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07" w:rsidRDefault="007E1807" w:rsidP="00BD3A77">
      <w:pPr>
        <w:rPr>
          <w:rFonts w:ascii="Times New Roman" w:hAnsi="Times New Roman" w:cs="Times New Roman"/>
          <w:sz w:val="24"/>
          <w:szCs w:val="24"/>
        </w:rPr>
      </w:pPr>
    </w:p>
    <w:p w:rsidR="00BD3A77" w:rsidRPr="009F6983" w:rsidRDefault="00BD3A77" w:rsidP="00BD3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6983">
        <w:rPr>
          <w:rFonts w:ascii="Times New Roman" w:hAnsi="Times New Roman" w:cs="Times New Roman"/>
          <w:b/>
        </w:rPr>
        <w:t>Министерство  образования и науки  Республики Саха (Якутия)</w:t>
      </w:r>
    </w:p>
    <w:p w:rsidR="00BD3A77" w:rsidRDefault="00BD3A77" w:rsidP="00BD3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 бюджетное профессиональное образовательное учреждение</w:t>
      </w:r>
    </w:p>
    <w:p w:rsidR="00BD3A77" w:rsidRDefault="00BD3A77" w:rsidP="00BD3A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Республики Саха (Якутия)</w:t>
      </w:r>
    </w:p>
    <w:p w:rsidR="00BD3A77" w:rsidRDefault="00BD3A77" w:rsidP="00BD3A7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«Центр подготовки рабочих кадров «Арктика»</w:t>
      </w: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BD3A77" w:rsidP="009F69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УТВЕЖДАЮ</w:t>
      </w:r>
    </w:p>
    <w:p w:rsidR="00BD3A77" w:rsidRDefault="00BD3A77" w:rsidP="009F69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ГБПОУ РС(Я) ЦПРК «Арктика»</w:t>
      </w:r>
    </w:p>
    <w:p w:rsidR="00BD3A77" w:rsidRDefault="00BD3A77" w:rsidP="009F69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________________/Лебедева М.А./</w:t>
      </w:r>
    </w:p>
    <w:p w:rsidR="007E1807" w:rsidRDefault="00F10DB1" w:rsidP="009F69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bookmarkStart w:id="0" w:name="_GoBack"/>
      <w:bookmarkEnd w:id="0"/>
      <w:r w:rsidR="009F6983">
        <w:rPr>
          <w:rFonts w:ascii="Times New Roman" w:hAnsi="Times New Roman" w:cs="Times New Roman"/>
          <w:sz w:val="24"/>
          <w:szCs w:val="24"/>
        </w:rPr>
        <w:t>г.</w:t>
      </w:r>
    </w:p>
    <w:p w:rsidR="007E1807" w:rsidRDefault="007E1807" w:rsidP="009F69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853" w:rsidRDefault="005D5853" w:rsidP="007E1807">
      <w:pPr>
        <w:rPr>
          <w:rFonts w:ascii="Times New Roman" w:hAnsi="Times New Roman" w:cs="Times New Roman"/>
          <w:sz w:val="24"/>
          <w:szCs w:val="24"/>
        </w:rPr>
      </w:pPr>
    </w:p>
    <w:p w:rsidR="005D5853" w:rsidRDefault="005D5853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9F6983" w:rsidRDefault="009F6983" w:rsidP="007E1807">
      <w:pPr>
        <w:rPr>
          <w:rFonts w:ascii="Times New Roman" w:hAnsi="Times New Roman" w:cs="Times New Roman"/>
          <w:sz w:val="24"/>
          <w:szCs w:val="24"/>
        </w:rPr>
      </w:pPr>
    </w:p>
    <w:p w:rsidR="009F6983" w:rsidRDefault="009F6983" w:rsidP="007E1807">
      <w:pPr>
        <w:rPr>
          <w:rFonts w:ascii="Times New Roman" w:hAnsi="Times New Roman" w:cs="Times New Roman"/>
          <w:sz w:val="24"/>
          <w:szCs w:val="24"/>
        </w:rPr>
      </w:pPr>
    </w:p>
    <w:p w:rsidR="005D5853" w:rsidRPr="00BD3A77" w:rsidRDefault="005D5853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5853" w:rsidRDefault="005D5853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A77">
        <w:rPr>
          <w:rFonts w:ascii="Times New Roman" w:hAnsi="Times New Roman" w:cs="Times New Roman"/>
          <w:b/>
          <w:sz w:val="24"/>
          <w:szCs w:val="24"/>
        </w:rPr>
        <w:t xml:space="preserve">О наставничестве </w:t>
      </w: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ГБПОУ РС (Я) ЦПРК «Арктика»</w:t>
      </w: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A77" w:rsidRPr="00BD3A77" w:rsidRDefault="00BD3A77" w:rsidP="005D5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7E1807" w:rsidP="007E1807">
      <w:pPr>
        <w:rPr>
          <w:rFonts w:ascii="Times New Roman" w:hAnsi="Times New Roman" w:cs="Times New Roman"/>
          <w:sz w:val="24"/>
          <w:szCs w:val="24"/>
        </w:rPr>
      </w:pPr>
    </w:p>
    <w:p w:rsidR="007E1807" w:rsidRDefault="00BD3A77" w:rsidP="005D58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7E1807" w:rsidRPr="007E1807" w:rsidRDefault="007E1807" w:rsidP="007E1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1.1. Настоящее Положение о наставничестве (далее – Положение)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государственном бюджетном профессиона</w:t>
      </w:r>
      <w:r>
        <w:rPr>
          <w:rFonts w:ascii="Times New Roman" w:hAnsi="Times New Roman" w:cs="Times New Roman"/>
          <w:sz w:val="24"/>
          <w:szCs w:val="24"/>
        </w:rPr>
        <w:t>льном образовательном учреждении Республики Саха (Якутия)</w:t>
      </w:r>
    </w:p>
    <w:p w:rsidR="007E1807" w:rsidRPr="007E1807" w:rsidRDefault="00BD3A7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подготовки рабочих кадров «Арктика».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разработано в соответствии</w:t>
      </w:r>
      <w:r w:rsidRPr="007E1807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29.12.2012 № 273-ФЗ;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- Распоряжением </w:t>
      </w:r>
      <w:proofErr w:type="spellStart"/>
      <w:r w:rsidRPr="007E180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E1807">
        <w:rPr>
          <w:rFonts w:ascii="Times New Roman" w:hAnsi="Times New Roman" w:cs="Times New Roman"/>
          <w:sz w:val="24"/>
          <w:szCs w:val="24"/>
        </w:rPr>
        <w:t xml:space="preserve"> России от 25.12.2019 № Р-145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утверждении методологии (целевой модели) наставничества обучающихся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образования, в том числе с применением лучших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практик обмена опытом между обучающимися» с учетом «Методических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рекомендациями по внедрению методологии (целевой модели)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обучающихся для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 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среднег</w:t>
      </w:r>
      <w:r w:rsidR="009F6983">
        <w:rPr>
          <w:rFonts w:ascii="Times New Roman" w:hAnsi="Times New Roman" w:cs="Times New Roman"/>
          <w:sz w:val="24"/>
          <w:szCs w:val="24"/>
        </w:rPr>
        <w:t>о профессионального образования</w:t>
      </w:r>
      <w:r w:rsidRPr="007E1807">
        <w:rPr>
          <w:rFonts w:ascii="Times New Roman" w:hAnsi="Times New Roman" w:cs="Times New Roman"/>
          <w:sz w:val="24"/>
          <w:szCs w:val="24"/>
        </w:rPr>
        <w:t>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1.2. Настоящее Положение: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определяет цель и задачи наставничества в соответствие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методологией (целевой моделью) наставничества обучающихся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1807">
        <w:rPr>
          <w:rFonts w:ascii="Times New Roman" w:hAnsi="Times New Roman" w:cs="Times New Roman"/>
          <w:sz w:val="24"/>
          <w:szCs w:val="24"/>
        </w:rPr>
        <w:t xml:space="preserve"> 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модель);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устанавливает порядок организации наставнической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определяет права и обязанности ее участников;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определяет требования, предъявляемые к наставникам;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устанавливает способы мотивации наставников и кураторов;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определяет требования к проведению мониторинга и оценки качества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процесса реализации наставничества в ОО и его эффективности.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1.3. Участниками системы наставничества в ОО являются: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наставник;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лицо, в отношении которого осуществляется наставничество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наставляемый);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руководитель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куратор наставнической деятельности в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родители (законные представители) обучающихся;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2. Цель и задачи наставничества. Функции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организации в области внедрения 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2.1.Целью наставничества является максимально полное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потенциала личности наставляемого, необходимое для успешной личной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профессиональной самореализации, через создание условий 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эффективной системы поддержки, </w:t>
      </w:r>
      <w:r w:rsidRPr="007E1807">
        <w:rPr>
          <w:rFonts w:ascii="Times New Roman" w:hAnsi="Times New Roman" w:cs="Times New Roman"/>
          <w:sz w:val="24"/>
          <w:szCs w:val="24"/>
        </w:rPr>
        <w:lastRenderedPageBreak/>
        <w:t>самоопределения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ориентации обучающихся, а также оказание помощи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(далее — педагоги) ОО в их профессиональном становлении, приобретении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профессиональных компетенций, необходимых для выполнения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Задачами наставничества являются: улучшение показателей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образовательной, социокультурной, спортивной и других сферах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подготовка обучающегося к самостоятельной, осознанной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1807">
        <w:rPr>
          <w:rFonts w:ascii="Times New Roman" w:hAnsi="Times New Roman" w:cs="Times New Roman"/>
          <w:sz w:val="24"/>
          <w:szCs w:val="24"/>
        </w:rPr>
        <w:t>продуктивной деятельности в современном мире, содействие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профессиональной ориентации;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раскрытие личностного, творческого и профессионального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обучающихся, поддержка формирования и реализации их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образовательной траектории;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обучение наставляемых эффективным формам и методам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индивидуального развития и работы в коллективе;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формирование у наставляемых способности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преодолевать трудности, возникающие в образовательной, социокультурной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других сферах, а также при выполнении должностных обязанностей;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ускорение процесса профессионального становления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педагогов, развитие их способности самостоятельно, качественно и 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выполнять возложенные функциональные обязанности, повышать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профессиональный уровень;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сокращение периода профессиональной и социальной адаптации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педагогов при приеме на работу, закрепление педагогических кадров в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создание благоприятных условий для их профессионального и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развития;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создание условий для эффективного обмена личностным, жизненным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профессиональным опытом для каждого субъекта образовательной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профессиональной деятельности, участвующих в наставнической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формирование открытого и эффективного сообщества вокруг ОО,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котором выстроены доверительные и партнерские отношения между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участниками.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2.2. Внедрение целевой модели наставничества в ОО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осуществление следующих функций: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реализация Плана мероприятий («Дорожной карты»)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целевой модели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ежегодная разработка, утверждение и реализация Плана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целевой модели наставничества на учебный год;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назначение кураторов, ответственных за организацию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Целевой модели в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привлечение наставников, обучение, мотивация и контроль за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инфраструктурное (в том числе - материально-техническое,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информационно-методическое) обеспечение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− проведение внутреннего мониторинга реализации 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обеспечение условий для повышения уровня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мастерства педагогических работников, задействованных в реализации целевой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модели наставничества, в формате непрерывного образования.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3. Порядок организации наставнической деятельности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Наставничество в ГБПОУ </w:t>
      </w:r>
      <w:r w:rsidR="00BD3A77">
        <w:rPr>
          <w:rFonts w:ascii="Times New Roman" w:hAnsi="Times New Roman" w:cs="Times New Roman"/>
          <w:sz w:val="24"/>
          <w:szCs w:val="24"/>
        </w:rPr>
        <w:t>РС(Я) ЦПРК «Арктика»</w:t>
      </w:r>
      <w:r w:rsidRPr="007E1807">
        <w:rPr>
          <w:rFonts w:ascii="Times New Roman" w:hAnsi="Times New Roman" w:cs="Times New Roman"/>
          <w:sz w:val="24"/>
          <w:szCs w:val="24"/>
        </w:rPr>
        <w:t xml:space="preserve"> организуется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приказа директора.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3.2. Общее руководство деятельностью наставничества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директор</w:t>
      </w:r>
      <w:r w:rsidR="00FA10C4">
        <w:rPr>
          <w:rFonts w:ascii="Times New Roman" w:hAnsi="Times New Roman" w:cs="Times New Roman"/>
          <w:sz w:val="24"/>
          <w:szCs w:val="24"/>
        </w:rPr>
        <w:t xml:space="preserve"> и Советник директора.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3.3. Лица, ответственные за внедрение и реализацию целевой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наставничества, а так же кураторы по формам наставничества назначаются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A77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3.4. Наставническая деятельность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настоящего Положения, «Дорожной карты» внедрения Целевой модели,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Программы наставничества ОО на учебный год и Методических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внедрению методологии (целевой модели) наставничества обучающихся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и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Программа наставничества разрабатывается куратором (с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наставников) и включает в себя: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реализуемые в колледже формы наставничества («преподаватель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3A77">
        <w:rPr>
          <w:rFonts w:ascii="Times New Roman" w:hAnsi="Times New Roman" w:cs="Times New Roman"/>
          <w:sz w:val="24"/>
          <w:szCs w:val="24"/>
        </w:rPr>
        <w:t>студент»</w:t>
      </w:r>
      <w:r>
        <w:rPr>
          <w:rFonts w:ascii="Times New Roman" w:hAnsi="Times New Roman" w:cs="Times New Roman"/>
          <w:sz w:val="24"/>
          <w:szCs w:val="24"/>
        </w:rPr>
        <w:t>, «студент-студент»</w:t>
      </w:r>
      <w:r w:rsidRPr="007E1807">
        <w:rPr>
          <w:rFonts w:ascii="Times New Roman" w:hAnsi="Times New Roman" w:cs="Times New Roman"/>
          <w:sz w:val="24"/>
          <w:szCs w:val="24"/>
        </w:rPr>
        <w:t>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типовые индивидуальные планы развития наставляемых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руководством наставника (далее – индивидуальные планы) по каждой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наставничества, на основе которых наставнические пары разрабатывают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индивидуальные планы с учетом выбранной ролевой модели.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1.1. Ответственность за организацию и результаты наставнической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деятельности несет руководитель ОО, куратор наставнической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наставники </w:t>
      </w:r>
      <w:proofErr w:type="gramStart"/>
      <w:r w:rsidRPr="007E1807">
        <w:rPr>
          <w:rFonts w:ascii="Times New Roman" w:hAnsi="Times New Roman" w:cs="Times New Roman"/>
          <w:sz w:val="24"/>
          <w:szCs w:val="24"/>
        </w:rPr>
        <w:t>в рамках</w:t>
      </w:r>
      <w:proofErr w:type="gramEnd"/>
      <w:r w:rsidRPr="007E1807">
        <w:rPr>
          <w:rFonts w:ascii="Times New Roman" w:hAnsi="Times New Roman" w:cs="Times New Roman"/>
          <w:sz w:val="24"/>
          <w:szCs w:val="24"/>
        </w:rPr>
        <w:t xml:space="preserve"> возложенных на них обязанностей по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в ОО.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1.2. Наставничество устанавливается в отношении нуждающихся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лиц, испытывающих потребность в развитии/освоении новых компетенций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профессиональных компетенций.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1.3. Наставниками могут быть: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учащиеся;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родители (законные представители) обучающихся;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педагоги и иные должностные лица ОО,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1.4. Назначение наставников происходит на добровольной основе.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1.5. Наставник одновременно может осуществлять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наставнической деятельности в отношении не более двух наставляемых,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исключение – групповые формы работы (обучающие, коммуникативные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мероприятия), по согласованию с наставником и наставляемыми.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1.6. Длительность и сроки наставничества устанавливаются индивидуально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для каждой наставнической пары (но не более 1 учебного года) в зависимости от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планируемых результатов, сформулированных в индивидуальном плане по итогам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анализа потребности в развитии наставляемого.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осуществляется наставничество, необходимых компетенций, наставничество по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согласованию с наставником и куратором может быть завершено досрочно.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Срок наставничества может быть продлен в случае временной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нетрудоспособности, командировки или иного продолжительного отсутствия по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уважительным причинам наставника или лица, в отношении которого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осуществляется наставничество.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1.7. Замена наставника производится приказом </w:t>
      </w:r>
      <w:r w:rsidR="00CA32D5">
        <w:rPr>
          <w:rFonts w:ascii="Times New Roman" w:hAnsi="Times New Roman" w:cs="Times New Roman"/>
          <w:sz w:val="24"/>
          <w:szCs w:val="24"/>
        </w:rPr>
        <w:t>директора</w:t>
      </w:r>
      <w:r w:rsidRPr="007E1807">
        <w:rPr>
          <w:rFonts w:ascii="Times New Roman" w:hAnsi="Times New Roman" w:cs="Times New Roman"/>
          <w:sz w:val="24"/>
          <w:szCs w:val="24"/>
        </w:rPr>
        <w:t>,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основанием могут выступать следующие обстоятельства: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прекращение наставником трудовых отношений с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психологическая несовместимость наставника и наставляемого;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систематическое неисполнение наставником своих обязанностей;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привлечение наставника к дисциплинарной ответственности;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обоснованная просьба наставника или лица, в отношении которого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осуществляется наставничество.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1.8. Этап</w:t>
      </w:r>
      <w:r w:rsidR="00CA32D5">
        <w:rPr>
          <w:rFonts w:ascii="Times New Roman" w:hAnsi="Times New Roman" w:cs="Times New Roman"/>
          <w:sz w:val="24"/>
          <w:szCs w:val="24"/>
        </w:rPr>
        <w:t xml:space="preserve">ы наставнической деятельности </w:t>
      </w:r>
      <w:r w:rsidRPr="007E1807">
        <w:rPr>
          <w:rFonts w:ascii="Times New Roman" w:hAnsi="Times New Roman" w:cs="Times New Roman"/>
          <w:sz w:val="24"/>
          <w:szCs w:val="24"/>
        </w:rPr>
        <w:t>осуществляются в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соответствие с «Дорожной картой» внедрения Целевой модели и включают в себя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семь этапов:</w:t>
      </w:r>
    </w:p>
    <w:p w:rsidR="00CA32D5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Этап 1. Подготовка условий для запуска Целевой модели; 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Этап 2.Формирование базы наставляемых;</w:t>
      </w:r>
    </w:p>
    <w:p w:rsidR="00CA32D5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Этап 3. Формирование базы наставников; 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Этап 4. Отбор/выдвижение</w:t>
      </w:r>
      <w:r w:rsidR="00CA32D5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наставников;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Этап 5. Формирование наставнических пар/групп;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пар/групп;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Этап 7. Завершение внедрения Целевой модели.</w:t>
      </w:r>
    </w:p>
    <w:p w:rsidR="007E1807" w:rsidRPr="007E1807" w:rsidRDefault="007E1807" w:rsidP="001E6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1.9. На первом этапе происходит подготовка условий для запуска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="00CA32D5">
        <w:rPr>
          <w:rFonts w:ascii="Times New Roman" w:hAnsi="Times New Roman" w:cs="Times New Roman"/>
          <w:sz w:val="24"/>
          <w:szCs w:val="24"/>
        </w:rPr>
        <w:t>наставничества</w:t>
      </w:r>
      <w:r w:rsidRPr="007E1807">
        <w:rPr>
          <w:rFonts w:ascii="Times New Roman" w:hAnsi="Times New Roman" w:cs="Times New Roman"/>
          <w:sz w:val="24"/>
          <w:szCs w:val="24"/>
        </w:rPr>
        <w:t>, включающая в себя информирование потенциальных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участников наставнической деятельности, определение заинтересованных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аудиторий, сбор и обработку </w:t>
      </w:r>
      <w:r w:rsidRPr="007E1807">
        <w:rPr>
          <w:rFonts w:ascii="Times New Roman" w:hAnsi="Times New Roman" w:cs="Times New Roman"/>
          <w:sz w:val="24"/>
          <w:szCs w:val="24"/>
        </w:rPr>
        <w:lastRenderedPageBreak/>
        <w:t>предварительных запросов наставляемых,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определение форм, ролевых моделей наставничества на ближайший год, исходя из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потребно</w:t>
      </w:r>
      <w:r w:rsidR="00CA32D5">
        <w:rPr>
          <w:rFonts w:ascii="Times New Roman" w:hAnsi="Times New Roman" w:cs="Times New Roman"/>
          <w:sz w:val="24"/>
          <w:szCs w:val="24"/>
        </w:rPr>
        <w:t>стей учреждения</w:t>
      </w:r>
      <w:r w:rsidR="001E66F6">
        <w:rPr>
          <w:rFonts w:ascii="Times New Roman" w:hAnsi="Times New Roman" w:cs="Times New Roman"/>
          <w:sz w:val="24"/>
          <w:szCs w:val="24"/>
        </w:rPr>
        <w:t>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1.10. На втором этапе составляется перечень лиц, желающих иметь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наставников, проводится уточняющий анализ их потребности в обучении,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например, с помощью диагностических бесед.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На данном этапе собираются: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согласия на обработку персональных данных от тех участников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Программы наставничества в ОО, которые еще не давали такого согласия;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согласия на участие в Программе наставничества от будущих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участников наставнической деятельности и их родителей (законных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представителей), если участники - несовершеннолетние.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1.11. На третьем этапе проводится организационная работа по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формированию базы данных потенциальных наставников с ориентацией на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критерии</w:t>
      </w:r>
      <w:r w:rsidR="001E66F6">
        <w:rPr>
          <w:rFonts w:ascii="Times New Roman" w:hAnsi="Times New Roman" w:cs="Times New Roman"/>
          <w:sz w:val="24"/>
          <w:szCs w:val="24"/>
        </w:rPr>
        <w:t xml:space="preserve"> отбора/выдвижения наставников.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1.12. По итогам четвертого этапа формируется и утверждается реестр</w:t>
      </w:r>
      <w:r w:rsidR="001E66F6">
        <w:rPr>
          <w:rFonts w:ascii="Times New Roman" w:hAnsi="Times New Roman" w:cs="Times New Roman"/>
          <w:sz w:val="24"/>
          <w:szCs w:val="24"/>
        </w:rPr>
        <w:t xml:space="preserve"> наставников, </w:t>
      </w:r>
      <w:r w:rsidRPr="007E1807">
        <w:rPr>
          <w:rFonts w:ascii="Times New Roman" w:hAnsi="Times New Roman" w:cs="Times New Roman"/>
          <w:sz w:val="24"/>
          <w:szCs w:val="24"/>
        </w:rPr>
        <w:t>прошедших выдвижение или предварительный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отбор.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Выдвижение наставников и кураторов может осуществляться как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администрацией, так и коллективом сотрудников. В первом случае составляется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проект приказа ОО с приложением листа согласования, направляемый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потенциальным наставникам и куратору для ознакомления и согласования. Во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втором случае приказ издается на основании представления коллектива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сотрудников (инициативной группы, структурного подразделения, комиссии,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совета ОО, родительского комитета и др.), составленного в произвольной форме на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имя руководителя ОО.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1.13. В рамках пятого этапа происходит формирование наставнических пар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(групп) и разработка индивидуальных планов. По итогам осуществления данного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этапа приказом руководителя ОО утверждается Программа наставничества на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текущий учебный год.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1.14. На шестом этапе проводится текущая работа куратора, наставников 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наставляемых по осуществлению мероприятий Программ наставничества.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1.15. Седьмой этап включает в себя подведение итогов, проведение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итоговых мероприятий, награждение эффективных участников наставнической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4. Права и обязанности куратора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4.1. На куратора возлагаются следующие обязанности: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формирование и актуализация базы наставников и наставляемых;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разработка проекта ежегодной Программы наставничества ОО;</w:t>
      </w:r>
    </w:p>
    <w:p w:rsid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организация и контроль мероприятий в рамках утвержденной</w:t>
      </w:r>
    </w:p>
    <w:p w:rsidR="00CA32D5" w:rsidRPr="007E1807" w:rsidRDefault="00CA32D5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Программы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− подготовка проектов документов, сопровождающих наставническую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деятельность и представление их на утверждение руководителю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оказание своевременной информационной, методической и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консультационной поддержки участникам наставнической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мониторинг и оценка качества реализованных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через SWOT-анализ в разрезе осуществленных форм</w:t>
      </w:r>
      <w:r w:rsidR="001E66F6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Pr="007E1807">
        <w:rPr>
          <w:rFonts w:ascii="Times New Roman" w:hAnsi="Times New Roman" w:cs="Times New Roman"/>
          <w:sz w:val="24"/>
          <w:szCs w:val="24"/>
        </w:rPr>
        <w:t>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оценка соответствия условий организации Программ наставничества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требованиям и принципам Целевой модели на основе Анкеты куратора</w:t>
      </w:r>
      <w:r w:rsidR="001E66F6">
        <w:rPr>
          <w:rFonts w:ascii="Times New Roman" w:hAnsi="Times New Roman" w:cs="Times New Roman"/>
          <w:sz w:val="24"/>
          <w:szCs w:val="24"/>
        </w:rPr>
        <w:t>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своевременный сбор данных по оценке эффективности внедрения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Целевой модели по запросам Министерство общего и профессионального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образования Республики Саха (Якутия);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получение обратной связи от участников Программы наставничества 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иных причастных к ее реализации лиц (через опросы, анкетирование), обработка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полученных результатов;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анализ, обобщение положительного опыта осуществления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наставнической деятельности в ОО и участие в его распространении.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4.2. Куратор имеет право: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запрашивать документы (индивидуальные планы, заявления,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представления, анкеты) и информацию (для осуществления мониторинга и оценки)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от участников наставнической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организовать сбор данных о наставляемых через доступные источники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(родители, классные руководители, педагоги-психологи, </w:t>
      </w:r>
      <w:proofErr w:type="spellStart"/>
      <w:r w:rsidRPr="007E180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тесты и др.);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вносить предложения по изменениям и дополнениям в документы ОО,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сопровождающие наставническую деятельность;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инициировать мероприятия в рамках организации наставнической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деятельности в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принимать участие во встречах наставников с наставляемыми;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вносить на рассмотрение руководству ОО предложения о поощрении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участников наставнической деятельности; организации взаимодействия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наставнических пар;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на поощрение при выполнении показателей эффективности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наставничества и высокого качества Программ наставничества.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5. Права и обязанности наставника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5.1. Наставник обязан: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помогать разрабатывать Индивидуальный план развития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наставляемого, своевременно и оперативно вносить в него коррективы,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контролировать его выполнение, оценивать фактический результат осуществления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запланированных мероприятий;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− в соответствии с Программой наставничества лично встречаться с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наставляемым для осуществления мероприятий, контроля степени их выполнения,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обсуждения, и (при необходимости), коррекции Индивидуального плана, выбора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методов наставнической деятельности;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выявлять и совместно устранять допущенные ошибки в деятельности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наставляемого в рамках мероприятий Индивидуального плана;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передавать наставляемому накопленный опыт, обучать наиболее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рациональным приемам и современным методам работы или поведения, в т.ч. -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оказывать наставляемому помощь по принятию правильных решений в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нестандартных ситуациях и пр.;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своевременно реагировать на проявления недисциплинированности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личным примером развивать положительные качества наставляемого,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при необходимости - корректировать его поведение;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 случае, если он не является сотрудником ОО, предоставить справки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 отсутствии судимости, медицинские справки и иные документы, необходимые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для осуществления наставнической деятельности в отношении обучающихся.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5.2. Наставник имеет право: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привлекать наставляемого к участию в мероприятиях, связанных с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реализацией Программы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участвовать в обсуждении вопросов, связанных с наставничеством в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ОО, в том числе - с деятельностью наставляемого;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выбирать формы и методы контроля деятельности наставляемого 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своевременности выполнения заданий, проектов, определенных Индивидуальным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планом;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требовать выполнения наставляемым Индивидуального плана;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 составе комиссий принимать участие в аттестации наставляемого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(для формы «преподаватель-преподаватель») и иных оценочных мероприятиях;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принимать участие в оценке качества реализованных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наставничества, в оценке соответствия условий организации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требованиям и принципам Целевой модели и эффективности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внедрения Целевой модели;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обращаться к куратору с предложениями по внесению изменений 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дополнений в документацию и инструменты осуществления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наставничества; за организационно-методической поддержкой;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обращаться к руководителю ОО с мотивированным заявлением 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сложении обязанностей наставника по причинам личного характера или успешного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выполнения лицом, в отношении которого осуществляется наставничество,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мероприятий индивидуального плана развития.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6. Права и обязанности наставляемого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6.1. Наставляемый обязан: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выполнять задания, определенные в Индивидуальном плане, в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установленные сроки, и периодически обсуждать с наставником вопросы,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связанные с выполнением Индивидуального плана;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совместно с наставником развивать дефицитные компетенции,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выявлять и устранять допущенные ошибки;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выполнять указания и рекомендации наставника, связанные с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выполнением Индивидуального плана, учиться у него практическому решению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поставленных задач, формировать поведенческие навыки;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отчитываться перед наставником (в части выполнения касающихся его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мероприятий Индивидуального плана);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сообщать наставнику о трудностях, возникших в связи с исполнением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определенных пунктов Индивидуального плана;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проявлять дисциплинированность, организованность и ответственное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отношение к учебе и всем видам деятельности в рамках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принимать участие в мероприятиях, организованных для лиц, в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отношении которых осуществляется наставничество, в соответствии с Программой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ОО.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6.2. Наставляемый имеет право: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пользоваться имеющейся в ОО нормативной, информационно</w:t>
      </w:r>
      <w:r w:rsidR="001E66F6">
        <w:rPr>
          <w:rFonts w:ascii="Times New Roman" w:hAnsi="Times New Roman" w:cs="Times New Roman"/>
          <w:sz w:val="24"/>
          <w:szCs w:val="24"/>
        </w:rPr>
        <w:t>-</w:t>
      </w:r>
      <w:r w:rsidRPr="007E1807">
        <w:rPr>
          <w:rFonts w:ascii="Times New Roman" w:hAnsi="Times New Roman" w:cs="Times New Roman"/>
          <w:sz w:val="24"/>
          <w:szCs w:val="24"/>
        </w:rPr>
        <w:t>аналитической и учебно-методической документацией, материалами и иными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ресурсами, обеспечивающими реализацию Индивидуального плана;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в индивидуальном порядке обращаться к наставнику за советом,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помощью по вопросам, связанным с наставничеством; запрашивать интересующую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информацию;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принимать участие в оценке качества реализованных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наставничества, в оценке соответствия условий организации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требованиям и принципам Целевой модели и эффективности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внедрения Целевой модели;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при невозможности установления личного контакта с наставником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выходить с соответствующим ходатайством о его замене к куратору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наставнической деятельности в ОО.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7. Мониторинг и оценка результатов реализации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7.1. Оценка качества процесса реализа</w:t>
      </w:r>
      <w:r w:rsidR="00CA32D5">
        <w:rPr>
          <w:rFonts w:ascii="Times New Roman" w:hAnsi="Times New Roman" w:cs="Times New Roman"/>
          <w:sz w:val="24"/>
          <w:szCs w:val="24"/>
        </w:rPr>
        <w:t>ции Программ наставничества в учреждении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изучение (оценку) качества реализованных в ОО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наставничества, их сильных и слабых сторон, качества совместной работы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пар/групп «наставник-наставляемый» посредством проведения кура</w:t>
      </w:r>
      <w:r w:rsidR="001E66F6">
        <w:rPr>
          <w:rFonts w:ascii="Times New Roman" w:hAnsi="Times New Roman" w:cs="Times New Roman"/>
          <w:sz w:val="24"/>
          <w:szCs w:val="24"/>
        </w:rPr>
        <w:t>тором SWOT-анализа</w:t>
      </w:r>
      <w:r w:rsidRPr="007E1807">
        <w:rPr>
          <w:rFonts w:ascii="Times New Roman" w:hAnsi="Times New Roman" w:cs="Times New Roman"/>
          <w:sz w:val="24"/>
          <w:szCs w:val="24"/>
        </w:rPr>
        <w:t>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lastRenderedPageBreak/>
        <w:t>− выявление соответствия условий организации Программ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наставничества в ОО требованиям и принцип</w:t>
      </w:r>
      <w:r w:rsidR="001E66F6">
        <w:rPr>
          <w:rFonts w:ascii="Times New Roman" w:hAnsi="Times New Roman" w:cs="Times New Roman"/>
          <w:sz w:val="24"/>
          <w:szCs w:val="24"/>
        </w:rPr>
        <w:t>ам Целевой модели</w:t>
      </w:r>
      <w:r w:rsidRPr="007E1807">
        <w:rPr>
          <w:rFonts w:ascii="Times New Roman" w:hAnsi="Times New Roman" w:cs="Times New Roman"/>
          <w:sz w:val="24"/>
          <w:szCs w:val="24"/>
        </w:rPr>
        <w:t>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7.2. Оценка эффективности внедрения Целевой модели осуществляется с</w:t>
      </w:r>
      <w:r w:rsidR="001E66F6">
        <w:rPr>
          <w:rFonts w:ascii="Times New Roman" w:hAnsi="Times New Roman" w:cs="Times New Roman"/>
          <w:sz w:val="24"/>
          <w:szCs w:val="24"/>
        </w:rPr>
        <w:t xml:space="preserve"> периодичностью 1 раз в год</w:t>
      </w:r>
      <w:r w:rsidRPr="007E1807">
        <w:rPr>
          <w:rFonts w:ascii="Times New Roman" w:hAnsi="Times New Roman" w:cs="Times New Roman"/>
          <w:sz w:val="24"/>
          <w:szCs w:val="24"/>
        </w:rPr>
        <w:t>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7.3. Оценка реализации Программ наставничества также осуществляется на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основе анкет удовлетворенности наставников и наставляемых организацией</w:t>
      </w:r>
      <w:r w:rsidR="001E66F6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наставнической </w:t>
      </w:r>
      <w:r w:rsidR="00CA32D5">
        <w:rPr>
          <w:rFonts w:ascii="Times New Roman" w:hAnsi="Times New Roman" w:cs="Times New Roman"/>
          <w:sz w:val="24"/>
          <w:szCs w:val="24"/>
        </w:rPr>
        <w:t>деятельности в учреждении</w:t>
      </w:r>
      <w:r w:rsidRPr="007E1807">
        <w:rPr>
          <w:rFonts w:ascii="Times New Roman" w:hAnsi="Times New Roman" w:cs="Times New Roman"/>
          <w:sz w:val="24"/>
          <w:szCs w:val="24"/>
        </w:rPr>
        <w:t>.</w:t>
      </w:r>
    </w:p>
    <w:p w:rsid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7.4. В целях обеспечения открытости реализации Целевой модели в </w:t>
      </w:r>
      <w:r w:rsidR="00CA32D5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7E1807">
        <w:rPr>
          <w:rFonts w:ascii="Times New Roman" w:hAnsi="Times New Roman" w:cs="Times New Roman"/>
          <w:sz w:val="24"/>
          <w:szCs w:val="24"/>
        </w:rPr>
        <w:t>на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сайте может размещается следующая информация:</w:t>
      </w:r>
    </w:p>
    <w:p w:rsidR="00CA32D5" w:rsidRPr="007E1807" w:rsidRDefault="00CA32D5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наставничества;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реестр наставников;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портфолио наставников;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перечень социальных партнеров, участвующих в реализации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Программы наставничества ОО;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анонсы мероприятий, проводимых в рамках внедрения Целевой модели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и др.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8. Мотивация участников наставнической деятельности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8.1. Участ</w:t>
      </w:r>
      <w:r w:rsidR="00CA32D5">
        <w:rPr>
          <w:rFonts w:ascii="Times New Roman" w:hAnsi="Times New Roman" w:cs="Times New Roman"/>
          <w:sz w:val="24"/>
          <w:szCs w:val="24"/>
        </w:rPr>
        <w:t>ники системы наставничества в учреждении</w:t>
      </w:r>
      <w:r w:rsidRPr="007E1807">
        <w:rPr>
          <w:rFonts w:ascii="Times New Roman" w:hAnsi="Times New Roman" w:cs="Times New Roman"/>
          <w:sz w:val="24"/>
          <w:szCs w:val="24"/>
        </w:rPr>
        <w:t>, показавшие высокие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 xml:space="preserve">результаты, могут быть представлены решением руководителя </w:t>
      </w:r>
      <w:r w:rsidR="00CA32D5">
        <w:rPr>
          <w:rFonts w:ascii="Times New Roman" w:hAnsi="Times New Roman" w:cs="Times New Roman"/>
          <w:sz w:val="24"/>
          <w:szCs w:val="24"/>
        </w:rPr>
        <w:t>учреждения</w:t>
      </w:r>
      <w:r w:rsidRPr="007E1807">
        <w:rPr>
          <w:rFonts w:ascii="Times New Roman" w:hAnsi="Times New Roman" w:cs="Times New Roman"/>
          <w:sz w:val="24"/>
          <w:szCs w:val="24"/>
        </w:rPr>
        <w:t xml:space="preserve"> к следующим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видам поощрений: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публичное признание значимости их работы - объявление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благодарности, награждение почетной грамотой и др.;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размещение информации (например, фотографий, документов о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поощрении, документов о достижениях наставляемых и др.) на сайте и страницах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ОО в социальных сетях;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благодарственные письма родителям наставников из числа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− обучение в рамках образовательных программ, выбранных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участниками, показавшими высокие результаты.</w:t>
      </w:r>
    </w:p>
    <w:p w:rsidR="007E1807" w:rsidRPr="007E1807" w:rsidRDefault="007E1807" w:rsidP="007E1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 xml:space="preserve">8.2. Руководство </w:t>
      </w:r>
      <w:r w:rsidR="00CA32D5">
        <w:rPr>
          <w:rFonts w:ascii="Times New Roman" w:hAnsi="Times New Roman" w:cs="Times New Roman"/>
          <w:sz w:val="24"/>
          <w:szCs w:val="24"/>
        </w:rPr>
        <w:t>учреждения</w:t>
      </w:r>
      <w:r w:rsidRPr="007E1807">
        <w:rPr>
          <w:rFonts w:ascii="Times New Roman" w:hAnsi="Times New Roman" w:cs="Times New Roman"/>
          <w:sz w:val="24"/>
          <w:szCs w:val="24"/>
        </w:rPr>
        <w:t xml:space="preserve"> также может оказывать содействие развитию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социального капитала 10 наиболее актив</w:t>
      </w:r>
      <w:r w:rsidR="00CA32D5">
        <w:rPr>
          <w:rFonts w:ascii="Times New Roman" w:hAnsi="Times New Roman" w:cs="Times New Roman"/>
          <w:sz w:val="24"/>
          <w:szCs w:val="24"/>
        </w:rPr>
        <w:t xml:space="preserve">ных участников наставничества </w:t>
      </w:r>
      <w:r w:rsidRPr="007E1807">
        <w:rPr>
          <w:rFonts w:ascii="Times New Roman" w:hAnsi="Times New Roman" w:cs="Times New Roman"/>
          <w:sz w:val="24"/>
          <w:szCs w:val="24"/>
        </w:rPr>
        <w:t>через приглашение их к участию в коммуникативных мероприятиях (конференции,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форумы, совещания и пр.).</w:t>
      </w:r>
    </w:p>
    <w:p w:rsidR="005D5853" w:rsidRPr="005D5853" w:rsidRDefault="007E1807" w:rsidP="005D5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807">
        <w:rPr>
          <w:rFonts w:ascii="Times New Roman" w:hAnsi="Times New Roman" w:cs="Times New Roman"/>
          <w:sz w:val="24"/>
          <w:szCs w:val="24"/>
        </w:rPr>
        <w:t>8.3. Результаты наставнической деятельности могут учитываться при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Pr="007E1807">
        <w:rPr>
          <w:rFonts w:ascii="Times New Roman" w:hAnsi="Times New Roman" w:cs="Times New Roman"/>
          <w:sz w:val="24"/>
          <w:szCs w:val="24"/>
        </w:rPr>
        <w:t>проведении аттестации преподавателей-наставников, а так</w:t>
      </w:r>
      <w:r w:rsidR="005D5853" w:rsidRPr="005D5853">
        <w:rPr>
          <w:rFonts w:ascii="Times New Roman" w:hAnsi="Times New Roman" w:cs="Times New Roman"/>
          <w:sz w:val="24"/>
          <w:szCs w:val="24"/>
        </w:rPr>
        <w:t xml:space="preserve"> также при определении</w:t>
      </w:r>
      <w:r w:rsidR="005D5853">
        <w:rPr>
          <w:rFonts w:ascii="Times New Roman" w:hAnsi="Times New Roman" w:cs="Times New Roman"/>
          <w:sz w:val="24"/>
          <w:szCs w:val="24"/>
        </w:rPr>
        <w:t xml:space="preserve"> </w:t>
      </w:r>
      <w:r w:rsidR="00CA32D5">
        <w:rPr>
          <w:rFonts w:ascii="Times New Roman" w:hAnsi="Times New Roman" w:cs="Times New Roman"/>
          <w:sz w:val="24"/>
          <w:szCs w:val="24"/>
        </w:rPr>
        <w:t>стимулирующих выплат</w:t>
      </w:r>
      <w:r w:rsidR="005D5853" w:rsidRPr="005D5853">
        <w:rPr>
          <w:rFonts w:ascii="Times New Roman" w:hAnsi="Times New Roman" w:cs="Times New Roman"/>
          <w:sz w:val="24"/>
          <w:szCs w:val="24"/>
        </w:rPr>
        <w:t>.</w:t>
      </w:r>
    </w:p>
    <w:p w:rsidR="005D5853" w:rsidRDefault="005D5853" w:rsidP="005D5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53">
        <w:rPr>
          <w:rFonts w:ascii="Times New Roman" w:hAnsi="Times New Roman" w:cs="Times New Roman"/>
          <w:sz w:val="24"/>
          <w:szCs w:val="24"/>
        </w:rPr>
        <w:t>8.4. Руководство вправе применять иные методы нематериальной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53">
        <w:rPr>
          <w:rFonts w:ascii="Times New Roman" w:hAnsi="Times New Roman" w:cs="Times New Roman"/>
          <w:sz w:val="24"/>
          <w:szCs w:val="24"/>
        </w:rPr>
        <w:t>материальной мотивации с целью развития и пропаганды 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53">
        <w:rPr>
          <w:rFonts w:ascii="Times New Roman" w:hAnsi="Times New Roman" w:cs="Times New Roman"/>
          <w:sz w:val="24"/>
          <w:szCs w:val="24"/>
        </w:rPr>
        <w:t>наставничества и повышения его эффективности.</w:t>
      </w:r>
    </w:p>
    <w:p w:rsidR="00795321" w:rsidRPr="007E1807" w:rsidRDefault="00795321" w:rsidP="005D58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321" w:rsidRPr="007E1807" w:rsidSect="00BD3A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2D"/>
    <w:rsid w:val="00000980"/>
    <w:rsid w:val="00007E01"/>
    <w:rsid w:val="00010ACD"/>
    <w:rsid w:val="0001786B"/>
    <w:rsid w:val="000226BC"/>
    <w:rsid w:val="0003501E"/>
    <w:rsid w:val="0004204A"/>
    <w:rsid w:val="00043EB4"/>
    <w:rsid w:val="00052C9C"/>
    <w:rsid w:val="00062688"/>
    <w:rsid w:val="0006360B"/>
    <w:rsid w:val="00067E46"/>
    <w:rsid w:val="00072BF1"/>
    <w:rsid w:val="0008515D"/>
    <w:rsid w:val="0009017D"/>
    <w:rsid w:val="00090968"/>
    <w:rsid w:val="000936BD"/>
    <w:rsid w:val="000A2B29"/>
    <w:rsid w:val="000A7975"/>
    <w:rsid w:val="000B028A"/>
    <w:rsid w:val="000B654B"/>
    <w:rsid w:val="000C57D9"/>
    <w:rsid w:val="000D5E28"/>
    <w:rsid w:val="000D64C5"/>
    <w:rsid w:val="000E7933"/>
    <w:rsid w:val="0010749C"/>
    <w:rsid w:val="00114A65"/>
    <w:rsid w:val="001201D5"/>
    <w:rsid w:val="00122551"/>
    <w:rsid w:val="00122F41"/>
    <w:rsid w:val="001277FE"/>
    <w:rsid w:val="0015362A"/>
    <w:rsid w:val="00153717"/>
    <w:rsid w:val="001630B3"/>
    <w:rsid w:val="0016481B"/>
    <w:rsid w:val="001756E3"/>
    <w:rsid w:val="00193F9C"/>
    <w:rsid w:val="001B160F"/>
    <w:rsid w:val="001B3CC7"/>
    <w:rsid w:val="001B45AB"/>
    <w:rsid w:val="001B547B"/>
    <w:rsid w:val="001E1A38"/>
    <w:rsid w:val="001E5186"/>
    <w:rsid w:val="001E5C1C"/>
    <w:rsid w:val="001E66F6"/>
    <w:rsid w:val="001E6DA1"/>
    <w:rsid w:val="001F0A9E"/>
    <w:rsid w:val="001F6229"/>
    <w:rsid w:val="0020332E"/>
    <w:rsid w:val="0023056D"/>
    <w:rsid w:val="00243088"/>
    <w:rsid w:val="00257FEB"/>
    <w:rsid w:val="0026480C"/>
    <w:rsid w:val="00274F3A"/>
    <w:rsid w:val="002A2CF9"/>
    <w:rsid w:val="002A6BDF"/>
    <w:rsid w:val="002B12C2"/>
    <w:rsid w:val="002B2846"/>
    <w:rsid w:val="002E223E"/>
    <w:rsid w:val="002F1657"/>
    <w:rsid w:val="002F6B77"/>
    <w:rsid w:val="00310FD9"/>
    <w:rsid w:val="00315683"/>
    <w:rsid w:val="00315CB9"/>
    <w:rsid w:val="00320D03"/>
    <w:rsid w:val="00342E04"/>
    <w:rsid w:val="00343B94"/>
    <w:rsid w:val="00352C08"/>
    <w:rsid w:val="00370131"/>
    <w:rsid w:val="00373412"/>
    <w:rsid w:val="003765A7"/>
    <w:rsid w:val="003823C3"/>
    <w:rsid w:val="00392F00"/>
    <w:rsid w:val="00397215"/>
    <w:rsid w:val="003A0AA1"/>
    <w:rsid w:val="003A72BB"/>
    <w:rsid w:val="003C34A4"/>
    <w:rsid w:val="003E03F3"/>
    <w:rsid w:val="003E1FBC"/>
    <w:rsid w:val="003F0092"/>
    <w:rsid w:val="003F20AF"/>
    <w:rsid w:val="003F7B92"/>
    <w:rsid w:val="00401FFF"/>
    <w:rsid w:val="004041CE"/>
    <w:rsid w:val="00414B13"/>
    <w:rsid w:val="00425423"/>
    <w:rsid w:val="004323AC"/>
    <w:rsid w:val="004563E2"/>
    <w:rsid w:val="004578C0"/>
    <w:rsid w:val="00461AB0"/>
    <w:rsid w:val="0046204D"/>
    <w:rsid w:val="004622A6"/>
    <w:rsid w:val="00463919"/>
    <w:rsid w:val="004773C2"/>
    <w:rsid w:val="00477412"/>
    <w:rsid w:val="00482AEA"/>
    <w:rsid w:val="0048428B"/>
    <w:rsid w:val="0049545F"/>
    <w:rsid w:val="004A2902"/>
    <w:rsid w:val="004B10F7"/>
    <w:rsid w:val="004B785E"/>
    <w:rsid w:val="004C2A9A"/>
    <w:rsid w:val="004C40B4"/>
    <w:rsid w:val="004C43C0"/>
    <w:rsid w:val="004C4D0E"/>
    <w:rsid w:val="004D0912"/>
    <w:rsid w:val="004D315C"/>
    <w:rsid w:val="004D4C59"/>
    <w:rsid w:val="004D6E46"/>
    <w:rsid w:val="004E255C"/>
    <w:rsid w:val="004E5ECA"/>
    <w:rsid w:val="004F7F17"/>
    <w:rsid w:val="0050156C"/>
    <w:rsid w:val="00504FC3"/>
    <w:rsid w:val="00507BCD"/>
    <w:rsid w:val="0051705A"/>
    <w:rsid w:val="00525D11"/>
    <w:rsid w:val="00532C73"/>
    <w:rsid w:val="005475CF"/>
    <w:rsid w:val="00554C41"/>
    <w:rsid w:val="0055798F"/>
    <w:rsid w:val="005646F1"/>
    <w:rsid w:val="0058006F"/>
    <w:rsid w:val="005829AD"/>
    <w:rsid w:val="005918CD"/>
    <w:rsid w:val="005930F1"/>
    <w:rsid w:val="005A2CB2"/>
    <w:rsid w:val="005A2D2D"/>
    <w:rsid w:val="005A4F26"/>
    <w:rsid w:val="005A5D7D"/>
    <w:rsid w:val="005C443D"/>
    <w:rsid w:val="005C47BD"/>
    <w:rsid w:val="005D5038"/>
    <w:rsid w:val="005D5853"/>
    <w:rsid w:val="005E230E"/>
    <w:rsid w:val="005E23CE"/>
    <w:rsid w:val="005E3701"/>
    <w:rsid w:val="005F0333"/>
    <w:rsid w:val="00600725"/>
    <w:rsid w:val="006031FF"/>
    <w:rsid w:val="00603BB6"/>
    <w:rsid w:val="0060778B"/>
    <w:rsid w:val="00615B99"/>
    <w:rsid w:val="0061633D"/>
    <w:rsid w:val="006209D1"/>
    <w:rsid w:val="00631286"/>
    <w:rsid w:val="00632EA5"/>
    <w:rsid w:val="006409C1"/>
    <w:rsid w:val="006471E7"/>
    <w:rsid w:val="00657863"/>
    <w:rsid w:val="00661A17"/>
    <w:rsid w:val="00661A1F"/>
    <w:rsid w:val="00661EFD"/>
    <w:rsid w:val="00662D04"/>
    <w:rsid w:val="0067287C"/>
    <w:rsid w:val="006920D9"/>
    <w:rsid w:val="006A6ECA"/>
    <w:rsid w:val="006C3ABB"/>
    <w:rsid w:val="006C52A2"/>
    <w:rsid w:val="006D4DBE"/>
    <w:rsid w:val="006D5153"/>
    <w:rsid w:val="006D5A9C"/>
    <w:rsid w:val="006D5DFF"/>
    <w:rsid w:val="006E2BFB"/>
    <w:rsid w:val="006E2C96"/>
    <w:rsid w:val="006F233B"/>
    <w:rsid w:val="006F2D0E"/>
    <w:rsid w:val="006F5CFC"/>
    <w:rsid w:val="006F66AB"/>
    <w:rsid w:val="00700C63"/>
    <w:rsid w:val="00713DFF"/>
    <w:rsid w:val="0073174A"/>
    <w:rsid w:val="00743FFA"/>
    <w:rsid w:val="00751C36"/>
    <w:rsid w:val="00754E7B"/>
    <w:rsid w:val="0076424E"/>
    <w:rsid w:val="00765D10"/>
    <w:rsid w:val="00767488"/>
    <w:rsid w:val="00770979"/>
    <w:rsid w:val="00770B77"/>
    <w:rsid w:val="00771CEB"/>
    <w:rsid w:val="00773A9D"/>
    <w:rsid w:val="007759CA"/>
    <w:rsid w:val="00776759"/>
    <w:rsid w:val="007852B3"/>
    <w:rsid w:val="007868B2"/>
    <w:rsid w:val="00790DEE"/>
    <w:rsid w:val="00792865"/>
    <w:rsid w:val="00794B3C"/>
    <w:rsid w:val="00795321"/>
    <w:rsid w:val="007B1A7B"/>
    <w:rsid w:val="007B21D6"/>
    <w:rsid w:val="007B3AAF"/>
    <w:rsid w:val="007B6448"/>
    <w:rsid w:val="007C1492"/>
    <w:rsid w:val="007C2E56"/>
    <w:rsid w:val="007D19BD"/>
    <w:rsid w:val="007D228A"/>
    <w:rsid w:val="007E0290"/>
    <w:rsid w:val="007E1807"/>
    <w:rsid w:val="0080446E"/>
    <w:rsid w:val="00807D74"/>
    <w:rsid w:val="008129B7"/>
    <w:rsid w:val="0082040A"/>
    <w:rsid w:val="00833FA0"/>
    <w:rsid w:val="0083754D"/>
    <w:rsid w:val="00842333"/>
    <w:rsid w:val="00845116"/>
    <w:rsid w:val="00880155"/>
    <w:rsid w:val="00881FB9"/>
    <w:rsid w:val="008869DC"/>
    <w:rsid w:val="008942B3"/>
    <w:rsid w:val="00894F1D"/>
    <w:rsid w:val="008A0DBE"/>
    <w:rsid w:val="008A3AB5"/>
    <w:rsid w:val="008A41E6"/>
    <w:rsid w:val="008B576E"/>
    <w:rsid w:val="008B617E"/>
    <w:rsid w:val="008C026A"/>
    <w:rsid w:val="008C4341"/>
    <w:rsid w:val="008D1054"/>
    <w:rsid w:val="008D437C"/>
    <w:rsid w:val="008D6631"/>
    <w:rsid w:val="008D693C"/>
    <w:rsid w:val="008E2B28"/>
    <w:rsid w:val="008E4363"/>
    <w:rsid w:val="008F19BE"/>
    <w:rsid w:val="00906EA5"/>
    <w:rsid w:val="009175BD"/>
    <w:rsid w:val="00921439"/>
    <w:rsid w:val="00923FAE"/>
    <w:rsid w:val="009349E0"/>
    <w:rsid w:val="0094320E"/>
    <w:rsid w:val="009554D5"/>
    <w:rsid w:val="0095677F"/>
    <w:rsid w:val="0097088B"/>
    <w:rsid w:val="00972E58"/>
    <w:rsid w:val="00975131"/>
    <w:rsid w:val="0098366B"/>
    <w:rsid w:val="00990385"/>
    <w:rsid w:val="00991A95"/>
    <w:rsid w:val="009A1569"/>
    <w:rsid w:val="009A3144"/>
    <w:rsid w:val="009A7D23"/>
    <w:rsid w:val="009B2DC9"/>
    <w:rsid w:val="009B48CC"/>
    <w:rsid w:val="009C72B5"/>
    <w:rsid w:val="009D17EF"/>
    <w:rsid w:val="009D710A"/>
    <w:rsid w:val="009E22A5"/>
    <w:rsid w:val="009E2A7D"/>
    <w:rsid w:val="009E3771"/>
    <w:rsid w:val="009E7B3B"/>
    <w:rsid w:val="009F21ED"/>
    <w:rsid w:val="009F6911"/>
    <w:rsid w:val="009F6983"/>
    <w:rsid w:val="00A04FE8"/>
    <w:rsid w:val="00A116B9"/>
    <w:rsid w:val="00A16D98"/>
    <w:rsid w:val="00A26244"/>
    <w:rsid w:val="00A50B3D"/>
    <w:rsid w:val="00A65C75"/>
    <w:rsid w:val="00A67B93"/>
    <w:rsid w:val="00A74FF4"/>
    <w:rsid w:val="00A82E28"/>
    <w:rsid w:val="00A96338"/>
    <w:rsid w:val="00AA281F"/>
    <w:rsid w:val="00AA6163"/>
    <w:rsid w:val="00AA6649"/>
    <w:rsid w:val="00AB0B40"/>
    <w:rsid w:val="00AB11DA"/>
    <w:rsid w:val="00AB1421"/>
    <w:rsid w:val="00AC09ED"/>
    <w:rsid w:val="00AC4AF3"/>
    <w:rsid w:val="00AD3C09"/>
    <w:rsid w:val="00AD56DF"/>
    <w:rsid w:val="00AE3904"/>
    <w:rsid w:val="00AE63A3"/>
    <w:rsid w:val="00AF1C1F"/>
    <w:rsid w:val="00AF390F"/>
    <w:rsid w:val="00AF7689"/>
    <w:rsid w:val="00B0071F"/>
    <w:rsid w:val="00B01965"/>
    <w:rsid w:val="00B0242E"/>
    <w:rsid w:val="00B06562"/>
    <w:rsid w:val="00B255C9"/>
    <w:rsid w:val="00B31751"/>
    <w:rsid w:val="00B31EC1"/>
    <w:rsid w:val="00B34A3F"/>
    <w:rsid w:val="00B35D27"/>
    <w:rsid w:val="00B52239"/>
    <w:rsid w:val="00B53C44"/>
    <w:rsid w:val="00B54366"/>
    <w:rsid w:val="00B5592D"/>
    <w:rsid w:val="00B663FD"/>
    <w:rsid w:val="00B77546"/>
    <w:rsid w:val="00B83A0B"/>
    <w:rsid w:val="00B85A68"/>
    <w:rsid w:val="00B901D7"/>
    <w:rsid w:val="00B933BA"/>
    <w:rsid w:val="00BA33A1"/>
    <w:rsid w:val="00BA3FCD"/>
    <w:rsid w:val="00BA4258"/>
    <w:rsid w:val="00BA48E6"/>
    <w:rsid w:val="00BB28E9"/>
    <w:rsid w:val="00BB4E39"/>
    <w:rsid w:val="00BB7E44"/>
    <w:rsid w:val="00BB7F89"/>
    <w:rsid w:val="00BC4771"/>
    <w:rsid w:val="00BC5146"/>
    <w:rsid w:val="00BC5192"/>
    <w:rsid w:val="00BC57EE"/>
    <w:rsid w:val="00BD0771"/>
    <w:rsid w:val="00BD22E5"/>
    <w:rsid w:val="00BD3A77"/>
    <w:rsid w:val="00BD6044"/>
    <w:rsid w:val="00BD704C"/>
    <w:rsid w:val="00BE0280"/>
    <w:rsid w:val="00BE2BB8"/>
    <w:rsid w:val="00BE47B5"/>
    <w:rsid w:val="00C02D45"/>
    <w:rsid w:val="00C07E93"/>
    <w:rsid w:val="00C110F2"/>
    <w:rsid w:val="00C153B7"/>
    <w:rsid w:val="00C21AC8"/>
    <w:rsid w:val="00C23647"/>
    <w:rsid w:val="00C402AE"/>
    <w:rsid w:val="00C404B2"/>
    <w:rsid w:val="00C41FEB"/>
    <w:rsid w:val="00C424B4"/>
    <w:rsid w:val="00C4676B"/>
    <w:rsid w:val="00C53F15"/>
    <w:rsid w:val="00C60354"/>
    <w:rsid w:val="00C6291D"/>
    <w:rsid w:val="00C64197"/>
    <w:rsid w:val="00C6622F"/>
    <w:rsid w:val="00C73745"/>
    <w:rsid w:val="00C804AE"/>
    <w:rsid w:val="00C80EC8"/>
    <w:rsid w:val="00C82916"/>
    <w:rsid w:val="00C83E02"/>
    <w:rsid w:val="00C87B0D"/>
    <w:rsid w:val="00C9129E"/>
    <w:rsid w:val="00C92927"/>
    <w:rsid w:val="00C93EF2"/>
    <w:rsid w:val="00C94876"/>
    <w:rsid w:val="00C95E58"/>
    <w:rsid w:val="00CA0660"/>
    <w:rsid w:val="00CA32D5"/>
    <w:rsid w:val="00CA6931"/>
    <w:rsid w:val="00CE271B"/>
    <w:rsid w:val="00CE7A3D"/>
    <w:rsid w:val="00CF38FA"/>
    <w:rsid w:val="00CF6C96"/>
    <w:rsid w:val="00D00D87"/>
    <w:rsid w:val="00D0620C"/>
    <w:rsid w:val="00D13DEB"/>
    <w:rsid w:val="00D20312"/>
    <w:rsid w:val="00D21709"/>
    <w:rsid w:val="00D22660"/>
    <w:rsid w:val="00D251A6"/>
    <w:rsid w:val="00D251A7"/>
    <w:rsid w:val="00D2650D"/>
    <w:rsid w:val="00D4180E"/>
    <w:rsid w:val="00D46A7A"/>
    <w:rsid w:val="00D502D9"/>
    <w:rsid w:val="00D5318D"/>
    <w:rsid w:val="00D53D49"/>
    <w:rsid w:val="00D5680C"/>
    <w:rsid w:val="00D74E2F"/>
    <w:rsid w:val="00D76756"/>
    <w:rsid w:val="00D77828"/>
    <w:rsid w:val="00D82914"/>
    <w:rsid w:val="00D86EE0"/>
    <w:rsid w:val="00D90A89"/>
    <w:rsid w:val="00D90EF2"/>
    <w:rsid w:val="00D9744A"/>
    <w:rsid w:val="00DA4585"/>
    <w:rsid w:val="00DB62BA"/>
    <w:rsid w:val="00DC1F9B"/>
    <w:rsid w:val="00DC51F7"/>
    <w:rsid w:val="00DD64F0"/>
    <w:rsid w:val="00DE3990"/>
    <w:rsid w:val="00DF0F8D"/>
    <w:rsid w:val="00DF3BB2"/>
    <w:rsid w:val="00E00143"/>
    <w:rsid w:val="00E02422"/>
    <w:rsid w:val="00E036B7"/>
    <w:rsid w:val="00E07330"/>
    <w:rsid w:val="00E14AE6"/>
    <w:rsid w:val="00E15F3B"/>
    <w:rsid w:val="00E16998"/>
    <w:rsid w:val="00E171F9"/>
    <w:rsid w:val="00E20105"/>
    <w:rsid w:val="00E23BD4"/>
    <w:rsid w:val="00E26CF2"/>
    <w:rsid w:val="00E44DA2"/>
    <w:rsid w:val="00E45E66"/>
    <w:rsid w:val="00E52693"/>
    <w:rsid w:val="00E55987"/>
    <w:rsid w:val="00E5791D"/>
    <w:rsid w:val="00E63C6E"/>
    <w:rsid w:val="00E67E57"/>
    <w:rsid w:val="00E737BD"/>
    <w:rsid w:val="00E936B7"/>
    <w:rsid w:val="00EA03A7"/>
    <w:rsid w:val="00EA106E"/>
    <w:rsid w:val="00EA51DB"/>
    <w:rsid w:val="00EA67C5"/>
    <w:rsid w:val="00EA7F48"/>
    <w:rsid w:val="00EB49CA"/>
    <w:rsid w:val="00EC3457"/>
    <w:rsid w:val="00ED2A2F"/>
    <w:rsid w:val="00ED3838"/>
    <w:rsid w:val="00ED7E4C"/>
    <w:rsid w:val="00EE0AF9"/>
    <w:rsid w:val="00EE29FC"/>
    <w:rsid w:val="00EE308B"/>
    <w:rsid w:val="00EE77EB"/>
    <w:rsid w:val="00EF1BB6"/>
    <w:rsid w:val="00F10DB1"/>
    <w:rsid w:val="00F162E9"/>
    <w:rsid w:val="00F16DD9"/>
    <w:rsid w:val="00F25B8B"/>
    <w:rsid w:val="00F36563"/>
    <w:rsid w:val="00F579B2"/>
    <w:rsid w:val="00F669A1"/>
    <w:rsid w:val="00F70BB7"/>
    <w:rsid w:val="00F72547"/>
    <w:rsid w:val="00F7584C"/>
    <w:rsid w:val="00F76717"/>
    <w:rsid w:val="00F834F2"/>
    <w:rsid w:val="00F93531"/>
    <w:rsid w:val="00FA10C4"/>
    <w:rsid w:val="00FA3439"/>
    <w:rsid w:val="00FB08AB"/>
    <w:rsid w:val="00FB5418"/>
    <w:rsid w:val="00FC03C2"/>
    <w:rsid w:val="00FC0AF3"/>
    <w:rsid w:val="00FC0EEF"/>
    <w:rsid w:val="00FC389E"/>
    <w:rsid w:val="00FC3BB1"/>
    <w:rsid w:val="00FD2152"/>
    <w:rsid w:val="00FD7650"/>
    <w:rsid w:val="00FF0294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1C4D-19E1-4190-B2A0-8138A38A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Sargilana</dc:creator>
  <cp:lastModifiedBy>Методист</cp:lastModifiedBy>
  <cp:revision>5</cp:revision>
  <cp:lastPrinted>2024-06-25T09:16:00Z</cp:lastPrinted>
  <dcterms:created xsi:type="dcterms:W3CDTF">2023-12-22T06:00:00Z</dcterms:created>
  <dcterms:modified xsi:type="dcterms:W3CDTF">2024-06-25T09:21:00Z</dcterms:modified>
</cp:coreProperties>
</file>