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Утвержден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приказом Министерства образования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и науки Российской Федерации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от 2 августа 2013 г. N 770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ФЕДЕРАЛЬНЫЙ ГОСУДАРСТВЕННЫЙ ОБРАЗОВАТЕЛЬНЫЙ СТАНДАРТ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СРЕДНЕГО ПРОФЕССИОНАЛЬНОГО ОБРАЗОВАНИЯ ПО ПРОФЕССИИ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262019.03 ПОРТНОЙ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(в ред. Приказа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Минобрнауки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России от 09.04.2015 N 390)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I. ОБЛАСТЬ ПРИМЕНЕНИЯ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1.1.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262019.03 Портной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1.2. Право на реализацию программы подготовки квалифицированных рабочих, служащих по профессии 262019.03 Портной имеет образовательная организация при наличии соответствующей лицензии на осуществление образовательной деятельности.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II. ИСПОЛЬЗУЕМЫЕ СОКРАЩЕНИЯ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В настоящем стандарте используются следующие сокращения: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СПО - среднее профессиональное образование;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ППКРС - программа подготовки квалифицированных рабочих, служащих по профессии;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ОК - общая компетенция;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- профессиональная компетенция;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ПМ - профессиональный модуль;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МДК - междисциплинарный курс.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III. ХАРАКТЕРИСТИКА ПОДГОТОВКИ ПО ПРОФЕССИИ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3.1. Сроки получения СПО по профессии 262019.03 Портной в очной форме обучения и соответствующие квалификации приводятся в Таблице 1.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Таблица 1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tbl>
      <w:tblPr>
        <w:tblW w:w="96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35"/>
        <w:gridCol w:w="4775"/>
        <w:gridCol w:w="2170"/>
      </w:tblGrid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(ОК 016-94)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Срок получения СПО по ППКРС в очной форме обучения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Портной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 мес.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года 10 мес.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(в ред. Приказа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Минобрнауки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России от 09.04.2015 N 390)</w:t>
            </w:r>
          </w:p>
        </w:tc>
      </w:tr>
    </w:tbl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lastRenderedPageBreak/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3.2. Сроки получения СПО по ППКРС независимо от применяемых образовательных технологий увеличиваются: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а) для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обучающихся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по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очно-заочной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форме обучения: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на базе среднего общего образования - не более чем на 1 год;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на базе основного общего образования - не более чем на 1,5 года;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б) для инвалидов и лиц с ограниченными возможностями здоровья - не более чем на 6 месяцев.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IV. ХАРАКТЕРИСТИКА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ПРОФЕССИОНАЛЬНОЙ</w:t>
      </w:r>
      <w:proofErr w:type="gramEnd"/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ДЕЯТЕЛЬНОСТИ ВЫПУСКНИКОВ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4.1. Область профессиональной деятельности выпускников: индивидуальный пошив швейных изделий, подготовка изделий к примеркам, ремонт и обновление изделий.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4.2. Объектами профессиональной деятельности выпускников являются: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текстильные и прикладные материалы, фурнитура;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полуфабрикаты и готовые изделия различных ассортиментных групп;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техническая и технологическая документация;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швейное оборудование, средства малой механизации и оборудование для влажно-тепловой обработки изделий;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подсобные лекала и инструменты.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4.3. Обучающийся по профессии 262019.03 Портной готовится к следующим видам деятельности: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4.3.1. Пошив швейных изделий по индивидуальным заказам.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4.3.2.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Дефектация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швейных изделий.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4.3.3. Ремонт и обновление швейных изделий.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V. ТРЕБОВАНИЯ К РЕЗУЛЬТАТАМ ОСВОЕНИЯ ПРОГРАММЫ ПОДГОТОВКИ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КВАЛИФИЦИРОВАННЫХ РАБОЧИХ, СЛУЖАЩИХ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5.1. Выпускник, освоивший ППКРС, должен обладать общими компетенциями, включающими в себя способность: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ОК 5. Использовать информационно-коммуникационные технологии в профессиональной деятельности.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ОК 6. Работать в команде, эффективно общаться с коллегами, руководством, клиентами.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&lt;*&gt; В соответствии с Федеральным законом от 28.03.1998 N 53-ФЗ "О воинской обязанности и военной службе".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5.2.1. Пошив швейных изделий по индивидуальным заказам.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1.1. Проверять наличие деталей кроя в соответствии с эскизом.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1.2. Определять свойства и качество материалов для изделий различных ассортиментных групп.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1.3. Обслуживать швейное оборудование и оборудование для влажно-тепловой обработки узлов и изделий.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1.4. Выполнять поэтапную обработку швейных изделий различного ассортимента на машинах или вручную с разделением труда и индивидуально.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1.5. Формировать объемную форму полуфабриката изделия с использованием оборудования для влажно-тепловой обработки.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1.6. Соблюдать правила безопасности труда.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1.7. Пользоваться технической, технологической и нормативной документацией.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5.2.2.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Дефектация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швейных изделий.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2.1. Выполнять поузловой контроль качества швейного изделия.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2.2. Определять причины возникновения дефектов при изготовлении изделий.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2.3. Предупреждать и устранять дефекты швейной обработки.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5.2.3. Ремонт и обновление швейных изделий.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3.1. Выявлять область и вид ремонта.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3.2. Подбирать материалы для ремонта.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3.3. Выполнять технологические операции по ремонту швейных изделий на оборудовании и вручную (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мелкий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и средний).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ПК 3.4. Соблюдать правила безопасности труда.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VI. ТРЕБОВАНИЯ К СТРУКТУРЕ ПРОГРАММЫ ПОДГОТОВКИ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lastRenderedPageBreak/>
        <w:t>КВАЛИФИЦИРОВАННЫХ РАБОЧИХ, СЛУЖАЩИХ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6.1. ППКРС предусматривает изучение следующих учебных циклов: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общепрофессионального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>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профессионального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и разделов: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физическая культура;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учебная практика;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производственная практика;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промежуточная аттестация;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государственная итоговая аттестация.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Общепрофессиональный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учебный цикл состоит из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общепрофессиональных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обучающимися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профессиональных модулей проводятся учебная и (или) производственная практика.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Структура программы подготовки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квалифицированных</w:t>
      </w:r>
      <w:proofErr w:type="gramEnd"/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рабочих, служащих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Таблица 2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tbl>
      <w:tblPr>
        <w:tblW w:w="109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26"/>
        <w:gridCol w:w="3135"/>
        <w:gridCol w:w="1634"/>
        <w:gridCol w:w="1516"/>
        <w:gridCol w:w="2334"/>
        <w:gridCol w:w="1535"/>
      </w:tblGrid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Всего максимальной учебной нагрузки обучающегося (час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Коды формируемых компетенций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Общепрофессиональный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 результате изучения обязательной части учебного цикла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обучающийся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по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общепрофессиональным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дисциплинам должен: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ориентироваться в общих вопросах экономики производства продукции (по видам);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применять экономические знания в конкретных </w:t>
            </w: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производственных ситуациях;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рассчитывать основные технико-экономические показатели в пределах выполняемой профессиональной деятельности;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производить расчеты заработной платы;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основные принципы рыночной экономики;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понятия спроса и предложения на рынке товаров и услуг;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особенности формирования, характеристику современного состояния и перспективы развития отрасли;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основные технико-экономические показатели производства (в соответствии с профилем);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механизмы ценообразования;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формы оплаты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ОП.01. Экономика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1.2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3.2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осуществлять профессиональное общение с соблюдением норм и правил делового этикета;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пользоваться простыми приемами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саморегуляции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поведения в процессе межличностного общения;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передавать информацию устно и письменно с соблюдением требований культуры речи;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принимать решения и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аргументированно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отстаивать свою точку зрения в корректной форме;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поддерживать деловую репутацию;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создавать и соблюдать имидж делового человека;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организовывать рабочее место;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правила делового общения;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этические нормы взаимоотношений с коллегами, партнерами, клиентами;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составляющие внешнего облика делового человека: костюм, прическа, макияж, аксессуары и др.;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ОП.02. Основы деловой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1.1 - 1.7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2.1 - 2.3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3.1 - 3.4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подбирать материалы по их назначению и условиям эксплуатации для выполнения работ;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применять материалы при выполнении работ;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общую классификацию материалов, характерные свойства и области их применения;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общие сведения о строении материалов;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общие сведения, назначение, виды и свойства различных текстильных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ОП.03. Основы материаловедения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1.1 - 1.7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2.1 - 2.3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3.1 - 3.4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определять типы телосложения;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снимать мерки;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распределять прибавки при разработке конструкции изделия по участкам;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определять баланс изделия;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строить базовую конструкцию изделия;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производить необходимые расчеты;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проектировать отдельные детали изделия;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строить изделия различных силуэтов;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строить основу рукава;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делать расчет и построение воротников;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строить чертежи основ поясных изделий (юбок, брюк);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моделировать (изменять, переносить конструктивные линии) изделия;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размерные признаки для проектирования одежды;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методы измерения фигуры человека;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конструктивные прибавки, баланс изделия;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методы построения чертежа основы изделия;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принципы конструирования деталей на базовой основе;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принципы конструирования разных силуэтных форм изделия;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принципы конструирования основы рукава;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принципы конструирования воротников;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принципы конструирования юбок;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принципы конструирования брюк;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общие сведения о моделировании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ОП.04. Основы конструирования и моделирования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1.1 - 1.7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2.1 - 2.3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3.1 - 3.4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использовать геометрические построения в создании композиционных мотивов рисунка;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использовать зрительные иллюзии в проектировании изделий одежды;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гармонично сочетать цвета;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уметь строить отдельные детали одежды с </w:t>
            </w: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использованием приемов геометрического черчения;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строить фигуры по схеме;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строить силуэтные формы костюма;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геометрические композиции в одежде;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орнаментальные композиции ткани;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цвет в художественном проектировании;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вычерчивание деталей одежды;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построение фигуры по схемам;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детали одежды в художественном проектировании изделий;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силуэтные формы костюма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ОП.05. Основы художественного проектирования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1.1 - 1.7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2.1 - 2.3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3.1 - 3.4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полученной профессией;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владеть способами бесконфликтного общения и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саморегуляции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 повседневной деятельности и экстремальных условиях военной службы;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оказывать первую помощь пострадавшим;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основы военной службы и обороны государства;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задачи и основные мероприятия гражданской обороны;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профессиям СПО;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порядок и правила оказания первой помощи пострадавшим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ОП.06.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1.1 - 1.7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2.1 - 2.3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3.1 - 3.4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ПМ.00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ПМ.01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Пошив швейных изделий по индивидуальным заказам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 результате изучения профессионального модуля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обучающийся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должен: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иметь практический опыт: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изготовления швейных изделий;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работы с эскизами;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распознавания составных частей деталей изделий одежды и их конструкций;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определения свой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ств пр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именяемых материалов;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работы на различном швейном оборудовании с применением средств малой механизации;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поиска оптимальных способов обработки швейных изделий различных ассортиментных групп;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выполнения влажно-тепловых работ;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поиска информации нормативных документов;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сопоставлять наличие количества деталей кроя с эскизом;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визуально определять правильность выкраивания деталей кроя;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 эскизу определять правильность выкраивания формы деталей;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определять волокнистый состав ткани и распознавать </w:t>
            </w: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текстильные пороки;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давать характеристику тканям по технологическим, механическим и гигиеническим свойствам;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заправлять, налаживать и проводить мелкий ремонт швейного оборудования;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пользоваться оборудованием для выполнения влажно-тепловых работ;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соблюдать требования безопасного труда на рабочих местах и правила пожарной безопасности в мастерских;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работать на современном оборудовании с применением средств малой механизации;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применять современные методы обработки швейных изделий;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применять современные методы обработки швейных изделий;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читать технический рисунок;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выполнять операции влажно-тепловой обработки (ВТО) в соответствии с нормативными требованиями;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пользоваться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инструкционно-технологическими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картами;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пользоваться техническими условиями (ТУ), отраслевыми стандартами (ОСТ), Государственными стандартами (ГОСТ);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форму деталей кроя;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названия деталей кроя;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определение долевой и уточной нити;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волокнистый состав, свойства и качество текстильных материалов;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физико-механические и гигиенические свойства тканей;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современные материалы и фурнитуру;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заправку универсального и специального швейного оборудования;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причины возникновения неполадок и их устранение;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регулировку натяжения верхней и нижней нитей;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оборудование для влажно-тепловых работ и способы ухода за ним;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правила безопасного труда при выполнении различных видов работ и пожарной безопасности;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современное (новейшее) оборудование;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технологический процесс изготовления изделий;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виды технологической обработки изделий одежды;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ВТО деталей одежды различных ассортиментных групп;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современные технологии обработки швейных изделий;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технические требования к выполнению операций ВТО;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технологические режимы ВТО деталей одежды различных ассортиментных групп;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действующие стандарты и технические условия на швейные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МДК.01.01. Технология пошива швейных изделий по индивидуальным заказам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1.1 - 1.7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ПМ.02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Дефектация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швейных изделий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 результате изучения профессионального модуля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обучающийся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должен: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иметь практический опыт: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проверки качества узлов и готовых швейных изделий различных ассортиментных групп;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анализа правильности выполняемых работ по изготовлению узлов и </w:t>
            </w: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швейных изделий с учетом свой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ств тк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аней, из которых они изготавливаются;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устранения дефектов;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пользоваться нормативно-технологической документацией;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распознавать дефекты и выявлять причины их возникновения;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подбирать рациональные методы обработки в соответствии с изготавливаемыми изделиями;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формы и методы контроля качества продукции;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перечень возможных дефектов (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технологические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конструктивные и текстильные);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причины возникновения дефектов;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обработки изделий различных ассортиментных групп;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способы устранения дефектов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МДК.02.01. Устранение дефектов с учетом свой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ств тк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2.1 - 2.3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ПМ.03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Ремонт и обновление швейных изделий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 результате изучения профессионального модуля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обучающийся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должен: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иметь практический опыт: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определения вида ремонта;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подбора материалов и фурнитуры;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выбора способа ремонта;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подготавливать изделия различных ассортиментных групп к различным видам ремонта;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подбирать материалы, сочетающиеся по фактуре;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подбирать фурнитуру по назначению;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перекраивать детали, укорачивать и удлинять изделия;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выполнять художественную </w:t>
            </w: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штопку, штуковку и установку заплат;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методы обновления одежды ассортиментных групп;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декоративные решения в одежде;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использование вспомогательных материалов;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машинный, ручной и клеевой способ установки заплат;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методы выполнения художественной штопки и штуковки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МДК.03.01. Технология ремонта и обновления швейных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3.1 - 3.4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ФК.00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Физическая культура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 результате освоения раздела "Физическая культура"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обучающийся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должен: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уметь: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знать: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основы здорового образа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2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3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6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7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Вариативная часть учебных циклов ППКРС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(определяется образовательной организацией)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Учебная практика обучающихся на базе среднего общего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образования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/на базе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19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./39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684/1404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 1 - 7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1.1 - 1.7</w:t>
            </w:r>
          </w:p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2.1 - 2.3</w:t>
            </w:r>
          </w:p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ПК 3.1 - 3.4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образования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(в ред. Приказа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Минобрнауки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России от 09.04.2015 N 390)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образования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./2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(в ред. Приказа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Минобрнауки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России от 09.04.2015 N 390)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ГИА.00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образования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./2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(в ред. Приказа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Минобрнауки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России от 09.04.2015 N 390)</w:t>
            </w:r>
          </w:p>
        </w:tc>
      </w:tr>
    </w:tbl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Таблица 3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(в ред. Приказа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Минобрнауки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России от 09.04.2015 N 390)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452"/>
        <w:gridCol w:w="1208"/>
      </w:tblGrid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Обучение по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20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Учебная практика обучающихся на базе среднего общего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образования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/на базе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19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./39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образования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образования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./2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образования</w:t>
            </w:r>
            <w:proofErr w:type="gram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./2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2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50DED" w:rsidRPr="00C50DED" w:rsidTr="00C50DE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0DED" w:rsidRPr="00C50DED" w:rsidRDefault="00C50DED" w:rsidP="00C50DED">
            <w:pPr>
              <w:spacing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43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./65 </w:t>
            </w:r>
            <w:proofErr w:type="spellStart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нед</w:t>
            </w:r>
            <w:proofErr w:type="spellEnd"/>
            <w:r w:rsidRPr="00C50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VII. ТРЕБОВАНИЯ К УСЛОВИЯМ РЕАЛИЗАЦИИ ПРОГРАММЫ ПОДГОТОВКИ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КВАЛИФИЦИРОВАННЫХ РАБОЧИХ, СЛУЖАЩИХ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соответствующей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примерной ППКРС.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Конкретные виды деятельности, к которым готовится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обучающийся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При формировании ППКРС образовательная организация: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(в ред. Приказа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Минобрнауки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России от 09.04.2015 N 390)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обязана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обязана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обязана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обязана обеспечивать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обучающимся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возможность участвовать в формировании индивидуальной образовательной программы;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обязана формировать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социокультурную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должна предусматривать при реализации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компетентностного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7.3. Максимальный объем учебной нагрузки обучающегося составляет 54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академических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7.5. Максимальный объем аудиторной учебной нагрузки в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очно-заочной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форме обучения составляет 16 академических часов в неделю.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реализуемая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50DED" w:rsidRPr="00C50DED" w:rsidRDefault="00C50DED" w:rsidP="00C50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C50DED">
        <w:rPr>
          <w:rFonts w:ascii="Courier New" w:eastAsia="Times New Roman" w:hAnsi="Courier New" w:cs="Courier New"/>
          <w:lang w:val="ru-RU" w:eastAsia="ru-RU" w:bidi="ar-SA"/>
        </w:rPr>
        <w:t xml:space="preserve">    </w:t>
      </w:r>
      <w:proofErr w:type="gramStart"/>
      <w:r w:rsidRPr="00C50DED">
        <w:rPr>
          <w:rFonts w:ascii="Courier New" w:eastAsia="Times New Roman" w:hAnsi="Courier New" w:cs="Courier New"/>
          <w:lang w:val="ru-RU" w:eastAsia="ru-RU" w:bidi="ar-SA"/>
        </w:rPr>
        <w:t>теоретическое обучение (при обязательной учебной нагрузке</w:t>
      </w:r>
      <w:proofErr w:type="gramEnd"/>
    </w:p>
    <w:p w:rsidR="00C50DED" w:rsidRPr="00C50DED" w:rsidRDefault="00C50DED" w:rsidP="00C50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C50DED">
        <w:rPr>
          <w:rFonts w:ascii="Courier New" w:eastAsia="Times New Roman" w:hAnsi="Courier New" w:cs="Courier New"/>
          <w:lang w:val="ru-RU" w:eastAsia="ru-RU" w:bidi="ar-SA"/>
        </w:rPr>
        <w:t xml:space="preserve">    </w:t>
      </w:r>
      <w:proofErr w:type="gramStart"/>
      <w:r w:rsidRPr="00C50DED">
        <w:rPr>
          <w:rFonts w:ascii="Courier New" w:eastAsia="Times New Roman" w:hAnsi="Courier New" w:cs="Courier New"/>
          <w:lang w:val="ru-RU" w:eastAsia="ru-RU" w:bidi="ar-SA"/>
        </w:rPr>
        <w:t xml:space="preserve">36 часов в неделю)                                              57 </w:t>
      </w:r>
      <w:proofErr w:type="spellStart"/>
      <w:r w:rsidRPr="00C50DED">
        <w:rPr>
          <w:rFonts w:ascii="Courier New" w:eastAsia="Times New Roman" w:hAnsi="Courier New" w:cs="Courier New"/>
          <w:lang w:val="ru-RU" w:eastAsia="ru-RU" w:bidi="ar-SA"/>
        </w:rPr>
        <w:t>нед</w:t>
      </w:r>
      <w:proofErr w:type="spellEnd"/>
      <w:r w:rsidRPr="00C50DED">
        <w:rPr>
          <w:rFonts w:ascii="Courier New" w:eastAsia="Times New Roman" w:hAnsi="Courier New" w:cs="Courier New"/>
          <w:lang w:val="ru-RU" w:eastAsia="ru-RU" w:bidi="ar-SA"/>
        </w:rPr>
        <w:t>.</w:t>
      </w:r>
      <w:proofErr w:type="gramEnd"/>
    </w:p>
    <w:p w:rsidR="00C50DED" w:rsidRPr="00C50DED" w:rsidRDefault="00C50DED" w:rsidP="00C50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C50DED">
        <w:rPr>
          <w:rFonts w:ascii="Courier New" w:eastAsia="Times New Roman" w:hAnsi="Courier New" w:cs="Courier New"/>
          <w:lang w:val="ru-RU" w:eastAsia="ru-RU" w:bidi="ar-SA"/>
        </w:rPr>
        <w:t xml:space="preserve">    промежуточная аттестация                                         3 </w:t>
      </w:r>
      <w:proofErr w:type="spellStart"/>
      <w:r w:rsidRPr="00C50DED">
        <w:rPr>
          <w:rFonts w:ascii="Courier New" w:eastAsia="Times New Roman" w:hAnsi="Courier New" w:cs="Courier New"/>
          <w:lang w:val="ru-RU" w:eastAsia="ru-RU" w:bidi="ar-SA"/>
        </w:rPr>
        <w:t>нед</w:t>
      </w:r>
      <w:proofErr w:type="spellEnd"/>
      <w:r w:rsidRPr="00C50DED">
        <w:rPr>
          <w:rFonts w:ascii="Courier New" w:eastAsia="Times New Roman" w:hAnsi="Courier New" w:cs="Courier New"/>
          <w:lang w:val="ru-RU" w:eastAsia="ru-RU" w:bidi="ar-SA"/>
        </w:rPr>
        <w:t>.</w:t>
      </w:r>
    </w:p>
    <w:p w:rsidR="00C50DED" w:rsidRPr="00C50DED" w:rsidRDefault="00C50DED" w:rsidP="00C50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C50DED">
        <w:rPr>
          <w:rFonts w:ascii="Courier New" w:eastAsia="Times New Roman" w:hAnsi="Courier New" w:cs="Courier New"/>
          <w:lang w:val="ru-RU" w:eastAsia="ru-RU" w:bidi="ar-SA"/>
        </w:rPr>
        <w:t xml:space="preserve">    каникулы                                                        22 </w:t>
      </w:r>
      <w:proofErr w:type="spellStart"/>
      <w:r w:rsidRPr="00C50DED">
        <w:rPr>
          <w:rFonts w:ascii="Courier New" w:eastAsia="Times New Roman" w:hAnsi="Courier New" w:cs="Courier New"/>
          <w:lang w:val="ru-RU" w:eastAsia="ru-RU" w:bidi="ar-SA"/>
        </w:rPr>
        <w:t>нед</w:t>
      </w:r>
      <w:proofErr w:type="spellEnd"/>
      <w:r w:rsidRPr="00C50DED">
        <w:rPr>
          <w:rFonts w:ascii="Courier New" w:eastAsia="Times New Roman" w:hAnsi="Courier New" w:cs="Courier New"/>
          <w:lang w:val="ru-RU" w:eastAsia="ru-RU" w:bidi="ar-SA"/>
        </w:rPr>
        <w:t>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7.10.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Консультации для обучающихся по очной и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очно-заочной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7.11. В период обучения с юношами проводятся учебные сборы.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lastRenderedPageBreak/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рассредоточенно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>, чередуясь с теоретическими занятиями в рамках профессиональных модулей.</w:t>
      </w:r>
      <w:proofErr w:type="gramEnd"/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подготовки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обучающиеся должны быть обеспечены доступом к сети Интернет.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общепрофессионального</w:t>
      </w:r>
      <w:proofErr w:type="spell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обучающихся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7.16.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Перечень кабинетов, лабораторий, мастерских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и других помещений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Кабинеты: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безопасности жизнедеятельности и охраны труда;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экономики организации;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деловой культуры;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материаловедения;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основы художественного проектирования.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Мастерские: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швейная.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lastRenderedPageBreak/>
        <w:t>Спортивный комплекс: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спортивный зал;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открытый стадион широкого профиля с элементами полосы препятствий;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стрелковый тир (в любой модификации, включая электронный) или место для стрельбы.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Залы: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библиотека, читальный зал с выходом в сеть Интернет;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актовый зал.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Реализация ППКРС должна обеспечивать: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VIII. ТРЕБОВАНИЯ К РЕЗУЛЬТАТАМ ОСВОЕНИЯ ПРОГРАММЫ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ПОДГОТОВКИ КВАЛИФИЦИРОВАННЫХ РАБОЧИХ, СЛУЖАЩИХ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обучающихся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Фонды оценочных сре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дств дл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8.4. Оценка качества подготовки обучающихся и выпускников осуществляется в двух основных направлениях: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оценка уровня освоения дисциплин;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оценка компетенций обучающихся.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Для юношей предусматривается оценка результатов освоения основ военной службы.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8.5.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  <w:proofErr w:type="gramEnd"/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Государственный экзамен вводится по усмотрению образовательной организации.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C50DED">
        <w:rPr>
          <w:rFonts w:ascii="Times New Roman" w:eastAsia="Times New Roman" w:hAnsi="Times New Roman" w:cs="Times New Roman"/>
          <w:lang w:val="ru-RU" w:eastAsia="ru-RU" w:bidi="ar-SA"/>
        </w:rPr>
        <w:t>обучающимся</w:t>
      </w:r>
      <w:proofErr w:type="gramEnd"/>
      <w:r w:rsidRPr="00C50DED">
        <w:rPr>
          <w:rFonts w:ascii="Times New Roman" w:eastAsia="Times New Roman" w:hAnsi="Times New Roman" w:cs="Times New Roman"/>
          <w:lang w:val="ru-RU" w:eastAsia="ru-RU" w:bidi="ar-SA"/>
        </w:rPr>
        <w:t xml:space="preserve"> выдается аттестат о среднем общем образовании.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lastRenderedPageBreak/>
        <w:t> </w:t>
      </w:r>
    </w:p>
    <w:p w:rsidR="00C50DED" w:rsidRPr="00C50DED" w:rsidRDefault="00C50DED" w:rsidP="00C50DED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C50DED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6F378D" w:rsidRPr="00C50DED" w:rsidRDefault="006F378D">
      <w:pPr>
        <w:rPr>
          <w:lang w:val="ru-RU"/>
        </w:rPr>
      </w:pPr>
    </w:p>
    <w:sectPr w:rsidR="006F378D" w:rsidRPr="00C50DED" w:rsidSect="00C50DED">
      <w:pgSz w:w="11906" w:h="16838" w:code="9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0DED"/>
    <w:rsid w:val="000926F7"/>
    <w:rsid w:val="003F326C"/>
    <w:rsid w:val="0041623C"/>
    <w:rsid w:val="006F378D"/>
    <w:rsid w:val="00B91500"/>
    <w:rsid w:val="00C50DED"/>
    <w:rsid w:val="00D3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326C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26C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26C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26C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26C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26C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26C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2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2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6C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326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326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326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326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326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326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326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326C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326C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26C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32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3F326C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326C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3F326C"/>
    <w:rPr>
      <w:b/>
      <w:bCs/>
      <w:spacing w:val="0"/>
    </w:rPr>
  </w:style>
  <w:style w:type="character" w:styleId="a9">
    <w:name w:val="Emphasis"/>
    <w:uiPriority w:val="20"/>
    <w:qFormat/>
    <w:rsid w:val="003F326C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3F32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32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26C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326C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326C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326C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3F326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3F32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3F326C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3F326C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3F326C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326C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C50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DE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5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1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30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2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8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77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4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89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4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41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5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32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3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60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7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4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6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46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1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7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8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7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6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7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1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2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20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4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7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7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5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8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79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8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65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5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2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7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2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2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11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8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1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24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4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30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50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13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6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2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4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15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69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0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4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43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29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71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97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37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1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3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6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8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7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9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0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2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1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41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3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31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4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43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6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6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99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4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1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3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7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4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56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5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66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78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9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89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8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9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9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46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2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55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3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7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1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39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7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5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23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01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6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4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12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7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47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0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3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1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3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2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5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05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4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2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7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8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07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3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2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9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75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5DF0F6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5473</Words>
  <Characters>31200</Characters>
  <Application>Microsoft Office Word</Application>
  <DocSecurity>0</DocSecurity>
  <Lines>260</Lines>
  <Paragraphs>73</Paragraphs>
  <ScaleCrop>false</ScaleCrop>
  <Company/>
  <LinksUpToDate>false</LinksUpToDate>
  <CharactersWithSpaces>36600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2018-05-07T06:11:00Z</dcterms:created>
  <dcterms:modified xsi:type="dcterms:W3CDTF">2018-05-07T06:12:00Z</dcterms:modified>
</cp:coreProperties>
</file>