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F67" w:rsidRPr="001771D5" w:rsidRDefault="00846F67"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 xml:space="preserve">Государственное бюджетное профессиональное образовательное учреждение </w:t>
      </w:r>
    </w:p>
    <w:p w:rsidR="007E3E1F" w:rsidRPr="001771D5" w:rsidRDefault="00846F67"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Республики Саха (Якутия)</w:t>
      </w:r>
    </w:p>
    <w:p w:rsidR="00846F67" w:rsidRPr="001771D5" w:rsidRDefault="00846F67"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Центр подготовки рабочих кадров «Арктика»</w:t>
      </w:r>
    </w:p>
    <w:p w:rsidR="00846F67" w:rsidRPr="001771D5" w:rsidRDefault="00846F67"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Верхоянское структурное подразделение</w:t>
      </w:r>
    </w:p>
    <w:p w:rsidR="00846F67" w:rsidRPr="001771D5" w:rsidRDefault="00846F67" w:rsidP="000D1D8D">
      <w:pPr>
        <w:spacing w:after="0"/>
        <w:contextualSpacing/>
        <w:jc w:val="center"/>
        <w:rPr>
          <w:rFonts w:ascii="Times New Roman" w:hAnsi="Times New Roman" w:cs="Times New Roman"/>
          <w:sz w:val="24"/>
          <w:szCs w:val="24"/>
        </w:rPr>
      </w:pPr>
    </w:p>
    <w:p w:rsidR="000E29B2" w:rsidRPr="001771D5" w:rsidRDefault="000E29B2" w:rsidP="000D1D8D">
      <w:pPr>
        <w:spacing w:after="0"/>
        <w:contextualSpacing/>
        <w:rPr>
          <w:rFonts w:ascii="Times New Roman" w:hAnsi="Times New Roman" w:cs="Times New Roman"/>
          <w:sz w:val="24"/>
          <w:szCs w:val="24"/>
        </w:rPr>
        <w:sectPr w:rsidR="000E29B2" w:rsidRPr="001771D5" w:rsidSect="00AA6EDE">
          <w:footerReference w:type="default" r:id="rId8"/>
          <w:pgSz w:w="11906" w:h="16838"/>
          <w:pgMar w:top="851" w:right="850" w:bottom="709" w:left="1418" w:header="0" w:footer="0" w:gutter="0"/>
          <w:pgNumType w:start="1"/>
          <w:cols w:space="708"/>
          <w:docGrid w:linePitch="360"/>
        </w:sectPr>
      </w:pPr>
    </w:p>
    <w:p w:rsidR="006A3FFF" w:rsidRPr="001771D5" w:rsidRDefault="006A3FFF" w:rsidP="000D1D8D">
      <w:pPr>
        <w:spacing w:after="0"/>
        <w:contextualSpacing/>
        <w:rPr>
          <w:rFonts w:ascii="Times New Roman" w:hAnsi="Times New Roman" w:cs="Times New Roman"/>
          <w:sz w:val="24"/>
          <w:szCs w:val="24"/>
        </w:rPr>
        <w:sectPr w:rsidR="006A3FFF" w:rsidRPr="001771D5" w:rsidSect="00F7750B">
          <w:type w:val="continuous"/>
          <w:pgSz w:w="11906" w:h="16838"/>
          <w:pgMar w:top="1134" w:right="850" w:bottom="709" w:left="1418" w:header="708" w:footer="708" w:gutter="0"/>
          <w:cols w:num="2" w:space="282"/>
          <w:docGrid w:linePitch="360"/>
        </w:sectPr>
      </w:pPr>
    </w:p>
    <w:p w:rsidR="00066F5D" w:rsidRPr="001771D5" w:rsidRDefault="00066F5D" w:rsidP="000D1D8D">
      <w:pPr>
        <w:spacing w:after="0"/>
        <w:contextualSpacing/>
        <w:rPr>
          <w:rFonts w:ascii="Times New Roman" w:hAnsi="Times New Roman" w:cs="Times New Roman"/>
          <w:sz w:val="24"/>
          <w:szCs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F7750B" w:rsidRPr="001771D5" w:rsidTr="00F7750B">
        <w:tc>
          <w:tcPr>
            <w:tcW w:w="4927" w:type="dxa"/>
          </w:tcPr>
          <w:p w:rsidR="00F7750B" w:rsidRPr="001771D5" w:rsidRDefault="00F7750B" w:rsidP="004D4C05">
            <w:pPr>
              <w:contextualSpacing/>
              <w:rPr>
                <w:rFonts w:ascii="Times New Roman" w:hAnsi="Times New Roman" w:cs="Times New Roman"/>
                <w:sz w:val="24"/>
                <w:szCs w:val="24"/>
              </w:rPr>
            </w:pPr>
          </w:p>
        </w:tc>
        <w:tc>
          <w:tcPr>
            <w:tcW w:w="4927" w:type="dxa"/>
          </w:tcPr>
          <w:p w:rsidR="00F7750B" w:rsidRPr="001771D5" w:rsidRDefault="00F7750B" w:rsidP="000D1D8D">
            <w:pPr>
              <w:spacing w:line="276" w:lineRule="auto"/>
              <w:contextualSpacing/>
              <w:jc w:val="right"/>
              <w:rPr>
                <w:rFonts w:ascii="Times New Roman" w:hAnsi="Times New Roman" w:cs="Times New Roman"/>
                <w:sz w:val="24"/>
                <w:szCs w:val="24"/>
              </w:rPr>
            </w:pPr>
            <w:r w:rsidRPr="001771D5">
              <w:rPr>
                <w:rFonts w:ascii="Times New Roman" w:hAnsi="Times New Roman" w:cs="Times New Roman"/>
                <w:sz w:val="24"/>
                <w:szCs w:val="24"/>
              </w:rPr>
              <w:t>Утверждаю:</w:t>
            </w:r>
          </w:p>
          <w:p w:rsidR="00F7750B" w:rsidRPr="001771D5" w:rsidRDefault="00F7750B" w:rsidP="000D1D8D">
            <w:pPr>
              <w:spacing w:line="276" w:lineRule="auto"/>
              <w:contextualSpacing/>
              <w:jc w:val="right"/>
              <w:rPr>
                <w:rFonts w:ascii="Times New Roman" w:hAnsi="Times New Roman" w:cs="Times New Roman"/>
                <w:sz w:val="24"/>
                <w:szCs w:val="24"/>
              </w:rPr>
            </w:pPr>
            <w:r w:rsidRPr="001771D5">
              <w:rPr>
                <w:rFonts w:ascii="Times New Roman" w:hAnsi="Times New Roman" w:cs="Times New Roman"/>
                <w:sz w:val="24"/>
                <w:szCs w:val="24"/>
              </w:rPr>
              <w:t>Директор ГБПОУ РС (Я) ЦПРКА</w:t>
            </w:r>
          </w:p>
          <w:p w:rsidR="00F7750B" w:rsidRPr="001771D5" w:rsidRDefault="00F7750B" w:rsidP="000D1D8D">
            <w:pPr>
              <w:spacing w:line="276" w:lineRule="auto"/>
              <w:contextualSpacing/>
              <w:jc w:val="right"/>
              <w:rPr>
                <w:rFonts w:ascii="Times New Roman" w:hAnsi="Times New Roman" w:cs="Times New Roman"/>
                <w:sz w:val="24"/>
                <w:szCs w:val="24"/>
              </w:rPr>
            </w:pPr>
            <w:r w:rsidRPr="001771D5">
              <w:rPr>
                <w:rFonts w:ascii="Times New Roman" w:hAnsi="Times New Roman" w:cs="Times New Roman"/>
                <w:sz w:val="24"/>
                <w:szCs w:val="24"/>
              </w:rPr>
              <w:t>____________Е.А. Сокольникова</w:t>
            </w:r>
          </w:p>
          <w:p w:rsidR="00F7750B" w:rsidRPr="001771D5" w:rsidRDefault="004D4C05" w:rsidP="000D1D8D">
            <w:pPr>
              <w:spacing w:line="276" w:lineRule="auto"/>
              <w:contextualSpacing/>
              <w:jc w:val="right"/>
              <w:rPr>
                <w:rFonts w:ascii="Times New Roman" w:hAnsi="Times New Roman" w:cs="Times New Roman"/>
                <w:sz w:val="24"/>
                <w:szCs w:val="24"/>
              </w:rPr>
            </w:pPr>
            <w:r>
              <w:rPr>
                <w:rFonts w:ascii="Times New Roman" w:hAnsi="Times New Roman" w:cs="Times New Roman"/>
                <w:sz w:val="24"/>
                <w:szCs w:val="24"/>
              </w:rPr>
              <w:t>«____» ________________ 2022</w:t>
            </w:r>
            <w:r w:rsidR="00F7750B" w:rsidRPr="001771D5">
              <w:rPr>
                <w:rFonts w:ascii="Times New Roman" w:hAnsi="Times New Roman" w:cs="Times New Roman"/>
                <w:sz w:val="24"/>
                <w:szCs w:val="24"/>
              </w:rPr>
              <w:t xml:space="preserve"> г.</w:t>
            </w:r>
          </w:p>
          <w:p w:rsidR="00F7750B" w:rsidRPr="001771D5" w:rsidRDefault="00F7750B" w:rsidP="000D1D8D">
            <w:pPr>
              <w:spacing w:line="276" w:lineRule="auto"/>
              <w:contextualSpacing/>
              <w:rPr>
                <w:rFonts w:ascii="Times New Roman" w:hAnsi="Times New Roman" w:cs="Times New Roman"/>
                <w:sz w:val="24"/>
                <w:szCs w:val="24"/>
              </w:rPr>
            </w:pPr>
          </w:p>
        </w:tc>
      </w:tr>
    </w:tbl>
    <w:p w:rsidR="00066F5D" w:rsidRPr="001771D5" w:rsidRDefault="00066F5D" w:rsidP="000D1D8D">
      <w:pPr>
        <w:spacing w:after="0"/>
        <w:contextualSpacing/>
        <w:rPr>
          <w:rFonts w:ascii="Times New Roman" w:hAnsi="Times New Roman" w:cs="Times New Roman"/>
          <w:sz w:val="24"/>
          <w:szCs w:val="24"/>
        </w:rPr>
      </w:pPr>
    </w:p>
    <w:p w:rsidR="00066F5D" w:rsidRPr="001771D5" w:rsidRDefault="00066F5D" w:rsidP="000D1D8D">
      <w:pPr>
        <w:spacing w:after="0"/>
        <w:contextualSpacing/>
        <w:rPr>
          <w:rFonts w:ascii="Times New Roman" w:hAnsi="Times New Roman" w:cs="Times New Roman"/>
          <w:sz w:val="24"/>
          <w:szCs w:val="24"/>
        </w:rPr>
      </w:pPr>
    </w:p>
    <w:p w:rsidR="00066F5D" w:rsidRPr="001771D5" w:rsidRDefault="00066F5D" w:rsidP="000D1D8D">
      <w:pPr>
        <w:spacing w:after="0"/>
        <w:contextualSpacing/>
        <w:rPr>
          <w:rFonts w:ascii="Times New Roman" w:hAnsi="Times New Roman" w:cs="Times New Roman"/>
          <w:sz w:val="24"/>
          <w:szCs w:val="24"/>
        </w:rPr>
      </w:pPr>
    </w:p>
    <w:p w:rsidR="00066F5D" w:rsidRPr="001771D5" w:rsidRDefault="00066F5D" w:rsidP="000D1D8D">
      <w:pPr>
        <w:spacing w:after="0"/>
        <w:contextualSpacing/>
        <w:rPr>
          <w:rFonts w:ascii="Times New Roman" w:hAnsi="Times New Roman" w:cs="Times New Roman"/>
          <w:sz w:val="24"/>
          <w:szCs w:val="24"/>
        </w:rPr>
      </w:pPr>
    </w:p>
    <w:p w:rsidR="00066F5D" w:rsidRPr="001771D5" w:rsidRDefault="00066F5D"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ОСНОВНАЯ ПРОФЕССИОНАЛЬНАЯ ОБРАЗОВАТЕЛЬНАЯ ПРОГРАММА</w:t>
      </w:r>
    </w:p>
    <w:p w:rsidR="00066F5D" w:rsidRPr="001771D5" w:rsidRDefault="00066F5D"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СРЕДНЕГО ПРОФЕССИОНАЛЬНОГО ОБРАЗОВАНИЯ</w:t>
      </w:r>
    </w:p>
    <w:p w:rsidR="00066F5D" w:rsidRPr="001771D5" w:rsidRDefault="005531A2" w:rsidP="000D1D8D">
      <w:pPr>
        <w:spacing w:after="0"/>
        <w:contextualSpacing/>
        <w:jc w:val="center"/>
        <w:rPr>
          <w:rFonts w:ascii="Times New Roman" w:hAnsi="Times New Roman" w:cs="Times New Roman"/>
          <w:sz w:val="24"/>
          <w:szCs w:val="24"/>
        </w:rPr>
      </w:pPr>
      <w:r>
        <w:rPr>
          <w:rFonts w:ascii="Times New Roman" w:hAnsi="Times New Roman" w:cs="Times New Roman"/>
          <w:sz w:val="24"/>
          <w:szCs w:val="24"/>
        </w:rPr>
        <w:t>ПО ПРОГРАММЕ ПОДГОТОВКИ</w:t>
      </w:r>
      <w:r w:rsidR="00066F5D" w:rsidRPr="001771D5">
        <w:rPr>
          <w:rFonts w:ascii="Times New Roman" w:hAnsi="Times New Roman" w:cs="Times New Roman"/>
          <w:sz w:val="24"/>
          <w:szCs w:val="24"/>
        </w:rPr>
        <w:t xml:space="preserve"> КВАЛИФИЦИРОВАННЫХ РАБОЧИХ, СЛУЖАЩИХ</w:t>
      </w:r>
    </w:p>
    <w:p w:rsidR="00066F5D" w:rsidRPr="001771D5" w:rsidRDefault="00066F5D"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ПО ПРОФЕССИИ</w:t>
      </w:r>
    </w:p>
    <w:p w:rsidR="00066F5D" w:rsidRPr="001771D5" w:rsidRDefault="00066F5D" w:rsidP="000D1D8D">
      <w:pPr>
        <w:spacing w:after="0"/>
        <w:contextualSpacing/>
        <w:jc w:val="center"/>
        <w:rPr>
          <w:rFonts w:ascii="Times New Roman" w:hAnsi="Times New Roman" w:cs="Times New Roman"/>
          <w:sz w:val="24"/>
          <w:szCs w:val="24"/>
        </w:rPr>
      </w:pPr>
      <w:r w:rsidRPr="001771D5">
        <w:rPr>
          <w:rFonts w:ascii="Times New Roman" w:hAnsi="Times New Roman" w:cs="Times New Roman"/>
          <w:b/>
          <w:sz w:val="24"/>
          <w:szCs w:val="24"/>
        </w:rPr>
        <w:t>23.01.17. МАСТЕР ПО РЕМОНТУ И ОБСЛУЖИВАНИЮ АВТОМОБИЛЕЙ</w:t>
      </w:r>
    </w:p>
    <w:p w:rsidR="00066F5D" w:rsidRPr="001771D5" w:rsidRDefault="00066F5D" w:rsidP="000D1D8D">
      <w:pPr>
        <w:spacing w:after="0"/>
        <w:contextualSpacing/>
        <w:rPr>
          <w:rFonts w:ascii="Times New Roman" w:hAnsi="Times New Roman" w:cs="Times New Roman"/>
          <w:sz w:val="24"/>
          <w:szCs w:val="24"/>
        </w:rPr>
      </w:pPr>
    </w:p>
    <w:p w:rsidR="00066F5D" w:rsidRPr="001771D5" w:rsidRDefault="00066F5D" w:rsidP="000D1D8D">
      <w:pPr>
        <w:spacing w:after="0"/>
        <w:contextualSpacing/>
        <w:rPr>
          <w:rFonts w:ascii="Times New Roman" w:hAnsi="Times New Roman" w:cs="Times New Roman"/>
          <w:sz w:val="24"/>
          <w:szCs w:val="24"/>
        </w:rPr>
      </w:pPr>
    </w:p>
    <w:p w:rsidR="00066F5D" w:rsidRPr="001771D5" w:rsidRDefault="00066F5D" w:rsidP="000D1D8D">
      <w:pPr>
        <w:spacing w:after="0"/>
        <w:ind w:firstLine="5103"/>
        <w:contextualSpacing/>
        <w:jc w:val="both"/>
        <w:rPr>
          <w:rFonts w:ascii="Times New Roman" w:hAnsi="Times New Roman" w:cs="Times New Roman"/>
          <w:b/>
          <w:sz w:val="24"/>
          <w:szCs w:val="24"/>
        </w:rPr>
      </w:pPr>
    </w:p>
    <w:p w:rsidR="00066F5D" w:rsidRPr="001771D5" w:rsidRDefault="00066F5D" w:rsidP="000D1D8D">
      <w:pPr>
        <w:spacing w:after="0"/>
        <w:ind w:firstLine="5103"/>
        <w:contextualSpacing/>
        <w:jc w:val="both"/>
        <w:rPr>
          <w:rFonts w:ascii="Times New Roman" w:hAnsi="Times New Roman" w:cs="Times New Roman"/>
          <w:b/>
          <w:sz w:val="24"/>
          <w:szCs w:val="24"/>
        </w:rPr>
      </w:pPr>
    </w:p>
    <w:p w:rsidR="00066F5D" w:rsidRPr="001771D5" w:rsidRDefault="00066F5D" w:rsidP="000D1D8D">
      <w:pPr>
        <w:spacing w:after="0"/>
        <w:ind w:firstLine="5103"/>
        <w:contextualSpacing/>
        <w:jc w:val="both"/>
        <w:rPr>
          <w:rFonts w:ascii="Times New Roman" w:hAnsi="Times New Roman" w:cs="Times New Roman"/>
          <w:b/>
          <w:sz w:val="24"/>
          <w:szCs w:val="24"/>
        </w:rPr>
      </w:pPr>
    </w:p>
    <w:p w:rsidR="00066F5D" w:rsidRPr="001771D5" w:rsidRDefault="00066F5D" w:rsidP="000D1D8D">
      <w:pPr>
        <w:spacing w:after="0"/>
        <w:ind w:firstLine="5103"/>
        <w:contextualSpacing/>
        <w:jc w:val="both"/>
        <w:rPr>
          <w:rFonts w:ascii="Times New Roman" w:hAnsi="Times New Roman" w:cs="Times New Roman"/>
          <w:iCs/>
          <w:sz w:val="24"/>
          <w:szCs w:val="24"/>
        </w:rPr>
      </w:pPr>
      <w:r w:rsidRPr="001771D5">
        <w:rPr>
          <w:rFonts w:ascii="Times New Roman" w:hAnsi="Times New Roman" w:cs="Times New Roman"/>
          <w:b/>
          <w:sz w:val="24"/>
          <w:szCs w:val="24"/>
        </w:rPr>
        <w:t>Квалификация:</w:t>
      </w:r>
      <w:r w:rsidRPr="001771D5">
        <w:rPr>
          <w:rFonts w:ascii="Times New Roman" w:hAnsi="Times New Roman" w:cs="Times New Roman"/>
          <w:sz w:val="24"/>
          <w:szCs w:val="24"/>
        </w:rPr>
        <w:t xml:space="preserve"> </w:t>
      </w:r>
      <w:r w:rsidRPr="001771D5">
        <w:rPr>
          <w:rFonts w:ascii="Times New Roman" w:hAnsi="Times New Roman" w:cs="Times New Roman"/>
          <w:iCs/>
          <w:sz w:val="24"/>
          <w:szCs w:val="24"/>
        </w:rPr>
        <w:t xml:space="preserve">Слесарь по ремонту </w:t>
      </w:r>
    </w:p>
    <w:p w:rsidR="00066F5D" w:rsidRPr="001771D5" w:rsidRDefault="00066F5D" w:rsidP="000D1D8D">
      <w:pPr>
        <w:spacing w:after="0"/>
        <w:ind w:firstLine="5103"/>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автомобилей; водитель автомобиля</w:t>
      </w:r>
    </w:p>
    <w:p w:rsidR="00066F5D" w:rsidRPr="001771D5" w:rsidRDefault="00066F5D" w:rsidP="000D1D8D">
      <w:pPr>
        <w:spacing w:after="0"/>
        <w:ind w:firstLine="5103"/>
        <w:contextualSpacing/>
        <w:jc w:val="both"/>
        <w:rPr>
          <w:rFonts w:ascii="Times New Roman" w:hAnsi="Times New Roman" w:cs="Times New Roman"/>
          <w:iCs/>
          <w:sz w:val="24"/>
          <w:szCs w:val="24"/>
        </w:rPr>
      </w:pPr>
      <w:r w:rsidRPr="001771D5">
        <w:rPr>
          <w:rFonts w:ascii="Times New Roman" w:hAnsi="Times New Roman" w:cs="Times New Roman"/>
          <w:b/>
          <w:iCs/>
          <w:sz w:val="24"/>
          <w:szCs w:val="24"/>
        </w:rPr>
        <w:t>Форма обучения</w:t>
      </w:r>
      <w:r w:rsidRPr="001771D5">
        <w:rPr>
          <w:rFonts w:ascii="Times New Roman" w:hAnsi="Times New Roman" w:cs="Times New Roman"/>
          <w:iCs/>
          <w:sz w:val="24"/>
          <w:szCs w:val="24"/>
        </w:rPr>
        <w:t>: очная</w:t>
      </w:r>
    </w:p>
    <w:p w:rsidR="00066F5D" w:rsidRPr="001771D5" w:rsidRDefault="00066F5D" w:rsidP="000D1D8D">
      <w:pPr>
        <w:spacing w:after="0"/>
        <w:ind w:firstLine="5103"/>
        <w:contextualSpacing/>
        <w:jc w:val="both"/>
        <w:rPr>
          <w:rFonts w:ascii="Times New Roman" w:hAnsi="Times New Roman" w:cs="Times New Roman"/>
          <w:iCs/>
          <w:sz w:val="24"/>
          <w:szCs w:val="24"/>
        </w:rPr>
      </w:pPr>
      <w:r w:rsidRPr="001771D5">
        <w:rPr>
          <w:rFonts w:ascii="Times New Roman" w:hAnsi="Times New Roman" w:cs="Times New Roman"/>
          <w:b/>
          <w:iCs/>
          <w:sz w:val="24"/>
          <w:szCs w:val="24"/>
        </w:rPr>
        <w:t>Срок обучения</w:t>
      </w:r>
      <w:r w:rsidRPr="001771D5">
        <w:rPr>
          <w:rFonts w:ascii="Times New Roman" w:hAnsi="Times New Roman" w:cs="Times New Roman"/>
          <w:iCs/>
          <w:sz w:val="24"/>
          <w:szCs w:val="24"/>
        </w:rPr>
        <w:t xml:space="preserve">: 2 года 10 месяцев на </w:t>
      </w:r>
    </w:p>
    <w:p w:rsidR="00066F5D" w:rsidRPr="001771D5" w:rsidRDefault="00066F5D" w:rsidP="000D1D8D">
      <w:pPr>
        <w:spacing w:after="0"/>
        <w:ind w:firstLine="5103"/>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базе основного общего образования</w:t>
      </w:r>
    </w:p>
    <w:p w:rsidR="00066F5D" w:rsidRPr="001771D5" w:rsidRDefault="00066F5D" w:rsidP="000D1D8D">
      <w:pPr>
        <w:spacing w:after="0"/>
        <w:ind w:firstLine="5103"/>
        <w:contextualSpacing/>
        <w:jc w:val="both"/>
        <w:rPr>
          <w:rFonts w:ascii="Times New Roman" w:hAnsi="Times New Roman" w:cs="Times New Roman"/>
          <w:b/>
          <w:iCs/>
          <w:sz w:val="24"/>
          <w:szCs w:val="24"/>
        </w:rPr>
      </w:pPr>
      <w:r w:rsidRPr="001771D5">
        <w:rPr>
          <w:rFonts w:ascii="Times New Roman" w:hAnsi="Times New Roman" w:cs="Times New Roman"/>
          <w:b/>
          <w:iCs/>
          <w:sz w:val="24"/>
          <w:szCs w:val="24"/>
        </w:rPr>
        <w:t>Профиль получаемого профильного</w:t>
      </w:r>
    </w:p>
    <w:p w:rsidR="00066F5D" w:rsidRPr="001771D5" w:rsidRDefault="00066F5D" w:rsidP="000D1D8D">
      <w:pPr>
        <w:spacing w:after="0"/>
        <w:ind w:firstLine="5103"/>
        <w:contextualSpacing/>
        <w:jc w:val="both"/>
        <w:rPr>
          <w:rFonts w:ascii="Times New Roman" w:hAnsi="Times New Roman" w:cs="Times New Roman"/>
          <w:iCs/>
          <w:sz w:val="24"/>
          <w:szCs w:val="24"/>
        </w:rPr>
      </w:pPr>
      <w:r w:rsidRPr="001771D5">
        <w:rPr>
          <w:rFonts w:ascii="Times New Roman" w:hAnsi="Times New Roman" w:cs="Times New Roman"/>
          <w:b/>
          <w:iCs/>
          <w:sz w:val="24"/>
          <w:szCs w:val="24"/>
        </w:rPr>
        <w:t>образования</w:t>
      </w:r>
      <w:r w:rsidRPr="001771D5">
        <w:rPr>
          <w:rFonts w:ascii="Times New Roman" w:hAnsi="Times New Roman" w:cs="Times New Roman"/>
          <w:iCs/>
          <w:sz w:val="24"/>
          <w:szCs w:val="24"/>
        </w:rPr>
        <w:t xml:space="preserve">: технический </w:t>
      </w:r>
    </w:p>
    <w:p w:rsidR="00066F5D" w:rsidRPr="001771D5" w:rsidRDefault="00066F5D" w:rsidP="000D1D8D">
      <w:pPr>
        <w:spacing w:after="0"/>
        <w:ind w:firstLine="5103"/>
        <w:contextualSpacing/>
        <w:jc w:val="both"/>
        <w:rPr>
          <w:rFonts w:ascii="Times New Roman" w:hAnsi="Times New Roman" w:cs="Times New Roman"/>
          <w:iCs/>
          <w:sz w:val="24"/>
          <w:szCs w:val="24"/>
        </w:rPr>
      </w:pPr>
    </w:p>
    <w:p w:rsidR="00066F5D" w:rsidRPr="001771D5" w:rsidRDefault="00066F5D" w:rsidP="000D1D8D">
      <w:pPr>
        <w:spacing w:after="0"/>
        <w:ind w:firstLine="5103"/>
        <w:contextualSpacing/>
        <w:jc w:val="both"/>
        <w:rPr>
          <w:rFonts w:ascii="Times New Roman" w:hAnsi="Times New Roman" w:cs="Times New Roman"/>
          <w:iCs/>
          <w:sz w:val="24"/>
          <w:szCs w:val="24"/>
        </w:rPr>
      </w:pPr>
    </w:p>
    <w:p w:rsidR="00066F5D" w:rsidRPr="001771D5" w:rsidRDefault="00066F5D" w:rsidP="000D1D8D">
      <w:pPr>
        <w:spacing w:after="0"/>
        <w:ind w:firstLine="5103"/>
        <w:contextualSpacing/>
        <w:jc w:val="both"/>
        <w:rPr>
          <w:rFonts w:ascii="Times New Roman" w:hAnsi="Times New Roman" w:cs="Times New Roman"/>
          <w:iCs/>
          <w:sz w:val="24"/>
          <w:szCs w:val="24"/>
        </w:rPr>
      </w:pPr>
    </w:p>
    <w:p w:rsidR="00066F5D" w:rsidRPr="001771D5" w:rsidRDefault="00066F5D" w:rsidP="000D1D8D">
      <w:pPr>
        <w:spacing w:after="0"/>
        <w:ind w:firstLine="5103"/>
        <w:contextualSpacing/>
        <w:jc w:val="both"/>
        <w:rPr>
          <w:rFonts w:ascii="Times New Roman" w:hAnsi="Times New Roman" w:cs="Times New Roman"/>
          <w:iCs/>
          <w:sz w:val="24"/>
          <w:szCs w:val="24"/>
        </w:rPr>
      </w:pPr>
    </w:p>
    <w:p w:rsidR="00066F5D" w:rsidRPr="001771D5" w:rsidRDefault="00066F5D" w:rsidP="000D1D8D">
      <w:pPr>
        <w:spacing w:after="0"/>
        <w:contextualSpacing/>
        <w:jc w:val="center"/>
        <w:rPr>
          <w:rFonts w:ascii="Times New Roman" w:hAnsi="Times New Roman" w:cs="Times New Roman"/>
          <w:iCs/>
          <w:sz w:val="24"/>
          <w:szCs w:val="24"/>
        </w:rPr>
      </w:pPr>
    </w:p>
    <w:p w:rsidR="00066F5D" w:rsidRPr="001771D5" w:rsidRDefault="00066F5D" w:rsidP="000D1D8D">
      <w:pPr>
        <w:spacing w:after="0"/>
        <w:contextualSpacing/>
        <w:jc w:val="center"/>
        <w:rPr>
          <w:rFonts w:ascii="Times New Roman" w:hAnsi="Times New Roman" w:cs="Times New Roman"/>
          <w:iCs/>
          <w:sz w:val="24"/>
          <w:szCs w:val="24"/>
        </w:rPr>
      </w:pPr>
    </w:p>
    <w:p w:rsidR="00066F5D" w:rsidRPr="001771D5" w:rsidRDefault="00066F5D" w:rsidP="000D1D8D">
      <w:pPr>
        <w:spacing w:after="0"/>
        <w:contextualSpacing/>
        <w:jc w:val="center"/>
        <w:rPr>
          <w:rFonts w:ascii="Times New Roman" w:hAnsi="Times New Roman" w:cs="Times New Roman"/>
          <w:iCs/>
          <w:sz w:val="24"/>
          <w:szCs w:val="24"/>
        </w:rPr>
      </w:pPr>
    </w:p>
    <w:p w:rsidR="00066F5D" w:rsidRPr="001771D5" w:rsidRDefault="00066F5D" w:rsidP="000D1D8D">
      <w:pPr>
        <w:spacing w:after="0"/>
        <w:contextualSpacing/>
        <w:jc w:val="center"/>
        <w:rPr>
          <w:rFonts w:ascii="Times New Roman" w:hAnsi="Times New Roman" w:cs="Times New Roman"/>
          <w:iCs/>
          <w:sz w:val="24"/>
          <w:szCs w:val="24"/>
        </w:rPr>
      </w:pPr>
    </w:p>
    <w:p w:rsidR="00066F5D" w:rsidRPr="001771D5" w:rsidRDefault="00066F5D" w:rsidP="000D1D8D">
      <w:pPr>
        <w:spacing w:after="0"/>
        <w:contextualSpacing/>
        <w:jc w:val="center"/>
        <w:rPr>
          <w:rFonts w:ascii="Times New Roman" w:hAnsi="Times New Roman" w:cs="Times New Roman"/>
          <w:iCs/>
          <w:sz w:val="24"/>
          <w:szCs w:val="24"/>
        </w:rPr>
      </w:pPr>
    </w:p>
    <w:p w:rsidR="00066F5D" w:rsidRPr="001771D5" w:rsidRDefault="00066F5D" w:rsidP="000D1D8D">
      <w:pPr>
        <w:spacing w:after="0"/>
        <w:contextualSpacing/>
        <w:rPr>
          <w:rFonts w:ascii="Times New Roman" w:hAnsi="Times New Roman" w:cs="Times New Roman"/>
          <w:iCs/>
          <w:sz w:val="24"/>
          <w:szCs w:val="24"/>
        </w:rPr>
      </w:pPr>
    </w:p>
    <w:p w:rsidR="00066F5D" w:rsidRDefault="00066F5D" w:rsidP="000D1D8D">
      <w:pPr>
        <w:spacing w:after="0"/>
        <w:contextualSpacing/>
        <w:jc w:val="center"/>
        <w:rPr>
          <w:rFonts w:ascii="Times New Roman" w:hAnsi="Times New Roman" w:cs="Times New Roman"/>
          <w:iCs/>
          <w:sz w:val="24"/>
          <w:szCs w:val="24"/>
        </w:rPr>
      </w:pPr>
    </w:p>
    <w:p w:rsidR="000D1D8D" w:rsidRPr="001771D5" w:rsidRDefault="000D1D8D" w:rsidP="000D1D8D">
      <w:pPr>
        <w:spacing w:after="0"/>
        <w:contextualSpacing/>
        <w:jc w:val="center"/>
        <w:rPr>
          <w:rFonts w:ascii="Times New Roman" w:hAnsi="Times New Roman" w:cs="Times New Roman"/>
          <w:iCs/>
          <w:sz w:val="24"/>
          <w:szCs w:val="24"/>
        </w:rPr>
      </w:pPr>
    </w:p>
    <w:p w:rsidR="00066F5D" w:rsidRPr="001771D5" w:rsidRDefault="004D4C05" w:rsidP="000D1D8D">
      <w:pPr>
        <w:spacing w:after="0"/>
        <w:contextualSpacing/>
        <w:jc w:val="center"/>
        <w:rPr>
          <w:rFonts w:ascii="Times New Roman" w:hAnsi="Times New Roman" w:cs="Times New Roman"/>
          <w:iCs/>
          <w:sz w:val="24"/>
          <w:szCs w:val="24"/>
        </w:rPr>
        <w:sectPr w:rsidR="00066F5D" w:rsidRPr="001771D5" w:rsidSect="00066F5D">
          <w:type w:val="continuous"/>
          <w:pgSz w:w="11906" w:h="16838"/>
          <w:pgMar w:top="1134" w:right="850" w:bottom="709" w:left="1418" w:header="708" w:footer="708" w:gutter="0"/>
          <w:cols w:space="708"/>
          <w:docGrid w:linePitch="360"/>
        </w:sectPr>
      </w:pPr>
      <w:r>
        <w:rPr>
          <w:rFonts w:ascii="Times New Roman" w:hAnsi="Times New Roman" w:cs="Times New Roman"/>
          <w:iCs/>
          <w:sz w:val="24"/>
          <w:szCs w:val="24"/>
        </w:rPr>
        <w:t>пгт. Батагай, 2022</w:t>
      </w:r>
      <w:r w:rsidR="00066F5D" w:rsidRPr="001771D5">
        <w:rPr>
          <w:rFonts w:ascii="Times New Roman" w:hAnsi="Times New Roman" w:cs="Times New Roman"/>
          <w:iCs/>
          <w:sz w:val="24"/>
          <w:szCs w:val="24"/>
        </w:rPr>
        <w:t xml:space="preserve"> г.</w:t>
      </w:r>
    </w:p>
    <w:p w:rsidR="00090D32" w:rsidRPr="001771D5" w:rsidRDefault="00090D32" w:rsidP="000D1D8D">
      <w:pPr>
        <w:spacing w:after="0"/>
        <w:ind w:firstLine="567"/>
        <w:contextualSpacing/>
        <w:jc w:val="both"/>
        <w:rPr>
          <w:rFonts w:ascii="Times New Roman" w:hAnsi="Times New Roman" w:cs="Times New Roman"/>
          <w:iCs/>
          <w:sz w:val="24"/>
          <w:szCs w:val="24"/>
        </w:rPr>
      </w:pPr>
      <w:r w:rsidRPr="001771D5">
        <w:rPr>
          <w:rFonts w:ascii="Times New Roman" w:hAnsi="Times New Roman" w:cs="Times New Roman"/>
          <w:iCs/>
          <w:sz w:val="24"/>
          <w:szCs w:val="24"/>
        </w:rPr>
        <w:lastRenderedPageBreak/>
        <w:t>Основная профессиональная образовательная программа среднего</w:t>
      </w:r>
      <w:r w:rsidR="00224D00" w:rsidRPr="001771D5">
        <w:rPr>
          <w:rFonts w:ascii="Times New Roman" w:hAnsi="Times New Roman" w:cs="Times New Roman"/>
          <w:iCs/>
          <w:sz w:val="24"/>
          <w:szCs w:val="24"/>
        </w:rPr>
        <w:t xml:space="preserve"> </w:t>
      </w:r>
      <w:r w:rsidRPr="001771D5">
        <w:rPr>
          <w:rFonts w:ascii="Times New Roman" w:hAnsi="Times New Roman" w:cs="Times New Roman"/>
          <w:iCs/>
          <w:sz w:val="24"/>
          <w:szCs w:val="24"/>
        </w:rPr>
        <w:t>профессионального образования по программе подготовки квалифицированных рабочих,</w:t>
      </w:r>
      <w:r w:rsidR="00224D00" w:rsidRPr="001771D5">
        <w:rPr>
          <w:rFonts w:ascii="Times New Roman" w:hAnsi="Times New Roman" w:cs="Times New Roman"/>
          <w:iCs/>
          <w:sz w:val="24"/>
          <w:szCs w:val="24"/>
        </w:rPr>
        <w:t xml:space="preserve"> </w:t>
      </w:r>
      <w:r w:rsidRPr="001771D5">
        <w:rPr>
          <w:rFonts w:ascii="Times New Roman" w:hAnsi="Times New Roman" w:cs="Times New Roman"/>
          <w:iCs/>
          <w:sz w:val="24"/>
          <w:szCs w:val="24"/>
        </w:rPr>
        <w:t>служащих по профессии</w:t>
      </w:r>
      <w:r w:rsidR="00575969" w:rsidRPr="001771D5">
        <w:rPr>
          <w:rFonts w:ascii="Times New Roman" w:hAnsi="Times New Roman" w:cs="Times New Roman"/>
          <w:iCs/>
          <w:sz w:val="24"/>
          <w:szCs w:val="24"/>
        </w:rPr>
        <w:t xml:space="preserve"> </w:t>
      </w:r>
      <w:r w:rsidRPr="001771D5">
        <w:rPr>
          <w:rFonts w:ascii="Times New Roman" w:hAnsi="Times New Roman" w:cs="Times New Roman"/>
          <w:iCs/>
          <w:sz w:val="24"/>
          <w:szCs w:val="24"/>
        </w:rPr>
        <w:t xml:space="preserve"> </w:t>
      </w:r>
      <w:r w:rsidRPr="001771D5">
        <w:rPr>
          <w:rFonts w:ascii="Times New Roman" w:hAnsi="Times New Roman" w:cs="Times New Roman"/>
          <w:b/>
          <w:i/>
          <w:iCs/>
          <w:sz w:val="24"/>
          <w:szCs w:val="24"/>
        </w:rPr>
        <w:t>23.01.17 Мастер по ремонту и обслуживанию автомобилей</w:t>
      </w:r>
      <w:r w:rsidR="00224D00" w:rsidRPr="001771D5">
        <w:rPr>
          <w:rFonts w:ascii="Times New Roman" w:hAnsi="Times New Roman" w:cs="Times New Roman"/>
          <w:iCs/>
          <w:sz w:val="24"/>
          <w:szCs w:val="24"/>
        </w:rPr>
        <w:t xml:space="preserve"> </w:t>
      </w:r>
      <w:r w:rsidRPr="001771D5">
        <w:rPr>
          <w:rFonts w:ascii="Times New Roman" w:hAnsi="Times New Roman" w:cs="Times New Roman"/>
          <w:iCs/>
          <w:sz w:val="24"/>
          <w:szCs w:val="24"/>
        </w:rPr>
        <w:t>разработана на основе</w:t>
      </w:r>
      <w:r w:rsidR="00224D00" w:rsidRPr="001771D5">
        <w:rPr>
          <w:rFonts w:ascii="Times New Roman" w:hAnsi="Times New Roman" w:cs="Times New Roman"/>
          <w:iCs/>
          <w:sz w:val="24"/>
          <w:szCs w:val="24"/>
        </w:rPr>
        <w:t>:</w:t>
      </w:r>
    </w:p>
    <w:p w:rsidR="00090D32" w:rsidRPr="001771D5" w:rsidRDefault="00090D32" w:rsidP="000D1D8D">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 Федерального государственного образовательного стандарта среднего</w:t>
      </w:r>
      <w:r w:rsidR="00224D00" w:rsidRPr="001771D5">
        <w:rPr>
          <w:rFonts w:ascii="Times New Roman" w:hAnsi="Times New Roman" w:cs="Times New Roman"/>
          <w:iCs/>
          <w:sz w:val="24"/>
          <w:szCs w:val="24"/>
        </w:rPr>
        <w:t xml:space="preserve"> </w:t>
      </w:r>
      <w:r w:rsidRPr="001771D5">
        <w:rPr>
          <w:rFonts w:ascii="Times New Roman" w:hAnsi="Times New Roman" w:cs="Times New Roman"/>
          <w:iCs/>
          <w:sz w:val="24"/>
          <w:szCs w:val="24"/>
        </w:rPr>
        <w:t>профессионального образования по профессии 23.01.17 Мастер по ремонту и</w:t>
      </w:r>
      <w:r w:rsidR="00224D00" w:rsidRPr="001771D5">
        <w:rPr>
          <w:rFonts w:ascii="Times New Roman" w:hAnsi="Times New Roman" w:cs="Times New Roman"/>
          <w:iCs/>
          <w:sz w:val="24"/>
          <w:szCs w:val="24"/>
        </w:rPr>
        <w:t xml:space="preserve"> </w:t>
      </w:r>
      <w:r w:rsidRPr="001771D5">
        <w:rPr>
          <w:rFonts w:ascii="Times New Roman" w:hAnsi="Times New Roman" w:cs="Times New Roman"/>
          <w:iCs/>
          <w:sz w:val="24"/>
          <w:szCs w:val="24"/>
        </w:rPr>
        <w:t>обслуживанию автомобилей утверждённого Приказом Минобрнауки России № 1581 от</w:t>
      </w:r>
      <w:r w:rsidR="00224D00" w:rsidRPr="001771D5">
        <w:rPr>
          <w:rFonts w:ascii="Times New Roman" w:hAnsi="Times New Roman" w:cs="Times New Roman"/>
          <w:iCs/>
          <w:sz w:val="24"/>
          <w:szCs w:val="24"/>
        </w:rPr>
        <w:t xml:space="preserve"> </w:t>
      </w:r>
      <w:r w:rsidRPr="001771D5">
        <w:rPr>
          <w:rFonts w:ascii="Times New Roman" w:hAnsi="Times New Roman" w:cs="Times New Roman"/>
          <w:iCs/>
          <w:sz w:val="24"/>
          <w:szCs w:val="24"/>
        </w:rPr>
        <w:t>09.12.2016г. Зарегистрированого в Минюсте России 20 декабря 2016 г. N 44800</w:t>
      </w:r>
    </w:p>
    <w:p w:rsidR="00090D32" w:rsidRPr="001771D5" w:rsidRDefault="00090D32" w:rsidP="000D1D8D">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 Федерального государственного образовательного стандарта среднего общего</w:t>
      </w:r>
      <w:r w:rsidR="00224D00" w:rsidRPr="001771D5">
        <w:rPr>
          <w:rFonts w:ascii="Times New Roman" w:hAnsi="Times New Roman" w:cs="Times New Roman"/>
          <w:iCs/>
          <w:sz w:val="24"/>
          <w:szCs w:val="24"/>
        </w:rPr>
        <w:t xml:space="preserve"> </w:t>
      </w:r>
      <w:r w:rsidRPr="001771D5">
        <w:rPr>
          <w:rFonts w:ascii="Times New Roman" w:hAnsi="Times New Roman" w:cs="Times New Roman"/>
          <w:iCs/>
          <w:sz w:val="24"/>
          <w:szCs w:val="24"/>
        </w:rPr>
        <w:t>образования (приказ Министерства образования и науки российской Федерации от 17</w:t>
      </w:r>
      <w:r w:rsidR="00224D00" w:rsidRPr="001771D5">
        <w:rPr>
          <w:rFonts w:ascii="Times New Roman" w:hAnsi="Times New Roman" w:cs="Times New Roman"/>
          <w:iCs/>
          <w:sz w:val="24"/>
          <w:szCs w:val="24"/>
        </w:rPr>
        <w:t xml:space="preserve"> </w:t>
      </w:r>
      <w:r w:rsidRPr="001771D5">
        <w:rPr>
          <w:rFonts w:ascii="Times New Roman" w:hAnsi="Times New Roman" w:cs="Times New Roman"/>
          <w:iCs/>
          <w:sz w:val="24"/>
          <w:szCs w:val="24"/>
        </w:rPr>
        <w:t>мая 2012 г. № 413 (с изменениями и дополнениями от 29.12.2014, 31.12.2015, 29.06.2017</w:t>
      </w:r>
      <w:r w:rsidR="00224D00" w:rsidRPr="001771D5">
        <w:rPr>
          <w:rFonts w:ascii="Times New Roman" w:hAnsi="Times New Roman" w:cs="Times New Roman"/>
          <w:iCs/>
          <w:sz w:val="24"/>
          <w:szCs w:val="24"/>
        </w:rPr>
        <w:t xml:space="preserve"> </w:t>
      </w:r>
      <w:r w:rsidRPr="001771D5">
        <w:rPr>
          <w:rFonts w:ascii="Times New Roman" w:hAnsi="Times New Roman" w:cs="Times New Roman"/>
          <w:iCs/>
          <w:sz w:val="24"/>
          <w:szCs w:val="24"/>
        </w:rPr>
        <w:t>г) (далее – ФГОС СОО).</w:t>
      </w:r>
    </w:p>
    <w:p w:rsidR="00224D00" w:rsidRPr="001771D5" w:rsidRDefault="00090D32" w:rsidP="000D1D8D">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 Примерной ООП СПО ТОП-50 УМК ПООП СПО 23.01.17 Мастер по ремонту и</w:t>
      </w:r>
      <w:r w:rsidR="00224D00" w:rsidRPr="001771D5">
        <w:rPr>
          <w:rFonts w:ascii="Times New Roman" w:hAnsi="Times New Roman" w:cs="Times New Roman"/>
          <w:iCs/>
          <w:sz w:val="24"/>
          <w:szCs w:val="24"/>
        </w:rPr>
        <w:t xml:space="preserve"> </w:t>
      </w:r>
      <w:r w:rsidRPr="001771D5">
        <w:rPr>
          <w:rFonts w:ascii="Times New Roman" w:hAnsi="Times New Roman" w:cs="Times New Roman"/>
          <w:iCs/>
          <w:sz w:val="24"/>
          <w:szCs w:val="24"/>
        </w:rPr>
        <w:t>обслуживанию автомобилей; Зарегистрировано в государственном реестре примерных</w:t>
      </w:r>
      <w:r w:rsidR="00224D00" w:rsidRPr="001771D5">
        <w:rPr>
          <w:rFonts w:ascii="Times New Roman" w:hAnsi="Times New Roman" w:cs="Times New Roman"/>
          <w:iCs/>
          <w:sz w:val="24"/>
          <w:szCs w:val="24"/>
        </w:rPr>
        <w:t xml:space="preserve"> </w:t>
      </w:r>
      <w:r w:rsidRPr="001771D5">
        <w:rPr>
          <w:rFonts w:ascii="Times New Roman" w:hAnsi="Times New Roman" w:cs="Times New Roman"/>
          <w:iCs/>
          <w:sz w:val="24"/>
          <w:szCs w:val="24"/>
        </w:rPr>
        <w:t>основных образовательных программ под номером: 31/05/2017 Регистрационный номер</w:t>
      </w:r>
      <w:r w:rsidR="00224D00" w:rsidRPr="001771D5">
        <w:rPr>
          <w:rFonts w:ascii="Times New Roman" w:hAnsi="Times New Roman" w:cs="Times New Roman"/>
          <w:iCs/>
          <w:sz w:val="24"/>
          <w:szCs w:val="24"/>
        </w:rPr>
        <w:t xml:space="preserve"> </w:t>
      </w:r>
      <w:r w:rsidRPr="001771D5">
        <w:rPr>
          <w:rFonts w:ascii="Times New Roman" w:hAnsi="Times New Roman" w:cs="Times New Roman"/>
          <w:iCs/>
          <w:sz w:val="24"/>
          <w:szCs w:val="24"/>
        </w:rPr>
        <w:t>23.01.17-170531</w:t>
      </w:r>
    </w:p>
    <w:p w:rsidR="00224D00" w:rsidRPr="001771D5" w:rsidRDefault="00090D32" w:rsidP="000D1D8D">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 Примерной основной образовательной программы среднего общего образования</w:t>
      </w:r>
      <w:r w:rsidR="00224D00" w:rsidRPr="001771D5">
        <w:rPr>
          <w:rFonts w:ascii="Times New Roman" w:hAnsi="Times New Roman" w:cs="Times New Roman"/>
          <w:iCs/>
          <w:sz w:val="24"/>
          <w:szCs w:val="24"/>
        </w:rPr>
        <w:t xml:space="preserve"> </w:t>
      </w:r>
      <w:r w:rsidRPr="001771D5">
        <w:rPr>
          <w:rFonts w:ascii="Times New Roman" w:hAnsi="Times New Roman" w:cs="Times New Roman"/>
          <w:iCs/>
          <w:sz w:val="24"/>
          <w:szCs w:val="24"/>
        </w:rPr>
        <w:t>(одобрена решением федерального учебно-методического объединения по общему</w:t>
      </w:r>
      <w:r w:rsidR="00224D00" w:rsidRPr="001771D5">
        <w:rPr>
          <w:rFonts w:ascii="Times New Roman" w:hAnsi="Times New Roman" w:cs="Times New Roman"/>
          <w:iCs/>
          <w:sz w:val="24"/>
          <w:szCs w:val="24"/>
        </w:rPr>
        <w:t xml:space="preserve"> </w:t>
      </w:r>
      <w:r w:rsidRPr="001771D5">
        <w:rPr>
          <w:rFonts w:ascii="Times New Roman" w:hAnsi="Times New Roman" w:cs="Times New Roman"/>
          <w:iCs/>
          <w:sz w:val="24"/>
          <w:szCs w:val="24"/>
        </w:rPr>
        <w:t>образованию протокол от 28 июня 2016г. №2/16-з).</w:t>
      </w:r>
    </w:p>
    <w:p w:rsidR="00090D32" w:rsidRPr="001771D5" w:rsidRDefault="00090D32" w:rsidP="000D1D8D">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 Примерной программы профессиональной подготовки водителей транспортных</w:t>
      </w:r>
      <w:r w:rsidR="00224D00" w:rsidRPr="001771D5">
        <w:rPr>
          <w:rFonts w:ascii="Times New Roman" w:hAnsi="Times New Roman" w:cs="Times New Roman"/>
          <w:iCs/>
          <w:sz w:val="24"/>
          <w:szCs w:val="24"/>
        </w:rPr>
        <w:t xml:space="preserve"> </w:t>
      </w:r>
      <w:r w:rsidRPr="001771D5">
        <w:rPr>
          <w:rFonts w:ascii="Times New Roman" w:hAnsi="Times New Roman" w:cs="Times New Roman"/>
          <w:iCs/>
          <w:sz w:val="24"/>
          <w:szCs w:val="24"/>
        </w:rPr>
        <w:t>средств категории "В" Список изменяющих документов (в ред. Приказа Минобрнауки</w:t>
      </w:r>
      <w:r w:rsidR="00224D00" w:rsidRPr="001771D5">
        <w:rPr>
          <w:rFonts w:ascii="Times New Roman" w:hAnsi="Times New Roman" w:cs="Times New Roman"/>
          <w:iCs/>
          <w:sz w:val="24"/>
          <w:szCs w:val="24"/>
        </w:rPr>
        <w:t xml:space="preserve"> </w:t>
      </w:r>
      <w:r w:rsidRPr="001771D5">
        <w:rPr>
          <w:rFonts w:ascii="Times New Roman" w:hAnsi="Times New Roman" w:cs="Times New Roman"/>
          <w:iCs/>
          <w:sz w:val="24"/>
          <w:szCs w:val="24"/>
        </w:rPr>
        <w:t>России от 19.10.2017 N 1016) Утверждена приказом Министерства образования и науки</w:t>
      </w:r>
      <w:r w:rsidR="00224D00" w:rsidRPr="001771D5">
        <w:rPr>
          <w:rFonts w:ascii="Times New Roman" w:hAnsi="Times New Roman" w:cs="Times New Roman"/>
          <w:iCs/>
          <w:sz w:val="24"/>
          <w:szCs w:val="24"/>
        </w:rPr>
        <w:t xml:space="preserve"> </w:t>
      </w:r>
      <w:r w:rsidRPr="001771D5">
        <w:rPr>
          <w:rFonts w:ascii="Times New Roman" w:hAnsi="Times New Roman" w:cs="Times New Roman"/>
          <w:iCs/>
          <w:sz w:val="24"/>
          <w:szCs w:val="24"/>
        </w:rPr>
        <w:t>Российской Федерации от 26 декабря 2013 г. N 1408</w:t>
      </w:r>
    </w:p>
    <w:p w:rsidR="00224D00" w:rsidRPr="001771D5" w:rsidRDefault="00224D00" w:rsidP="000D1D8D">
      <w:pPr>
        <w:spacing w:after="0"/>
        <w:contextualSpacing/>
        <w:jc w:val="both"/>
        <w:rPr>
          <w:rFonts w:ascii="Times New Roman" w:hAnsi="Times New Roman" w:cs="Times New Roman"/>
          <w:iCs/>
          <w:sz w:val="24"/>
          <w:szCs w:val="24"/>
        </w:rPr>
      </w:pPr>
    </w:p>
    <w:p w:rsidR="00224D00" w:rsidRPr="001771D5" w:rsidRDefault="00224D00" w:rsidP="000D1D8D">
      <w:pPr>
        <w:spacing w:after="0"/>
        <w:contextualSpacing/>
        <w:jc w:val="both"/>
        <w:rPr>
          <w:rFonts w:ascii="Times New Roman" w:hAnsi="Times New Roman" w:cs="Times New Roman"/>
          <w:iCs/>
          <w:sz w:val="24"/>
          <w:szCs w:val="24"/>
        </w:rPr>
      </w:pPr>
      <w:r w:rsidRPr="001771D5">
        <w:rPr>
          <w:rFonts w:ascii="Times New Roman" w:hAnsi="Times New Roman" w:cs="Times New Roman"/>
          <w:b/>
          <w:bCs/>
          <w:iCs/>
          <w:sz w:val="24"/>
          <w:szCs w:val="24"/>
        </w:rPr>
        <w:t xml:space="preserve">Организация-разработчик: </w:t>
      </w:r>
      <w:r w:rsidRPr="001771D5">
        <w:rPr>
          <w:rFonts w:ascii="Times New Roman" w:hAnsi="Times New Roman" w:cs="Times New Roman"/>
          <w:iCs/>
          <w:sz w:val="24"/>
          <w:szCs w:val="24"/>
        </w:rPr>
        <w:t>Верхоянское структурное подразделение ГБПОУ РС (Я) «Центр подготовки рабочих кадров «Арктика»»</w:t>
      </w:r>
    </w:p>
    <w:p w:rsidR="00224D00" w:rsidRPr="001771D5" w:rsidRDefault="00224D00" w:rsidP="000D1D8D">
      <w:pPr>
        <w:spacing w:after="0"/>
        <w:contextualSpacing/>
        <w:jc w:val="both"/>
        <w:rPr>
          <w:rFonts w:ascii="Times New Roman" w:hAnsi="Times New Roman" w:cs="Times New Roman"/>
          <w:b/>
          <w:bCs/>
          <w:iCs/>
          <w:sz w:val="24"/>
          <w:szCs w:val="24"/>
        </w:rPr>
      </w:pPr>
      <w:r w:rsidRPr="001771D5">
        <w:rPr>
          <w:rFonts w:ascii="Times New Roman" w:hAnsi="Times New Roman" w:cs="Times New Roman"/>
          <w:b/>
          <w:bCs/>
          <w:iCs/>
          <w:sz w:val="24"/>
          <w:szCs w:val="24"/>
        </w:rPr>
        <w:t>Составители:</w:t>
      </w:r>
    </w:p>
    <w:p w:rsidR="00F029F7" w:rsidRPr="001771D5" w:rsidRDefault="00224D00" w:rsidP="000D1D8D">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Бурнашева Т.А</w:t>
      </w:r>
      <w:r w:rsidR="00F029F7" w:rsidRPr="001771D5">
        <w:rPr>
          <w:rFonts w:ascii="Times New Roman" w:hAnsi="Times New Roman" w:cs="Times New Roman"/>
          <w:iCs/>
          <w:sz w:val="24"/>
          <w:szCs w:val="24"/>
        </w:rPr>
        <w:t xml:space="preserve">. – </w:t>
      </w:r>
      <w:r w:rsidRPr="001771D5">
        <w:rPr>
          <w:rFonts w:ascii="Times New Roman" w:hAnsi="Times New Roman" w:cs="Times New Roman"/>
          <w:iCs/>
          <w:sz w:val="24"/>
          <w:szCs w:val="24"/>
        </w:rPr>
        <w:t xml:space="preserve">заместитель руководителя структурного подразделения по учебно-производственной работе </w:t>
      </w:r>
    </w:p>
    <w:p w:rsidR="00224D00" w:rsidRPr="001771D5" w:rsidRDefault="00224D00" w:rsidP="000D1D8D">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 xml:space="preserve">Стручкова А.П. </w:t>
      </w:r>
      <w:r w:rsidR="00F029F7" w:rsidRPr="001771D5">
        <w:rPr>
          <w:rFonts w:ascii="Times New Roman" w:hAnsi="Times New Roman" w:cs="Times New Roman"/>
          <w:iCs/>
          <w:sz w:val="24"/>
          <w:szCs w:val="24"/>
        </w:rPr>
        <w:t>–</w:t>
      </w:r>
      <w:r w:rsidRPr="001771D5">
        <w:rPr>
          <w:rFonts w:ascii="Times New Roman" w:hAnsi="Times New Roman" w:cs="Times New Roman"/>
          <w:iCs/>
          <w:sz w:val="24"/>
          <w:szCs w:val="24"/>
        </w:rPr>
        <w:t xml:space="preserve"> методист</w:t>
      </w:r>
    </w:p>
    <w:p w:rsidR="00F029F7" w:rsidRPr="001771D5" w:rsidRDefault="00F029F7" w:rsidP="000D1D8D">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Сыромятникова В.С. – преподаватель общеобразовательных дисциплин</w:t>
      </w:r>
    </w:p>
    <w:p w:rsidR="00F029F7" w:rsidRPr="001771D5" w:rsidRDefault="00F029F7" w:rsidP="000D1D8D">
      <w:pPr>
        <w:spacing w:after="0"/>
        <w:contextualSpacing/>
        <w:rPr>
          <w:rFonts w:ascii="Times New Roman" w:hAnsi="Times New Roman" w:cs="Times New Roman"/>
          <w:iCs/>
          <w:sz w:val="24"/>
          <w:szCs w:val="24"/>
        </w:rPr>
      </w:pPr>
      <w:r w:rsidRPr="001771D5">
        <w:rPr>
          <w:rFonts w:ascii="Times New Roman" w:hAnsi="Times New Roman" w:cs="Times New Roman"/>
          <w:iCs/>
          <w:sz w:val="24"/>
          <w:szCs w:val="24"/>
        </w:rPr>
        <w:t>Слепцов Е.П. – преподаватель спецдисциплин</w:t>
      </w:r>
    </w:p>
    <w:p w:rsidR="00224D00" w:rsidRPr="001771D5" w:rsidRDefault="00F029F7" w:rsidP="000D1D8D">
      <w:pPr>
        <w:spacing w:after="0"/>
        <w:contextualSpacing/>
        <w:rPr>
          <w:rFonts w:ascii="Times New Roman" w:hAnsi="Times New Roman" w:cs="Times New Roman"/>
          <w:iCs/>
          <w:sz w:val="24"/>
          <w:szCs w:val="24"/>
        </w:rPr>
      </w:pPr>
      <w:r w:rsidRPr="001771D5">
        <w:rPr>
          <w:rFonts w:ascii="Times New Roman" w:hAnsi="Times New Roman" w:cs="Times New Roman"/>
          <w:iCs/>
          <w:sz w:val="24"/>
          <w:szCs w:val="24"/>
        </w:rPr>
        <w:t>Рожин В.С. – руководитель физического воспитания</w:t>
      </w:r>
    </w:p>
    <w:p w:rsidR="00224D00" w:rsidRPr="001771D5" w:rsidRDefault="00F029F7" w:rsidP="000D1D8D">
      <w:pPr>
        <w:spacing w:after="0"/>
        <w:contextualSpacing/>
        <w:rPr>
          <w:rFonts w:ascii="Times New Roman" w:hAnsi="Times New Roman" w:cs="Times New Roman"/>
          <w:iCs/>
          <w:sz w:val="24"/>
          <w:szCs w:val="24"/>
        </w:rPr>
      </w:pPr>
      <w:r w:rsidRPr="001771D5">
        <w:rPr>
          <w:rFonts w:ascii="Times New Roman" w:hAnsi="Times New Roman" w:cs="Times New Roman"/>
          <w:iCs/>
          <w:sz w:val="24"/>
          <w:szCs w:val="24"/>
        </w:rPr>
        <w:t>Сивцев Н.Н. – мастер производственного обучения</w:t>
      </w:r>
    </w:p>
    <w:p w:rsidR="00224D00" w:rsidRPr="001771D5" w:rsidRDefault="00224D00" w:rsidP="000D1D8D">
      <w:pPr>
        <w:spacing w:after="0"/>
        <w:contextualSpacing/>
        <w:jc w:val="center"/>
        <w:rPr>
          <w:rFonts w:ascii="Times New Roman" w:hAnsi="Times New Roman" w:cs="Times New Roman"/>
          <w:iCs/>
          <w:sz w:val="24"/>
          <w:szCs w:val="24"/>
        </w:rPr>
      </w:pPr>
    </w:p>
    <w:p w:rsidR="00224D00" w:rsidRPr="001771D5" w:rsidRDefault="00224D00" w:rsidP="000D1D8D">
      <w:pPr>
        <w:spacing w:after="0"/>
        <w:contextualSpacing/>
        <w:jc w:val="center"/>
        <w:rPr>
          <w:rFonts w:ascii="Times New Roman" w:hAnsi="Times New Roman" w:cs="Times New Roman"/>
          <w:iCs/>
          <w:sz w:val="24"/>
          <w:szCs w:val="24"/>
        </w:rPr>
      </w:pPr>
    </w:p>
    <w:p w:rsidR="00224D00" w:rsidRPr="001771D5" w:rsidRDefault="00224D00" w:rsidP="000D1D8D">
      <w:pPr>
        <w:spacing w:after="0"/>
        <w:contextualSpacing/>
        <w:jc w:val="center"/>
        <w:rPr>
          <w:rFonts w:ascii="Times New Roman" w:hAnsi="Times New Roman" w:cs="Times New Roman"/>
          <w:iCs/>
          <w:sz w:val="24"/>
          <w:szCs w:val="24"/>
        </w:rPr>
      </w:pPr>
    </w:p>
    <w:p w:rsidR="00224D00" w:rsidRPr="001771D5" w:rsidRDefault="00224D00" w:rsidP="000D1D8D">
      <w:pPr>
        <w:spacing w:after="0"/>
        <w:contextualSpacing/>
        <w:jc w:val="center"/>
        <w:rPr>
          <w:rFonts w:ascii="Times New Roman" w:hAnsi="Times New Roman" w:cs="Times New Roman"/>
          <w:iCs/>
          <w:sz w:val="24"/>
          <w:szCs w:val="24"/>
        </w:rPr>
      </w:pPr>
    </w:p>
    <w:p w:rsidR="00224D00" w:rsidRPr="001771D5" w:rsidRDefault="00224D00" w:rsidP="000D1D8D">
      <w:pPr>
        <w:spacing w:after="0"/>
        <w:contextualSpacing/>
        <w:jc w:val="center"/>
        <w:rPr>
          <w:rFonts w:ascii="Times New Roman" w:hAnsi="Times New Roman" w:cs="Times New Roman"/>
          <w:iCs/>
          <w:sz w:val="24"/>
          <w:szCs w:val="24"/>
        </w:rPr>
      </w:pPr>
    </w:p>
    <w:p w:rsidR="00224D00" w:rsidRPr="001771D5" w:rsidRDefault="00224D00" w:rsidP="000D1D8D">
      <w:pPr>
        <w:spacing w:after="0"/>
        <w:contextualSpacing/>
        <w:jc w:val="center"/>
        <w:rPr>
          <w:rFonts w:ascii="Times New Roman" w:hAnsi="Times New Roman" w:cs="Times New Roman"/>
          <w:iCs/>
          <w:sz w:val="24"/>
          <w:szCs w:val="24"/>
        </w:rPr>
      </w:pPr>
    </w:p>
    <w:p w:rsidR="00224D00" w:rsidRPr="001771D5" w:rsidRDefault="00224D00" w:rsidP="000D1D8D">
      <w:pPr>
        <w:spacing w:after="0"/>
        <w:contextualSpacing/>
        <w:jc w:val="center"/>
        <w:rPr>
          <w:rFonts w:ascii="Times New Roman" w:hAnsi="Times New Roman" w:cs="Times New Roman"/>
          <w:iCs/>
          <w:sz w:val="24"/>
          <w:szCs w:val="24"/>
        </w:rPr>
      </w:pPr>
    </w:p>
    <w:p w:rsidR="00224D00" w:rsidRPr="001771D5" w:rsidRDefault="00224D00" w:rsidP="000D1D8D">
      <w:pPr>
        <w:spacing w:after="0"/>
        <w:contextualSpacing/>
        <w:jc w:val="center"/>
        <w:rPr>
          <w:rFonts w:ascii="Times New Roman" w:hAnsi="Times New Roman" w:cs="Times New Roman"/>
          <w:iCs/>
          <w:sz w:val="24"/>
          <w:szCs w:val="24"/>
        </w:rPr>
      </w:pPr>
    </w:p>
    <w:p w:rsidR="00224D00" w:rsidRPr="001771D5" w:rsidRDefault="00224D00" w:rsidP="000D1D8D">
      <w:pPr>
        <w:spacing w:after="0"/>
        <w:contextualSpacing/>
        <w:jc w:val="center"/>
        <w:rPr>
          <w:rFonts w:ascii="Times New Roman" w:hAnsi="Times New Roman" w:cs="Times New Roman"/>
          <w:iCs/>
          <w:sz w:val="24"/>
          <w:szCs w:val="24"/>
        </w:rPr>
      </w:pPr>
    </w:p>
    <w:p w:rsidR="00224D00" w:rsidRPr="001771D5" w:rsidRDefault="00224D00" w:rsidP="000D1D8D">
      <w:pPr>
        <w:spacing w:after="0"/>
        <w:contextualSpacing/>
        <w:jc w:val="center"/>
        <w:rPr>
          <w:rFonts w:ascii="Times New Roman" w:hAnsi="Times New Roman" w:cs="Times New Roman"/>
          <w:iCs/>
          <w:sz w:val="24"/>
          <w:szCs w:val="24"/>
        </w:rPr>
      </w:pPr>
    </w:p>
    <w:p w:rsidR="00224D00" w:rsidRPr="001771D5" w:rsidRDefault="00224D00" w:rsidP="000D1D8D">
      <w:pPr>
        <w:spacing w:after="0"/>
        <w:contextualSpacing/>
        <w:jc w:val="center"/>
        <w:rPr>
          <w:rFonts w:ascii="Times New Roman" w:hAnsi="Times New Roman" w:cs="Times New Roman"/>
          <w:iCs/>
          <w:sz w:val="24"/>
          <w:szCs w:val="24"/>
        </w:rPr>
      </w:pPr>
    </w:p>
    <w:p w:rsidR="008E3DDE" w:rsidRPr="001771D5" w:rsidRDefault="008E3DDE" w:rsidP="000D1D8D">
      <w:pPr>
        <w:spacing w:after="0"/>
        <w:contextualSpacing/>
        <w:jc w:val="center"/>
        <w:rPr>
          <w:rFonts w:ascii="Times New Roman" w:hAnsi="Times New Roman" w:cs="Times New Roman"/>
          <w:iCs/>
          <w:sz w:val="24"/>
          <w:szCs w:val="24"/>
        </w:rPr>
      </w:pPr>
    </w:p>
    <w:p w:rsidR="008E3DDE" w:rsidRPr="001771D5" w:rsidRDefault="008E3DDE" w:rsidP="000D1D8D">
      <w:pPr>
        <w:spacing w:after="0"/>
        <w:contextualSpacing/>
        <w:jc w:val="center"/>
        <w:rPr>
          <w:rFonts w:ascii="Times New Roman" w:hAnsi="Times New Roman" w:cs="Times New Roman"/>
          <w:iCs/>
          <w:sz w:val="24"/>
          <w:szCs w:val="24"/>
        </w:rPr>
      </w:pPr>
    </w:p>
    <w:p w:rsidR="008E3DDE" w:rsidRPr="001771D5" w:rsidRDefault="008E3DDE" w:rsidP="000D1D8D">
      <w:pPr>
        <w:spacing w:after="0"/>
        <w:contextualSpacing/>
        <w:jc w:val="center"/>
        <w:rPr>
          <w:rFonts w:ascii="Times New Roman" w:hAnsi="Times New Roman" w:cs="Times New Roman"/>
          <w:iCs/>
          <w:sz w:val="24"/>
          <w:szCs w:val="24"/>
        </w:rPr>
      </w:pPr>
    </w:p>
    <w:p w:rsidR="008E3DDE" w:rsidRPr="001771D5" w:rsidRDefault="008E3DDE" w:rsidP="000D1D8D">
      <w:pPr>
        <w:spacing w:after="0"/>
        <w:contextualSpacing/>
        <w:jc w:val="center"/>
        <w:rPr>
          <w:rFonts w:ascii="Times New Roman" w:hAnsi="Times New Roman" w:cs="Times New Roman"/>
          <w:iCs/>
          <w:sz w:val="24"/>
          <w:szCs w:val="24"/>
        </w:rPr>
      </w:pPr>
    </w:p>
    <w:p w:rsidR="00224D00" w:rsidRPr="001771D5" w:rsidRDefault="00224D00" w:rsidP="000D1D8D">
      <w:pPr>
        <w:spacing w:after="0"/>
        <w:contextualSpacing/>
        <w:rPr>
          <w:rFonts w:ascii="Times New Roman" w:hAnsi="Times New Roman" w:cs="Times New Roman"/>
          <w:iCs/>
          <w:sz w:val="24"/>
          <w:szCs w:val="24"/>
        </w:rPr>
      </w:pPr>
    </w:p>
    <w:p w:rsidR="00224D00" w:rsidRPr="001771D5" w:rsidRDefault="00224D00"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lastRenderedPageBreak/>
        <w:t>СОДЕРЖАНИЕ</w:t>
      </w:r>
    </w:p>
    <w:tbl>
      <w:tblPr>
        <w:tblStyle w:val="a8"/>
        <w:tblW w:w="0" w:type="auto"/>
        <w:tblLook w:val="04A0"/>
      </w:tblPr>
      <w:tblGrid>
        <w:gridCol w:w="8755"/>
        <w:gridCol w:w="850"/>
      </w:tblGrid>
      <w:tr w:rsidR="00844EA7" w:rsidRPr="001771D5" w:rsidTr="005E602E">
        <w:tc>
          <w:tcPr>
            <w:tcW w:w="8755" w:type="dxa"/>
          </w:tcPr>
          <w:p w:rsidR="00844EA7" w:rsidRPr="001771D5" w:rsidRDefault="00844EA7"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Раздел 1 Общие положения</w:t>
            </w:r>
          </w:p>
        </w:tc>
        <w:tc>
          <w:tcPr>
            <w:tcW w:w="850" w:type="dxa"/>
          </w:tcPr>
          <w:p w:rsidR="00844EA7"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5</w:t>
            </w:r>
          </w:p>
        </w:tc>
      </w:tr>
      <w:tr w:rsidR="00844EA7" w:rsidRPr="001771D5" w:rsidTr="005E602E">
        <w:tc>
          <w:tcPr>
            <w:tcW w:w="8755" w:type="dxa"/>
          </w:tcPr>
          <w:p w:rsidR="00844EA7" w:rsidRPr="001771D5" w:rsidRDefault="00844EA7"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1.1 Аннотация</w:t>
            </w:r>
          </w:p>
        </w:tc>
        <w:tc>
          <w:tcPr>
            <w:tcW w:w="850" w:type="dxa"/>
          </w:tcPr>
          <w:p w:rsidR="00844EA7"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5</w:t>
            </w:r>
          </w:p>
        </w:tc>
      </w:tr>
      <w:tr w:rsidR="00844EA7" w:rsidRPr="001771D5" w:rsidTr="005E602E">
        <w:tc>
          <w:tcPr>
            <w:tcW w:w="8755" w:type="dxa"/>
          </w:tcPr>
          <w:p w:rsidR="00844EA7" w:rsidRPr="001771D5" w:rsidRDefault="00844EA7"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1.2 Нормативно-правовые основания разработки основной профессиональной образовательной программы (ОПОП)</w:t>
            </w:r>
          </w:p>
        </w:tc>
        <w:tc>
          <w:tcPr>
            <w:tcW w:w="850" w:type="dxa"/>
          </w:tcPr>
          <w:p w:rsidR="00844EA7"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5</w:t>
            </w:r>
          </w:p>
        </w:tc>
      </w:tr>
      <w:tr w:rsidR="00844EA7" w:rsidRPr="001771D5" w:rsidTr="005E602E">
        <w:tc>
          <w:tcPr>
            <w:tcW w:w="8755" w:type="dxa"/>
          </w:tcPr>
          <w:p w:rsidR="00844EA7" w:rsidRPr="001771D5" w:rsidRDefault="00844EA7"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1.3 Перечень сокращений, используемых в тексте ОПОП</w:t>
            </w:r>
          </w:p>
        </w:tc>
        <w:tc>
          <w:tcPr>
            <w:tcW w:w="850" w:type="dxa"/>
          </w:tcPr>
          <w:p w:rsidR="00844EA7"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7</w:t>
            </w:r>
          </w:p>
        </w:tc>
      </w:tr>
      <w:tr w:rsidR="00844EA7" w:rsidRPr="001771D5" w:rsidTr="005E602E">
        <w:tc>
          <w:tcPr>
            <w:tcW w:w="8755" w:type="dxa"/>
          </w:tcPr>
          <w:p w:rsidR="00844EA7" w:rsidRPr="001771D5" w:rsidRDefault="00844EA7"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Раздел 2. Общая характеристика образовательной программы</w:t>
            </w:r>
          </w:p>
        </w:tc>
        <w:tc>
          <w:tcPr>
            <w:tcW w:w="850" w:type="dxa"/>
          </w:tcPr>
          <w:p w:rsidR="00844EA7"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8</w:t>
            </w:r>
          </w:p>
        </w:tc>
      </w:tr>
      <w:tr w:rsidR="00844EA7" w:rsidRPr="001771D5" w:rsidTr="005E602E">
        <w:tc>
          <w:tcPr>
            <w:tcW w:w="8755" w:type="dxa"/>
          </w:tcPr>
          <w:p w:rsidR="00844EA7" w:rsidRPr="001771D5" w:rsidRDefault="00844EA7"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2.1 Требования к поступающим на обучение</w:t>
            </w:r>
          </w:p>
        </w:tc>
        <w:tc>
          <w:tcPr>
            <w:tcW w:w="850" w:type="dxa"/>
          </w:tcPr>
          <w:p w:rsidR="00844EA7"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8</w:t>
            </w:r>
          </w:p>
        </w:tc>
      </w:tr>
      <w:tr w:rsidR="00844EA7" w:rsidRPr="001771D5" w:rsidTr="005E602E">
        <w:tc>
          <w:tcPr>
            <w:tcW w:w="8755" w:type="dxa"/>
          </w:tcPr>
          <w:p w:rsidR="00844EA7" w:rsidRPr="001771D5" w:rsidRDefault="00844EA7"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2.2 Сроки освоения программы и присваиваемые квалификации</w:t>
            </w:r>
          </w:p>
        </w:tc>
        <w:tc>
          <w:tcPr>
            <w:tcW w:w="850" w:type="dxa"/>
          </w:tcPr>
          <w:p w:rsidR="00844EA7"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8</w:t>
            </w:r>
          </w:p>
        </w:tc>
      </w:tr>
      <w:tr w:rsidR="00844EA7" w:rsidRPr="001771D5" w:rsidTr="005E602E">
        <w:tc>
          <w:tcPr>
            <w:tcW w:w="8755" w:type="dxa"/>
          </w:tcPr>
          <w:p w:rsidR="00844EA7" w:rsidRPr="001771D5" w:rsidRDefault="00844EA7"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2.3 Структура и оббьем образовательной программы</w:t>
            </w:r>
          </w:p>
        </w:tc>
        <w:tc>
          <w:tcPr>
            <w:tcW w:w="850" w:type="dxa"/>
          </w:tcPr>
          <w:p w:rsidR="00844EA7"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8</w:t>
            </w:r>
          </w:p>
        </w:tc>
      </w:tr>
      <w:tr w:rsidR="00844EA7" w:rsidRPr="001771D5" w:rsidTr="005E602E">
        <w:tc>
          <w:tcPr>
            <w:tcW w:w="8755" w:type="dxa"/>
          </w:tcPr>
          <w:p w:rsidR="00844EA7" w:rsidRPr="001771D5" w:rsidRDefault="00844EA7"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2.4 Порядок реализации программы среднего общего образования в рамках программы СПО для обучающихся на базе основного общего образования</w:t>
            </w:r>
          </w:p>
        </w:tc>
        <w:tc>
          <w:tcPr>
            <w:tcW w:w="850" w:type="dxa"/>
          </w:tcPr>
          <w:p w:rsidR="00844EA7"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8</w:t>
            </w:r>
          </w:p>
        </w:tc>
      </w:tr>
      <w:tr w:rsidR="00844EA7" w:rsidRPr="001771D5" w:rsidTr="005E602E">
        <w:tc>
          <w:tcPr>
            <w:tcW w:w="8755" w:type="dxa"/>
          </w:tcPr>
          <w:p w:rsidR="00844EA7" w:rsidRPr="001771D5" w:rsidRDefault="00844EA7"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sz w:val="24"/>
                <w:szCs w:val="24"/>
              </w:rPr>
              <w:t>2.5 Распределение вариативной части программы</w:t>
            </w:r>
          </w:p>
        </w:tc>
        <w:tc>
          <w:tcPr>
            <w:tcW w:w="850" w:type="dxa"/>
          </w:tcPr>
          <w:p w:rsidR="00844EA7"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9</w:t>
            </w:r>
          </w:p>
        </w:tc>
      </w:tr>
      <w:tr w:rsidR="00844EA7" w:rsidRPr="001771D5" w:rsidTr="005E602E">
        <w:tc>
          <w:tcPr>
            <w:tcW w:w="8755" w:type="dxa"/>
          </w:tcPr>
          <w:p w:rsidR="00844EA7" w:rsidRPr="001771D5" w:rsidRDefault="00844EA7"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Раздел 3. Характеристика профессиональной деятельности выпускника</w:t>
            </w:r>
          </w:p>
        </w:tc>
        <w:tc>
          <w:tcPr>
            <w:tcW w:w="850" w:type="dxa"/>
          </w:tcPr>
          <w:p w:rsidR="00844EA7"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11</w:t>
            </w:r>
          </w:p>
        </w:tc>
      </w:tr>
      <w:tr w:rsidR="00844EA7" w:rsidRPr="001771D5" w:rsidTr="005E602E">
        <w:tc>
          <w:tcPr>
            <w:tcW w:w="8755" w:type="dxa"/>
          </w:tcPr>
          <w:p w:rsidR="00844EA7" w:rsidRPr="001771D5" w:rsidRDefault="00844EA7"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3.1 Область профессиональной деятельности выпускника</w:t>
            </w:r>
          </w:p>
        </w:tc>
        <w:tc>
          <w:tcPr>
            <w:tcW w:w="850" w:type="dxa"/>
          </w:tcPr>
          <w:p w:rsidR="00844EA7"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11</w:t>
            </w:r>
          </w:p>
        </w:tc>
      </w:tr>
      <w:tr w:rsidR="00844EA7" w:rsidRPr="001771D5" w:rsidTr="005E602E">
        <w:tc>
          <w:tcPr>
            <w:tcW w:w="8755" w:type="dxa"/>
          </w:tcPr>
          <w:p w:rsidR="00844EA7" w:rsidRPr="001771D5" w:rsidRDefault="00844EA7"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sz w:val="24"/>
                <w:szCs w:val="24"/>
              </w:rPr>
              <w:t>3.2 Вид и объекты профессиональной деятельности выпускника</w:t>
            </w:r>
          </w:p>
        </w:tc>
        <w:tc>
          <w:tcPr>
            <w:tcW w:w="850" w:type="dxa"/>
          </w:tcPr>
          <w:p w:rsidR="00844EA7"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11</w:t>
            </w:r>
          </w:p>
        </w:tc>
      </w:tr>
      <w:tr w:rsidR="00844EA7" w:rsidRPr="001771D5" w:rsidTr="005E602E">
        <w:tc>
          <w:tcPr>
            <w:tcW w:w="8755" w:type="dxa"/>
          </w:tcPr>
          <w:p w:rsidR="00844EA7" w:rsidRPr="001771D5" w:rsidRDefault="00844EA7"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3.3 Соответствие профессиональных модулей присваиваемым квалификациям</w:t>
            </w:r>
          </w:p>
        </w:tc>
        <w:tc>
          <w:tcPr>
            <w:tcW w:w="850" w:type="dxa"/>
          </w:tcPr>
          <w:p w:rsidR="00844EA7"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11</w:t>
            </w:r>
          </w:p>
        </w:tc>
      </w:tr>
      <w:tr w:rsidR="00844EA7" w:rsidRPr="001771D5" w:rsidTr="005E602E">
        <w:tc>
          <w:tcPr>
            <w:tcW w:w="8755" w:type="dxa"/>
          </w:tcPr>
          <w:p w:rsidR="00844EA7" w:rsidRPr="001771D5" w:rsidRDefault="00844EA7"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3.4 Результаты освоения образовательной программы</w:t>
            </w:r>
          </w:p>
        </w:tc>
        <w:tc>
          <w:tcPr>
            <w:tcW w:w="850" w:type="dxa"/>
          </w:tcPr>
          <w:p w:rsidR="00844EA7"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12</w:t>
            </w:r>
          </w:p>
        </w:tc>
      </w:tr>
      <w:tr w:rsidR="00844EA7" w:rsidRPr="001771D5" w:rsidTr="005E602E">
        <w:tc>
          <w:tcPr>
            <w:tcW w:w="8755" w:type="dxa"/>
          </w:tcPr>
          <w:p w:rsidR="00844EA7" w:rsidRPr="001771D5" w:rsidRDefault="00844EA7"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3.5 Формирование перечня учебных дисциплин в структуре программы</w:t>
            </w:r>
          </w:p>
        </w:tc>
        <w:tc>
          <w:tcPr>
            <w:tcW w:w="850" w:type="dxa"/>
          </w:tcPr>
          <w:p w:rsidR="00844EA7"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13</w:t>
            </w:r>
          </w:p>
        </w:tc>
      </w:tr>
      <w:tr w:rsidR="00844EA7" w:rsidRPr="001771D5" w:rsidTr="005E602E">
        <w:tc>
          <w:tcPr>
            <w:tcW w:w="8755" w:type="dxa"/>
          </w:tcPr>
          <w:p w:rsidR="00844EA7" w:rsidRPr="001771D5" w:rsidRDefault="00844EA7"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Раздел 4. Структура образовательной программы</w:t>
            </w:r>
          </w:p>
        </w:tc>
        <w:tc>
          <w:tcPr>
            <w:tcW w:w="850" w:type="dxa"/>
          </w:tcPr>
          <w:p w:rsidR="00844EA7"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52</w:t>
            </w:r>
          </w:p>
        </w:tc>
      </w:tr>
      <w:tr w:rsidR="00844EA7" w:rsidRPr="001771D5" w:rsidTr="005E602E">
        <w:tc>
          <w:tcPr>
            <w:tcW w:w="8755" w:type="dxa"/>
          </w:tcPr>
          <w:p w:rsidR="00844EA7" w:rsidRPr="001771D5" w:rsidRDefault="00844EA7"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4.1. Сводные данные по бюджету времени (в неделях) для очной формы</w:t>
            </w:r>
          </w:p>
        </w:tc>
        <w:tc>
          <w:tcPr>
            <w:tcW w:w="850" w:type="dxa"/>
          </w:tcPr>
          <w:p w:rsidR="00844EA7" w:rsidRPr="001771D5" w:rsidRDefault="00844EA7" w:rsidP="0018463D">
            <w:pPr>
              <w:spacing w:line="276" w:lineRule="auto"/>
              <w:contextualSpacing/>
              <w:jc w:val="center"/>
              <w:rPr>
                <w:rFonts w:ascii="Times New Roman" w:hAnsi="Times New Roman" w:cs="Times New Roman"/>
                <w:b/>
                <w:bCs/>
                <w:sz w:val="24"/>
                <w:szCs w:val="24"/>
              </w:rPr>
            </w:pPr>
          </w:p>
        </w:tc>
      </w:tr>
      <w:tr w:rsidR="00844EA7" w:rsidRPr="001771D5" w:rsidTr="005E602E">
        <w:tc>
          <w:tcPr>
            <w:tcW w:w="8755" w:type="dxa"/>
          </w:tcPr>
          <w:p w:rsidR="00844EA7" w:rsidRPr="001771D5" w:rsidRDefault="00844EA7"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4.2 План учебного процесса по профессии СПО 23.01.17 Мастер по ремонту и обслуживанию автомобилей</w:t>
            </w:r>
          </w:p>
        </w:tc>
        <w:tc>
          <w:tcPr>
            <w:tcW w:w="850" w:type="dxa"/>
          </w:tcPr>
          <w:p w:rsidR="00844EA7" w:rsidRPr="001771D5" w:rsidRDefault="00844EA7" w:rsidP="0018463D">
            <w:pPr>
              <w:spacing w:line="276" w:lineRule="auto"/>
              <w:contextualSpacing/>
              <w:jc w:val="center"/>
              <w:rPr>
                <w:rFonts w:ascii="Times New Roman" w:hAnsi="Times New Roman" w:cs="Times New Roman"/>
                <w:b/>
                <w:bCs/>
                <w:sz w:val="24"/>
                <w:szCs w:val="24"/>
              </w:rPr>
            </w:pPr>
          </w:p>
        </w:tc>
      </w:tr>
      <w:tr w:rsidR="00844EA7" w:rsidRPr="001771D5" w:rsidTr="005E602E">
        <w:tc>
          <w:tcPr>
            <w:tcW w:w="8755" w:type="dxa"/>
          </w:tcPr>
          <w:p w:rsidR="00844EA7" w:rsidRPr="001771D5" w:rsidRDefault="00844EA7"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4.3 График учебного процесса</w:t>
            </w:r>
          </w:p>
        </w:tc>
        <w:tc>
          <w:tcPr>
            <w:tcW w:w="850" w:type="dxa"/>
          </w:tcPr>
          <w:p w:rsidR="00844EA7" w:rsidRPr="001771D5" w:rsidRDefault="00844EA7" w:rsidP="0018463D">
            <w:pPr>
              <w:spacing w:line="276" w:lineRule="auto"/>
              <w:contextualSpacing/>
              <w:jc w:val="center"/>
              <w:rPr>
                <w:rFonts w:ascii="Times New Roman" w:hAnsi="Times New Roman" w:cs="Times New Roman"/>
                <w:b/>
                <w:bCs/>
                <w:sz w:val="24"/>
                <w:szCs w:val="24"/>
              </w:rPr>
            </w:pPr>
          </w:p>
        </w:tc>
      </w:tr>
      <w:tr w:rsidR="00844EA7" w:rsidRPr="001771D5" w:rsidTr="005E602E">
        <w:tc>
          <w:tcPr>
            <w:tcW w:w="8755" w:type="dxa"/>
          </w:tcPr>
          <w:p w:rsidR="00844EA7" w:rsidRPr="001771D5" w:rsidRDefault="00844EA7"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4.4 Перечень кабинетов, лабораторий, мастерских и других помещений для подготовки по профессии СПО 23.01.17 Мастер по ремонту и обслуживанию автомобилей</w:t>
            </w:r>
          </w:p>
        </w:tc>
        <w:tc>
          <w:tcPr>
            <w:tcW w:w="850" w:type="dxa"/>
          </w:tcPr>
          <w:p w:rsidR="00844EA7" w:rsidRPr="001771D5" w:rsidRDefault="00844EA7" w:rsidP="0018463D">
            <w:pPr>
              <w:spacing w:line="276" w:lineRule="auto"/>
              <w:contextualSpacing/>
              <w:jc w:val="center"/>
              <w:rPr>
                <w:rFonts w:ascii="Times New Roman" w:hAnsi="Times New Roman" w:cs="Times New Roman"/>
                <w:b/>
                <w:bCs/>
                <w:sz w:val="24"/>
                <w:szCs w:val="24"/>
              </w:rPr>
            </w:pPr>
          </w:p>
        </w:tc>
      </w:tr>
      <w:tr w:rsidR="00844EA7" w:rsidRPr="001771D5" w:rsidTr="005E602E">
        <w:tc>
          <w:tcPr>
            <w:tcW w:w="8755" w:type="dxa"/>
          </w:tcPr>
          <w:p w:rsidR="00844EA7" w:rsidRPr="001771D5" w:rsidRDefault="00844EA7"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sz w:val="24"/>
                <w:szCs w:val="24"/>
              </w:rPr>
              <w:t>4.5 Пояснительная записка к учебному плану</w:t>
            </w:r>
          </w:p>
        </w:tc>
        <w:tc>
          <w:tcPr>
            <w:tcW w:w="850" w:type="dxa"/>
          </w:tcPr>
          <w:p w:rsidR="00844EA7" w:rsidRPr="001771D5" w:rsidRDefault="00844EA7" w:rsidP="0018463D">
            <w:pPr>
              <w:spacing w:line="276" w:lineRule="auto"/>
              <w:contextualSpacing/>
              <w:jc w:val="center"/>
              <w:rPr>
                <w:rFonts w:ascii="Times New Roman" w:hAnsi="Times New Roman" w:cs="Times New Roman"/>
                <w:b/>
                <w:bCs/>
                <w:sz w:val="24"/>
                <w:szCs w:val="24"/>
              </w:rPr>
            </w:pPr>
          </w:p>
        </w:tc>
      </w:tr>
      <w:tr w:rsidR="00844EA7" w:rsidRPr="001771D5" w:rsidTr="005E602E">
        <w:tc>
          <w:tcPr>
            <w:tcW w:w="8755" w:type="dxa"/>
          </w:tcPr>
          <w:p w:rsidR="00844EA7" w:rsidRPr="001771D5" w:rsidRDefault="00844EA7"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Раздел 5. Контроль и оценка результатов освоения образовательной программы</w:t>
            </w:r>
          </w:p>
        </w:tc>
        <w:tc>
          <w:tcPr>
            <w:tcW w:w="850" w:type="dxa"/>
          </w:tcPr>
          <w:p w:rsidR="00844EA7"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53</w:t>
            </w:r>
          </w:p>
        </w:tc>
      </w:tr>
      <w:tr w:rsidR="00844EA7" w:rsidRPr="001771D5" w:rsidTr="005E602E">
        <w:tc>
          <w:tcPr>
            <w:tcW w:w="8755" w:type="dxa"/>
          </w:tcPr>
          <w:p w:rsidR="00844EA7" w:rsidRPr="001771D5" w:rsidRDefault="00844EA7"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5.1 Текущий контроль знаний обучающихся</w:t>
            </w:r>
          </w:p>
        </w:tc>
        <w:tc>
          <w:tcPr>
            <w:tcW w:w="850" w:type="dxa"/>
          </w:tcPr>
          <w:p w:rsidR="00844EA7"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53</w:t>
            </w:r>
          </w:p>
        </w:tc>
      </w:tr>
      <w:tr w:rsidR="00844EA7" w:rsidRPr="001771D5" w:rsidTr="005E602E">
        <w:tc>
          <w:tcPr>
            <w:tcW w:w="8755" w:type="dxa"/>
          </w:tcPr>
          <w:p w:rsidR="00844EA7" w:rsidRPr="001771D5" w:rsidRDefault="00844EA7"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5.2 Промежуточная аттестация обучающихся</w:t>
            </w:r>
          </w:p>
        </w:tc>
        <w:tc>
          <w:tcPr>
            <w:tcW w:w="850" w:type="dxa"/>
          </w:tcPr>
          <w:p w:rsidR="00844EA7"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54</w:t>
            </w:r>
          </w:p>
        </w:tc>
      </w:tr>
      <w:tr w:rsidR="00844EA7" w:rsidRPr="001771D5" w:rsidTr="005E602E">
        <w:tc>
          <w:tcPr>
            <w:tcW w:w="8755" w:type="dxa"/>
          </w:tcPr>
          <w:p w:rsidR="00844EA7" w:rsidRPr="001771D5" w:rsidRDefault="00844EA7"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5.3 Государственная итоговая аттестация</w:t>
            </w:r>
          </w:p>
        </w:tc>
        <w:tc>
          <w:tcPr>
            <w:tcW w:w="850" w:type="dxa"/>
          </w:tcPr>
          <w:p w:rsidR="00844EA7"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56</w:t>
            </w:r>
          </w:p>
        </w:tc>
      </w:tr>
      <w:tr w:rsidR="00844EA7" w:rsidRPr="001771D5" w:rsidTr="005E602E">
        <w:tc>
          <w:tcPr>
            <w:tcW w:w="8755" w:type="dxa"/>
          </w:tcPr>
          <w:p w:rsidR="00844EA7" w:rsidRPr="001771D5" w:rsidRDefault="00844EA7"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Раздел 6. Условия реализации образовательной деятельности</w:t>
            </w:r>
          </w:p>
        </w:tc>
        <w:tc>
          <w:tcPr>
            <w:tcW w:w="850" w:type="dxa"/>
          </w:tcPr>
          <w:p w:rsidR="00844EA7"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57</w:t>
            </w:r>
          </w:p>
        </w:tc>
      </w:tr>
      <w:tr w:rsidR="00844EA7" w:rsidRPr="001771D5" w:rsidTr="005E602E">
        <w:tc>
          <w:tcPr>
            <w:tcW w:w="8755" w:type="dxa"/>
          </w:tcPr>
          <w:p w:rsidR="00844EA7" w:rsidRPr="001771D5" w:rsidRDefault="006B770E"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6.1. Требования к материально-техническому оснащению образовательной программы</w:t>
            </w:r>
          </w:p>
        </w:tc>
        <w:tc>
          <w:tcPr>
            <w:tcW w:w="850" w:type="dxa"/>
          </w:tcPr>
          <w:p w:rsidR="00844EA7"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57</w:t>
            </w:r>
          </w:p>
        </w:tc>
      </w:tr>
      <w:tr w:rsidR="00844EA7" w:rsidRPr="001771D5" w:rsidTr="005E602E">
        <w:tc>
          <w:tcPr>
            <w:tcW w:w="8755" w:type="dxa"/>
          </w:tcPr>
          <w:p w:rsidR="00844EA7" w:rsidRPr="001771D5" w:rsidRDefault="006B770E"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6.2. Требования к кадровым условиям реализации образовательной программы</w:t>
            </w:r>
          </w:p>
        </w:tc>
        <w:tc>
          <w:tcPr>
            <w:tcW w:w="850" w:type="dxa"/>
          </w:tcPr>
          <w:p w:rsidR="00844EA7"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58</w:t>
            </w:r>
          </w:p>
        </w:tc>
      </w:tr>
      <w:tr w:rsidR="00844EA7" w:rsidRPr="001771D5" w:rsidTr="005E602E">
        <w:tc>
          <w:tcPr>
            <w:tcW w:w="8755" w:type="dxa"/>
          </w:tcPr>
          <w:p w:rsidR="00844EA7" w:rsidRPr="001771D5" w:rsidRDefault="00844EA7"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sz w:val="24"/>
                <w:szCs w:val="24"/>
              </w:rPr>
              <w:t>6.3. Расчеты нормативных затрат оказания государственных услуг по реализации образовательной программы</w:t>
            </w:r>
          </w:p>
        </w:tc>
        <w:tc>
          <w:tcPr>
            <w:tcW w:w="850" w:type="dxa"/>
          </w:tcPr>
          <w:p w:rsidR="00844EA7"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58</w:t>
            </w:r>
          </w:p>
        </w:tc>
      </w:tr>
      <w:tr w:rsidR="00844EA7" w:rsidRPr="001771D5" w:rsidTr="005E602E">
        <w:tc>
          <w:tcPr>
            <w:tcW w:w="8755" w:type="dxa"/>
          </w:tcPr>
          <w:p w:rsidR="00844EA7" w:rsidRPr="001771D5" w:rsidRDefault="0018463D" w:rsidP="000D1D8D">
            <w:pPr>
              <w:spacing w:line="276"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Раздел 7. Разработчики основных образовательных программ</w:t>
            </w:r>
          </w:p>
        </w:tc>
        <w:tc>
          <w:tcPr>
            <w:tcW w:w="850" w:type="dxa"/>
          </w:tcPr>
          <w:p w:rsidR="00844EA7"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59</w:t>
            </w:r>
          </w:p>
        </w:tc>
      </w:tr>
      <w:tr w:rsidR="0018463D" w:rsidRPr="001771D5" w:rsidTr="005E602E">
        <w:tc>
          <w:tcPr>
            <w:tcW w:w="8755" w:type="dxa"/>
          </w:tcPr>
          <w:p w:rsidR="0018463D" w:rsidRDefault="0018463D" w:rsidP="000D1D8D">
            <w:pPr>
              <w:contextualSpacing/>
              <w:jc w:val="both"/>
              <w:rPr>
                <w:rFonts w:ascii="Times New Roman" w:hAnsi="Times New Roman" w:cs="Times New Roman"/>
                <w:b/>
                <w:bCs/>
                <w:sz w:val="24"/>
                <w:szCs w:val="24"/>
              </w:rPr>
            </w:pPr>
            <w:r>
              <w:rPr>
                <w:rFonts w:ascii="Times New Roman" w:hAnsi="Times New Roman" w:cs="Times New Roman"/>
                <w:b/>
                <w:bCs/>
                <w:sz w:val="24"/>
                <w:szCs w:val="24"/>
              </w:rPr>
              <w:t>Приложения</w:t>
            </w:r>
          </w:p>
        </w:tc>
        <w:tc>
          <w:tcPr>
            <w:tcW w:w="850" w:type="dxa"/>
          </w:tcPr>
          <w:p w:rsidR="0018463D" w:rsidRDefault="0018463D" w:rsidP="0018463D">
            <w:pPr>
              <w:contextualSpacing/>
              <w:jc w:val="center"/>
              <w:rPr>
                <w:rFonts w:ascii="Times New Roman" w:hAnsi="Times New Roman" w:cs="Times New Roman"/>
                <w:b/>
                <w:bCs/>
                <w:sz w:val="24"/>
                <w:szCs w:val="24"/>
              </w:rPr>
            </w:pPr>
          </w:p>
        </w:tc>
      </w:tr>
      <w:tr w:rsidR="006B770E" w:rsidRPr="001771D5" w:rsidTr="005E602E">
        <w:tc>
          <w:tcPr>
            <w:tcW w:w="8755" w:type="dxa"/>
          </w:tcPr>
          <w:p w:rsidR="006B770E" w:rsidRPr="001771D5" w:rsidRDefault="006B770E"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Программы учебных предметов общеобразовательного цикла</w:t>
            </w:r>
          </w:p>
        </w:tc>
        <w:tc>
          <w:tcPr>
            <w:tcW w:w="850" w:type="dxa"/>
          </w:tcPr>
          <w:p w:rsidR="006B770E" w:rsidRPr="001771D5" w:rsidRDefault="006B770E" w:rsidP="0018463D">
            <w:pPr>
              <w:spacing w:line="276" w:lineRule="auto"/>
              <w:contextualSpacing/>
              <w:jc w:val="center"/>
              <w:rPr>
                <w:rFonts w:ascii="Times New Roman" w:hAnsi="Times New Roman" w:cs="Times New Roman"/>
                <w:b/>
                <w:bCs/>
                <w:sz w:val="24"/>
                <w:szCs w:val="24"/>
              </w:rPr>
            </w:pPr>
          </w:p>
        </w:tc>
      </w:tr>
      <w:tr w:rsidR="006B770E" w:rsidRPr="001771D5" w:rsidTr="005E602E">
        <w:tc>
          <w:tcPr>
            <w:tcW w:w="8755" w:type="dxa"/>
          </w:tcPr>
          <w:p w:rsidR="006B770E" w:rsidRPr="001771D5" w:rsidRDefault="006B770E"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 xml:space="preserve">Общие общеобразовательные </w:t>
            </w:r>
            <w:r w:rsidR="005E602E" w:rsidRPr="001771D5">
              <w:rPr>
                <w:rFonts w:ascii="Times New Roman" w:hAnsi="Times New Roman" w:cs="Times New Roman"/>
                <w:b/>
                <w:bCs/>
                <w:sz w:val="24"/>
                <w:szCs w:val="24"/>
                <w:lang w:val="sah-RU"/>
              </w:rPr>
              <w:t>базовые</w:t>
            </w:r>
            <w:r w:rsidRPr="001771D5">
              <w:rPr>
                <w:rFonts w:ascii="Times New Roman" w:hAnsi="Times New Roman" w:cs="Times New Roman"/>
                <w:b/>
                <w:bCs/>
                <w:sz w:val="24"/>
                <w:szCs w:val="24"/>
              </w:rPr>
              <w:t xml:space="preserve"> предметы</w:t>
            </w:r>
          </w:p>
        </w:tc>
        <w:tc>
          <w:tcPr>
            <w:tcW w:w="850" w:type="dxa"/>
          </w:tcPr>
          <w:p w:rsidR="006B770E" w:rsidRPr="001771D5" w:rsidRDefault="006B770E" w:rsidP="0018463D">
            <w:pPr>
              <w:spacing w:line="276" w:lineRule="auto"/>
              <w:contextualSpacing/>
              <w:jc w:val="center"/>
              <w:rPr>
                <w:rFonts w:ascii="Times New Roman" w:hAnsi="Times New Roman" w:cs="Times New Roman"/>
                <w:b/>
                <w:bCs/>
                <w:sz w:val="24"/>
                <w:szCs w:val="24"/>
              </w:rPr>
            </w:pPr>
          </w:p>
        </w:tc>
      </w:tr>
      <w:tr w:rsidR="006B770E" w:rsidRPr="001771D5" w:rsidTr="005E602E">
        <w:tc>
          <w:tcPr>
            <w:tcW w:w="8755" w:type="dxa"/>
          </w:tcPr>
          <w:p w:rsidR="006B770E" w:rsidRPr="001771D5" w:rsidRDefault="006B770E"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Рабочая</w:t>
            </w:r>
            <w:r w:rsidR="005E602E" w:rsidRPr="001771D5">
              <w:rPr>
                <w:rFonts w:ascii="Times New Roman" w:hAnsi="Times New Roman" w:cs="Times New Roman"/>
                <w:sz w:val="24"/>
                <w:szCs w:val="24"/>
              </w:rPr>
              <w:t xml:space="preserve"> программа учебного предмета </w:t>
            </w:r>
            <w:r w:rsidR="005E602E" w:rsidRPr="001771D5">
              <w:rPr>
                <w:rFonts w:ascii="Times New Roman" w:hAnsi="Times New Roman" w:cs="Times New Roman"/>
                <w:sz w:val="24"/>
                <w:szCs w:val="24"/>
                <w:lang w:val="sah-RU"/>
              </w:rPr>
              <w:t>ОДБ</w:t>
            </w:r>
            <w:r w:rsidRPr="001771D5">
              <w:rPr>
                <w:rFonts w:ascii="Times New Roman" w:hAnsi="Times New Roman" w:cs="Times New Roman"/>
                <w:sz w:val="24"/>
                <w:szCs w:val="24"/>
              </w:rPr>
              <w:t>.01 Русский язык</w:t>
            </w:r>
          </w:p>
        </w:tc>
        <w:tc>
          <w:tcPr>
            <w:tcW w:w="850" w:type="dxa"/>
          </w:tcPr>
          <w:p w:rsidR="006B770E"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62</w:t>
            </w:r>
          </w:p>
        </w:tc>
      </w:tr>
      <w:tr w:rsidR="006B770E" w:rsidRPr="001771D5" w:rsidTr="005E602E">
        <w:tc>
          <w:tcPr>
            <w:tcW w:w="8755" w:type="dxa"/>
          </w:tcPr>
          <w:p w:rsidR="006B770E" w:rsidRPr="001771D5" w:rsidRDefault="006B770E"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Рабочая</w:t>
            </w:r>
            <w:r w:rsidR="005E602E" w:rsidRPr="001771D5">
              <w:rPr>
                <w:rFonts w:ascii="Times New Roman" w:hAnsi="Times New Roman" w:cs="Times New Roman"/>
                <w:sz w:val="24"/>
                <w:szCs w:val="24"/>
              </w:rPr>
              <w:t xml:space="preserve"> программа учебного предмета </w:t>
            </w:r>
            <w:r w:rsidR="005E602E" w:rsidRPr="001771D5">
              <w:rPr>
                <w:rFonts w:ascii="Times New Roman" w:hAnsi="Times New Roman" w:cs="Times New Roman"/>
                <w:sz w:val="24"/>
                <w:szCs w:val="24"/>
                <w:lang w:val="sah-RU"/>
              </w:rPr>
              <w:t>ОДБ</w:t>
            </w:r>
            <w:r w:rsidRPr="001771D5">
              <w:rPr>
                <w:rFonts w:ascii="Times New Roman" w:hAnsi="Times New Roman" w:cs="Times New Roman"/>
                <w:sz w:val="24"/>
                <w:szCs w:val="24"/>
              </w:rPr>
              <w:t>.02 Литература</w:t>
            </w:r>
          </w:p>
        </w:tc>
        <w:tc>
          <w:tcPr>
            <w:tcW w:w="850" w:type="dxa"/>
          </w:tcPr>
          <w:p w:rsidR="006B770E"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82</w:t>
            </w:r>
          </w:p>
        </w:tc>
      </w:tr>
      <w:tr w:rsidR="006B770E" w:rsidRPr="001771D5" w:rsidTr="005E602E">
        <w:tc>
          <w:tcPr>
            <w:tcW w:w="8755" w:type="dxa"/>
          </w:tcPr>
          <w:p w:rsidR="006B770E" w:rsidRPr="001771D5" w:rsidRDefault="006B770E"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Рабочая программа учебного</w:t>
            </w:r>
            <w:r w:rsidR="005E602E" w:rsidRPr="001771D5">
              <w:rPr>
                <w:rFonts w:ascii="Times New Roman" w:hAnsi="Times New Roman" w:cs="Times New Roman"/>
                <w:sz w:val="24"/>
                <w:szCs w:val="24"/>
              </w:rPr>
              <w:t xml:space="preserve"> предмета </w:t>
            </w:r>
            <w:r w:rsidR="005E602E" w:rsidRPr="001771D5">
              <w:rPr>
                <w:rFonts w:ascii="Times New Roman" w:hAnsi="Times New Roman" w:cs="Times New Roman"/>
                <w:sz w:val="24"/>
                <w:szCs w:val="24"/>
                <w:lang w:val="sah-RU"/>
              </w:rPr>
              <w:t>ОДБ</w:t>
            </w:r>
            <w:r w:rsidRPr="001771D5">
              <w:rPr>
                <w:rFonts w:ascii="Times New Roman" w:hAnsi="Times New Roman" w:cs="Times New Roman"/>
                <w:sz w:val="24"/>
                <w:szCs w:val="24"/>
              </w:rPr>
              <w:t>.03 Иностранный язык</w:t>
            </w:r>
          </w:p>
        </w:tc>
        <w:tc>
          <w:tcPr>
            <w:tcW w:w="850" w:type="dxa"/>
          </w:tcPr>
          <w:p w:rsidR="006B770E"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119</w:t>
            </w:r>
          </w:p>
        </w:tc>
      </w:tr>
      <w:tr w:rsidR="005E602E" w:rsidRPr="001771D5" w:rsidTr="005E602E">
        <w:tc>
          <w:tcPr>
            <w:tcW w:w="8755" w:type="dxa"/>
          </w:tcPr>
          <w:p w:rsidR="005E602E" w:rsidRPr="001771D5" w:rsidRDefault="005E602E"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Рабочая программа учебного предмета О</w:t>
            </w:r>
            <w:r w:rsidRPr="001771D5">
              <w:rPr>
                <w:rFonts w:ascii="Times New Roman" w:hAnsi="Times New Roman" w:cs="Times New Roman"/>
                <w:sz w:val="24"/>
                <w:szCs w:val="24"/>
                <w:lang w:val="sah-RU"/>
              </w:rPr>
              <w:t>ДБ</w:t>
            </w:r>
            <w:r w:rsidRPr="001771D5">
              <w:rPr>
                <w:rFonts w:ascii="Times New Roman" w:hAnsi="Times New Roman" w:cs="Times New Roman"/>
                <w:sz w:val="24"/>
                <w:szCs w:val="24"/>
              </w:rPr>
              <w:t>.0</w:t>
            </w:r>
            <w:r w:rsidRPr="001771D5">
              <w:rPr>
                <w:rFonts w:ascii="Times New Roman" w:hAnsi="Times New Roman" w:cs="Times New Roman"/>
                <w:sz w:val="24"/>
                <w:szCs w:val="24"/>
                <w:lang w:val="sah-RU"/>
              </w:rPr>
              <w:t>4</w:t>
            </w:r>
            <w:r w:rsidRPr="001771D5">
              <w:rPr>
                <w:rFonts w:ascii="Times New Roman" w:hAnsi="Times New Roman" w:cs="Times New Roman"/>
                <w:sz w:val="24"/>
                <w:szCs w:val="24"/>
              </w:rPr>
              <w:t xml:space="preserve"> История</w:t>
            </w:r>
          </w:p>
        </w:tc>
        <w:tc>
          <w:tcPr>
            <w:tcW w:w="850" w:type="dxa"/>
          </w:tcPr>
          <w:p w:rsidR="005E602E"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151</w:t>
            </w:r>
          </w:p>
        </w:tc>
      </w:tr>
      <w:tr w:rsidR="005E602E" w:rsidRPr="001771D5" w:rsidTr="005E602E">
        <w:tc>
          <w:tcPr>
            <w:tcW w:w="8755" w:type="dxa"/>
          </w:tcPr>
          <w:p w:rsidR="005E602E" w:rsidRPr="001771D5" w:rsidRDefault="005E602E"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Рабочая программа учебного предмета О</w:t>
            </w:r>
            <w:r w:rsidRPr="001771D5">
              <w:rPr>
                <w:rFonts w:ascii="Times New Roman" w:hAnsi="Times New Roman" w:cs="Times New Roman"/>
                <w:sz w:val="24"/>
                <w:szCs w:val="24"/>
                <w:lang w:val="sah-RU"/>
              </w:rPr>
              <w:t>ДБ</w:t>
            </w:r>
            <w:r w:rsidRPr="001771D5">
              <w:rPr>
                <w:rFonts w:ascii="Times New Roman" w:hAnsi="Times New Roman" w:cs="Times New Roman"/>
                <w:sz w:val="24"/>
                <w:szCs w:val="24"/>
              </w:rPr>
              <w:t>.0</w:t>
            </w:r>
            <w:r w:rsidRPr="001771D5">
              <w:rPr>
                <w:rFonts w:ascii="Times New Roman" w:hAnsi="Times New Roman" w:cs="Times New Roman"/>
                <w:sz w:val="24"/>
                <w:szCs w:val="24"/>
                <w:lang w:val="sah-RU"/>
              </w:rPr>
              <w:t>5</w:t>
            </w:r>
            <w:r w:rsidRPr="001771D5">
              <w:rPr>
                <w:rFonts w:ascii="Times New Roman" w:hAnsi="Times New Roman" w:cs="Times New Roman"/>
                <w:sz w:val="24"/>
                <w:szCs w:val="24"/>
              </w:rPr>
              <w:t xml:space="preserve"> Физическая культура</w:t>
            </w:r>
          </w:p>
        </w:tc>
        <w:tc>
          <w:tcPr>
            <w:tcW w:w="850" w:type="dxa"/>
          </w:tcPr>
          <w:p w:rsidR="005E602E"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175</w:t>
            </w:r>
          </w:p>
        </w:tc>
      </w:tr>
      <w:tr w:rsidR="005E602E" w:rsidRPr="001771D5" w:rsidTr="005E602E">
        <w:tc>
          <w:tcPr>
            <w:tcW w:w="8755" w:type="dxa"/>
          </w:tcPr>
          <w:p w:rsidR="005E602E" w:rsidRPr="001771D5" w:rsidRDefault="005E602E" w:rsidP="000D1D8D">
            <w:pPr>
              <w:spacing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Рабочая программа учебного предмета О</w:t>
            </w:r>
            <w:r w:rsidRPr="001771D5">
              <w:rPr>
                <w:rFonts w:ascii="Times New Roman" w:hAnsi="Times New Roman" w:cs="Times New Roman"/>
                <w:sz w:val="24"/>
                <w:szCs w:val="24"/>
                <w:lang w:val="sah-RU"/>
              </w:rPr>
              <w:t>ДБ</w:t>
            </w:r>
            <w:r w:rsidRPr="001771D5">
              <w:rPr>
                <w:rFonts w:ascii="Times New Roman" w:hAnsi="Times New Roman" w:cs="Times New Roman"/>
                <w:sz w:val="24"/>
                <w:szCs w:val="24"/>
              </w:rPr>
              <w:t>.0</w:t>
            </w:r>
            <w:r w:rsidRPr="001771D5">
              <w:rPr>
                <w:rFonts w:ascii="Times New Roman" w:hAnsi="Times New Roman" w:cs="Times New Roman"/>
                <w:sz w:val="24"/>
                <w:szCs w:val="24"/>
                <w:lang w:val="sah-RU"/>
              </w:rPr>
              <w:t>6</w:t>
            </w:r>
            <w:r w:rsidRPr="001771D5">
              <w:rPr>
                <w:rFonts w:ascii="Times New Roman" w:hAnsi="Times New Roman" w:cs="Times New Roman"/>
                <w:sz w:val="24"/>
                <w:szCs w:val="24"/>
              </w:rPr>
              <w:t xml:space="preserve"> Основы безопасности жизнедеятельности</w:t>
            </w:r>
          </w:p>
        </w:tc>
        <w:tc>
          <w:tcPr>
            <w:tcW w:w="850" w:type="dxa"/>
          </w:tcPr>
          <w:p w:rsidR="005E602E"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187</w:t>
            </w:r>
          </w:p>
        </w:tc>
      </w:tr>
      <w:tr w:rsidR="005E602E" w:rsidRPr="001771D5" w:rsidTr="005E602E">
        <w:tc>
          <w:tcPr>
            <w:tcW w:w="8755" w:type="dxa"/>
          </w:tcPr>
          <w:p w:rsidR="005E602E" w:rsidRPr="001771D5" w:rsidRDefault="005E602E" w:rsidP="000D1D8D">
            <w:pPr>
              <w:spacing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Рабочая программа учебного предмета О</w:t>
            </w:r>
            <w:r w:rsidRPr="001771D5">
              <w:rPr>
                <w:rFonts w:ascii="Times New Roman" w:hAnsi="Times New Roman" w:cs="Times New Roman"/>
                <w:sz w:val="24"/>
                <w:szCs w:val="24"/>
                <w:lang w:val="sah-RU"/>
              </w:rPr>
              <w:t>ДБ</w:t>
            </w:r>
            <w:r w:rsidRPr="001771D5">
              <w:rPr>
                <w:rFonts w:ascii="Times New Roman" w:hAnsi="Times New Roman" w:cs="Times New Roman"/>
                <w:sz w:val="24"/>
                <w:szCs w:val="24"/>
              </w:rPr>
              <w:t>.0</w:t>
            </w:r>
            <w:r w:rsidRPr="001771D5">
              <w:rPr>
                <w:rFonts w:ascii="Times New Roman" w:hAnsi="Times New Roman" w:cs="Times New Roman"/>
                <w:sz w:val="24"/>
                <w:szCs w:val="24"/>
                <w:lang w:val="sah-RU"/>
              </w:rPr>
              <w:t>7</w:t>
            </w:r>
            <w:r w:rsidRPr="001771D5">
              <w:rPr>
                <w:rFonts w:ascii="Times New Roman" w:hAnsi="Times New Roman" w:cs="Times New Roman"/>
                <w:sz w:val="24"/>
                <w:szCs w:val="24"/>
              </w:rPr>
              <w:t xml:space="preserve"> Астрономия</w:t>
            </w:r>
          </w:p>
        </w:tc>
        <w:tc>
          <w:tcPr>
            <w:tcW w:w="850" w:type="dxa"/>
          </w:tcPr>
          <w:p w:rsidR="005E602E"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211</w:t>
            </w:r>
          </w:p>
        </w:tc>
      </w:tr>
      <w:tr w:rsidR="005E602E" w:rsidRPr="001771D5" w:rsidTr="005E602E">
        <w:tc>
          <w:tcPr>
            <w:tcW w:w="8755" w:type="dxa"/>
          </w:tcPr>
          <w:p w:rsidR="005E602E" w:rsidRPr="001771D5" w:rsidRDefault="005E602E" w:rsidP="000D1D8D">
            <w:pPr>
              <w:spacing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Рабочая программа учебного предмета О</w:t>
            </w:r>
            <w:r w:rsidRPr="001771D5">
              <w:rPr>
                <w:rFonts w:ascii="Times New Roman" w:hAnsi="Times New Roman" w:cs="Times New Roman"/>
                <w:sz w:val="24"/>
                <w:szCs w:val="24"/>
                <w:lang w:val="sah-RU"/>
              </w:rPr>
              <w:t>ДБ</w:t>
            </w:r>
            <w:r w:rsidRPr="001771D5">
              <w:rPr>
                <w:rFonts w:ascii="Times New Roman" w:hAnsi="Times New Roman" w:cs="Times New Roman"/>
                <w:sz w:val="24"/>
                <w:szCs w:val="24"/>
              </w:rPr>
              <w:t>.</w:t>
            </w:r>
            <w:r w:rsidRPr="001771D5">
              <w:rPr>
                <w:rFonts w:ascii="Times New Roman" w:hAnsi="Times New Roman" w:cs="Times New Roman"/>
                <w:sz w:val="24"/>
                <w:szCs w:val="24"/>
                <w:lang w:val="sah-RU"/>
              </w:rPr>
              <w:t>08</w:t>
            </w:r>
            <w:r w:rsidRPr="001771D5">
              <w:rPr>
                <w:rFonts w:ascii="Times New Roman" w:hAnsi="Times New Roman" w:cs="Times New Roman"/>
                <w:sz w:val="24"/>
                <w:szCs w:val="24"/>
              </w:rPr>
              <w:t xml:space="preserve"> Химия</w:t>
            </w:r>
          </w:p>
        </w:tc>
        <w:tc>
          <w:tcPr>
            <w:tcW w:w="850" w:type="dxa"/>
          </w:tcPr>
          <w:p w:rsidR="005E602E"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226</w:t>
            </w:r>
          </w:p>
        </w:tc>
      </w:tr>
      <w:tr w:rsidR="005E602E" w:rsidRPr="001771D5" w:rsidTr="005E602E">
        <w:tc>
          <w:tcPr>
            <w:tcW w:w="8755" w:type="dxa"/>
          </w:tcPr>
          <w:p w:rsidR="005E602E" w:rsidRPr="001771D5" w:rsidRDefault="005E602E" w:rsidP="000D1D8D">
            <w:pPr>
              <w:spacing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Рабочая программа учебного предмета О</w:t>
            </w:r>
            <w:r w:rsidRPr="001771D5">
              <w:rPr>
                <w:rFonts w:ascii="Times New Roman" w:hAnsi="Times New Roman" w:cs="Times New Roman"/>
                <w:sz w:val="24"/>
                <w:szCs w:val="24"/>
                <w:lang w:val="sah-RU"/>
              </w:rPr>
              <w:t>ДБ.09</w:t>
            </w:r>
            <w:r w:rsidRPr="001771D5">
              <w:rPr>
                <w:rFonts w:ascii="Times New Roman" w:hAnsi="Times New Roman" w:cs="Times New Roman"/>
                <w:sz w:val="24"/>
                <w:szCs w:val="24"/>
              </w:rPr>
              <w:t xml:space="preserve"> Обществознание</w:t>
            </w:r>
          </w:p>
        </w:tc>
        <w:tc>
          <w:tcPr>
            <w:tcW w:w="850" w:type="dxa"/>
          </w:tcPr>
          <w:p w:rsidR="005E602E"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241</w:t>
            </w:r>
          </w:p>
        </w:tc>
      </w:tr>
      <w:tr w:rsidR="005E602E" w:rsidRPr="001771D5" w:rsidTr="005E602E">
        <w:tc>
          <w:tcPr>
            <w:tcW w:w="8755" w:type="dxa"/>
          </w:tcPr>
          <w:p w:rsidR="005E602E" w:rsidRPr="001771D5" w:rsidRDefault="005E602E"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Рабочая программа учебного предмета О</w:t>
            </w:r>
            <w:r w:rsidRPr="001771D5">
              <w:rPr>
                <w:rFonts w:ascii="Times New Roman" w:hAnsi="Times New Roman" w:cs="Times New Roman"/>
                <w:sz w:val="24"/>
                <w:szCs w:val="24"/>
                <w:lang w:val="sah-RU"/>
              </w:rPr>
              <w:t>ДБ</w:t>
            </w:r>
            <w:r w:rsidRPr="001771D5">
              <w:rPr>
                <w:rFonts w:ascii="Times New Roman" w:hAnsi="Times New Roman" w:cs="Times New Roman"/>
                <w:sz w:val="24"/>
                <w:szCs w:val="24"/>
              </w:rPr>
              <w:t>.</w:t>
            </w:r>
            <w:r w:rsidRPr="001771D5">
              <w:rPr>
                <w:rFonts w:ascii="Times New Roman" w:hAnsi="Times New Roman" w:cs="Times New Roman"/>
                <w:sz w:val="24"/>
                <w:szCs w:val="24"/>
                <w:lang w:val="sah-RU"/>
              </w:rPr>
              <w:t>10</w:t>
            </w:r>
            <w:r w:rsidRPr="001771D5">
              <w:rPr>
                <w:rFonts w:ascii="Times New Roman" w:hAnsi="Times New Roman" w:cs="Times New Roman"/>
                <w:sz w:val="24"/>
                <w:szCs w:val="24"/>
              </w:rPr>
              <w:t xml:space="preserve"> Биология</w:t>
            </w:r>
          </w:p>
        </w:tc>
        <w:tc>
          <w:tcPr>
            <w:tcW w:w="850" w:type="dxa"/>
          </w:tcPr>
          <w:p w:rsidR="005E602E"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262</w:t>
            </w:r>
          </w:p>
        </w:tc>
      </w:tr>
      <w:tr w:rsidR="005E602E" w:rsidRPr="001771D5" w:rsidTr="005E602E">
        <w:tc>
          <w:tcPr>
            <w:tcW w:w="8755" w:type="dxa"/>
          </w:tcPr>
          <w:p w:rsidR="005E602E" w:rsidRPr="001771D5" w:rsidRDefault="005E602E"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Рабочая программа учебного предмета О</w:t>
            </w:r>
            <w:r w:rsidRPr="001771D5">
              <w:rPr>
                <w:rFonts w:ascii="Times New Roman" w:hAnsi="Times New Roman" w:cs="Times New Roman"/>
                <w:sz w:val="24"/>
                <w:szCs w:val="24"/>
                <w:lang w:val="sah-RU"/>
              </w:rPr>
              <w:t>ДБ.11</w:t>
            </w:r>
            <w:r w:rsidRPr="001771D5">
              <w:rPr>
                <w:rFonts w:ascii="Times New Roman" w:hAnsi="Times New Roman" w:cs="Times New Roman"/>
                <w:sz w:val="24"/>
                <w:szCs w:val="24"/>
              </w:rPr>
              <w:t xml:space="preserve"> География</w:t>
            </w:r>
          </w:p>
        </w:tc>
        <w:tc>
          <w:tcPr>
            <w:tcW w:w="850" w:type="dxa"/>
          </w:tcPr>
          <w:p w:rsidR="005E602E"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273</w:t>
            </w:r>
          </w:p>
        </w:tc>
      </w:tr>
      <w:tr w:rsidR="005E602E" w:rsidRPr="001771D5" w:rsidTr="005E602E">
        <w:tc>
          <w:tcPr>
            <w:tcW w:w="8755" w:type="dxa"/>
          </w:tcPr>
          <w:p w:rsidR="005E602E" w:rsidRPr="001771D5" w:rsidRDefault="005E602E"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Рабочая программа учебного предмета О</w:t>
            </w:r>
            <w:r w:rsidRPr="001771D5">
              <w:rPr>
                <w:rFonts w:ascii="Times New Roman" w:hAnsi="Times New Roman" w:cs="Times New Roman"/>
                <w:sz w:val="24"/>
                <w:szCs w:val="24"/>
                <w:lang w:val="sah-RU"/>
              </w:rPr>
              <w:t>ДБ.12</w:t>
            </w:r>
            <w:r w:rsidRPr="001771D5">
              <w:rPr>
                <w:rFonts w:ascii="Times New Roman" w:hAnsi="Times New Roman" w:cs="Times New Roman"/>
                <w:sz w:val="24"/>
                <w:szCs w:val="24"/>
              </w:rPr>
              <w:t xml:space="preserve"> Экология</w:t>
            </w:r>
          </w:p>
        </w:tc>
        <w:tc>
          <w:tcPr>
            <w:tcW w:w="850" w:type="dxa"/>
          </w:tcPr>
          <w:p w:rsidR="005E602E"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280</w:t>
            </w:r>
          </w:p>
        </w:tc>
      </w:tr>
      <w:tr w:rsidR="005E602E" w:rsidRPr="001771D5" w:rsidTr="005E602E">
        <w:tc>
          <w:tcPr>
            <w:tcW w:w="8755" w:type="dxa"/>
          </w:tcPr>
          <w:p w:rsidR="005E602E" w:rsidRPr="001771D5" w:rsidRDefault="005E602E"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Рабочая программа учебного предмета О</w:t>
            </w:r>
            <w:r w:rsidRPr="001771D5">
              <w:rPr>
                <w:rFonts w:ascii="Times New Roman" w:hAnsi="Times New Roman" w:cs="Times New Roman"/>
                <w:sz w:val="24"/>
                <w:szCs w:val="24"/>
                <w:lang w:val="sah-RU"/>
              </w:rPr>
              <w:t>ДБ</w:t>
            </w:r>
            <w:r w:rsidRPr="001771D5">
              <w:rPr>
                <w:rFonts w:ascii="Times New Roman" w:hAnsi="Times New Roman" w:cs="Times New Roman"/>
                <w:sz w:val="24"/>
                <w:szCs w:val="24"/>
              </w:rPr>
              <w:t>.0</w:t>
            </w:r>
            <w:r w:rsidRPr="001771D5">
              <w:rPr>
                <w:rFonts w:ascii="Times New Roman" w:hAnsi="Times New Roman" w:cs="Times New Roman"/>
                <w:sz w:val="24"/>
                <w:szCs w:val="24"/>
                <w:lang w:val="sah-RU"/>
              </w:rPr>
              <w:t>1</w:t>
            </w:r>
            <w:r w:rsidRPr="001771D5">
              <w:rPr>
                <w:rFonts w:ascii="Times New Roman" w:hAnsi="Times New Roman" w:cs="Times New Roman"/>
                <w:sz w:val="24"/>
                <w:szCs w:val="24"/>
              </w:rPr>
              <w:t xml:space="preserve"> Информатика</w:t>
            </w:r>
          </w:p>
        </w:tc>
        <w:tc>
          <w:tcPr>
            <w:tcW w:w="850" w:type="dxa"/>
          </w:tcPr>
          <w:p w:rsidR="005E602E"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293</w:t>
            </w:r>
          </w:p>
        </w:tc>
      </w:tr>
      <w:tr w:rsidR="005E602E" w:rsidRPr="001771D5" w:rsidTr="005E602E">
        <w:tc>
          <w:tcPr>
            <w:tcW w:w="8755" w:type="dxa"/>
          </w:tcPr>
          <w:p w:rsidR="005E602E" w:rsidRPr="001771D5" w:rsidRDefault="005E602E"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Рабочая программа учебного предмета О</w:t>
            </w:r>
            <w:r w:rsidRPr="001771D5">
              <w:rPr>
                <w:rFonts w:ascii="Times New Roman" w:hAnsi="Times New Roman" w:cs="Times New Roman"/>
                <w:sz w:val="24"/>
                <w:szCs w:val="24"/>
                <w:lang w:val="sah-RU"/>
              </w:rPr>
              <w:t>ДП.02</w:t>
            </w:r>
            <w:r w:rsidRPr="001771D5">
              <w:rPr>
                <w:rFonts w:ascii="Times New Roman" w:hAnsi="Times New Roman" w:cs="Times New Roman"/>
                <w:sz w:val="24"/>
                <w:szCs w:val="24"/>
              </w:rPr>
              <w:t xml:space="preserve"> Информатика</w:t>
            </w:r>
          </w:p>
        </w:tc>
        <w:tc>
          <w:tcPr>
            <w:tcW w:w="850" w:type="dxa"/>
          </w:tcPr>
          <w:p w:rsidR="005E602E"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310</w:t>
            </w:r>
          </w:p>
        </w:tc>
      </w:tr>
      <w:tr w:rsidR="005E602E" w:rsidRPr="001771D5" w:rsidTr="005E602E">
        <w:tc>
          <w:tcPr>
            <w:tcW w:w="8755" w:type="dxa"/>
          </w:tcPr>
          <w:p w:rsidR="005E602E" w:rsidRPr="001771D5" w:rsidRDefault="005E602E"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Рабочая программа учебного предмета О</w:t>
            </w:r>
            <w:r w:rsidRPr="001771D5">
              <w:rPr>
                <w:rFonts w:ascii="Times New Roman" w:hAnsi="Times New Roman" w:cs="Times New Roman"/>
                <w:sz w:val="24"/>
                <w:szCs w:val="24"/>
                <w:lang w:val="sah-RU"/>
              </w:rPr>
              <w:t>ДП.03</w:t>
            </w:r>
            <w:r w:rsidRPr="001771D5">
              <w:rPr>
                <w:rFonts w:ascii="Times New Roman" w:hAnsi="Times New Roman" w:cs="Times New Roman"/>
                <w:sz w:val="24"/>
                <w:szCs w:val="24"/>
              </w:rPr>
              <w:t xml:space="preserve"> Физика</w:t>
            </w:r>
          </w:p>
        </w:tc>
        <w:tc>
          <w:tcPr>
            <w:tcW w:w="850" w:type="dxa"/>
          </w:tcPr>
          <w:p w:rsidR="005E602E"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322</w:t>
            </w:r>
          </w:p>
        </w:tc>
      </w:tr>
      <w:tr w:rsidR="005E602E" w:rsidRPr="001771D5" w:rsidTr="005E602E">
        <w:tc>
          <w:tcPr>
            <w:tcW w:w="8755" w:type="dxa"/>
          </w:tcPr>
          <w:p w:rsidR="005E602E" w:rsidRPr="001771D5" w:rsidRDefault="005E602E" w:rsidP="000D1D8D">
            <w:pPr>
              <w:spacing w:line="276" w:lineRule="auto"/>
              <w:contextualSpacing/>
              <w:rPr>
                <w:rFonts w:ascii="Times New Roman" w:hAnsi="Times New Roman" w:cs="Times New Roman"/>
                <w:b/>
                <w:bCs/>
                <w:sz w:val="24"/>
                <w:szCs w:val="24"/>
                <w:lang w:val="sah-RU"/>
              </w:rPr>
            </w:pPr>
            <w:r w:rsidRPr="001771D5">
              <w:rPr>
                <w:rFonts w:ascii="Times New Roman" w:hAnsi="Times New Roman" w:cs="Times New Roman"/>
                <w:sz w:val="24"/>
                <w:szCs w:val="24"/>
              </w:rPr>
              <w:t xml:space="preserve">Рабочая программа учебного предмета </w:t>
            </w:r>
            <w:r w:rsidRPr="001771D5">
              <w:rPr>
                <w:rFonts w:ascii="Times New Roman" w:hAnsi="Times New Roman" w:cs="Times New Roman"/>
                <w:sz w:val="24"/>
                <w:szCs w:val="24"/>
                <w:lang w:val="sah-RU"/>
              </w:rPr>
              <w:t>ПОО.01 Основы финансовой грамотности</w:t>
            </w:r>
          </w:p>
        </w:tc>
        <w:tc>
          <w:tcPr>
            <w:tcW w:w="850" w:type="dxa"/>
          </w:tcPr>
          <w:p w:rsidR="005E602E"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333</w:t>
            </w:r>
          </w:p>
        </w:tc>
      </w:tr>
      <w:tr w:rsidR="005E602E" w:rsidRPr="001771D5" w:rsidTr="005E602E">
        <w:tc>
          <w:tcPr>
            <w:tcW w:w="8755" w:type="dxa"/>
          </w:tcPr>
          <w:p w:rsidR="005E602E" w:rsidRPr="001771D5" w:rsidRDefault="005E602E" w:rsidP="000D1D8D">
            <w:pPr>
              <w:spacing w:line="276" w:lineRule="auto"/>
              <w:contextualSpacing/>
              <w:jc w:val="both"/>
              <w:rPr>
                <w:rFonts w:ascii="Times New Roman" w:hAnsi="Times New Roman" w:cs="Times New Roman"/>
                <w:b/>
                <w:bCs/>
                <w:sz w:val="24"/>
                <w:szCs w:val="24"/>
                <w:lang w:val="sah-RU"/>
              </w:rPr>
            </w:pPr>
            <w:r w:rsidRPr="001771D5">
              <w:rPr>
                <w:rFonts w:ascii="Times New Roman" w:hAnsi="Times New Roman" w:cs="Times New Roman"/>
                <w:sz w:val="24"/>
                <w:szCs w:val="24"/>
              </w:rPr>
              <w:t xml:space="preserve">Рабочая программа учебного предмета </w:t>
            </w:r>
            <w:r w:rsidRPr="001771D5">
              <w:rPr>
                <w:rFonts w:ascii="Times New Roman" w:hAnsi="Times New Roman" w:cs="Times New Roman"/>
                <w:sz w:val="24"/>
                <w:szCs w:val="24"/>
                <w:lang w:val="sah-RU"/>
              </w:rPr>
              <w:t>ПОО.02 Язык Саха</w:t>
            </w:r>
          </w:p>
        </w:tc>
        <w:tc>
          <w:tcPr>
            <w:tcW w:w="850" w:type="dxa"/>
          </w:tcPr>
          <w:p w:rsidR="005E602E"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342</w:t>
            </w:r>
          </w:p>
        </w:tc>
      </w:tr>
      <w:tr w:rsidR="005E602E" w:rsidRPr="001771D5" w:rsidTr="005E602E">
        <w:tc>
          <w:tcPr>
            <w:tcW w:w="8755" w:type="dxa"/>
          </w:tcPr>
          <w:p w:rsidR="005E602E" w:rsidRPr="001771D5" w:rsidRDefault="005E602E" w:rsidP="000D1D8D">
            <w:pPr>
              <w:spacing w:line="276" w:lineRule="auto"/>
              <w:contextualSpacing/>
              <w:jc w:val="both"/>
              <w:rPr>
                <w:rFonts w:ascii="Times New Roman" w:hAnsi="Times New Roman" w:cs="Times New Roman"/>
                <w:b/>
                <w:bCs/>
                <w:sz w:val="24"/>
                <w:szCs w:val="24"/>
                <w:lang w:val="sah-RU"/>
              </w:rPr>
            </w:pPr>
            <w:r w:rsidRPr="001771D5">
              <w:rPr>
                <w:rFonts w:ascii="Times New Roman" w:hAnsi="Times New Roman" w:cs="Times New Roman"/>
                <w:sz w:val="24"/>
                <w:szCs w:val="24"/>
              </w:rPr>
              <w:t xml:space="preserve">Рабочая программа учебного предмета </w:t>
            </w:r>
            <w:r w:rsidRPr="001771D5">
              <w:rPr>
                <w:rFonts w:ascii="Times New Roman" w:hAnsi="Times New Roman" w:cs="Times New Roman"/>
                <w:sz w:val="24"/>
                <w:szCs w:val="24"/>
                <w:lang w:val="sah-RU"/>
              </w:rPr>
              <w:t>ПОО.03 Информационные технологии в профессиональной деятельности</w:t>
            </w:r>
          </w:p>
        </w:tc>
        <w:tc>
          <w:tcPr>
            <w:tcW w:w="850" w:type="dxa"/>
          </w:tcPr>
          <w:p w:rsidR="005E602E"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356</w:t>
            </w:r>
          </w:p>
        </w:tc>
      </w:tr>
      <w:tr w:rsidR="005E602E" w:rsidRPr="001771D5" w:rsidTr="005E602E">
        <w:tc>
          <w:tcPr>
            <w:tcW w:w="8755" w:type="dxa"/>
          </w:tcPr>
          <w:p w:rsidR="005E602E" w:rsidRPr="001771D5" w:rsidRDefault="005E602E"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Рабочая программа учебного предмета </w:t>
            </w:r>
            <w:r w:rsidRPr="001771D5">
              <w:rPr>
                <w:rFonts w:ascii="Times New Roman" w:hAnsi="Times New Roman" w:cs="Times New Roman"/>
                <w:sz w:val="24"/>
                <w:szCs w:val="24"/>
                <w:lang w:val="sah-RU"/>
              </w:rPr>
              <w:t>ПОО.04 Черчение</w:t>
            </w:r>
          </w:p>
        </w:tc>
        <w:tc>
          <w:tcPr>
            <w:tcW w:w="850" w:type="dxa"/>
          </w:tcPr>
          <w:p w:rsidR="005E602E"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368</w:t>
            </w:r>
          </w:p>
        </w:tc>
      </w:tr>
      <w:tr w:rsidR="005E602E" w:rsidRPr="001771D5" w:rsidTr="005E602E">
        <w:tc>
          <w:tcPr>
            <w:tcW w:w="8755" w:type="dxa"/>
          </w:tcPr>
          <w:p w:rsidR="005E602E" w:rsidRPr="001771D5" w:rsidRDefault="005E602E"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Общепрофессиональный цикл</w:t>
            </w:r>
          </w:p>
        </w:tc>
        <w:tc>
          <w:tcPr>
            <w:tcW w:w="850" w:type="dxa"/>
          </w:tcPr>
          <w:p w:rsidR="005E602E" w:rsidRPr="001771D5" w:rsidRDefault="005E602E" w:rsidP="0018463D">
            <w:pPr>
              <w:spacing w:line="276" w:lineRule="auto"/>
              <w:contextualSpacing/>
              <w:jc w:val="center"/>
              <w:rPr>
                <w:rFonts w:ascii="Times New Roman" w:hAnsi="Times New Roman" w:cs="Times New Roman"/>
                <w:b/>
                <w:bCs/>
                <w:sz w:val="24"/>
                <w:szCs w:val="24"/>
              </w:rPr>
            </w:pPr>
          </w:p>
        </w:tc>
      </w:tr>
      <w:tr w:rsidR="005E602E" w:rsidRPr="001771D5" w:rsidTr="005E602E">
        <w:tc>
          <w:tcPr>
            <w:tcW w:w="8755" w:type="dxa"/>
          </w:tcPr>
          <w:p w:rsidR="005E602E" w:rsidRPr="001771D5" w:rsidRDefault="005E602E"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sz w:val="24"/>
                <w:szCs w:val="24"/>
              </w:rPr>
              <w:t>Рабочая программа учебной дисциплины ОП.01 Электротехника</w:t>
            </w:r>
          </w:p>
        </w:tc>
        <w:tc>
          <w:tcPr>
            <w:tcW w:w="850" w:type="dxa"/>
          </w:tcPr>
          <w:p w:rsidR="005E602E"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376</w:t>
            </w:r>
          </w:p>
        </w:tc>
      </w:tr>
      <w:tr w:rsidR="005E602E" w:rsidRPr="001771D5" w:rsidTr="005E602E">
        <w:tc>
          <w:tcPr>
            <w:tcW w:w="8755" w:type="dxa"/>
          </w:tcPr>
          <w:p w:rsidR="005E602E" w:rsidRPr="001771D5" w:rsidRDefault="005E602E"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sz w:val="24"/>
                <w:szCs w:val="24"/>
              </w:rPr>
              <w:t>Рабочая программа учебной дисциплины ОП.02 Охрана труда</w:t>
            </w:r>
          </w:p>
        </w:tc>
        <w:tc>
          <w:tcPr>
            <w:tcW w:w="850" w:type="dxa"/>
          </w:tcPr>
          <w:p w:rsidR="005E602E"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385</w:t>
            </w:r>
          </w:p>
        </w:tc>
      </w:tr>
      <w:tr w:rsidR="005E602E" w:rsidRPr="001771D5" w:rsidTr="005E602E">
        <w:tc>
          <w:tcPr>
            <w:tcW w:w="8755" w:type="dxa"/>
          </w:tcPr>
          <w:p w:rsidR="005E602E" w:rsidRPr="001771D5" w:rsidRDefault="005E602E"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sz w:val="24"/>
                <w:szCs w:val="24"/>
              </w:rPr>
              <w:t>Рабочая программа учебной дисциплины ОП.03 Материаловедение</w:t>
            </w:r>
          </w:p>
        </w:tc>
        <w:tc>
          <w:tcPr>
            <w:tcW w:w="850" w:type="dxa"/>
          </w:tcPr>
          <w:p w:rsidR="005E602E"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393</w:t>
            </w:r>
          </w:p>
        </w:tc>
      </w:tr>
      <w:tr w:rsidR="005E602E" w:rsidRPr="001771D5" w:rsidTr="005E602E">
        <w:tc>
          <w:tcPr>
            <w:tcW w:w="8755" w:type="dxa"/>
          </w:tcPr>
          <w:p w:rsidR="005E602E" w:rsidRPr="001771D5" w:rsidRDefault="005E602E" w:rsidP="000D1D8D">
            <w:pPr>
              <w:spacing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Рабочая программа учебной дисциплины ОП.0</w:t>
            </w:r>
            <w:r w:rsidRPr="001771D5">
              <w:rPr>
                <w:rFonts w:ascii="Times New Roman" w:hAnsi="Times New Roman" w:cs="Times New Roman"/>
                <w:sz w:val="24"/>
                <w:szCs w:val="24"/>
                <w:lang w:val="sah-RU"/>
              </w:rPr>
              <w:t>4</w:t>
            </w:r>
            <w:r w:rsidRPr="001771D5">
              <w:rPr>
                <w:rFonts w:ascii="Times New Roman" w:hAnsi="Times New Roman" w:cs="Times New Roman"/>
                <w:sz w:val="24"/>
                <w:szCs w:val="24"/>
              </w:rPr>
              <w:t xml:space="preserve"> Безопасность жизнедеятельности</w:t>
            </w:r>
          </w:p>
        </w:tc>
        <w:tc>
          <w:tcPr>
            <w:tcW w:w="850" w:type="dxa"/>
          </w:tcPr>
          <w:p w:rsidR="005E602E"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400</w:t>
            </w:r>
          </w:p>
        </w:tc>
      </w:tr>
      <w:tr w:rsidR="005E602E" w:rsidRPr="001771D5" w:rsidTr="005E602E">
        <w:tc>
          <w:tcPr>
            <w:tcW w:w="8755" w:type="dxa"/>
          </w:tcPr>
          <w:p w:rsidR="005E602E" w:rsidRPr="001771D5" w:rsidRDefault="005E602E" w:rsidP="000D1D8D">
            <w:pPr>
              <w:spacing w:line="276" w:lineRule="auto"/>
              <w:contextualSpacing/>
              <w:jc w:val="both"/>
              <w:rPr>
                <w:rFonts w:ascii="Times New Roman" w:hAnsi="Times New Roman" w:cs="Times New Roman"/>
                <w:sz w:val="24"/>
                <w:szCs w:val="24"/>
                <w:lang w:val="sah-RU"/>
              </w:rPr>
            </w:pPr>
            <w:r w:rsidRPr="001771D5">
              <w:rPr>
                <w:rFonts w:ascii="Times New Roman" w:hAnsi="Times New Roman" w:cs="Times New Roman"/>
                <w:sz w:val="24"/>
                <w:szCs w:val="24"/>
              </w:rPr>
              <w:t>Рабочая программа учебной дисциплины ОП.</w:t>
            </w:r>
            <w:r w:rsidRPr="001771D5">
              <w:rPr>
                <w:rFonts w:ascii="Times New Roman" w:hAnsi="Times New Roman" w:cs="Times New Roman"/>
                <w:sz w:val="24"/>
                <w:szCs w:val="24"/>
                <w:lang w:val="sah-RU"/>
              </w:rPr>
              <w:t>05 Физическая культура</w:t>
            </w:r>
          </w:p>
        </w:tc>
        <w:tc>
          <w:tcPr>
            <w:tcW w:w="850" w:type="dxa"/>
          </w:tcPr>
          <w:p w:rsidR="005E602E"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410</w:t>
            </w:r>
          </w:p>
        </w:tc>
      </w:tr>
      <w:tr w:rsidR="005E602E" w:rsidRPr="001771D5" w:rsidTr="005E602E">
        <w:tc>
          <w:tcPr>
            <w:tcW w:w="8755" w:type="dxa"/>
          </w:tcPr>
          <w:p w:rsidR="005E602E" w:rsidRPr="001771D5" w:rsidRDefault="005E602E"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Профессиональный цикл</w:t>
            </w:r>
          </w:p>
        </w:tc>
        <w:tc>
          <w:tcPr>
            <w:tcW w:w="850" w:type="dxa"/>
          </w:tcPr>
          <w:p w:rsidR="005E602E" w:rsidRPr="001771D5" w:rsidRDefault="005E602E" w:rsidP="0018463D">
            <w:pPr>
              <w:spacing w:line="276" w:lineRule="auto"/>
              <w:contextualSpacing/>
              <w:jc w:val="center"/>
              <w:rPr>
                <w:rFonts w:ascii="Times New Roman" w:hAnsi="Times New Roman" w:cs="Times New Roman"/>
                <w:b/>
                <w:bCs/>
                <w:sz w:val="24"/>
                <w:szCs w:val="24"/>
              </w:rPr>
            </w:pPr>
          </w:p>
        </w:tc>
      </w:tr>
      <w:tr w:rsidR="005E602E" w:rsidRPr="001771D5" w:rsidTr="005E602E">
        <w:tc>
          <w:tcPr>
            <w:tcW w:w="8755" w:type="dxa"/>
          </w:tcPr>
          <w:p w:rsidR="005E602E" w:rsidRPr="001771D5" w:rsidRDefault="005E602E"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Профессиональные модули</w:t>
            </w:r>
          </w:p>
        </w:tc>
        <w:tc>
          <w:tcPr>
            <w:tcW w:w="850" w:type="dxa"/>
          </w:tcPr>
          <w:p w:rsidR="005E602E" w:rsidRPr="001771D5" w:rsidRDefault="005E602E" w:rsidP="0018463D">
            <w:pPr>
              <w:spacing w:line="276" w:lineRule="auto"/>
              <w:contextualSpacing/>
              <w:jc w:val="center"/>
              <w:rPr>
                <w:rFonts w:ascii="Times New Roman" w:hAnsi="Times New Roman" w:cs="Times New Roman"/>
                <w:b/>
                <w:bCs/>
                <w:sz w:val="24"/>
                <w:szCs w:val="24"/>
              </w:rPr>
            </w:pPr>
          </w:p>
        </w:tc>
      </w:tr>
      <w:tr w:rsidR="005E602E" w:rsidRPr="001771D5" w:rsidTr="005E602E">
        <w:tc>
          <w:tcPr>
            <w:tcW w:w="8755" w:type="dxa"/>
          </w:tcPr>
          <w:p w:rsidR="005E602E" w:rsidRPr="001771D5" w:rsidRDefault="005E602E" w:rsidP="000D1D8D">
            <w:pPr>
              <w:spacing w:line="276" w:lineRule="auto"/>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 xml:space="preserve">Рабочая программа профессионального модуля ПМ.01 </w:t>
            </w:r>
            <w:r w:rsidRPr="001771D5">
              <w:rPr>
                <w:rFonts w:ascii="Times New Roman" w:hAnsi="Times New Roman" w:cs="Times New Roman"/>
                <w:sz w:val="24"/>
                <w:szCs w:val="24"/>
              </w:rPr>
              <w:t>Техническое состояние систем, агрегатов, деталей и механизмов</w:t>
            </w:r>
          </w:p>
        </w:tc>
        <w:tc>
          <w:tcPr>
            <w:tcW w:w="850" w:type="dxa"/>
          </w:tcPr>
          <w:p w:rsidR="005E602E"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419</w:t>
            </w:r>
          </w:p>
        </w:tc>
      </w:tr>
      <w:tr w:rsidR="005E602E" w:rsidRPr="001771D5" w:rsidTr="005E602E">
        <w:tc>
          <w:tcPr>
            <w:tcW w:w="8755" w:type="dxa"/>
          </w:tcPr>
          <w:p w:rsidR="005E602E" w:rsidRPr="001771D5" w:rsidRDefault="005E602E"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sz w:val="24"/>
                <w:szCs w:val="24"/>
              </w:rPr>
              <w:t>Рабочая программа УП.01 Учебная практика</w:t>
            </w:r>
          </w:p>
        </w:tc>
        <w:tc>
          <w:tcPr>
            <w:tcW w:w="850" w:type="dxa"/>
          </w:tcPr>
          <w:p w:rsidR="005E602E" w:rsidRPr="001771D5" w:rsidRDefault="005E602E" w:rsidP="0018463D">
            <w:pPr>
              <w:spacing w:line="276" w:lineRule="auto"/>
              <w:contextualSpacing/>
              <w:jc w:val="center"/>
              <w:rPr>
                <w:rFonts w:ascii="Times New Roman" w:hAnsi="Times New Roman" w:cs="Times New Roman"/>
                <w:b/>
                <w:bCs/>
                <w:sz w:val="24"/>
                <w:szCs w:val="24"/>
              </w:rPr>
            </w:pPr>
          </w:p>
        </w:tc>
      </w:tr>
      <w:tr w:rsidR="005E602E" w:rsidRPr="001771D5" w:rsidTr="005E602E">
        <w:tc>
          <w:tcPr>
            <w:tcW w:w="8755" w:type="dxa"/>
          </w:tcPr>
          <w:p w:rsidR="005E602E" w:rsidRPr="001771D5" w:rsidRDefault="005E602E"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sz w:val="24"/>
                <w:szCs w:val="24"/>
              </w:rPr>
              <w:t>Рабочая программа ПП. 01 Производственная практика</w:t>
            </w:r>
          </w:p>
        </w:tc>
        <w:tc>
          <w:tcPr>
            <w:tcW w:w="850" w:type="dxa"/>
          </w:tcPr>
          <w:p w:rsidR="005E602E" w:rsidRPr="001771D5" w:rsidRDefault="005E602E" w:rsidP="0018463D">
            <w:pPr>
              <w:spacing w:line="276" w:lineRule="auto"/>
              <w:contextualSpacing/>
              <w:jc w:val="center"/>
              <w:rPr>
                <w:rFonts w:ascii="Times New Roman" w:hAnsi="Times New Roman" w:cs="Times New Roman"/>
                <w:b/>
                <w:bCs/>
                <w:sz w:val="24"/>
                <w:szCs w:val="24"/>
              </w:rPr>
            </w:pPr>
          </w:p>
        </w:tc>
      </w:tr>
      <w:tr w:rsidR="005E602E" w:rsidRPr="001771D5" w:rsidTr="005E602E">
        <w:tc>
          <w:tcPr>
            <w:tcW w:w="8755" w:type="dxa"/>
          </w:tcPr>
          <w:p w:rsidR="005E602E" w:rsidRPr="001771D5" w:rsidRDefault="005E602E"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bCs/>
                <w:sz w:val="24"/>
                <w:szCs w:val="24"/>
              </w:rPr>
              <w:t xml:space="preserve">Рабочая программа профессионального модуля ПМ.02 </w:t>
            </w:r>
            <w:r w:rsidRPr="001771D5">
              <w:rPr>
                <w:rFonts w:ascii="Times New Roman" w:hAnsi="Times New Roman" w:cs="Times New Roman"/>
                <w:sz w:val="24"/>
                <w:szCs w:val="24"/>
              </w:rPr>
              <w:t>Техническое обслуживание автотранспорта</w:t>
            </w:r>
          </w:p>
        </w:tc>
        <w:tc>
          <w:tcPr>
            <w:tcW w:w="850" w:type="dxa"/>
          </w:tcPr>
          <w:p w:rsidR="005E602E"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437</w:t>
            </w:r>
          </w:p>
        </w:tc>
      </w:tr>
      <w:tr w:rsidR="005E602E" w:rsidRPr="001771D5" w:rsidTr="005E602E">
        <w:tc>
          <w:tcPr>
            <w:tcW w:w="8755" w:type="dxa"/>
          </w:tcPr>
          <w:p w:rsidR="005E602E" w:rsidRPr="001771D5" w:rsidRDefault="005E602E"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sz w:val="24"/>
                <w:szCs w:val="24"/>
              </w:rPr>
              <w:t>Рабочая программа УП.02 Учебная практика</w:t>
            </w:r>
          </w:p>
        </w:tc>
        <w:tc>
          <w:tcPr>
            <w:tcW w:w="850" w:type="dxa"/>
          </w:tcPr>
          <w:p w:rsidR="005E602E" w:rsidRPr="001771D5" w:rsidRDefault="005E602E" w:rsidP="0018463D">
            <w:pPr>
              <w:spacing w:line="276" w:lineRule="auto"/>
              <w:contextualSpacing/>
              <w:jc w:val="center"/>
              <w:rPr>
                <w:rFonts w:ascii="Times New Roman" w:hAnsi="Times New Roman" w:cs="Times New Roman"/>
                <w:b/>
                <w:bCs/>
                <w:sz w:val="24"/>
                <w:szCs w:val="24"/>
              </w:rPr>
            </w:pPr>
          </w:p>
        </w:tc>
      </w:tr>
      <w:tr w:rsidR="005E602E" w:rsidRPr="001771D5" w:rsidTr="005E602E">
        <w:tc>
          <w:tcPr>
            <w:tcW w:w="8755" w:type="dxa"/>
          </w:tcPr>
          <w:p w:rsidR="005E602E" w:rsidRPr="001771D5" w:rsidRDefault="005E602E"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sz w:val="24"/>
                <w:szCs w:val="24"/>
              </w:rPr>
              <w:t>Рабочая программа ПП. 02 Производственная практика</w:t>
            </w:r>
          </w:p>
        </w:tc>
        <w:tc>
          <w:tcPr>
            <w:tcW w:w="850" w:type="dxa"/>
          </w:tcPr>
          <w:p w:rsidR="005E602E" w:rsidRPr="001771D5" w:rsidRDefault="005E602E" w:rsidP="0018463D">
            <w:pPr>
              <w:spacing w:line="276" w:lineRule="auto"/>
              <w:contextualSpacing/>
              <w:jc w:val="center"/>
              <w:rPr>
                <w:rFonts w:ascii="Times New Roman" w:hAnsi="Times New Roman" w:cs="Times New Roman"/>
                <w:b/>
                <w:bCs/>
                <w:sz w:val="24"/>
                <w:szCs w:val="24"/>
              </w:rPr>
            </w:pPr>
          </w:p>
        </w:tc>
      </w:tr>
      <w:tr w:rsidR="005E602E" w:rsidRPr="001771D5" w:rsidTr="005E602E">
        <w:tc>
          <w:tcPr>
            <w:tcW w:w="8755" w:type="dxa"/>
          </w:tcPr>
          <w:p w:rsidR="005E602E" w:rsidRPr="001771D5" w:rsidRDefault="005E602E"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bCs/>
                <w:sz w:val="24"/>
                <w:szCs w:val="24"/>
              </w:rPr>
              <w:t>Рабочая программа профессионального модуля ПМ.03</w:t>
            </w:r>
            <w:r w:rsidRPr="001771D5">
              <w:rPr>
                <w:rFonts w:ascii="Times New Roman" w:hAnsi="Times New Roman" w:cs="Times New Roman"/>
                <w:b/>
                <w:bCs/>
                <w:sz w:val="24"/>
                <w:szCs w:val="24"/>
              </w:rPr>
              <w:t xml:space="preserve"> </w:t>
            </w:r>
            <w:r w:rsidRPr="001771D5">
              <w:rPr>
                <w:rFonts w:ascii="Times New Roman" w:hAnsi="Times New Roman" w:cs="Times New Roman"/>
                <w:sz w:val="24"/>
                <w:szCs w:val="24"/>
              </w:rPr>
              <w:t>Текущий ремонт различных типов автомобилей</w:t>
            </w:r>
          </w:p>
        </w:tc>
        <w:tc>
          <w:tcPr>
            <w:tcW w:w="850" w:type="dxa"/>
          </w:tcPr>
          <w:p w:rsidR="005E602E" w:rsidRPr="001771D5" w:rsidRDefault="0018463D" w:rsidP="0018463D">
            <w:pPr>
              <w:spacing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456</w:t>
            </w:r>
          </w:p>
        </w:tc>
      </w:tr>
      <w:tr w:rsidR="005E602E" w:rsidRPr="001771D5" w:rsidTr="005E602E">
        <w:tc>
          <w:tcPr>
            <w:tcW w:w="8755" w:type="dxa"/>
          </w:tcPr>
          <w:p w:rsidR="005E602E" w:rsidRPr="001771D5" w:rsidRDefault="005E602E"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Рабочая программа УП.03 Учебная практика</w:t>
            </w:r>
          </w:p>
        </w:tc>
        <w:tc>
          <w:tcPr>
            <w:tcW w:w="850" w:type="dxa"/>
          </w:tcPr>
          <w:p w:rsidR="005E602E" w:rsidRPr="001771D5" w:rsidRDefault="005E602E" w:rsidP="0018463D">
            <w:pPr>
              <w:spacing w:line="276" w:lineRule="auto"/>
              <w:contextualSpacing/>
              <w:jc w:val="center"/>
              <w:rPr>
                <w:rFonts w:ascii="Times New Roman" w:hAnsi="Times New Roman" w:cs="Times New Roman"/>
                <w:b/>
                <w:bCs/>
                <w:sz w:val="24"/>
                <w:szCs w:val="24"/>
              </w:rPr>
            </w:pPr>
          </w:p>
        </w:tc>
      </w:tr>
      <w:tr w:rsidR="005E602E" w:rsidRPr="001771D5" w:rsidTr="005E602E">
        <w:tc>
          <w:tcPr>
            <w:tcW w:w="8755" w:type="dxa"/>
          </w:tcPr>
          <w:p w:rsidR="005E602E" w:rsidRPr="001771D5" w:rsidRDefault="005E602E"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sz w:val="24"/>
                <w:szCs w:val="24"/>
              </w:rPr>
              <w:t>Рабочая программа ПП. 03 Производственная практика</w:t>
            </w:r>
          </w:p>
        </w:tc>
        <w:tc>
          <w:tcPr>
            <w:tcW w:w="850" w:type="dxa"/>
          </w:tcPr>
          <w:p w:rsidR="005E602E" w:rsidRPr="001771D5" w:rsidRDefault="005E602E" w:rsidP="0018463D">
            <w:pPr>
              <w:spacing w:line="276" w:lineRule="auto"/>
              <w:contextualSpacing/>
              <w:jc w:val="center"/>
              <w:rPr>
                <w:rFonts w:ascii="Times New Roman" w:hAnsi="Times New Roman" w:cs="Times New Roman"/>
                <w:b/>
                <w:bCs/>
                <w:sz w:val="24"/>
                <w:szCs w:val="24"/>
              </w:rPr>
            </w:pPr>
          </w:p>
        </w:tc>
      </w:tr>
    </w:tbl>
    <w:p w:rsidR="006B770E" w:rsidRPr="001771D5" w:rsidRDefault="006B770E" w:rsidP="000D1D8D">
      <w:pPr>
        <w:spacing w:after="0"/>
        <w:contextualSpacing/>
        <w:jc w:val="both"/>
        <w:rPr>
          <w:rFonts w:ascii="Times New Roman" w:hAnsi="Times New Roman" w:cs="Times New Roman"/>
          <w:b/>
          <w:bCs/>
          <w:sz w:val="24"/>
          <w:szCs w:val="24"/>
        </w:rPr>
      </w:pPr>
    </w:p>
    <w:p w:rsidR="00480625" w:rsidRPr="001771D5" w:rsidRDefault="00480625" w:rsidP="000D1D8D">
      <w:pPr>
        <w:spacing w:after="0"/>
        <w:contextualSpacing/>
        <w:jc w:val="both"/>
        <w:rPr>
          <w:rFonts w:ascii="Times New Roman" w:hAnsi="Times New Roman" w:cs="Times New Roman"/>
          <w:sz w:val="24"/>
          <w:szCs w:val="24"/>
        </w:rPr>
      </w:pPr>
    </w:p>
    <w:p w:rsidR="00480625" w:rsidRPr="001771D5" w:rsidRDefault="00480625" w:rsidP="000D1D8D">
      <w:pPr>
        <w:spacing w:after="0"/>
        <w:contextualSpacing/>
        <w:jc w:val="both"/>
        <w:rPr>
          <w:rFonts w:ascii="Times New Roman" w:hAnsi="Times New Roman" w:cs="Times New Roman"/>
          <w:sz w:val="24"/>
          <w:szCs w:val="24"/>
        </w:rPr>
      </w:pPr>
    </w:p>
    <w:p w:rsidR="00480625" w:rsidRPr="001771D5" w:rsidRDefault="00480625" w:rsidP="000D1D8D">
      <w:pPr>
        <w:spacing w:after="0"/>
        <w:contextualSpacing/>
        <w:jc w:val="both"/>
        <w:rPr>
          <w:rFonts w:ascii="Times New Roman" w:hAnsi="Times New Roman" w:cs="Times New Roman"/>
          <w:sz w:val="24"/>
          <w:szCs w:val="24"/>
        </w:rPr>
      </w:pPr>
    </w:p>
    <w:p w:rsidR="00480625" w:rsidRPr="001771D5" w:rsidRDefault="00480625" w:rsidP="000D1D8D">
      <w:pPr>
        <w:spacing w:after="0"/>
        <w:contextualSpacing/>
        <w:jc w:val="both"/>
        <w:rPr>
          <w:rFonts w:ascii="Times New Roman" w:hAnsi="Times New Roman" w:cs="Times New Roman"/>
          <w:sz w:val="24"/>
          <w:szCs w:val="24"/>
        </w:rPr>
      </w:pPr>
    </w:p>
    <w:p w:rsidR="00480625" w:rsidRPr="001771D5" w:rsidRDefault="00480625" w:rsidP="000D1D8D">
      <w:pPr>
        <w:spacing w:after="0"/>
        <w:contextualSpacing/>
        <w:jc w:val="both"/>
        <w:rPr>
          <w:rFonts w:ascii="Times New Roman" w:hAnsi="Times New Roman" w:cs="Times New Roman"/>
          <w:sz w:val="24"/>
          <w:szCs w:val="24"/>
        </w:rPr>
      </w:pPr>
    </w:p>
    <w:p w:rsidR="006B770E" w:rsidRPr="001771D5" w:rsidRDefault="006B770E" w:rsidP="000D1D8D">
      <w:pPr>
        <w:spacing w:after="0"/>
        <w:contextualSpacing/>
        <w:jc w:val="both"/>
        <w:rPr>
          <w:rFonts w:ascii="Times New Roman" w:hAnsi="Times New Roman" w:cs="Times New Roman"/>
          <w:sz w:val="24"/>
          <w:szCs w:val="24"/>
        </w:rPr>
      </w:pPr>
    </w:p>
    <w:p w:rsidR="006B770E" w:rsidRPr="001771D5" w:rsidRDefault="006B770E" w:rsidP="000D1D8D">
      <w:pPr>
        <w:spacing w:after="0"/>
        <w:contextualSpacing/>
        <w:jc w:val="both"/>
        <w:rPr>
          <w:rFonts w:ascii="Times New Roman" w:hAnsi="Times New Roman" w:cs="Times New Roman"/>
          <w:sz w:val="24"/>
          <w:szCs w:val="24"/>
          <w:lang w:val="sah-RU"/>
        </w:rPr>
      </w:pPr>
    </w:p>
    <w:p w:rsidR="005E602E" w:rsidRPr="001771D5" w:rsidRDefault="005E602E" w:rsidP="000D1D8D">
      <w:pPr>
        <w:spacing w:after="0"/>
        <w:contextualSpacing/>
        <w:jc w:val="both"/>
        <w:rPr>
          <w:rFonts w:ascii="Times New Roman" w:hAnsi="Times New Roman" w:cs="Times New Roman"/>
          <w:sz w:val="24"/>
          <w:szCs w:val="24"/>
          <w:lang w:val="sah-RU"/>
        </w:rPr>
      </w:pPr>
    </w:p>
    <w:p w:rsidR="00480625" w:rsidRPr="001771D5" w:rsidRDefault="00480625" w:rsidP="000D1D8D">
      <w:pPr>
        <w:spacing w:after="0"/>
        <w:contextualSpacing/>
        <w:jc w:val="both"/>
        <w:rPr>
          <w:rFonts w:ascii="Times New Roman" w:hAnsi="Times New Roman" w:cs="Times New Roman"/>
          <w:sz w:val="24"/>
          <w:szCs w:val="24"/>
        </w:rPr>
      </w:pPr>
    </w:p>
    <w:p w:rsidR="00480625" w:rsidRPr="001771D5" w:rsidRDefault="00480625" w:rsidP="000D1D8D">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РАЗДЕЛ 1. ОБЩИЕ ПОЛОЖЕНИЯ</w:t>
      </w:r>
    </w:p>
    <w:p w:rsidR="00480625" w:rsidRPr="001771D5" w:rsidRDefault="00480625" w:rsidP="000D1D8D">
      <w:pPr>
        <w:spacing w:after="0"/>
        <w:contextualSpacing/>
        <w:jc w:val="center"/>
        <w:rPr>
          <w:rFonts w:ascii="Times New Roman" w:hAnsi="Times New Roman" w:cs="Times New Roman"/>
          <w:b/>
          <w:bCs/>
          <w:sz w:val="24"/>
          <w:szCs w:val="24"/>
        </w:rPr>
      </w:pPr>
    </w:p>
    <w:p w:rsidR="00480625" w:rsidRPr="001771D5" w:rsidRDefault="00480625"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1.1. Настоящая основная профессиональная образовательная программа  среднего профессионального образования подготовки квалифицированных рабочих, </w:t>
      </w:r>
      <w:r w:rsidR="005E602E" w:rsidRPr="001771D5">
        <w:rPr>
          <w:rFonts w:ascii="Times New Roman" w:hAnsi="Times New Roman" w:cs="Times New Roman"/>
          <w:sz w:val="24"/>
          <w:szCs w:val="24"/>
        </w:rPr>
        <w:t>служащих по профессии</w:t>
      </w:r>
      <w:r w:rsidR="005E602E" w:rsidRPr="001771D5">
        <w:rPr>
          <w:rFonts w:ascii="Times New Roman" w:hAnsi="Times New Roman" w:cs="Times New Roman"/>
          <w:sz w:val="24"/>
          <w:szCs w:val="24"/>
          <w:lang w:val="sah-RU"/>
        </w:rPr>
        <w:t xml:space="preserve"> </w:t>
      </w:r>
      <w:r w:rsidRPr="001771D5">
        <w:rPr>
          <w:rFonts w:ascii="Times New Roman" w:hAnsi="Times New Roman" w:cs="Times New Roman"/>
          <w:i/>
          <w:sz w:val="24"/>
          <w:szCs w:val="24"/>
        </w:rPr>
        <w:t>23.01.17 Мастер по ремонту и обслуживанию автомобилей</w:t>
      </w:r>
      <w:r w:rsidRPr="001771D5">
        <w:rPr>
          <w:rFonts w:ascii="Times New Roman" w:hAnsi="Times New Roman" w:cs="Times New Roman"/>
          <w:sz w:val="24"/>
          <w:szCs w:val="24"/>
        </w:rPr>
        <w:t xml:space="preserve"> (далее – О</w:t>
      </w:r>
      <w:r w:rsidR="008B198D" w:rsidRPr="001771D5">
        <w:rPr>
          <w:rFonts w:ascii="Times New Roman" w:hAnsi="Times New Roman" w:cs="Times New Roman"/>
          <w:sz w:val="24"/>
          <w:szCs w:val="24"/>
        </w:rPr>
        <w:t>П</w:t>
      </w:r>
      <w:r w:rsidRPr="001771D5">
        <w:rPr>
          <w:rFonts w:ascii="Times New Roman" w:hAnsi="Times New Roman" w:cs="Times New Roman"/>
          <w:sz w:val="24"/>
          <w:szCs w:val="24"/>
        </w:rPr>
        <w:t>ОП СПО, программа) разработана в соответствии с:</w:t>
      </w:r>
    </w:p>
    <w:p w:rsidR="00480625" w:rsidRPr="001771D5" w:rsidRDefault="00480625"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Федеральным государственным образовательным стандартом среднего профессионального образования (ФГОС СПО) по профессии 23.01.17 Мастер по ремонту и обслуживанию автомобилей, утвержденного приказом Министерства образования и науки Российской Федерации от 9 декабря 2016 года № 1581 (зарегистрирован Министерством юстиции Российской Федерации дата 20 декабря 2016 года, регистрационный № 44800) (далее – ФГОС СПО)</w:t>
      </w:r>
    </w:p>
    <w:p w:rsidR="00480625" w:rsidRPr="001771D5" w:rsidRDefault="00480625"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Федеральным государственным образовательным стандартом среднего общего образования (приказ Министерства образования и науки российской Федерации от 17 мая 2012 г. № 413 (с изменениями и дополнениями от 29.12.2014, 31.12.2015, 29.06.2017 г) (далее – ФГОС СОО)</w:t>
      </w:r>
    </w:p>
    <w:p w:rsidR="00480625" w:rsidRPr="001771D5" w:rsidRDefault="00480625"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ОПОП определяет объем и содержание среднего профессионального образования по профессии </w:t>
      </w:r>
      <w:r w:rsidRPr="001771D5">
        <w:rPr>
          <w:rFonts w:ascii="Times New Roman" w:hAnsi="Times New Roman" w:cs="Times New Roman"/>
          <w:i/>
          <w:sz w:val="24"/>
          <w:szCs w:val="24"/>
        </w:rPr>
        <w:t>23.01.17 Мастер по ремонту и обслуживанию автомобилей</w:t>
      </w:r>
      <w:r w:rsidRPr="001771D5">
        <w:rPr>
          <w:rFonts w:ascii="Times New Roman" w:hAnsi="Times New Roman" w:cs="Times New Roman"/>
          <w:sz w:val="24"/>
          <w:szCs w:val="24"/>
        </w:rPr>
        <w:t>, планируемые результаты освоения образовательной программы, условия образовательной деятельности.</w:t>
      </w:r>
    </w:p>
    <w:p w:rsidR="00480625" w:rsidRPr="001771D5" w:rsidRDefault="00480625"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ОПОП СПО разработана для реализации образовательной программы на базе основного общего образования.</w:t>
      </w:r>
    </w:p>
    <w:p w:rsidR="00480625" w:rsidRPr="001771D5" w:rsidRDefault="00480625" w:rsidP="000D1D8D">
      <w:pPr>
        <w:spacing w:after="0"/>
        <w:ind w:firstLine="567"/>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Задачи программы:</w:t>
      </w:r>
    </w:p>
    <w:p w:rsidR="00480625" w:rsidRPr="001771D5" w:rsidRDefault="00480625"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создание учебных условий для эффективного, современного, отвечающего мировым трендам развития профессионального образования и потребностям производства, учебно-воспитательного процесса, отвечающего запросам в профессиональном и личном развитии личности обучающегося.</w:t>
      </w:r>
    </w:p>
    <w:p w:rsidR="00480625" w:rsidRPr="001771D5" w:rsidRDefault="00480625"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оказание методической помощи преподавателям профессионального цикла в подготовке наиболее одаренных обучающихся к успешному участию в чемпионатах международного движения WSR;</w:t>
      </w:r>
    </w:p>
    <w:p w:rsidR="00480625" w:rsidRPr="001771D5" w:rsidRDefault="00480625"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подготовка выпускников к прохождению процедуры независимой оценки квалификаций у работодателей.</w:t>
      </w:r>
    </w:p>
    <w:p w:rsidR="00D42122" w:rsidRPr="001771D5" w:rsidRDefault="00D42122" w:rsidP="000D1D8D">
      <w:pPr>
        <w:spacing w:after="0"/>
        <w:contextualSpacing/>
        <w:rPr>
          <w:rFonts w:ascii="Times New Roman" w:hAnsi="Times New Roman" w:cs="Times New Roman"/>
          <w:sz w:val="24"/>
          <w:szCs w:val="24"/>
        </w:rPr>
      </w:pPr>
    </w:p>
    <w:p w:rsidR="00480625" w:rsidRPr="001771D5" w:rsidRDefault="00480625"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1.2. Нормативные-правовые основания для разработки ОПОП</w:t>
      </w:r>
    </w:p>
    <w:p w:rsidR="00480625" w:rsidRPr="001771D5" w:rsidRDefault="00480625" w:rsidP="000D1D8D">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 xml:space="preserve"> </w:t>
      </w:r>
    </w:p>
    <w:p w:rsidR="00480625" w:rsidRPr="001771D5" w:rsidRDefault="00480625"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1. 273-ФЗ «Об образовании в Российской Федерации» от 29 декабря 2012 г.</w:t>
      </w:r>
    </w:p>
    <w:p w:rsidR="00480625" w:rsidRPr="001771D5" w:rsidRDefault="00480625"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2. Федерального государственного образовательного стандарта среднего профессионального образования по профессии 23.01.17 мастер по ремонту и обслуживанию автомобилей утверждённого Приказом Минобрнауки России № 1581 от 09.12.2016г. Зарегистрированого в Минюсте России 20 декабря 2016 г. N 44800</w:t>
      </w:r>
    </w:p>
    <w:p w:rsidR="00480625" w:rsidRPr="001771D5" w:rsidRDefault="00480625"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3. Приказа Министерства образования и науки Российской Федерации от 14 июня 2013г.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480625" w:rsidRPr="001771D5" w:rsidRDefault="00480625"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4. Приказа Министерства образования и науки Российской Федерации от 15 декабря 2014 г. №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 464";</w:t>
      </w:r>
    </w:p>
    <w:p w:rsidR="00480625" w:rsidRPr="001771D5" w:rsidRDefault="00480625"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5. Приказа Министерства образования и науки Российской Федерации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070F61" w:rsidRPr="001771D5" w:rsidRDefault="005E602E"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lang w:val="sah-RU"/>
        </w:rPr>
        <w:t>6</w:t>
      </w:r>
      <w:r w:rsidR="00480625" w:rsidRPr="001771D5">
        <w:rPr>
          <w:rFonts w:ascii="Times New Roman" w:hAnsi="Times New Roman" w:cs="Times New Roman"/>
          <w:sz w:val="24"/>
          <w:szCs w:val="24"/>
        </w:rPr>
        <w:t xml:space="preserve">. Приказа Министерства образования и науки РФ (Минобрнауки России) от 18.04 2013 г.№291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(ред. от 18.08.2016 г.) </w:t>
      </w:r>
    </w:p>
    <w:p w:rsidR="00480625" w:rsidRPr="001771D5" w:rsidRDefault="005E602E"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lang w:val="sah-RU"/>
        </w:rPr>
        <w:t>7</w:t>
      </w:r>
      <w:r w:rsidR="00480625" w:rsidRPr="001771D5">
        <w:rPr>
          <w:rFonts w:ascii="Times New Roman" w:hAnsi="Times New Roman" w:cs="Times New Roman"/>
          <w:sz w:val="24"/>
          <w:szCs w:val="24"/>
        </w:rPr>
        <w:t>. Примерной ООП СПО ТОП-50 УМК ПООП СПО 23.01.17 Мастер по ремонту и обслуживанию автомобилей; Зарегистрировано в государственном реестре примерных основных образовательных программ под номером: 31/05/2017 Регистрационный номер 23.01.17-170531</w:t>
      </w:r>
    </w:p>
    <w:p w:rsidR="00480625" w:rsidRPr="001771D5" w:rsidRDefault="005E602E"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lang w:val="sah-RU"/>
        </w:rPr>
        <w:t>8</w:t>
      </w:r>
      <w:r w:rsidR="00480625" w:rsidRPr="001771D5">
        <w:rPr>
          <w:rFonts w:ascii="Times New Roman" w:hAnsi="Times New Roman" w:cs="Times New Roman"/>
          <w:sz w:val="24"/>
          <w:szCs w:val="24"/>
        </w:rPr>
        <w:t>. Примерной программы профессиональной подготовки водителей транспортных средств категории "В" Список изменяющих документов (в ред. Приказа Минобрнауки России от 19.10.2017 N 1016) Утверждена приказом Министерства образования и науки Российской Федерации от 26 декабря 2013 г. N 1408</w:t>
      </w:r>
    </w:p>
    <w:p w:rsidR="00480625" w:rsidRPr="001771D5" w:rsidRDefault="005E602E"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lang w:val="sah-RU"/>
        </w:rPr>
        <w:t>9</w:t>
      </w:r>
      <w:r w:rsidR="00480625" w:rsidRPr="001771D5">
        <w:rPr>
          <w:rFonts w:ascii="Times New Roman" w:hAnsi="Times New Roman" w:cs="Times New Roman"/>
          <w:sz w:val="24"/>
          <w:szCs w:val="24"/>
        </w:rPr>
        <w:t>. Федерального государственного образовательного стандарта среднего общего образования (приказ Министерства образования и науки российской Федерации от 17 мая 2012 г. № 413 (с изменениями и дополнениями от 29.12.2014, 31.12.2015, 29.06.2017 г)</w:t>
      </w:r>
    </w:p>
    <w:p w:rsidR="00480625" w:rsidRPr="001771D5" w:rsidRDefault="005E602E"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1</w:t>
      </w:r>
      <w:r w:rsidRPr="001771D5">
        <w:rPr>
          <w:rFonts w:ascii="Times New Roman" w:hAnsi="Times New Roman" w:cs="Times New Roman"/>
          <w:sz w:val="24"/>
          <w:szCs w:val="24"/>
          <w:lang w:val="sah-RU"/>
        </w:rPr>
        <w:t>0</w:t>
      </w:r>
      <w:r w:rsidR="00480625" w:rsidRPr="001771D5">
        <w:rPr>
          <w:rFonts w:ascii="Times New Roman" w:hAnsi="Times New Roman" w:cs="Times New Roman"/>
          <w:sz w:val="24"/>
          <w:szCs w:val="24"/>
        </w:rPr>
        <w:t>. Примерной основной образовательной программы среднего общего образования (одобрена решением федерального учебно-методического объединения по общему образованию протокол от 28 июня 2016г. №2/16-з).</w:t>
      </w:r>
    </w:p>
    <w:p w:rsidR="00480625" w:rsidRPr="001771D5" w:rsidRDefault="00480625"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1</w:t>
      </w:r>
      <w:r w:rsidR="005E602E" w:rsidRPr="001771D5">
        <w:rPr>
          <w:rFonts w:ascii="Times New Roman" w:hAnsi="Times New Roman" w:cs="Times New Roman"/>
          <w:sz w:val="24"/>
          <w:szCs w:val="24"/>
          <w:lang w:val="sah-RU"/>
        </w:rPr>
        <w:t>1</w:t>
      </w:r>
      <w:r w:rsidRPr="001771D5">
        <w:rPr>
          <w:rFonts w:ascii="Times New Roman" w:hAnsi="Times New Roman" w:cs="Times New Roman"/>
          <w:sz w:val="24"/>
          <w:szCs w:val="24"/>
        </w:rPr>
        <w:t>. Письма Минобрнауки России от 17.03.2015 г. №06-259 «О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СПО»;</w:t>
      </w:r>
    </w:p>
    <w:p w:rsidR="00480625" w:rsidRPr="001771D5" w:rsidRDefault="005E602E"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1</w:t>
      </w:r>
      <w:r w:rsidRPr="001771D5">
        <w:rPr>
          <w:rFonts w:ascii="Times New Roman" w:hAnsi="Times New Roman" w:cs="Times New Roman"/>
          <w:sz w:val="24"/>
          <w:szCs w:val="24"/>
          <w:lang w:val="sah-RU"/>
        </w:rPr>
        <w:t>2</w:t>
      </w:r>
      <w:r w:rsidR="00480625" w:rsidRPr="001771D5">
        <w:rPr>
          <w:rFonts w:ascii="Times New Roman" w:hAnsi="Times New Roman" w:cs="Times New Roman"/>
          <w:sz w:val="24"/>
          <w:szCs w:val="24"/>
        </w:rPr>
        <w:t>. Письма Министерства образования и науки Российской Федерации, Федеральной службы по надзору в сфере образования и науки от 17 февраля 2014 г. № 02-68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w:t>
      </w:r>
    </w:p>
    <w:p w:rsidR="00480625" w:rsidRPr="001771D5" w:rsidRDefault="005E602E"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1</w:t>
      </w:r>
      <w:r w:rsidRPr="001771D5">
        <w:rPr>
          <w:rFonts w:ascii="Times New Roman" w:hAnsi="Times New Roman" w:cs="Times New Roman"/>
          <w:sz w:val="24"/>
          <w:szCs w:val="24"/>
          <w:lang w:val="sah-RU"/>
        </w:rPr>
        <w:t>3</w:t>
      </w:r>
      <w:r w:rsidR="00480625" w:rsidRPr="001771D5">
        <w:rPr>
          <w:rFonts w:ascii="Times New Roman" w:hAnsi="Times New Roman" w:cs="Times New Roman"/>
          <w:sz w:val="24"/>
          <w:szCs w:val="24"/>
        </w:rPr>
        <w:t>. Уточнений ФИРО Одобренные Научно-методическим советом Центра профессионального образования и систем квалификаций ФГАУ «ФИРО» Протокол № 3 от 25 мая 2017 г.</w:t>
      </w:r>
    </w:p>
    <w:p w:rsidR="00480625" w:rsidRPr="001771D5" w:rsidRDefault="005E602E"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1</w:t>
      </w:r>
      <w:r w:rsidRPr="001771D5">
        <w:rPr>
          <w:rFonts w:ascii="Times New Roman" w:hAnsi="Times New Roman" w:cs="Times New Roman"/>
          <w:sz w:val="24"/>
          <w:szCs w:val="24"/>
          <w:lang w:val="sah-RU"/>
        </w:rPr>
        <w:t>4</w:t>
      </w:r>
      <w:r w:rsidR="00480625" w:rsidRPr="001771D5">
        <w:rPr>
          <w:rFonts w:ascii="Times New Roman" w:hAnsi="Times New Roman" w:cs="Times New Roman"/>
          <w:sz w:val="24"/>
          <w:szCs w:val="24"/>
        </w:rPr>
        <w:t>. Приказа Министерства образования и науки Российской Федерации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480625" w:rsidRPr="001771D5" w:rsidRDefault="005E602E"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1</w:t>
      </w:r>
      <w:r w:rsidRPr="001771D5">
        <w:rPr>
          <w:rFonts w:ascii="Times New Roman" w:hAnsi="Times New Roman" w:cs="Times New Roman"/>
          <w:sz w:val="24"/>
          <w:szCs w:val="24"/>
          <w:lang w:val="sah-RU"/>
        </w:rPr>
        <w:t>5</w:t>
      </w:r>
      <w:r w:rsidR="00480625" w:rsidRPr="001771D5">
        <w:rPr>
          <w:rFonts w:ascii="Times New Roman" w:hAnsi="Times New Roman" w:cs="Times New Roman"/>
          <w:sz w:val="24"/>
          <w:szCs w:val="24"/>
        </w:rPr>
        <w:t>. Перечнень профессий среднего профессионального образования, утвержденном приказом Министерства образования и науки Российской Федерации от 29 октября 2013 г. N 1199 (зарегистрирован Министерством юстиции Российской Федерации 26</w:t>
      </w:r>
      <w:r w:rsidR="00BA7A39" w:rsidRPr="001771D5">
        <w:rPr>
          <w:rFonts w:ascii="Times New Roman" w:hAnsi="Times New Roman" w:cs="Times New Roman"/>
          <w:sz w:val="24"/>
          <w:szCs w:val="24"/>
        </w:rPr>
        <w:t xml:space="preserve"> </w:t>
      </w:r>
      <w:r w:rsidR="00480625" w:rsidRPr="001771D5">
        <w:rPr>
          <w:rFonts w:ascii="Times New Roman" w:hAnsi="Times New Roman" w:cs="Times New Roman"/>
          <w:sz w:val="24"/>
          <w:szCs w:val="24"/>
        </w:rPr>
        <w:t>декабря 2013 г., регистрационный N 30861), с изменениями, внесенными приказами</w:t>
      </w:r>
      <w:r w:rsidR="00BA7A39" w:rsidRPr="001771D5">
        <w:rPr>
          <w:rFonts w:ascii="Times New Roman" w:hAnsi="Times New Roman" w:cs="Times New Roman"/>
          <w:sz w:val="24"/>
          <w:szCs w:val="24"/>
        </w:rPr>
        <w:t xml:space="preserve"> </w:t>
      </w:r>
      <w:r w:rsidR="00480625" w:rsidRPr="001771D5">
        <w:rPr>
          <w:rFonts w:ascii="Times New Roman" w:hAnsi="Times New Roman" w:cs="Times New Roman"/>
          <w:sz w:val="24"/>
          <w:szCs w:val="24"/>
        </w:rPr>
        <w:t>Министерства образования и науки Российской Федерации от 14 мая 2014 г. N 518</w:t>
      </w:r>
      <w:r w:rsidR="00BA7A39" w:rsidRPr="001771D5">
        <w:rPr>
          <w:rFonts w:ascii="Times New Roman" w:hAnsi="Times New Roman" w:cs="Times New Roman"/>
          <w:sz w:val="24"/>
          <w:szCs w:val="24"/>
        </w:rPr>
        <w:t xml:space="preserve"> </w:t>
      </w:r>
      <w:r w:rsidR="00480625" w:rsidRPr="001771D5">
        <w:rPr>
          <w:rFonts w:ascii="Times New Roman" w:hAnsi="Times New Roman" w:cs="Times New Roman"/>
          <w:sz w:val="24"/>
          <w:szCs w:val="24"/>
        </w:rPr>
        <w:t>(зарегистрирован Министерством юстиции Российской Федерации 28 мая 2014 г.,</w:t>
      </w:r>
      <w:r w:rsidR="00BA7A39" w:rsidRPr="001771D5">
        <w:rPr>
          <w:rFonts w:ascii="Times New Roman" w:hAnsi="Times New Roman" w:cs="Times New Roman"/>
          <w:sz w:val="24"/>
          <w:szCs w:val="24"/>
        </w:rPr>
        <w:t xml:space="preserve"> </w:t>
      </w:r>
      <w:r w:rsidR="00480625" w:rsidRPr="001771D5">
        <w:rPr>
          <w:rFonts w:ascii="Times New Roman" w:hAnsi="Times New Roman" w:cs="Times New Roman"/>
          <w:sz w:val="24"/>
          <w:szCs w:val="24"/>
        </w:rPr>
        <w:t>регистрационный N 32461), от 18 ноября 2015 г. N 1350 (зарегистрирован</w:t>
      </w:r>
      <w:r w:rsidR="00BA7A39" w:rsidRPr="001771D5">
        <w:rPr>
          <w:rFonts w:ascii="Times New Roman" w:hAnsi="Times New Roman" w:cs="Times New Roman"/>
          <w:sz w:val="24"/>
          <w:szCs w:val="24"/>
        </w:rPr>
        <w:t xml:space="preserve"> </w:t>
      </w:r>
      <w:r w:rsidR="00480625" w:rsidRPr="001771D5">
        <w:rPr>
          <w:rFonts w:ascii="Times New Roman" w:hAnsi="Times New Roman" w:cs="Times New Roman"/>
          <w:sz w:val="24"/>
          <w:szCs w:val="24"/>
        </w:rPr>
        <w:t>Министерством юстиции Российской Федерации 3 декабря 2015 г.,</w:t>
      </w:r>
      <w:r w:rsidR="00BA7A39" w:rsidRPr="001771D5">
        <w:rPr>
          <w:rFonts w:ascii="Times New Roman" w:hAnsi="Times New Roman" w:cs="Times New Roman"/>
          <w:sz w:val="24"/>
          <w:szCs w:val="24"/>
        </w:rPr>
        <w:t xml:space="preserve"> </w:t>
      </w:r>
      <w:r w:rsidR="00480625" w:rsidRPr="001771D5">
        <w:rPr>
          <w:rFonts w:ascii="Times New Roman" w:hAnsi="Times New Roman" w:cs="Times New Roman"/>
          <w:sz w:val="24"/>
          <w:szCs w:val="24"/>
        </w:rPr>
        <w:t>регистрационный N 39955) и от 25 ноября 2016 г. N 1477 (зарегистрирован</w:t>
      </w:r>
      <w:r w:rsidR="00BA7A39" w:rsidRPr="001771D5">
        <w:rPr>
          <w:rFonts w:ascii="Times New Roman" w:hAnsi="Times New Roman" w:cs="Times New Roman"/>
          <w:sz w:val="24"/>
          <w:szCs w:val="24"/>
        </w:rPr>
        <w:t xml:space="preserve"> </w:t>
      </w:r>
      <w:r w:rsidR="00480625" w:rsidRPr="001771D5">
        <w:rPr>
          <w:rFonts w:ascii="Times New Roman" w:hAnsi="Times New Roman" w:cs="Times New Roman"/>
          <w:sz w:val="24"/>
          <w:szCs w:val="24"/>
        </w:rPr>
        <w:t>Министерством юстиции Российской Федерации 12 декабря 2016 г.,</w:t>
      </w:r>
    </w:p>
    <w:p w:rsidR="00480625" w:rsidRPr="001771D5" w:rsidRDefault="00480625"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регистрационный N 44662):</w:t>
      </w:r>
    </w:p>
    <w:p w:rsidR="00D42122" w:rsidRPr="001771D5" w:rsidRDefault="00D42122" w:rsidP="000D1D8D">
      <w:pPr>
        <w:spacing w:after="0"/>
        <w:contextualSpacing/>
        <w:rPr>
          <w:rFonts w:ascii="Times New Roman" w:hAnsi="Times New Roman" w:cs="Times New Roman"/>
          <w:sz w:val="24"/>
          <w:szCs w:val="24"/>
        </w:rPr>
      </w:pPr>
    </w:p>
    <w:p w:rsidR="00480625" w:rsidRPr="001771D5" w:rsidRDefault="00480625"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lastRenderedPageBreak/>
        <w:t>1.3. Перечень сокращений, используемых в тексте ООП</w:t>
      </w:r>
    </w:p>
    <w:p w:rsidR="00BA7A39" w:rsidRPr="001771D5" w:rsidRDefault="00BA7A39" w:rsidP="000D1D8D">
      <w:pPr>
        <w:spacing w:after="0"/>
        <w:contextualSpacing/>
        <w:jc w:val="both"/>
        <w:rPr>
          <w:rFonts w:ascii="Times New Roman" w:hAnsi="Times New Roman" w:cs="Times New Roman"/>
          <w:b/>
          <w:bCs/>
          <w:sz w:val="24"/>
          <w:szCs w:val="24"/>
        </w:rPr>
      </w:pPr>
    </w:p>
    <w:p w:rsidR="00480625" w:rsidRPr="001771D5" w:rsidRDefault="00480625" w:rsidP="000D1D8D">
      <w:pPr>
        <w:spacing w:after="0"/>
        <w:contextualSpacing/>
        <w:jc w:val="both"/>
        <w:rPr>
          <w:rFonts w:ascii="Times New Roman" w:hAnsi="Times New Roman" w:cs="Times New Roman"/>
          <w:sz w:val="24"/>
          <w:szCs w:val="24"/>
        </w:rPr>
      </w:pPr>
      <w:r w:rsidRPr="001771D5">
        <w:rPr>
          <w:rFonts w:ascii="Times New Roman" w:hAnsi="Times New Roman" w:cs="Times New Roman"/>
          <w:b/>
          <w:bCs/>
          <w:sz w:val="24"/>
          <w:szCs w:val="24"/>
        </w:rPr>
        <w:t xml:space="preserve">ОПОП </w:t>
      </w:r>
      <w:r w:rsidRPr="001771D5">
        <w:rPr>
          <w:rFonts w:ascii="Times New Roman" w:hAnsi="Times New Roman" w:cs="Times New Roman"/>
          <w:sz w:val="24"/>
          <w:szCs w:val="24"/>
        </w:rPr>
        <w:t>– основная профессиональная образовательная программа;</w:t>
      </w:r>
    </w:p>
    <w:p w:rsidR="00480625" w:rsidRPr="001771D5" w:rsidRDefault="00480625" w:rsidP="000D1D8D">
      <w:pPr>
        <w:spacing w:after="0"/>
        <w:contextualSpacing/>
        <w:jc w:val="both"/>
        <w:rPr>
          <w:rFonts w:ascii="Times New Roman" w:hAnsi="Times New Roman" w:cs="Times New Roman"/>
          <w:sz w:val="24"/>
          <w:szCs w:val="24"/>
        </w:rPr>
      </w:pPr>
      <w:r w:rsidRPr="001771D5">
        <w:rPr>
          <w:rFonts w:ascii="Times New Roman" w:hAnsi="Times New Roman" w:cs="Times New Roman"/>
          <w:b/>
          <w:bCs/>
          <w:sz w:val="24"/>
          <w:szCs w:val="24"/>
        </w:rPr>
        <w:t xml:space="preserve">ООП </w:t>
      </w:r>
      <w:r w:rsidRPr="001771D5">
        <w:rPr>
          <w:rFonts w:ascii="Times New Roman" w:hAnsi="Times New Roman" w:cs="Times New Roman"/>
          <w:sz w:val="24"/>
          <w:szCs w:val="24"/>
        </w:rPr>
        <w:t>– основная образовательная программа</w:t>
      </w:r>
    </w:p>
    <w:p w:rsidR="00480625" w:rsidRPr="001771D5" w:rsidRDefault="00480625" w:rsidP="000D1D8D">
      <w:pPr>
        <w:spacing w:after="0"/>
        <w:contextualSpacing/>
        <w:jc w:val="both"/>
        <w:rPr>
          <w:rFonts w:ascii="Times New Roman" w:hAnsi="Times New Roman" w:cs="Times New Roman"/>
          <w:sz w:val="24"/>
          <w:szCs w:val="24"/>
        </w:rPr>
      </w:pPr>
      <w:r w:rsidRPr="001771D5">
        <w:rPr>
          <w:rFonts w:ascii="Times New Roman" w:hAnsi="Times New Roman" w:cs="Times New Roman"/>
          <w:b/>
          <w:bCs/>
          <w:sz w:val="24"/>
          <w:szCs w:val="24"/>
        </w:rPr>
        <w:t xml:space="preserve">СПО </w:t>
      </w:r>
      <w:r w:rsidR="006B770E" w:rsidRPr="001771D5">
        <w:rPr>
          <w:rFonts w:ascii="Times New Roman" w:hAnsi="Times New Roman" w:cs="Times New Roman"/>
          <w:sz w:val="24"/>
          <w:szCs w:val="24"/>
        </w:rPr>
        <w:t xml:space="preserve">– </w:t>
      </w:r>
      <w:r w:rsidRPr="001771D5">
        <w:rPr>
          <w:rFonts w:ascii="Times New Roman" w:hAnsi="Times New Roman" w:cs="Times New Roman"/>
          <w:sz w:val="24"/>
          <w:szCs w:val="24"/>
        </w:rPr>
        <w:t>среднее профессиональное образование;</w:t>
      </w:r>
    </w:p>
    <w:p w:rsidR="00480625" w:rsidRPr="001771D5" w:rsidRDefault="00480625" w:rsidP="000D1D8D">
      <w:pPr>
        <w:spacing w:after="0"/>
        <w:contextualSpacing/>
        <w:jc w:val="both"/>
        <w:rPr>
          <w:rFonts w:ascii="Times New Roman" w:hAnsi="Times New Roman" w:cs="Times New Roman"/>
          <w:sz w:val="24"/>
          <w:szCs w:val="24"/>
        </w:rPr>
      </w:pPr>
      <w:r w:rsidRPr="001771D5">
        <w:rPr>
          <w:rFonts w:ascii="Times New Roman" w:hAnsi="Times New Roman" w:cs="Times New Roman"/>
          <w:b/>
          <w:bCs/>
          <w:sz w:val="24"/>
          <w:szCs w:val="24"/>
        </w:rPr>
        <w:t xml:space="preserve">ФГОС СПО </w:t>
      </w:r>
      <w:r w:rsidR="006B770E" w:rsidRPr="001771D5">
        <w:rPr>
          <w:rFonts w:ascii="Times New Roman" w:hAnsi="Times New Roman" w:cs="Times New Roman"/>
          <w:sz w:val="24"/>
          <w:szCs w:val="24"/>
        </w:rPr>
        <w:t xml:space="preserve">– </w:t>
      </w:r>
      <w:r w:rsidRPr="001771D5">
        <w:rPr>
          <w:rFonts w:ascii="Times New Roman" w:hAnsi="Times New Roman" w:cs="Times New Roman"/>
          <w:sz w:val="24"/>
          <w:szCs w:val="24"/>
        </w:rPr>
        <w:t>федеральный государственный образовательный стандарт среднего</w:t>
      </w:r>
    </w:p>
    <w:p w:rsidR="00480625" w:rsidRPr="001771D5" w:rsidRDefault="00480625"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профессионального образования;</w:t>
      </w:r>
    </w:p>
    <w:p w:rsidR="00480625" w:rsidRPr="001771D5" w:rsidRDefault="00480625" w:rsidP="000D1D8D">
      <w:pPr>
        <w:spacing w:after="0"/>
        <w:contextualSpacing/>
        <w:jc w:val="both"/>
        <w:rPr>
          <w:rFonts w:ascii="Times New Roman" w:hAnsi="Times New Roman" w:cs="Times New Roman"/>
          <w:sz w:val="24"/>
          <w:szCs w:val="24"/>
        </w:rPr>
      </w:pPr>
      <w:r w:rsidRPr="001771D5">
        <w:rPr>
          <w:rFonts w:ascii="Times New Roman" w:hAnsi="Times New Roman" w:cs="Times New Roman"/>
          <w:b/>
          <w:bCs/>
          <w:sz w:val="24"/>
          <w:szCs w:val="24"/>
        </w:rPr>
        <w:t xml:space="preserve">ППКРС </w:t>
      </w:r>
      <w:r w:rsidR="006B770E" w:rsidRPr="001771D5">
        <w:rPr>
          <w:rFonts w:ascii="Times New Roman" w:hAnsi="Times New Roman" w:cs="Times New Roman"/>
          <w:sz w:val="24"/>
          <w:szCs w:val="24"/>
        </w:rPr>
        <w:t xml:space="preserve">– </w:t>
      </w:r>
      <w:r w:rsidRPr="001771D5">
        <w:rPr>
          <w:rFonts w:ascii="Times New Roman" w:hAnsi="Times New Roman" w:cs="Times New Roman"/>
          <w:sz w:val="24"/>
          <w:szCs w:val="24"/>
        </w:rPr>
        <w:t>программа подготовки квалифицированных рабочих, служащих;</w:t>
      </w:r>
    </w:p>
    <w:p w:rsidR="00480625" w:rsidRPr="001771D5" w:rsidRDefault="00480625" w:rsidP="000D1D8D">
      <w:pPr>
        <w:spacing w:after="0"/>
        <w:contextualSpacing/>
        <w:jc w:val="both"/>
        <w:rPr>
          <w:rFonts w:ascii="Times New Roman" w:hAnsi="Times New Roman" w:cs="Times New Roman"/>
          <w:sz w:val="24"/>
          <w:szCs w:val="24"/>
        </w:rPr>
      </w:pPr>
      <w:r w:rsidRPr="001771D5">
        <w:rPr>
          <w:rFonts w:ascii="Times New Roman" w:hAnsi="Times New Roman" w:cs="Times New Roman"/>
          <w:b/>
          <w:bCs/>
          <w:sz w:val="24"/>
          <w:szCs w:val="24"/>
        </w:rPr>
        <w:t xml:space="preserve">ОК </w:t>
      </w:r>
      <w:r w:rsidR="006B770E" w:rsidRPr="001771D5">
        <w:rPr>
          <w:rFonts w:ascii="Times New Roman" w:hAnsi="Times New Roman" w:cs="Times New Roman"/>
          <w:sz w:val="24"/>
          <w:szCs w:val="24"/>
        </w:rPr>
        <w:t xml:space="preserve">– </w:t>
      </w:r>
      <w:r w:rsidRPr="001771D5">
        <w:rPr>
          <w:rFonts w:ascii="Times New Roman" w:hAnsi="Times New Roman" w:cs="Times New Roman"/>
          <w:sz w:val="24"/>
          <w:szCs w:val="24"/>
        </w:rPr>
        <w:t>общая компетенция;</w:t>
      </w:r>
    </w:p>
    <w:p w:rsidR="00480625" w:rsidRPr="001771D5" w:rsidRDefault="00480625" w:rsidP="000D1D8D">
      <w:pPr>
        <w:spacing w:after="0"/>
        <w:contextualSpacing/>
        <w:jc w:val="both"/>
        <w:rPr>
          <w:rFonts w:ascii="Times New Roman" w:hAnsi="Times New Roman" w:cs="Times New Roman"/>
          <w:sz w:val="24"/>
          <w:szCs w:val="24"/>
        </w:rPr>
      </w:pPr>
      <w:r w:rsidRPr="001771D5">
        <w:rPr>
          <w:rFonts w:ascii="Times New Roman" w:hAnsi="Times New Roman" w:cs="Times New Roman"/>
          <w:b/>
          <w:bCs/>
          <w:sz w:val="24"/>
          <w:szCs w:val="24"/>
        </w:rPr>
        <w:t xml:space="preserve">ПК </w:t>
      </w:r>
      <w:r w:rsidR="006B770E" w:rsidRPr="001771D5">
        <w:rPr>
          <w:rFonts w:ascii="Times New Roman" w:hAnsi="Times New Roman" w:cs="Times New Roman"/>
          <w:sz w:val="24"/>
          <w:szCs w:val="24"/>
        </w:rPr>
        <w:t xml:space="preserve">– </w:t>
      </w:r>
      <w:r w:rsidRPr="001771D5">
        <w:rPr>
          <w:rFonts w:ascii="Times New Roman" w:hAnsi="Times New Roman" w:cs="Times New Roman"/>
          <w:sz w:val="24"/>
          <w:szCs w:val="24"/>
        </w:rPr>
        <w:t>профессиональная компетенция;</w:t>
      </w:r>
    </w:p>
    <w:p w:rsidR="00480625" w:rsidRPr="001771D5" w:rsidRDefault="00480625" w:rsidP="000D1D8D">
      <w:pPr>
        <w:spacing w:after="0"/>
        <w:contextualSpacing/>
        <w:jc w:val="both"/>
        <w:rPr>
          <w:rFonts w:ascii="Times New Roman" w:hAnsi="Times New Roman" w:cs="Times New Roman"/>
          <w:sz w:val="24"/>
          <w:szCs w:val="24"/>
        </w:rPr>
      </w:pPr>
      <w:r w:rsidRPr="001771D5">
        <w:rPr>
          <w:rFonts w:ascii="Times New Roman" w:hAnsi="Times New Roman" w:cs="Times New Roman"/>
          <w:b/>
          <w:bCs/>
          <w:sz w:val="24"/>
          <w:szCs w:val="24"/>
        </w:rPr>
        <w:t xml:space="preserve">ВПД </w:t>
      </w:r>
      <w:r w:rsidR="006B770E" w:rsidRPr="001771D5">
        <w:rPr>
          <w:rFonts w:ascii="Times New Roman" w:hAnsi="Times New Roman" w:cs="Times New Roman"/>
          <w:sz w:val="24"/>
          <w:szCs w:val="24"/>
        </w:rPr>
        <w:t xml:space="preserve">– </w:t>
      </w:r>
      <w:r w:rsidRPr="001771D5">
        <w:rPr>
          <w:rFonts w:ascii="Times New Roman" w:hAnsi="Times New Roman" w:cs="Times New Roman"/>
          <w:sz w:val="24"/>
          <w:szCs w:val="24"/>
        </w:rPr>
        <w:t>вид профессиональной деятельности</w:t>
      </w:r>
    </w:p>
    <w:p w:rsidR="00480625" w:rsidRPr="001771D5" w:rsidRDefault="00480625" w:rsidP="000D1D8D">
      <w:pPr>
        <w:spacing w:after="0"/>
        <w:contextualSpacing/>
        <w:jc w:val="both"/>
        <w:rPr>
          <w:rFonts w:ascii="Times New Roman" w:hAnsi="Times New Roman" w:cs="Times New Roman"/>
          <w:sz w:val="24"/>
          <w:szCs w:val="24"/>
        </w:rPr>
      </w:pPr>
      <w:r w:rsidRPr="001771D5">
        <w:rPr>
          <w:rFonts w:ascii="Times New Roman" w:hAnsi="Times New Roman" w:cs="Times New Roman"/>
          <w:b/>
          <w:bCs/>
          <w:sz w:val="24"/>
          <w:szCs w:val="24"/>
        </w:rPr>
        <w:t xml:space="preserve">ОП </w:t>
      </w:r>
      <w:r w:rsidRPr="001771D5">
        <w:rPr>
          <w:rFonts w:ascii="Times New Roman" w:hAnsi="Times New Roman" w:cs="Times New Roman"/>
          <w:sz w:val="24"/>
          <w:szCs w:val="24"/>
        </w:rPr>
        <w:t>– общепрофессиональная учебная дисциплина;</w:t>
      </w:r>
    </w:p>
    <w:p w:rsidR="00480625" w:rsidRPr="001771D5" w:rsidRDefault="006B770E" w:rsidP="000D1D8D">
      <w:pPr>
        <w:spacing w:after="0"/>
        <w:contextualSpacing/>
        <w:jc w:val="both"/>
        <w:rPr>
          <w:rFonts w:ascii="Times New Roman" w:hAnsi="Times New Roman" w:cs="Times New Roman"/>
          <w:sz w:val="24"/>
          <w:szCs w:val="24"/>
        </w:rPr>
      </w:pPr>
      <w:r w:rsidRPr="001771D5">
        <w:rPr>
          <w:rFonts w:ascii="Times New Roman" w:hAnsi="Times New Roman" w:cs="Times New Roman"/>
          <w:b/>
          <w:bCs/>
          <w:sz w:val="24"/>
          <w:szCs w:val="24"/>
        </w:rPr>
        <w:t>О</w:t>
      </w:r>
      <w:r w:rsidR="00BC0053" w:rsidRPr="001771D5">
        <w:rPr>
          <w:rFonts w:ascii="Times New Roman" w:hAnsi="Times New Roman" w:cs="Times New Roman"/>
          <w:b/>
          <w:bCs/>
          <w:sz w:val="24"/>
          <w:szCs w:val="24"/>
        </w:rPr>
        <w:t>ДБ</w:t>
      </w:r>
      <w:r w:rsidR="00F7750B" w:rsidRPr="001771D5">
        <w:rPr>
          <w:rFonts w:ascii="Times New Roman" w:hAnsi="Times New Roman" w:cs="Times New Roman"/>
          <w:b/>
          <w:bCs/>
          <w:sz w:val="24"/>
          <w:szCs w:val="24"/>
          <w:lang w:val="sah-RU"/>
        </w:rPr>
        <w:t xml:space="preserve"> – </w:t>
      </w:r>
      <w:r w:rsidRPr="001771D5">
        <w:rPr>
          <w:rFonts w:ascii="Times New Roman" w:hAnsi="Times New Roman" w:cs="Times New Roman"/>
          <w:sz w:val="24"/>
          <w:szCs w:val="24"/>
        </w:rPr>
        <w:t>общеобразовательная базовая дисциплина</w:t>
      </w:r>
      <w:r w:rsidR="00480625" w:rsidRPr="001771D5">
        <w:rPr>
          <w:rFonts w:ascii="Times New Roman" w:hAnsi="Times New Roman" w:cs="Times New Roman"/>
          <w:sz w:val="24"/>
          <w:szCs w:val="24"/>
        </w:rPr>
        <w:t>;</w:t>
      </w:r>
    </w:p>
    <w:p w:rsidR="00480625" w:rsidRPr="001771D5" w:rsidRDefault="00480625" w:rsidP="000D1D8D">
      <w:pPr>
        <w:spacing w:after="0"/>
        <w:contextualSpacing/>
        <w:jc w:val="both"/>
        <w:rPr>
          <w:rFonts w:ascii="Times New Roman" w:hAnsi="Times New Roman" w:cs="Times New Roman"/>
          <w:sz w:val="24"/>
          <w:szCs w:val="24"/>
        </w:rPr>
      </w:pPr>
      <w:r w:rsidRPr="001771D5">
        <w:rPr>
          <w:rFonts w:ascii="Times New Roman" w:hAnsi="Times New Roman" w:cs="Times New Roman"/>
          <w:b/>
          <w:bCs/>
          <w:sz w:val="24"/>
          <w:szCs w:val="24"/>
        </w:rPr>
        <w:t xml:space="preserve">УД </w:t>
      </w:r>
      <w:r w:rsidRPr="001771D5">
        <w:rPr>
          <w:rFonts w:ascii="Times New Roman" w:hAnsi="Times New Roman" w:cs="Times New Roman"/>
          <w:sz w:val="24"/>
          <w:szCs w:val="24"/>
        </w:rPr>
        <w:t>– общеобразовательная дополнительная учебная дисциплина</w:t>
      </w:r>
    </w:p>
    <w:p w:rsidR="00480625" w:rsidRPr="001771D5" w:rsidRDefault="00480625" w:rsidP="000D1D8D">
      <w:pPr>
        <w:spacing w:after="0"/>
        <w:contextualSpacing/>
        <w:jc w:val="both"/>
        <w:rPr>
          <w:rFonts w:ascii="Times New Roman" w:hAnsi="Times New Roman" w:cs="Times New Roman"/>
          <w:sz w:val="24"/>
          <w:szCs w:val="24"/>
        </w:rPr>
      </w:pPr>
      <w:r w:rsidRPr="001771D5">
        <w:rPr>
          <w:rFonts w:ascii="Times New Roman" w:hAnsi="Times New Roman" w:cs="Times New Roman"/>
          <w:b/>
          <w:bCs/>
          <w:sz w:val="24"/>
          <w:szCs w:val="24"/>
        </w:rPr>
        <w:t xml:space="preserve">ПМ </w:t>
      </w:r>
      <w:r w:rsidR="006B770E" w:rsidRPr="001771D5">
        <w:rPr>
          <w:rFonts w:ascii="Times New Roman" w:hAnsi="Times New Roman" w:cs="Times New Roman"/>
          <w:sz w:val="24"/>
          <w:szCs w:val="24"/>
        </w:rPr>
        <w:t xml:space="preserve">– </w:t>
      </w:r>
      <w:r w:rsidRPr="001771D5">
        <w:rPr>
          <w:rFonts w:ascii="Times New Roman" w:hAnsi="Times New Roman" w:cs="Times New Roman"/>
          <w:sz w:val="24"/>
          <w:szCs w:val="24"/>
        </w:rPr>
        <w:t>профессиональный модуль;</w:t>
      </w:r>
    </w:p>
    <w:p w:rsidR="00480625" w:rsidRPr="001771D5" w:rsidRDefault="00480625" w:rsidP="000D1D8D">
      <w:pPr>
        <w:spacing w:after="0"/>
        <w:contextualSpacing/>
        <w:jc w:val="both"/>
        <w:rPr>
          <w:rFonts w:ascii="Times New Roman" w:hAnsi="Times New Roman" w:cs="Times New Roman"/>
          <w:sz w:val="24"/>
          <w:szCs w:val="24"/>
        </w:rPr>
      </w:pPr>
      <w:r w:rsidRPr="001771D5">
        <w:rPr>
          <w:rFonts w:ascii="Times New Roman" w:hAnsi="Times New Roman" w:cs="Times New Roman"/>
          <w:b/>
          <w:bCs/>
          <w:sz w:val="24"/>
          <w:szCs w:val="24"/>
        </w:rPr>
        <w:t xml:space="preserve">МДК </w:t>
      </w:r>
      <w:r w:rsidR="006B770E" w:rsidRPr="001771D5">
        <w:rPr>
          <w:rFonts w:ascii="Times New Roman" w:hAnsi="Times New Roman" w:cs="Times New Roman"/>
          <w:sz w:val="24"/>
          <w:szCs w:val="24"/>
        </w:rPr>
        <w:t xml:space="preserve">– </w:t>
      </w:r>
      <w:r w:rsidRPr="001771D5">
        <w:rPr>
          <w:rFonts w:ascii="Times New Roman" w:hAnsi="Times New Roman" w:cs="Times New Roman"/>
          <w:sz w:val="24"/>
          <w:szCs w:val="24"/>
        </w:rPr>
        <w:t>междисциплинарный курс;</w:t>
      </w:r>
    </w:p>
    <w:p w:rsidR="00480625" w:rsidRPr="001771D5" w:rsidRDefault="00480625" w:rsidP="000D1D8D">
      <w:pPr>
        <w:spacing w:after="0"/>
        <w:contextualSpacing/>
        <w:jc w:val="both"/>
        <w:rPr>
          <w:rFonts w:ascii="Times New Roman" w:hAnsi="Times New Roman" w:cs="Times New Roman"/>
          <w:sz w:val="24"/>
          <w:szCs w:val="24"/>
        </w:rPr>
      </w:pPr>
      <w:r w:rsidRPr="001771D5">
        <w:rPr>
          <w:rFonts w:ascii="Times New Roman" w:hAnsi="Times New Roman" w:cs="Times New Roman"/>
          <w:b/>
          <w:bCs/>
          <w:sz w:val="24"/>
          <w:szCs w:val="24"/>
        </w:rPr>
        <w:t xml:space="preserve">УП </w:t>
      </w:r>
      <w:r w:rsidRPr="001771D5">
        <w:rPr>
          <w:rFonts w:ascii="Times New Roman" w:hAnsi="Times New Roman" w:cs="Times New Roman"/>
          <w:sz w:val="24"/>
          <w:szCs w:val="24"/>
        </w:rPr>
        <w:t>– учебная практика;</w:t>
      </w:r>
    </w:p>
    <w:p w:rsidR="00480625" w:rsidRPr="001771D5" w:rsidRDefault="00480625" w:rsidP="000D1D8D">
      <w:pPr>
        <w:spacing w:after="0"/>
        <w:contextualSpacing/>
        <w:jc w:val="both"/>
        <w:rPr>
          <w:rFonts w:ascii="Times New Roman" w:hAnsi="Times New Roman" w:cs="Times New Roman"/>
          <w:sz w:val="24"/>
          <w:szCs w:val="24"/>
        </w:rPr>
      </w:pPr>
      <w:r w:rsidRPr="001771D5">
        <w:rPr>
          <w:rFonts w:ascii="Times New Roman" w:hAnsi="Times New Roman" w:cs="Times New Roman"/>
          <w:b/>
          <w:bCs/>
          <w:sz w:val="24"/>
          <w:szCs w:val="24"/>
        </w:rPr>
        <w:t xml:space="preserve">ПП </w:t>
      </w:r>
      <w:r w:rsidRPr="001771D5">
        <w:rPr>
          <w:rFonts w:ascii="Times New Roman" w:hAnsi="Times New Roman" w:cs="Times New Roman"/>
          <w:sz w:val="24"/>
          <w:szCs w:val="24"/>
        </w:rPr>
        <w:t>– производственная практика;</w:t>
      </w:r>
    </w:p>
    <w:p w:rsidR="00480625" w:rsidRPr="001771D5" w:rsidRDefault="00480625" w:rsidP="000D1D8D">
      <w:pPr>
        <w:spacing w:after="0"/>
        <w:contextualSpacing/>
        <w:jc w:val="both"/>
        <w:rPr>
          <w:rFonts w:ascii="Times New Roman" w:hAnsi="Times New Roman" w:cs="Times New Roman"/>
          <w:sz w:val="24"/>
          <w:szCs w:val="24"/>
        </w:rPr>
      </w:pPr>
      <w:r w:rsidRPr="001771D5">
        <w:rPr>
          <w:rFonts w:ascii="Times New Roman" w:hAnsi="Times New Roman" w:cs="Times New Roman"/>
          <w:b/>
          <w:bCs/>
          <w:sz w:val="24"/>
          <w:szCs w:val="24"/>
        </w:rPr>
        <w:t xml:space="preserve">ПА </w:t>
      </w:r>
      <w:r w:rsidRPr="001771D5">
        <w:rPr>
          <w:rFonts w:ascii="Times New Roman" w:hAnsi="Times New Roman" w:cs="Times New Roman"/>
          <w:sz w:val="24"/>
          <w:szCs w:val="24"/>
        </w:rPr>
        <w:t>– промежуточная аттестация;</w:t>
      </w:r>
    </w:p>
    <w:p w:rsidR="00480625" w:rsidRPr="001771D5" w:rsidRDefault="00480625" w:rsidP="000D1D8D">
      <w:pPr>
        <w:spacing w:after="0"/>
        <w:contextualSpacing/>
        <w:jc w:val="both"/>
        <w:rPr>
          <w:rFonts w:ascii="Times New Roman" w:hAnsi="Times New Roman" w:cs="Times New Roman"/>
          <w:sz w:val="24"/>
          <w:szCs w:val="24"/>
        </w:rPr>
      </w:pPr>
      <w:r w:rsidRPr="001771D5">
        <w:rPr>
          <w:rFonts w:ascii="Times New Roman" w:hAnsi="Times New Roman" w:cs="Times New Roman"/>
          <w:b/>
          <w:bCs/>
          <w:sz w:val="24"/>
          <w:szCs w:val="24"/>
        </w:rPr>
        <w:t xml:space="preserve">ГИА </w:t>
      </w:r>
      <w:r w:rsidRPr="001771D5">
        <w:rPr>
          <w:rFonts w:ascii="Times New Roman" w:hAnsi="Times New Roman" w:cs="Times New Roman"/>
          <w:sz w:val="24"/>
          <w:szCs w:val="24"/>
        </w:rPr>
        <w:t>– государственная итоговая аттестация.</w:t>
      </w:r>
    </w:p>
    <w:p w:rsidR="00480625" w:rsidRPr="001771D5" w:rsidRDefault="00480625" w:rsidP="000D1D8D">
      <w:pPr>
        <w:spacing w:after="0"/>
        <w:contextualSpacing/>
        <w:jc w:val="both"/>
        <w:rPr>
          <w:rFonts w:ascii="Times New Roman" w:hAnsi="Times New Roman" w:cs="Times New Roman"/>
          <w:sz w:val="24"/>
          <w:szCs w:val="24"/>
        </w:rPr>
      </w:pPr>
    </w:p>
    <w:p w:rsidR="00D42122" w:rsidRPr="001771D5" w:rsidRDefault="00D42122" w:rsidP="000D1D8D">
      <w:pPr>
        <w:spacing w:after="0"/>
        <w:contextualSpacing/>
        <w:jc w:val="center"/>
        <w:rPr>
          <w:rFonts w:ascii="Times New Roman" w:hAnsi="Times New Roman" w:cs="Times New Roman"/>
          <w:b/>
          <w:bCs/>
          <w:sz w:val="24"/>
          <w:szCs w:val="24"/>
        </w:rPr>
      </w:pPr>
    </w:p>
    <w:p w:rsidR="00D42122" w:rsidRPr="001771D5" w:rsidRDefault="00D42122" w:rsidP="000D1D8D">
      <w:pPr>
        <w:spacing w:after="0"/>
        <w:contextualSpacing/>
        <w:jc w:val="center"/>
        <w:rPr>
          <w:rFonts w:ascii="Times New Roman" w:hAnsi="Times New Roman" w:cs="Times New Roman"/>
          <w:b/>
          <w:bCs/>
          <w:sz w:val="24"/>
          <w:szCs w:val="24"/>
        </w:rPr>
      </w:pPr>
    </w:p>
    <w:p w:rsidR="00D42122" w:rsidRPr="001771D5" w:rsidRDefault="00D42122" w:rsidP="000D1D8D">
      <w:pPr>
        <w:spacing w:after="0"/>
        <w:contextualSpacing/>
        <w:jc w:val="center"/>
        <w:rPr>
          <w:rFonts w:ascii="Times New Roman" w:hAnsi="Times New Roman" w:cs="Times New Roman"/>
          <w:b/>
          <w:bCs/>
          <w:sz w:val="24"/>
          <w:szCs w:val="24"/>
        </w:rPr>
      </w:pPr>
    </w:p>
    <w:p w:rsidR="00D42122" w:rsidRPr="001771D5" w:rsidRDefault="00D42122" w:rsidP="000D1D8D">
      <w:pPr>
        <w:spacing w:after="0"/>
        <w:contextualSpacing/>
        <w:jc w:val="center"/>
        <w:rPr>
          <w:rFonts w:ascii="Times New Roman" w:hAnsi="Times New Roman" w:cs="Times New Roman"/>
          <w:b/>
          <w:bCs/>
          <w:sz w:val="24"/>
          <w:szCs w:val="24"/>
        </w:rPr>
      </w:pPr>
    </w:p>
    <w:p w:rsidR="00D42122" w:rsidRPr="001771D5" w:rsidRDefault="00D42122" w:rsidP="000D1D8D">
      <w:pPr>
        <w:spacing w:after="0"/>
        <w:contextualSpacing/>
        <w:jc w:val="center"/>
        <w:rPr>
          <w:rFonts w:ascii="Times New Roman" w:hAnsi="Times New Roman" w:cs="Times New Roman"/>
          <w:b/>
          <w:bCs/>
          <w:sz w:val="24"/>
          <w:szCs w:val="24"/>
        </w:rPr>
      </w:pPr>
    </w:p>
    <w:p w:rsidR="00D42122" w:rsidRPr="001771D5" w:rsidRDefault="00D42122" w:rsidP="000D1D8D">
      <w:pPr>
        <w:spacing w:after="0"/>
        <w:contextualSpacing/>
        <w:jc w:val="center"/>
        <w:rPr>
          <w:rFonts w:ascii="Times New Roman" w:hAnsi="Times New Roman" w:cs="Times New Roman"/>
          <w:b/>
          <w:bCs/>
          <w:sz w:val="24"/>
          <w:szCs w:val="24"/>
        </w:rPr>
      </w:pPr>
    </w:p>
    <w:p w:rsidR="00D42122" w:rsidRPr="001771D5" w:rsidRDefault="00D42122" w:rsidP="000D1D8D">
      <w:pPr>
        <w:spacing w:after="0"/>
        <w:contextualSpacing/>
        <w:jc w:val="center"/>
        <w:rPr>
          <w:rFonts w:ascii="Times New Roman" w:hAnsi="Times New Roman" w:cs="Times New Roman"/>
          <w:b/>
          <w:bCs/>
          <w:sz w:val="24"/>
          <w:szCs w:val="24"/>
        </w:rPr>
      </w:pPr>
    </w:p>
    <w:p w:rsidR="00D42122" w:rsidRPr="001771D5" w:rsidRDefault="00D42122" w:rsidP="000D1D8D">
      <w:pPr>
        <w:spacing w:after="0"/>
        <w:contextualSpacing/>
        <w:jc w:val="center"/>
        <w:rPr>
          <w:rFonts w:ascii="Times New Roman" w:hAnsi="Times New Roman" w:cs="Times New Roman"/>
          <w:b/>
          <w:bCs/>
          <w:sz w:val="24"/>
          <w:szCs w:val="24"/>
        </w:rPr>
      </w:pPr>
    </w:p>
    <w:p w:rsidR="00D42122" w:rsidRPr="001771D5" w:rsidRDefault="00D42122" w:rsidP="000D1D8D">
      <w:pPr>
        <w:spacing w:after="0"/>
        <w:contextualSpacing/>
        <w:jc w:val="center"/>
        <w:rPr>
          <w:rFonts w:ascii="Times New Roman" w:hAnsi="Times New Roman" w:cs="Times New Roman"/>
          <w:b/>
          <w:bCs/>
          <w:sz w:val="24"/>
          <w:szCs w:val="24"/>
        </w:rPr>
      </w:pPr>
    </w:p>
    <w:p w:rsidR="00D42122" w:rsidRPr="001771D5" w:rsidRDefault="00D42122" w:rsidP="000D1D8D">
      <w:pPr>
        <w:spacing w:after="0"/>
        <w:contextualSpacing/>
        <w:jc w:val="center"/>
        <w:rPr>
          <w:rFonts w:ascii="Times New Roman" w:hAnsi="Times New Roman" w:cs="Times New Roman"/>
          <w:b/>
          <w:bCs/>
          <w:sz w:val="24"/>
          <w:szCs w:val="24"/>
        </w:rPr>
      </w:pPr>
    </w:p>
    <w:p w:rsidR="00D42122" w:rsidRPr="001771D5" w:rsidRDefault="00D42122" w:rsidP="000D1D8D">
      <w:pPr>
        <w:spacing w:after="0"/>
        <w:contextualSpacing/>
        <w:jc w:val="center"/>
        <w:rPr>
          <w:rFonts w:ascii="Times New Roman" w:hAnsi="Times New Roman" w:cs="Times New Roman"/>
          <w:b/>
          <w:bCs/>
          <w:sz w:val="24"/>
          <w:szCs w:val="24"/>
        </w:rPr>
      </w:pPr>
    </w:p>
    <w:p w:rsidR="00D42122" w:rsidRPr="001771D5" w:rsidRDefault="00D42122" w:rsidP="000D1D8D">
      <w:pPr>
        <w:spacing w:after="0"/>
        <w:contextualSpacing/>
        <w:jc w:val="center"/>
        <w:rPr>
          <w:rFonts w:ascii="Times New Roman" w:hAnsi="Times New Roman" w:cs="Times New Roman"/>
          <w:b/>
          <w:bCs/>
          <w:sz w:val="24"/>
          <w:szCs w:val="24"/>
        </w:rPr>
      </w:pPr>
    </w:p>
    <w:p w:rsidR="00D42122" w:rsidRPr="001771D5" w:rsidRDefault="00D42122" w:rsidP="000D1D8D">
      <w:pPr>
        <w:spacing w:after="0"/>
        <w:contextualSpacing/>
        <w:jc w:val="center"/>
        <w:rPr>
          <w:rFonts w:ascii="Times New Roman" w:hAnsi="Times New Roman" w:cs="Times New Roman"/>
          <w:b/>
          <w:bCs/>
          <w:sz w:val="24"/>
          <w:szCs w:val="24"/>
          <w:lang w:val="sah-RU"/>
        </w:rPr>
      </w:pPr>
    </w:p>
    <w:p w:rsidR="00F7750B" w:rsidRPr="001771D5" w:rsidRDefault="00F7750B" w:rsidP="000D1D8D">
      <w:pPr>
        <w:spacing w:after="0"/>
        <w:contextualSpacing/>
        <w:jc w:val="center"/>
        <w:rPr>
          <w:rFonts w:ascii="Times New Roman" w:hAnsi="Times New Roman" w:cs="Times New Roman"/>
          <w:b/>
          <w:bCs/>
          <w:sz w:val="24"/>
          <w:szCs w:val="24"/>
          <w:lang w:val="sah-RU"/>
        </w:rPr>
      </w:pPr>
    </w:p>
    <w:p w:rsidR="00F7750B" w:rsidRPr="001771D5" w:rsidRDefault="00F7750B" w:rsidP="000D1D8D">
      <w:pPr>
        <w:spacing w:after="0"/>
        <w:contextualSpacing/>
        <w:jc w:val="center"/>
        <w:rPr>
          <w:rFonts w:ascii="Times New Roman" w:hAnsi="Times New Roman" w:cs="Times New Roman"/>
          <w:b/>
          <w:bCs/>
          <w:sz w:val="24"/>
          <w:szCs w:val="24"/>
          <w:lang w:val="sah-RU"/>
        </w:rPr>
      </w:pPr>
    </w:p>
    <w:p w:rsidR="00F7750B" w:rsidRPr="001771D5" w:rsidRDefault="00F7750B" w:rsidP="000D1D8D">
      <w:pPr>
        <w:spacing w:after="0"/>
        <w:contextualSpacing/>
        <w:jc w:val="center"/>
        <w:rPr>
          <w:rFonts w:ascii="Times New Roman" w:hAnsi="Times New Roman" w:cs="Times New Roman"/>
          <w:b/>
          <w:bCs/>
          <w:sz w:val="24"/>
          <w:szCs w:val="24"/>
          <w:lang w:val="sah-RU"/>
        </w:rPr>
      </w:pPr>
    </w:p>
    <w:p w:rsidR="00F7750B" w:rsidRPr="001771D5" w:rsidRDefault="00F7750B" w:rsidP="000D1D8D">
      <w:pPr>
        <w:spacing w:after="0"/>
        <w:contextualSpacing/>
        <w:jc w:val="center"/>
        <w:rPr>
          <w:rFonts w:ascii="Times New Roman" w:hAnsi="Times New Roman" w:cs="Times New Roman"/>
          <w:b/>
          <w:bCs/>
          <w:sz w:val="24"/>
          <w:szCs w:val="24"/>
          <w:lang w:val="sah-RU"/>
        </w:rPr>
      </w:pPr>
    </w:p>
    <w:p w:rsidR="00F7750B" w:rsidRPr="001771D5" w:rsidRDefault="00F7750B" w:rsidP="000D1D8D">
      <w:pPr>
        <w:spacing w:after="0"/>
        <w:contextualSpacing/>
        <w:jc w:val="center"/>
        <w:rPr>
          <w:rFonts w:ascii="Times New Roman" w:hAnsi="Times New Roman" w:cs="Times New Roman"/>
          <w:b/>
          <w:bCs/>
          <w:sz w:val="24"/>
          <w:szCs w:val="24"/>
          <w:lang w:val="sah-RU"/>
        </w:rPr>
      </w:pPr>
    </w:p>
    <w:p w:rsidR="00F7750B" w:rsidRPr="001771D5" w:rsidRDefault="00F7750B" w:rsidP="000D1D8D">
      <w:pPr>
        <w:spacing w:after="0"/>
        <w:contextualSpacing/>
        <w:jc w:val="center"/>
        <w:rPr>
          <w:rFonts w:ascii="Times New Roman" w:hAnsi="Times New Roman" w:cs="Times New Roman"/>
          <w:b/>
          <w:bCs/>
          <w:sz w:val="24"/>
          <w:szCs w:val="24"/>
          <w:lang w:val="sah-RU"/>
        </w:rPr>
      </w:pPr>
    </w:p>
    <w:p w:rsidR="00D42122" w:rsidRPr="001771D5" w:rsidRDefault="00D42122" w:rsidP="000D1D8D">
      <w:pPr>
        <w:spacing w:after="0"/>
        <w:contextualSpacing/>
        <w:rPr>
          <w:rFonts w:ascii="Times New Roman" w:hAnsi="Times New Roman" w:cs="Times New Roman"/>
          <w:b/>
          <w:bCs/>
          <w:sz w:val="24"/>
          <w:szCs w:val="24"/>
        </w:rPr>
      </w:pPr>
    </w:p>
    <w:p w:rsidR="000A63E6" w:rsidRPr="001771D5" w:rsidRDefault="000A63E6" w:rsidP="000D1D8D">
      <w:pPr>
        <w:spacing w:after="0"/>
        <w:contextualSpacing/>
        <w:rPr>
          <w:rFonts w:ascii="Times New Roman" w:hAnsi="Times New Roman" w:cs="Times New Roman"/>
          <w:b/>
          <w:bCs/>
          <w:sz w:val="24"/>
          <w:szCs w:val="24"/>
        </w:rPr>
      </w:pPr>
    </w:p>
    <w:p w:rsidR="000A63E6" w:rsidRPr="001771D5" w:rsidRDefault="000A63E6" w:rsidP="000D1D8D">
      <w:pPr>
        <w:spacing w:after="0"/>
        <w:contextualSpacing/>
        <w:rPr>
          <w:rFonts w:ascii="Times New Roman" w:hAnsi="Times New Roman" w:cs="Times New Roman"/>
          <w:b/>
          <w:bCs/>
          <w:sz w:val="24"/>
          <w:szCs w:val="24"/>
        </w:rPr>
      </w:pPr>
    </w:p>
    <w:p w:rsidR="000A63E6" w:rsidRPr="001771D5" w:rsidRDefault="000A63E6" w:rsidP="000D1D8D">
      <w:pPr>
        <w:spacing w:after="0"/>
        <w:contextualSpacing/>
        <w:rPr>
          <w:rFonts w:ascii="Times New Roman" w:hAnsi="Times New Roman" w:cs="Times New Roman"/>
          <w:b/>
          <w:bCs/>
          <w:sz w:val="24"/>
          <w:szCs w:val="24"/>
        </w:rPr>
      </w:pPr>
    </w:p>
    <w:p w:rsidR="000A63E6" w:rsidRPr="001771D5" w:rsidRDefault="000A63E6" w:rsidP="000D1D8D">
      <w:pPr>
        <w:spacing w:after="0"/>
        <w:contextualSpacing/>
        <w:rPr>
          <w:rFonts w:ascii="Times New Roman" w:hAnsi="Times New Roman" w:cs="Times New Roman"/>
          <w:b/>
          <w:bCs/>
          <w:sz w:val="24"/>
          <w:szCs w:val="24"/>
        </w:rPr>
      </w:pPr>
    </w:p>
    <w:p w:rsidR="000A63E6" w:rsidRPr="001771D5" w:rsidRDefault="000A63E6" w:rsidP="000D1D8D">
      <w:pPr>
        <w:spacing w:after="0"/>
        <w:contextualSpacing/>
        <w:rPr>
          <w:rFonts w:ascii="Times New Roman" w:hAnsi="Times New Roman" w:cs="Times New Roman"/>
          <w:b/>
          <w:bCs/>
          <w:sz w:val="24"/>
          <w:szCs w:val="24"/>
        </w:rPr>
      </w:pPr>
    </w:p>
    <w:p w:rsidR="000A63E6" w:rsidRPr="001771D5" w:rsidRDefault="000A63E6" w:rsidP="000D1D8D">
      <w:pPr>
        <w:spacing w:after="0"/>
        <w:contextualSpacing/>
        <w:rPr>
          <w:rFonts w:ascii="Times New Roman" w:hAnsi="Times New Roman" w:cs="Times New Roman"/>
          <w:b/>
          <w:bCs/>
          <w:sz w:val="24"/>
          <w:szCs w:val="24"/>
        </w:rPr>
      </w:pPr>
    </w:p>
    <w:p w:rsidR="000A63E6" w:rsidRPr="001771D5" w:rsidRDefault="000A63E6" w:rsidP="000D1D8D">
      <w:pPr>
        <w:spacing w:after="0"/>
        <w:contextualSpacing/>
        <w:rPr>
          <w:rFonts w:ascii="Times New Roman" w:hAnsi="Times New Roman" w:cs="Times New Roman"/>
          <w:b/>
          <w:bCs/>
          <w:sz w:val="24"/>
          <w:szCs w:val="24"/>
        </w:rPr>
      </w:pPr>
    </w:p>
    <w:p w:rsidR="00480625" w:rsidRPr="001771D5" w:rsidRDefault="00480625" w:rsidP="000D1D8D">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lastRenderedPageBreak/>
        <w:t>РАЗДЕЛ 2. ОБЩАЯ ХАРАКТЕРИСТИКА</w:t>
      </w:r>
    </w:p>
    <w:p w:rsidR="00480625" w:rsidRPr="001771D5" w:rsidRDefault="00480625" w:rsidP="000D1D8D">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ОБРАЗОВАТЕЛЬНОЙ ПРОГРАММЫ</w:t>
      </w:r>
    </w:p>
    <w:p w:rsidR="00480625" w:rsidRPr="001771D5" w:rsidRDefault="00480625" w:rsidP="000D1D8D">
      <w:pPr>
        <w:spacing w:after="0"/>
        <w:contextualSpacing/>
        <w:jc w:val="center"/>
        <w:rPr>
          <w:rFonts w:ascii="Times New Roman" w:hAnsi="Times New Roman" w:cs="Times New Roman"/>
          <w:b/>
          <w:bCs/>
          <w:sz w:val="24"/>
          <w:szCs w:val="24"/>
        </w:rPr>
      </w:pPr>
    </w:p>
    <w:p w:rsidR="00480625" w:rsidRPr="001771D5" w:rsidRDefault="00480625" w:rsidP="000D1D8D">
      <w:pPr>
        <w:spacing w:after="0"/>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2.1. Требования к поступающим на обучение:</w:t>
      </w:r>
    </w:p>
    <w:p w:rsidR="00BA7A39" w:rsidRPr="001771D5" w:rsidRDefault="00480625"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Условия поступления на обучение Абитуриент должен иметь основное общее</w:t>
      </w:r>
      <w:r w:rsidR="00BA7A39" w:rsidRPr="001771D5">
        <w:rPr>
          <w:rFonts w:ascii="Times New Roman" w:hAnsi="Times New Roman" w:cs="Times New Roman"/>
          <w:sz w:val="24"/>
          <w:szCs w:val="24"/>
        </w:rPr>
        <w:t xml:space="preserve"> </w:t>
      </w:r>
      <w:r w:rsidRPr="001771D5">
        <w:rPr>
          <w:rFonts w:ascii="Times New Roman" w:hAnsi="Times New Roman" w:cs="Times New Roman"/>
          <w:sz w:val="24"/>
          <w:szCs w:val="24"/>
        </w:rPr>
        <w:t>образование, о чем и должен предоставить соответствующий документ:</w:t>
      </w:r>
      <w:r w:rsidR="00BA7A39" w:rsidRPr="001771D5">
        <w:rPr>
          <w:rFonts w:ascii="Times New Roman" w:hAnsi="Times New Roman" w:cs="Times New Roman"/>
          <w:sz w:val="24"/>
          <w:szCs w:val="24"/>
        </w:rPr>
        <w:t xml:space="preserve"> </w:t>
      </w:r>
    </w:p>
    <w:p w:rsidR="00BA7A39" w:rsidRPr="001771D5" w:rsidRDefault="00480625"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аттестат об основном общем образовании (или его ксерокопию)</w:t>
      </w:r>
      <w:r w:rsidR="00BA7A39" w:rsidRPr="001771D5">
        <w:rPr>
          <w:rFonts w:ascii="Times New Roman" w:hAnsi="Times New Roman" w:cs="Times New Roman"/>
          <w:sz w:val="24"/>
          <w:szCs w:val="24"/>
        </w:rPr>
        <w:t>;</w:t>
      </w:r>
    </w:p>
    <w:p w:rsidR="00BA7A39" w:rsidRPr="001771D5" w:rsidRDefault="00BA7A39"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 </w:t>
      </w:r>
      <w:r w:rsidR="00480625" w:rsidRPr="001771D5">
        <w:rPr>
          <w:rFonts w:ascii="Times New Roman" w:hAnsi="Times New Roman" w:cs="Times New Roman"/>
          <w:sz w:val="24"/>
          <w:szCs w:val="24"/>
        </w:rPr>
        <w:t>документы удостоверяющий личность, гражданство (или ксерокопию)</w:t>
      </w:r>
      <w:r w:rsidRPr="001771D5">
        <w:rPr>
          <w:rFonts w:ascii="Times New Roman" w:hAnsi="Times New Roman" w:cs="Times New Roman"/>
          <w:sz w:val="24"/>
          <w:szCs w:val="24"/>
        </w:rPr>
        <w:t>;</w:t>
      </w:r>
    </w:p>
    <w:p w:rsidR="00480625" w:rsidRPr="001771D5" w:rsidRDefault="00BA7A39"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w:t>
      </w:r>
      <w:r w:rsidR="00480625" w:rsidRPr="001771D5">
        <w:rPr>
          <w:rFonts w:ascii="Times New Roman" w:hAnsi="Times New Roman" w:cs="Times New Roman"/>
          <w:sz w:val="24"/>
          <w:szCs w:val="24"/>
        </w:rPr>
        <w:t xml:space="preserve"> 4 </w:t>
      </w:r>
      <w:r w:rsidRPr="001771D5">
        <w:rPr>
          <w:rFonts w:ascii="Times New Roman" w:hAnsi="Times New Roman" w:cs="Times New Roman"/>
          <w:sz w:val="24"/>
          <w:szCs w:val="24"/>
        </w:rPr>
        <w:t>фотографии</w:t>
      </w:r>
    </w:p>
    <w:p w:rsidR="00480625" w:rsidRPr="001771D5" w:rsidRDefault="00480625"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В спорных случаях при равных прочих условиях приоритет отдается тем</w:t>
      </w:r>
      <w:r w:rsidR="00BA7A39" w:rsidRPr="001771D5">
        <w:rPr>
          <w:rFonts w:ascii="Times New Roman" w:hAnsi="Times New Roman" w:cs="Times New Roman"/>
          <w:sz w:val="24"/>
          <w:szCs w:val="24"/>
        </w:rPr>
        <w:t xml:space="preserve"> </w:t>
      </w:r>
      <w:r w:rsidRPr="001771D5">
        <w:rPr>
          <w:rFonts w:ascii="Times New Roman" w:hAnsi="Times New Roman" w:cs="Times New Roman"/>
          <w:sz w:val="24"/>
          <w:szCs w:val="24"/>
        </w:rPr>
        <w:t>абитуриента, у которых в аттестате выставлен более высокий балл</w:t>
      </w:r>
      <w:r w:rsidR="00BA7A39" w:rsidRPr="001771D5">
        <w:rPr>
          <w:rFonts w:ascii="Times New Roman" w:hAnsi="Times New Roman" w:cs="Times New Roman"/>
          <w:sz w:val="24"/>
          <w:szCs w:val="24"/>
        </w:rPr>
        <w:t>.</w:t>
      </w:r>
    </w:p>
    <w:p w:rsidR="00480625" w:rsidRPr="001771D5" w:rsidRDefault="00480625"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Сроки освоения программы и присваиваемые квалификации</w:t>
      </w:r>
      <w:r w:rsidR="00BA7A39" w:rsidRPr="001771D5">
        <w:rPr>
          <w:rFonts w:ascii="Times New Roman" w:hAnsi="Times New Roman" w:cs="Times New Roman"/>
          <w:sz w:val="24"/>
          <w:szCs w:val="24"/>
        </w:rPr>
        <w:t>.</w:t>
      </w:r>
    </w:p>
    <w:p w:rsidR="00480625" w:rsidRPr="001771D5" w:rsidRDefault="00480625" w:rsidP="000D1D8D">
      <w:pPr>
        <w:spacing w:after="0"/>
        <w:contextualSpacing/>
        <w:jc w:val="both"/>
        <w:rPr>
          <w:rFonts w:ascii="Times New Roman" w:hAnsi="Times New Roman" w:cs="Times New Roman"/>
          <w:b/>
          <w:bCs/>
          <w:sz w:val="24"/>
          <w:szCs w:val="24"/>
        </w:rPr>
      </w:pPr>
    </w:p>
    <w:p w:rsidR="00480625" w:rsidRPr="001771D5" w:rsidRDefault="00480625" w:rsidP="000D1D8D">
      <w:pPr>
        <w:spacing w:after="0"/>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2.2 Квалификация, присваиваемая выпускникам образовательной</w:t>
      </w:r>
      <w:r w:rsidR="00BA7A39" w:rsidRPr="001771D5">
        <w:rPr>
          <w:rFonts w:ascii="Times New Roman" w:hAnsi="Times New Roman" w:cs="Times New Roman"/>
          <w:b/>
          <w:bCs/>
          <w:sz w:val="24"/>
          <w:szCs w:val="24"/>
        </w:rPr>
        <w:t xml:space="preserve"> </w:t>
      </w:r>
      <w:r w:rsidRPr="001771D5">
        <w:rPr>
          <w:rFonts w:ascii="Times New Roman" w:hAnsi="Times New Roman" w:cs="Times New Roman"/>
          <w:b/>
          <w:bCs/>
          <w:sz w:val="24"/>
          <w:szCs w:val="24"/>
        </w:rPr>
        <w:t>программы:</w:t>
      </w:r>
    </w:p>
    <w:p w:rsidR="00480625" w:rsidRPr="001771D5" w:rsidRDefault="00480625" w:rsidP="000D1D8D">
      <w:pPr>
        <w:spacing w:after="0"/>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 xml:space="preserve">Слесарь по ремонту автомобилей </w:t>
      </w:r>
      <w:r w:rsidR="00BA7A39" w:rsidRPr="001771D5">
        <w:rPr>
          <w:rFonts w:ascii="Times New Roman" w:hAnsi="Times New Roman" w:cs="Times New Roman"/>
          <w:i/>
          <w:iCs/>
          <w:sz w:val="24"/>
          <w:szCs w:val="24"/>
        </w:rPr>
        <w:t xml:space="preserve">– </w:t>
      </w:r>
      <w:r w:rsidRPr="001771D5">
        <w:rPr>
          <w:rFonts w:ascii="Times New Roman" w:hAnsi="Times New Roman" w:cs="Times New Roman"/>
          <w:i/>
          <w:iCs/>
          <w:sz w:val="24"/>
          <w:szCs w:val="24"/>
        </w:rPr>
        <w:t>водитель автомобиля</w:t>
      </w:r>
    </w:p>
    <w:p w:rsidR="00480625" w:rsidRPr="001771D5" w:rsidRDefault="00480625" w:rsidP="000D1D8D">
      <w:pPr>
        <w:spacing w:after="0"/>
        <w:contextualSpacing/>
        <w:jc w:val="both"/>
        <w:rPr>
          <w:rFonts w:ascii="Times New Roman" w:hAnsi="Times New Roman" w:cs="Times New Roman"/>
          <w:i/>
          <w:iCs/>
          <w:sz w:val="24"/>
          <w:szCs w:val="24"/>
        </w:rPr>
      </w:pPr>
      <w:r w:rsidRPr="001771D5">
        <w:rPr>
          <w:rFonts w:ascii="Times New Roman" w:hAnsi="Times New Roman" w:cs="Times New Roman"/>
          <w:sz w:val="24"/>
          <w:szCs w:val="24"/>
        </w:rPr>
        <w:t>Формы обучения: очная</w:t>
      </w:r>
      <w:r w:rsidRPr="001771D5">
        <w:rPr>
          <w:rFonts w:ascii="Times New Roman" w:hAnsi="Times New Roman" w:cs="Times New Roman"/>
          <w:i/>
          <w:iCs/>
          <w:sz w:val="24"/>
          <w:szCs w:val="24"/>
        </w:rPr>
        <w:t>.</w:t>
      </w:r>
    </w:p>
    <w:p w:rsidR="00480625" w:rsidRPr="001771D5" w:rsidRDefault="00480625"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Срок получения образования по образовательной программе, реализуемой на базе</w:t>
      </w:r>
      <w:r w:rsidR="00BA7A39" w:rsidRPr="001771D5">
        <w:rPr>
          <w:rFonts w:ascii="Times New Roman" w:hAnsi="Times New Roman" w:cs="Times New Roman"/>
          <w:sz w:val="24"/>
          <w:szCs w:val="24"/>
        </w:rPr>
        <w:t xml:space="preserve"> </w:t>
      </w:r>
      <w:r w:rsidRPr="001771D5">
        <w:rPr>
          <w:rFonts w:ascii="Times New Roman" w:hAnsi="Times New Roman" w:cs="Times New Roman"/>
          <w:sz w:val="24"/>
          <w:szCs w:val="24"/>
        </w:rPr>
        <w:t>среднего общего образования: 2 года 10 месяцев.</w:t>
      </w:r>
    </w:p>
    <w:p w:rsidR="00480625" w:rsidRPr="001771D5" w:rsidRDefault="00480625"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Объем образовательной программы на базе основного общего образования с</w:t>
      </w:r>
      <w:r w:rsidR="00BA7A39" w:rsidRPr="001771D5">
        <w:rPr>
          <w:rFonts w:ascii="Times New Roman" w:hAnsi="Times New Roman" w:cs="Times New Roman"/>
          <w:sz w:val="24"/>
          <w:szCs w:val="24"/>
        </w:rPr>
        <w:t xml:space="preserve"> </w:t>
      </w:r>
      <w:r w:rsidRPr="001771D5">
        <w:rPr>
          <w:rFonts w:ascii="Times New Roman" w:hAnsi="Times New Roman" w:cs="Times New Roman"/>
          <w:sz w:val="24"/>
          <w:szCs w:val="24"/>
        </w:rPr>
        <w:t xml:space="preserve">одновременным получением среднего общего образования: </w:t>
      </w:r>
      <w:r w:rsidR="00575969" w:rsidRPr="001771D5">
        <w:rPr>
          <w:rFonts w:ascii="Times New Roman" w:hAnsi="Times New Roman" w:cs="Times New Roman"/>
          <w:sz w:val="24"/>
          <w:szCs w:val="24"/>
        </w:rPr>
        <w:t>4428.</w:t>
      </w:r>
    </w:p>
    <w:p w:rsidR="00BA7A39" w:rsidRPr="001771D5" w:rsidRDefault="00BA7A39" w:rsidP="000D1D8D">
      <w:pPr>
        <w:spacing w:after="0"/>
        <w:contextualSpacing/>
        <w:jc w:val="both"/>
        <w:rPr>
          <w:rFonts w:ascii="Times New Roman" w:hAnsi="Times New Roman" w:cs="Times New Roman"/>
          <w:sz w:val="24"/>
          <w:szCs w:val="24"/>
        </w:rPr>
      </w:pPr>
    </w:p>
    <w:p w:rsidR="00BA7A39" w:rsidRPr="001771D5" w:rsidRDefault="00BA7A39" w:rsidP="000D1D8D">
      <w:pPr>
        <w:spacing w:after="0"/>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2.3 Структура и объем образовательной программы</w:t>
      </w:r>
    </w:p>
    <w:tbl>
      <w:tblPr>
        <w:tblStyle w:val="a8"/>
        <w:tblW w:w="9854" w:type="dxa"/>
        <w:tblLook w:val="04A0"/>
      </w:tblPr>
      <w:tblGrid>
        <w:gridCol w:w="5696"/>
        <w:gridCol w:w="2099"/>
        <w:gridCol w:w="2059"/>
      </w:tblGrid>
      <w:tr w:rsidR="00E60EFE" w:rsidRPr="001771D5" w:rsidTr="00E60EFE">
        <w:tc>
          <w:tcPr>
            <w:tcW w:w="6186" w:type="dxa"/>
            <w:vAlign w:val="center"/>
          </w:tcPr>
          <w:p w:rsidR="00E60EFE" w:rsidRPr="001771D5" w:rsidRDefault="00E60EFE"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Структура образовательной программы</w:t>
            </w:r>
          </w:p>
        </w:tc>
        <w:tc>
          <w:tcPr>
            <w:tcW w:w="2106" w:type="dxa"/>
            <w:vAlign w:val="center"/>
          </w:tcPr>
          <w:p w:rsidR="00E60EFE" w:rsidRPr="001771D5" w:rsidRDefault="00E60EFE"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Объем образовательной</w:t>
            </w:r>
          </w:p>
          <w:p w:rsidR="00E60EFE" w:rsidRPr="001771D5" w:rsidRDefault="00E60EFE"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программы в</w:t>
            </w:r>
          </w:p>
          <w:p w:rsidR="00E60EFE" w:rsidRPr="001771D5" w:rsidRDefault="00E60EFE"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академических часах</w:t>
            </w:r>
          </w:p>
          <w:p w:rsidR="00E60EFE" w:rsidRPr="001771D5" w:rsidRDefault="00E60EFE"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ФГОС</w:t>
            </w:r>
          </w:p>
          <w:p w:rsidR="00E60EFE" w:rsidRPr="001771D5" w:rsidRDefault="00E60EFE" w:rsidP="000D1D8D">
            <w:pPr>
              <w:spacing w:line="276" w:lineRule="auto"/>
              <w:contextualSpacing/>
              <w:jc w:val="center"/>
              <w:rPr>
                <w:rFonts w:ascii="Times New Roman" w:hAnsi="Times New Roman" w:cs="Times New Roman"/>
                <w:b/>
                <w:bCs/>
                <w:sz w:val="24"/>
                <w:szCs w:val="24"/>
              </w:rPr>
            </w:pPr>
          </w:p>
        </w:tc>
        <w:tc>
          <w:tcPr>
            <w:tcW w:w="1562" w:type="dxa"/>
          </w:tcPr>
          <w:p w:rsidR="00E60EFE" w:rsidRPr="001771D5" w:rsidRDefault="00E60EFE"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Объем образовательной</w:t>
            </w:r>
          </w:p>
          <w:p w:rsidR="00E60EFE" w:rsidRPr="001771D5" w:rsidRDefault="00E60EFE"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программы в</w:t>
            </w:r>
          </w:p>
          <w:p w:rsidR="00E60EFE" w:rsidRPr="001771D5" w:rsidRDefault="00E60EFE"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академических часах</w:t>
            </w:r>
          </w:p>
          <w:p w:rsidR="00E60EFE" w:rsidRPr="001771D5" w:rsidRDefault="00E60EFE"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23.01.17 Мастер по</w:t>
            </w:r>
          </w:p>
          <w:p w:rsidR="00E60EFE" w:rsidRPr="001771D5" w:rsidRDefault="00E60EFE"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ремонту и обслуживанию</w:t>
            </w:r>
          </w:p>
          <w:p w:rsidR="00E60EFE" w:rsidRPr="001771D5" w:rsidRDefault="00E60EFE"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автомобилей</w:t>
            </w:r>
          </w:p>
        </w:tc>
      </w:tr>
      <w:tr w:rsidR="00E60EFE" w:rsidRPr="001771D5" w:rsidTr="00E60EFE">
        <w:tc>
          <w:tcPr>
            <w:tcW w:w="6186" w:type="dxa"/>
          </w:tcPr>
          <w:p w:rsidR="00E60EFE" w:rsidRPr="001771D5" w:rsidRDefault="00E60EFE" w:rsidP="000D1D8D">
            <w:pPr>
              <w:spacing w:line="276" w:lineRule="auto"/>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Общеобразовательный цикл</w:t>
            </w:r>
          </w:p>
        </w:tc>
        <w:tc>
          <w:tcPr>
            <w:tcW w:w="2106" w:type="dxa"/>
          </w:tcPr>
          <w:p w:rsidR="00E60EFE" w:rsidRPr="001771D5" w:rsidRDefault="00E60EFE" w:rsidP="000D1D8D">
            <w:pPr>
              <w:spacing w:line="276" w:lineRule="auto"/>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2052</w:t>
            </w:r>
          </w:p>
        </w:tc>
        <w:tc>
          <w:tcPr>
            <w:tcW w:w="1562" w:type="dxa"/>
          </w:tcPr>
          <w:p w:rsidR="00E60EFE" w:rsidRPr="001771D5" w:rsidRDefault="00E60EFE" w:rsidP="000D1D8D">
            <w:pPr>
              <w:spacing w:line="276" w:lineRule="auto"/>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2052</w:t>
            </w:r>
          </w:p>
        </w:tc>
      </w:tr>
      <w:tr w:rsidR="00E60EFE" w:rsidRPr="001771D5" w:rsidTr="00E60EFE">
        <w:tc>
          <w:tcPr>
            <w:tcW w:w="6186" w:type="dxa"/>
          </w:tcPr>
          <w:p w:rsidR="00E60EFE" w:rsidRPr="001771D5" w:rsidRDefault="00E60EFE" w:rsidP="000D1D8D">
            <w:pPr>
              <w:spacing w:line="276" w:lineRule="auto"/>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Промежуточная аттестация</w:t>
            </w:r>
          </w:p>
        </w:tc>
        <w:tc>
          <w:tcPr>
            <w:tcW w:w="2106" w:type="dxa"/>
          </w:tcPr>
          <w:p w:rsidR="00E60EFE" w:rsidRPr="001771D5" w:rsidRDefault="00E60EFE" w:rsidP="000D1D8D">
            <w:pPr>
              <w:spacing w:line="276" w:lineRule="auto"/>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108</w:t>
            </w:r>
          </w:p>
        </w:tc>
        <w:tc>
          <w:tcPr>
            <w:tcW w:w="1562" w:type="dxa"/>
          </w:tcPr>
          <w:p w:rsidR="00E60EFE" w:rsidRPr="001771D5" w:rsidRDefault="00E60EFE" w:rsidP="000D1D8D">
            <w:pPr>
              <w:spacing w:line="276" w:lineRule="auto"/>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108</w:t>
            </w:r>
          </w:p>
        </w:tc>
      </w:tr>
      <w:tr w:rsidR="00E60EFE" w:rsidRPr="001771D5" w:rsidTr="00E60EFE">
        <w:tc>
          <w:tcPr>
            <w:tcW w:w="6186" w:type="dxa"/>
          </w:tcPr>
          <w:p w:rsidR="00E60EFE" w:rsidRPr="001771D5" w:rsidRDefault="00E60EFE" w:rsidP="000D1D8D">
            <w:pPr>
              <w:spacing w:line="276" w:lineRule="auto"/>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Вариативная часть</w:t>
            </w:r>
          </w:p>
        </w:tc>
        <w:tc>
          <w:tcPr>
            <w:tcW w:w="2106" w:type="dxa"/>
          </w:tcPr>
          <w:p w:rsidR="00E60EFE" w:rsidRPr="001771D5" w:rsidRDefault="00E60EFE" w:rsidP="000D1D8D">
            <w:pPr>
              <w:spacing w:line="276" w:lineRule="auto"/>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792</w:t>
            </w:r>
          </w:p>
        </w:tc>
        <w:tc>
          <w:tcPr>
            <w:tcW w:w="1562" w:type="dxa"/>
          </w:tcPr>
          <w:p w:rsidR="00E60EFE" w:rsidRPr="001771D5" w:rsidRDefault="00E60EFE" w:rsidP="000D1D8D">
            <w:pPr>
              <w:spacing w:line="276" w:lineRule="auto"/>
              <w:contextualSpacing/>
              <w:jc w:val="center"/>
              <w:rPr>
                <w:rFonts w:ascii="Times New Roman" w:hAnsi="Times New Roman" w:cs="Times New Roman"/>
                <w:bCs/>
                <w:sz w:val="24"/>
                <w:szCs w:val="24"/>
              </w:rPr>
            </w:pPr>
          </w:p>
        </w:tc>
      </w:tr>
      <w:tr w:rsidR="00E60EFE" w:rsidRPr="001771D5" w:rsidTr="00E60EFE">
        <w:tc>
          <w:tcPr>
            <w:tcW w:w="6186" w:type="dxa"/>
            <w:shd w:val="clear" w:color="auto" w:fill="BFBFBF" w:themeFill="background1" w:themeFillShade="BF"/>
          </w:tcPr>
          <w:p w:rsidR="00E60EFE" w:rsidRPr="001771D5" w:rsidRDefault="00E60EFE" w:rsidP="000D1D8D">
            <w:pPr>
              <w:spacing w:line="276" w:lineRule="auto"/>
              <w:contextualSpacing/>
              <w:rPr>
                <w:rFonts w:ascii="Times New Roman" w:hAnsi="Times New Roman" w:cs="Times New Roman"/>
                <w:bCs/>
                <w:sz w:val="24"/>
                <w:szCs w:val="24"/>
              </w:rPr>
            </w:pPr>
            <w:r w:rsidRPr="001771D5">
              <w:rPr>
                <w:rFonts w:ascii="Times New Roman" w:hAnsi="Times New Roman" w:cs="Times New Roman"/>
                <w:bCs/>
                <w:sz w:val="24"/>
                <w:szCs w:val="24"/>
              </w:rPr>
              <w:t>Общий объем образовательной программы ФГОС СОО</w:t>
            </w:r>
          </w:p>
        </w:tc>
        <w:tc>
          <w:tcPr>
            <w:tcW w:w="2106" w:type="dxa"/>
            <w:shd w:val="clear" w:color="auto" w:fill="BFBFBF" w:themeFill="background1" w:themeFillShade="BF"/>
          </w:tcPr>
          <w:p w:rsidR="00E60EFE" w:rsidRPr="001771D5" w:rsidRDefault="00E60EFE" w:rsidP="000D1D8D">
            <w:pPr>
              <w:spacing w:line="276" w:lineRule="auto"/>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2952</w:t>
            </w:r>
          </w:p>
        </w:tc>
        <w:tc>
          <w:tcPr>
            <w:tcW w:w="1562" w:type="dxa"/>
            <w:shd w:val="clear" w:color="auto" w:fill="BFBFBF" w:themeFill="background1" w:themeFillShade="BF"/>
          </w:tcPr>
          <w:p w:rsidR="00E60EFE" w:rsidRPr="001771D5" w:rsidRDefault="00E60EFE" w:rsidP="000D1D8D">
            <w:pPr>
              <w:spacing w:line="276" w:lineRule="auto"/>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2160</w:t>
            </w:r>
          </w:p>
        </w:tc>
      </w:tr>
      <w:tr w:rsidR="00E60EFE" w:rsidRPr="001771D5" w:rsidTr="00E60EFE">
        <w:tc>
          <w:tcPr>
            <w:tcW w:w="6186" w:type="dxa"/>
          </w:tcPr>
          <w:p w:rsidR="00E60EFE" w:rsidRPr="001771D5" w:rsidRDefault="00E60EFE" w:rsidP="000D1D8D">
            <w:pPr>
              <w:spacing w:line="276" w:lineRule="auto"/>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Общепрофессиональный цикл</w:t>
            </w:r>
          </w:p>
        </w:tc>
        <w:tc>
          <w:tcPr>
            <w:tcW w:w="2106" w:type="dxa"/>
          </w:tcPr>
          <w:p w:rsidR="00E60EFE" w:rsidRPr="001771D5" w:rsidRDefault="00E60EFE" w:rsidP="000D1D8D">
            <w:pPr>
              <w:spacing w:line="276" w:lineRule="auto"/>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180</w:t>
            </w:r>
          </w:p>
        </w:tc>
        <w:tc>
          <w:tcPr>
            <w:tcW w:w="1562" w:type="dxa"/>
          </w:tcPr>
          <w:p w:rsidR="00E60EFE" w:rsidRPr="001771D5" w:rsidRDefault="00E60EFE" w:rsidP="000D1D8D">
            <w:pPr>
              <w:spacing w:line="276" w:lineRule="auto"/>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399</w:t>
            </w:r>
          </w:p>
        </w:tc>
      </w:tr>
      <w:tr w:rsidR="00E60EFE" w:rsidRPr="001771D5" w:rsidTr="00E60EFE">
        <w:tc>
          <w:tcPr>
            <w:tcW w:w="6186" w:type="dxa"/>
          </w:tcPr>
          <w:p w:rsidR="00E60EFE" w:rsidRPr="001771D5" w:rsidRDefault="00E60EFE" w:rsidP="000D1D8D">
            <w:pPr>
              <w:spacing w:line="276" w:lineRule="auto"/>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Профессиональный цикл</w:t>
            </w:r>
          </w:p>
        </w:tc>
        <w:tc>
          <w:tcPr>
            <w:tcW w:w="2106" w:type="dxa"/>
          </w:tcPr>
          <w:p w:rsidR="00E60EFE" w:rsidRPr="001771D5" w:rsidRDefault="00E60EFE" w:rsidP="000D1D8D">
            <w:pPr>
              <w:spacing w:line="276" w:lineRule="auto"/>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2084</w:t>
            </w:r>
          </w:p>
        </w:tc>
        <w:tc>
          <w:tcPr>
            <w:tcW w:w="1562" w:type="dxa"/>
          </w:tcPr>
          <w:p w:rsidR="00E60EFE" w:rsidRPr="001771D5" w:rsidRDefault="00E60EFE" w:rsidP="000D1D8D">
            <w:pPr>
              <w:spacing w:line="276" w:lineRule="auto"/>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1725</w:t>
            </w:r>
          </w:p>
        </w:tc>
      </w:tr>
      <w:tr w:rsidR="00E60EFE" w:rsidRPr="001771D5" w:rsidTr="00E60EFE">
        <w:tc>
          <w:tcPr>
            <w:tcW w:w="6186" w:type="dxa"/>
          </w:tcPr>
          <w:p w:rsidR="00E60EFE" w:rsidRPr="001771D5" w:rsidRDefault="00E60EFE" w:rsidP="000D1D8D">
            <w:pPr>
              <w:spacing w:line="276" w:lineRule="auto"/>
              <w:contextualSpacing/>
              <w:jc w:val="both"/>
              <w:rPr>
                <w:rFonts w:ascii="Times New Roman" w:hAnsi="Times New Roman" w:cs="Times New Roman"/>
                <w:bCs/>
                <w:sz w:val="24"/>
                <w:szCs w:val="24"/>
                <w:highlight w:val="yellow"/>
              </w:rPr>
            </w:pPr>
            <w:r w:rsidRPr="001771D5">
              <w:rPr>
                <w:rFonts w:ascii="Times New Roman" w:hAnsi="Times New Roman" w:cs="Times New Roman"/>
                <w:bCs/>
                <w:sz w:val="24"/>
                <w:szCs w:val="24"/>
              </w:rPr>
              <w:t>Промежуточная аттестация</w:t>
            </w:r>
          </w:p>
        </w:tc>
        <w:tc>
          <w:tcPr>
            <w:tcW w:w="2106" w:type="dxa"/>
          </w:tcPr>
          <w:p w:rsidR="00E60EFE" w:rsidRPr="001771D5" w:rsidRDefault="00E60EFE" w:rsidP="000D1D8D">
            <w:pPr>
              <w:spacing w:line="276" w:lineRule="auto"/>
              <w:contextualSpacing/>
              <w:jc w:val="center"/>
              <w:rPr>
                <w:rFonts w:ascii="Times New Roman" w:hAnsi="Times New Roman" w:cs="Times New Roman"/>
                <w:bCs/>
                <w:sz w:val="24"/>
                <w:szCs w:val="24"/>
                <w:highlight w:val="yellow"/>
              </w:rPr>
            </w:pPr>
          </w:p>
        </w:tc>
        <w:tc>
          <w:tcPr>
            <w:tcW w:w="1562" w:type="dxa"/>
          </w:tcPr>
          <w:p w:rsidR="00E60EFE" w:rsidRPr="001771D5" w:rsidRDefault="00E60EFE" w:rsidP="000D1D8D">
            <w:pPr>
              <w:spacing w:line="276" w:lineRule="auto"/>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72</w:t>
            </w:r>
          </w:p>
        </w:tc>
      </w:tr>
      <w:tr w:rsidR="00E60EFE" w:rsidRPr="001771D5" w:rsidTr="00E60EFE">
        <w:tc>
          <w:tcPr>
            <w:tcW w:w="6186" w:type="dxa"/>
          </w:tcPr>
          <w:p w:rsidR="00E60EFE" w:rsidRPr="001771D5" w:rsidRDefault="00E60EFE" w:rsidP="000D1D8D">
            <w:pPr>
              <w:spacing w:line="276" w:lineRule="auto"/>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Государственная итоговая аттестация:</w:t>
            </w:r>
          </w:p>
        </w:tc>
        <w:tc>
          <w:tcPr>
            <w:tcW w:w="2106" w:type="dxa"/>
          </w:tcPr>
          <w:p w:rsidR="00E60EFE" w:rsidRPr="001771D5" w:rsidRDefault="00E60EFE" w:rsidP="000D1D8D">
            <w:pPr>
              <w:spacing w:line="276" w:lineRule="auto"/>
              <w:contextualSpacing/>
              <w:jc w:val="center"/>
              <w:rPr>
                <w:rFonts w:ascii="Times New Roman" w:hAnsi="Times New Roman" w:cs="Times New Roman"/>
                <w:bCs/>
                <w:sz w:val="24"/>
                <w:szCs w:val="24"/>
              </w:rPr>
            </w:pPr>
          </w:p>
        </w:tc>
        <w:tc>
          <w:tcPr>
            <w:tcW w:w="1562" w:type="dxa"/>
          </w:tcPr>
          <w:p w:rsidR="00E60EFE" w:rsidRPr="001771D5" w:rsidRDefault="00E60EFE" w:rsidP="000D1D8D">
            <w:pPr>
              <w:spacing w:line="276" w:lineRule="auto"/>
              <w:contextualSpacing/>
              <w:jc w:val="center"/>
              <w:rPr>
                <w:rFonts w:ascii="Times New Roman" w:hAnsi="Times New Roman" w:cs="Times New Roman"/>
                <w:bCs/>
                <w:sz w:val="24"/>
                <w:szCs w:val="24"/>
              </w:rPr>
            </w:pPr>
          </w:p>
        </w:tc>
      </w:tr>
      <w:tr w:rsidR="00E60EFE" w:rsidRPr="001771D5" w:rsidTr="00E60EFE">
        <w:tc>
          <w:tcPr>
            <w:tcW w:w="6186" w:type="dxa"/>
          </w:tcPr>
          <w:p w:rsidR="00E60EFE" w:rsidRPr="001771D5" w:rsidRDefault="00E60EFE" w:rsidP="000D1D8D">
            <w:pPr>
              <w:spacing w:line="276" w:lineRule="auto"/>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На базе основного общего образования</w:t>
            </w:r>
          </w:p>
        </w:tc>
        <w:tc>
          <w:tcPr>
            <w:tcW w:w="2106" w:type="dxa"/>
          </w:tcPr>
          <w:p w:rsidR="00E60EFE" w:rsidRPr="001771D5" w:rsidRDefault="00E60EFE" w:rsidP="000D1D8D">
            <w:pPr>
              <w:spacing w:line="276" w:lineRule="auto"/>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72</w:t>
            </w:r>
          </w:p>
        </w:tc>
        <w:tc>
          <w:tcPr>
            <w:tcW w:w="1562" w:type="dxa"/>
          </w:tcPr>
          <w:p w:rsidR="00E60EFE" w:rsidRPr="001771D5" w:rsidRDefault="00E60EFE" w:rsidP="000D1D8D">
            <w:pPr>
              <w:spacing w:line="276" w:lineRule="auto"/>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72</w:t>
            </w:r>
          </w:p>
        </w:tc>
      </w:tr>
      <w:tr w:rsidR="00E60EFE" w:rsidRPr="001771D5" w:rsidTr="00E60EFE">
        <w:tc>
          <w:tcPr>
            <w:tcW w:w="6186" w:type="dxa"/>
          </w:tcPr>
          <w:p w:rsidR="00E60EFE" w:rsidRPr="001771D5" w:rsidRDefault="00E60EFE" w:rsidP="000D1D8D">
            <w:pPr>
              <w:spacing w:line="276" w:lineRule="auto"/>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Вариативная часть</w:t>
            </w:r>
          </w:p>
        </w:tc>
        <w:tc>
          <w:tcPr>
            <w:tcW w:w="2106" w:type="dxa"/>
          </w:tcPr>
          <w:p w:rsidR="00E60EFE" w:rsidRPr="001771D5" w:rsidRDefault="00E60EFE" w:rsidP="000D1D8D">
            <w:pPr>
              <w:spacing w:line="276" w:lineRule="auto"/>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252</w:t>
            </w:r>
          </w:p>
        </w:tc>
        <w:tc>
          <w:tcPr>
            <w:tcW w:w="1562" w:type="dxa"/>
          </w:tcPr>
          <w:p w:rsidR="00E60EFE" w:rsidRPr="001771D5" w:rsidRDefault="00E60EFE" w:rsidP="000D1D8D">
            <w:pPr>
              <w:spacing w:line="276" w:lineRule="auto"/>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1044</w:t>
            </w:r>
          </w:p>
        </w:tc>
      </w:tr>
      <w:tr w:rsidR="00E60EFE" w:rsidRPr="001771D5" w:rsidTr="00E60EFE">
        <w:tc>
          <w:tcPr>
            <w:tcW w:w="6186" w:type="dxa"/>
            <w:shd w:val="clear" w:color="auto" w:fill="BFBFBF" w:themeFill="background1" w:themeFillShade="BF"/>
          </w:tcPr>
          <w:p w:rsidR="00E60EFE" w:rsidRPr="001771D5" w:rsidRDefault="00E60EFE" w:rsidP="000D1D8D">
            <w:pPr>
              <w:spacing w:line="276" w:lineRule="auto"/>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Общий объем образовательной программы ФГОС СПО</w:t>
            </w:r>
          </w:p>
        </w:tc>
        <w:tc>
          <w:tcPr>
            <w:tcW w:w="2106" w:type="dxa"/>
            <w:shd w:val="clear" w:color="auto" w:fill="BFBFBF" w:themeFill="background1" w:themeFillShade="BF"/>
          </w:tcPr>
          <w:p w:rsidR="00E60EFE" w:rsidRPr="001771D5" w:rsidRDefault="00E60EFE" w:rsidP="000D1D8D">
            <w:pPr>
              <w:spacing w:line="276" w:lineRule="auto"/>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1476</w:t>
            </w:r>
          </w:p>
        </w:tc>
        <w:tc>
          <w:tcPr>
            <w:tcW w:w="1562" w:type="dxa"/>
            <w:shd w:val="clear" w:color="auto" w:fill="BFBFBF" w:themeFill="background1" w:themeFillShade="BF"/>
          </w:tcPr>
          <w:p w:rsidR="00E60EFE" w:rsidRPr="001771D5" w:rsidRDefault="00E60EFE" w:rsidP="000D1D8D">
            <w:pPr>
              <w:spacing w:line="276" w:lineRule="auto"/>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2268</w:t>
            </w:r>
          </w:p>
        </w:tc>
      </w:tr>
      <w:tr w:rsidR="00E60EFE" w:rsidRPr="001771D5" w:rsidTr="00E60EFE">
        <w:tc>
          <w:tcPr>
            <w:tcW w:w="8292" w:type="dxa"/>
            <w:gridSpan w:val="2"/>
          </w:tcPr>
          <w:p w:rsidR="00E60EFE" w:rsidRPr="001771D5" w:rsidRDefault="00E60EFE" w:rsidP="000D1D8D">
            <w:pPr>
              <w:spacing w:line="276" w:lineRule="auto"/>
              <w:contextualSpacing/>
              <w:jc w:val="center"/>
              <w:rPr>
                <w:rFonts w:ascii="Times New Roman" w:hAnsi="Times New Roman" w:cs="Times New Roman"/>
                <w:bCs/>
                <w:sz w:val="24"/>
                <w:szCs w:val="24"/>
                <w:highlight w:val="yellow"/>
              </w:rPr>
            </w:pPr>
            <w:r w:rsidRPr="001771D5">
              <w:rPr>
                <w:rFonts w:ascii="Times New Roman" w:hAnsi="Times New Roman" w:cs="Times New Roman"/>
                <w:bCs/>
                <w:sz w:val="24"/>
                <w:szCs w:val="24"/>
              </w:rPr>
              <w:t>Общий объем образовательной программы:</w:t>
            </w:r>
          </w:p>
        </w:tc>
        <w:tc>
          <w:tcPr>
            <w:tcW w:w="1562" w:type="dxa"/>
          </w:tcPr>
          <w:p w:rsidR="00E60EFE" w:rsidRPr="001771D5" w:rsidRDefault="00E60EFE" w:rsidP="000D1D8D">
            <w:pPr>
              <w:spacing w:line="276" w:lineRule="auto"/>
              <w:contextualSpacing/>
              <w:jc w:val="center"/>
              <w:rPr>
                <w:rFonts w:ascii="Times New Roman" w:hAnsi="Times New Roman" w:cs="Times New Roman"/>
                <w:bCs/>
                <w:sz w:val="24"/>
                <w:szCs w:val="24"/>
              </w:rPr>
            </w:pPr>
          </w:p>
        </w:tc>
      </w:tr>
      <w:tr w:rsidR="00E60EFE" w:rsidRPr="001771D5" w:rsidTr="00E60EFE">
        <w:tc>
          <w:tcPr>
            <w:tcW w:w="6186" w:type="dxa"/>
          </w:tcPr>
          <w:p w:rsidR="00E60EFE" w:rsidRPr="001771D5" w:rsidRDefault="00E60EFE" w:rsidP="000D1D8D">
            <w:pPr>
              <w:spacing w:line="276" w:lineRule="auto"/>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 xml:space="preserve">На базе основного общего образования в </w:t>
            </w:r>
            <w:r w:rsidRPr="001771D5">
              <w:rPr>
                <w:rFonts w:ascii="Times New Roman" w:hAnsi="Times New Roman" w:cs="Times New Roman"/>
                <w:bCs/>
                <w:sz w:val="24"/>
                <w:szCs w:val="24"/>
              </w:rPr>
              <w:lastRenderedPageBreak/>
              <w:t>соответствии с требованиями федерального государственного стандарта среднего общего образования</w:t>
            </w:r>
          </w:p>
        </w:tc>
        <w:tc>
          <w:tcPr>
            <w:tcW w:w="2106" w:type="dxa"/>
            <w:vAlign w:val="center"/>
          </w:tcPr>
          <w:p w:rsidR="00E60EFE" w:rsidRPr="001771D5" w:rsidRDefault="00E60EFE" w:rsidP="000D1D8D">
            <w:pPr>
              <w:spacing w:line="276" w:lineRule="auto"/>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lastRenderedPageBreak/>
              <w:t>2952+1476</w:t>
            </w:r>
          </w:p>
          <w:p w:rsidR="00E60EFE" w:rsidRPr="001771D5" w:rsidRDefault="00E60EFE" w:rsidP="000D1D8D">
            <w:pPr>
              <w:spacing w:line="276" w:lineRule="auto"/>
              <w:contextualSpacing/>
              <w:jc w:val="center"/>
              <w:rPr>
                <w:rFonts w:ascii="Times New Roman" w:hAnsi="Times New Roman" w:cs="Times New Roman"/>
                <w:bCs/>
                <w:sz w:val="24"/>
                <w:szCs w:val="24"/>
                <w:highlight w:val="yellow"/>
              </w:rPr>
            </w:pPr>
            <w:r w:rsidRPr="001771D5">
              <w:rPr>
                <w:rFonts w:ascii="Times New Roman" w:hAnsi="Times New Roman" w:cs="Times New Roman"/>
                <w:bCs/>
                <w:sz w:val="24"/>
                <w:szCs w:val="24"/>
              </w:rPr>
              <w:lastRenderedPageBreak/>
              <w:t>4428</w:t>
            </w:r>
          </w:p>
        </w:tc>
        <w:tc>
          <w:tcPr>
            <w:tcW w:w="1562" w:type="dxa"/>
            <w:vAlign w:val="center"/>
          </w:tcPr>
          <w:p w:rsidR="00E60EFE" w:rsidRPr="001771D5" w:rsidRDefault="00E60EFE" w:rsidP="000D1D8D">
            <w:pPr>
              <w:spacing w:line="276" w:lineRule="auto"/>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lastRenderedPageBreak/>
              <w:t>4428</w:t>
            </w:r>
          </w:p>
        </w:tc>
      </w:tr>
    </w:tbl>
    <w:p w:rsidR="00E60EFE" w:rsidRPr="001771D5" w:rsidRDefault="00E60EFE" w:rsidP="000D1D8D">
      <w:pPr>
        <w:spacing w:after="0"/>
        <w:contextualSpacing/>
        <w:rPr>
          <w:rFonts w:ascii="Times New Roman" w:hAnsi="Times New Roman" w:cs="Times New Roman"/>
          <w:b/>
          <w:bCs/>
          <w:sz w:val="24"/>
          <w:szCs w:val="24"/>
        </w:rPr>
      </w:pPr>
    </w:p>
    <w:p w:rsidR="00D42122" w:rsidRPr="001771D5" w:rsidRDefault="00D42122"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2.4. Порядок реализации программы среднего общего образования для обучающихся на базе основного общего образования</w:t>
      </w:r>
    </w:p>
    <w:p w:rsidR="00D42122" w:rsidRPr="001771D5" w:rsidRDefault="00D42122" w:rsidP="000D1D8D">
      <w:pPr>
        <w:spacing w:after="0"/>
        <w:contextualSpacing/>
        <w:jc w:val="both"/>
        <w:rPr>
          <w:rFonts w:ascii="Times New Roman" w:hAnsi="Times New Roman" w:cs="Times New Roman"/>
          <w:bCs/>
          <w:sz w:val="24"/>
          <w:szCs w:val="24"/>
        </w:rPr>
      </w:pPr>
    </w:p>
    <w:p w:rsidR="00D42122" w:rsidRPr="001771D5" w:rsidRDefault="00D42122" w:rsidP="000D1D8D">
      <w:pPr>
        <w:spacing w:after="0"/>
        <w:ind w:firstLine="567"/>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Получение среднего профессионального образования на базе основного общего образования осуществляется с одновременным получением среднего общего образования в пределах соответствующей образовательной программы среднего профессионального образования. В этом случае образовательная программа среднего профессионального образования, реализуемая на базе основного общего образования, разрабатывается на основе требований соответствующих федеральных государственных образовательных стандартов среднего общего и среднего профессионального образования с учетом получаемой профессии или специальности среднего профессионального образования.</w:t>
      </w:r>
    </w:p>
    <w:p w:rsidR="00D42122" w:rsidRPr="001771D5" w:rsidRDefault="00D42122" w:rsidP="000D1D8D">
      <w:pPr>
        <w:spacing w:after="0"/>
        <w:ind w:firstLine="567"/>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Обучающиеся, получающие среднее профессиональное образование по программам подготовки квалифицированных рабочих, служащих, изучают общеобразовательные предметы одновременно с изучением общепрофессиональных и профессиональных курсов, дисциплин (модулей) в течение всего срока освоения соответствующей образовательной программы.</w:t>
      </w:r>
    </w:p>
    <w:p w:rsidR="00D42122" w:rsidRPr="001771D5" w:rsidRDefault="00D42122" w:rsidP="000D1D8D">
      <w:pPr>
        <w:spacing w:after="0"/>
        <w:ind w:firstLine="567"/>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 xml:space="preserve">Общий объем программы направленный на получение среднего общего образования составляет 2952 часа. Данный объем образовательной программы направлен на обеспечение получения среднего общего образования в соответствии с требования ФГОС СОО с учетом получаемой профессии. Данный объем предусматривает изучение комплексных учебных предметов, дисциплин, модулей направленных на формирование как личностных, метапредметных и предметных результатов предусмотренных ФГОС СОО так и общих и профессиональных компетенций предусмотренных разделом III ФГОС СПО. </w:t>
      </w:r>
    </w:p>
    <w:p w:rsidR="00D42122" w:rsidRPr="001771D5" w:rsidRDefault="00D42122" w:rsidP="000D1D8D">
      <w:pPr>
        <w:spacing w:after="0"/>
        <w:ind w:firstLine="567"/>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Срок освоения программы по профессии в очной форме обучения для лиц, обучающихся на базе основного общего образования составляет:</w:t>
      </w:r>
    </w:p>
    <w:p w:rsidR="00D42122" w:rsidRPr="001771D5" w:rsidRDefault="00D42122" w:rsidP="000D1D8D">
      <w:pPr>
        <w:spacing w:after="0"/>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 теоретическое обучение– 57 нед.</w:t>
      </w:r>
    </w:p>
    <w:p w:rsidR="00D42122" w:rsidRPr="001771D5" w:rsidRDefault="00D42122" w:rsidP="000D1D8D">
      <w:pPr>
        <w:spacing w:after="0"/>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 промежуточная аттестация – 3 нед.</w:t>
      </w:r>
    </w:p>
    <w:p w:rsidR="00D42122" w:rsidRPr="001771D5" w:rsidRDefault="00D42122" w:rsidP="000D1D8D">
      <w:pPr>
        <w:spacing w:after="0"/>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 каникулы – 22 нед.</w:t>
      </w:r>
    </w:p>
    <w:p w:rsidR="00D67A32" w:rsidRPr="001771D5" w:rsidRDefault="00D42122" w:rsidP="000D1D8D">
      <w:pPr>
        <w:spacing w:after="0"/>
        <w:ind w:firstLine="567"/>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 xml:space="preserve">Умения и знания, полученные обучающимися при освоении учебных дисциплин общеобразовательного цикла, углубляются и расширяются в процессе изучения дисциплин общепрофессионального учебного цикла, а также отдельных дисциплин профессионального учебного цикла образовательной программы. Качество освоения учебных дисциплин общеобразовательного цикла ППКРС оценивается в процессе текущего контроля успеваемости и промежуточной аттестации. Текущий контроль успеваемости по учебным дисциплинам общеобразовательного цикла проводится в пределах учебного времени, отведенного на соответствующую учебную дисциплину, как традиционными, так и инновационными методами, </w:t>
      </w:r>
      <w:r w:rsidR="00D23C4A" w:rsidRPr="001771D5">
        <w:rPr>
          <w:rFonts w:ascii="Times New Roman" w:hAnsi="Times New Roman" w:cs="Times New Roman"/>
          <w:bCs/>
          <w:sz w:val="24"/>
          <w:szCs w:val="24"/>
        </w:rPr>
        <w:t>включая компьютерные технологии.</w:t>
      </w:r>
    </w:p>
    <w:p w:rsidR="00E60EFE" w:rsidRPr="001771D5" w:rsidRDefault="00E60EFE" w:rsidP="000D1D8D">
      <w:pPr>
        <w:spacing w:after="0"/>
        <w:contextualSpacing/>
        <w:jc w:val="both"/>
        <w:rPr>
          <w:rFonts w:ascii="Times New Roman" w:hAnsi="Times New Roman" w:cs="Times New Roman"/>
          <w:b/>
          <w:bCs/>
          <w:sz w:val="24"/>
          <w:szCs w:val="24"/>
          <w:highlight w:val="yellow"/>
        </w:rPr>
      </w:pPr>
    </w:p>
    <w:p w:rsidR="00D67A32" w:rsidRPr="001771D5" w:rsidRDefault="00D67A32" w:rsidP="000D1D8D">
      <w:pPr>
        <w:spacing w:after="0"/>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2.5. Распределение вариативной части программы</w:t>
      </w:r>
    </w:p>
    <w:p w:rsidR="00D67A32" w:rsidRPr="001771D5" w:rsidRDefault="00D67A32" w:rsidP="000D1D8D">
      <w:pPr>
        <w:spacing w:after="0"/>
        <w:contextualSpacing/>
        <w:jc w:val="both"/>
        <w:rPr>
          <w:rFonts w:ascii="Times New Roman" w:hAnsi="Times New Roman" w:cs="Times New Roman"/>
          <w:b/>
          <w:bCs/>
          <w:sz w:val="24"/>
          <w:szCs w:val="24"/>
        </w:rPr>
      </w:pPr>
    </w:p>
    <w:p w:rsidR="00D67A32" w:rsidRPr="001771D5" w:rsidRDefault="00D67A32" w:rsidP="000D1D8D">
      <w:pPr>
        <w:spacing w:after="0"/>
        <w:ind w:firstLine="567"/>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 xml:space="preserve">Вариативная  часть образовательной программы - 25% дает возможность расширения основных видов деятельности, к которым должен быть готов выпускник, освоивший образовательную программу, согласно сочетанию получаемых квалификаций, указанных в пункте 1.12 ФГОС СПО, а также получения дополнительных знаний, умений, приобретения </w:t>
      </w:r>
      <w:r w:rsidRPr="001771D5">
        <w:rPr>
          <w:rFonts w:ascii="Times New Roman" w:hAnsi="Times New Roman" w:cs="Times New Roman"/>
          <w:bCs/>
          <w:sz w:val="24"/>
          <w:szCs w:val="24"/>
        </w:rPr>
        <w:lastRenderedPageBreak/>
        <w:t>практического опыта, необходимых для обеспечения конкурентоспособности выпускника в соответствии с запросами регионального рынка труда и международных стандартов.</w:t>
      </w:r>
    </w:p>
    <w:p w:rsidR="00D67A32" w:rsidRPr="001771D5" w:rsidRDefault="00E60EFE" w:rsidP="000D1D8D">
      <w:pPr>
        <w:spacing w:after="0"/>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Вариативная часть составляет 104</w:t>
      </w:r>
      <w:r w:rsidR="00D67A32" w:rsidRPr="001771D5">
        <w:rPr>
          <w:rFonts w:ascii="Times New Roman" w:hAnsi="Times New Roman" w:cs="Times New Roman"/>
          <w:bCs/>
          <w:sz w:val="24"/>
          <w:szCs w:val="24"/>
        </w:rPr>
        <w:t>4 часа и распределен следующим образом:</w:t>
      </w:r>
    </w:p>
    <w:p w:rsidR="00D67A32" w:rsidRPr="001771D5" w:rsidRDefault="00D67A32" w:rsidP="000D1D8D">
      <w:pPr>
        <w:spacing w:after="0"/>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 на усиление и расширение профессиональных модулей для овладения профессиональными компетенциями, соответствующими основным видам профессиональной деятельности:</w:t>
      </w:r>
    </w:p>
    <w:p w:rsidR="00D67A32" w:rsidRPr="001771D5" w:rsidRDefault="00D67A32" w:rsidP="000D1D8D">
      <w:pPr>
        <w:spacing w:after="0"/>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 на общепрофесси</w:t>
      </w:r>
      <w:r w:rsidR="000D36E8" w:rsidRPr="001771D5">
        <w:rPr>
          <w:rFonts w:ascii="Times New Roman" w:hAnsi="Times New Roman" w:cs="Times New Roman"/>
          <w:bCs/>
          <w:sz w:val="24"/>
          <w:szCs w:val="24"/>
        </w:rPr>
        <w:t>ональные учебные дисциплины - 252</w:t>
      </w:r>
      <w:r w:rsidRPr="001771D5">
        <w:rPr>
          <w:rFonts w:ascii="Times New Roman" w:hAnsi="Times New Roman" w:cs="Times New Roman"/>
          <w:bCs/>
          <w:sz w:val="24"/>
          <w:szCs w:val="24"/>
        </w:rPr>
        <w:t xml:space="preserve"> часов;</w:t>
      </w:r>
    </w:p>
    <w:p w:rsidR="00D67A32" w:rsidRPr="001771D5" w:rsidRDefault="00D67A32" w:rsidP="000D1D8D">
      <w:pPr>
        <w:spacing w:after="0"/>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 на междисциплинарные курсы – 153 часа;</w:t>
      </w:r>
    </w:p>
    <w:p w:rsidR="00D67A32" w:rsidRPr="001771D5" w:rsidRDefault="00D67A32" w:rsidP="000D1D8D">
      <w:pPr>
        <w:spacing w:after="0"/>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 на учебную и</w:t>
      </w:r>
      <w:r w:rsidR="000D36E8" w:rsidRPr="001771D5">
        <w:rPr>
          <w:rFonts w:ascii="Times New Roman" w:hAnsi="Times New Roman" w:cs="Times New Roman"/>
          <w:bCs/>
          <w:sz w:val="24"/>
          <w:szCs w:val="24"/>
        </w:rPr>
        <w:t xml:space="preserve"> производственную практику – 639</w:t>
      </w:r>
      <w:r w:rsidRPr="001771D5">
        <w:rPr>
          <w:rFonts w:ascii="Times New Roman" w:hAnsi="Times New Roman" w:cs="Times New Roman"/>
          <w:bCs/>
          <w:sz w:val="24"/>
          <w:szCs w:val="24"/>
        </w:rPr>
        <w:t xml:space="preserve"> часов.</w:t>
      </w:r>
    </w:p>
    <w:p w:rsidR="00D67A32" w:rsidRPr="001771D5" w:rsidRDefault="00D67A32" w:rsidP="000D1D8D">
      <w:pPr>
        <w:spacing w:after="0"/>
        <w:contextualSpacing/>
        <w:jc w:val="both"/>
        <w:rPr>
          <w:rFonts w:ascii="Times New Roman" w:hAnsi="Times New Roman" w:cs="Times New Roman"/>
          <w:b/>
          <w:bCs/>
          <w:sz w:val="24"/>
          <w:szCs w:val="24"/>
        </w:rPr>
      </w:pPr>
    </w:p>
    <w:p w:rsidR="000D36E8" w:rsidRDefault="000D36E8"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Default="000D1D8D" w:rsidP="000D1D8D">
      <w:pPr>
        <w:spacing w:after="0"/>
        <w:contextualSpacing/>
        <w:jc w:val="both"/>
        <w:rPr>
          <w:rFonts w:ascii="Times New Roman" w:hAnsi="Times New Roman" w:cs="Times New Roman"/>
          <w:b/>
          <w:bCs/>
          <w:sz w:val="24"/>
          <w:szCs w:val="24"/>
        </w:rPr>
      </w:pPr>
    </w:p>
    <w:p w:rsidR="000D1D8D" w:rsidRPr="001771D5" w:rsidRDefault="000D1D8D" w:rsidP="000D1D8D">
      <w:pPr>
        <w:spacing w:after="0"/>
        <w:contextualSpacing/>
        <w:jc w:val="both"/>
        <w:rPr>
          <w:rFonts w:ascii="Times New Roman" w:hAnsi="Times New Roman" w:cs="Times New Roman"/>
          <w:b/>
          <w:bCs/>
          <w:sz w:val="24"/>
          <w:szCs w:val="24"/>
        </w:rPr>
      </w:pPr>
    </w:p>
    <w:p w:rsidR="00D67A32" w:rsidRPr="001771D5" w:rsidRDefault="00D67A32" w:rsidP="000D1D8D">
      <w:pPr>
        <w:spacing w:after="0"/>
        <w:contextualSpacing/>
        <w:jc w:val="both"/>
        <w:rPr>
          <w:rFonts w:ascii="Times New Roman" w:hAnsi="Times New Roman" w:cs="Times New Roman"/>
          <w:b/>
          <w:bCs/>
          <w:sz w:val="24"/>
          <w:szCs w:val="24"/>
        </w:rPr>
      </w:pPr>
    </w:p>
    <w:p w:rsidR="00D67A32" w:rsidRPr="001771D5" w:rsidRDefault="00D67A32" w:rsidP="000D1D8D">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lastRenderedPageBreak/>
        <w:t>РАЗДЕЛ 3. ХАРАКТЕРИСТИКА ПРОФЕССИОНАЛЬНОЙ</w:t>
      </w:r>
    </w:p>
    <w:p w:rsidR="00D67A32" w:rsidRPr="001771D5" w:rsidRDefault="00D67A32" w:rsidP="000D1D8D">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ДЕЯТЕЛЬНОСТИ ВЫПУСКНИКА</w:t>
      </w:r>
    </w:p>
    <w:p w:rsidR="00D67A32" w:rsidRPr="001771D5" w:rsidRDefault="00D67A32" w:rsidP="000D1D8D">
      <w:pPr>
        <w:spacing w:after="0"/>
        <w:contextualSpacing/>
        <w:jc w:val="both"/>
        <w:rPr>
          <w:rFonts w:ascii="Times New Roman" w:hAnsi="Times New Roman" w:cs="Times New Roman"/>
          <w:b/>
          <w:bCs/>
          <w:sz w:val="24"/>
          <w:szCs w:val="24"/>
        </w:rPr>
      </w:pPr>
    </w:p>
    <w:p w:rsidR="00D67A32" w:rsidRPr="001771D5" w:rsidRDefault="00D67A32" w:rsidP="000D1D8D">
      <w:pPr>
        <w:spacing w:after="0"/>
        <w:ind w:firstLine="567"/>
        <w:contextualSpacing/>
        <w:jc w:val="both"/>
        <w:rPr>
          <w:rFonts w:ascii="Times New Roman" w:hAnsi="Times New Roman" w:cs="Times New Roman"/>
          <w:bCs/>
          <w:sz w:val="24"/>
          <w:szCs w:val="24"/>
        </w:rPr>
      </w:pPr>
      <w:r w:rsidRPr="001771D5">
        <w:rPr>
          <w:rFonts w:ascii="Times New Roman" w:hAnsi="Times New Roman" w:cs="Times New Roman"/>
          <w:b/>
          <w:bCs/>
          <w:sz w:val="24"/>
          <w:szCs w:val="24"/>
        </w:rPr>
        <w:t xml:space="preserve">3.1. Область профессиональной деятельности </w:t>
      </w:r>
      <w:r w:rsidRPr="001771D5">
        <w:rPr>
          <w:rFonts w:ascii="Times New Roman" w:hAnsi="Times New Roman" w:cs="Times New Roman"/>
          <w:bCs/>
          <w:sz w:val="24"/>
          <w:szCs w:val="24"/>
        </w:rPr>
        <w:t xml:space="preserve">Профессиональная деятельность выпускника по профессии </w:t>
      </w:r>
      <w:r w:rsidRPr="001771D5">
        <w:rPr>
          <w:rFonts w:ascii="Times New Roman" w:hAnsi="Times New Roman" w:cs="Times New Roman"/>
          <w:bCs/>
          <w:i/>
          <w:sz w:val="24"/>
          <w:szCs w:val="24"/>
        </w:rPr>
        <w:t>23.01.17 Мастер по ремонту и обслуживанию автомобилей</w:t>
      </w:r>
      <w:r w:rsidRPr="001771D5">
        <w:rPr>
          <w:rFonts w:ascii="Times New Roman" w:hAnsi="Times New Roman" w:cs="Times New Roman"/>
          <w:bCs/>
          <w:sz w:val="24"/>
          <w:szCs w:val="24"/>
        </w:rPr>
        <w:t xml:space="preserve"> включает в себя диагностирование, обслуживание и ремонт современных автомобилей в соответствии с регламентами и технологической документацией. Область профессиональной деятельности выпускников - техническое обслуживание, ремонт и управление автомобильным транспортом. Объектами профессиональной деятельности выпускников являются</w:t>
      </w:r>
      <w:r w:rsidR="00BC5878" w:rsidRPr="001771D5">
        <w:rPr>
          <w:rFonts w:ascii="Times New Roman" w:hAnsi="Times New Roman" w:cs="Times New Roman"/>
          <w:bCs/>
          <w:sz w:val="24"/>
          <w:szCs w:val="24"/>
        </w:rPr>
        <w:t xml:space="preserve"> автотранспортные средства, технологическое оборудование, инструмент и приспособления для технического обслуживания и ремонта автотранспортных средств, техническая и отчетная документация по диагностике, ремонту и обслуживанию автомобильного транспорта.</w:t>
      </w:r>
    </w:p>
    <w:p w:rsidR="00BA7A39" w:rsidRPr="001771D5" w:rsidRDefault="00BC5878"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 </w:t>
      </w:r>
    </w:p>
    <w:p w:rsidR="00BC5878" w:rsidRPr="001771D5" w:rsidRDefault="00BC5878" w:rsidP="000D1D8D">
      <w:pPr>
        <w:spacing w:after="0"/>
        <w:ind w:firstLine="567"/>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3.2 Вид профессиональной деятельности</w:t>
      </w:r>
    </w:p>
    <w:p w:rsidR="00BC5878" w:rsidRPr="001771D5" w:rsidRDefault="00BC5878"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Выпускник подготовлен к работе в системе технического сервиса автомобильного транспорта и ориентирован на работу на станциях технического обслуживания, в дилерских технических центрах, в автосервисах и авторемонтных предприятиях в качестве слесарей по ремонту автомобилей различной специализации. При разработке рабочей программы необходимо учитывать потребности регионального рынка труда и ориентировать содержание подготовки выпускников к требованиям конкретных работодателей и их объединений. Образовательная программа прошла экспертизу и получила положительное</w:t>
      </w:r>
    </w:p>
    <w:p w:rsidR="00BC5878" w:rsidRPr="001771D5" w:rsidRDefault="00BC5878"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заключение работодателей и региональных объединений.</w:t>
      </w:r>
    </w:p>
    <w:p w:rsidR="00BC5878" w:rsidRPr="001771D5" w:rsidRDefault="00BC5878"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Возможности продолжения обучения:</w:t>
      </w:r>
    </w:p>
    <w:p w:rsidR="00BC5878" w:rsidRPr="001771D5" w:rsidRDefault="00BC5878"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профессиональный рост выпускника предполагает его обучение в системе дополнительного профессионального образования, как на внутрифирменном уровне, так и на уровне специализированных курсов дополнительного образования в учреждениях среднего профессионального образования, а также участие в движениях и конкурс</w:t>
      </w:r>
      <w:r w:rsidR="00D23C4A" w:rsidRPr="001771D5">
        <w:rPr>
          <w:rFonts w:ascii="Times New Roman" w:hAnsi="Times New Roman" w:cs="Times New Roman"/>
          <w:sz w:val="24"/>
          <w:szCs w:val="24"/>
        </w:rPr>
        <w:t xml:space="preserve">ах профессионального мастерства </w:t>
      </w:r>
      <w:r w:rsidRPr="001771D5">
        <w:rPr>
          <w:rFonts w:ascii="Times New Roman" w:hAnsi="Times New Roman" w:cs="Times New Roman"/>
          <w:sz w:val="24"/>
          <w:szCs w:val="24"/>
        </w:rPr>
        <w:t>(это не относится к системе ДПО, лучше вынести это отдельно);</w:t>
      </w:r>
    </w:p>
    <w:p w:rsidR="00BC5878" w:rsidRPr="001771D5" w:rsidRDefault="00BC5878"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повышение уровня профессионального образования в среднем профессиональном образовании связано с освоением профильных специальностей. Например, специальности 23.02.03 «Техническое обслуживание и ремонт автотранспорта», 23.02.07 «Техническое обслуживание и ремонт двигателей, систем и агрегатов автомобилей».</w:t>
      </w:r>
    </w:p>
    <w:p w:rsidR="00BC5878" w:rsidRPr="001771D5" w:rsidRDefault="00BC5878"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повышение уровня профессионального образования в высшем профессиональном образовании связано с освоением профильных направлений подготовки 23.03.03 «Эксплуатация транспортно-технологических машин и комплексов» и др.</w:t>
      </w:r>
    </w:p>
    <w:p w:rsidR="00BC5878" w:rsidRPr="001771D5" w:rsidRDefault="00BC5878" w:rsidP="000D1D8D">
      <w:pPr>
        <w:spacing w:after="0"/>
        <w:contextualSpacing/>
        <w:jc w:val="both"/>
        <w:rPr>
          <w:rFonts w:ascii="Times New Roman" w:hAnsi="Times New Roman" w:cs="Times New Roman"/>
          <w:sz w:val="24"/>
          <w:szCs w:val="24"/>
        </w:rPr>
      </w:pPr>
    </w:p>
    <w:p w:rsidR="00BC5878" w:rsidRPr="001771D5" w:rsidRDefault="00BC5878" w:rsidP="000D1D8D">
      <w:pPr>
        <w:spacing w:after="0"/>
        <w:contextualSpacing/>
        <w:jc w:val="both"/>
        <w:rPr>
          <w:rFonts w:ascii="Times New Roman" w:hAnsi="Times New Roman" w:cs="Times New Roman"/>
          <w:b/>
          <w:bCs/>
          <w:sz w:val="24"/>
          <w:szCs w:val="24"/>
          <w:lang w:val="en-US"/>
        </w:rPr>
      </w:pPr>
      <w:r w:rsidRPr="001771D5">
        <w:rPr>
          <w:rFonts w:ascii="Times New Roman" w:hAnsi="Times New Roman" w:cs="Times New Roman"/>
          <w:b/>
          <w:bCs/>
          <w:sz w:val="24"/>
          <w:szCs w:val="24"/>
        </w:rPr>
        <w:t>3.3. Соответствие профессиональных модулей присваиваемым квалификациям</w:t>
      </w:r>
    </w:p>
    <w:tbl>
      <w:tblPr>
        <w:tblStyle w:val="a8"/>
        <w:tblW w:w="0" w:type="auto"/>
        <w:tblLook w:val="04A0"/>
      </w:tblPr>
      <w:tblGrid>
        <w:gridCol w:w="4219"/>
        <w:gridCol w:w="3285"/>
        <w:gridCol w:w="2186"/>
      </w:tblGrid>
      <w:tr w:rsidR="00BC5878" w:rsidRPr="001771D5" w:rsidTr="00BC5878">
        <w:tc>
          <w:tcPr>
            <w:tcW w:w="4219" w:type="dxa"/>
            <w:vMerge w:val="restart"/>
            <w:vAlign w:val="center"/>
          </w:tcPr>
          <w:p w:rsidR="00BC5878" w:rsidRPr="001771D5" w:rsidRDefault="00BC5878"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sz w:val="24"/>
                <w:szCs w:val="24"/>
              </w:rPr>
              <w:t>Наименование основных видов</w:t>
            </w:r>
          </w:p>
          <w:p w:rsidR="00BC5878" w:rsidRPr="001771D5" w:rsidRDefault="00BC5878"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sz w:val="24"/>
                <w:szCs w:val="24"/>
              </w:rPr>
              <w:t>деятельности</w:t>
            </w:r>
          </w:p>
          <w:p w:rsidR="00BC5878" w:rsidRPr="001771D5" w:rsidRDefault="00BC5878" w:rsidP="000D1D8D">
            <w:pPr>
              <w:spacing w:line="276" w:lineRule="auto"/>
              <w:contextualSpacing/>
              <w:jc w:val="center"/>
              <w:rPr>
                <w:rFonts w:ascii="Times New Roman" w:hAnsi="Times New Roman" w:cs="Times New Roman"/>
                <w:sz w:val="24"/>
                <w:szCs w:val="24"/>
                <w:lang w:val="en-US"/>
              </w:rPr>
            </w:pPr>
          </w:p>
        </w:tc>
        <w:tc>
          <w:tcPr>
            <w:tcW w:w="3285" w:type="dxa"/>
            <w:vMerge w:val="restart"/>
            <w:vAlign w:val="center"/>
          </w:tcPr>
          <w:p w:rsidR="00BC5878" w:rsidRPr="001771D5" w:rsidRDefault="00BC5878"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sz w:val="24"/>
                <w:szCs w:val="24"/>
              </w:rPr>
              <w:t>Наименование</w:t>
            </w:r>
          </w:p>
          <w:p w:rsidR="00BC5878" w:rsidRPr="001771D5" w:rsidRDefault="00BC5878"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sz w:val="24"/>
                <w:szCs w:val="24"/>
              </w:rPr>
              <w:t>профессиональных</w:t>
            </w:r>
          </w:p>
          <w:p w:rsidR="00BC5878" w:rsidRPr="001771D5" w:rsidRDefault="00BC5878"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sz w:val="24"/>
                <w:szCs w:val="24"/>
              </w:rPr>
              <w:t>модулей</w:t>
            </w:r>
          </w:p>
          <w:p w:rsidR="00BC5878" w:rsidRPr="001771D5" w:rsidRDefault="00BC5878" w:rsidP="000D1D8D">
            <w:pPr>
              <w:spacing w:line="276" w:lineRule="auto"/>
              <w:contextualSpacing/>
              <w:jc w:val="center"/>
              <w:rPr>
                <w:rFonts w:ascii="Times New Roman" w:hAnsi="Times New Roman" w:cs="Times New Roman"/>
                <w:sz w:val="24"/>
                <w:szCs w:val="24"/>
                <w:lang w:val="en-US"/>
              </w:rPr>
            </w:pPr>
          </w:p>
        </w:tc>
        <w:tc>
          <w:tcPr>
            <w:tcW w:w="2186" w:type="dxa"/>
            <w:vAlign w:val="center"/>
          </w:tcPr>
          <w:p w:rsidR="00BC5878" w:rsidRPr="001771D5" w:rsidRDefault="00BC5878"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sz w:val="24"/>
                <w:szCs w:val="24"/>
              </w:rPr>
              <w:t>Сочетание</w:t>
            </w:r>
          </w:p>
          <w:p w:rsidR="00BC5878" w:rsidRPr="001771D5" w:rsidRDefault="00BC5878"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sz w:val="24"/>
                <w:szCs w:val="24"/>
              </w:rPr>
              <w:t>квалификаций</w:t>
            </w:r>
          </w:p>
          <w:p w:rsidR="00BC5878" w:rsidRPr="001771D5" w:rsidRDefault="00BC5878" w:rsidP="000D1D8D">
            <w:pPr>
              <w:spacing w:line="276" w:lineRule="auto"/>
              <w:contextualSpacing/>
              <w:jc w:val="center"/>
              <w:rPr>
                <w:rFonts w:ascii="Times New Roman" w:hAnsi="Times New Roman" w:cs="Times New Roman"/>
                <w:i/>
                <w:iCs/>
                <w:sz w:val="24"/>
                <w:szCs w:val="24"/>
                <w:lang w:val="en-US"/>
              </w:rPr>
            </w:pPr>
            <w:r w:rsidRPr="001771D5">
              <w:rPr>
                <w:rFonts w:ascii="Times New Roman" w:hAnsi="Times New Roman" w:cs="Times New Roman"/>
                <w:i/>
                <w:iCs/>
                <w:sz w:val="24"/>
                <w:szCs w:val="24"/>
              </w:rPr>
              <w:t>п. 1.12 ФГОС</w:t>
            </w:r>
          </w:p>
        </w:tc>
      </w:tr>
      <w:tr w:rsidR="00BC5878" w:rsidRPr="001771D5" w:rsidTr="00BC5878">
        <w:tc>
          <w:tcPr>
            <w:tcW w:w="4219" w:type="dxa"/>
            <w:vMerge/>
            <w:vAlign w:val="center"/>
          </w:tcPr>
          <w:p w:rsidR="00BC5878" w:rsidRPr="001771D5" w:rsidRDefault="00BC5878" w:rsidP="000D1D8D">
            <w:pPr>
              <w:spacing w:line="276" w:lineRule="auto"/>
              <w:contextualSpacing/>
              <w:jc w:val="center"/>
              <w:rPr>
                <w:rFonts w:ascii="Times New Roman" w:hAnsi="Times New Roman" w:cs="Times New Roman"/>
                <w:sz w:val="24"/>
                <w:szCs w:val="24"/>
                <w:lang w:val="en-US"/>
              </w:rPr>
            </w:pPr>
          </w:p>
        </w:tc>
        <w:tc>
          <w:tcPr>
            <w:tcW w:w="3285" w:type="dxa"/>
            <w:vMerge/>
            <w:vAlign w:val="center"/>
          </w:tcPr>
          <w:p w:rsidR="00BC5878" w:rsidRPr="001771D5" w:rsidRDefault="00BC5878" w:rsidP="000D1D8D">
            <w:pPr>
              <w:spacing w:line="276" w:lineRule="auto"/>
              <w:contextualSpacing/>
              <w:jc w:val="center"/>
              <w:rPr>
                <w:rFonts w:ascii="Times New Roman" w:hAnsi="Times New Roman" w:cs="Times New Roman"/>
                <w:sz w:val="24"/>
                <w:szCs w:val="24"/>
                <w:lang w:val="en-US"/>
              </w:rPr>
            </w:pPr>
          </w:p>
        </w:tc>
        <w:tc>
          <w:tcPr>
            <w:tcW w:w="2186" w:type="dxa"/>
            <w:vAlign w:val="center"/>
          </w:tcPr>
          <w:p w:rsidR="00BC5878" w:rsidRPr="001771D5" w:rsidRDefault="00BC5878"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sz w:val="24"/>
                <w:szCs w:val="24"/>
              </w:rPr>
              <w:t>слесарь по ремонту</w:t>
            </w:r>
          </w:p>
          <w:p w:rsidR="00BC5878" w:rsidRPr="001771D5" w:rsidRDefault="00BC5878"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sz w:val="24"/>
                <w:szCs w:val="24"/>
              </w:rPr>
              <w:t xml:space="preserve">автомобилей – </w:t>
            </w:r>
          </w:p>
          <w:p w:rsidR="00BC5878" w:rsidRPr="001771D5" w:rsidRDefault="00BC5878"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sz w:val="24"/>
                <w:szCs w:val="24"/>
              </w:rPr>
              <w:t>водитель</w:t>
            </w:r>
          </w:p>
          <w:p w:rsidR="00BC5878" w:rsidRPr="001771D5" w:rsidRDefault="00BC5878"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sz w:val="24"/>
                <w:szCs w:val="24"/>
              </w:rPr>
              <w:t>автомобиля</w:t>
            </w:r>
          </w:p>
        </w:tc>
      </w:tr>
      <w:tr w:rsidR="00BC5878" w:rsidRPr="001771D5" w:rsidTr="00472FD4">
        <w:tc>
          <w:tcPr>
            <w:tcW w:w="4219" w:type="dxa"/>
          </w:tcPr>
          <w:p w:rsidR="00BC5878" w:rsidRPr="001771D5" w:rsidRDefault="00BC587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ВПД.1 определять техническое</w:t>
            </w:r>
          </w:p>
          <w:p w:rsidR="00BC5878" w:rsidRPr="001771D5" w:rsidRDefault="00BC587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состояние систем, агрегатов,</w:t>
            </w:r>
          </w:p>
          <w:p w:rsidR="00BC5878" w:rsidRPr="001771D5" w:rsidRDefault="00BC587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деталей и механизмов автомобиля;</w:t>
            </w:r>
          </w:p>
          <w:p w:rsidR="00BC5878" w:rsidRPr="001771D5" w:rsidRDefault="00BC5878" w:rsidP="000D1D8D">
            <w:pPr>
              <w:spacing w:line="276" w:lineRule="auto"/>
              <w:contextualSpacing/>
              <w:jc w:val="both"/>
              <w:rPr>
                <w:rFonts w:ascii="Times New Roman" w:hAnsi="Times New Roman" w:cs="Times New Roman"/>
                <w:sz w:val="24"/>
                <w:szCs w:val="24"/>
                <w:lang w:val="en-US"/>
              </w:rPr>
            </w:pPr>
          </w:p>
        </w:tc>
        <w:tc>
          <w:tcPr>
            <w:tcW w:w="3285" w:type="dxa"/>
          </w:tcPr>
          <w:p w:rsidR="00BC5878" w:rsidRPr="001771D5" w:rsidRDefault="00BC587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ПМ.01 Техническое</w:t>
            </w:r>
          </w:p>
          <w:p w:rsidR="00BC5878" w:rsidRPr="001771D5" w:rsidRDefault="00BC587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состояние систем,</w:t>
            </w:r>
          </w:p>
          <w:p w:rsidR="00BC5878" w:rsidRPr="001771D5" w:rsidRDefault="00BC587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агрегатов, деталей и</w:t>
            </w:r>
          </w:p>
          <w:p w:rsidR="00BC5878" w:rsidRPr="001771D5" w:rsidRDefault="00BC5878" w:rsidP="000D1D8D">
            <w:pPr>
              <w:spacing w:line="276" w:lineRule="auto"/>
              <w:contextualSpacing/>
              <w:jc w:val="both"/>
              <w:rPr>
                <w:rFonts w:ascii="Times New Roman" w:hAnsi="Times New Roman" w:cs="Times New Roman"/>
                <w:sz w:val="24"/>
                <w:szCs w:val="24"/>
                <w:lang w:val="en-US"/>
              </w:rPr>
            </w:pPr>
            <w:r w:rsidRPr="001771D5">
              <w:rPr>
                <w:rFonts w:ascii="Times New Roman" w:hAnsi="Times New Roman" w:cs="Times New Roman"/>
                <w:sz w:val="24"/>
                <w:szCs w:val="24"/>
              </w:rPr>
              <w:t>механизмов</w:t>
            </w:r>
          </w:p>
        </w:tc>
        <w:tc>
          <w:tcPr>
            <w:tcW w:w="2186" w:type="dxa"/>
            <w:vAlign w:val="center"/>
          </w:tcPr>
          <w:p w:rsidR="00BC5878" w:rsidRPr="001771D5" w:rsidRDefault="00BC5878"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sz w:val="24"/>
                <w:szCs w:val="24"/>
              </w:rPr>
              <w:lastRenderedPageBreak/>
              <w:t>осваивается</w:t>
            </w:r>
          </w:p>
          <w:p w:rsidR="00BC5878" w:rsidRPr="001771D5" w:rsidRDefault="00BC5878" w:rsidP="000D1D8D">
            <w:pPr>
              <w:spacing w:line="276" w:lineRule="auto"/>
              <w:contextualSpacing/>
              <w:jc w:val="center"/>
              <w:rPr>
                <w:rFonts w:ascii="Times New Roman" w:hAnsi="Times New Roman" w:cs="Times New Roman"/>
                <w:sz w:val="24"/>
                <w:szCs w:val="24"/>
                <w:lang w:val="en-US"/>
              </w:rPr>
            </w:pPr>
          </w:p>
        </w:tc>
      </w:tr>
      <w:tr w:rsidR="00BC5878" w:rsidRPr="001771D5" w:rsidTr="00472FD4">
        <w:tc>
          <w:tcPr>
            <w:tcW w:w="4219" w:type="dxa"/>
          </w:tcPr>
          <w:p w:rsidR="00BC5878" w:rsidRPr="001771D5" w:rsidRDefault="00BC587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ВПД.2 осуществлять</w:t>
            </w:r>
          </w:p>
          <w:p w:rsidR="00BC5878" w:rsidRPr="001771D5" w:rsidRDefault="00BC587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техническое обслуживание</w:t>
            </w:r>
          </w:p>
          <w:p w:rsidR="00BC5878" w:rsidRPr="001771D5" w:rsidRDefault="00BC587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автотранспорта согласно</w:t>
            </w:r>
          </w:p>
          <w:p w:rsidR="00BC5878" w:rsidRPr="001771D5" w:rsidRDefault="00BC587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требованиям нормативно-</w:t>
            </w:r>
          </w:p>
          <w:p w:rsidR="00BC5878" w:rsidRPr="001771D5" w:rsidRDefault="00BC5878" w:rsidP="000D1D8D">
            <w:pPr>
              <w:spacing w:line="276" w:lineRule="auto"/>
              <w:contextualSpacing/>
              <w:jc w:val="both"/>
              <w:rPr>
                <w:rFonts w:ascii="Times New Roman" w:hAnsi="Times New Roman" w:cs="Times New Roman"/>
                <w:sz w:val="24"/>
                <w:szCs w:val="24"/>
                <w:lang w:val="en-US"/>
              </w:rPr>
            </w:pPr>
            <w:r w:rsidRPr="001771D5">
              <w:rPr>
                <w:rFonts w:ascii="Times New Roman" w:hAnsi="Times New Roman" w:cs="Times New Roman"/>
                <w:sz w:val="24"/>
                <w:szCs w:val="24"/>
              </w:rPr>
              <w:t>технической документации;</w:t>
            </w:r>
          </w:p>
        </w:tc>
        <w:tc>
          <w:tcPr>
            <w:tcW w:w="3285" w:type="dxa"/>
          </w:tcPr>
          <w:p w:rsidR="00BC5878" w:rsidRPr="001771D5" w:rsidRDefault="00BC587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ПМ.02 Техническое</w:t>
            </w:r>
          </w:p>
          <w:p w:rsidR="00BC5878" w:rsidRPr="001771D5" w:rsidRDefault="00BC587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обслуживание</w:t>
            </w:r>
          </w:p>
          <w:p w:rsidR="00BC5878" w:rsidRPr="001771D5" w:rsidRDefault="00BC587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автотранспорта</w:t>
            </w:r>
          </w:p>
          <w:p w:rsidR="00BC5878" w:rsidRPr="001771D5" w:rsidRDefault="00BC5878" w:rsidP="000D1D8D">
            <w:pPr>
              <w:spacing w:line="276" w:lineRule="auto"/>
              <w:contextualSpacing/>
              <w:jc w:val="both"/>
              <w:rPr>
                <w:rFonts w:ascii="Times New Roman" w:hAnsi="Times New Roman" w:cs="Times New Roman"/>
                <w:sz w:val="24"/>
                <w:szCs w:val="24"/>
                <w:lang w:val="en-US"/>
              </w:rPr>
            </w:pPr>
          </w:p>
        </w:tc>
        <w:tc>
          <w:tcPr>
            <w:tcW w:w="2186" w:type="dxa"/>
            <w:vAlign w:val="center"/>
          </w:tcPr>
          <w:p w:rsidR="00BC5878" w:rsidRPr="001771D5" w:rsidRDefault="00BC5878"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sz w:val="24"/>
                <w:szCs w:val="24"/>
              </w:rPr>
              <w:t>осваивается</w:t>
            </w:r>
          </w:p>
          <w:p w:rsidR="00BC5878" w:rsidRPr="001771D5" w:rsidRDefault="00BC5878" w:rsidP="000D1D8D">
            <w:pPr>
              <w:spacing w:line="276" w:lineRule="auto"/>
              <w:contextualSpacing/>
              <w:jc w:val="center"/>
              <w:rPr>
                <w:rFonts w:ascii="Times New Roman" w:hAnsi="Times New Roman" w:cs="Times New Roman"/>
                <w:sz w:val="24"/>
                <w:szCs w:val="24"/>
                <w:lang w:val="en-US"/>
              </w:rPr>
            </w:pPr>
          </w:p>
        </w:tc>
      </w:tr>
      <w:tr w:rsidR="00BC5878" w:rsidRPr="001771D5" w:rsidTr="00472FD4">
        <w:tc>
          <w:tcPr>
            <w:tcW w:w="4219" w:type="dxa"/>
          </w:tcPr>
          <w:p w:rsidR="00BC5878" w:rsidRPr="001771D5" w:rsidRDefault="00BC587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ВПД.3 производить текущий</w:t>
            </w:r>
          </w:p>
          <w:p w:rsidR="00BC5878" w:rsidRPr="001771D5" w:rsidRDefault="00BC587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ремонт различных типов</w:t>
            </w:r>
          </w:p>
          <w:p w:rsidR="00BC5878" w:rsidRPr="001771D5" w:rsidRDefault="00BC587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автомобилей в соответствии с</w:t>
            </w:r>
          </w:p>
          <w:p w:rsidR="00BC5878" w:rsidRPr="001771D5" w:rsidRDefault="00BC587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требованиями технологической</w:t>
            </w:r>
          </w:p>
          <w:p w:rsidR="00BC5878" w:rsidRPr="001771D5" w:rsidRDefault="00BC5878" w:rsidP="000D1D8D">
            <w:pPr>
              <w:spacing w:line="276" w:lineRule="auto"/>
              <w:contextualSpacing/>
              <w:jc w:val="both"/>
              <w:rPr>
                <w:rFonts w:ascii="Times New Roman" w:hAnsi="Times New Roman" w:cs="Times New Roman"/>
                <w:sz w:val="24"/>
                <w:szCs w:val="24"/>
                <w:lang w:val="en-US"/>
              </w:rPr>
            </w:pPr>
            <w:r w:rsidRPr="001771D5">
              <w:rPr>
                <w:rFonts w:ascii="Times New Roman" w:hAnsi="Times New Roman" w:cs="Times New Roman"/>
                <w:sz w:val="24"/>
                <w:szCs w:val="24"/>
              </w:rPr>
              <w:t>документации.</w:t>
            </w:r>
          </w:p>
        </w:tc>
        <w:tc>
          <w:tcPr>
            <w:tcW w:w="3285" w:type="dxa"/>
          </w:tcPr>
          <w:p w:rsidR="00BC5878" w:rsidRPr="001771D5" w:rsidRDefault="00BC587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ПМ.03 Текущий</w:t>
            </w:r>
          </w:p>
          <w:p w:rsidR="00BC5878" w:rsidRPr="001771D5" w:rsidRDefault="00BC587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ремонт различных</w:t>
            </w:r>
          </w:p>
          <w:p w:rsidR="00BC5878" w:rsidRPr="001771D5" w:rsidRDefault="00BC587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типов автомобилей</w:t>
            </w:r>
          </w:p>
          <w:p w:rsidR="00BC5878" w:rsidRPr="001771D5" w:rsidRDefault="00BC5878" w:rsidP="000D1D8D">
            <w:pPr>
              <w:spacing w:line="276" w:lineRule="auto"/>
              <w:contextualSpacing/>
              <w:jc w:val="both"/>
              <w:rPr>
                <w:rFonts w:ascii="Times New Roman" w:hAnsi="Times New Roman" w:cs="Times New Roman"/>
                <w:sz w:val="24"/>
                <w:szCs w:val="24"/>
              </w:rPr>
            </w:pPr>
          </w:p>
        </w:tc>
        <w:tc>
          <w:tcPr>
            <w:tcW w:w="2186" w:type="dxa"/>
            <w:vAlign w:val="center"/>
          </w:tcPr>
          <w:p w:rsidR="00BC5878" w:rsidRPr="001771D5" w:rsidRDefault="00BC5878" w:rsidP="000D1D8D">
            <w:pPr>
              <w:spacing w:line="276" w:lineRule="auto"/>
              <w:contextualSpacing/>
              <w:jc w:val="center"/>
              <w:rPr>
                <w:rFonts w:ascii="Times New Roman" w:hAnsi="Times New Roman" w:cs="Times New Roman"/>
                <w:sz w:val="24"/>
                <w:szCs w:val="24"/>
                <w:lang w:val="en-US"/>
              </w:rPr>
            </w:pPr>
            <w:r w:rsidRPr="001771D5">
              <w:rPr>
                <w:rFonts w:ascii="Times New Roman" w:hAnsi="Times New Roman" w:cs="Times New Roman"/>
                <w:sz w:val="24"/>
                <w:szCs w:val="24"/>
              </w:rPr>
              <w:t>осваивается</w:t>
            </w:r>
          </w:p>
        </w:tc>
      </w:tr>
    </w:tbl>
    <w:p w:rsidR="00BC5878" w:rsidRPr="001771D5" w:rsidRDefault="00BC5878" w:rsidP="000D1D8D">
      <w:pPr>
        <w:spacing w:after="0"/>
        <w:contextualSpacing/>
        <w:jc w:val="both"/>
        <w:rPr>
          <w:rFonts w:ascii="Times New Roman" w:hAnsi="Times New Roman" w:cs="Times New Roman"/>
          <w:sz w:val="24"/>
          <w:szCs w:val="24"/>
          <w:lang w:val="en-US"/>
        </w:rPr>
      </w:pPr>
    </w:p>
    <w:p w:rsidR="00472FD4" w:rsidRPr="001771D5" w:rsidRDefault="00472FD4" w:rsidP="000D1D8D">
      <w:pPr>
        <w:spacing w:after="0"/>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3.4 Результаты освоения образовательной программы</w:t>
      </w:r>
    </w:p>
    <w:p w:rsidR="00472FD4" w:rsidRPr="001771D5" w:rsidRDefault="00472FD4"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Выпускник, освоивший ППКРС, должен обладать общими компетенциями, включающими в себя способность:</w:t>
      </w:r>
    </w:p>
    <w:p w:rsidR="00472FD4" w:rsidRPr="001771D5" w:rsidRDefault="00472FD4"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rsidR="00472FD4" w:rsidRPr="001771D5" w:rsidRDefault="00472FD4"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rsidR="00472FD4" w:rsidRPr="001771D5" w:rsidRDefault="00472FD4"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ОК 03. Планировать и реализовывать собственное профессиональное и личностное развитие.</w:t>
      </w:r>
    </w:p>
    <w:p w:rsidR="00472FD4" w:rsidRPr="001771D5" w:rsidRDefault="00472FD4"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rsidR="00472FD4" w:rsidRPr="001771D5" w:rsidRDefault="00472FD4"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ОК 05. Осуществлять устную и письменную коммуникацию на государственном языке с учетом особенностей социального и культурного контекста.</w:t>
      </w:r>
    </w:p>
    <w:p w:rsidR="00472FD4" w:rsidRPr="001771D5" w:rsidRDefault="00472FD4"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472FD4" w:rsidRPr="001771D5" w:rsidRDefault="00472FD4"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ОК 07. Содействовать сохранению окружающей среды, ресурсосбережению, эффективно действовать в чрезвычайных ситуациях.</w:t>
      </w:r>
    </w:p>
    <w:p w:rsidR="00472FD4" w:rsidRPr="001771D5" w:rsidRDefault="00472FD4"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472FD4" w:rsidRPr="001771D5" w:rsidRDefault="00472FD4"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ОК 09. Использовать информационные технологии в профессиональной деятельности.</w:t>
      </w:r>
    </w:p>
    <w:p w:rsidR="00472FD4" w:rsidRPr="001771D5" w:rsidRDefault="00472FD4"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ОК 10. Пользоваться профессиональной документацией на государственном и иностранном языке.</w:t>
      </w:r>
    </w:p>
    <w:p w:rsidR="00472FD4" w:rsidRPr="001771D5" w:rsidRDefault="00472FD4"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ОК 11. Планировать предпринимательскую деятельность в профессиональной сфере.</w:t>
      </w:r>
    </w:p>
    <w:p w:rsidR="00472FD4" w:rsidRPr="001771D5" w:rsidRDefault="00472FD4"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Выпускник, освоивший ППКРС, должен обладать профессиональными компетенциями, соответствующими видам деятельности:</w:t>
      </w:r>
    </w:p>
    <w:p w:rsidR="00472FD4" w:rsidRPr="001771D5" w:rsidRDefault="00472FD4" w:rsidP="000D1D8D">
      <w:pPr>
        <w:spacing w:after="0"/>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ВПД.1 определять техническое состояние систем, агрегатов, деталей и механизмов автомобиля;</w:t>
      </w:r>
    </w:p>
    <w:p w:rsidR="00472FD4" w:rsidRPr="001771D5" w:rsidRDefault="00472FD4"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ПК 1.1. Определять техническое состояние автомобильных двигателей.</w:t>
      </w:r>
    </w:p>
    <w:p w:rsidR="00472FD4" w:rsidRPr="001771D5" w:rsidRDefault="00472FD4"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ПК 1.2. Определять техническое состояние электрических и электронных систем автомобилей.</w:t>
      </w:r>
    </w:p>
    <w:p w:rsidR="00472FD4" w:rsidRPr="001771D5" w:rsidRDefault="00472FD4"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ПК 1.3. Определять техническое состояние автомобильных трансмиссий.</w:t>
      </w:r>
    </w:p>
    <w:p w:rsidR="00472FD4" w:rsidRPr="001771D5" w:rsidRDefault="00472FD4"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ПК 1.4. Определять техническое состояние ходовой части и механизмов управления автомобилей.</w:t>
      </w:r>
    </w:p>
    <w:p w:rsidR="00472FD4" w:rsidRPr="001771D5" w:rsidRDefault="00472FD4"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ПК 1.5. Выявлять дефекты кузовов, кабин и платформ.</w:t>
      </w:r>
    </w:p>
    <w:p w:rsidR="00472FD4" w:rsidRPr="001771D5" w:rsidRDefault="00472FD4" w:rsidP="000D1D8D">
      <w:pPr>
        <w:spacing w:after="0"/>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ВПД.2 осуществлять техническое обслуживание автотранспорта согласно</w:t>
      </w:r>
    </w:p>
    <w:p w:rsidR="00472FD4" w:rsidRPr="001771D5" w:rsidRDefault="00472FD4" w:rsidP="000D1D8D">
      <w:pPr>
        <w:spacing w:after="0"/>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lastRenderedPageBreak/>
        <w:t>требованиям нормативно-технической документации:</w:t>
      </w:r>
    </w:p>
    <w:p w:rsidR="00472FD4" w:rsidRPr="001771D5" w:rsidRDefault="00472FD4"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ПК 2.1. Осуществлять техническое обслуживание автомобильных двигателей.</w:t>
      </w:r>
    </w:p>
    <w:p w:rsidR="00472FD4" w:rsidRPr="001771D5" w:rsidRDefault="00472FD4"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ПК 2.2. Осуществлять техническое обслуживание электрических и электронных систем автомобилей.</w:t>
      </w:r>
    </w:p>
    <w:p w:rsidR="00472FD4" w:rsidRPr="001771D5" w:rsidRDefault="00472FD4"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ПК 2.3. Осуществлять техническое обслуживание автомобильных трансмиссий.</w:t>
      </w:r>
    </w:p>
    <w:p w:rsidR="00472FD4" w:rsidRPr="001771D5" w:rsidRDefault="00472FD4"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ПК 2.4. Осуществлять техническое обслуживание ходовой части и механизмов управления автомобилей.</w:t>
      </w:r>
    </w:p>
    <w:p w:rsidR="00472FD4" w:rsidRPr="001771D5" w:rsidRDefault="00472FD4"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ПК 2.5. Осуществлять техническое обслуживание автомобильных кузовов.</w:t>
      </w:r>
    </w:p>
    <w:p w:rsidR="00472FD4" w:rsidRPr="001771D5" w:rsidRDefault="00472FD4" w:rsidP="000D1D8D">
      <w:pPr>
        <w:spacing w:after="0"/>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ВПД.3 Производить текущий ремонт различных типов автомобилей в соответствии с требованиями технологической документации:</w:t>
      </w:r>
    </w:p>
    <w:p w:rsidR="00472FD4" w:rsidRPr="001771D5" w:rsidRDefault="00472FD4"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ПК 3.1. Производить текущий ремонт автомобильных двигателей.</w:t>
      </w:r>
    </w:p>
    <w:p w:rsidR="00472FD4" w:rsidRPr="001771D5" w:rsidRDefault="00472FD4"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ПК 3.2. Производить текущий ремонт узлов и элементов электрических и электронных систем автомобилей.</w:t>
      </w:r>
    </w:p>
    <w:p w:rsidR="00472FD4" w:rsidRPr="001771D5" w:rsidRDefault="00472FD4"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ПК 3.3. Производить текущий ремонт автомобильных трансмиссий.</w:t>
      </w:r>
    </w:p>
    <w:p w:rsidR="00472FD4" w:rsidRPr="001771D5" w:rsidRDefault="00472FD4"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ПК 3.4. Производить текущий ремонт ходовой части и механизмов управления автомобилей.</w:t>
      </w:r>
    </w:p>
    <w:p w:rsidR="00472FD4" w:rsidRPr="001771D5" w:rsidRDefault="00472FD4"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ПК 3.5. Производить ремонт и окраску кузовов.</w:t>
      </w:r>
    </w:p>
    <w:p w:rsidR="00472FD4" w:rsidRPr="001771D5" w:rsidRDefault="00472FD4" w:rsidP="000D1D8D">
      <w:pPr>
        <w:spacing w:after="0"/>
        <w:contextualSpacing/>
        <w:jc w:val="both"/>
        <w:rPr>
          <w:rFonts w:ascii="Times New Roman" w:hAnsi="Times New Roman" w:cs="Times New Roman"/>
          <w:sz w:val="24"/>
          <w:szCs w:val="24"/>
        </w:rPr>
      </w:pPr>
    </w:p>
    <w:p w:rsidR="00472FD4" w:rsidRPr="001771D5" w:rsidRDefault="002858A0" w:rsidP="000D1D8D">
      <w:pPr>
        <w:spacing w:after="0"/>
        <w:contextualSpacing/>
        <w:jc w:val="both"/>
        <w:rPr>
          <w:rFonts w:ascii="Times New Roman" w:hAnsi="Times New Roman" w:cs="Times New Roman"/>
          <w:bCs/>
          <w:sz w:val="24"/>
          <w:szCs w:val="24"/>
        </w:rPr>
      </w:pPr>
      <w:r w:rsidRPr="001771D5">
        <w:rPr>
          <w:rFonts w:ascii="Times New Roman" w:hAnsi="Times New Roman" w:cs="Times New Roman"/>
          <w:b/>
          <w:bCs/>
          <w:sz w:val="24"/>
          <w:szCs w:val="24"/>
        </w:rPr>
        <w:t>3.5 Формирование перечня учебных дисциплин в структуре программы.</w:t>
      </w:r>
    </w:p>
    <w:p w:rsidR="002858A0" w:rsidRPr="001771D5" w:rsidRDefault="002858A0" w:rsidP="000D1D8D">
      <w:pPr>
        <w:spacing w:after="0"/>
        <w:contextualSpacing/>
        <w:jc w:val="both"/>
        <w:rPr>
          <w:rFonts w:ascii="Times New Roman" w:hAnsi="Times New Roman" w:cs="Times New Roman"/>
          <w:bCs/>
          <w:sz w:val="24"/>
          <w:szCs w:val="24"/>
        </w:rPr>
      </w:pPr>
    </w:p>
    <w:tbl>
      <w:tblPr>
        <w:tblStyle w:val="a8"/>
        <w:tblW w:w="0" w:type="auto"/>
        <w:tblLayout w:type="fixed"/>
        <w:tblLook w:val="04A0"/>
      </w:tblPr>
      <w:tblGrid>
        <w:gridCol w:w="817"/>
        <w:gridCol w:w="4678"/>
        <w:gridCol w:w="1276"/>
        <w:gridCol w:w="1701"/>
        <w:gridCol w:w="1275"/>
      </w:tblGrid>
      <w:tr w:rsidR="002858A0" w:rsidRPr="001771D5" w:rsidTr="00E42B0D">
        <w:tc>
          <w:tcPr>
            <w:tcW w:w="817" w:type="dxa"/>
            <w:vAlign w:val="center"/>
          </w:tcPr>
          <w:p w:rsidR="002858A0" w:rsidRPr="001771D5" w:rsidRDefault="002858A0"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sz w:val="24"/>
                <w:szCs w:val="24"/>
              </w:rPr>
              <w:t>Индекс</w:t>
            </w:r>
          </w:p>
          <w:p w:rsidR="002858A0" w:rsidRPr="001771D5" w:rsidRDefault="002858A0" w:rsidP="000D1D8D">
            <w:pPr>
              <w:spacing w:line="276" w:lineRule="auto"/>
              <w:contextualSpacing/>
              <w:jc w:val="center"/>
              <w:rPr>
                <w:rFonts w:ascii="Times New Roman" w:hAnsi="Times New Roman" w:cs="Times New Roman"/>
                <w:sz w:val="24"/>
                <w:szCs w:val="24"/>
              </w:rPr>
            </w:pPr>
          </w:p>
        </w:tc>
        <w:tc>
          <w:tcPr>
            <w:tcW w:w="4678" w:type="dxa"/>
            <w:vAlign w:val="center"/>
          </w:tcPr>
          <w:p w:rsidR="002858A0" w:rsidRPr="001771D5" w:rsidRDefault="002858A0"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sz w:val="24"/>
                <w:szCs w:val="24"/>
              </w:rPr>
              <w:t>Наименование учебных циклов, разделов, модулей, требования к знаниям, умениям,</w:t>
            </w:r>
          </w:p>
          <w:p w:rsidR="002858A0" w:rsidRPr="001771D5" w:rsidRDefault="002858A0"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sz w:val="24"/>
                <w:szCs w:val="24"/>
              </w:rPr>
              <w:t>практическому опыту</w:t>
            </w:r>
          </w:p>
          <w:p w:rsidR="002858A0" w:rsidRPr="001771D5" w:rsidRDefault="002858A0" w:rsidP="000D1D8D">
            <w:pPr>
              <w:spacing w:line="276" w:lineRule="auto"/>
              <w:contextualSpacing/>
              <w:jc w:val="center"/>
              <w:rPr>
                <w:rFonts w:ascii="Times New Roman" w:hAnsi="Times New Roman" w:cs="Times New Roman"/>
                <w:sz w:val="24"/>
                <w:szCs w:val="24"/>
              </w:rPr>
            </w:pPr>
          </w:p>
        </w:tc>
        <w:tc>
          <w:tcPr>
            <w:tcW w:w="1276" w:type="dxa"/>
            <w:vAlign w:val="center"/>
          </w:tcPr>
          <w:p w:rsidR="002858A0" w:rsidRPr="001771D5" w:rsidRDefault="002858A0"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sz w:val="24"/>
                <w:szCs w:val="24"/>
              </w:rPr>
              <w:t>Часы</w:t>
            </w:r>
          </w:p>
          <w:p w:rsidR="002858A0" w:rsidRPr="001771D5" w:rsidRDefault="002858A0"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sz w:val="24"/>
                <w:szCs w:val="24"/>
              </w:rPr>
              <w:t>обязател</w:t>
            </w:r>
          </w:p>
          <w:p w:rsidR="002858A0" w:rsidRPr="001771D5" w:rsidRDefault="002858A0"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sz w:val="24"/>
                <w:szCs w:val="24"/>
              </w:rPr>
              <w:t>ьных</w:t>
            </w:r>
          </w:p>
          <w:p w:rsidR="002858A0" w:rsidRPr="001771D5" w:rsidRDefault="002858A0"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sz w:val="24"/>
                <w:szCs w:val="24"/>
              </w:rPr>
              <w:t>учебных</w:t>
            </w:r>
          </w:p>
          <w:p w:rsidR="002858A0" w:rsidRPr="001771D5" w:rsidRDefault="002858A0"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sz w:val="24"/>
                <w:szCs w:val="24"/>
              </w:rPr>
              <w:t>занятий</w:t>
            </w:r>
          </w:p>
          <w:p w:rsidR="002858A0" w:rsidRPr="001771D5" w:rsidRDefault="002858A0" w:rsidP="000D1D8D">
            <w:pPr>
              <w:spacing w:line="276" w:lineRule="auto"/>
              <w:contextualSpacing/>
              <w:jc w:val="center"/>
              <w:rPr>
                <w:rFonts w:ascii="Times New Roman" w:hAnsi="Times New Roman" w:cs="Times New Roman"/>
                <w:sz w:val="24"/>
                <w:szCs w:val="24"/>
              </w:rPr>
            </w:pPr>
          </w:p>
        </w:tc>
        <w:tc>
          <w:tcPr>
            <w:tcW w:w="1701" w:type="dxa"/>
            <w:vAlign w:val="center"/>
          </w:tcPr>
          <w:p w:rsidR="002858A0" w:rsidRPr="001771D5" w:rsidRDefault="002858A0"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sz w:val="24"/>
                <w:szCs w:val="24"/>
              </w:rPr>
              <w:t>Индекс и</w:t>
            </w:r>
          </w:p>
          <w:p w:rsidR="002858A0" w:rsidRPr="001771D5" w:rsidRDefault="002858A0"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sz w:val="24"/>
                <w:szCs w:val="24"/>
              </w:rPr>
              <w:t>наименование</w:t>
            </w:r>
          </w:p>
          <w:p w:rsidR="002858A0" w:rsidRPr="001771D5" w:rsidRDefault="002858A0"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sz w:val="24"/>
                <w:szCs w:val="24"/>
              </w:rPr>
              <w:t>дисциплин,</w:t>
            </w:r>
          </w:p>
          <w:p w:rsidR="002858A0" w:rsidRPr="001771D5" w:rsidRDefault="002858A0"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sz w:val="24"/>
                <w:szCs w:val="24"/>
              </w:rPr>
              <w:t>междисциплинар</w:t>
            </w:r>
          </w:p>
          <w:p w:rsidR="002858A0" w:rsidRPr="001771D5" w:rsidRDefault="002858A0"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sz w:val="24"/>
                <w:szCs w:val="24"/>
              </w:rPr>
              <w:t>ных курсов</w:t>
            </w:r>
          </w:p>
          <w:p w:rsidR="002858A0" w:rsidRPr="001771D5" w:rsidRDefault="002858A0"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sz w:val="24"/>
                <w:szCs w:val="24"/>
              </w:rPr>
              <w:t>(МДК)</w:t>
            </w:r>
          </w:p>
          <w:p w:rsidR="002858A0" w:rsidRPr="001771D5" w:rsidRDefault="002858A0" w:rsidP="000D1D8D">
            <w:pPr>
              <w:spacing w:line="276" w:lineRule="auto"/>
              <w:contextualSpacing/>
              <w:jc w:val="center"/>
              <w:rPr>
                <w:rFonts w:ascii="Times New Roman" w:hAnsi="Times New Roman" w:cs="Times New Roman"/>
                <w:sz w:val="24"/>
                <w:szCs w:val="24"/>
              </w:rPr>
            </w:pPr>
          </w:p>
        </w:tc>
        <w:tc>
          <w:tcPr>
            <w:tcW w:w="1275" w:type="dxa"/>
            <w:vAlign w:val="center"/>
          </w:tcPr>
          <w:p w:rsidR="002858A0" w:rsidRPr="001771D5" w:rsidRDefault="002858A0"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sz w:val="24"/>
                <w:szCs w:val="24"/>
              </w:rPr>
              <w:t>Коды</w:t>
            </w:r>
          </w:p>
          <w:p w:rsidR="002858A0" w:rsidRPr="001771D5" w:rsidRDefault="002858A0"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sz w:val="24"/>
                <w:szCs w:val="24"/>
              </w:rPr>
              <w:t>формируемых</w:t>
            </w:r>
          </w:p>
          <w:p w:rsidR="002858A0" w:rsidRPr="001771D5" w:rsidRDefault="002858A0"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sz w:val="24"/>
                <w:szCs w:val="24"/>
              </w:rPr>
              <w:t>компетенций</w:t>
            </w:r>
          </w:p>
        </w:tc>
      </w:tr>
      <w:tr w:rsidR="002858A0" w:rsidRPr="001771D5" w:rsidTr="00E42B0D">
        <w:tc>
          <w:tcPr>
            <w:tcW w:w="817" w:type="dxa"/>
          </w:tcPr>
          <w:p w:rsidR="002858A0" w:rsidRPr="001771D5" w:rsidRDefault="002858A0" w:rsidP="000D1D8D">
            <w:pPr>
              <w:spacing w:line="276" w:lineRule="auto"/>
              <w:contextualSpacing/>
              <w:jc w:val="both"/>
              <w:rPr>
                <w:rFonts w:ascii="Times New Roman" w:hAnsi="Times New Roman" w:cs="Times New Roman"/>
                <w:sz w:val="24"/>
                <w:szCs w:val="24"/>
              </w:rPr>
            </w:pPr>
          </w:p>
        </w:tc>
        <w:tc>
          <w:tcPr>
            <w:tcW w:w="4678" w:type="dxa"/>
          </w:tcPr>
          <w:p w:rsidR="00594112" w:rsidRPr="001771D5" w:rsidRDefault="00594112"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Общеобразовательные учебные предметы</w:t>
            </w:r>
          </w:p>
          <w:p w:rsidR="00594112" w:rsidRPr="001771D5" w:rsidRDefault="00594112" w:rsidP="000D1D8D">
            <w:pPr>
              <w:spacing w:line="276" w:lineRule="auto"/>
              <w:contextualSpacing/>
              <w:rPr>
                <w:rFonts w:ascii="Times New Roman" w:hAnsi="Times New Roman" w:cs="Times New Roman"/>
                <w:b/>
                <w:bCs/>
                <w:i/>
                <w:iCs/>
                <w:sz w:val="24"/>
                <w:szCs w:val="24"/>
              </w:rPr>
            </w:pPr>
            <w:r w:rsidRPr="001771D5">
              <w:rPr>
                <w:rFonts w:ascii="Times New Roman" w:hAnsi="Times New Roman" w:cs="Times New Roman"/>
                <w:sz w:val="24"/>
                <w:szCs w:val="24"/>
              </w:rPr>
              <w:t xml:space="preserve">Освоение содержания учебных предметов обеспечивает достижение обучающимися следующих </w:t>
            </w:r>
            <w:r w:rsidRPr="001771D5">
              <w:rPr>
                <w:rFonts w:ascii="Times New Roman" w:hAnsi="Times New Roman" w:cs="Times New Roman"/>
                <w:b/>
                <w:bCs/>
                <w:i/>
                <w:iCs/>
                <w:sz w:val="24"/>
                <w:szCs w:val="24"/>
              </w:rPr>
              <w:t>ЛИЧНОСТНЫХ результатов, которые отражают:</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1) российскую гражданскую идентичность, патриотизм, уважение к своему народу, чувства ответственности</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перед Родиной, гордости за свой край, свою Родину, прошлое и настоящее многонационального народа России,</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уважение государственных символов (герб, флаг, гимн);</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достоинства, осознанно принимающего традиционные национальные и общечеловеческие гуманистические и</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демократические ценности;</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3) готовность к служению Отечеству, его защите;</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5) сформированность основ саморазвития и самовоспитания в соответствии с общечеловеческими ценностями и</w:t>
            </w:r>
            <w:r w:rsidR="00633CC5" w:rsidRPr="001771D5">
              <w:rPr>
                <w:rFonts w:ascii="Times New Roman" w:hAnsi="Times New Roman" w:cs="Times New Roman"/>
                <w:sz w:val="24"/>
                <w:szCs w:val="24"/>
              </w:rPr>
              <w:t xml:space="preserve"> идеалами гражданского общества; </w:t>
            </w:r>
            <w:r w:rsidRPr="001771D5">
              <w:rPr>
                <w:rFonts w:ascii="Times New Roman" w:hAnsi="Times New Roman" w:cs="Times New Roman"/>
                <w:sz w:val="24"/>
                <w:szCs w:val="24"/>
              </w:rPr>
              <w:t>готовность и способность к самостоятельной, творческой и ответственной</w:t>
            </w:r>
            <w:r w:rsidR="00633CC5" w:rsidRPr="001771D5">
              <w:rPr>
                <w:rFonts w:ascii="Times New Roman" w:hAnsi="Times New Roman" w:cs="Times New Roman"/>
                <w:sz w:val="24"/>
                <w:szCs w:val="24"/>
              </w:rPr>
              <w:t xml:space="preserve"> </w:t>
            </w:r>
            <w:r w:rsidRPr="001771D5">
              <w:rPr>
                <w:rFonts w:ascii="Times New Roman" w:hAnsi="Times New Roman" w:cs="Times New Roman"/>
                <w:sz w:val="24"/>
                <w:szCs w:val="24"/>
              </w:rPr>
              <w:t>деятельности;</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6) толерантное сознание и поведение в поликультурном мире, готовность и способность вести диалог с другими</w:t>
            </w:r>
            <w:r w:rsidR="00633CC5" w:rsidRPr="001771D5">
              <w:rPr>
                <w:rFonts w:ascii="Times New Roman" w:hAnsi="Times New Roman" w:cs="Times New Roman"/>
                <w:sz w:val="24"/>
                <w:szCs w:val="24"/>
              </w:rPr>
              <w:t xml:space="preserve"> </w:t>
            </w:r>
            <w:r w:rsidRPr="001771D5">
              <w:rPr>
                <w:rFonts w:ascii="Times New Roman" w:hAnsi="Times New Roman" w:cs="Times New Roman"/>
                <w:sz w:val="24"/>
                <w:szCs w:val="24"/>
              </w:rPr>
              <w:t>людьми, достигать в нем взаимопонимания, находить общие цели и сотрудничать для их достижения, способность</w:t>
            </w:r>
            <w:r w:rsidR="00633CC5" w:rsidRPr="001771D5">
              <w:rPr>
                <w:rFonts w:ascii="Times New Roman" w:hAnsi="Times New Roman" w:cs="Times New Roman"/>
                <w:sz w:val="24"/>
                <w:szCs w:val="24"/>
              </w:rPr>
              <w:t xml:space="preserve"> </w:t>
            </w:r>
            <w:r w:rsidRPr="001771D5">
              <w:rPr>
                <w:rFonts w:ascii="Times New Roman" w:hAnsi="Times New Roman" w:cs="Times New Roman"/>
                <w:sz w:val="24"/>
                <w:szCs w:val="24"/>
              </w:rPr>
              <w:t>противостоять идеологии экстремизма, национализма, ксенофобии, дискриминации по социальным, религиозным,</w:t>
            </w:r>
            <w:r w:rsidR="00633CC5" w:rsidRPr="001771D5">
              <w:rPr>
                <w:rFonts w:ascii="Times New Roman" w:hAnsi="Times New Roman" w:cs="Times New Roman"/>
                <w:sz w:val="24"/>
                <w:szCs w:val="24"/>
              </w:rPr>
              <w:t xml:space="preserve"> </w:t>
            </w:r>
            <w:r w:rsidRPr="001771D5">
              <w:rPr>
                <w:rFonts w:ascii="Times New Roman" w:hAnsi="Times New Roman" w:cs="Times New Roman"/>
                <w:sz w:val="24"/>
                <w:szCs w:val="24"/>
              </w:rPr>
              <w:t>расовым, национальным признакам и другим негативным социальным явлениям;</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7) навыки сотрудничества со сверстниками, детьми младшего возраста, взрослыми в образовательной,</w:t>
            </w:r>
            <w:r w:rsidR="00633CC5" w:rsidRPr="001771D5">
              <w:rPr>
                <w:rFonts w:ascii="Times New Roman" w:hAnsi="Times New Roman" w:cs="Times New Roman"/>
                <w:sz w:val="24"/>
                <w:szCs w:val="24"/>
              </w:rPr>
              <w:t xml:space="preserve"> </w:t>
            </w:r>
            <w:r w:rsidRPr="001771D5">
              <w:rPr>
                <w:rFonts w:ascii="Times New Roman" w:hAnsi="Times New Roman" w:cs="Times New Roman"/>
                <w:sz w:val="24"/>
                <w:szCs w:val="24"/>
              </w:rPr>
              <w:t>общественно полезной, учебно-исследовательской, проектной и других видах деятельности;</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8) нравственное сознание и поведение на основе усвоения общечеловеческих ценностей;</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9) готовность и способность к образованию, в том числе самообразованию, на протяжении всей жизни;</w:t>
            </w:r>
            <w:r w:rsidR="00633CC5" w:rsidRPr="001771D5">
              <w:rPr>
                <w:rFonts w:ascii="Times New Roman" w:hAnsi="Times New Roman" w:cs="Times New Roman"/>
                <w:sz w:val="24"/>
                <w:szCs w:val="24"/>
              </w:rPr>
              <w:t xml:space="preserve"> </w:t>
            </w:r>
            <w:r w:rsidRPr="001771D5">
              <w:rPr>
                <w:rFonts w:ascii="Times New Roman" w:hAnsi="Times New Roman" w:cs="Times New Roman"/>
                <w:sz w:val="24"/>
                <w:szCs w:val="24"/>
              </w:rPr>
              <w:t xml:space="preserve">сознательное отношение к непрерывному образованию как условию успешной профессиональной и </w:t>
            </w:r>
            <w:r w:rsidRPr="001771D5">
              <w:rPr>
                <w:rFonts w:ascii="Times New Roman" w:hAnsi="Times New Roman" w:cs="Times New Roman"/>
                <w:sz w:val="24"/>
                <w:szCs w:val="24"/>
              </w:rPr>
              <w:lastRenderedPageBreak/>
              <w:t>общественной</w:t>
            </w:r>
            <w:r w:rsidR="00633CC5" w:rsidRPr="001771D5">
              <w:rPr>
                <w:rFonts w:ascii="Times New Roman" w:hAnsi="Times New Roman" w:cs="Times New Roman"/>
                <w:sz w:val="24"/>
                <w:szCs w:val="24"/>
              </w:rPr>
              <w:t xml:space="preserve"> </w:t>
            </w:r>
            <w:r w:rsidRPr="001771D5">
              <w:rPr>
                <w:rFonts w:ascii="Times New Roman" w:hAnsi="Times New Roman" w:cs="Times New Roman"/>
                <w:sz w:val="24"/>
                <w:szCs w:val="24"/>
              </w:rPr>
              <w:t>деятельности;</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10) эстетическое отношение к миру, включая эстетику быта, научного и технического творчества, спорта,</w:t>
            </w:r>
            <w:r w:rsidR="00633CC5" w:rsidRPr="001771D5">
              <w:rPr>
                <w:rFonts w:ascii="Times New Roman" w:hAnsi="Times New Roman" w:cs="Times New Roman"/>
                <w:sz w:val="24"/>
                <w:szCs w:val="24"/>
              </w:rPr>
              <w:t xml:space="preserve"> </w:t>
            </w:r>
            <w:r w:rsidRPr="001771D5">
              <w:rPr>
                <w:rFonts w:ascii="Times New Roman" w:hAnsi="Times New Roman" w:cs="Times New Roman"/>
                <w:sz w:val="24"/>
                <w:szCs w:val="24"/>
              </w:rPr>
              <w:t>общественных отношений;</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11) принятие и реализацию ценностей здорового и безопасного образа жизни, потребности в физическом</w:t>
            </w:r>
            <w:r w:rsidR="00633CC5" w:rsidRPr="001771D5">
              <w:rPr>
                <w:rFonts w:ascii="Times New Roman" w:hAnsi="Times New Roman" w:cs="Times New Roman"/>
                <w:sz w:val="24"/>
                <w:szCs w:val="24"/>
              </w:rPr>
              <w:t xml:space="preserve"> </w:t>
            </w:r>
            <w:r w:rsidRPr="001771D5">
              <w:rPr>
                <w:rFonts w:ascii="Times New Roman" w:hAnsi="Times New Roman" w:cs="Times New Roman"/>
                <w:sz w:val="24"/>
                <w:szCs w:val="24"/>
              </w:rPr>
              <w:t>самосовершенствовании, зан</w:t>
            </w:r>
            <w:r w:rsidR="00633CC5" w:rsidRPr="001771D5">
              <w:rPr>
                <w:rFonts w:ascii="Times New Roman" w:hAnsi="Times New Roman" w:cs="Times New Roman"/>
                <w:sz w:val="24"/>
                <w:szCs w:val="24"/>
              </w:rPr>
              <w:t xml:space="preserve">ятиях спортивно-оздоровительной </w:t>
            </w:r>
            <w:r w:rsidRPr="001771D5">
              <w:rPr>
                <w:rFonts w:ascii="Times New Roman" w:hAnsi="Times New Roman" w:cs="Times New Roman"/>
                <w:sz w:val="24"/>
                <w:szCs w:val="24"/>
              </w:rPr>
              <w:t>деятельностью, неприятие вредных привычек: курения, употребления алкоголя, наркотиков;</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12) бережное, ответственное и компетентное отношение к физическому и психологическому здоровью, как</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собственному, так и других людей, умение оказывать первую помощь;</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13) осознанный выбор будущей профессии и возможностей реализации собственных жизненных планов;</w:t>
            </w:r>
            <w:r w:rsidR="00633CC5" w:rsidRPr="001771D5">
              <w:rPr>
                <w:rFonts w:ascii="Times New Roman" w:hAnsi="Times New Roman" w:cs="Times New Roman"/>
                <w:sz w:val="24"/>
                <w:szCs w:val="24"/>
              </w:rPr>
              <w:t xml:space="preserve"> </w:t>
            </w:r>
            <w:r w:rsidRPr="001771D5">
              <w:rPr>
                <w:rFonts w:ascii="Times New Roman" w:hAnsi="Times New Roman" w:cs="Times New Roman"/>
                <w:sz w:val="24"/>
                <w:szCs w:val="24"/>
              </w:rPr>
              <w:t>отношение к профессиональной деятельности как возможности участия в решении личных, общественных,</w:t>
            </w:r>
            <w:r w:rsidR="00633CC5" w:rsidRPr="001771D5">
              <w:rPr>
                <w:rFonts w:ascii="Times New Roman" w:hAnsi="Times New Roman" w:cs="Times New Roman"/>
                <w:sz w:val="24"/>
                <w:szCs w:val="24"/>
              </w:rPr>
              <w:t xml:space="preserve"> </w:t>
            </w:r>
            <w:r w:rsidRPr="001771D5">
              <w:rPr>
                <w:rFonts w:ascii="Times New Roman" w:hAnsi="Times New Roman" w:cs="Times New Roman"/>
                <w:sz w:val="24"/>
                <w:szCs w:val="24"/>
              </w:rPr>
              <w:t>государственных, общенациональных проблем;</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14) сформированность экологического мышления, понимания влияния социально-экономических процессов на</w:t>
            </w:r>
            <w:r w:rsidR="00633CC5" w:rsidRPr="001771D5">
              <w:rPr>
                <w:rFonts w:ascii="Times New Roman" w:hAnsi="Times New Roman" w:cs="Times New Roman"/>
                <w:sz w:val="24"/>
                <w:szCs w:val="24"/>
              </w:rPr>
              <w:t xml:space="preserve"> </w:t>
            </w:r>
            <w:r w:rsidRPr="001771D5">
              <w:rPr>
                <w:rFonts w:ascii="Times New Roman" w:hAnsi="Times New Roman" w:cs="Times New Roman"/>
                <w:sz w:val="24"/>
                <w:szCs w:val="24"/>
              </w:rPr>
              <w:t>состояние природной и социальной среды; приобретение опыта эколого-направленной деятельности;</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15) ответственное отношение к созданию семьи на основе осознанного принятия ценностей семейной жизни.</w:t>
            </w:r>
          </w:p>
          <w:p w:rsidR="00594112" w:rsidRPr="001771D5" w:rsidRDefault="00594112" w:rsidP="000D1D8D">
            <w:pPr>
              <w:spacing w:line="276" w:lineRule="auto"/>
              <w:contextualSpacing/>
              <w:jc w:val="both"/>
              <w:rPr>
                <w:rFonts w:ascii="Times New Roman" w:hAnsi="Times New Roman" w:cs="Times New Roman"/>
                <w:b/>
                <w:bCs/>
                <w:i/>
                <w:iCs/>
                <w:sz w:val="24"/>
                <w:szCs w:val="24"/>
              </w:rPr>
            </w:pPr>
            <w:r w:rsidRPr="001771D5">
              <w:rPr>
                <w:rFonts w:ascii="Times New Roman" w:hAnsi="Times New Roman" w:cs="Times New Roman"/>
                <w:b/>
                <w:bCs/>
                <w:i/>
                <w:iCs/>
                <w:sz w:val="24"/>
                <w:szCs w:val="24"/>
              </w:rPr>
              <w:t>в сфере отношений обучающихся к себе, к своему здоровью, к познанию себя:</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w:t>
            </w:r>
            <w:r w:rsidR="00633CC5" w:rsidRPr="001771D5">
              <w:rPr>
                <w:rFonts w:ascii="Times New Roman" w:hAnsi="Times New Roman" w:cs="Times New Roman"/>
                <w:sz w:val="24"/>
                <w:szCs w:val="24"/>
              </w:rPr>
              <w:t xml:space="preserve"> </w:t>
            </w:r>
            <w:r w:rsidRPr="001771D5">
              <w:rPr>
                <w:rFonts w:ascii="Times New Roman" w:hAnsi="Times New Roman" w:cs="Times New Roman"/>
                <w:sz w:val="24"/>
                <w:szCs w:val="24"/>
              </w:rPr>
              <w:t>цели и строить жизненные планы;</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готовность и способность обеспечить себе и своим близким достойную жизнь в процессе самостоятельной,</w:t>
            </w:r>
            <w:r w:rsidR="00633CC5" w:rsidRPr="001771D5">
              <w:rPr>
                <w:rFonts w:ascii="Times New Roman" w:hAnsi="Times New Roman" w:cs="Times New Roman"/>
                <w:sz w:val="24"/>
                <w:szCs w:val="24"/>
              </w:rPr>
              <w:t xml:space="preserve"> </w:t>
            </w:r>
            <w:r w:rsidRPr="001771D5">
              <w:rPr>
                <w:rFonts w:ascii="Times New Roman" w:hAnsi="Times New Roman" w:cs="Times New Roman"/>
                <w:sz w:val="24"/>
                <w:szCs w:val="24"/>
              </w:rPr>
              <w:t>творческой и ответственной деятельности;</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w:t>
            </w:r>
            <w:r w:rsidR="00633CC5" w:rsidRPr="001771D5">
              <w:rPr>
                <w:rFonts w:ascii="Times New Roman" w:hAnsi="Times New Roman" w:cs="Times New Roman"/>
                <w:sz w:val="24"/>
                <w:szCs w:val="24"/>
              </w:rPr>
              <w:t xml:space="preserve"> </w:t>
            </w:r>
            <w:r w:rsidRPr="001771D5">
              <w:rPr>
                <w:rFonts w:ascii="Times New Roman" w:hAnsi="Times New Roman" w:cs="Times New Roman"/>
                <w:sz w:val="24"/>
                <w:szCs w:val="24"/>
              </w:rPr>
              <w:t>страны;</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готовность и способность обучающихся к саморазвитию и самовоспитанию в соответствии с</w:t>
            </w:r>
            <w:r w:rsidR="00633CC5" w:rsidRPr="001771D5">
              <w:rPr>
                <w:rFonts w:ascii="Times New Roman" w:hAnsi="Times New Roman" w:cs="Times New Roman"/>
                <w:sz w:val="24"/>
                <w:szCs w:val="24"/>
              </w:rPr>
              <w:t xml:space="preserve"> </w:t>
            </w:r>
            <w:r w:rsidRPr="001771D5">
              <w:rPr>
                <w:rFonts w:ascii="Times New Roman" w:hAnsi="Times New Roman" w:cs="Times New Roman"/>
                <w:sz w:val="24"/>
                <w:szCs w:val="24"/>
              </w:rPr>
              <w:t>общечеловеческими ценностями и идеалами гражданского общества, потребность в физическом самосовершенствовании, зан</w:t>
            </w:r>
            <w:r w:rsidR="00633CC5" w:rsidRPr="001771D5">
              <w:rPr>
                <w:rFonts w:ascii="Times New Roman" w:hAnsi="Times New Roman" w:cs="Times New Roman"/>
                <w:sz w:val="24"/>
                <w:szCs w:val="24"/>
              </w:rPr>
              <w:t xml:space="preserve">ятиях спортивно-оздоровительной </w:t>
            </w:r>
            <w:r w:rsidRPr="001771D5">
              <w:rPr>
                <w:rFonts w:ascii="Times New Roman" w:hAnsi="Times New Roman" w:cs="Times New Roman"/>
                <w:sz w:val="24"/>
                <w:szCs w:val="24"/>
              </w:rPr>
              <w:t>деятельностью;</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принятие и реализация ценностей здорового и безопасного образа жизни, бережное, ответственное и</w:t>
            </w:r>
            <w:r w:rsidR="00633CC5" w:rsidRPr="001771D5">
              <w:rPr>
                <w:rFonts w:ascii="Times New Roman" w:hAnsi="Times New Roman" w:cs="Times New Roman"/>
                <w:sz w:val="24"/>
                <w:szCs w:val="24"/>
              </w:rPr>
              <w:t xml:space="preserve"> </w:t>
            </w:r>
            <w:r w:rsidRPr="001771D5">
              <w:rPr>
                <w:rFonts w:ascii="Times New Roman" w:hAnsi="Times New Roman" w:cs="Times New Roman"/>
                <w:sz w:val="24"/>
                <w:szCs w:val="24"/>
              </w:rPr>
              <w:t>компетентное отношение к собственному физическому и психологическому здоровью;</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неприятие вредных привычек: курения, употребления алкоголя, наркотиков;</w:t>
            </w:r>
          </w:p>
          <w:p w:rsidR="00594112" w:rsidRPr="001771D5" w:rsidRDefault="00594112" w:rsidP="000D1D8D">
            <w:pPr>
              <w:spacing w:line="276" w:lineRule="auto"/>
              <w:contextualSpacing/>
              <w:jc w:val="both"/>
              <w:rPr>
                <w:rFonts w:ascii="Times New Roman" w:hAnsi="Times New Roman" w:cs="Times New Roman"/>
                <w:bCs/>
                <w:i/>
                <w:iCs/>
                <w:sz w:val="24"/>
                <w:szCs w:val="24"/>
              </w:rPr>
            </w:pPr>
            <w:r w:rsidRPr="001771D5">
              <w:rPr>
                <w:rFonts w:ascii="Times New Roman" w:hAnsi="Times New Roman" w:cs="Times New Roman"/>
                <w:bCs/>
                <w:i/>
                <w:iCs/>
                <w:sz w:val="24"/>
                <w:szCs w:val="24"/>
              </w:rPr>
              <w:t>в сфере отношений обучающихся к России как к Родине (Отечеству):</w:t>
            </w:r>
          </w:p>
          <w:p w:rsidR="00594112" w:rsidRPr="001771D5" w:rsidRDefault="00594112"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российская идентичность, способность к осознанию российской идентичности в поликультурном социуме,</w:t>
            </w:r>
            <w:r w:rsidR="00633CC5" w:rsidRPr="001771D5">
              <w:rPr>
                <w:rFonts w:ascii="Times New Roman" w:hAnsi="Times New Roman" w:cs="Times New Roman"/>
                <w:bCs/>
                <w:iCs/>
                <w:sz w:val="24"/>
                <w:szCs w:val="24"/>
              </w:rPr>
              <w:t xml:space="preserve"> </w:t>
            </w:r>
            <w:r w:rsidRPr="001771D5">
              <w:rPr>
                <w:rFonts w:ascii="Times New Roman" w:hAnsi="Times New Roman" w:cs="Times New Roman"/>
                <w:bCs/>
                <w:iCs/>
                <w:sz w:val="24"/>
                <w:szCs w:val="24"/>
              </w:rPr>
              <w:t>чувство причастности к историко-культурной общности российского народа и судьбе России, патриотизм,</w:t>
            </w:r>
            <w:r w:rsidR="00633CC5" w:rsidRPr="001771D5">
              <w:rPr>
                <w:rFonts w:ascii="Times New Roman" w:hAnsi="Times New Roman" w:cs="Times New Roman"/>
                <w:bCs/>
                <w:iCs/>
                <w:sz w:val="24"/>
                <w:szCs w:val="24"/>
              </w:rPr>
              <w:t xml:space="preserve"> </w:t>
            </w:r>
            <w:r w:rsidRPr="001771D5">
              <w:rPr>
                <w:rFonts w:ascii="Times New Roman" w:hAnsi="Times New Roman" w:cs="Times New Roman"/>
                <w:bCs/>
                <w:iCs/>
                <w:sz w:val="24"/>
                <w:szCs w:val="24"/>
              </w:rPr>
              <w:t>готовность к служению Отечеству, его защите;</w:t>
            </w:r>
          </w:p>
          <w:p w:rsidR="00594112" w:rsidRPr="001771D5" w:rsidRDefault="00594112"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уважение к своему народу, чувство ответственности перед Родиной, гордости за свой край, свою Родину,</w:t>
            </w:r>
            <w:r w:rsidR="00633CC5" w:rsidRPr="001771D5">
              <w:rPr>
                <w:rFonts w:ascii="Times New Roman" w:hAnsi="Times New Roman" w:cs="Times New Roman"/>
                <w:bCs/>
                <w:iCs/>
                <w:sz w:val="24"/>
                <w:szCs w:val="24"/>
              </w:rPr>
              <w:t xml:space="preserve"> </w:t>
            </w:r>
            <w:r w:rsidRPr="001771D5">
              <w:rPr>
                <w:rFonts w:ascii="Times New Roman" w:hAnsi="Times New Roman" w:cs="Times New Roman"/>
                <w:bCs/>
                <w:iCs/>
                <w:sz w:val="24"/>
                <w:szCs w:val="24"/>
              </w:rPr>
              <w:t>прошлое и настоящее многонационального народа России, уважение к государственным символам (герб, флаг,</w:t>
            </w:r>
            <w:r w:rsidR="00633CC5" w:rsidRPr="001771D5">
              <w:rPr>
                <w:rFonts w:ascii="Times New Roman" w:hAnsi="Times New Roman" w:cs="Times New Roman"/>
                <w:bCs/>
                <w:iCs/>
                <w:sz w:val="24"/>
                <w:szCs w:val="24"/>
              </w:rPr>
              <w:t xml:space="preserve"> </w:t>
            </w:r>
            <w:r w:rsidRPr="001771D5">
              <w:rPr>
                <w:rFonts w:ascii="Times New Roman" w:hAnsi="Times New Roman" w:cs="Times New Roman"/>
                <w:bCs/>
                <w:iCs/>
                <w:sz w:val="24"/>
                <w:szCs w:val="24"/>
              </w:rPr>
              <w:t>гимн);</w:t>
            </w:r>
          </w:p>
          <w:p w:rsidR="00594112" w:rsidRPr="001771D5" w:rsidRDefault="00594112"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формирование уважения к русскому языку как государственному языку Российской Федерации, являющемуся</w:t>
            </w:r>
          </w:p>
          <w:p w:rsidR="00594112" w:rsidRPr="001771D5" w:rsidRDefault="00594112"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основой российской идентичности и главным фактором национального самоопределения;</w:t>
            </w:r>
          </w:p>
          <w:p w:rsidR="00594112" w:rsidRPr="001771D5" w:rsidRDefault="00594112"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xml:space="preserve">– воспитание уважения к культуре, языкам, традициям и обычаям народов, </w:t>
            </w:r>
            <w:r w:rsidRPr="001771D5">
              <w:rPr>
                <w:rFonts w:ascii="Times New Roman" w:hAnsi="Times New Roman" w:cs="Times New Roman"/>
                <w:bCs/>
                <w:iCs/>
                <w:sz w:val="24"/>
                <w:szCs w:val="24"/>
              </w:rPr>
              <w:lastRenderedPageBreak/>
              <w:t>проживающих в Российской</w:t>
            </w:r>
            <w:r w:rsidR="00633CC5" w:rsidRPr="001771D5">
              <w:rPr>
                <w:rFonts w:ascii="Times New Roman" w:hAnsi="Times New Roman" w:cs="Times New Roman"/>
                <w:bCs/>
                <w:iCs/>
                <w:sz w:val="24"/>
                <w:szCs w:val="24"/>
              </w:rPr>
              <w:t xml:space="preserve"> </w:t>
            </w:r>
            <w:r w:rsidRPr="001771D5">
              <w:rPr>
                <w:rFonts w:ascii="Times New Roman" w:hAnsi="Times New Roman" w:cs="Times New Roman"/>
                <w:bCs/>
                <w:iCs/>
                <w:sz w:val="24"/>
                <w:szCs w:val="24"/>
              </w:rPr>
              <w:t>Федерации;</w:t>
            </w:r>
          </w:p>
          <w:p w:rsidR="00594112" w:rsidRPr="001771D5" w:rsidRDefault="00594112" w:rsidP="000D1D8D">
            <w:pPr>
              <w:spacing w:line="276" w:lineRule="auto"/>
              <w:contextualSpacing/>
              <w:jc w:val="both"/>
              <w:rPr>
                <w:rFonts w:ascii="Times New Roman" w:hAnsi="Times New Roman" w:cs="Times New Roman"/>
                <w:bCs/>
                <w:i/>
                <w:iCs/>
                <w:sz w:val="24"/>
                <w:szCs w:val="24"/>
              </w:rPr>
            </w:pPr>
            <w:r w:rsidRPr="001771D5">
              <w:rPr>
                <w:rFonts w:ascii="Times New Roman" w:hAnsi="Times New Roman" w:cs="Times New Roman"/>
                <w:bCs/>
                <w:i/>
                <w:iCs/>
                <w:sz w:val="24"/>
                <w:szCs w:val="24"/>
              </w:rPr>
              <w:t>в сфере отношений обучающихся к закону, государству и к гражданскому обществу:</w:t>
            </w:r>
          </w:p>
          <w:p w:rsidR="00594112" w:rsidRPr="001771D5" w:rsidRDefault="00594112"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594112" w:rsidRPr="001771D5" w:rsidRDefault="00594112"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признание неотчуждаемости основных прав и свобод человека, которые принадлежат каждому от рождения,</w:t>
            </w:r>
            <w:r w:rsidR="00633CC5" w:rsidRPr="001771D5">
              <w:rPr>
                <w:rFonts w:ascii="Times New Roman" w:hAnsi="Times New Roman" w:cs="Times New Roman"/>
                <w:bCs/>
                <w:iCs/>
                <w:sz w:val="24"/>
                <w:szCs w:val="24"/>
              </w:rPr>
              <w:t xml:space="preserve"> </w:t>
            </w:r>
            <w:r w:rsidRPr="001771D5">
              <w:rPr>
                <w:rFonts w:ascii="Times New Roman" w:hAnsi="Times New Roman" w:cs="Times New Roman"/>
                <w:bCs/>
                <w:iCs/>
                <w:sz w:val="24"/>
                <w:szCs w:val="24"/>
              </w:rPr>
              <w:t>готовность к осуществлению собственных прав и свобод без нарушения прав и свобод других лиц, готовность</w:t>
            </w:r>
            <w:r w:rsidR="00633CC5" w:rsidRPr="001771D5">
              <w:rPr>
                <w:rFonts w:ascii="Times New Roman" w:hAnsi="Times New Roman" w:cs="Times New Roman"/>
                <w:bCs/>
                <w:iCs/>
                <w:sz w:val="24"/>
                <w:szCs w:val="24"/>
              </w:rPr>
              <w:t xml:space="preserve"> </w:t>
            </w:r>
            <w:r w:rsidRPr="001771D5">
              <w:rPr>
                <w:rFonts w:ascii="Times New Roman" w:hAnsi="Times New Roman" w:cs="Times New Roman"/>
                <w:bCs/>
                <w:iCs/>
                <w:sz w:val="24"/>
                <w:szCs w:val="24"/>
              </w:rPr>
              <w:t>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594112" w:rsidRPr="001771D5" w:rsidRDefault="00594112"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w:t>
            </w:r>
            <w:r w:rsidR="00633CC5" w:rsidRPr="001771D5">
              <w:rPr>
                <w:rFonts w:ascii="Times New Roman" w:hAnsi="Times New Roman" w:cs="Times New Roman"/>
                <w:bCs/>
                <w:iCs/>
                <w:sz w:val="24"/>
                <w:szCs w:val="24"/>
              </w:rPr>
              <w:t xml:space="preserve"> </w:t>
            </w:r>
            <w:r w:rsidRPr="001771D5">
              <w:rPr>
                <w:rFonts w:ascii="Times New Roman" w:hAnsi="Times New Roman" w:cs="Times New Roman"/>
                <w:bCs/>
                <w:iCs/>
                <w:sz w:val="24"/>
                <w:szCs w:val="24"/>
              </w:rPr>
              <w:t>мире;</w:t>
            </w:r>
          </w:p>
          <w:p w:rsidR="00594112" w:rsidRPr="001771D5" w:rsidRDefault="00594112"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интериоризация ценностей демократии и социальной солидарности, готовность к договорному регулированию</w:t>
            </w:r>
            <w:r w:rsidR="00633CC5" w:rsidRPr="001771D5">
              <w:rPr>
                <w:rFonts w:ascii="Times New Roman" w:hAnsi="Times New Roman" w:cs="Times New Roman"/>
                <w:bCs/>
                <w:iCs/>
                <w:sz w:val="24"/>
                <w:szCs w:val="24"/>
              </w:rPr>
              <w:t xml:space="preserve"> </w:t>
            </w:r>
            <w:r w:rsidRPr="001771D5">
              <w:rPr>
                <w:rFonts w:ascii="Times New Roman" w:hAnsi="Times New Roman" w:cs="Times New Roman"/>
                <w:bCs/>
                <w:iCs/>
                <w:sz w:val="24"/>
                <w:szCs w:val="24"/>
              </w:rPr>
              <w:t>отношений в группе или социальной организации;</w:t>
            </w:r>
          </w:p>
          <w:p w:rsidR="00594112" w:rsidRPr="001771D5" w:rsidRDefault="00594112"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готовность обучающихся к конструктивному участию в принятии решений, затрагивающих их права и</w:t>
            </w:r>
          </w:p>
          <w:p w:rsidR="00594112" w:rsidRPr="001771D5" w:rsidRDefault="00594112"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интересы, в том числе в различных формах общественной самоорганизации, самоуправления, общественно</w:t>
            </w:r>
            <w:r w:rsidR="00633CC5" w:rsidRPr="001771D5">
              <w:rPr>
                <w:rFonts w:ascii="Times New Roman" w:hAnsi="Times New Roman" w:cs="Times New Roman"/>
                <w:bCs/>
                <w:iCs/>
                <w:sz w:val="24"/>
                <w:szCs w:val="24"/>
              </w:rPr>
              <w:t xml:space="preserve"> </w:t>
            </w:r>
            <w:r w:rsidRPr="001771D5">
              <w:rPr>
                <w:rFonts w:ascii="Times New Roman" w:hAnsi="Times New Roman" w:cs="Times New Roman"/>
                <w:bCs/>
                <w:iCs/>
                <w:sz w:val="24"/>
                <w:szCs w:val="24"/>
              </w:rPr>
              <w:t>значимой деятельности;</w:t>
            </w:r>
          </w:p>
          <w:p w:rsidR="00594112" w:rsidRPr="001771D5" w:rsidRDefault="00594112"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приверженность идеям интернационализма, дружбы, равенства, взаимопомощи народов; воспитание</w:t>
            </w:r>
            <w:r w:rsidR="00633CC5" w:rsidRPr="001771D5">
              <w:rPr>
                <w:rFonts w:ascii="Times New Roman" w:hAnsi="Times New Roman" w:cs="Times New Roman"/>
                <w:bCs/>
                <w:iCs/>
                <w:sz w:val="24"/>
                <w:szCs w:val="24"/>
              </w:rPr>
              <w:t xml:space="preserve"> </w:t>
            </w:r>
            <w:r w:rsidRPr="001771D5">
              <w:rPr>
                <w:rFonts w:ascii="Times New Roman" w:hAnsi="Times New Roman" w:cs="Times New Roman"/>
                <w:bCs/>
                <w:iCs/>
                <w:sz w:val="24"/>
                <w:szCs w:val="24"/>
              </w:rPr>
              <w:t xml:space="preserve">уважительного отношения к национальному достоинству людей, их </w:t>
            </w:r>
            <w:r w:rsidRPr="001771D5">
              <w:rPr>
                <w:rFonts w:ascii="Times New Roman" w:hAnsi="Times New Roman" w:cs="Times New Roman"/>
                <w:bCs/>
                <w:iCs/>
                <w:sz w:val="24"/>
                <w:szCs w:val="24"/>
              </w:rPr>
              <w:lastRenderedPageBreak/>
              <w:t>чувствам, религиозным убеждениям;</w:t>
            </w:r>
          </w:p>
          <w:p w:rsidR="00594112" w:rsidRPr="001771D5" w:rsidRDefault="00594112"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готовность обучающихся противостоять идеологии экстремизма, национализма, ксенофобии; коррупции;</w:t>
            </w:r>
            <w:r w:rsidR="00633CC5" w:rsidRPr="001771D5">
              <w:rPr>
                <w:rFonts w:ascii="Times New Roman" w:hAnsi="Times New Roman" w:cs="Times New Roman"/>
                <w:bCs/>
                <w:iCs/>
                <w:sz w:val="24"/>
                <w:szCs w:val="24"/>
              </w:rPr>
              <w:t xml:space="preserve"> </w:t>
            </w:r>
            <w:r w:rsidRPr="001771D5">
              <w:rPr>
                <w:rFonts w:ascii="Times New Roman" w:hAnsi="Times New Roman" w:cs="Times New Roman"/>
                <w:bCs/>
                <w:iCs/>
                <w:sz w:val="24"/>
                <w:szCs w:val="24"/>
              </w:rPr>
              <w:t>дискриминации по социальным, религиозным, расовым, национальным признакам и другим негативным</w:t>
            </w:r>
            <w:r w:rsidR="00633CC5" w:rsidRPr="001771D5">
              <w:rPr>
                <w:rFonts w:ascii="Times New Roman" w:hAnsi="Times New Roman" w:cs="Times New Roman"/>
                <w:bCs/>
                <w:iCs/>
                <w:sz w:val="24"/>
                <w:szCs w:val="24"/>
              </w:rPr>
              <w:t xml:space="preserve"> </w:t>
            </w:r>
            <w:r w:rsidRPr="001771D5">
              <w:rPr>
                <w:rFonts w:ascii="Times New Roman" w:hAnsi="Times New Roman" w:cs="Times New Roman"/>
                <w:bCs/>
                <w:iCs/>
                <w:sz w:val="24"/>
                <w:szCs w:val="24"/>
              </w:rPr>
              <w:t>социальным явлениям;</w:t>
            </w:r>
          </w:p>
          <w:p w:rsidR="00594112" w:rsidRPr="001771D5" w:rsidRDefault="00594112" w:rsidP="000D1D8D">
            <w:pPr>
              <w:spacing w:line="276" w:lineRule="auto"/>
              <w:contextualSpacing/>
              <w:jc w:val="both"/>
              <w:rPr>
                <w:rFonts w:ascii="Times New Roman" w:hAnsi="Times New Roman" w:cs="Times New Roman"/>
                <w:b/>
                <w:bCs/>
                <w:i/>
                <w:iCs/>
                <w:sz w:val="24"/>
                <w:szCs w:val="24"/>
              </w:rPr>
            </w:pPr>
            <w:r w:rsidRPr="001771D5">
              <w:rPr>
                <w:rFonts w:ascii="Times New Roman" w:hAnsi="Times New Roman" w:cs="Times New Roman"/>
                <w:b/>
                <w:bCs/>
                <w:i/>
                <w:iCs/>
                <w:sz w:val="24"/>
                <w:szCs w:val="24"/>
              </w:rPr>
              <w:t>в сфере отношений обучающихся с окружающими людьми:</w:t>
            </w:r>
          </w:p>
          <w:p w:rsidR="00594112" w:rsidRPr="001771D5" w:rsidRDefault="00594112"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нравственное сознание и поведение на основе усвоения общечеловеческих ценностей, толерантного сознания и</w:t>
            </w:r>
          </w:p>
          <w:p w:rsidR="00594112" w:rsidRPr="001771D5" w:rsidRDefault="00594112"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поведения в поликультурном мире, готовности и способности вести диалог с другими людьми, достигать в нем</w:t>
            </w:r>
            <w:r w:rsidR="00633CC5" w:rsidRPr="001771D5">
              <w:rPr>
                <w:rFonts w:ascii="Times New Roman" w:hAnsi="Times New Roman" w:cs="Times New Roman"/>
                <w:bCs/>
                <w:iCs/>
                <w:sz w:val="24"/>
                <w:szCs w:val="24"/>
              </w:rPr>
              <w:t xml:space="preserve"> </w:t>
            </w:r>
            <w:r w:rsidRPr="001771D5">
              <w:rPr>
                <w:rFonts w:ascii="Times New Roman" w:hAnsi="Times New Roman" w:cs="Times New Roman"/>
                <w:bCs/>
                <w:iCs/>
                <w:sz w:val="24"/>
                <w:szCs w:val="24"/>
              </w:rPr>
              <w:t>взаимопонимания, находить общие цели и сотрудничать для их достижения;</w:t>
            </w:r>
          </w:p>
          <w:p w:rsidR="00594112" w:rsidRPr="001771D5" w:rsidRDefault="00594112"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принятие гуманистических ценностей, осознанное, уважительное и доброжелательное отношение к другому</w:t>
            </w:r>
          </w:p>
          <w:p w:rsidR="00594112" w:rsidRPr="001771D5" w:rsidRDefault="00594112"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человеку, его мнению, мировоззрению;</w:t>
            </w:r>
          </w:p>
          <w:p w:rsidR="00594112" w:rsidRPr="001771D5" w:rsidRDefault="00594112"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способность к сопереживанию и формирование позитивного отношения к людям, в том числе к лицам с</w:t>
            </w:r>
            <w:r w:rsidR="00633CC5" w:rsidRPr="001771D5">
              <w:rPr>
                <w:rFonts w:ascii="Times New Roman" w:hAnsi="Times New Roman" w:cs="Times New Roman"/>
                <w:bCs/>
                <w:iCs/>
                <w:sz w:val="24"/>
                <w:szCs w:val="24"/>
              </w:rPr>
              <w:t xml:space="preserve"> </w:t>
            </w:r>
            <w:r w:rsidRPr="001771D5">
              <w:rPr>
                <w:rFonts w:ascii="Times New Roman" w:hAnsi="Times New Roman" w:cs="Times New Roman"/>
                <w:bCs/>
                <w:iCs/>
                <w:sz w:val="24"/>
                <w:szCs w:val="24"/>
              </w:rPr>
              <w:t>ограниченными возможностями здоровья и инвалидам; бережное, ответственное и компетентное отношение к</w:t>
            </w:r>
            <w:r w:rsidR="00633CC5" w:rsidRPr="001771D5">
              <w:rPr>
                <w:rFonts w:ascii="Times New Roman" w:hAnsi="Times New Roman" w:cs="Times New Roman"/>
                <w:bCs/>
                <w:iCs/>
                <w:sz w:val="24"/>
                <w:szCs w:val="24"/>
              </w:rPr>
              <w:t xml:space="preserve"> </w:t>
            </w:r>
            <w:r w:rsidRPr="001771D5">
              <w:rPr>
                <w:rFonts w:ascii="Times New Roman" w:hAnsi="Times New Roman" w:cs="Times New Roman"/>
                <w:bCs/>
                <w:iCs/>
                <w:sz w:val="24"/>
                <w:szCs w:val="24"/>
              </w:rPr>
              <w:t>физическому и психологическому здоровью других людей, умение оказывать первую помощь;</w:t>
            </w:r>
          </w:p>
          <w:p w:rsidR="00594112" w:rsidRPr="001771D5" w:rsidRDefault="00594112"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формирование выраженной в поведении нравственной позиции, в том числе способности к сознательному</w:t>
            </w:r>
            <w:r w:rsidR="00633CC5" w:rsidRPr="001771D5">
              <w:rPr>
                <w:rFonts w:ascii="Times New Roman" w:hAnsi="Times New Roman" w:cs="Times New Roman"/>
                <w:bCs/>
                <w:iCs/>
                <w:sz w:val="24"/>
                <w:szCs w:val="24"/>
              </w:rPr>
              <w:t xml:space="preserve"> </w:t>
            </w:r>
            <w:r w:rsidRPr="001771D5">
              <w:rPr>
                <w:rFonts w:ascii="Times New Roman" w:hAnsi="Times New Roman" w:cs="Times New Roman"/>
                <w:bCs/>
                <w:iCs/>
                <w:sz w:val="24"/>
                <w:szCs w:val="24"/>
              </w:rPr>
              <w:t>выбору добра, нравственного сознания и поведения на основе усвоения общечеловеческих ценностей и</w:t>
            </w:r>
            <w:r w:rsidR="00633CC5" w:rsidRPr="001771D5">
              <w:rPr>
                <w:rFonts w:ascii="Times New Roman" w:hAnsi="Times New Roman" w:cs="Times New Roman"/>
                <w:bCs/>
                <w:iCs/>
                <w:sz w:val="24"/>
                <w:szCs w:val="24"/>
              </w:rPr>
              <w:t xml:space="preserve"> </w:t>
            </w:r>
            <w:r w:rsidRPr="001771D5">
              <w:rPr>
                <w:rFonts w:ascii="Times New Roman" w:hAnsi="Times New Roman" w:cs="Times New Roman"/>
                <w:bCs/>
                <w:iCs/>
                <w:sz w:val="24"/>
                <w:szCs w:val="24"/>
              </w:rPr>
              <w:t>нравственных чувств (чести, долга, справедливости, милосердия и дружелюбия);</w:t>
            </w:r>
          </w:p>
          <w:p w:rsidR="00594112" w:rsidRPr="001771D5" w:rsidRDefault="00594112"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развитие компетенций сотрудничества со сверстниками, детьми младшего возраста, взрослыми в</w:t>
            </w:r>
            <w:r w:rsidR="00633CC5" w:rsidRPr="001771D5">
              <w:rPr>
                <w:rFonts w:ascii="Times New Roman" w:hAnsi="Times New Roman" w:cs="Times New Roman"/>
                <w:bCs/>
                <w:iCs/>
                <w:sz w:val="24"/>
                <w:szCs w:val="24"/>
              </w:rPr>
              <w:t xml:space="preserve"> </w:t>
            </w:r>
            <w:r w:rsidRPr="001771D5">
              <w:rPr>
                <w:rFonts w:ascii="Times New Roman" w:hAnsi="Times New Roman" w:cs="Times New Roman"/>
                <w:bCs/>
                <w:iCs/>
                <w:sz w:val="24"/>
                <w:szCs w:val="24"/>
              </w:rPr>
              <w:t>образовательной, общественно полезной, учебно-исследовательской, проектной и других видах деятельности;</w:t>
            </w:r>
          </w:p>
          <w:p w:rsidR="00594112" w:rsidRPr="001771D5" w:rsidRDefault="00594112" w:rsidP="000D1D8D">
            <w:pPr>
              <w:spacing w:line="276" w:lineRule="auto"/>
              <w:contextualSpacing/>
              <w:jc w:val="both"/>
              <w:rPr>
                <w:rFonts w:ascii="Times New Roman" w:hAnsi="Times New Roman" w:cs="Times New Roman"/>
                <w:b/>
                <w:bCs/>
                <w:i/>
                <w:iCs/>
                <w:sz w:val="24"/>
                <w:szCs w:val="24"/>
              </w:rPr>
            </w:pPr>
            <w:r w:rsidRPr="001771D5">
              <w:rPr>
                <w:rFonts w:ascii="Times New Roman" w:hAnsi="Times New Roman" w:cs="Times New Roman"/>
                <w:b/>
                <w:bCs/>
                <w:i/>
                <w:iCs/>
                <w:sz w:val="24"/>
                <w:szCs w:val="24"/>
              </w:rPr>
              <w:t>в сфере отношений обучающихся к окружающему миру, живой природе, художественной культуре:</w:t>
            </w:r>
          </w:p>
          <w:p w:rsidR="00594112" w:rsidRPr="001771D5" w:rsidRDefault="00594112"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lastRenderedPageBreak/>
              <w:t>– мировоззрение, соответствующее современному уровню развития науки, значимости науки, готовность к</w:t>
            </w:r>
            <w:r w:rsidR="00633CC5" w:rsidRPr="001771D5">
              <w:rPr>
                <w:rFonts w:ascii="Times New Roman" w:hAnsi="Times New Roman" w:cs="Times New Roman"/>
                <w:bCs/>
                <w:iCs/>
                <w:sz w:val="24"/>
                <w:szCs w:val="24"/>
              </w:rPr>
              <w:t xml:space="preserve"> </w:t>
            </w:r>
            <w:r w:rsidRPr="001771D5">
              <w:rPr>
                <w:rFonts w:ascii="Times New Roman" w:hAnsi="Times New Roman" w:cs="Times New Roman"/>
                <w:bCs/>
                <w:iCs/>
                <w:sz w:val="24"/>
                <w:szCs w:val="24"/>
              </w:rPr>
              <w:t>научно-техническому творчеству, владение достоверной информацией о передовых достижениях и открытиях</w:t>
            </w:r>
            <w:r w:rsidR="00633CC5" w:rsidRPr="001771D5">
              <w:rPr>
                <w:rFonts w:ascii="Times New Roman" w:hAnsi="Times New Roman" w:cs="Times New Roman"/>
                <w:bCs/>
                <w:iCs/>
                <w:sz w:val="24"/>
                <w:szCs w:val="24"/>
              </w:rPr>
              <w:t xml:space="preserve"> </w:t>
            </w:r>
            <w:r w:rsidRPr="001771D5">
              <w:rPr>
                <w:rFonts w:ascii="Times New Roman" w:hAnsi="Times New Roman" w:cs="Times New Roman"/>
                <w:bCs/>
                <w:iCs/>
                <w:sz w:val="24"/>
                <w:szCs w:val="24"/>
              </w:rPr>
              <w:t>мировой и отечественной науки, заинтересованность в научных знаниях об устройстве мира и общества;</w:t>
            </w:r>
          </w:p>
          <w:p w:rsidR="00594112" w:rsidRPr="001771D5" w:rsidRDefault="00594112"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готовность и способность к образованию, в том числе самообразованию, на протяжении всей жизни;</w:t>
            </w:r>
            <w:r w:rsidR="00633CC5" w:rsidRPr="001771D5">
              <w:rPr>
                <w:rFonts w:ascii="Times New Roman" w:hAnsi="Times New Roman" w:cs="Times New Roman"/>
                <w:bCs/>
                <w:iCs/>
                <w:sz w:val="24"/>
                <w:szCs w:val="24"/>
              </w:rPr>
              <w:t xml:space="preserve"> </w:t>
            </w:r>
            <w:r w:rsidRPr="001771D5">
              <w:rPr>
                <w:rFonts w:ascii="Times New Roman" w:hAnsi="Times New Roman" w:cs="Times New Roman"/>
                <w:bCs/>
                <w:iCs/>
                <w:sz w:val="24"/>
                <w:szCs w:val="24"/>
              </w:rPr>
              <w:t>сознательное отношение к непрерывному образованию как условию успешной профессиональной и общественной</w:t>
            </w:r>
            <w:r w:rsidR="00633CC5" w:rsidRPr="001771D5">
              <w:rPr>
                <w:rFonts w:ascii="Times New Roman" w:hAnsi="Times New Roman" w:cs="Times New Roman"/>
                <w:bCs/>
                <w:iCs/>
                <w:sz w:val="24"/>
                <w:szCs w:val="24"/>
              </w:rPr>
              <w:t xml:space="preserve"> </w:t>
            </w:r>
            <w:r w:rsidRPr="001771D5">
              <w:rPr>
                <w:rFonts w:ascii="Times New Roman" w:hAnsi="Times New Roman" w:cs="Times New Roman"/>
                <w:bCs/>
                <w:iCs/>
                <w:sz w:val="24"/>
                <w:szCs w:val="24"/>
              </w:rPr>
              <w:t>деятельности;</w:t>
            </w:r>
          </w:p>
          <w:p w:rsidR="00594112" w:rsidRPr="001771D5" w:rsidRDefault="00594112"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экологическая культура, бережное отношения к родной земле, природным богатствам России и мира;</w:t>
            </w:r>
            <w:r w:rsidR="00633CC5" w:rsidRPr="001771D5">
              <w:rPr>
                <w:rFonts w:ascii="Times New Roman" w:hAnsi="Times New Roman" w:cs="Times New Roman"/>
                <w:bCs/>
                <w:iCs/>
                <w:sz w:val="24"/>
                <w:szCs w:val="24"/>
              </w:rPr>
              <w:t xml:space="preserve"> </w:t>
            </w:r>
            <w:r w:rsidRPr="001771D5">
              <w:rPr>
                <w:rFonts w:ascii="Times New Roman" w:hAnsi="Times New Roman" w:cs="Times New Roman"/>
                <w:bCs/>
                <w:iCs/>
                <w:sz w:val="24"/>
                <w:szCs w:val="24"/>
              </w:rPr>
              <w:t>понимание влияния социально-экономических процессов на состояние природной и социальной среды,</w:t>
            </w:r>
            <w:r w:rsidR="00633CC5" w:rsidRPr="001771D5">
              <w:rPr>
                <w:rFonts w:ascii="Times New Roman" w:hAnsi="Times New Roman" w:cs="Times New Roman"/>
                <w:bCs/>
                <w:iCs/>
                <w:sz w:val="24"/>
                <w:szCs w:val="24"/>
              </w:rPr>
              <w:t xml:space="preserve"> </w:t>
            </w:r>
            <w:r w:rsidRPr="001771D5">
              <w:rPr>
                <w:rFonts w:ascii="Times New Roman" w:hAnsi="Times New Roman" w:cs="Times New Roman"/>
                <w:bCs/>
                <w:iCs/>
                <w:sz w:val="24"/>
                <w:szCs w:val="24"/>
              </w:rPr>
              <w:t>ответственность за состояние природных ресурсов; умения и навыки разумного природопользования, нетерпимое</w:t>
            </w:r>
            <w:r w:rsidR="00633CC5" w:rsidRPr="001771D5">
              <w:rPr>
                <w:rFonts w:ascii="Times New Roman" w:hAnsi="Times New Roman" w:cs="Times New Roman"/>
                <w:bCs/>
                <w:iCs/>
                <w:sz w:val="24"/>
                <w:szCs w:val="24"/>
              </w:rPr>
              <w:t xml:space="preserve"> </w:t>
            </w:r>
            <w:r w:rsidRPr="001771D5">
              <w:rPr>
                <w:rFonts w:ascii="Times New Roman" w:hAnsi="Times New Roman" w:cs="Times New Roman"/>
                <w:bCs/>
                <w:iCs/>
                <w:sz w:val="24"/>
                <w:szCs w:val="24"/>
              </w:rPr>
              <w:t>отношение к действиям, приносящим вред экологии; приобретение опыта эколого-направленной деятельности;</w:t>
            </w:r>
          </w:p>
          <w:p w:rsidR="00594112" w:rsidRPr="001771D5" w:rsidRDefault="00594112"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эстетическое отношения к миру, готовность к эстетическому обустройству собственного быта;</w:t>
            </w:r>
          </w:p>
          <w:p w:rsidR="00594112" w:rsidRPr="001771D5" w:rsidRDefault="00594112" w:rsidP="000D1D8D">
            <w:pPr>
              <w:spacing w:line="276" w:lineRule="auto"/>
              <w:contextualSpacing/>
              <w:jc w:val="both"/>
              <w:rPr>
                <w:rFonts w:ascii="Times New Roman" w:hAnsi="Times New Roman" w:cs="Times New Roman"/>
                <w:b/>
                <w:bCs/>
                <w:i/>
                <w:iCs/>
                <w:sz w:val="24"/>
                <w:szCs w:val="24"/>
              </w:rPr>
            </w:pPr>
            <w:r w:rsidRPr="001771D5">
              <w:rPr>
                <w:rFonts w:ascii="Times New Roman" w:hAnsi="Times New Roman" w:cs="Times New Roman"/>
                <w:b/>
                <w:bCs/>
                <w:i/>
                <w:iCs/>
                <w:sz w:val="24"/>
                <w:szCs w:val="24"/>
              </w:rPr>
              <w:t>в сфере отношений обучающихся к семье и родителям, в том числе подготовка к семейной жизни:</w:t>
            </w:r>
          </w:p>
          <w:p w:rsidR="00594112" w:rsidRPr="001771D5" w:rsidRDefault="00594112"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ответственное отношение к созданию семьи на основе осознанного принятия ценностей семейной жизни;</w:t>
            </w:r>
          </w:p>
          <w:p w:rsidR="00633CC5" w:rsidRPr="001771D5" w:rsidRDefault="00594112"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положительный образ семьи, родительства (отцовства и материнства), интериоризация традиционных семейных</w:t>
            </w:r>
            <w:r w:rsidR="00633CC5" w:rsidRPr="001771D5">
              <w:rPr>
                <w:rFonts w:ascii="Times New Roman" w:hAnsi="Times New Roman" w:cs="Times New Roman"/>
                <w:bCs/>
                <w:iCs/>
                <w:sz w:val="24"/>
                <w:szCs w:val="24"/>
              </w:rPr>
              <w:t xml:space="preserve"> ценностей;</w:t>
            </w:r>
          </w:p>
          <w:p w:rsidR="00633CC5" w:rsidRPr="001771D5" w:rsidRDefault="00633CC5" w:rsidP="000D1D8D">
            <w:pPr>
              <w:spacing w:line="276" w:lineRule="auto"/>
              <w:contextualSpacing/>
              <w:jc w:val="both"/>
              <w:rPr>
                <w:rFonts w:ascii="Times New Roman" w:hAnsi="Times New Roman" w:cs="Times New Roman"/>
                <w:b/>
                <w:bCs/>
                <w:i/>
                <w:iCs/>
                <w:sz w:val="24"/>
                <w:szCs w:val="24"/>
              </w:rPr>
            </w:pPr>
            <w:r w:rsidRPr="001771D5">
              <w:rPr>
                <w:rFonts w:ascii="Times New Roman" w:hAnsi="Times New Roman" w:cs="Times New Roman"/>
                <w:b/>
                <w:bCs/>
                <w:i/>
                <w:iCs/>
                <w:sz w:val="24"/>
                <w:szCs w:val="24"/>
              </w:rPr>
              <w:t>в сфере отношения обучающихся к труду, в сфере социально-экономических отношений:</w:t>
            </w:r>
          </w:p>
          <w:p w:rsidR="00633CC5" w:rsidRPr="001771D5" w:rsidRDefault="00633CC5"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уважение ко всем формам собственности, готовность к защите своей собственности,</w:t>
            </w:r>
          </w:p>
          <w:p w:rsidR="00633CC5" w:rsidRPr="001771D5" w:rsidRDefault="00633CC5"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lastRenderedPageBreak/>
              <w:t>– осознанный выбор будущей профессии как путь и способ реализации собственных жизненных планов;</w:t>
            </w:r>
          </w:p>
          <w:p w:rsidR="00633CC5" w:rsidRPr="001771D5" w:rsidRDefault="00633CC5"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633CC5" w:rsidRPr="001771D5" w:rsidRDefault="00633CC5"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633CC5" w:rsidRPr="001771D5" w:rsidRDefault="00633CC5"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готовность к самообслуживанию, включая обучение и выполнение домашних обязанностей;</w:t>
            </w:r>
          </w:p>
          <w:p w:rsidR="00633CC5" w:rsidRPr="001771D5" w:rsidRDefault="00633CC5" w:rsidP="000D1D8D">
            <w:pPr>
              <w:spacing w:line="276" w:lineRule="auto"/>
              <w:contextualSpacing/>
              <w:jc w:val="both"/>
              <w:rPr>
                <w:rFonts w:ascii="Times New Roman" w:hAnsi="Times New Roman" w:cs="Times New Roman"/>
                <w:b/>
                <w:bCs/>
                <w:i/>
                <w:iCs/>
                <w:sz w:val="24"/>
                <w:szCs w:val="24"/>
              </w:rPr>
            </w:pPr>
            <w:r w:rsidRPr="001771D5">
              <w:rPr>
                <w:rFonts w:ascii="Times New Roman" w:hAnsi="Times New Roman" w:cs="Times New Roman"/>
                <w:b/>
                <w:bCs/>
                <w:i/>
                <w:iCs/>
                <w:sz w:val="24"/>
                <w:szCs w:val="24"/>
              </w:rPr>
              <w:t>в сфере физического, психологического, социального и академического благополучия обучающихся:</w:t>
            </w:r>
          </w:p>
          <w:p w:rsidR="00633CC5" w:rsidRPr="001771D5" w:rsidRDefault="00633CC5"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633CC5" w:rsidRPr="001771D5" w:rsidRDefault="00633CC5"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
                <w:bCs/>
                <w:i/>
                <w:iCs/>
                <w:sz w:val="24"/>
                <w:szCs w:val="24"/>
              </w:rPr>
              <w:t xml:space="preserve">МЕТАПРЕДМЕТНЫЕ </w:t>
            </w:r>
            <w:r w:rsidRPr="001771D5">
              <w:rPr>
                <w:rFonts w:ascii="Times New Roman" w:hAnsi="Times New Roman" w:cs="Times New Roman"/>
                <w:bCs/>
                <w:iCs/>
                <w:sz w:val="24"/>
                <w:szCs w:val="24"/>
              </w:rPr>
              <w:t>результаты обучения, которые формируются в результате освоения учебных дисциплин</w:t>
            </w:r>
          </w:p>
          <w:p w:rsidR="00633CC5" w:rsidRPr="001771D5" w:rsidRDefault="00633CC5"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отражают:</w:t>
            </w:r>
          </w:p>
          <w:p w:rsidR="00633CC5" w:rsidRPr="001771D5" w:rsidRDefault="00633CC5"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w:t>
            </w:r>
          </w:p>
          <w:p w:rsidR="00633CC5" w:rsidRPr="001771D5" w:rsidRDefault="00633CC5"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достижения поставленных целей и реализации планов деятельности; выбирать успешные стратегии в различных ситуациях;</w:t>
            </w:r>
          </w:p>
          <w:p w:rsidR="00633CC5" w:rsidRPr="001771D5" w:rsidRDefault="00633CC5"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633CC5" w:rsidRPr="001771D5" w:rsidRDefault="00633CC5"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xml:space="preserve">– 3) владение навыками познавательной, учебно-исследовательской и проектной деятельности, навыками разрешения </w:t>
            </w:r>
            <w:r w:rsidRPr="001771D5">
              <w:rPr>
                <w:rFonts w:ascii="Times New Roman" w:hAnsi="Times New Roman" w:cs="Times New Roman"/>
                <w:bCs/>
                <w:iCs/>
                <w:sz w:val="24"/>
                <w:szCs w:val="24"/>
              </w:rPr>
              <w:lastRenderedPageBreak/>
              <w:t>проблем; способность и готовность к самостоятельному поиску методов решения практических задач, применению различных методов познания;</w:t>
            </w:r>
          </w:p>
          <w:p w:rsidR="00633CC5" w:rsidRPr="001771D5" w:rsidRDefault="00633CC5"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4) готовность и способность к самостоятельной информационно-познавательной деятельности, владение</w:t>
            </w:r>
          </w:p>
          <w:p w:rsidR="00633CC5" w:rsidRPr="001771D5" w:rsidRDefault="00633CC5"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w:t>
            </w:r>
          </w:p>
          <w:p w:rsidR="00633CC5" w:rsidRPr="001771D5" w:rsidRDefault="00633CC5"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источников;</w:t>
            </w:r>
          </w:p>
          <w:p w:rsidR="00633CC5" w:rsidRPr="001771D5" w:rsidRDefault="00633CC5"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33CC5" w:rsidRPr="001771D5" w:rsidRDefault="00633CC5"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6) умение определять назначение и функции различных социальных институтов;</w:t>
            </w:r>
          </w:p>
          <w:p w:rsidR="00633CC5" w:rsidRPr="001771D5" w:rsidRDefault="00633CC5"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7) умение самостоятельно оценивать и принимать решения, определяющие стратегию поведения, с учетом гражданских и нравственных ценностей;</w:t>
            </w:r>
          </w:p>
          <w:p w:rsidR="00633CC5" w:rsidRPr="001771D5" w:rsidRDefault="00633CC5"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8) владение языковыми средствами - умение ясно, логично и точно излагать свою точку зрения, использовать адекватные языковые средства;</w:t>
            </w:r>
          </w:p>
          <w:p w:rsidR="00633CC5" w:rsidRPr="001771D5" w:rsidRDefault="00633CC5"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 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средствих достижения.</w:t>
            </w:r>
          </w:p>
          <w:p w:rsidR="00633CC5" w:rsidRPr="001771D5" w:rsidRDefault="00633CC5"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
                <w:bCs/>
                <w:i/>
                <w:iCs/>
                <w:sz w:val="24"/>
                <w:szCs w:val="24"/>
              </w:rPr>
              <w:t xml:space="preserve">Метапредметные результаты </w:t>
            </w:r>
            <w:r w:rsidRPr="001771D5">
              <w:rPr>
                <w:rFonts w:ascii="Times New Roman" w:hAnsi="Times New Roman" w:cs="Times New Roman"/>
                <w:bCs/>
                <w:iCs/>
                <w:sz w:val="24"/>
                <w:szCs w:val="24"/>
              </w:rPr>
              <w:t>освоения основной образовательной программы представлены тремя группами универсальных учебных действий (УУД).</w:t>
            </w:r>
          </w:p>
          <w:p w:rsidR="00633CC5" w:rsidRPr="001771D5" w:rsidRDefault="00633CC5" w:rsidP="000D1D8D">
            <w:pPr>
              <w:spacing w:line="276" w:lineRule="auto"/>
              <w:contextualSpacing/>
              <w:jc w:val="both"/>
              <w:rPr>
                <w:rFonts w:ascii="Times New Roman" w:hAnsi="Times New Roman" w:cs="Times New Roman"/>
                <w:b/>
                <w:bCs/>
                <w:i/>
                <w:iCs/>
                <w:sz w:val="24"/>
                <w:szCs w:val="24"/>
              </w:rPr>
            </w:pPr>
            <w:r w:rsidRPr="001771D5">
              <w:rPr>
                <w:rFonts w:ascii="Times New Roman" w:hAnsi="Times New Roman" w:cs="Times New Roman"/>
                <w:b/>
                <w:bCs/>
                <w:i/>
                <w:iCs/>
                <w:sz w:val="24"/>
                <w:szCs w:val="24"/>
              </w:rPr>
              <w:t>1. Регулятивные</w:t>
            </w:r>
          </w:p>
          <w:p w:rsidR="00633CC5" w:rsidRPr="001771D5" w:rsidRDefault="00633CC5"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Выпускник научится:</w:t>
            </w:r>
          </w:p>
          <w:p w:rsidR="00633CC5" w:rsidRPr="001771D5" w:rsidRDefault="00633CC5"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lastRenderedPageBreak/>
              <w:t>– самостоятельно определять цели, задавать параметры и критерии, по которым можно определить, что цель</w:t>
            </w:r>
          </w:p>
          <w:p w:rsidR="002858A0" w:rsidRPr="001771D5" w:rsidRDefault="00633CC5" w:rsidP="000D1D8D">
            <w:pPr>
              <w:spacing w:line="276" w:lineRule="auto"/>
              <w:contextualSpacing/>
              <w:jc w:val="both"/>
              <w:rPr>
                <w:rFonts w:ascii="Times New Roman" w:hAnsi="Times New Roman" w:cs="Times New Roman"/>
                <w:bCs/>
                <w:iCs/>
                <w:sz w:val="24"/>
                <w:szCs w:val="24"/>
              </w:rPr>
            </w:pPr>
            <w:r w:rsidRPr="001771D5">
              <w:rPr>
                <w:rFonts w:ascii="Times New Roman" w:hAnsi="Times New Roman" w:cs="Times New Roman"/>
                <w:bCs/>
                <w:iCs/>
                <w:sz w:val="24"/>
                <w:szCs w:val="24"/>
              </w:rPr>
              <w:t>достигнута;</w:t>
            </w:r>
          </w:p>
          <w:p w:rsidR="00633CC5" w:rsidRPr="001771D5" w:rsidRDefault="00633CC5"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оценивать возможные последствия достижения поставленной цели в деятельности, собственной жизни и жизни</w:t>
            </w:r>
          </w:p>
          <w:p w:rsidR="00633CC5" w:rsidRPr="001771D5" w:rsidRDefault="00633CC5"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окружающих людей, основываясь на соображениях этики и морали;</w:t>
            </w:r>
          </w:p>
          <w:p w:rsidR="00633CC5" w:rsidRPr="001771D5" w:rsidRDefault="00633CC5"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ставить и формулировать собственные задачи в образовательной деятельности и жизненных ситуациях;</w:t>
            </w:r>
          </w:p>
          <w:p w:rsidR="00633CC5" w:rsidRPr="001771D5" w:rsidRDefault="00633CC5"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оценивать ресурсы, в том числе время и другие нематериальные ресурсы, необходимые для достижения поставленной цели;</w:t>
            </w:r>
          </w:p>
          <w:p w:rsidR="00633CC5" w:rsidRPr="001771D5" w:rsidRDefault="00633CC5"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выбирать путь достижения цели, планировать решение поставленных задач, оптимизируя материальные и нематериальные затраты;</w:t>
            </w:r>
          </w:p>
          <w:p w:rsidR="00633CC5" w:rsidRPr="001771D5" w:rsidRDefault="00633CC5"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организовывать эффективный поиск ресурсов, необходимых для достижения поставленной цели;</w:t>
            </w:r>
          </w:p>
          <w:p w:rsidR="00633CC5" w:rsidRPr="001771D5" w:rsidRDefault="00633CC5"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сопоставлять полученный результат деятельности с поставленной заранее целью.</w:t>
            </w:r>
          </w:p>
          <w:p w:rsidR="00633CC5" w:rsidRPr="001771D5" w:rsidRDefault="00633CC5" w:rsidP="000D1D8D">
            <w:pPr>
              <w:spacing w:line="276" w:lineRule="auto"/>
              <w:contextualSpacing/>
              <w:jc w:val="both"/>
              <w:rPr>
                <w:rFonts w:ascii="Times New Roman" w:hAnsi="Times New Roman" w:cs="Times New Roman"/>
                <w:b/>
                <w:bCs/>
                <w:i/>
                <w:iCs/>
                <w:sz w:val="24"/>
                <w:szCs w:val="24"/>
              </w:rPr>
            </w:pPr>
            <w:r w:rsidRPr="001771D5">
              <w:rPr>
                <w:rFonts w:ascii="Times New Roman" w:hAnsi="Times New Roman" w:cs="Times New Roman"/>
                <w:b/>
                <w:bCs/>
                <w:i/>
                <w:iCs/>
                <w:sz w:val="24"/>
                <w:szCs w:val="24"/>
              </w:rPr>
              <w:t>2. Познавательные</w:t>
            </w:r>
          </w:p>
          <w:p w:rsidR="00633CC5" w:rsidRPr="001771D5" w:rsidRDefault="00633CC5"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Выпускник научится:</w:t>
            </w:r>
          </w:p>
          <w:p w:rsidR="00633CC5" w:rsidRPr="001771D5" w:rsidRDefault="00633CC5"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633CC5" w:rsidRPr="001771D5" w:rsidRDefault="00633CC5"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критически оценивать и интерпретировать информацию с разных позиций, распознавать и фиксировать противоречия в информационных источниках;</w:t>
            </w:r>
          </w:p>
          <w:p w:rsidR="00633CC5" w:rsidRPr="001771D5" w:rsidRDefault="00633CC5"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633CC5" w:rsidRPr="001771D5" w:rsidRDefault="00633CC5"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находить и приводить критические аргументы в отношении действий и суждений другого; спокойно и разумно</w:t>
            </w:r>
          </w:p>
          <w:p w:rsidR="00633CC5" w:rsidRPr="001771D5" w:rsidRDefault="00633CC5"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относиться к критическим замечаниям в </w:t>
            </w:r>
            <w:r w:rsidRPr="001771D5">
              <w:rPr>
                <w:rFonts w:ascii="Times New Roman" w:hAnsi="Times New Roman" w:cs="Times New Roman"/>
                <w:sz w:val="24"/>
                <w:szCs w:val="24"/>
              </w:rPr>
              <w:lastRenderedPageBreak/>
              <w:t>отношении собственного суждения, рассматривать их как ресурс собственного развития;</w:t>
            </w:r>
          </w:p>
          <w:p w:rsidR="00633CC5" w:rsidRPr="001771D5" w:rsidRDefault="00633CC5"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выходить за рамки учебного предмета и осуществлять целенаправленный поиск возможностей для широкого переноса средств и способов действия;</w:t>
            </w:r>
          </w:p>
          <w:p w:rsidR="00633CC5" w:rsidRPr="001771D5" w:rsidRDefault="00633CC5"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выстраивать индивидуальную образовательную траекторию, учитывая ограничения со стороны других участников и ресурсные ограничения;</w:t>
            </w:r>
          </w:p>
          <w:p w:rsidR="00633CC5" w:rsidRPr="001771D5" w:rsidRDefault="00633CC5"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менять и удерживать разные позиции в познавательной деятельности.</w:t>
            </w:r>
          </w:p>
          <w:p w:rsidR="00633CC5" w:rsidRPr="001771D5" w:rsidRDefault="00633CC5" w:rsidP="000D1D8D">
            <w:pPr>
              <w:spacing w:line="276" w:lineRule="auto"/>
              <w:contextualSpacing/>
              <w:jc w:val="both"/>
              <w:rPr>
                <w:rFonts w:ascii="Times New Roman" w:hAnsi="Times New Roman" w:cs="Times New Roman"/>
                <w:b/>
                <w:bCs/>
                <w:i/>
                <w:iCs/>
                <w:sz w:val="24"/>
                <w:szCs w:val="24"/>
              </w:rPr>
            </w:pPr>
            <w:r w:rsidRPr="001771D5">
              <w:rPr>
                <w:rFonts w:ascii="Times New Roman" w:hAnsi="Times New Roman" w:cs="Times New Roman"/>
                <w:b/>
                <w:bCs/>
                <w:i/>
                <w:iCs/>
                <w:sz w:val="24"/>
                <w:szCs w:val="24"/>
              </w:rPr>
              <w:t>3. Коммуникативные</w:t>
            </w:r>
          </w:p>
          <w:p w:rsidR="00633CC5" w:rsidRPr="001771D5" w:rsidRDefault="00633CC5"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Выпускник научится:</w:t>
            </w:r>
          </w:p>
          <w:p w:rsidR="00633CC5" w:rsidRPr="001771D5" w:rsidRDefault="00633CC5"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633CC5" w:rsidRPr="001771D5" w:rsidRDefault="00633CC5"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633CC5" w:rsidRPr="001771D5" w:rsidRDefault="00633CC5"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координировать и выполнять работу в условиях реального, виртуального и комбинированного взаимодействия;</w:t>
            </w:r>
          </w:p>
          <w:p w:rsidR="00633CC5" w:rsidRPr="001771D5" w:rsidRDefault="00633CC5"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развернуто, логично и точно излагать свою точку зрения с использованием адекватных (устных и письменных)</w:t>
            </w:r>
          </w:p>
          <w:p w:rsidR="00633CC5" w:rsidRPr="001771D5" w:rsidRDefault="00633CC5"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языковых средств;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tc>
        <w:tc>
          <w:tcPr>
            <w:tcW w:w="1276" w:type="dxa"/>
          </w:tcPr>
          <w:p w:rsidR="002858A0" w:rsidRPr="001771D5" w:rsidRDefault="000D36E8" w:rsidP="000D1D8D">
            <w:pPr>
              <w:spacing w:line="276" w:lineRule="auto"/>
              <w:contextualSpacing/>
              <w:jc w:val="center"/>
              <w:rPr>
                <w:rFonts w:ascii="Times New Roman" w:hAnsi="Times New Roman" w:cs="Times New Roman"/>
                <w:b/>
                <w:sz w:val="24"/>
                <w:szCs w:val="24"/>
              </w:rPr>
            </w:pPr>
            <w:r w:rsidRPr="001771D5">
              <w:rPr>
                <w:rFonts w:ascii="Times New Roman" w:hAnsi="Times New Roman" w:cs="Times New Roman"/>
                <w:b/>
                <w:sz w:val="24"/>
                <w:szCs w:val="24"/>
              </w:rPr>
              <w:lastRenderedPageBreak/>
              <w:t>4428</w:t>
            </w:r>
          </w:p>
        </w:tc>
        <w:tc>
          <w:tcPr>
            <w:tcW w:w="1701" w:type="dxa"/>
          </w:tcPr>
          <w:p w:rsidR="002858A0" w:rsidRPr="001771D5" w:rsidRDefault="002858A0" w:rsidP="000D1D8D">
            <w:pPr>
              <w:spacing w:line="276" w:lineRule="auto"/>
              <w:contextualSpacing/>
              <w:jc w:val="both"/>
              <w:rPr>
                <w:rFonts w:ascii="Times New Roman" w:hAnsi="Times New Roman" w:cs="Times New Roman"/>
                <w:sz w:val="24"/>
                <w:szCs w:val="24"/>
              </w:rPr>
            </w:pPr>
          </w:p>
        </w:tc>
        <w:tc>
          <w:tcPr>
            <w:tcW w:w="1275" w:type="dxa"/>
          </w:tcPr>
          <w:p w:rsidR="002858A0"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ОК1</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ОК2</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ОК3</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ОК4</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ОК5</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ОК6</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ОК7</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ОК8</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ОК9</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ОК10</w:t>
            </w:r>
          </w:p>
          <w:p w:rsidR="00594112" w:rsidRPr="001771D5" w:rsidRDefault="00594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ОК11</w:t>
            </w:r>
          </w:p>
          <w:p w:rsidR="00594112" w:rsidRPr="001771D5" w:rsidRDefault="00594112" w:rsidP="000D1D8D">
            <w:pPr>
              <w:spacing w:line="276" w:lineRule="auto"/>
              <w:contextualSpacing/>
              <w:jc w:val="both"/>
              <w:rPr>
                <w:rFonts w:ascii="Times New Roman" w:hAnsi="Times New Roman" w:cs="Times New Roman"/>
                <w:sz w:val="24"/>
                <w:szCs w:val="24"/>
              </w:rPr>
            </w:pPr>
          </w:p>
        </w:tc>
      </w:tr>
      <w:tr w:rsidR="002858A0" w:rsidRPr="001771D5" w:rsidTr="00E42B0D">
        <w:tc>
          <w:tcPr>
            <w:tcW w:w="817" w:type="dxa"/>
          </w:tcPr>
          <w:p w:rsidR="002858A0" w:rsidRPr="001771D5" w:rsidRDefault="002858A0" w:rsidP="000D1D8D">
            <w:pPr>
              <w:spacing w:line="276" w:lineRule="auto"/>
              <w:contextualSpacing/>
              <w:jc w:val="both"/>
              <w:rPr>
                <w:rFonts w:ascii="Times New Roman" w:hAnsi="Times New Roman" w:cs="Times New Roman"/>
                <w:sz w:val="24"/>
                <w:szCs w:val="24"/>
              </w:rPr>
            </w:pPr>
          </w:p>
        </w:tc>
        <w:tc>
          <w:tcPr>
            <w:tcW w:w="4678" w:type="dxa"/>
          </w:tcPr>
          <w:p w:rsidR="002858A0" w:rsidRPr="001771D5" w:rsidRDefault="00633CC5"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 xml:space="preserve">Общие общеобразовательные </w:t>
            </w:r>
            <w:r w:rsidR="000D36E8" w:rsidRPr="001771D5">
              <w:rPr>
                <w:rFonts w:ascii="Times New Roman" w:hAnsi="Times New Roman" w:cs="Times New Roman"/>
                <w:b/>
                <w:bCs/>
                <w:sz w:val="24"/>
                <w:szCs w:val="24"/>
              </w:rPr>
              <w:t>базовые дтсциплины</w:t>
            </w:r>
          </w:p>
          <w:p w:rsidR="00633CC5" w:rsidRPr="001771D5" w:rsidRDefault="00633CC5"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Освоение содержания учебных предметов обеспечивает достижение обучающимися</w:t>
            </w:r>
          </w:p>
          <w:p w:rsidR="00633CC5" w:rsidRPr="001771D5" w:rsidRDefault="00633CC5" w:rsidP="000D1D8D">
            <w:pPr>
              <w:spacing w:line="276" w:lineRule="auto"/>
              <w:contextualSpacing/>
              <w:jc w:val="both"/>
              <w:rPr>
                <w:rFonts w:ascii="Times New Roman" w:hAnsi="Times New Roman" w:cs="Times New Roman"/>
                <w:b/>
                <w:bCs/>
                <w:i/>
                <w:iCs/>
                <w:sz w:val="24"/>
                <w:szCs w:val="24"/>
              </w:rPr>
            </w:pPr>
            <w:r w:rsidRPr="001771D5">
              <w:rPr>
                <w:rFonts w:ascii="Times New Roman" w:hAnsi="Times New Roman" w:cs="Times New Roman"/>
                <w:sz w:val="24"/>
                <w:szCs w:val="24"/>
              </w:rPr>
              <w:t xml:space="preserve">следующих </w:t>
            </w:r>
            <w:r w:rsidRPr="001771D5">
              <w:rPr>
                <w:rFonts w:ascii="Times New Roman" w:hAnsi="Times New Roman" w:cs="Times New Roman"/>
                <w:b/>
                <w:bCs/>
                <w:i/>
                <w:iCs/>
                <w:sz w:val="24"/>
                <w:szCs w:val="24"/>
              </w:rPr>
              <w:t>ПРЕДМЕТНЫХ результатов:</w:t>
            </w:r>
          </w:p>
          <w:p w:rsidR="00633CC5" w:rsidRPr="001771D5" w:rsidRDefault="00633CC5"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1. сформированность понятий о нормах русского литературного языка и </w:t>
            </w:r>
            <w:r w:rsidRPr="001771D5">
              <w:rPr>
                <w:rFonts w:ascii="Times New Roman" w:hAnsi="Times New Roman" w:cs="Times New Roman"/>
                <w:sz w:val="24"/>
                <w:szCs w:val="24"/>
              </w:rPr>
              <w:lastRenderedPageBreak/>
              <w:t>применение</w:t>
            </w:r>
            <w:r w:rsidR="00853112" w:rsidRPr="001771D5">
              <w:rPr>
                <w:rFonts w:ascii="Times New Roman" w:hAnsi="Times New Roman" w:cs="Times New Roman"/>
                <w:sz w:val="24"/>
                <w:szCs w:val="24"/>
              </w:rPr>
              <w:t xml:space="preserve"> </w:t>
            </w:r>
            <w:r w:rsidRPr="001771D5">
              <w:rPr>
                <w:rFonts w:ascii="Times New Roman" w:hAnsi="Times New Roman" w:cs="Times New Roman"/>
                <w:sz w:val="24"/>
                <w:szCs w:val="24"/>
              </w:rPr>
              <w:t>знаний о них в речевой практике</w:t>
            </w:r>
            <w:r w:rsidR="00853112" w:rsidRPr="001771D5">
              <w:rPr>
                <w:rFonts w:ascii="Times New Roman" w:hAnsi="Times New Roman" w:cs="Times New Roman"/>
                <w:sz w:val="24"/>
                <w:szCs w:val="24"/>
              </w:rPr>
              <w:t>;</w:t>
            </w:r>
          </w:p>
          <w:p w:rsidR="00853112" w:rsidRPr="001771D5" w:rsidRDefault="00853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2. сформированность умений создавать устные и письменные монологические и</w:t>
            </w:r>
          </w:p>
          <w:p w:rsidR="00853112" w:rsidRPr="001771D5" w:rsidRDefault="00853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853112" w:rsidRPr="001771D5" w:rsidRDefault="00853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3. владение навыками самоанализа и самооценки на основе наблюдений за собственной речью;</w:t>
            </w:r>
          </w:p>
          <w:p w:rsidR="00853112" w:rsidRPr="001771D5" w:rsidRDefault="00853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4. владение умением анализировать текст с точки зрения наличия в нём явной и скрытой, основной и второстепенной информации;</w:t>
            </w:r>
          </w:p>
          <w:p w:rsidR="00853112" w:rsidRPr="001771D5" w:rsidRDefault="00853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5. владение умением представлять тексты в виде тезисов, конспектов, аннотаций, рефератов, сочинений различных жанров;</w:t>
            </w:r>
          </w:p>
          <w:p w:rsidR="00853112" w:rsidRPr="001771D5" w:rsidRDefault="00853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6. сформированность представлений об изобразительно-выразительных возможностях русского языка;</w:t>
            </w:r>
          </w:p>
          <w:p w:rsidR="00853112" w:rsidRPr="001771D5" w:rsidRDefault="00853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7. сформированность умений учитывать исторический, историко-культурный контекст и контекст творчества писателя в процессе анализа текста;</w:t>
            </w:r>
          </w:p>
          <w:p w:rsidR="00853112" w:rsidRPr="001771D5" w:rsidRDefault="00853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8. способность выявлять в художественных текстах образы, темы и проблемы и выражать своё отношение к теме, проблеме текста в развёрнутых аргументированных устных и письменных высказываниях;</w:t>
            </w:r>
          </w:p>
          <w:p w:rsidR="00853112" w:rsidRPr="001771D5" w:rsidRDefault="00853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9. владение навыками анализа текста с учётом их стилистической и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853112" w:rsidRPr="001771D5" w:rsidRDefault="00853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10. сформированность представлений о системе стилей языка художественной литературы</w:t>
            </w:r>
          </w:p>
        </w:tc>
        <w:tc>
          <w:tcPr>
            <w:tcW w:w="1276" w:type="dxa"/>
          </w:tcPr>
          <w:p w:rsidR="002858A0" w:rsidRPr="001771D5" w:rsidRDefault="000D36E8"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lastRenderedPageBreak/>
              <w:t>2052</w:t>
            </w:r>
          </w:p>
          <w:p w:rsidR="00853112" w:rsidRPr="001771D5" w:rsidRDefault="00853112" w:rsidP="000D1D8D">
            <w:pPr>
              <w:spacing w:line="276" w:lineRule="auto"/>
              <w:contextualSpacing/>
              <w:jc w:val="both"/>
              <w:rPr>
                <w:rFonts w:ascii="Times New Roman" w:hAnsi="Times New Roman" w:cs="Times New Roman"/>
                <w:b/>
                <w:bCs/>
                <w:sz w:val="24"/>
                <w:szCs w:val="24"/>
              </w:rPr>
            </w:pPr>
          </w:p>
          <w:p w:rsidR="00853112" w:rsidRPr="001771D5" w:rsidRDefault="00853112" w:rsidP="000D1D8D">
            <w:pPr>
              <w:spacing w:line="276" w:lineRule="auto"/>
              <w:contextualSpacing/>
              <w:jc w:val="both"/>
              <w:rPr>
                <w:rFonts w:ascii="Times New Roman" w:hAnsi="Times New Roman" w:cs="Times New Roman"/>
                <w:b/>
                <w:bCs/>
                <w:sz w:val="24"/>
                <w:szCs w:val="24"/>
              </w:rPr>
            </w:pPr>
          </w:p>
          <w:p w:rsidR="00853112" w:rsidRPr="001771D5" w:rsidRDefault="00853112" w:rsidP="000D1D8D">
            <w:pPr>
              <w:spacing w:line="276" w:lineRule="auto"/>
              <w:contextualSpacing/>
              <w:jc w:val="both"/>
              <w:rPr>
                <w:rFonts w:ascii="Times New Roman" w:hAnsi="Times New Roman" w:cs="Times New Roman"/>
                <w:b/>
                <w:bCs/>
                <w:sz w:val="24"/>
                <w:szCs w:val="24"/>
              </w:rPr>
            </w:pPr>
          </w:p>
          <w:p w:rsidR="00853112" w:rsidRPr="001771D5" w:rsidRDefault="00853112" w:rsidP="000D1D8D">
            <w:pPr>
              <w:spacing w:line="276" w:lineRule="auto"/>
              <w:contextualSpacing/>
              <w:jc w:val="both"/>
              <w:rPr>
                <w:rFonts w:ascii="Times New Roman" w:hAnsi="Times New Roman" w:cs="Times New Roman"/>
                <w:b/>
                <w:bCs/>
                <w:sz w:val="24"/>
                <w:szCs w:val="24"/>
              </w:rPr>
            </w:pPr>
          </w:p>
          <w:p w:rsidR="00853112" w:rsidRPr="001771D5" w:rsidRDefault="00853112" w:rsidP="000D1D8D">
            <w:pPr>
              <w:spacing w:line="276" w:lineRule="auto"/>
              <w:contextualSpacing/>
              <w:jc w:val="both"/>
              <w:rPr>
                <w:rFonts w:ascii="Times New Roman" w:hAnsi="Times New Roman" w:cs="Times New Roman"/>
                <w:b/>
                <w:bCs/>
                <w:sz w:val="24"/>
                <w:szCs w:val="24"/>
              </w:rPr>
            </w:pPr>
          </w:p>
          <w:p w:rsidR="00853112" w:rsidRPr="001771D5" w:rsidRDefault="000D36E8"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b/>
                <w:bCs/>
                <w:sz w:val="24"/>
                <w:szCs w:val="24"/>
              </w:rPr>
              <w:t>114</w:t>
            </w:r>
          </w:p>
        </w:tc>
        <w:tc>
          <w:tcPr>
            <w:tcW w:w="1701" w:type="dxa"/>
          </w:tcPr>
          <w:p w:rsidR="00853112" w:rsidRPr="001771D5" w:rsidRDefault="00853112" w:rsidP="000D1D8D">
            <w:pPr>
              <w:spacing w:line="276" w:lineRule="auto"/>
              <w:contextualSpacing/>
              <w:jc w:val="both"/>
              <w:rPr>
                <w:rFonts w:ascii="Times New Roman" w:hAnsi="Times New Roman" w:cs="Times New Roman"/>
                <w:sz w:val="24"/>
                <w:szCs w:val="24"/>
              </w:rPr>
            </w:pPr>
          </w:p>
          <w:p w:rsidR="00853112" w:rsidRPr="001771D5" w:rsidRDefault="00853112" w:rsidP="000D1D8D">
            <w:pPr>
              <w:spacing w:line="276" w:lineRule="auto"/>
              <w:contextualSpacing/>
              <w:jc w:val="both"/>
              <w:rPr>
                <w:rFonts w:ascii="Times New Roman" w:hAnsi="Times New Roman" w:cs="Times New Roman"/>
                <w:sz w:val="24"/>
                <w:szCs w:val="24"/>
              </w:rPr>
            </w:pPr>
          </w:p>
          <w:p w:rsidR="00853112" w:rsidRPr="001771D5" w:rsidRDefault="00853112" w:rsidP="000D1D8D">
            <w:pPr>
              <w:spacing w:line="276" w:lineRule="auto"/>
              <w:contextualSpacing/>
              <w:jc w:val="both"/>
              <w:rPr>
                <w:rFonts w:ascii="Times New Roman" w:hAnsi="Times New Roman" w:cs="Times New Roman"/>
                <w:sz w:val="24"/>
                <w:szCs w:val="24"/>
              </w:rPr>
            </w:pPr>
          </w:p>
          <w:p w:rsidR="00853112" w:rsidRPr="001771D5" w:rsidRDefault="00853112" w:rsidP="000D1D8D">
            <w:pPr>
              <w:spacing w:line="276" w:lineRule="auto"/>
              <w:contextualSpacing/>
              <w:jc w:val="both"/>
              <w:rPr>
                <w:rFonts w:ascii="Times New Roman" w:hAnsi="Times New Roman" w:cs="Times New Roman"/>
                <w:sz w:val="24"/>
                <w:szCs w:val="24"/>
              </w:rPr>
            </w:pPr>
          </w:p>
          <w:p w:rsidR="00853112" w:rsidRPr="001771D5" w:rsidRDefault="00853112" w:rsidP="000D1D8D">
            <w:pPr>
              <w:spacing w:line="276" w:lineRule="auto"/>
              <w:contextualSpacing/>
              <w:jc w:val="both"/>
              <w:rPr>
                <w:rFonts w:ascii="Times New Roman" w:hAnsi="Times New Roman" w:cs="Times New Roman"/>
                <w:sz w:val="24"/>
                <w:szCs w:val="24"/>
              </w:rPr>
            </w:pPr>
          </w:p>
          <w:p w:rsidR="00853112" w:rsidRPr="001771D5" w:rsidRDefault="00853112" w:rsidP="000D1D8D">
            <w:pPr>
              <w:spacing w:line="276" w:lineRule="auto"/>
              <w:contextualSpacing/>
              <w:jc w:val="both"/>
              <w:rPr>
                <w:rFonts w:ascii="Times New Roman" w:hAnsi="Times New Roman" w:cs="Times New Roman"/>
                <w:sz w:val="24"/>
                <w:szCs w:val="24"/>
              </w:rPr>
            </w:pPr>
          </w:p>
          <w:p w:rsidR="002858A0" w:rsidRPr="001771D5" w:rsidRDefault="00853112"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ОДБ.01 Русский язык</w:t>
            </w:r>
          </w:p>
        </w:tc>
        <w:tc>
          <w:tcPr>
            <w:tcW w:w="1275" w:type="dxa"/>
          </w:tcPr>
          <w:p w:rsidR="002858A0" w:rsidRPr="001771D5" w:rsidRDefault="002858A0" w:rsidP="000D1D8D">
            <w:pPr>
              <w:spacing w:line="276" w:lineRule="auto"/>
              <w:contextualSpacing/>
              <w:jc w:val="both"/>
              <w:rPr>
                <w:rFonts w:ascii="Times New Roman" w:hAnsi="Times New Roman" w:cs="Times New Roman"/>
                <w:sz w:val="24"/>
                <w:szCs w:val="24"/>
              </w:rPr>
            </w:pPr>
          </w:p>
        </w:tc>
      </w:tr>
      <w:tr w:rsidR="00066F5D" w:rsidRPr="001771D5" w:rsidTr="00E42B0D">
        <w:tc>
          <w:tcPr>
            <w:tcW w:w="817" w:type="dxa"/>
          </w:tcPr>
          <w:p w:rsidR="00066F5D" w:rsidRPr="001771D5" w:rsidRDefault="00066F5D" w:rsidP="000D1D8D">
            <w:pPr>
              <w:spacing w:line="276" w:lineRule="auto"/>
              <w:contextualSpacing/>
              <w:jc w:val="both"/>
              <w:rPr>
                <w:rFonts w:ascii="Times New Roman" w:hAnsi="Times New Roman" w:cs="Times New Roman"/>
                <w:sz w:val="24"/>
                <w:szCs w:val="24"/>
              </w:rPr>
            </w:pPr>
          </w:p>
        </w:tc>
        <w:tc>
          <w:tcPr>
            <w:tcW w:w="4678" w:type="dxa"/>
          </w:tcPr>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1) сформированность устойчивого интереса к чтению как средству познания других культур, уважительного отношения к ним;</w:t>
            </w:r>
          </w:p>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2) сформированность навыков различных видов анализа литературных произведений;</w:t>
            </w:r>
          </w:p>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3) владение навыками самоанализа и самооценки на основе наблюдений за собственной речью;</w:t>
            </w:r>
          </w:p>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4) владение умением анализировать текст с точки зрения наличия в нем явной и скрытой, основной и второстепенной информации;</w:t>
            </w:r>
          </w:p>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5) владение умением представлять тексты в виде тезисов, конспектов, аннотаций, рефератов, сочинений различных жанров;</w:t>
            </w:r>
          </w:p>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6) 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w:t>
            </w:r>
          </w:p>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культуры;</w:t>
            </w:r>
          </w:p>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7)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8)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9) 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10) сформированность представлений о системе стилей языка художественной литературы.</w:t>
            </w:r>
          </w:p>
        </w:tc>
        <w:tc>
          <w:tcPr>
            <w:tcW w:w="1276" w:type="dxa"/>
          </w:tcPr>
          <w:p w:rsidR="00066F5D" w:rsidRPr="001771D5" w:rsidRDefault="000D36E8" w:rsidP="000D1D8D">
            <w:pPr>
              <w:autoSpaceDE w:val="0"/>
              <w:autoSpaceDN w:val="0"/>
              <w:adjustRightInd w:val="0"/>
              <w:spacing w:line="276" w:lineRule="auto"/>
              <w:contextualSpacing/>
              <w:jc w:val="center"/>
              <w:rPr>
                <w:rFonts w:ascii="Times New Roman" w:hAnsi="Times New Roman" w:cs="Times New Roman"/>
                <w:sz w:val="24"/>
                <w:szCs w:val="24"/>
              </w:rPr>
            </w:pPr>
            <w:r w:rsidRPr="001771D5">
              <w:rPr>
                <w:rFonts w:ascii="Times New Roman" w:hAnsi="Times New Roman" w:cs="Times New Roman"/>
                <w:b/>
                <w:bCs/>
                <w:sz w:val="24"/>
                <w:szCs w:val="24"/>
              </w:rPr>
              <w:lastRenderedPageBreak/>
              <w:t>171</w:t>
            </w: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tc>
        <w:tc>
          <w:tcPr>
            <w:tcW w:w="1701" w:type="dxa"/>
          </w:tcPr>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ОДБ.02</w:t>
            </w:r>
          </w:p>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Литература</w:t>
            </w: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tc>
        <w:tc>
          <w:tcPr>
            <w:tcW w:w="1275" w:type="dxa"/>
          </w:tcPr>
          <w:p w:rsidR="00066F5D" w:rsidRPr="001771D5" w:rsidRDefault="00066F5D" w:rsidP="000D1D8D">
            <w:pPr>
              <w:spacing w:line="276" w:lineRule="auto"/>
              <w:contextualSpacing/>
              <w:jc w:val="both"/>
              <w:rPr>
                <w:rFonts w:ascii="Times New Roman" w:hAnsi="Times New Roman" w:cs="Times New Roman"/>
                <w:sz w:val="24"/>
                <w:szCs w:val="24"/>
              </w:rPr>
            </w:pPr>
          </w:p>
        </w:tc>
      </w:tr>
      <w:tr w:rsidR="00066F5D" w:rsidRPr="001771D5" w:rsidTr="00E42B0D">
        <w:trPr>
          <w:trHeight w:val="6912"/>
        </w:trPr>
        <w:tc>
          <w:tcPr>
            <w:tcW w:w="817" w:type="dxa"/>
          </w:tcPr>
          <w:p w:rsidR="00066F5D" w:rsidRPr="001771D5" w:rsidRDefault="00066F5D" w:rsidP="000D1D8D">
            <w:pPr>
              <w:spacing w:line="276" w:lineRule="auto"/>
              <w:contextualSpacing/>
              <w:jc w:val="both"/>
              <w:rPr>
                <w:rFonts w:ascii="Times New Roman" w:hAnsi="Times New Roman" w:cs="Times New Roman"/>
                <w:sz w:val="24"/>
                <w:szCs w:val="24"/>
              </w:rPr>
            </w:pPr>
          </w:p>
        </w:tc>
        <w:tc>
          <w:tcPr>
            <w:tcW w:w="4678" w:type="dxa"/>
          </w:tcPr>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w:t>
            </w:r>
          </w:p>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поликультурном мире;</w:t>
            </w:r>
          </w:p>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2)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w:t>
            </w:r>
          </w:p>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1) достижение уровня владения иностранным языком, превышающего пороговый, достаточного для делового общения в рамках выбранного профиля;</w:t>
            </w:r>
          </w:p>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2) сформированность умения перевода с иностранного языка на русский при работе с несложными текстами в русле выбранного профиля;</w:t>
            </w:r>
          </w:p>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3) владение иностранным языком как одним из средств формирования учебно-</w:t>
            </w:r>
          </w:p>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исследовательских умений, расширения своих знаний в других предметных областях.</w:t>
            </w:r>
          </w:p>
        </w:tc>
        <w:tc>
          <w:tcPr>
            <w:tcW w:w="1276" w:type="dxa"/>
          </w:tcPr>
          <w:p w:rsidR="00066F5D" w:rsidRPr="001771D5" w:rsidRDefault="000D36E8"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171</w:t>
            </w: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tc>
        <w:tc>
          <w:tcPr>
            <w:tcW w:w="1701" w:type="dxa"/>
          </w:tcPr>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ОДБ.03</w:t>
            </w:r>
          </w:p>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Иностранный</w:t>
            </w:r>
          </w:p>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язык</w:t>
            </w: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tc>
        <w:tc>
          <w:tcPr>
            <w:tcW w:w="1275" w:type="dxa"/>
          </w:tcPr>
          <w:p w:rsidR="00066F5D" w:rsidRPr="001771D5" w:rsidRDefault="00066F5D" w:rsidP="000D1D8D">
            <w:pPr>
              <w:spacing w:line="276" w:lineRule="auto"/>
              <w:contextualSpacing/>
              <w:jc w:val="both"/>
              <w:rPr>
                <w:rFonts w:ascii="Times New Roman" w:hAnsi="Times New Roman" w:cs="Times New Roman"/>
                <w:sz w:val="24"/>
                <w:szCs w:val="24"/>
              </w:rPr>
            </w:pPr>
          </w:p>
        </w:tc>
      </w:tr>
      <w:tr w:rsidR="00066F5D" w:rsidRPr="001771D5" w:rsidTr="00066F5D">
        <w:trPr>
          <w:trHeight w:val="5700"/>
        </w:trPr>
        <w:tc>
          <w:tcPr>
            <w:tcW w:w="817" w:type="dxa"/>
          </w:tcPr>
          <w:p w:rsidR="00066F5D" w:rsidRPr="001771D5" w:rsidRDefault="00066F5D" w:rsidP="000D1D8D">
            <w:pPr>
              <w:spacing w:line="276" w:lineRule="auto"/>
              <w:contextualSpacing/>
              <w:jc w:val="both"/>
              <w:rPr>
                <w:rFonts w:ascii="Times New Roman" w:hAnsi="Times New Roman" w:cs="Times New Roman"/>
                <w:sz w:val="24"/>
                <w:szCs w:val="24"/>
              </w:rPr>
            </w:pPr>
          </w:p>
        </w:tc>
        <w:tc>
          <w:tcPr>
            <w:tcW w:w="4678" w:type="dxa"/>
          </w:tcPr>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1)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2) владение комплексом знаний об истории России и человечества в целом, представлениями об общем и особенном в мировом историческом процессе;</w:t>
            </w:r>
          </w:p>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3) сформированность умений применять исторические знания в профессиональной и общественной деятельности, поликультурном общении;</w:t>
            </w:r>
          </w:p>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4) владение навыками проектной деятельности и исторической реконструкции с привлечением различных источников;</w:t>
            </w:r>
          </w:p>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5) сформированность умений вести диалог, обосновывать свою точку зрения в дискуссии по исторической тематике.</w:t>
            </w:r>
          </w:p>
        </w:tc>
        <w:tc>
          <w:tcPr>
            <w:tcW w:w="1276" w:type="dxa"/>
          </w:tcPr>
          <w:p w:rsidR="00066F5D" w:rsidRPr="001771D5" w:rsidRDefault="000D36E8"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171</w:t>
            </w: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tc>
        <w:tc>
          <w:tcPr>
            <w:tcW w:w="1701" w:type="dxa"/>
          </w:tcPr>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ОДБ.04</w:t>
            </w:r>
          </w:p>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История</w:t>
            </w: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tc>
        <w:tc>
          <w:tcPr>
            <w:tcW w:w="1275" w:type="dxa"/>
          </w:tcPr>
          <w:p w:rsidR="00066F5D" w:rsidRPr="001771D5" w:rsidRDefault="00066F5D" w:rsidP="000D1D8D">
            <w:pPr>
              <w:spacing w:line="276" w:lineRule="auto"/>
              <w:contextualSpacing/>
              <w:jc w:val="both"/>
              <w:rPr>
                <w:rFonts w:ascii="Times New Roman" w:hAnsi="Times New Roman" w:cs="Times New Roman"/>
                <w:sz w:val="24"/>
                <w:szCs w:val="24"/>
              </w:rPr>
            </w:pPr>
          </w:p>
        </w:tc>
      </w:tr>
      <w:tr w:rsidR="00066F5D" w:rsidRPr="001771D5" w:rsidTr="00066F5D">
        <w:trPr>
          <w:trHeight w:val="5700"/>
        </w:trPr>
        <w:tc>
          <w:tcPr>
            <w:tcW w:w="817" w:type="dxa"/>
          </w:tcPr>
          <w:p w:rsidR="00066F5D" w:rsidRPr="001771D5" w:rsidRDefault="00066F5D" w:rsidP="000D1D8D">
            <w:pPr>
              <w:spacing w:line="276" w:lineRule="auto"/>
              <w:contextualSpacing/>
              <w:jc w:val="both"/>
              <w:rPr>
                <w:rFonts w:ascii="Times New Roman" w:hAnsi="Times New Roman" w:cs="Times New Roman"/>
                <w:sz w:val="24"/>
                <w:szCs w:val="24"/>
              </w:rPr>
            </w:pPr>
          </w:p>
        </w:tc>
        <w:tc>
          <w:tcPr>
            <w:tcW w:w="4678" w:type="dxa"/>
          </w:tcPr>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w:t>
            </w:r>
          </w:p>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нормативов Всероссийского физкультурно-спортивного комплекса "Готов к труду и обороне" (ГТО);</w:t>
            </w:r>
          </w:p>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w:t>
            </w:r>
          </w:p>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производственной деятельностью;</w:t>
            </w:r>
          </w:p>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3)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 </w:t>
            </w:r>
          </w:p>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5) 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tc>
        <w:tc>
          <w:tcPr>
            <w:tcW w:w="1276" w:type="dxa"/>
          </w:tcPr>
          <w:p w:rsidR="00066F5D" w:rsidRPr="001771D5" w:rsidRDefault="000D36E8"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171</w:t>
            </w: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p w:rsidR="00066F5D" w:rsidRPr="001771D5" w:rsidRDefault="00066F5D" w:rsidP="000D1D8D">
            <w:pPr>
              <w:spacing w:line="276" w:lineRule="auto"/>
              <w:contextualSpacing/>
              <w:jc w:val="both"/>
              <w:rPr>
                <w:rFonts w:ascii="Times New Roman" w:hAnsi="Times New Roman" w:cs="Times New Roman"/>
                <w:b/>
                <w:bCs/>
                <w:sz w:val="24"/>
                <w:szCs w:val="24"/>
              </w:rPr>
            </w:pPr>
          </w:p>
        </w:tc>
        <w:tc>
          <w:tcPr>
            <w:tcW w:w="1701" w:type="dxa"/>
          </w:tcPr>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ОДБ.05</w:t>
            </w:r>
          </w:p>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Физическая</w:t>
            </w:r>
          </w:p>
          <w:p w:rsidR="00066F5D" w:rsidRPr="001771D5" w:rsidRDefault="00066F5D"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культура</w:t>
            </w: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p w:rsidR="00066F5D" w:rsidRPr="001771D5" w:rsidRDefault="00066F5D" w:rsidP="000D1D8D">
            <w:pPr>
              <w:spacing w:line="276" w:lineRule="auto"/>
              <w:contextualSpacing/>
              <w:jc w:val="both"/>
              <w:rPr>
                <w:rFonts w:ascii="Times New Roman" w:hAnsi="Times New Roman" w:cs="Times New Roman"/>
                <w:sz w:val="24"/>
                <w:szCs w:val="24"/>
              </w:rPr>
            </w:pPr>
          </w:p>
        </w:tc>
        <w:tc>
          <w:tcPr>
            <w:tcW w:w="1275" w:type="dxa"/>
          </w:tcPr>
          <w:p w:rsidR="00066F5D" w:rsidRPr="001771D5" w:rsidRDefault="00066F5D" w:rsidP="000D1D8D">
            <w:pPr>
              <w:spacing w:line="276" w:lineRule="auto"/>
              <w:contextualSpacing/>
              <w:jc w:val="both"/>
              <w:rPr>
                <w:rFonts w:ascii="Times New Roman" w:hAnsi="Times New Roman" w:cs="Times New Roman"/>
                <w:sz w:val="24"/>
                <w:szCs w:val="24"/>
              </w:rPr>
            </w:pPr>
          </w:p>
        </w:tc>
      </w:tr>
      <w:tr w:rsidR="00E47CFF" w:rsidRPr="001771D5" w:rsidTr="00C81DD2">
        <w:trPr>
          <w:trHeight w:val="347"/>
        </w:trPr>
        <w:tc>
          <w:tcPr>
            <w:tcW w:w="817" w:type="dxa"/>
          </w:tcPr>
          <w:p w:rsidR="00E47CFF" w:rsidRPr="001771D5" w:rsidRDefault="00E47CFF" w:rsidP="000D1D8D">
            <w:pPr>
              <w:spacing w:line="276" w:lineRule="auto"/>
              <w:contextualSpacing/>
              <w:jc w:val="both"/>
              <w:rPr>
                <w:rFonts w:ascii="Times New Roman" w:hAnsi="Times New Roman" w:cs="Times New Roman"/>
                <w:sz w:val="24"/>
                <w:szCs w:val="24"/>
              </w:rPr>
            </w:pPr>
          </w:p>
        </w:tc>
        <w:tc>
          <w:tcPr>
            <w:tcW w:w="4678" w:type="dxa"/>
          </w:tcPr>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1)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2) знание основ государственной системы, российского законодательства, направленных на защиту населения от внешних и внутренних угроз;</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3) сформированность представлений о необходимости отрицания экстремизма, терроризма, других действий </w:t>
            </w:r>
            <w:r w:rsidRPr="001771D5">
              <w:rPr>
                <w:rFonts w:ascii="Times New Roman" w:hAnsi="Times New Roman" w:cs="Times New Roman"/>
                <w:sz w:val="24"/>
                <w:szCs w:val="24"/>
              </w:rPr>
              <w:lastRenderedPageBreak/>
              <w:t>противоправного характера, а также асоциального поведения;</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4) сформированность представлений о здоровом образе жизни как о средстве обеспечения духовного, физического и социального благополучия личности;</w:t>
            </w:r>
          </w:p>
        </w:tc>
        <w:tc>
          <w:tcPr>
            <w:tcW w:w="1276" w:type="dxa"/>
          </w:tcPr>
          <w:p w:rsidR="00E47CFF" w:rsidRPr="001771D5" w:rsidRDefault="000D36E8"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lastRenderedPageBreak/>
              <w:t>72</w:t>
            </w:r>
          </w:p>
        </w:tc>
        <w:tc>
          <w:tcPr>
            <w:tcW w:w="1701" w:type="dxa"/>
          </w:tcPr>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ОДБ.06 ОБЖ</w:t>
            </w:r>
          </w:p>
        </w:tc>
        <w:tc>
          <w:tcPr>
            <w:tcW w:w="1275" w:type="dxa"/>
          </w:tcPr>
          <w:p w:rsidR="00E47CFF" w:rsidRPr="001771D5" w:rsidRDefault="00E47CFF" w:rsidP="000D1D8D">
            <w:pPr>
              <w:spacing w:line="276" w:lineRule="auto"/>
              <w:contextualSpacing/>
              <w:jc w:val="both"/>
              <w:rPr>
                <w:rFonts w:ascii="Times New Roman" w:hAnsi="Times New Roman" w:cs="Times New Roman"/>
                <w:sz w:val="24"/>
                <w:szCs w:val="24"/>
              </w:rPr>
            </w:pPr>
          </w:p>
        </w:tc>
      </w:tr>
      <w:tr w:rsidR="00E47CFF" w:rsidRPr="001771D5" w:rsidTr="00C81DD2">
        <w:trPr>
          <w:trHeight w:val="347"/>
        </w:trPr>
        <w:tc>
          <w:tcPr>
            <w:tcW w:w="817" w:type="dxa"/>
          </w:tcPr>
          <w:p w:rsidR="00E47CFF" w:rsidRPr="001771D5" w:rsidRDefault="00E47CFF" w:rsidP="000D1D8D">
            <w:pPr>
              <w:spacing w:line="276" w:lineRule="auto"/>
              <w:contextualSpacing/>
              <w:jc w:val="both"/>
              <w:rPr>
                <w:rFonts w:ascii="Times New Roman" w:hAnsi="Times New Roman" w:cs="Times New Roman"/>
                <w:sz w:val="24"/>
                <w:szCs w:val="24"/>
              </w:rPr>
            </w:pPr>
          </w:p>
        </w:tc>
        <w:tc>
          <w:tcPr>
            <w:tcW w:w="4678" w:type="dxa"/>
          </w:tcPr>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5) знание распространенных опасных и чрезвычайных ситуаций природного, техногенного и социального характера;</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6) знание факторов, пагубно влияющих на здоровье человека, исключение из своей жизни вредных привычек (курения, пьянства и т. д.);</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7) знание основных мер защиты (в том числе в области гражданской обороны) и правил поведения в условиях опасных и чрезвычайных ситуаций;</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8)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9)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10)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11)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12) владение основами медицинских знаний и оказания первой помощи пострадавшим при неотложных </w:t>
            </w:r>
            <w:r w:rsidRPr="001771D5">
              <w:rPr>
                <w:rFonts w:ascii="Times New Roman" w:hAnsi="Times New Roman" w:cs="Times New Roman"/>
                <w:sz w:val="24"/>
                <w:szCs w:val="24"/>
              </w:rPr>
              <w:lastRenderedPageBreak/>
              <w:t>состояниях (при травмах, отравлениях и различных видах поражений), включая</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знания об основных инфекционных заболеваниях и их профилактике.</w:t>
            </w:r>
          </w:p>
        </w:tc>
        <w:tc>
          <w:tcPr>
            <w:tcW w:w="1276" w:type="dxa"/>
          </w:tcPr>
          <w:p w:rsidR="00E47CFF" w:rsidRPr="001771D5" w:rsidRDefault="000D36E8"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b/>
                <w:bCs/>
                <w:sz w:val="24"/>
                <w:szCs w:val="24"/>
              </w:rPr>
              <w:lastRenderedPageBreak/>
              <w:t>36</w:t>
            </w:r>
          </w:p>
          <w:p w:rsidR="00E47CFF" w:rsidRPr="001771D5" w:rsidRDefault="00E47CFF" w:rsidP="000D1D8D">
            <w:pPr>
              <w:spacing w:line="276" w:lineRule="auto"/>
              <w:contextualSpacing/>
              <w:jc w:val="both"/>
              <w:rPr>
                <w:rFonts w:ascii="Times New Roman" w:hAnsi="Times New Roman" w:cs="Times New Roman"/>
                <w:sz w:val="24"/>
                <w:szCs w:val="24"/>
              </w:rPr>
            </w:pPr>
          </w:p>
        </w:tc>
        <w:tc>
          <w:tcPr>
            <w:tcW w:w="1701" w:type="dxa"/>
          </w:tcPr>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ОДБ.07</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Астрономия</w:t>
            </w:r>
          </w:p>
        </w:tc>
        <w:tc>
          <w:tcPr>
            <w:tcW w:w="1275" w:type="dxa"/>
          </w:tcPr>
          <w:p w:rsidR="00E47CFF" w:rsidRPr="001771D5" w:rsidRDefault="00E47CFF" w:rsidP="000D1D8D">
            <w:pPr>
              <w:spacing w:line="276" w:lineRule="auto"/>
              <w:contextualSpacing/>
              <w:jc w:val="both"/>
              <w:rPr>
                <w:rFonts w:ascii="Times New Roman" w:hAnsi="Times New Roman" w:cs="Times New Roman"/>
                <w:sz w:val="24"/>
                <w:szCs w:val="24"/>
              </w:rPr>
            </w:pPr>
          </w:p>
        </w:tc>
      </w:tr>
      <w:tr w:rsidR="00E47CFF" w:rsidRPr="001771D5" w:rsidTr="00C81DD2">
        <w:trPr>
          <w:trHeight w:val="347"/>
        </w:trPr>
        <w:tc>
          <w:tcPr>
            <w:tcW w:w="817" w:type="dxa"/>
          </w:tcPr>
          <w:p w:rsidR="00E47CFF" w:rsidRPr="001771D5" w:rsidRDefault="00E47CFF" w:rsidP="000D1D8D">
            <w:pPr>
              <w:spacing w:line="276" w:lineRule="auto"/>
              <w:contextualSpacing/>
              <w:jc w:val="both"/>
              <w:rPr>
                <w:rFonts w:ascii="Times New Roman" w:hAnsi="Times New Roman" w:cs="Times New Roman"/>
                <w:sz w:val="24"/>
                <w:szCs w:val="24"/>
              </w:rPr>
            </w:pPr>
          </w:p>
        </w:tc>
        <w:tc>
          <w:tcPr>
            <w:tcW w:w="4678" w:type="dxa"/>
          </w:tcPr>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1) 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2) овладение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3) овладение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проведённых опытов и делать выводы; готовность и способность применять методы познания</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при решении практических задач;</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4) сформированность умения давать количественные оценки и проводить расчёты по химическим формулам и уравнениям;</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5) овладение правилами техники безопасности при использовании химических веществ;</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6) сформированность собственной позиции по отношению к химической информации, получаемой из разных источников.</w:t>
            </w:r>
          </w:p>
        </w:tc>
        <w:tc>
          <w:tcPr>
            <w:tcW w:w="1276" w:type="dxa"/>
          </w:tcPr>
          <w:p w:rsidR="00E47CFF" w:rsidRPr="001771D5" w:rsidRDefault="00E47CFF"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1</w:t>
            </w:r>
            <w:r w:rsidR="000D36E8" w:rsidRPr="001771D5">
              <w:rPr>
                <w:rFonts w:ascii="Times New Roman" w:hAnsi="Times New Roman" w:cs="Times New Roman"/>
                <w:b/>
                <w:bCs/>
                <w:sz w:val="24"/>
                <w:szCs w:val="24"/>
              </w:rPr>
              <w:t>14</w:t>
            </w:r>
          </w:p>
        </w:tc>
        <w:tc>
          <w:tcPr>
            <w:tcW w:w="1701" w:type="dxa"/>
          </w:tcPr>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ОДБ.08Химия</w:t>
            </w:r>
          </w:p>
        </w:tc>
        <w:tc>
          <w:tcPr>
            <w:tcW w:w="1275" w:type="dxa"/>
          </w:tcPr>
          <w:p w:rsidR="00E47CFF" w:rsidRPr="001771D5" w:rsidRDefault="00E47CFF" w:rsidP="000D1D8D">
            <w:pPr>
              <w:spacing w:line="276" w:lineRule="auto"/>
              <w:contextualSpacing/>
              <w:jc w:val="both"/>
              <w:rPr>
                <w:rFonts w:ascii="Times New Roman" w:hAnsi="Times New Roman" w:cs="Times New Roman"/>
                <w:sz w:val="24"/>
                <w:szCs w:val="24"/>
              </w:rPr>
            </w:pPr>
          </w:p>
        </w:tc>
      </w:tr>
      <w:tr w:rsidR="00E47CFF" w:rsidRPr="001771D5" w:rsidTr="00C81DD2">
        <w:trPr>
          <w:trHeight w:val="347"/>
        </w:trPr>
        <w:tc>
          <w:tcPr>
            <w:tcW w:w="817" w:type="dxa"/>
          </w:tcPr>
          <w:p w:rsidR="00E47CFF" w:rsidRPr="001771D5" w:rsidRDefault="00E47CFF" w:rsidP="000D1D8D">
            <w:pPr>
              <w:spacing w:line="276" w:lineRule="auto"/>
              <w:contextualSpacing/>
              <w:jc w:val="both"/>
              <w:rPr>
                <w:rFonts w:ascii="Times New Roman" w:hAnsi="Times New Roman" w:cs="Times New Roman"/>
                <w:sz w:val="24"/>
                <w:szCs w:val="24"/>
              </w:rPr>
            </w:pPr>
          </w:p>
        </w:tc>
        <w:tc>
          <w:tcPr>
            <w:tcW w:w="4678" w:type="dxa"/>
          </w:tcPr>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1) сформированность знаний об обществе как целостной развивающейся системе в единстве и взаимодействии его основных сфер и институтов;</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2) владение базовым понятийным аппаратом социальных наук;</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3) владение умениями выявлять причинно-следственные, функциональные, иерархические и другие связи социальных объектов и процессов;</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4) сформированность представлений об основных тенденциях и возможных перспективах развития мирового </w:t>
            </w:r>
            <w:r w:rsidRPr="001771D5">
              <w:rPr>
                <w:rFonts w:ascii="Times New Roman" w:hAnsi="Times New Roman" w:cs="Times New Roman"/>
                <w:sz w:val="24"/>
                <w:szCs w:val="24"/>
              </w:rPr>
              <w:lastRenderedPageBreak/>
              <w:t>сообщества в глобальном мире;</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5) сформированность представлений о методах познания социальных явлений и процессов;</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6) владение умениями применять полученные знания в повседневной жизни, прогнозировать последствия принимаемых решений;</w:t>
            </w:r>
          </w:p>
        </w:tc>
        <w:tc>
          <w:tcPr>
            <w:tcW w:w="1276" w:type="dxa"/>
          </w:tcPr>
          <w:p w:rsidR="00E47CFF" w:rsidRPr="001771D5" w:rsidRDefault="000D36E8"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lastRenderedPageBreak/>
              <w:t>171</w:t>
            </w:r>
          </w:p>
          <w:p w:rsidR="00E47CFF" w:rsidRPr="001771D5" w:rsidRDefault="00E47CFF" w:rsidP="000D1D8D">
            <w:pPr>
              <w:spacing w:line="276" w:lineRule="auto"/>
              <w:contextualSpacing/>
              <w:jc w:val="both"/>
              <w:rPr>
                <w:rFonts w:ascii="Times New Roman" w:hAnsi="Times New Roman" w:cs="Times New Roman"/>
                <w:b/>
                <w:bCs/>
                <w:sz w:val="24"/>
                <w:szCs w:val="24"/>
              </w:rPr>
            </w:pPr>
          </w:p>
        </w:tc>
        <w:tc>
          <w:tcPr>
            <w:tcW w:w="1701" w:type="dxa"/>
          </w:tcPr>
          <w:p w:rsidR="00E47CFF" w:rsidRPr="001771D5" w:rsidRDefault="00E47CFF" w:rsidP="000D1D8D">
            <w:pPr>
              <w:spacing w:line="276" w:lineRule="auto"/>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ОДБ.09</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bCs/>
                <w:sz w:val="24"/>
                <w:szCs w:val="24"/>
              </w:rPr>
              <w:t>Обществознание</w:t>
            </w:r>
          </w:p>
        </w:tc>
        <w:tc>
          <w:tcPr>
            <w:tcW w:w="1275" w:type="dxa"/>
          </w:tcPr>
          <w:p w:rsidR="00E47CFF" w:rsidRPr="001771D5" w:rsidRDefault="00E47CFF" w:rsidP="000D1D8D">
            <w:pPr>
              <w:spacing w:line="276" w:lineRule="auto"/>
              <w:contextualSpacing/>
              <w:jc w:val="both"/>
              <w:rPr>
                <w:rFonts w:ascii="Times New Roman" w:hAnsi="Times New Roman" w:cs="Times New Roman"/>
                <w:sz w:val="24"/>
                <w:szCs w:val="24"/>
              </w:rPr>
            </w:pPr>
          </w:p>
        </w:tc>
      </w:tr>
      <w:tr w:rsidR="00E47CFF" w:rsidRPr="001771D5" w:rsidTr="00C81DD2">
        <w:trPr>
          <w:trHeight w:val="347"/>
        </w:trPr>
        <w:tc>
          <w:tcPr>
            <w:tcW w:w="817" w:type="dxa"/>
          </w:tcPr>
          <w:p w:rsidR="00E47CFF" w:rsidRPr="001771D5" w:rsidRDefault="00E47CFF" w:rsidP="000D1D8D">
            <w:pPr>
              <w:spacing w:line="276" w:lineRule="auto"/>
              <w:contextualSpacing/>
              <w:jc w:val="both"/>
              <w:rPr>
                <w:rFonts w:ascii="Times New Roman" w:hAnsi="Times New Roman" w:cs="Times New Roman"/>
                <w:sz w:val="24"/>
                <w:szCs w:val="24"/>
              </w:rPr>
            </w:pPr>
          </w:p>
        </w:tc>
        <w:tc>
          <w:tcPr>
            <w:tcW w:w="4678" w:type="dxa"/>
          </w:tcPr>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1)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человека для решения практических задач;</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2)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3)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выявление и оценка антропогенных изменений в природе;</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4) сформированность умений объяснять результаты биологических экспериментов, решать элементарные биологические задачи;</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5)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w:t>
            </w:r>
          </w:p>
        </w:tc>
        <w:tc>
          <w:tcPr>
            <w:tcW w:w="1276" w:type="dxa"/>
          </w:tcPr>
          <w:p w:rsidR="00E47CFF" w:rsidRPr="001771D5" w:rsidRDefault="000D36E8"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36</w:t>
            </w:r>
          </w:p>
          <w:p w:rsidR="00E47CFF" w:rsidRPr="001771D5" w:rsidRDefault="00E47CFF" w:rsidP="000D1D8D">
            <w:pPr>
              <w:spacing w:line="276" w:lineRule="auto"/>
              <w:contextualSpacing/>
              <w:jc w:val="both"/>
              <w:rPr>
                <w:rFonts w:ascii="Times New Roman" w:hAnsi="Times New Roman" w:cs="Times New Roman"/>
                <w:b/>
                <w:bCs/>
                <w:sz w:val="24"/>
                <w:szCs w:val="24"/>
              </w:rPr>
            </w:pPr>
          </w:p>
        </w:tc>
        <w:tc>
          <w:tcPr>
            <w:tcW w:w="1701" w:type="dxa"/>
          </w:tcPr>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ОДБ.10 Биология</w:t>
            </w:r>
          </w:p>
        </w:tc>
        <w:tc>
          <w:tcPr>
            <w:tcW w:w="1275" w:type="dxa"/>
          </w:tcPr>
          <w:p w:rsidR="00E47CFF" w:rsidRPr="001771D5" w:rsidRDefault="00E47CFF" w:rsidP="000D1D8D">
            <w:pPr>
              <w:spacing w:line="276" w:lineRule="auto"/>
              <w:contextualSpacing/>
              <w:jc w:val="both"/>
              <w:rPr>
                <w:rFonts w:ascii="Times New Roman" w:hAnsi="Times New Roman" w:cs="Times New Roman"/>
                <w:sz w:val="24"/>
                <w:szCs w:val="24"/>
              </w:rPr>
            </w:pPr>
          </w:p>
        </w:tc>
      </w:tr>
      <w:tr w:rsidR="00E47CFF" w:rsidRPr="001771D5" w:rsidTr="00C81DD2">
        <w:trPr>
          <w:trHeight w:val="347"/>
        </w:trPr>
        <w:tc>
          <w:tcPr>
            <w:tcW w:w="817" w:type="dxa"/>
          </w:tcPr>
          <w:p w:rsidR="00E47CFF" w:rsidRPr="001771D5" w:rsidRDefault="00E47CFF" w:rsidP="000D1D8D">
            <w:pPr>
              <w:spacing w:line="276" w:lineRule="auto"/>
              <w:contextualSpacing/>
              <w:jc w:val="both"/>
              <w:rPr>
                <w:rFonts w:ascii="Times New Roman" w:hAnsi="Times New Roman" w:cs="Times New Roman"/>
                <w:sz w:val="24"/>
                <w:szCs w:val="24"/>
              </w:rPr>
            </w:pPr>
          </w:p>
        </w:tc>
        <w:tc>
          <w:tcPr>
            <w:tcW w:w="4678" w:type="dxa"/>
          </w:tcPr>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1) владение представлениями о современной географической науке, ее участии в решении важнейших проблем человечества;</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2) владение географическим мышлением для определения географических аспектов</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природных, социально-экономических и экологических процессов и проблем;</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3) сформированность системы комплексных социально ориентированных географических знаний о закономерностях </w:t>
            </w:r>
            <w:r w:rsidRPr="001771D5">
              <w:rPr>
                <w:rFonts w:ascii="Times New Roman" w:hAnsi="Times New Roman" w:cs="Times New Roman"/>
                <w:sz w:val="24"/>
                <w:szCs w:val="24"/>
              </w:rPr>
              <w:lastRenderedPageBreak/>
              <w:t>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4)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5)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6) владение умениями географического анализа и интерпретации разнообразной информации;</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7)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8)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проблем.</w:t>
            </w:r>
          </w:p>
        </w:tc>
        <w:tc>
          <w:tcPr>
            <w:tcW w:w="1276" w:type="dxa"/>
          </w:tcPr>
          <w:p w:rsidR="00E47CFF" w:rsidRPr="001771D5" w:rsidRDefault="000D36E8"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lastRenderedPageBreak/>
              <w:t>72</w:t>
            </w:r>
          </w:p>
        </w:tc>
        <w:tc>
          <w:tcPr>
            <w:tcW w:w="1701" w:type="dxa"/>
          </w:tcPr>
          <w:p w:rsidR="00E47CFF" w:rsidRPr="001771D5" w:rsidRDefault="00E47CFF" w:rsidP="000D1D8D">
            <w:pPr>
              <w:spacing w:line="276" w:lineRule="auto"/>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ОДБ.11</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bCs/>
                <w:sz w:val="24"/>
                <w:szCs w:val="24"/>
              </w:rPr>
              <w:t>География</w:t>
            </w:r>
          </w:p>
        </w:tc>
        <w:tc>
          <w:tcPr>
            <w:tcW w:w="1275" w:type="dxa"/>
          </w:tcPr>
          <w:p w:rsidR="00E47CFF" w:rsidRPr="001771D5" w:rsidRDefault="00E47CFF" w:rsidP="000D1D8D">
            <w:pPr>
              <w:spacing w:line="276" w:lineRule="auto"/>
              <w:contextualSpacing/>
              <w:jc w:val="both"/>
              <w:rPr>
                <w:rFonts w:ascii="Times New Roman" w:hAnsi="Times New Roman" w:cs="Times New Roman"/>
                <w:sz w:val="24"/>
                <w:szCs w:val="24"/>
              </w:rPr>
            </w:pPr>
          </w:p>
        </w:tc>
      </w:tr>
      <w:tr w:rsidR="00E47CFF" w:rsidRPr="001771D5" w:rsidTr="00C81DD2">
        <w:trPr>
          <w:trHeight w:val="347"/>
        </w:trPr>
        <w:tc>
          <w:tcPr>
            <w:tcW w:w="817" w:type="dxa"/>
          </w:tcPr>
          <w:p w:rsidR="00E47CFF" w:rsidRPr="001771D5" w:rsidRDefault="00E47CFF" w:rsidP="000D1D8D">
            <w:pPr>
              <w:spacing w:line="276" w:lineRule="auto"/>
              <w:contextualSpacing/>
              <w:jc w:val="both"/>
              <w:rPr>
                <w:rFonts w:ascii="Times New Roman" w:hAnsi="Times New Roman" w:cs="Times New Roman"/>
                <w:sz w:val="24"/>
                <w:szCs w:val="24"/>
              </w:rPr>
            </w:pPr>
          </w:p>
        </w:tc>
        <w:tc>
          <w:tcPr>
            <w:tcW w:w="4678" w:type="dxa"/>
          </w:tcPr>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1) сформированность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общество–природа»;</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2) сформированность экологического мышления и способности учитывать и оценивать экологические последствия в разных сферах деятельности;</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3) владение умениями применять экологические знания в жизненных ситуациях, связанных с выполнением типичных социальных ролей;</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4) владение знаниями экологических императивов, гражданских прав и </w:t>
            </w:r>
            <w:r w:rsidRPr="001771D5">
              <w:rPr>
                <w:rFonts w:ascii="Times New Roman" w:hAnsi="Times New Roman" w:cs="Times New Roman"/>
                <w:sz w:val="24"/>
                <w:szCs w:val="24"/>
              </w:rPr>
              <w:lastRenderedPageBreak/>
              <w:t>обязанностей в области энерго- и ресурсосбережения в интересах сохранения окружающей среды, здоровья и безопасности жизни;</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5) 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6) 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tc>
        <w:tc>
          <w:tcPr>
            <w:tcW w:w="1276" w:type="dxa"/>
          </w:tcPr>
          <w:p w:rsidR="00E47CFF" w:rsidRPr="001771D5" w:rsidRDefault="000D36E8"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lastRenderedPageBreak/>
              <w:t>36</w:t>
            </w:r>
          </w:p>
        </w:tc>
        <w:tc>
          <w:tcPr>
            <w:tcW w:w="1701" w:type="dxa"/>
          </w:tcPr>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bCs/>
                <w:sz w:val="24"/>
                <w:szCs w:val="24"/>
              </w:rPr>
              <w:t>ОДБ.12 Экология</w:t>
            </w:r>
          </w:p>
        </w:tc>
        <w:tc>
          <w:tcPr>
            <w:tcW w:w="1275" w:type="dxa"/>
          </w:tcPr>
          <w:p w:rsidR="00E47CFF" w:rsidRPr="001771D5" w:rsidRDefault="00E47CFF" w:rsidP="000D1D8D">
            <w:pPr>
              <w:spacing w:line="276" w:lineRule="auto"/>
              <w:contextualSpacing/>
              <w:jc w:val="both"/>
              <w:rPr>
                <w:rFonts w:ascii="Times New Roman" w:hAnsi="Times New Roman" w:cs="Times New Roman"/>
                <w:sz w:val="24"/>
                <w:szCs w:val="24"/>
              </w:rPr>
            </w:pPr>
          </w:p>
        </w:tc>
      </w:tr>
      <w:tr w:rsidR="00E47CFF" w:rsidRPr="001771D5" w:rsidTr="00C81DD2">
        <w:trPr>
          <w:trHeight w:val="347"/>
        </w:trPr>
        <w:tc>
          <w:tcPr>
            <w:tcW w:w="817" w:type="dxa"/>
          </w:tcPr>
          <w:p w:rsidR="00E47CFF" w:rsidRPr="001771D5" w:rsidRDefault="00E47CFF" w:rsidP="000D1D8D">
            <w:pPr>
              <w:spacing w:line="276" w:lineRule="auto"/>
              <w:contextualSpacing/>
              <w:jc w:val="both"/>
              <w:rPr>
                <w:rFonts w:ascii="Times New Roman" w:hAnsi="Times New Roman" w:cs="Times New Roman"/>
                <w:sz w:val="24"/>
                <w:szCs w:val="24"/>
              </w:rPr>
            </w:pPr>
          </w:p>
        </w:tc>
        <w:tc>
          <w:tcPr>
            <w:tcW w:w="4678" w:type="dxa"/>
          </w:tcPr>
          <w:p w:rsidR="00E47CFF" w:rsidRPr="001771D5" w:rsidRDefault="00E47CFF" w:rsidP="000D1D8D">
            <w:pPr>
              <w:spacing w:line="276" w:lineRule="auto"/>
              <w:contextualSpacing/>
              <w:jc w:val="both"/>
              <w:rPr>
                <w:rFonts w:ascii="Times New Roman" w:hAnsi="Times New Roman" w:cs="Times New Roman"/>
                <w:b/>
                <w:sz w:val="24"/>
                <w:szCs w:val="24"/>
              </w:rPr>
            </w:pPr>
            <w:r w:rsidRPr="001771D5">
              <w:rPr>
                <w:rFonts w:ascii="Times New Roman" w:hAnsi="Times New Roman" w:cs="Times New Roman"/>
                <w:b/>
                <w:sz w:val="24"/>
                <w:szCs w:val="24"/>
              </w:rPr>
              <w:t>Профильные дисциплины</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2)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3) владение методами доказательств и алгоритмов решения; умение их применять, проводить доказательные рассуждения в ходе решения задач;</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4) владение стандартными приемами решения рациональных и иррациональных,</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5) сформированность представлений об основных понятиях, идеях и методах математического анализа; </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6) владение основными понятиями о </w:t>
            </w:r>
            <w:r w:rsidRPr="001771D5">
              <w:rPr>
                <w:rFonts w:ascii="Times New Roman" w:hAnsi="Times New Roman" w:cs="Times New Roman"/>
                <w:sz w:val="24"/>
                <w:szCs w:val="24"/>
              </w:rPr>
              <w:lastRenderedPageBreak/>
              <w:t>плоских и пространственных геометрических фигурах, их основных свойствах; сформированность умения распознавать на чертежах, моделях и в</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7)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событий в простейших практических ситуациях и основные характеристики случайных величин; </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8) владение навыками использования готовых компьютерных программ при решении задач.</w:t>
            </w:r>
          </w:p>
        </w:tc>
        <w:tc>
          <w:tcPr>
            <w:tcW w:w="1276" w:type="dxa"/>
          </w:tcPr>
          <w:p w:rsidR="00E47CFF" w:rsidRPr="001771D5" w:rsidRDefault="000D36E8"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lastRenderedPageBreak/>
              <w:t>573</w:t>
            </w:r>
          </w:p>
          <w:p w:rsidR="00E47CFF" w:rsidRPr="001771D5" w:rsidRDefault="000D36E8"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b/>
                <w:bCs/>
                <w:sz w:val="24"/>
                <w:szCs w:val="24"/>
              </w:rPr>
              <w:t>285</w:t>
            </w:r>
          </w:p>
          <w:p w:rsidR="00E47CFF" w:rsidRPr="001771D5" w:rsidRDefault="00E47CFF" w:rsidP="000D1D8D">
            <w:pPr>
              <w:spacing w:line="276" w:lineRule="auto"/>
              <w:contextualSpacing/>
              <w:jc w:val="both"/>
              <w:rPr>
                <w:rFonts w:ascii="Times New Roman" w:hAnsi="Times New Roman" w:cs="Times New Roman"/>
                <w:b/>
                <w:bCs/>
                <w:sz w:val="24"/>
                <w:szCs w:val="24"/>
              </w:rPr>
            </w:pPr>
          </w:p>
        </w:tc>
        <w:tc>
          <w:tcPr>
            <w:tcW w:w="1701" w:type="dxa"/>
          </w:tcPr>
          <w:p w:rsidR="00E47CFF" w:rsidRPr="001771D5" w:rsidRDefault="00E47CFF" w:rsidP="000D1D8D">
            <w:pPr>
              <w:spacing w:line="276" w:lineRule="auto"/>
              <w:contextualSpacing/>
              <w:jc w:val="both"/>
              <w:rPr>
                <w:rFonts w:ascii="Times New Roman" w:hAnsi="Times New Roman" w:cs="Times New Roman"/>
                <w:sz w:val="24"/>
                <w:szCs w:val="24"/>
              </w:rPr>
            </w:pP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ОДП.01</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Математика</w:t>
            </w:r>
          </w:p>
        </w:tc>
        <w:tc>
          <w:tcPr>
            <w:tcW w:w="1275" w:type="dxa"/>
          </w:tcPr>
          <w:p w:rsidR="000D36E8" w:rsidRPr="001771D5" w:rsidRDefault="000D36E8" w:rsidP="000D1D8D">
            <w:pPr>
              <w:spacing w:line="276" w:lineRule="auto"/>
              <w:contextualSpacing/>
              <w:jc w:val="both"/>
              <w:rPr>
                <w:rFonts w:ascii="Times New Roman" w:hAnsi="Times New Roman" w:cs="Times New Roman"/>
                <w:sz w:val="24"/>
                <w:szCs w:val="24"/>
              </w:rPr>
            </w:pPr>
          </w:p>
          <w:p w:rsidR="000D36E8"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ОК1,</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ОК2,</w:t>
            </w:r>
          </w:p>
          <w:p w:rsidR="000D36E8"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ОК3,</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ОК4,</w:t>
            </w:r>
          </w:p>
          <w:p w:rsidR="000D36E8"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ОК5,</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ОК6,</w:t>
            </w:r>
          </w:p>
          <w:p w:rsidR="000D36E8"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ОК7,</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ОК8,</w:t>
            </w:r>
          </w:p>
          <w:p w:rsidR="000D36E8"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ОК9,</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ОК10,</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ОК11</w:t>
            </w:r>
          </w:p>
          <w:p w:rsidR="00E47CFF" w:rsidRPr="001771D5" w:rsidRDefault="00E47CFF" w:rsidP="000D1D8D">
            <w:pPr>
              <w:spacing w:line="276" w:lineRule="auto"/>
              <w:contextualSpacing/>
              <w:jc w:val="both"/>
              <w:rPr>
                <w:rFonts w:ascii="Times New Roman" w:hAnsi="Times New Roman" w:cs="Times New Roman"/>
                <w:sz w:val="24"/>
                <w:szCs w:val="24"/>
              </w:rPr>
            </w:pPr>
          </w:p>
        </w:tc>
      </w:tr>
      <w:tr w:rsidR="00E47CFF" w:rsidRPr="001771D5" w:rsidTr="00C81DD2">
        <w:trPr>
          <w:trHeight w:val="347"/>
        </w:trPr>
        <w:tc>
          <w:tcPr>
            <w:tcW w:w="817" w:type="dxa"/>
          </w:tcPr>
          <w:p w:rsidR="00E47CFF" w:rsidRPr="001771D5" w:rsidRDefault="00E47CFF" w:rsidP="000D1D8D">
            <w:pPr>
              <w:spacing w:line="276" w:lineRule="auto"/>
              <w:contextualSpacing/>
              <w:jc w:val="both"/>
              <w:rPr>
                <w:rFonts w:ascii="Times New Roman" w:hAnsi="Times New Roman" w:cs="Times New Roman"/>
                <w:sz w:val="24"/>
                <w:szCs w:val="24"/>
              </w:rPr>
            </w:pPr>
          </w:p>
        </w:tc>
        <w:tc>
          <w:tcPr>
            <w:tcW w:w="4678" w:type="dxa"/>
          </w:tcPr>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1) сформированность представлений о роли информации и связанных с ней процессов в окружающем мире;</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2) владение навыками алгоритмического мышления и понимание необходимости формального описания алгоритмов;</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3) владение умением понимать программы, написанные на выбранном для изучения</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4)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выбранной специализации;</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5) сформированность представлений о компьютерно-математических моделях и</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необходимости анализа соответствия модели и моделируемого объекта </w:t>
            </w:r>
            <w:r w:rsidRPr="001771D5">
              <w:rPr>
                <w:rFonts w:ascii="Times New Roman" w:hAnsi="Times New Roman" w:cs="Times New Roman"/>
                <w:sz w:val="24"/>
                <w:szCs w:val="24"/>
              </w:rPr>
              <w:lastRenderedPageBreak/>
              <w:t>(процесса); о способах хранения и простейшей обработке данных; понятия о базах данных и средствах доступа к ним,</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умений работать с ними;</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6) владение компьютерными средствами представления и анализа данных;</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7)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w:t>
            </w:r>
          </w:p>
          <w:p w:rsidR="00E47CFF" w:rsidRPr="001771D5" w:rsidRDefault="00E47CFF" w:rsidP="000D1D8D">
            <w:pPr>
              <w:spacing w:line="276" w:lineRule="auto"/>
              <w:contextualSpacing/>
              <w:jc w:val="both"/>
              <w:rPr>
                <w:rFonts w:ascii="Times New Roman" w:hAnsi="Times New Roman" w:cs="Times New Roman"/>
                <w:b/>
                <w:sz w:val="24"/>
                <w:szCs w:val="24"/>
              </w:rPr>
            </w:pPr>
            <w:r w:rsidRPr="001771D5">
              <w:rPr>
                <w:rFonts w:ascii="Times New Roman" w:hAnsi="Times New Roman" w:cs="Times New Roman"/>
                <w:sz w:val="24"/>
                <w:szCs w:val="24"/>
              </w:rPr>
              <w:t>Интернете.</w:t>
            </w:r>
          </w:p>
        </w:tc>
        <w:tc>
          <w:tcPr>
            <w:tcW w:w="1276" w:type="dxa"/>
          </w:tcPr>
          <w:p w:rsidR="00E47CFF" w:rsidRPr="001771D5" w:rsidRDefault="00E47CFF"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lastRenderedPageBreak/>
              <w:t>1</w:t>
            </w:r>
            <w:r w:rsidR="000D36E8" w:rsidRPr="001771D5">
              <w:rPr>
                <w:rFonts w:ascii="Times New Roman" w:hAnsi="Times New Roman" w:cs="Times New Roman"/>
                <w:b/>
                <w:bCs/>
                <w:sz w:val="24"/>
                <w:szCs w:val="24"/>
              </w:rPr>
              <w:t>08</w:t>
            </w:r>
          </w:p>
        </w:tc>
        <w:tc>
          <w:tcPr>
            <w:tcW w:w="1701" w:type="dxa"/>
          </w:tcPr>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ОДП.02</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Информатика</w:t>
            </w:r>
          </w:p>
        </w:tc>
        <w:tc>
          <w:tcPr>
            <w:tcW w:w="1275" w:type="dxa"/>
          </w:tcPr>
          <w:p w:rsidR="00E47CFF" w:rsidRPr="001771D5" w:rsidRDefault="00E47CFF" w:rsidP="000D1D8D">
            <w:pPr>
              <w:spacing w:line="276" w:lineRule="auto"/>
              <w:contextualSpacing/>
              <w:jc w:val="both"/>
              <w:rPr>
                <w:rFonts w:ascii="Times New Roman" w:hAnsi="Times New Roman" w:cs="Times New Roman"/>
                <w:sz w:val="24"/>
                <w:szCs w:val="24"/>
              </w:rPr>
            </w:pPr>
          </w:p>
        </w:tc>
      </w:tr>
      <w:tr w:rsidR="00E47CFF" w:rsidRPr="001771D5" w:rsidTr="00C81DD2">
        <w:trPr>
          <w:trHeight w:val="347"/>
        </w:trPr>
        <w:tc>
          <w:tcPr>
            <w:tcW w:w="817" w:type="dxa"/>
          </w:tcPr>
          <w:p w:rsidR="00E47CFF" w:rsidRPr="001771D5" w:rsidRDefault="00E47CFF" w:rsidP="000D1D8D">
            <w:pPr>
              <w:spacing w:line="276" w:lineRule="auto"/>
              <w:contextualSpacing/>
              <w:jc w:val="both"/>
              <w:rPr>
                <w:rFonts w:ascii="Times New Roman" w:hAnsi="Times New Roman" w:cs="Times New Roman"/>
                <w:sz w:val="24"/>
                <w:szCs w:val="24"/>
              </w:rPr>
            </w:pPr>
          </w:p>
        </w:tc>
        <w:tc>
          <w:tcPr>
            <w:tcW w:w="4678" w:type="dxa"/>
          </w:tcPr>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1)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для решения практических задач;</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2) 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3) 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4) сформированность умения решать физические задачи;</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5)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6) сформированность собственной позиции по отношению к физической информации, получаемой из разных источников.</w:t>
            </w:r>
          </w:p>
        </w:tc>
        <w:tc>
          <w:tcPr>
            <w:tcW w:w="1276" w:type="dxa"/>
          </w:tcPr>
          <w:p w:rsidR="00E47CFF" w:rsidRPr="001771D5" w:rsidRDefault="000E356F"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b/>
                <w:bCs/>
                <w:sz w:val="24"/>
                <w:szCs w:val="24"/>
              </w:rPr>
              <w:t>180</w:t>
            </w:r>
          </w:p>
        </w:tc>
        <w:tc>
          <w:tcPr>
            <w:tcW w:w="1701" w:type="dxa"/>
          </w:tcPr>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ОДП.03 Физика</w:t>
            </w:r>
          </w:p>
        </w:tc>
        <w:tc>
          <w:tcPr>
            <w:tcW w:w="1275" w:type="dxa"/>
          </w:tcPr>
          <w:p w:rsidR="00E47CFF" w:rsidRPr="001771D5" w:rsidRDefault="00E47CFF" w:rsidP="000D1D8D">
            <w:pPr>
              <w:spacing w:line="276" w:lineRule="auto"/>
              <w:contextualSpacing/>
              <w:jc w:val="both"/>
              <w:rPr>
                <w:rFonts w:ascii="Times New Roman" w:hAnsi="Times New Roman" w:cs="Times New Roman"/>
                <w:sz w:val="24"/>
                <w:szCs w:val="24"/>
              </w:rPr>
            </w:pPr>
          </w:p>
        </w:tc>
      </w:tr>
      <w:tr w:rsidR="000D36E8" w:rsidRPr="001771D5" w:rsidTr="00C81DD2">
        <w:trPr>
          <w:trHeight w:val="347"/>
        </w:trPr>
        <w:tc>
          <w:tcPr>
            <w:tcW w:w="817" w:type="dxa"/>
          </w:tcPr>
          <w:p w:rsidR="000D36E8" w:rsidRPr="001771D5" w:rsidRDefault="000D36E8" w:rsidP="000D1D8D">
            <w:pPr>
              <w:spacing w:line="276" w:lineRule="auto"/>
              <w:contextualSpacing/>
              <w:jc w:val="both"/>
              <w:rPr>
                <w:rFonts w:ascii="Times New Roman" w:hAnsi="Times New Roman" w:cs="Times New Roman"/>
                <w:sz w:val="24"/>
                <w:szCs w:val="24"/>
              </w:rPr>
            </w:pPr>
          </w:p>
        </w:tc>
        <w:tc>
          <w:tcPr>
            <w:tcW w:w="4678" w:type="dxa"/>
          </w:tcPr>
          <w:p w:rsidR="000D36E8" w:rsidRPr="001771D5" w:rsidRDefault="000D36E8" w:rsidP="000D1D8D">
            <w:pPr>
              <w:spacing w:line="276" w:lineRule="auto"/>
              <w:contextualSpacing/>
              <w:jc w:val="both"/>
              <w:rPr>
                <w:rFonts w:ascii="Times New Roman" w:hAnsi="Times New Roman" w:cs="Times New Roman"/>
                <w:b/>
                <w:sz w:val="24"/>
                <w:szCs w:val="24"/>
              </w:rPr>
            </w:pPr>
            <w:r w:rsidRPr="001771D5">
              <w:rPr>
                <w:rFonts w:ascii="Times New Roman" w:hAnsi="Times New Roman" w:cs="Times New Roman"/>
                <w:b/>
                <w:sz w:val="24"/>
                <w:szCs w:val="24"/>
              </w:rPr>
              <w:t>Предлагаемые</w:t>
            </w:r>
          </w:p>
          <w:p w:rsidR="000D36E8" w:rsidRPr="001771D5" w:rsidRDefault="000D36E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1. овладение целостными представлениями об историческом развитии человечества как необходимой основы для миропонимания и познания современного общества;</w:t>
            </w:r>
          </w:p>
          <w:p w:rsidR="000D36E8" w:rsidRPr="001771D5" w:rsidRDefault="000D36E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2.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0D36E8" w:rsidRPr="001771D5" w:rsidRDefault="000D36E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3. владение комплексом знаний об истории человечества в целом, представлениями об</w:t>
            </w:r>
          </w:p>
          <w:p w:rsidR="000D36E8" w:rsidRPr="001771D5" w:rsidRDefault="000D36E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общем и особенном в мировом историческом процессе;</w:t>
            </w:r>
          </w:p>
          <w:p w:rsidR="000D36E8" w:rsidRPr="001771D5" w:rsidRDefault="000D36E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4. сформированность умений применять исторические знания в профессиональной и общественной деятельности, поликультурном общении;</w:t>
            </w:r>
          </w:p>
          <w:p w:rsidR="000D36E8" w:rsidRPr="001771D5" w:rsidRDefault="000D36E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5. владение навыками проектной деятельности и исторической реконструкции с привлечением различных источников;</w:t>
            </w:r>
          </w:p>
          <w:p w:rsidR="000D36E8" w:rsidRPr="001771D5" w:rsidRDefault="000D36E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6. сформированность умений вести диалог, обосновывать свою точку зрения в дискуссии по исторической тематике;</w:t>
            </w:r>
          </w:p>
        </w:tc>
        <w:tc>
          <w:tcPr>
            <w:tcW w:w="1276" w:type="dxa"/>
          </w:tcPr>
          <w:p w:rsidR="000D36E8" w:rsidRPr="001771D5" w:rsidRDefault="000D36E8"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lastRenderedPageBreak/>
              <w:t>34</w:t>
            </w:r>
          </w:p>
          <w:p w:rsidR="000D36E8" w:rsidRPr="001771D5" w:rsidRDefault="000D36E8" w:rsidP="000D1D8D">
            <w:pPr>
              <w:spacing w:line="276" w:lineRule="auto"/>
              <w:contextualSpacing/>
              <w:jc w:val="center"/>
              <w:rPr>
                <w:rFonts w:ascii="Times New Roman" w:hAnsi="Times New Roman" w:cs="Times New Roman"/>
                <w:b/>
                <w:bCs/>
                <w:sz w:val="24"/>
                <w:szCs w:val="24"/>
              </w:rPr>
            </w:pPr>
          </w:p>
          <w:p w:rsidR="000D36E8" w:rsidRPr="001771D5" w:rsidRDefault="000D36E8" w:rsidP="000D1D8D">
            <w:pPr>
              <w:spacing w:line="276" w:lineRule="auto"/>
              <w:contextualSpacing/>
              <w:jc w:val="center"/>
              <w:rPr>
                <w:rFonts w:ascii="Times New Roman" w:hAnsi="Times New Roman" w:cs="Times New Roman"/>
                <w:b/>
                <w:bCs/>
                <w:sz w:val="24"/>
                <w:szCs w:val="24"/>
              </w:rPr>
            </w:pPr>
          </w:p>
          <w:p w:rsidR="000D36E8" w:rsidRPr="001771D5" w:rsidRDefault="000D36E8" w:rsidP="000D1D8D">
            <w:pPr>
              <w:spacing w:line="276" w:lineRule="auto"/>
              <w:contextualSpacing/>
              <w:jc w:val="center"/>
              <w:rPr>
                <w:rFonts w:ascii="Times New Roman" w:hAnsi="Times New Roman" w:cs="Times New Roman"/>
                <w:b/>
                <w:bCs/>
                <w:sz w:val="24"/>
                <w:szCs w:val="24"/>
              </w:rPr>
            </w:pPr>
          </w:p>
          <w:p w:rsidR="000D36E8" w:rsidRPr="001771D5" w:rsidRDefault="000D36E8" w:rsidP="000D1D8D">
            <w:pPr>
              <w:spacing w:line="276" w:lineRule="auto"/>
              <w:contextualSpacing/>
              <w:jc w:val="center"/>
              <w:rPr>
                <w:rFonts w:ascii="Times New Roman" w:hAnsi="Times New Roman" w:cs="Times New Roman"/>
                <w:b/>
                <w:bCs/>
                <w:sz w:val="24"/>
                <w:szCs w:val="24"/>
              </w:rPr>
            </w:pPr>
          </w:p>
          <w:p w:rsidR="000D36E8" w:rsidRPr="001771D5" w:rsidRDefault="000D36E8" w:rsidP="000D1D8D">
            <w:pPr>
              <w:spacing w:line="276" w:lineRule="auto"/>
              <w:contextualSpacing/>
              <w:jc w:val="center"/>
              <w:rPr>
                <w:rFonts w:ascii="Times New Roman" w:hAnsi="Times New Roman" w:cs="Times New Roman"/>
                <w:b/>
                <w:bCs/>
                <w:sz w:val="24"/>
                <w:szCs w:val="24"/>
              </w:rPr>
            </w:pPr>
          </w:p>
          <w:p w:rsidR="000D36E8" w:rsidRPr="001771D5" w:rsidRDefault="000D36E8" w:rsidP="000D1D8D">
            <w:pPr>
              <w:spacing w:line="276" w:lineRule="auto"/>
              <w:contextualSpacing/>
              <w:jc w:val="center"/>
              <w:rPr>
                <w:rFonts w:ascii="Times New Roman" w:hAnsi="Times New Roman" w:cs="Times New Roman"/>
                <w:b/>
                <w:bCs/>
                <w:sz w:val="24"/>
                <w:szCs w:val="24"/>
              </w:rPr>
            </w:pPr>
          </w:p>
          <w:p w:rsidR="000D36E8" w:rsidRPr="001771D5" w:rsidRDefault="000D36E8" w:rsidP="000D1D8D">
            <w:pPr>
              <w:spacing w:line="276" w:lineRule="auto"/>
              <w:contextualSpacing/>
              <w:jc w:val="center"/>
              <w:rPr>
                <w:rFonts w:ascii="Times New Roman" w:hAnsi="Times New Roman" w:cs="Times New Roman"/>
                <w:b/>
                <w:bCs/>
                <w:sz w:val="24"/>
                <w:szCs w:val="24"/>
              </w:rPr>
            </w:pPr>
          </w:p>
          <w:p w:rsidR="000D36E8" w:rsidRPr="001771D5" w:rsidRDefault="000D36E8" w:rsidP="000D1D8D">
            <w:pPr>
              <w:spacing w:line="276" w:lineRule="auto"/>
              <w:contextualSpacing/>
              <w:jc w:val="center"/>
              <w:rPr>
                <w:rFonts w:ascii="Times New Roman" w:hAnsi="Times New Roman" w:cs="Times New Roman"/>
                <w:b/>
                <w:bCs/>
                <w:sz w:val="24"/>
                <w:szCs w:val="24"/>
              </w:rPr>
            </w:pPr>
          </w:p>
          <w:p w:rsidR="000D36E8" w:rsidRPr="001771D5" w:rsidRDefault="000D36E8" w:rsidP="000D1D8D">
            <w:pPr>
              <w:spacing w:line="276" w:lineRule="auto"/>
              <w:contextualSpacing/>
              <w:jc w:val="center"/>
              <w:rPr>
                <w:rFonts w:ascii="Times New Roman" w:hAnsi="Times New Roman" w:cs="Times New Roman"/>
                <w:b/>
                <w:bCs/>
                <w:sz w:val="24"/>
                <w:szCs w:val="24"/>
              </w:rPr>
            </w:pPr>
          </w:p>
          <w:p w:rsidR="000D36E8" w:rsidRPr="001771D5" w:rsidRDefault="000D36E8" w:rsidP="000D1D8D">
            <w:pPr>
              <w:spacing w:line="276" w:lineRule="auto"/>
              <w:contextualSpacing/>
              <w:jc w:val="center"/>
              <w:rPr>
                <w:rFonts w:ascii="Times New Roman" w:hAnsi="Times New Roman" w:cs="Times New Roman"/>
                <w:b/>
                <w:bCs/>
                <w:sz w:val="24"/>
                <w:szCs w:val="24"/>
              </w:rPr>
            </w:pPr>
          </w:p>
          <w:p w:rsidR="000D36E8" w:rsidRPr="001771D5" w:rsidRDefault="000D36E8" w:rsidP="000D1D8D">
            <w:pPr>
              <w:spacing w:line="276" w:lineRule="auto"/>
              <w:contextualSpacing/>
              <w:jc w:val="center"/>
              <w:rPr>
                <w:rFonts w:ascii="Times New Roman" w:hAnsi="Times New Roman" w:cs="Times New Roman"/>
                <w:b/>
                <w:bCs/>
                <w:sz w:val="24"/>
                <w:szCs w:val="24"/>
              </w:rPr>
            </w:pPr>
          </w:p>
          <w:p w:rsidR="000D36E8" w:rsidRPr="001771D5" w:rsidRDefault="000D36E8" w:rsidP="000D1D8D">
            <w:pPr>
              <w:spacing w:line="276" w:lineRule="auto"/>
              <w:contextualSpacing/>
              <w:jc w:val="center"/>
              <w:rPr>
                <w:rFonts w:ascii="Times New Roman" w:hAnsi="Times New Roman" w:cs="Times New Roman"/>
                <w:b/>
                <w:bCs/>
                <w:sz w:val="24"/>
                <w:szCs w:val="24"/>
              </w:rPr>
            </w:pPr>
          </w:p>
          <w:p w:rsidR="000D36E8" w:rsidRPr="001771D5" w:rsidRDefault="000D36E8" w:rsidP="000D1D8D">
            <w:pPr>
              <w:spacing w:line="276" w:lineRule="auto"/>
              <w:contextualSpacing/>
              <w:jc w:val="center"/>
              <w:rPr>
                <w:rFonts w:ascii="Times New Roman" w:hAnsi="Times New Roman" w:cs="Times New Roman"/>
                <w:b/>
                <w:bCs/>
                <w:sz w:val="24"/>
                <w:szCs w:val="24"/>
              </w:rPr>
            </w:pPr>
          </w:p>
          <w:p w:rsidR="000D36E8" w:rsidRPr="001771D5" w:rsidRDefault="000D36E8" w:rsidP="000D1D8D">
            <w:pPr>
              <w:spacing w:line="276" w:lineRule="auto"/>
              <w:contextualSpacing/>
              <w:jc w:val="center"/>
              <w:rPr>
                <w:rFonts w:ascii="Times New Roman" w:hAnsi="Times New Roman" w:cs="Times New Roman"/>
                <w:b/>
                <w:bCs/>
                <w:sz w:val="24"/>
                <w:szCs w:val="24"/>
              </w:rPr>
            </w:pPr>
          </w:p>
          <w:p w:rsidR="000D36E8" w:rsidRPr="001771D5" w:rsidRDefault="000D36E8"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34</w:t>
            </w:r>
          </w:p>
        </w:tc>
        <w:tc>
          <w:tcPr>
            <w:tcW w:w="1701" w:type="dxa"/>
          </w:tcPr>
          <w:p w:rsidR="000D36E8" w:rsidRPr="001771D5" w:rsidRDefault="000D36E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 xml:space="preserve">ПОО.01 </w:t>
            </w:r>
            <w:r w:rsidRPr="001771D5">
              <w:rPr>
                <w:rFonts w:ascii="Times New Roman" w:hAnsi="Times New Roman" w:cs="Times New Roman"/>
                <w:sz w:val="24"/>
                <w:szCs w:val="24"/>
              </w:rPr>
              <w:lastRenderedPageBreak/>
              <w:t>Основы финансовой грамотности</w:t>
            </w:r>
          </w:p>
          <w:p w:rsidR="000D36E8" w:rsidRPr="001771D5" w:rsidRDefault="000D36E8" w:rsidP="000D1D8D">
            <w:pPr>
              <w:spacing w:line="276" w:lineRule="auto"/>
              <w:contextualSpacing/>
              <w:jc w:val="both"/>
              <w:rPr>
                <w:rFonts w:ascii="Times New Roman" w:hAnsi="Times New Roman" w:cs="Times New Roman"/>
                <w:sz w:val="24"/>
                <w:szCs w:val="24"/>
              </w:rPr>
            </w:pPr>
          </w:p>
          <w:p w:rsidR="000D36E8" w:rsidRPr="001771D5" w:rsidRDefault="000D36E8" w:rsidP="000D1D8D">
            <w:pPr>
              <w:spacing w:line="276" w:lineRule="auto"/>
              <w:contextualSpacing/>
              <w:jc w:val="both"/>
              <w:rPr>
                <w:rFonts w:ascii="Times New Roman" w:hAnsi="Times New Roman" w:cs="Times New Roman"/>
                <w:sz w:val="24"/>
                <w:szCs w:val="24"/>
              </w:rPr>
            </w:pPr>
          </w:p>
          <w:p w:rsidR="000D36E8" w:rsidRPr="001771D5" w:rsidRDefault="000D36E8" w:rsidP="000D1D8D">
            <w:pPr>
              <w:spacing w:line="276" w:lineRule="auto"/>
              <w:contextualSpacing/>
              <w:jc w:val="both"/>
              <w:rPr>
                <w:rFonts w:ascii="Times New Roman" w:hAnsi="Times New Roman" w:cs="Times New Roman"/>
                <w:sz w:val="24"/>
                <w:szCs w:val="24"/>
              </w:rPr>
            </w:pPr>
          </w:p>
          <w:p w:rsidR="000D36E8" w:rsidRPr="001771D5" w:rsidRDefault="000D36E8" w:rsidP="000D1D8D">
            <w:pPr>
              <w:spacing w:line="276" w:lineRule="auto"/>
              <w:contextualSpacing/>
              <w:jc w:val="both"/>
              <w:rPr>
                <w:rFonts w:ascii="Times New Roman" w:hAnsi="Times New Roman" w:cs="Times New Roman"/>
                <w:sz w:val="24"/>
                <w:szCs w:val="24"/>
              </w:rPr>
            </w:pPr>
          </w:p>
          <w:p w:rsidR="000D36E8" w:rsidRPr="001771D5" w:rsidRDefault="000D36E8" w:rsidP="000D1D8D">
            <w:pPr>
              <w:spacing w:line="276" w:lineRule="auto"/>
              <w:contextualSpacing/>
              <w:jc w:val="both"/>
              <w:rPr>
                <w:rFonts w:ascii="Times New Roman" w:hAnsi="Times New Roman" w:cs="Times New Roman"/>
                <w:sz w:val="24"/>
                <w:szCs w:val="24"/>
              </w:rPr>
            </w:pPr>
          </w:p>
          <w:p w:rsidR="000D36E8" w:rsidRPr="001771D5" w:rsidRDefault="000D36E8" w:rsidP="000D1D8D">
            <w:pPr>
              <w:spacing w:line="276" w:lineRule="auto"/>
              <w:contextualSpacing/>
              <w:jc w:val="both"/>
              <w:rPr>
                <w:rFonts w:ascii="Times New Roman" w:hAnsi="Times New Roman" w:cs="Times New Roman"/>
                <w:sz w:val="24"/>
                <w:szCs w:val="24"/>
              </w:rPr>
            </w:pPr>
          </w:p>
          <w:p w:rsidR="000D36E8" w:rsidRPr="001771D5" w:rsidRDefault="000D36E8" w:rsidP="000D1D8D">
            <w:pPr>
              <w:spacing w:line="276" w:lineRule="auto"/>
              <w:contextualSpacing/>
              <w:jc w:val="both"/>
              <w:rPr>
                <w:rFonts w:ascii="Times New Roman" w:hAnsi="Times New Roman" w:cs="Times New Roman"/>
                <w:sz w:val="24"/>
                <w:szCs w:val="24"/>
              </w:rPr>
            </w:pPr>
          </w:p>
          <w:p w:rsidR="000D36E8" w:rsidRPr="001771D5" w:rsidRDefault="000D36E8" w:rsidP="000D1D8D">
            <w:pPr>
              <w:spacing w:line="276" w:lineRule="auto"/>
              <w:contextualSpacing/>
              <w:jc w:val="both"/>
              <w:rPr>
                <w:rFonts w:ascii="Times New Roman" w:hAnsi="Times New Roman" w:cs="Times New Roman"/>
                <w:sz w:val="24"/>
                <w:szCs w:val="24"/>
              </w:rPr>
            </w:pPr>
          </w:p>
          <w:p w:rsidR="000D36E8" w:rsidRPr="001771D5" w:rsidRDefault="000D36E8" w:rsidP="000D1D8D">
            <w:pPr>
              <w:spacing w:line="276" w:lineRule="auto"/>
              <w:contextualSpacing/>
              <w:jc w:val="both"/>
              <w:rPr>
                <w:rFonts w:ascii="Times New Roman" w:hAnsi="Times New Roman" w:cs="Times New Roman"/>
                <w:sz w:val="24"/>
                <w:szCs w:val="24"/>
              </w:rPr>
            </w:pPr>
          </w:p>
          <w:p w:rsidR="000D36E8" w:rsidRPr="001771D5" w:rsidRDefault="000D36E8" w:rsidP="000D1D8D">
            <w:pPr>
              <w:spacing w:line="276" w:lineRule="auto"/>
              <w:contextualSpacing/>
              <w:jc w:val="both"/>
              <w:rPr>
                <w:rFonts w:ascii="Times New Roman" w:hAnsi="Times New Roman" w:cs="Times New Roman"/>
                <w:sz w:val="24"/>
                <w:szCs w:val="24"/>
              </w:rPr>
            </w:pPr>
          </w:p>
          <w:p w:rsidR="000D36E8" w:rsidRPr="001771D5" w:rsidRDefault="000D36E8" w:rsidP="000D1D8D">
            <w:pPr>
              <w:spacing w:line="276" w:lineRule="auto"/>
              <w:contextualSpacing/>
              <w:jc w:val="both"/>
              <w:rPr>
                <w:rFonts w:ascii="Times New Roman" w:hAnsi="Times New Roman" w:cs="Times New Roman"/>
                <w:sz w:val="24"/>
                <w:szCs w:val="24"/>
              </w:rPr>
            </w:pPr>
          </w:p>
          <w:p w:rsidR="000D36E8" w:rsidRPr="001771D5" w:rsidRDefault="000D36E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ПОО.02 Язык Саха</w:t>
            </w:r>
          </w:p>
        </w:tc>
        <w:tc>
          <w:tcPr>
            <w:tcW w:w="1275" w:type="dxa"/>
          </w:tcPr>
          <w:p w:rsidR="000D36E8" w:rsidRPr="001771D5" w:rsidRDefault="000D36E8" w:rsidP="000D1D8D">
            <w:pPr>
              <w:spacing w:line="276" w:lineRule="auto"/>
              <w:contextualSpacing/>
              <w:jc w:val="both"/>
              <w:rPr>
                <w:rFonts w:ascii="Times New Roman" w:hAnsi="Times New Roman" w:cs="Times New Roman"/>
                <w:sz w:val="24"/>
                <w:szCs w:val="24"/>
              </w:rPr>
            </w:pPr>
          </w:p>
        </w:tc>
      </w:tr>
      <w:tr w:rsidR="000D36E8" w:rsidRPr="001771D5" w:rsidTr="000D36E8">
        <w:trPr>
          <w:trHeight w:val="1973"/>
        </w:trPr>
        <w:tc>
          <w:tcPr>
            <w:tcW w:w="817" w:type="dxa"/>
          </w:tcPr>
          <w:p w:rsidR="000D36E8" w:rsidRPr="001771D5" w:rsidRDefault="000D36E8" w:rsidP="000D1D8D">
            <w:pPr>
              <w:spacing w:line="276" w:lineRule="auto"/>
              <w:contextualSpacing/>
              <w:jc w:val="both"/>
              <w:rPr>
                <w:rFonts w:ascii="Times New Roman" w:hAnsi="Times New Roman" w:cs="Times New Roman"/>
                <w:sz w:val="24"/>
                <w:szCs w:val="24"/>
              </w:rPr>
            </w:pPr>
          </w:p>
        </w:tc>
        <w:tc>
          <w:tcPr>
            <w:tcW w:w="4678" w:type="dxa"/>
          </w:tcPr>
          <w:p w:rsidR="000D36E8" w:rsidRPr="001771D5" w:rsidRDefault="000D36E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7. владение приемами работы с историческими источниками, умениями самостоятельно анализировать документальную базу по исторической тематике; </w:t>
            </w:r>
          </w:p>
          <w:p w:rsidR="000D36E8" w:rsidRPr="001771D5" w:rsidRDefault="000D36E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8. сформированность умений оценивать различные исторические версии.</w:t>
            </w:r>
          </w:p>
        </w:tc>
        <w:tc>
          <w:tcPr>
            <w:tcW w:w="1276" w:type="dxa"/>
          </w:tcPr>
          <w:p w:rsidR="000D36E8" w:rsidRPr="001771D5" w:rsidRDefault="000D36E8" w:rsidP="000D1D8D">
            <w:pPr>
              <w:spacing w:line="276" w:lineRule="auto"/>
              <w:contextualSpacing/>
              <w:jc w:val="both"/>
              <w:rPr>
                <w:rFonts w:ascii="Times New Roman" w:hAnsi="Times New Roman" w:cs="Times New Roman"/>
                <w:b/>
                <w:bCs/>
                <w:sz w:val="24"/>
                <w:szCs w:val="24"/>
              </w:rPr>
            </w:pPr>
          </w:p>
        </w:tc>
        <w:tc>
          <w:tcPr>
            <w:tcW w:w="1701" w:type="dxa"/>
          </w:tcPr>
          <w:p w:rsidR="000D36E8" w:rsidRPr="001771D5" w:rsidRDefault="000D36E8" w:rsidP="000D1D8D">
            <w:pPr>
              <w:spacing w:line="276" w:lineRule="auto"/>
              <w:contextualSpacing/>
              <w:jc w:val="both"/>
              <w:rPr>
                <w:rFonts w:ascii="Times New Roman" w:hAnsi="Times New Roman" w:cs="Times New Roman"/>
                <w:sz w:val="24"/>
                <w:szCs w:val="24"/>
              </w:rPr>
            </w:pPr>
          </w:p>
          <w:p w:rsidR="000D36E8" w:rsidRPr="001771D5" w:rsidRDefault="000D36E8" w:rsidP="000D1D8D">
            <w:pPr>
              <w:spacing w:line="276" w:lineRule="auto"/>
              <w:contextualSpacing/>
              <w:jc w:val="both"/>
              <w:rPr>
                <w:rFonts w:ascii="Times New Roman" w:hAnsi="Times New Roman" w:cs="Times New Roman"/>
                <w:sz w:val="24"/>
                <w:szCs w:val="24"/>
              </w:rPr>
            </w:pPr>
          </w:p>
        </w:tc>
        <w:tc>
          <w:tcPr>
            <w:tcW w:w="1275" w:type="dxa"/>
          </w:tcPr>
          <w:p w:rsidR="000D36E8" w:rsidRPr="001771D5" w:rsidRDefault="000D36E8" w:rsidP="000D1D8D">
            <w:pPr>
              <w:spacing w:line="276" w:lineRule="auto"/>
              <w:contextualSpacing/>
              <w:jc w:val="both"/>
              <w:rPr>
                <w:rFonts w:ascii="Times New Roman" w:hAnsi="Times New Roman" w:cs="Times New Roman"/>
                <w:sz w:val="24"/>
                <w:szCs w:val="24"/>
                <w:highlight w:val="yellow"/>
              </w:rPr>
            </w:pPr>
          </w:p>
        </w:tc>
      </w:tr>
      <w:tr w:rsidR="00E47CFF" w:rsidRPr="001771D5" w:rsidTr="00C81DD2">
        <w:trPr>
          <w:trHeight w:val="347"/>
        </w:trPr>
        <w:tc>
          <w:tcPr>
            <w:tcW w:w="817" w:type="dxa"/>
          </w:tcPr>
          <w:p w:rsidR="00E47CFF" w:rsidRPr="001771D5" w:rsidRDefault="00E47CFF" w:rsidP="000D1D8D">
            <w:pPr>
              <w:spacing w:line="276" w:lineRule="auto"/>
              <w:contextualSpacing/>
              <w:jc w:val="both"/>
              <w:rPr>
                <w:rFonts w:ascii="Times New Roman" w:hAnsi="Times New Roman" w:cs="Times New Roman"/>
                <w:sz w:val="24"/>
                <w:szCs w:val="24"/>
              </w:rPr>
            </w:pPr>
          </w:p>
          <w:p w:rsidR="00E47CFF" w:rsidRPr="001771D5" w:rsidRDefault="00E47CFF" w:rsidP="000D1D8D">
            <w:pPr>
              <w:spacing w:line="276" w:lineRule="auto"/>
              <w:contextualSpacing/>
              <w:jc w:val="both"/>
              <w:rPr>
                <w:rFonts w:ascii="Times New Roman" w:hAnsi="Times New Roman" w:cs="Times New Roman"/>
                <w:sz w:val="24"/>
                <w:szCs w:val="24"/>
              </w:rPr>
            </w:pPr>
          </w:p>
        </w:tc>
        <w:tc>
          <w:tcPr>
            <w:tcW w:w="4678" w:type="dxa"/>
          </w:tcPr>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В результате изучения дисциплины обучающийся должен </w:t>
            </w:r>
            <w:r w:rsidRPr="001771D5">
              <w:rPr>
                <w:rFonts w:ascii="Times New Roman" w:hAnsi="Times New Roman" w:cs="Times New Roman"/>
                <w:b/>
                <w:bCs/>
                <w:sz w:val="24"/>
                <w:szCs w:val="24"/>
              </w:rPr>
              <w:t>знать</w:t>
            </w:r>
            <w:r w:rsidRPr="001771D5">
              <w:rPr>
                <w:rFonts w:ascii="Times New Roman" w:hAnsi="Times New Roman" w:cs="Times New Roman"/>
                <w:sz w:val="24"/>
                <w:szCs w:val="24"/>
              </w:rPr>
              <w:t>:</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основные понятия автоматизированной обработки информации;</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-общий состав и структуру персональных электронно-вычислительных машин</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вычислительных систем;</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состав, функции и возможности использования информационных и телекоммуникационных технологий в профессиональной деятельности;</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методы и средства сбора, обработки, хранения, передачи и накопления информации;</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 базовые системные программные продукты и пакеты прикладных программ в области профессиональной деятельности;</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основные методы и приемы обеспечения информационной безопасности.</w:t>
            </w:r>
          </w:p>
          <w:p w:rsidR="00E47CFF" w:rsidRPr="001771D5" w:rsidRDefault="00E47CFF"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sz w:val="24"/>
                <w:szCs w:val="24"/>
              </w:rPr>
              <w:t xml:space="preserve">В результате освоения учебной дисциплины обучающийся должен </w:t>
            </w:r>
            <w:r w:rsidRPr="001771D5">
              <w:rPr>
                <w:rFonts w:ascii="Times New Roman" w:hAnsi="Times New Roman" w:cs="Times New Roman"/>
                <w:b/>
                <w:bCs/>
                <w:sz w:val="24"/>
                <w:szCs w:val="24"/>
              </w:rPr>
              <w:t>уметь:</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работать с информационными ресурсами и информационными технологиями отрасли;</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применять средства информационных технологий для решения профессиональных задач;</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использовать в профессиональной деятельности различные виды программного обеспечения, в том числе специального;</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применять компьютерные и телекоммуникационные средства.</w:t>
            </w:r>
          </w:p>
        </w:tc>
        <w:tc>
          <w:tcPr>
            <w:tcW w:w="1276" w:type="dxa"/>
          </w:tcPr>
          <w:p w:rsidR="00E47CFF" w:rsidRPr="001771D5" w:rsidRDefault="000D36E8"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lastRenderedPageBreak/>
              <w:t>42</w:t>
            </w:r>
          </w:p>
        </w:tc>
        <w:tc>
          <w:tcPr>
            <w:tcW w:w="1701" w:type="dxa"/>
          </w:tcPr>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ПОО.03</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Информационн</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ые технологии</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в</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профессиональ</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ной</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деятельности</w:t>
            </w:r>
          </w:p>
          <w:p w:rsidR="00E47CFF" w:rsidRPr="001771D5" w:rsidRDefault="00E47CFF" w:rsidP="000D1D8D">
            <w:pPr>
              <w:spacing w:line="276" w:lineRule="auto"/>
              <w:contextualSpacing/>
              <w:jc w:val="both"/>
              <w:rPr>
                <w:rFonts w:ascii="Times New Roman" w:hAnsi="Times New Roman" w:cs="Times New Roman"/>
                <w:sz w:val="24"/>
                <w:szCs w:val="24"/>
              </w:rPr>
            </w:pPr>
          </w:p>
        </w:tc>
        <w:tc>
          <w:tcPr>
            <w:tcW w:w="1275" w:type="dxa"/>
          </w:tcPr>
          <w:p w:rsidR="00E47CFF" w:rsidRPr="001771D5" w:rsidRDefault="00E47CFF" w:rsidP="000D1D8D">
            <w:pPr>
              <w:spacing w:line="276" w:lineRule="auto"/>
              <w:contextualSpacing/>
              <w:jc w:val="both"/>
              <w:rPr>
                <w:rFonts w:ascii="Times New Roman" w:hAnsi="Times New Roman" w:cs="Times New Roman"/>
                <w:sz w:val="24"/>
                <w:szCs w:val="24"/>
              </w:rPr>
            </w:pPr>
          </w:p>
        </w:tc>
      </w:tr>
      <w:tr w:rsidR="00E47CFF" w:rsidRPr="001771D5" w:rsidTr="00C81DD2">
        <w:trPr>
          <w:trHeight w:val="347"/>
        </w:trPr>
        <w:tc>
          <w:tcPr>
            <w:tcW w:w="817" w:type="dxa"/>
          </w:tcPr>
          <w:p w:rsidR="00E47CFF" w:rsidRPr="001771D5" w:rsidRDefault="00E47CFF" w:rsidP="000D1D8D">
            <w:pPr>
              <w:spacing w:line="276" w:lineRule="auto"/>
              <w:contextualSpacing/>
              <w:jc w:val="both"/>
              <w:rPr>
                <w:rFonts w:ascii="Times New Roman" w:hAnsi="Times New Roman" w:cs="Times New Roman"/>
                <w:sz w:val="24"/>
                <w:szCs w:val="24"/>
              </w:rPr>
            </w:pPr>
          </w:p>
        </w:tc>
        <w:tc>
          <w:tcPr>
            <w:tcW w:w="4678" w:type="dxa"/>
          </w:tcPr>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1.формирование графической культуры, представления о графических средствах</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отображения, создания, хранения, передачи и обработки информации; развитие основных навыков и умений использования чертежных инструментов;</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2.формирование представления об основных изучаемых понятиях: проекция,</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комплексный чертеж, вид, разрез, сечение;</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3.формирование умений применять геометро-графические знания и умения для решения различных прикладных задач;</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4.развитие личности обучающихся средствами графического языка: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5.развитие способности к непрерывному </w:t>
            </w:r>
            <w:r w:rsidRPr="001771D5">
              <w:rPr>
                <w:rFonts w:ascii="Times New Roman" w:hAnsi="Times New Roman" w:cs="Times New Roman"/>
                <w:sz w:val="24"/>
                <w:szCs w:val="24"/>
              </w:rPr>
              <w:lastRenderedPageBreak/>
              <w:t>самообразованию, овладению ключевыми</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tc>
        <w:tc>
          <w:tcPr>
            <w:tcW w:w="1276" w:type="dxa"/>
          </w:tcPr>
          <w:p w:rsidR="00E47CFF" w:rsidRPr="001771D5" w:rsidRDefault="000D36E8"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lastRenderedPageBreak/>
              <w:t>34</w:t>
            </w:r>
          </w:p>
          <w:p w:rsidR="00E47CFF" w:rsidRPr="001771D5" w:rsidRDefault="00E47CFF" w:rsidP="000D1D8D">
            <w:pPr>
              <w:spacing w:line="276" w:lineRule="auto"/>
              <w:contextualSpacing/>
              <w:jc w:val="both"/>
              <w:rPr>
                <w:rFonts w:ascii="Times New Roman" w:hAnsi="Times New Roman" w:cs="Times New Roman"/>
                <w:b/>
                <w:bCs/>
                <w:sz w:val="24"/>
                <w:szCs w:val="24"/>
              </w:rPr>
            </w:pPr>
          </w:p>
        </w:tc>
        <w:tc>
          <w:tcPr>
            <w:tcW w:w="1701" w:type="dxa"/>
          </w:tcPr>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ПОО.04</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Черчение</w:t>
            </w:r>
          </w:p>
        </w:tc>
        <w:tc>
          <w:tcPr>
            <w:tcW w:w="1275" w:type="dxa"/>
          </w:tcPr>
          <w:p w:rsidR="00E47CFF" w:rsidRPr="001771D5" w:rsidRDefault="00E47CFF" w:rsidP="000D1D8D">
            <w:pPr>
              <w:spacing w:line="276" w:lineRule="auto"/>
              <w:contextualSpacing/>
              <w:jc w:val="both"/>
              <w:rPr>
                <w:rFonts w:ascii="Times New Roman" w:hAnsi="Times New Roman" w:cs="Times New Roman"/>
                <w:sz w:val="24"/>
                <w:szCs w:val="24"/>
              </w:rPr>
            </w:pPr>
          </w:p>
        </w:tc>
      </w:tr>
      <w:tr w:rsidR="00E47CFF" w:rsidRPr="001771D5" w:rsidTr="000E356F">
        <w:trPr>
          <w:trHeight w:val="314"/>
        </w:trPr>
        <w:tc>
          <w:tcPr>
            <w:tcW w:w="817" w:type="dxa"/>
          </w:tcPr>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ОП</w:t>
            </w:r>
          </w:p>
        </w:tc>
        <w:tc>
          <w:tcPr>
            <w:tcW w:w="4678" w:type="dxa"/>
          </w:tcPr>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b/>
                <w:sz w:val="24"/>
                <w:szCs w:val="24"/>
              </w:rPr>
              <w:t>Общепрофессиональный цикл</w:t>
            </w:r>
          </w:p>
        </w:tc>
        <w:tc>
          <w:tcPr>
            <w:tcW w:w="1276" w:type="dxa"/>
          </w:tcPr>
          <w:p w:rsidR="000E356F" w:rsidRPr="001771D5" w:rsidRDefault="000E356F"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180</w:t>
            </w:r>
          </w:p>
        </w:tc>
        <w:tc>
          <w:tcPr>
            <w:tcW w:w="1701" w:type="dxa"/>
          </w:tcPr>
          <w:p w:rsidR="00E47CFF" w:rsidRPr="001771D5" w:rsidRDefault="00E47CFF" w:rsidP="000D1D8D">
            <w:pPr>
              <w:spacing w:line="276" w:lineRule="auto"/>
              <w:contextualSpacing/>
              <w:jc w:val="both"/>
              <w:rPr>
                <w:rFonts w:ascii="Times New Roman" w:hAnsi="Times New Roman" w:cs="Times New Roman"/>
                <w:sz w:val="24"/>
                <w:szCs w:val="24"/>
              </w:rPr>
            </w:pPr>
          </w:p>
        </w:tc>
        <w:tc>
          <w:tcPr>
            <w:tcW w:w="1275" w:type="dxa"/>
          </w:tcPr>
          <w:p w:rsidR="00E47CFF" w:rsidRPr="001771D5" w:rsidRDefault="00E47CFF" w:rsidP="000D1D8D">
            <w:pPr>
              <w:spacing w:line="276" w:lineRule="auto"/>
              <w:contextualSpacing/>
              <w:jc w:val="both"/>
              <w:rPr>
                <w:rFonts w:ascii="Times New Roman" w:hAnsi="Times New Roman" w:cs="Times New Roman"/>
                <w:sz w:val="24"/>
                <w:szCs w:val="24"/>
              </w:rPr>
            </w:pPr>
          </w:p>
        </w:tc>
      </w:tr>
      <w:tr w:rsidR="00E47CFF" w:rsidRPr="001771D5" w:rsidTr="00C81DD2">
        <w:trPr>
          <w:trHeight w:val="347"/>
        </w:trPr>
        <w:tc>
          <w:tcPr>
            <w:tcW w:w="817" w:type="dxa"/>
          </w:tcPr>
          <w:p w:rsidR="00E47CFF" w:rsidRPr="001771D5" w:rsidRDefault="00E47CFF" w:rsidP="000D1D8D">
            <w:pPr>
              <w:spacing w:line="276" w:lineRule="auto"/>
              <w:contextualSpacing/>
              <w:jc w:val="both"/>
              <w:rPr>
                <w:rFonts w:ascii="Times New Roman" w:hAnsi="Times New Roman" w:cs="Times New Roman"/>
                <w:sz w:val="24"/>
                <w:szCs w:val="24"/>
              </w:rPr>
            </w:pPr>
          </w:p>
        </w:tc>
        <w:tc>
          <w:tcPr>
            <w:tcW w:w="4678" w:type="dxa"/>
          </w:tcPr>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В результате освоения дисциплины обучающийся должен </w:t>
            </w:r>
            <w:r w:rsidRPr="001771D5">
              <w:rPr>
                <w:rFonts w:ascii="Times New Roman" w:hAnsi="Times New Roman" w:cs="Times New Roman"/>
                <w:b/>
                <w:bCs/>
                <w:sz w:val="24"/>
                <w:szCs w:val="24"/>
              </w:rPr>
              <w:t>знать</w:t>
            </w:r>
            <w:r w:rsidRPr="001771D5">
              <w:rPr>
                <w:rFonts w:ascii="Times New Roman" w:hAnsi="Times New Roman" w:cs="Times New Roman"/>
                <w:sz w:val="24"/>
                <w:szCs w:val="24"/>
              </w:rPr>
              <w:t>:</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устройство и принцип действия электрических машин и электрооборудования автомобилей;</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-устройство и конструктивные особенности узлов и элементов электрических и электронных систем;</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-меры безопасности при работе с электрооборудованием и электрифицированными инструментами</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В результате освоения учебной дисциплины обучающийся должен </w:t>
            </w:r>
            <w:r w:rsidRPr="001771D5">
              <w:rPr>
                <w:rFonts w:ascii="Times New Roman" w:hAnsi="Times New Roman" w:cs="Times New Roman"/>
                <w:b/>
                <w:bCs/>
                <w:sz w:val="24"/>
                <w:szCs w:val="24"/>
              </w:rPr>
              <w:t>уметь</w:t>
            </w:r>
            <w:r w:rsidRPr="001771D5">
              <w:rPr>
                <w:rFonts w:ascii="Times New Roman" w:hAnsi="Times New Roman" w:cs="Times New Roman"/>
                <w:sz w:val="24"/>
                <w:szCs w:val="24"/>
              </w:rPr>
              <w:t>:</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применять методы и средства защиты от опасностей технических систем и технологических процессов;</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-соблюдать безопасные условия труда в профессиональной деятельности.</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В результате освоения дисциплины обучающийся должен </w:t>
            </w:r>
            <w:r w:rsidRPr="001771D5">
              <w:rPr>
                <w:rFonts w:ascii="Times New Roman" w:hAnsi="Times New Roman" w:cs="Times New Roman"/>
                <w:b/>
                <w:bCs/>
                <w:sz w:val="24"/>
                <w:szCs w:val="24"/>
              </w:rPr>
              <w:t>знать</w:t>
            </w:r>
            <w:r w:rsidRPr="001771D5">
              <w:rPr>
                <w:rFonts w:ascii="Times New Roman" w:hAnsi="Times New Roman" w:cs="Times New Roman"/>
                <w:sz w:val="24"/>
                <w:szCs w:val="24"/>
              </w:rPr>
              <w:t>:</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-воздействие негативных факторов на человека;</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-правовые, нормативные и организационные основы охраны труда в организации;</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-меры безопасности при работе с электрооборудованием и электрифицированными инструментами;</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-правила техники безопасности и охраны труда в профессиональной деятельности;</w:t>
            </w:r>
          </w:p>
          <w:p w:rsidR="00E47CFF" w:rsidRPr="001771D5" w:rsidRDefault="00E47CFF" w:rsidP="000D1D8D">
            <w:pPr>
              <w:spacing w:line="276" w:lineRule="auto"/>
              <w:contextualSpacing/>
              <w:jc w:val="both"/>
              <w:rPr>
                <w:rFonts w:ascii="Times New Roman" w:hAnsi="Times New Roman" w:cs="Times New Roman"/>
                <w:b/>
                <w:sz w:val="24"/>
                <w:szCs w:val="24"/>
              </w:rPr>
            </w:pPr>
            <w:r w:rsidRPr="001771D5">
              <w:rPr>
                <w:rFonts w:ascii="Times New Roman" w:hAnsi="Times New Roman" w:cs="Times New Roman"/>
                <w:sz w:val="24"/>
                <w:szCs w:val="24"/>
              </w:rPr>
              <w:t>-экологические нормы и правила организации труда на предприятиях.</w:t>
            </w:r>
          </w:p>
        </w:tc>
        <w:tc>
          <w:tcPr>
            <w:tcW w:w="1276" w:type="dxa"/>
          </w:tcPr>
          <w:p w:rsidR="00E47CFF" w:rsidRPr="001771D5" w:rsidRDefault="000E356F"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34</w:t>
            </w:r>
          </w:p>
        </w:tc>
        <w:tc>
          <w:tcPr>
            <w:tcW w:w="1701" w:type="dxa"/>
          </w:tcPr>
          <w:p w:rsidR="00E47CF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ОП.01</w:t>
            </w:r>
            <w:r w:rsidR="00E47CFF" w:rsidRPr="001771D5">
              <w:rPr>
                <w:rFonts w:ascii="Times New Roman" w:hAnsi="Times New Roman" w:cs="Times New Roman"/>
                <w:sz w:val="24"/>
                <w:szCs w:val="24"/>
              </w:rPr>
              <w:t xml:space="preserve">. </w:t>
            </w:r>
            <w:r w:rsidRPr="001771D5">
              <w:rPr>
                <w:rFonts w:ascii="Times New Roman" w:hAnsi="Times New Roman" w:cs="Times New Roman"/>
                <w:sz w:val="24"/>
                <w:szCs w:val="24"/>
              </w:rPr>
              <w:t>Электротехника</w:t>
            </w:r>
          </w:p>
        </w:tc>
        <w:tc>
          <w:tcPr>
            <w:tcW w:w="1275" w:type="dxa"/>
          </w:tcPr>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ПК</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1.2</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2.2</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3.2</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ОК 1-10</w:t>
            </w:r>
          </w:p>
          <w:p w:rsidR="00E47CFF" w:rsidRPr="001771D5" w:rsidRDefault="00E47CFF" w:rsidP="000D1D8D">
            <w:pPr>
              <w:spacing w:line="276" w:lineRule="auto"/>
              <w:contextualSpacing/>
              <w:jc w:val="both"/>
              <w:rPr>
                <w:rFonts w:ascii="Times New Roman" w:hAnsi="Times New Roman" w:cs="Times New Roman"/>
                <w:sz w:val="24"/>
                <w:szCs w:val="24"/>
              </w:rPr>
            </w:pPr>
          </w:p>
          <w:p w:rsidR="00E47CFF" w:rsidRPr="001771D5" w:rsidRDefault="00E47CF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ПК 1.1- ПК 1.5,</w:t>
            </w:r>
          </w:p>
          <w:p w:rsidR="00E47CFF" w:rsidRPr="001771D5" w:rsidRDefault="00E47CF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ПК 2.1- ПК 2.5,</w:t>
            </w:r>
          </w:p>
          <w:p w:rsidR="00E47CFF" w:rsidRPr="001771D5" w:rsidRDefault="00E47CF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ПК 3.1-</w:t>
            </w:r>
          </w:p>
          <w:p w:rsidR="00E47CFF" w:rsidRPr="001771D5" w:rsidRDefault="00E47CF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ПК 3.5</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ОК 1-10</w:t>
            </w:r>
          </w:p>
          <w:p w:rsidR="00E47CFF" w:rsidRPr="001771D5" w:rsidRDefault="00E47CFF" w:rsidP="000D1D8D">
            <w:pPr>
              <w:spacing w:line="276" w:lineRule="auto"/>
              <w:contextualSpacing/>
              <w:jc w:val="both"/>
              <w:rPr>
                <w:rFonts w:ascii="Times New Roman" w:hAnsi="Times New Roman" w:cs="Times New Roman"/>
                <w:sz w:val="24"/>
                <w:szCs w:val="24"/>
              </w:rPr>
            </w:pPr>
          </w:p>
          <w:p w:rsidR="000E356F" w:rsidRPr="001771D5" w:rsidRDefault="000E356F" w:rsidP="000D1D8D">
            <w:pPr>
              <w:spacing w:line="276" w:lineRule="auto"/>
              <w:contextualSpacing/>
              <w:jc w:val="both"/>
              <w:rPr>
                <w:rFonts w:ascii="Times New Roman" w:hAnsi="Times New Roman" w:cs="Times New Roman"/>
                <w:sz w:val="24"/>
                <w:szCs w:val="24"/>
              </w:rPr>
            </w:pPr>
          </w:p>
        </w:tc>
      </w:tr>
      <w:tr w:rsidR="000E356F" w:rsidRPr="001771D5" w:rsidTr="0006224B">
        <w:trPr>
          <w:trHeight w:val="5796"/>
        </w:trPr>
        <w:tc>
          <w:tcPr>
            <w:tcW w:w="817" w:type="dxa"/>
          </w:tcPr>
          <w:p w:rsidR="000E356F" w:rsidRPr="001771D5" w:rsidRDefault="000E356F" w:rsidP="000D1D8D">
            <w:pPr>
              <w:spacing w:line="276" w:lineRule="auto"/>
              <w:contextualSpacing/>
              <w:jc w:val="both"/>
              <w:rPr>
                <w:rFonts w:ascii="Times New Roman" w:hAnsi="Times New Roman" w:cs="Times New Roman"/>
                <w:sz w:val="24"/>
                <w:szCs w:val="24"/>
              </w:rPr>
            </w:pPr>
          </w:p>
        </w:tc>
        <w:tc>
          <w:tcPr>
            <w:tcW w:w="4678" w:type="dxa"/>
          </w:tcPr>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sz w:val="24"/>
                <w:szCs w:val="24"/>
              </w:rPr>
              <w:t xml:space="preserve">В результате освоения учебной дисциплины обучающийся должен </w:t>
            </w:r>
            <w:r w:rsidRPr="001771D5">
              <w:rPr>
                <w:rFonts w:ascii="Times New Roman" w:hAnsi="Times New Roman" w:cs="Times New Roman"/>
                <w:b/>
                <w:bCs/>
                <w:sz w:val="24"/>
                <w:szCs w:val="24"/>
              </w:rPr>
              <w:t>уметь</w:t>
            </w:r>
            <w:r w:rsidRPr="001771D5">
              <w:rPr>
                <w:rFonts w:ascii="Times New Roman" w:hAnsi="Times New Roman" w:cs="Times New Roman"/>
                <w:sz w:val="24"/>
                <w:szCs w:val="24"/>
              </w:rPr>
              <w:t xml:space="preserve">: </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использовать материалы в профессиональной деятельности;</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определять основные свойства материалов по маркам;</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выбирать материалы на основе анализа их свойств для конкретного применения.</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В результате освоения дисциплины обучающийся должен </w:t>
            </w:r>
            <w:r w:rsidRPr="001771D5">
              <w:rPr>
                <w:rFonts w:ascii="Times New Roman" w:hAnsi="Times New Roman" w:cs="Times New Roman"/>
                <w:b/>
                <w:bCs/>
                <w:sz w:val="24"/>
                <w:szCs w:val="24"/>
              </w:rPr>
              <w:t>знать</w:t>
            </w:r>
            <w:r w:rsidRPr="001771D5">
              <w:rPr>
                <w:rFonts w:ascii="Times New Roman" w:hAnsi="Times New Roman" w:cs="Times New Roman"/>
                <w:sz w:val="24"/>
                <w:szCs w:val="24"/>
              </w:rPr>
              <w:t>:</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основные свойства, классификация, характеристики применяемых в профессиональной деятельности материалов;</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физические и химические свойства горючих и смазочных материалов;</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области применения материалов;</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характеристики лакокрасочных покрытий автомобильных кузовов;</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требования к состоянию лакокрасочных покрытий.</w:t>
            </w:r>
          </w:p>
        </w:tc>
        <w:tc>
          <w:tcPr>
            <w:tcW w:w="1276" w:type="dxa"/>
          </w:tcPr>
          <w:p w:rsidR="000E356F" w:rsidRPr="001771D5" w:rsidRDefault="000E356F"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34</w:t>
            </w:r>
          </w:p>
          <w:p w:rsidR="000E356F" w:rsidRPr="001771D5" w:rsidRDefault="000E356F" w:rsidP="000D1D8D">
            <w:pPr>
              <w:spacing w:line="276" w:lineRule="auto"/>
              <w:contextualSpacing/>
              <w:jc w:val="center"/>
              <w:rPr>
                <w:rFonts w:ascii="Times New Roman" w:hAnsi="Times New Roman" w:cs="Times New Roman"/>
                <w:b/>
                <w:bCs/>
                <w:sz w:val="24"/>
                <w:szCs w:val="24"/>
              </w:rPr>
            </w:pPr>
          </w:p>
          <w:p w:rsidR="000E356F" w:rsidRPr="001771D5" w:rsidRDefault="000E356F" w:rsidP="000D1D8D">
            <w:pPr>
              <w:spacing w:line="276" w:lineRule="auto"/>
              <w:contextualSpacing/>
              <w:jc w:val="center"/>
              <w:rPr>
                <w:rFonts w:ascii="Times New Roman" w:hAnsi="Times New Roman" w:cs="Times New Roman"/>
                <w:b/>
                <w:bCs/>
                <w:sz w:val="24"/>
                <w:szCs w:val="24"/>
              </w:rPr>
            </w:pPr>
          </w:p>
          <w:p w:rsidR="000E356F" w:rsidRPr="001771D5" w:rsidRDefault="000E356F" w:rsidP="000D1D8D">
            <w:pPr>
              <w:spacing w:line="276" w:lineRule="auto"/>
              <w:contextualSpacing/>
              <w:jc w:val="center"/>
              <w:rPr>
                <w:rFonts w:ascii="Times New Roman" w:hAnsi="Times New Roman" w:cs="Times New Roman"/>
                <w:b/>
                <w:bCs/>
                <w:sz w:val="24"/>
                <w:szCs w:val="24"/>
              </w:rPr>
            </w:pPr>
          </w:p>
          <w:p w:rsidR="000E356F" w:rsidRPr="001771D5" w:rsidRDefault="000E356F" w:rsidP="000D1D8D">
            <w:pPr>
              <w:spacing w:line="276" w:lineRule="auto"/>
              <w:contextualSpacing/>
              <w:jc w:val="center"/>
              <w:rPr>
                <w:rFonts w:ascii="Times New Roman" w:hAnsi="Times New Roman" w:cs="Times New Roman"/>
                <w:b/>
                <w:bCs/>
                <w:sz w:val="24"/>
                <w:szCs w:val="24"/>
              </w:rPr>
            </w:pPr>
          </w:p>
          <w:p w:rsidR="000E356F" w:rsidRPr="001771D5" w:rsidRDefault="000E356F" w:rsidP="000D1D8D">
            <w:pPr>
              <w:spacing w:line="276" w:lineRule="auto"/>
              <w:contextualSpacing/>
              <w:jc w:val="center"/>
              <w:rPr>
                <w:rFonts w:ascii="Times New Roman" w:hAnsi="Times New Roman" w:cs="Times New Roman"/>
                <w:b/>
                <w:bCs/>
                <w:sz w:val="24"/>
                <w:szCs w:val="24"/>
              </w:rPr>
            </w:pPr>
          </w:p>
          <w:p w:rsidR="000E356F" w:rsidRPr="001771D5" w:rsidRDefault="000E356F" w:rsidP="000D1D8D">
            <w:pPr>
              <w:spacing w:line="276" w:lineRule="auto"/>
              <w:contextualSpacing/>
              <w:jc w:val="center"/>
              <w:rPr>
                <w:rFonts w:ascii="Times New Roman" w:hAnsi="Times New Roman" w:cs="Times New Roman"/>
                <w:b/>
                <w:bCs/>
                <w:sz w:val="24"/>
                <w:szCs w:val="24"/>
              </w:rPr>
            </w:pPr>
          </w:p>
          <w:p w:rsidR="000E356F" w:rsidRPr="001771D5" w:rsidRDefault="000E356F" w:rsidP="000D1D8D">
            <w:pPr>
              <w:spacing w:line="276" w:lineRule="auto"/>
              <w:contextualSpacing/>
              <w:jc w:val="center"/>
              <w:rPr>
                <w:rFonts w:ascii="Times New Roman" w:hAnsi="Times New Roman" w:cs="Times New Roman"/>
                <w:b/>
                <w:bCs/>
                <w:sz w:val="24"/>
                <w:szCs w:val="24"/>
              </w:rPr>
            </w:pPr>
          </w:p>
          <w:p w:rsidR="000E356F" w:rsidRPr="001771D5" w:rsidRDefault="000E356F" w:rsidP="000D1D8D">
            <w:pPr>
              <w:spacing w:line="276" w:lineRule="auto"/>
              <w:contextualSpacing/>
              <w:jc w:val="center"/>
              <w:rPr>
                <w:rFonts w:ascii="Times New Roman" w:hAnsi="Times New Roman" w:cs="Times New Roman"/>
                <w:b/>
                <w:bCs/>
                <w:sz w:val="24"/>
                <w:szCs w:val="24"/>
              </w:rPr>
            </w:pPr>
          </w:p>
          <w:p w:rsidR="000E356F" w:rsidRPr="001771D5" w:rsidRDefault="000E356F" w:rsidP="000D1D8D">
            <w:pPr>
              <w:spacing w:line="276" w:lineRule="auto"/>
              <w:contextualSpacing/>
              <w:jc w:val="center"/>
              <w:rPr>
                <w:rFonts w:ascii="Times New Roman" w:hAnsi="Times New Roman" w:cs="Times New Roman"/>
                <w:b/>
                <w:bCs/>
                <w:sz w:val="24"/>
                <w:szCs w:val="24"/>
              </w:rPr>
            </w:pPr>
          </w:p>
          <w:p w:rsidR="000E356F" w:rsidRPr="001771D5" w:rsidRDefault="000E356F" w:rsidP="000D1D8D">
            <w:pPr>
              <w:spacing w:line="276" w:lineRule="auto"/>
              <w:contextualSpacing/>
              <w:jc w:val="center"/>
              <w:rPr>
                <w:rFonts w:ascii="Times New Roman" w:hAnsi="Times New Roman" w:cs="Times New Roman"/>
                <w:b/>
                <w:bCs/>
                <w:sz w:val="24"/>
                <w:szCs w:val="24"/>
              </w:rPr>
            </w:pPr>
          </w:p>
          <w:p w:rsidR="000E356F" w:rsidRPr="001771D5" w:rsidRDefault="000E356F" w:rsidP="000D1D8D">
            <w:pPr>
              <w:spacing w:line="276" w:lineRule="auto"/>
              <w:contextualSpacing/>
              <w:jc w:val="center"/>
              <w:rPr>
                <w:rFonts w:ascii="Times New Roman" w:hAnsi="Times New Roman" w:cs="Times New Roman"/>
                <w:b/>
                <w:bCs/>
                <w:sz w:val="24"/>
                <w:szCs w:val="24"/>
              </w:rPr>
            </w:pPr>
          </w:p>
          <w:p w:rsidR="000E356F" w:rsidRPr="001771D5" w:rsidRDefault="000E356F"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34</w:t>
            </w:r>
          </w:p>
        </w:tc>
        <w:tc>
          <w:tcPr>
            <w:tcW w:w="1701" w:type="dxa"/>
          </w:tcPr>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ОП.02 Охрана труда</w:t>
            </w:r>
          </w:p>
          <w:p w:rsidR="000E356F" w:rsidRPr="001771D5" w:rsidRDefault="000E356F" w:rsidP="000D1D8D">
            <w:pPr>
              <w:spacing w:line="276" w:lineRule="auto"/>
              <w:contextualSpacing/>
              <w:jc w:val="both"/>
              <w:rPr>
                <w:rFonts w:ascii="Times New Roman" w:hAnsi="Times New Roman" w:cs="Times New Roman"/>
                <w:sz w:val="24"/>
                <w:szCs w:val="24"/>
              </w:rPr>
            </w:pPr>
          </w:p>
          <w:p w:rsidR="000E356F" w:rsidRPr="001771D5" w:rsidRDefault="000E356F" w:rsidP="000D1D8D">
            <w:pPr>
              <w:spacing w:line="276" w:lineRule="auto"/>
              <w:contextualSpacing/>
              <w:jc w:val="both"/>
              <w:rPr>
                <w:rFonts w:ascii="Times New Roman" w:hAnsi="Times New Roman" w:cs="Times New Roman"/>
                <w:sz w:val="24"/>
                <w:szCs w:val="24"/>
              </w:rPr>
            </w:pPr>
          </w:p>
          <w:p w:rsidR="000E356F" w:rsidRPr="001771D5" w:rsidRDefault="000E356F" w:rsidP="000D1D8D">
            <w:pPr>
              <w:spacing w:line="276" w:lineRule="auto"/>
              <w:contextualSpacing/>
              <w:jc w:val="both"/>
              <w:rPr>
                <w:rFonts w:ascii="Times New Roman" w:hAnsi="Times New Roman" w:cs="Times New Roman"/>
                <w:sz w:val="24"/>
                <w:szCs w:val="24"/>
              </w:rPr>
            </w:pPr>
          </w:p>
          <w:p w:rsidR="000E356F" w:rsidRPr="001771D5" w:rsidRDefault="000E356F" w:rsidP="000D1D8D">
            <w:pPr>
              <w:spacing w:line="276" w:lineRule="auto"/>
              <w:contextualSpacing/>
              <w:jc w:val="both"/>
              <w:rPr>
                <w:rFonts w:ascii="Times New Roman" w:hAnsi="Times New Roman" w:cs="Times New Roman"/>
                <w:sz w:val="24"/>
                <w:szCs w:val="24"/>
              </w:rPr>
            </w:pPr>
          </w:p>
          <w:p w:rsidR="000E356F" w:rsidRPr="001771D5" w:rsidRDefault="000E356F" w:rsidP="000D1D8D">
            <w:pPr>
              <w:spacing w:line="276" w:lineRule="auto"/>
              <w:contextualSpacing/>
              <w:jc w:val="both"/>
              <w:rPr>
                <w:rFonts w:ascii="Times New Roman" w:hAnsi="Times New Roman" w:cs="Times New Roman"/>
                <w:sz w:val="24"/>
                <w:szCs w:val="24"/>
              </w:rPr>
            </w:pPr>
          </w:p>
          <w:p w:rsidR="000E356F" w:rsidRPr="001771D5" w:rsidRDefault="000E356F" w:rsidP="000D1D8D">
            <w:pPr>
              <w:spacing w:line="276" w:lineRule="auto"/>
              <w:contextualSpacing/>
              <w:jc w:val="both"/>
              <w:rPr>
                <w:rFonts w:ascii="Times New Roman" w:hAnsi="Times New Roman" w:cs="Times New Roman"/>
                <w:sz w:val="24"/>
                <w:szCs w:val="24"/>
              </w:rPr>
            </w:pPr>
          </w:p>
          <w:p w:rsidR="000E356F" w:rsidRPr="001771D5" w:rsidRDefault="000E356F" w:rsidP="000D1D8D">
            <w:pPr>
              <w:spacing w:line="276" w:lineRule="auto"/>
              <w:contextualSpacing/>
              <w:jc w:val="both"/>
              <w:rPr>
                <w:rFonts w:ascii="Times New Roman" w:hAnsi="Times New Roman" w:cs="Times New Roman"/>
                <w:sz w:val="24"/>
                <w:szCs w:val="24"/>
              </w:rPr>
            </w:pPr>
          </w:p>
          <w:p w:rsidR="000E356F" w:rsidRPr="001771D5" w:rsidRDefault="000E356F" w:rsidP="000D1D8D">
            <w:pPr>
              <w:spacing w:line="276" w:lineRule="auto"/>
              <w:contextualSpacing/>
              <w:jc w:val="both"/>
              <w:rPr>
                <w:rFonts w:ascii="Times New Roman" w:hAnsi="Times New Roman" w:cs="Times New Roman"/>
                <w:sz w:val="24"/>
                <w:szCs w:val="24"/>
              </w:rPr>
            </w:pPr>
          </w:p>
          <w:p w:rsidR="000E356F" w:rsidRPr="001771D5" w:rsidRDefault="000E356F" w:rsidP="000D1D8D">
            <w:pPr>
              <w:spacing w:line="276" w:lineRule="auto"/>
              <w:contextualSpacing/>
              <w:jc w:val="both"/>
              <w:rPr>
                <w:rFonts w:ascii="Times New Roman" w:hAnsi="Times New Roman" w:cs="Times New Roman"/>
                <w:sz w:val="24"/>
                <w:szCs w:val="24"/>
              </w:rPr>
            </w:pPr>
          </w:p>
          <w:p w:rsidR="000E356F" w:rsidRPr="001771D5" w:rsidRDefault="000E356F" w:rsidP="000D1D8D">
            <w:pPr>
              <w:spacing w:line="276" w:lineRule="auto"/>
              <w:contextualSpacing/>
              <w:jc w:val="both"/>
              <w:rPr>
                <w:rFonts w:ascii="Times New Roman" w:hAnsi="Times New Roman" w:cs="Times New Roman"/>
                <w:sz w:val="24"/>
                <w:szCs w:val="24"/>
              </w:rPr>
            </w:pP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ОП.03 Материаловедение</w:t>
            </w:r>
          </w:p>
        </w:tc>
        <w:tc>
          <w:tcPr>
            <w:tcW w:w="1275" w:type="dxa"/>
          </w:tcPr>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ПК 1.1- ПК 1.5, ПК 2.1- ПК 2.5,</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ПК 3.1-</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ПК 3.5</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ОК 1-11</w:t>
            </w:r>
          </w:p>
        </w:tc>
      </w:tr>
      <w:tr w:rsidR="00E47CFF" w:rsidRPr="001771D5" w:rsidTr="00C81DD2">
        <w:trPr>
          <w:trHeight w:val="347"/>
        </w:trPr>
        <w:tc>
          <w:tcPr>
            <w:tcW w:w="817" w:type="dxa"/>
          </w:tcPr>
          <w:p w:rsidR="00E47CFF" w:rsidRPr="001771D5" w:rsidRDefault="00E47CFF" w:rsidP="000D1D8D">
            <w:pPr>
              <w:spacing w:line="276" w:lineRule="auto"/>
              <w:contextualSpacing/>
              <w:jc w:val="both"/>
              <w:rPr>
                <w:rFonts w:ascii="Times New Roman" w:hAnsi="Times New Roman" w:cs="Times New Roman"/>
                <w:sz w:val="24"/>
                <w:szCs w:val="24"/>
              </w:rPr>
            </w:pPr>
          </w:p>
        </w:tc>
        <w:tc>
          <w:tcPr>
            <w:tcW w:w="4678" w:type="dxa"/>
          </w:tcPr>
          <w:p w:rsidR="00E47CFF" w:rsidRPr="001771D5" w:rsidRDefault="00E47CFF"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sz w:val="24"/>
                <w:szCs w:val="24"/>
              </w:rPr>
              <w:t xml:space="preserve">В результате освоения учебной дисциплины обучающийся должен </w:t>
            </w:r>
            <w:r w:rsidRPr="001771D5">
              <w:rPr>
                <w:rFonts w:ascii="Times New Roman" w:hAnsi="Times New Roman" w:cs="Times New Roman"/>
                <w:b/>
                <w:bCs/>
                <w:sz w:val="24"/>
                <w:szCs w:val="24"/>
              </w:rPr>
              <w:t>уметь:</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организовывать и проводить мероприятия по защите работающих и населения от негативных воздействий чрезвычайных ситуаций;</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использовать средства индивидуальной и коллективной защиты от оружия массового поражения;</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ориентироваться в перечне военно-учетных специальностей и самостоятельно определять среди них родственные полученной профессии;</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применять первичные средства пожаротушения;</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 владеть способами бесконфликтного общения и саморегуляции в повседневной деятельности и экстремальных условиях </w:t>
            </w:r>
            <w:r w:rsidRPr="001771D5">
              <w:rPr>
                <w:rFonts w:ascii="Times New Roman" w:hAnsi="Times New Roman" w:cs="Times New Roman"/>
                <w:sz w:val="24"/>
                <w:szCs w:val="24"/>
              </w:rPr>
              <w:lastRenderedPageBreak/>
              <w:t>военной службы;</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оказывать первую медицинскую помощь пострадавшим;</w:t>
            </w:r>
          </w:p>
          <w:p w:rsidR="00E47CFF" w:rsidRPr="001771D5" w:rsidRDefault="00E47CFF"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sz w:val="24"/>
                <w:szCs w:val="24"/>
              </w:rPr>
              <w:t xml:space="preserve">В результате освоения учебной дисциплины обучающийся должен </w:t>
            </w:r>
            <w:r w:rsidRPr="001771D5">
              <w:rPr>
                <w:rFonts w:ascii="Times New Roman" w:hAnsi="Times New Roman" w:cs="Times New Roman"/>
                <w:b/>
                <w:bCs/>
                <w:sz w:val="24"/>
                <w:szCs w:val="24"/>
              </w:rPr>
              <w:t>знать:</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основы военной службы и обороны государства;</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задачи и основные мероприятия гражданской обороны;</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способы защиты населения от оружия массового поражения;</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меры пожарной безопасности и правила безопасного поведения при пожарах;</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организацию и порядок призыва граждан на военную службу и поступления на нее в</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добровольном порядке;</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область применения получаемых профессиональных знаний при исполнении обязанностей военной службы;</w:t>
            </w:r>
          </w:p>
          <w:p w:rsidR="00E47CFF" w:rsidRPr="001771D5" w:rsidRDefault="00E47CF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порядок и правила оказания первой медицинской помощи пострадавшим.</w:t>
            </w:r>
          </w:p>
        </w:tc>
        <w:tc>
          <w:tcPr>
            <w:tcW w:w="1276" w:type="dxa"/>
          </w:tcPr>
          <w:p w:rsidR="00E47CFF" w:rsidRPr="001771D5" w:rsidRDefault="000E356F"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lastRenderedPageBreak/>
              <w:t>38</w:t>
            </w:r>
          </w:p>
        </w:tc>
        <w:tc>
          <w:tcPr>
            <w:tcW w:w="1701" w:type="dxa"/>
          </w:tcPr>
          <w:p w:rsidR="00E47CF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ОП.04</w:t>
            </w:r>
            <w:r w:rsidR="00E47CFF" w:rsidRPr="001771D5">
              <w:rPr>
                <w:rFonts w:ascii="Times New Roman" w:hAnsi="Times New Roman" w:cs="Times New Roman"/>
                <w:sz w:val="24"/>
                <w:szCs w:val="24"/>
              </w:rPr>
              <w:t xml:space="preserve"> Безопасность жизнедеятельности</w:t>
            </w:r>
          </w:p>
        </w:tc>
        <w:tc>
          <w:tcPr>
            <w:tcW w:w="1275" w:type="dxa"/>
          </w:tcPr>
          <w:p w:rsidR="00E47CFF" w:rsidRPr="001771D5" w:rsidRDefault="00E47CFF" w:rsidP="000D1D8D">
            <w:pPr>
              <w:spacing w:line="276" w:lineRule="auto"/>
              <w:contextualSpacing/>
              <w:jc w:val="both"/>
              <w:rPr>
                <w:rFonts w:ascii="Times New Roman" w:hAnsi="Times New Roman" w:cs="Times New Roman"/>
                <w:sz w:val="24"/>
                <w:szCs w:val="24"/>
              </w:rPr>
            </w:pPr>
          </w:p>
        </w:tc>
      </w:tr>
      <w:tr w:rsidR="000E356F" w:rsidRPr="001771D5" w:rsidTr="00C81DD2">
        <w:trPr>
          <w:trHeight w:val="347"/>
        </w:trPr>
        <w:tc>
          <w:tcPr>
            <w:tcW w:w="817" w:type="dxa"/>
          </w:tcPr>
          <w:p w:rsidR="000E356F" w:rsidRPr="001771D5" w:rsidRDefault="000E356F" w:rsidP="000D1D8D">
            <w:pPr>
              <w:spacing w:line="276" w:lineRule="auto"/>
              <w:contextualSpacing/>
              <w:jc w:val="both"/>
              <w:rPr>
                <w:rFonts w:ascii="Times New Roman" w:hAnsi="Times New Roman" w:cs="Times New Roman"/>
                <w:sz w:val="24"/>
                <w:szCs w:val="24"/>
              </w:rPr>
            </w:pPr>
          </w:p>
        </w:tc>
        <w:tc>
          <w:tcPr>
            <w:tcW w:w="4678" w:type="dxa"/>
          </w:tcPr>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нормативов Всероссийского физкультурно-спортивного комплекса </w:t>
            </w:r>
            <w:r w:rsidRPr="001771D5">
              <w:rPr>
                <w:rFonts w:ascii="Times New Roman" w:hAnsi="Times New Roman" w:cs="Times New Roman"/>
                <w:sz w:val="24"/>
                <w:szCs w:val="24"/>
              </w:rPr>
              <w:lastRenderedPageBreak/>
              <w:t>"Готов к труду и обороне" (ГТО);</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производственной деятельностью;</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3)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 </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5) 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tc>
        <w:tc>
          <w:tcPr>
            <w:tcW w:w="1276" w:type="dxa"/>
          </w:tcPr>
          <w:p w:rsidR="000E356F" w:rsidRPr="001771D5" w:rsidRDefault="000E356F"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lastRenderedPageBreak/>
              <w:t>40</w:t>
            </w:r>
          </w:p>
          <w:p w:rsidR="000E356F" w:rsidRPr="001771D5" w:rsidRDefault="000E356F" w:rsidP="000D1D8D">
            <w:pPr>
              <w:spacing w:line="276" w:lineRule="auto"/>
              <w:contextualSpacing/>
              <w:jc w:val="both"/>
              <w:rPr>
                <w:rFonts w:ascii="Times New Roman" w:hAnsi="Times New Roman" w:cs="Times New Roman"/>
                <w:b/>
                <w:bCs/>
                <w:sz w:val="24"/>
                <w:szCs w:val="24"/>
              </w:rPr>
            </w:pPr>
          </w:p>
          <w:p w:rsidR="000E356F" w:rsidRPr="001771D5" w:rsidRDefault="000E356F" w:rsidP="000D1D8D">
            <w:pPr>
              <w:spacing w:line="276" w:lineRule="auto"/>
              <w:contextualSpacing/>
              <w:jc w:val="both"/>
              <w:rPr>
                <w:rFonts w:ascii="Times New Roman" w:hAnsi="Times New Roman" w:cs="Times New Roman"/>
                <w:b/>
                <w:bCs/>
                <w:sz w:val="24"/>
                <w:szCs w:val="24"/>
              </w:rPr>
            </w:pPr>
          </w:p>
          <w:p w:rsidR="000E356F" w:rsidRPr="001771D5" w:rsidRDefault="000E356F" w:rsidP="000D1D8D">
            <w:pPr>
              <w:spacing w:line="276" w:lineRule="auto"/>
              <w:contextualSpacing/>
              <w:jc w:val="both"/>
              <w:rPr>
                <w:rFonts w:ascii="Times New Roman" w:hAnsi="Times New Roman" w:cs="Times New Roman"/>
                <w:b/>
                <w:bCs/>
                <w:sz w:val="24"/>
                <w:szCs w:val="24"/>
              </w:rPr>
            </w:pPr>
          </w:p>
          <w:p w:rsidR="000E356F" w:rsidRPr="001771D5" w:rsidRDefault="000E356F" w:rsidP="000D1D8D">
            <w:pPr>
              <w:spacing w:line="276" w:lineRule="auto"/>
              <w:contextualSpacing/>
              <w:jc w:val="both"/>
              <w:rPr>
                <w:rFonts w:ascii="Times New Roman" w:hAnsi="Times New Roman" w:cs="Times New Roman"/>
                <w:b/>
                <w:bCs/>
                <w:sz w:val="24"/>
                <w:szCs w:val="24"/>
              </w:rPr>
            </w:pPr>
          </w:p>
          <w:p w:rsidR="000E356F" w:rsidRPr="001771D5" w:rsidRDefault="000E356F" w:rsidP="000D1D8D">
            <w:pPr>
              <w:spacing w:line="276" w:lineRule="auto"/>
              <w:contextualSpacing/>
              <w:jc w:val="both"/>
              <w:rPr>
                <w:rFonts w:ascii="Times New Roman" w:hAnsi="Times New Roman" w:cs="Times New Roman"/>
                <w:b/>
                <w:bCs/>
                <w:sz w:val="24"/>
                <w:szCs w:val="24"/>
              </w:rPr>
            </w:pPr>
          </w:p>
          <w:p w:rsidR="000E356F" w:rsidRPr="001771D5" w:rsidRDefault="000E356F" w:rsidP="000D1D8D">
            <w:pPr>
              <w:spacing w:line="276" w:lineRule="auto"/>
              <w:contextualSpacing/>
              <w:jc w:val="both"/>
              <w:rPr>
                <w:rFonts w:ascii="Times New Roman" w:hAnsi="Times New Roman" w:cs="Times New Roman"/>
                <w:b/>
                <w:bCs/>
                <w:sz w:val="24"/>
                <w:szCs w:val="24"/>
              </w:rPr>
            </w:pPr>
          </w:p>
          <w:p w:rsidR="000E356F" w:rsidRPr="001771D5" w:rsidRDefault="000E356F" w:rsidP="000D1D8D">
            <w:pPr>
              <w:spacing w:line="276" w:lineRule="auto"/>
              <w:contextualSpacing/>
              <w:jc w:val="both"/>
              <w:rPr>
                <w:rFonts w:ascii="Times New Roman" w:hAnsi="Times New Roman" w:cs="Times New Roman"/>
                <w:b/>
                <w:bCs/>
                <w:sz w:val="24"/>
                <w:szCs w:val="24"/>
              </w:rPr>
            </w:pPr>
          </w:p>
          <w:p w:rsidR="000E356F" w:rsidRPr="001771D5" w:rsidRDefault="000E356F" w:rsidP="000D1D8D">
            <w:pPr>
              <w:spacing w:line="276" w:lineRule="auto"/>
              <w:contextualSpacing/>
              <w:jc w:val="both"/>
              <w:rPr>
                <w:rFonts w:ascii="Times New Roman" w:hAnsi="Times New Roman" w:cs="Times New Roman"/>
                <w:b/>
                <w:bCs/>
                <w:sz w:val="24"/>
                <w:szCs w:val="24"/>
              </w:rPr>
            </w:pPr>
          </w:p>
          <w:p w:rsidR="000E356F" w:rsidRPr="001771D5" w:rsidRDefault="000E356F" w:rsidP="000D1D8D">
            <w:pPr>
              <w:spacing w:line="276" w:lineRule="auto"/>
              <w:contextualSpacing/>
              <w:jc w:val="both"/>
              <w:rPr>
                <w:rFonts w:ascii="Times New Roman" w:hAnsi="Times New Roman" w:cs="Times New Roman"/>
                <w:b/>
                <w:bCs/>
                <w:sz w:val="24"/>
                <w:szCs w:val="24"/>
              </w:rPr>
            </w:pPr>
          </w:p>
          <w:p w:rsidR="000E356F" w:rsidRPr="001771D5" w:rsidRDefault="000E356F" w:rsidP="000D1D8D">
            <w:pPr>
              <w:spacing w:line="276" w:lineRule="auto"/>
              <w:contextualSpacing/>
              <w:jc w:val="both"/>
              <w:rPr>
                <w:rFonts w:ascii="Times New Roman" w:hAnsi="Times New Roman" w:cs="Times New Roman"/>
                <w:b/>
                <w:bCs/>
                <w:sz w:val="24"/>
                <w:szCs w:val="24"/>
              </w:rPr>
            </w:pPr>
          </w:p>
          <w:p w:rsidR="000E356F" w:rsidRPr="001771D5" w:rsidRDefault="000E356F" w:rsidP="000D1D8D">
            <w:pPr>
              <w:spacing w:line="276" w:lineRule="auto"/>
              <w:contextualSpacing/>
              <w:jc w:val="both"/>
              <w:rPr>
                <w:rFonts w:ascii="Times New Roman" w:hAnsi="Times New Roman" w:cs="Times New Roman"/>
                <w:b/>
                <w:bCs/>
                <w:sz w:val="24"/>
                <w:szCs w:val="24"/>
              </w:rPr>
            </w:pPr>
          </w:p>
          <w:p w:rsidR="000E356F" w:rsidRPr="001771D5" w:rsidRDefault="000E356F" w:rsidP="000D1D8D">
            <w:pPr>
              <w:spacing w:line="276" w:lineRule="auto"/>
              <w:contextualSpacing/>
              <w:jc w:val="both"/>
              <w:rPr>
                <w:rFonts w:ascii="Times New Roman" w:hAnsi="Times New Roman" w:cs="Times New Roman"/>
                <w:b/>
                <w:bCs/>
                <w:sz w:val="24"/>
                <w:szCs w:val="24"/>
              </w:rPr>
            </w:pPr>
          </w:p>
          <w:p w:rsidR="000E356F" w:rsidRPr="001771D5" w:rsidRDefault="000E356F" w:rsidP="000D1D8D">
            <w:pPr>
              <w:spacing w:line="276" w:lineRule="auto"/>
              <w:contextualSpacing/>
              <w:jc w:val="both"/>
              <w:rPr>
                <w:rFonts w:ascii="Times New Roman" w:hAnsi="Times New Roman" w:cs="Times New Roman"/>
                <w:b/>
                <w:bCs/>
                <w:sz w:val="24"/>
                <w:szCs w:val="24"/>
              </w:rPr>
            </w:pPr>
          </w:p>
          <w:p w:rsidR="000E356F" w:rsidRPr="001771D5" w:rsidRDefault="000E356F" w:rsidP="000D1D8D">
            <w:pPr>
              <w:spacing w:line="276" w:lineRule="auto"/>
              <w:contextualSpacing/>
              <w:jc w:val="both"/>
              <w:rPr>
                <w:rFonts w:ascii="Times New Roman" w:hAnsi="Times New Roman" w:cs="Times New Roman"/>
                <w:b/>
                <w:bCs/>
                <w:sz w:val="24"/>
                <w:szCs w:val="24"/>
              </w:rPr>
            </w:pPr>
          </w:p>
          <w:p w:rsidR="000E356F" w:rsidRPr="001771D5" w:rsidRDefault="000E356F" w:rsidP="000D1D8D">
            <w:pPr>
              <w:spacing w:line="276" w:lineRule="auto"/>
              <w:contextualSpacing/>
              <w:jc w:val="both"/>
              <w:rPr>
                <w:rFonts w:ascii="Times New Roman" w:hAnsi="Times New Roman" w:cs="Times New Roman"/>
                <w:b/>
                <w:bCs/>
                <w:sz w:val="24"/>
                <w:szCs w:val="24"/>
              </w:rPr>
            </w:pPr>
          </w:p>
          <w:p w:rsidR="000E356F" w:rsidRPr="001771D5" w:rsidRDefault="000E356F" w:rsidP="000D1D8D">
            <w:pPr>
              <w:spacing w:line="276" w:lineRule="auto"/>
              <w:contextualSpacing/>
              <w:jc w:val="both"/>
              <w:rPr>
                <w:rFonts w:ascii="Times New Roman" w:hAnsi="Times New Roman" w:cs="Times New Roman"/>
                <w:b/>
                <w:bCs/>
                <w:sz w:val="24"/>
                <w:szCs w:val="24"/>
              </w:rPr>
            </w:pPr>
          </w:p>
          <w:p w:rsidR="000E356F" w:rsidRPr="001771D5" w:rsidRDefault="000E356F" w:rsidP="000D1D8D">
            <w:pPr>
              <w:spacing w:line="276" w:lineRule="auto"/>
              <w:contextualSpacing/>
              <w:jc w:val="both"/>
              <w:rPr>
                <w:rFonts w:ascii="Times New Roman" w:hAnsi="Times New Roman" w:cs="Times New Roman"/>
                <w:b/>
                <w:bCs/>
                <w:sz w:val="24"/>
                <w:szCs w:val="24"/>
              </w:rPr>
            </w:pPr>
          </w:p>
          <w:p w:rsidR="000E356F" w:rsidRPr="001771D5" w:rsidRDefault="000E356F" w:rsidP="000D1D8D">
            <w:pPr>
              <w:spacing w:line="276" w:lineRule="auto"/>
              <w:contextualSpacing/>
              <w:jc w:val="both"/>
              <w:rPr>
                <w:rFonts w:ascii="Times New Roman" w:hAnsi="Times New Roman" w:cs="Times New Roman"/>
                <w:b/>
                <w:bCs/>
                <w:sz w:val="24"/>
                <w:szCs w:val="24"/>
              </w:rPr>
            </w:pPr>
          </w:p>
        </w:tc>
        <w:tc>
          <w:tcPr>
            <w:tcW w:w="1701" w:type="dxa"/>
          </w:tcPr>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ОП.06</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Физическая</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культура</w:t>
            </w:r>
          </w:p>
          <w:p w:rsidR="000E356F" w:rsidRPr="001771D5" w:rsidRDefault="000E356F" w:rsidP="000D1D8D">
            <w:pPr>
              <w:spacing w:line="276" w:lineRule="auto"/>
              <w:contextualSpacing/>
              <w:jc w:val="both"/>
              <w:rPr>
                <w:rFonts w:ascii="Times New Roman" w:hAnsi="Times New Roman" w:cs="Times New Roman"/>
                <w:sz w:val="24"/>
                <w:szCs w:val="24"/>
              </w:rPr>
            </w:pPr>
          </w:p>
          <w:p w:rsidR="000E356F" w:rsidRPr="001771D5" w:rsidRDefault="000E356F" w:rsidP="000D1D8D">
            <w:pPr>
              <w:spacing w:line="276" w:lineRule="auto"/>
              <w:contextualSpacing/>
              <w:jc w:val="both"/>
              <w:rPr>
                <w:rFonts w:ascii="Times New Roman" w:hAnsi="Times New Roman" w:cs="Times New Roman"/>
                <w:sz w:val="24"/>
                <w:szCs w:val="24"/>
              </w:rPr>
            </w:pPr>
          </w:p>
          <w:p w:rsidR="000E356F" w:rsidRPr="001771D5" w:rsidRDefault="000E356F" w:rsidP="000D1D8D">
            <w:pPr>
              <w:spacing w:line="276" w:lineRule="auto"/>
              <w:contextualSpacing/>
              <w:jc w:val="both"/>
              <w:rPr>
                <w:rFonts w:ascii="Times New Roman" w:hAnsi="Times New Roman" w:cs="Times New Roman"/>
                <w:sz w:val="24"/>
                <w:szCs w:val="24"/>
              </w:rPr>
            </w:pPr>
          </w:p>
          <w:p w:rsidR="000E356F" w:rsidRPr="001771D5" w:rsidRDefault="000E356F" w:rsidP="000D1D8D">
            <w:pPr>
              <w:spacing w:line="276" w:lineRule="auto"/>
              <w:contextualSpacing/>
              <w:jc w:val="both"/>
              <w:rPr>
                <w:rFonts w:ascii="Times New Roman" w:hAnsi="Times New Roman" w:cs="Times New Roman"/>
                <w:sz w:val="24"/>
                <w:szCs w:val="24"/>
              </w:rPr>
            </w:pPr>
          </w:p>
          <w:p w:rsidR="000E356F" w:rsidRPr="001771D5" w:rsidRDefault="000E356F" w:rsidP="000D1D8D">
            <w:pPr>
              <w:spacing w:line="276" w:lineRule="auto"/>
              <w:contextualSpacing/>
              <w:jc w:val="both"/>
              <w:rPr>
                <w:rFonts w:ascii="Times New Roman" w:hAnsi="Times New Roman" w:cs="Times New Roman"/>
                <w:sz w:val="24"/>
                <w:szCs w:val="24"/>
              </w:rPr>
            </w:pPr>
          </w:p>
          <w:p w:rsidR="000E356F" w:rsidRPr="001771D5" w:rsidRDefault="000E356F" w:rsidP="000D1D8D">
            <w:pPr>
              <w:spacing w:line="276" w:lineRule="auto"/>
              <w:contextualSpacing/>
              <w:jc w:val="both"/>
              <w:rPr>
                <w:rFonts w:ascii="Times New Roman" w:hAnsi="Times New Roman" w:cs="Times New Roman"/>
                <w:sz w:val="24"/>
                <w:szCs w:val="24"/>
              </w:rPr>
            </w:pPr>
          </w:p>
          <w:p w:rsidR="000E356F" w:rsidRPr="001771D5" w:rsidRDefault="000E356F" w:rsidP="000D1D8D">
            <w:pPr>
              <w:spacing w:line="276" w:lineRule="auto"/>
              <w:contextualSpacing/>
              <w:jc w:val="both"/>
              <w:rPr>
                <w:rFonts w:ascii="Times New Roman" w:hAnsi="Times New Roman" w:cs="Times New Roman"/>
                <w:sz w:val="24"/>
                <w:szCs w:val="24"/>
              </w:rPr>
            </w:pPr>
          </w:p>
          <w:p w:rsidR="000E356F" w:rsidRPr="001771D5" w:rsidRDefault="000E356F" w:rsidP="000D1D8D">
            <w:pPr>
              <w:spacing w:line="276" w:lineRule="auto"/>
              <w:contextualSpacing/>
              <w:jc w:val="both"/>
              <w:rPr>
                <w:rFonts w:ascii="Times New Roman" w:hAnsi="Times New Roman" w:cs="Times New Roman"/>
                <w:sz w:val="24"/>
                <w:szCs w:val="24"/>
              </w:rPr>
            </w:pPr>
          </w:p>
          <w:p w:rsidR="000E356F" w:rsidRPr="001771D5" w:rsidRDefault="000E356F" w:rsidP="000D1D8D">
            <w:pPr>
              <w:spacing w:line="276" w:lineRule="auto"/>
              <w:contextualSpacing/>
              <w:jc w:val="both"/>
              <w:rPr>
                <w:rFonts w:ascii="Times New Roman" w:hAnsi="Times New Roman" w:cs="Times New Roman"/>
                <w:sz w:val="24"/>
                <w:szCs w:val="24"/>
              </w:rPr>
            </w:pPr>
          </w:p>
          <w:p w:rsidR="000E356F" w:rsidRPr="001771D5" w:rsidRDefault="000E356F" w:rsidP="000D1D8D">
            <w:pPr>
              <w:spacing w:line="276" w:lineRule="auto"/>
              <w:contextualSpacing/>
              <w:jc w:val="both"/>
              <w:rPr>
                <w:rFonts w:ascii="Times New Roman" w:hAnsi="Times New Roman" w:cs="Times New Roman"/>
                <w:sz w:val="24"/>
                <w:szCs w:val="24"/>
              </w:rPr>
            </w:pPr>
          </w:p>
          <w:p w:rsidR="000E356F" w:rsidRPr="001771D5" w:rsidRDefault="000E356F" w:rsidP="000D1D8D">
            <w:pPr>
              <w:spacing w:line="276" w:lineRule="auto"/>
              <w:contextualSpacing/>
              <w:jc w:val="both"/>
              <w:rPr>
                <w:rFonts w:ascii="Times New Roman" w:hAnsi="Times New Roman" w:cs="Times New Roman"/>
                <w:sz w:val="24"/>
                <w:szCs w:val="24"/>
              </w:rPr>
            </w:pPr>
          </w:p>
          <w:p w:rsidR="000E356F" w:rsidRPr="001771D5" w:rsidRDefault="000E356F" w:rsidP="000D1D8D">
            <w:pPr>
              <w:spacing w:line="276" w:lineRule="auto"/>
              <w:contextualSpacing/>
              <w:jc w:val="both"/>
              <w:rPr>
                <w:rFonts w:ascii="Times New Roman" w:hAnsi="Times New Roman" w:cs="Times New Roman"/>
                <w:sz w:val="24"/>
                <w:szCs w:val="24"/>
              </w:rPr>
            </w:pPr>
          </w:p>
        </w:tc>
        <w:tc>
          <w:tcPr>
            <w:tcW w:w="1275" w:type="dxa"/>
          </w:tcPr>
          <w:p w:rsidR="000E356F" w:rsidRPr="001771D5" w:rsidRDefault="000E356F" w:rsidP="000D1D8D">
            <w:pPr>
              <w:spacing w:line="276" w:lineRule="auto"/>
              <w:contextualSpacing/>
              <w:jc w:val="both"/>
              <w:rPr>
                <w:rFonts w:ascii="Times New Roman" w:hAnsi="Times New Roman" w:cs="Times New Roman"/>
                <w:sz w:val="24"/>
                <w:szCs w:val="24"/>
              </w:rPr>
            </w:pPr>
          </w:p>
        </w:tc>
      </w:tr>
      <w:tr w:rsidR="000E356F" w:rsidRPr="001771D5" w:rsidTr="00E42B0D">
        <w:tc>
          <w:tcPr>
            <w:tcW w:w="817" w:type="dxa"/>
          </w:tcPr>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b/>
                <w:bCs/>
                <w:sz w:val="24"/>
                <w:szCs w:val="24"/>
              </w:rPr>
              <w:lastRenderedPageBreak/>
              <w:t xml:space="preserve">П.00 ПМ.00 ПМ.01 </w:t>
            </w:r>
          </w:p>
        </w:tc>
        <w:tc>
          <w:tcPr>
            <w:tcW w:w="4678" w:type="dxa"/>
          </w:tcPr>
          <w:p w:rsidR="000E356F" w:rsidRPr="001771D5" w:rsidRDefault="000E356F"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Профессиональный цикл</w:t>
            </w:r>
          </w:p>
          <w:p w:rsidR="000E356F" w:rsidRPr="001771D5" w:rsidRDefault="000E356F"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Профессиональные модули</w:t>
            </w:r>
          </w:p>
          <w:p w:rsidR="000E356F" w:rsidRPr="001771D5" w:rsidRDefault="000E356F"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ПМ 01.Техническое состояние систем, агрегатов, деталей и механизмов</w:t>
            </w:r>
          </w:p>
          <w:p w:rsidR="000E356F" w:rsidRPr="001771D5" w:rsidRDefault="000E356F"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автомобиля</w:t>
            </w:r>
          </w:p>
          <w:p w:rsidR="000E356F" w:rsidRPr="001771D5" w:rsidRDefault="000E356F"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иметь практический опыт:</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проведении технических измерений соответствующими инструментами и приборами;</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снятии и установке агрегатов и узлов автомобилей;</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использовании слесарного оборудования.</w:t>
            </w:r>
          </w:p>
          <w:p w:rsidR="000E356F" w:rsidRPr="001771D5" w:rsidRDefault="000E356F"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Трудовые функция</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Подготовка к эксплуатации средств технического диагностирования, в том числе средств измерений, дополнительного технологического оборудования</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Выполнение вспомогательных операций для реализации методов проверки технического состояния транспортных средств</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 xml:space="preserve">Техническое обслуживание средств технического диагностирования, в том числе средств измерений, дополнительного </w:t>
            </w:r>
            <w:r w:rsidRPr="001771D5">
              <w:rPr>
                <w:rFonts w:ascii="Times New Roman" w:hAnsi="Times New Roman" w:cs="Times New Roman"/>
                <w:i/>
                <w:iCs/>
                <w:sz w:val="24"/>
                <w:szCs w:val="24"/>
              </w:rPr>
              <w:lastRenderedPageBreak/>
              <w:t>технологического оборудования</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Наладка средств технического диагностирования, в том числе средств измерений, дополнительного</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технологического оборудования</w:t>
            </w:r>
          </w:p>
          <w:p w:rsidR="000E356F" w:rsidRPr="001771D5" w:rsidRDefault="000E356F" w:rsidP="000D1D8D">
            <w:pPr>
              <w:spacing w:line="276" w:lineRule="auto"/>
              <w:contextualSpacing/>
              <w:jc w:val="both"/>
              <w:rPr>
                <w:rFonts w:ascii="Times New Roman" w:hAnsi="Times New Roman" w:cs="Times New Roman"/>
                <w:b/>
                <w:bCs/>
                <w:iCs/>
                <w:sz w:val="24"/>
                <w:szCs w:val="24"/>
              </w:rPr>
            </w:pPr>
            <w:r w:rsidRPr="001771D5">
              <w:rPr>
                <w:rFonts w:ascii="Times New Roman" w:hAnsi="Times New Roman" w:cs="Times New Roman"/>
                <w:b/>
                <w:bCs/>
                <w:iCs/>
                <w:sz w:val="24"/>
                <w:szCs w:val="24"/>
              </w:rPr>
              <w:t>Трудовые действия:</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 Проверка наличия средств индивидуальной защиты, средств технического диагностирования, в том числе средств измерений, их комплектности</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 Подготовка рабочих мест для реализации методов проверки технического состояния транспортных средств</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 Выполнение подготовительных и заключительных работ по проверке работоспособности средств технического диагностирования, в том числе средств измерений, в соответствии требованиями организации- изготовителя</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 Выполнение подготовительных и заключительных работ по проверке работоспособности дополнительного</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технологического оборудования, необходимого для реализации методов проверки технического состояния транспортных средств</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 Применение средств технического диагностирования в соответствии с методами проверки технического</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состояния транспортных средств, предусмотренными национальными стандартами, требованиями нормативных правовых документов в отношении проведения технического осмотра транспортных средств</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 Применение дополнительного технологического оборудования, необходимого для реализации методов проверки технического состояния транспортных средств</w:t>
            </w:r>
          </w:p>
          <w:p w:rsidR="000E356F" w:rsidRPr="001771D5" w:rsidRDefault="000E356F" w:rsidP="000D1D8D">
            <w:pPr>
              <w:spacing w:line="276" w:lineRule="auto"/>
              <w:contextualSpacing/>
              <w:jc w:val="both"/>
              <w:rPr>
                <w:rFonts w:ascii="Times New Roman" w:hAnsi="Times New Roman" w:cs="Times New Roman"/>
                <w:b/>
                <w:bCs/>
                <w:iCs/>
                <w:sz w:val="24"/>
                <w:szCs w:val="24"/>
              </w:rPr>
            </w:pPr>
            <w:r w:rsidRPr="001771D5">
              <w:rPr>
                <w:rFonts w:ascii="Times New Roman" w:hAnsi="Times New Roman" w:cs="Times New Roman"/>
                <w:b/>
                <w:bCs/>
                <w:iCs/>
                <w:sz w:val="24"/>
                <w:szCs w:val="24"/>
              </w:rPr>
              <w:t>уметь:</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 xml:space="preserve">- </w:t>
            </w:r>
            <w:r w:rsidRPr="001771D5">
              <w:rPr>
                <w:rFonts w:ascii="Times New Roman" w:hAnsi="Times New Roman" w:cs="Times New Roman"/>
                <w:iCs/>
                <w:sz w:val="24"/>
                <w:szCs w:val="24"/>
              </w:rPr>
              <w:t>выбирать и пользоваться инструментами и приспособлениями для слесарных работ;</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 xml:space="preserve">Пользоваться универсальным инструментом, специальными </w:t>
            </w:r>
            <w:r w:rsidRPr="001771D5">
              <w:rPr>
                <w:rFonts w:ascii="Times New Roman" w:hAnsi="Times New Roman" w:cs="Times New Roman"/>
                <w:i/>
                <w:iCs/>
                <w:sz w:val="24"/>
                <w:szCs w:val="24"/>
              </w:rPr>
              <w:lastRenderedPageBreak/>
              <w:t>приспособлениями (съемниками) и средствами защиты</w:t>
            </w:r>
          </w:p>
          <w:p w:rsidR="000E356F" w:rsidRPr="001771D5" w:rsidRDefault="000E356F" w:rsidP="000D1D8D">
            <w:pPr>
              <w:spacing w:line="276" w:lineRule="auto"/>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 выявлять неисправности систем и механизмов автомобилей;</w:t>
            </w:r>
          </w:p>
          <w:p w:rsidR="000E356F" w:rsidRPr="001771D5" w:rsidRDefault="000E356F" w:rsidP="000D1D8D">
            <w:pPr>
              <w:spacing w:line="276" w:lineRule="auto"/>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 применять диагностические приборы и оборудование;</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Производить подготовку к эксплуатации средств технического диагностирования, в том числе средств измерений</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Производить подготовку к эксплуатации дополнительного технологического оборудования, необходимого для реализации методов проверки технического состояния транспортных средств</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Применять средства технического диагностирования, в том числе средства измерений</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Применять дополнительное технологическое оборудование, необходимое для реализации методов проверки технического состояния транспортных средств</w:t>
            </w:r>
          </w:p>
          <w:p w:rsidR="000E356F" w:rsidRPr="001771D5" w:rsidRDefault="000E356F" w:rsidP="000D1D8D">
            <w:pPr>
              <w:spacing w:line="276" w:lineRule="auto"/>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 читать и интерпретировать данные, полученные в ходе диагностики;</w:t>
            </w:r>
          </w:p>
          <w:p w:rsidR="000E356F" w:rsidRPr="001771D5" w:rsidRDefault="000E356F" w:rsidP="000D1D8D">
            <w:pPr>
              <w:spacing w:line="276" w:lineRule="auto"/>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 оформлять учетную документацию;</w:t>
            </w:r>
          </w:p>
          <w:p w:rsidR="000E356F" w:rsidRPr="001771D5" w:rsidRDefault="000E356F" w:rsidP="000D1D8D">
            <w:pPr>
              <w:spacing w:line="276" w:lineRule="auto"/>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 использовать информационно-коммуникационные технологии при составлении отчетной документации по</w:t>
            </w:r>
          </w:p>
          <w:p w:rsidR="000E356F" w:rsidRPr="001771D5" w:rsidRDefault="000E356F" w:rsidP="000D1D8D">
            <w:pPr>
              <w:spacing w:line="276" w:lineRule="auto"/>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диагностике.</w:t>
            </w:r>
          </w:p>
          <w:p w:rsidR="000E356F" w:rsidRPr="001771D5" w:rsidRDefault="000E356F" w:rsidP="000D1D8D">
            <w:pPr>
              <w:spacing w:line="276" w:lineRule="auto"/>
              <w:contextualSpacing/>
              <w:jc w:val="both"/>
              <w:rPr>
                <w:rFonts w:ascii="Times New Roman" w:hAnsi="Times New Roman" w:cs="Times New Roman"/>
                <w:b/>
                <w:bCs/>
                <w:iCs/>
                <w:sz w:val="24"/>
                <w:szCs w:val="24"/>
              </w:rPr>
            </w:pPr>
            <w:r w:rsidRPr="001771D5">
              <w:rPr>
                <w:rFonts w:ascii="Times New Roman" w:hAnsi="Times New Roman" w:cs="Times New Roman"/>
                <w:b/>
                <w:bCs/>
                <w:iCs/>
                <w:sz w:val="24"/>
                <w:szCs w:val="24"/>
              </w:rPr>
              <w:t>знать:</w:t>
            </w:r>
          </w:p>
          <w:p w:rsidR="000E356F" w:rsidRPr="001771D5" w:rsidRDefault="000E356F" w:rsidP="000D1D8D">
            <w:pPr>
              <w:spacing w:line="276" w:lineRule="auto"/>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 виды и методы диагностирования автомобилей;</w:t>
            </w:r>
          </w:p>
          <w:p w:rsidR="000E356F" w:rsidRPr="001771D5" w:rsidRDefault="000E356F" w:rsidP="000D1D8D">
            <w:pPr>
              <w:spacing w:line="276" w:lineRule="auto"/>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 устройство и конструктивные особенности автомобилей;</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 Устройство и конструкция транспортных средств, их узлов, агрегатов и систем</w:t>
            </w:r>
          </w:p>
          <w:p w:rsidR="000E356F" w:rsidRPr="001771D5" w:rsidRDefault="000E356F" w:rsidP="000D1D8D">
            <w:pPr>
              <w:spacing w:line="276" w:lineRule="auto"/>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 типовые неисправности автомобильных систем;</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технические параметры исправного состояния автомобилей;</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устройство и конструктивные особенности диагностического оборудования;</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 xml:space="preserve">Устройство и принцип работы средств технического диагностирования, в том </w:t>
            </w:r>
            <w:r w:rsidRPr="001771D5">
              <w:rPr>
                <w:rFonts w:ascii="Times New Roman" w:hAnsi="Times New Roman" w:cs="Times New Roman"/>
                <w:i/>
                <w:iCs/>
                <w:sz w:val="24"/>
                <w:szCs w:val="24"/>
              </w:rPr>
              <w:lastRenderedPageBreak/>
              <w:t>числе средств измерений</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Устройство и принцип работы дополнительного технологического оборудования, необходимого для реализации методов проверки технического состояния транспортных средств</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компьютерные программы по диагностике систем и частей автомобилей.</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Требования правил и инструкций по охране труда, промышленной санитарии, пожарной и экологической безопасности</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Правила использования средств технического диагностирования и методы измерения параметров рабочих процессов узлов, агрегатов и систем транспортных средств</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Правила применения дополнительного технологического оборудования, необходимого для реализации методов</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i/>
                <w:iCs/>
                <w:sz w:val="24"/>
                <w:szCs w:val="24"/>
              </w:rPr>
              <w:t>проверки технического состояния транспортных средств</w:t>
            </w:r>
          </w:p>
        </w:tc>
        <w:tc>
          <w:tcPr>
            <w:tcW w:w="1276" w:type="dxa"/>
          </w:tcPr>
          <w:p w:rsidR="000E356F" w:rsidRPr="001771D5" w:rsidRDefault="000E356F" w:rsidP="000D1D8D">
            <w:pPr>
              <w:spacing w:line="276" w:lineRule="auto"/>
              <w:contextualSpacing/>
              <w:jc w:val="both"/>
              <w:rPr>
                <w:rFonts w:ascii="Times New Roman" w:hAnsi="Times New Roman" w:cs="Times New Roman"/>
                <w:b/>
                <w:bCs/>
                <w:sz w:val="24"/>
                <w:szCs w:val="24"/>
              </w:rPr>
            </w:pPr>
          </w:p>
          <w:p w:rsidR="000E356F" w:rsidRPr="001771D5" w:rsidRDefault="000E356F" w:rsidP="000D1D8D">
            <w:pPr>
              <w:spacing w:line="276" w:lineRule="auto"/>
              <w:contextualSpacing/>
              <w:jc w:val="both"/>
              <w:rPr>
                <w:rFonts w:ascii="Times New Roman" w:hAnsi="Times New Roman" w:cs="Times New Roman"/>
                <w:b/>
                <w:bCs/>
                <w:sz w:val="24"/>
                <w:szCs w:val="24"/>
              </w:rPr>
            </w:pPr>
          </w:p>
          <w:p w:rsidR="000E356F" w:rsidRPr="001771D5" w:rsidRDefault="000E356F" w:rsidP="000D1D8D">
            <w:pPr>
              <w:spacing w:line="276" w:lineRule="auto"/>
              <w:contextualSpacing/>
              <w:jc w:val="both"/>
              <w:rPr>
                <w:rFonts w:ascii="Times New Roman" w:hAnsi="Times New Roman" w:cs="Times New Roman"/>
                <w:b/>
                <w:bCs/>
                <w:sz w:val="24"/>
                <w:szCs w:val="24"/>
              </w:rPr>
            </w:pPr>
          </w:p>
          <w:p w:rsidR="000E356F" w:rsidRPr="001771D5" w:rsidRDefault="000E356F" w:rsidP="000D1D8D">
            <w:pPr>
              <w:spacing w:line="276" w:lineRule="auto"/>
              <w:contextualSpacing/>
              <w:jc w:val="both"/>
              <w:rPr>
                <w:rFonts w:ascii="Times New Roman" w:hAnsi="Times New Roman" w:cs="Times New Roman"/>
                <w:b/>
                <w:bCs/>
                <w:sz w:val="24"/>
                <w:szCs w:val="24"/>
              </w:rPr>
            </w:pPr>
          </w:p>
          <w:p w:rsidR="000E356F" w:rsidRPr="001771D5" w:rsidRDefault="000E356F" w:rsidP="000D1D8D">
            <w:pPr>
              <w:spacing w:line="276" w:lineRule="auto"/>
              <w:contextualSpacing/>
              <w:jc w:val="both"/>
              <w:rPr>
                <w:rFonts w:ascii="Times New Roman" w:hAnsi="Times New Roman" w:cs="Times New Roman"/>
                <w:b/>
                <w:bCs/>
                <w:sz w:val="24"/>
                <w:szCs w:val="24"/>
              </w:rPr>
            </w:pPr>
          </w:p>
          <w:p w:rsidR="000E356F" w:rsidRPr="001771D5" w:rsidRDefault="000E356F"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283</w:t>
            </w:r>
          </w:p>
          <w:p w:rsidR="000E356F" w:rsidRPr="001771D5" w:rsidRDefault="000E356F" w:rsidP="000D1D8D">
            <w:pPr>
              <w:spacing w:line="276" w:lineRule="auto"/>
              <w:contextualSpacing/>
              <w:jc w:val="both"/>
              <w:rPr>
                <w:rFonts w:ascii="Times New Roman" w:hAnsi="Times New Roman" w:cs="Times New Roman"/>
                <w:b/>
                <w:bCs/>
                <w:sz w:val="24"/>
                <w:szCs w:val="24"/>
              </w:rPr>
            </w:pPr>
          </w:p>
        </w:tc>
        <w:tc>
          <w:tcPr>
            <w:tcW w:w="1701" w:type="dxa"/>
          </w:tcPr>
          <w:p w:rsidR="000E356F" w:rsidRPr="001771D5" w:rsidRDefault="000E356F" w:rsidP="000D1D8D">
            <w:pPr>
              <w:spacing w:line="276" w:lineRule="auto"/>
              <w:contextualSpacing/>
              <w:jc w:val="both"/>
              <w:rPr>
                <w:rFonts w:ascii="Times New Roman" w:hAnsi="Times New Roman" w:cs="Times New Roman"/>
                <w:bCs/>
                <w:sz w:val="24"/>
                <w:szCs w:val="24"/>
              </w:rPr>
            </w:pPr>
          </w:p>
          <w:p w:rsidR="000E356F" w:rsidRPr="001771D5" w:rsidRDefault="000E356F" w:rsidP="000D1D8D">
            <w:pPr>
              <w:spacing w:line="276" w:lineRule="auto"/>
              <w:contextualSpacing/>
              <w:jc w:val="both"/>
              <w:rPr>
                <w:rFonts w:ascii="Times New Roman" w:hAnsi="Times New Roman" w:cs="Times New Roman"/>
                <w:bCs/>
                <w:sz w:val="24"/>
                <w:szCs w:val="24"/>
              </w:rPr>
            </w:pPr>
          </w:p>
          <w:p w:rsidR="000E356F" w:rsidRPr="001771D5" w:rsidRDefault="000E356F" w:rsidP="000D1D8D">
            <w:pPr>
              <w:spacing w:line="276" w:lineRule="auto"/>
              <w:contextualSpacing/>
              <w:jc w:val="both"/>
              <w:rPr>
                <w:rFonts w:ascii="Times New Roman" w:hAnsi="Times New Roman" w:cs="Times New Roman"/>
                <w:bCs/>
                <w:sz w:val="24"/>
                <w:szCs w:val="24"/>
              </w:rPr>
            </w:pPr>
          </w:p>
          <w:p w:rsidR="000E356F" w:rsidRPr="001771D5" w:rsidRDefault="000E356F" w:rsidP="000D1D8D">
            <w:pPr>
              <w:spacing w:line="276" w:lineRule="auto"/>
              <w:contextualSpacing/>
              <w:jc w:val="both"/>
              <w:rPr>
                <w:rFonts w:ascii="Times New Roman" w:hAnsi="Times New Roman" w:cs="Times New Roman"/>
                <w:bCs/>
                <w:sz w:val="24"/>
                <w:szCs w:val="24"/>
              </w:rPr>
            </w:pPr>
          </w:p>
          <w:p w:rsidR="000E356F" w:rsidRPr="001771D5" w:rsidRDefault="000E356F" w:rsidP="000D1D8D">
            <w:pPr>
              <w:spacing w:line="276" w:lineRule="auto"/>
              <w:contextualSpacing/>
              <w:jc w:val="both"/>
              <w:rPr>
                <w:rFonts w:ascii="Times New Roman" w:hAnsi="Times New Roman" w:cs="Times New Roman"/>
                <w:bCs/>
                <w:sz w:val="24"/>
                <w:szCs w:val="24"/>
              </w:rPr>
            </w:pPr>
          </w:p>
          <w:p w:rsidR="000E356F" w:rsidRPr="001771D5" w:rsidRDefault="000E356F" w:rsidP="000D1D8D">
            <w:pPr>
              <w:spacing w:line="276" w:lineRule="auto"/>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МДК 01.01</w:t>
            </w:r>
          </w:p>
          <w:p w:rsidR="000E356F" w:rsidRPr="001771D5" w:rsidRDefault="000E356F" w:rsidP="000D1D8D">
            <w:pPr>
              <w:spacing w:line="276" w:lineRule="auto"/>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Устройство</w:t>
            </w:r>
          </w:p>
          <w:p w:rsidR="000E356F" w:rsidRPr="001771D5" w:rsidRDefault="000E356F" w:rsidP="000D1D8D">
            <w:pPr>
              <w:spacing w:line="276" w:lineRule="auto"/>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автомобилей</w:t>
            </w:r>
          </w:p>
          <w:p w:rsidR="000E356F" w:rsidRPr="001771D5" w:rsidRDefault="000E356F" w:rsidP="000D1D8D">
            <w:pPr>
              <w:spacing w:line="276" w:lineRule="auto"/>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МДК 01.02</w:t>
            </w:r>
          </w:p>
          <w:p w:rsidR="000E356F" w:rsidRPr="001771D5" w:rsidRDefault="000E356F" w:rsidP="000D1D8D">
            <w:pPr>
              <w:spacing w:line="276" w:lineRule="auto"/>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Техническая</w:t>
            </w:r>
          </w:p>
          <w:p w:rsidR="000E356F" w:rsidRPr="001771D5" w:rsidRDefault="000E356F" w:rsidP="000D1D8D">
            <w:pPr>
              <w:spacing w:line="276" w:lineRule="auto"/>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диагностика автомобилей</w:t>
            </w:r>
          </w:p>
          <w:p w:rsidR="000E356F" w:rsidRPr="001771D5" w:rsidRDefault="000E356F" w:rsidP="000D1D8D">
            <w:pPr>
              <w:spacing w:line="276" w:lineRule="auto"/>
              <w:contextualSpacing/>
              <w:jc w:val="both"/>
              <w:rPr>
                <w:rFonts w:ascii="Times New Roman" w:hAnsi="Times New Roman" w:cs="Times New Roman"/>
                <w:sz w:val="24"/>
                <w:szCs w:val="24"/>
              </w:rPr>
            </w:pPr>
          </w:p>
        </w:tc>
        <w:tc>
          <w:tcPr>
            <w:tcW w:w="1275" w:type="dxa"/>
          </w:tcPr>
          <w:p w:rsidR="000E356F" w:rsidRPr="001771D5" w:rsidRDefault="000E356F" w:rsidP="000D1D8D">
            <w:pPr>
              <w:spacing w:line="276" w:lineRule="auto"/>
              <w:contextualSpacing/>
              <w:jc w:val="both"/>
              <w:rPr>
                <w:rFonts w:ascii="Times New Roman" w:hAnsi="Times New Roman" w:cs="Times New Roman"/>
                <w:bCs/>
                <w:sz w:val="24"/>
                <w:szCs w:val="24"/>
              </w:rPr>
            </w:pPr>
          </w:p>
          <w:p w:rsidR="000E356F" w:rsidRPr="001771D5" w:rsidRDefault="000E356F" w:rsidP="000D1D8D">
            <w:pPr>
              <w:spacing w:line="276" w:lineRule="auto"/>
              <w:contextualSpacing/>
              <w:jc w:val="both"/>
              <w:rPr>
                <w:rFonts w:ascii="Times New Roman" w:hAnsi="Times New Roman" w:cs="Times New Roman"/>
                <w:bCs/>
                <w:sz w:val="24"/>
                <w:szCs w:val="24"/>
              </w:rPr>
            </w:pPr>
          </w:p>
          <w:p w:rsidR="000E356F" w:rsidRPr="001771D5" w:rsidRDefault="000E356F" w:rsidP="000D1D8D">
            <w:pPr>
              <w:spacing w:line="276" w:lineRule="auto"/>
              <w:contextualSpacing/>
              <w:jc w:val="both"/>
              <w:rPr>
                <w:rFonts w:ascii="Times New Roman" w:hAnsi="Times New Roman" w:cs="Times New Roman"/>
                <w:bCs/>
                <w:sz w:val="24"/>
                <w:szCs w:val="24"/>
              </w:rPr>
            </w:pPr>
          </w:p>
          <w:p w:rsidR="000E356F" w:rsidRPr="001771D5" w:rsidRDefault="000E356F" w:rsidP="000D1D8D">
            <w:pPr>
              <w:spacing w:line="276" w:lineRule="auto"/>
              <w:contextualSpacing/>
              <w:jc w:val="both"/>
              <w:rPr>
                <w:rFonts w:ascii="Times New Roman" w:hAnsi="Times New Roman" w:cs="Times New Roman"/>
                <w:bCs/>
                <w:sz w:val="24"/>
                <w:szCs w:val="24"/>
              </w:rPr>
            </w:pPr>
          </w:p>
          <w:p w:rsidR="000E356F" w:rsidRPr="001771D5" w:rsidRDefault="000E356F" w:rsidP="000D1D8D">
            <w:pPr>
              <w:spacing w:line="276" w:lineRule="auto"/>
              <w:contextualSpacing/>
              <w:jc w:val="both"/>
              <w:rPr>
                <w:rFonts w:ascii="Times New Roman" w:hAnsi="Times New Roman" w:cs="Times New Roman"/>
                <w:bCs/>
                <w:sz w:val="24"/>
                <w:szCs w:val="24"/>
              </w:rPr>
            </w:pPr>
          </w:p>
          <w:p w:rsidR="000E356F" w:rsidRPr="001771D5" w:rsidRDefault="000E356F" w:rsidP="000D1D8D">
            <w:pPr>
              <w:spacing w:line="276" w:lineRule="auto"/>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ОК1-ОК11</w:t>
            </w:r>
          </w:p>
          <w:p w:rsidR="000E356F" w:rsidRPr="001771D5" w:rsidRDefault="000E356F" w:rsidP="000D1D8D">
            <w:pPr>
              <w:spacing w:line="276" w:lineRule="auto"/>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ПК 1.1</w:t>
            </w:r>
          </w:p>
          <w:p w:rsidR="000E356F" w:rsidRPr="001771D5" w:rsidRDefault="000E356F" w:rsidP="000D1D8D">
            <w:pPr>
              <w:spacing w:line="276" w:lineRule="auto"/>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ПК1.2</w:t>
            </w:r>
          </w:p>
          <w:p w:rsidR="000E356F" w:rsidRPr="001771D5" w:rsidRDefault="000E356F" w:rsidP="000D1D8D">
            <w:pPr>
              <w:spacing w:line="276" w:lineRule="auto"/>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ПК1.3</w:t>
            </w:r>
          </w:p>
          <w:p w:rsidR="000E356F" w:rsidRPr="001771D5" w:rsidRDefault="000E356F" w:rsidP="000D1D8D">
            <w:pPr>
              <w:spacing w:line="276" w:lineRule="auto"/>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ПК1.4</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bCs/>
                <w:sz w:val="24"/>
                <w:szCs w:val="24"/>
              </w:rPr>
              <w:t>ПК 1.5</w:t>
            </w:r>
          </w:p>
        </w:tc>
      </w:tr>
      <w:tr w:rsidR="000E356F" w:rsidRPr="001771D5" w:rsidTr="00E42B0D">
        <w:tc>
          <w:tcPr>
            <w:tcW w:w="817" w:type="dxa"/>
          </w:tcPr>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b/>
                <w:bCs/>
                <w:sz w:val="24"/>
                <w:szCs w:val="24"/>
              </w:rPr>
              <w:lastRenderedPageBreak/>
              <w:t>ПМ.02</w:t>
            </w:r>
          </w:p>
        </w:tc>
        <w:tc>
          <w:tcPr>
            <w:tcW w:w="4678" w:type="dxa"/>
          </w:tcPr>
          <w:p w:rsidR="000E356F" w:rsidRPr="001771D5" w:rsidRDefault="000E356F"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Техническое обслуживание автотранспорта</w:t>
            </w:r>
          </w:p>
          <w:p w:rsidR="000E356F" w:rsidRPr="001771D5" w:rsidRDefault="000E356F"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иметь практический опыт:</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выполнении регламентных работ по техническому обслуживанию автомобилей;</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выполнении работ по ремонту деталей автомобиля;</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управлении автомобилями.</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приёма автомобиля на техническое обслуживание.</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оформления технической документации.</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выполнения регламентных работ по техническому обслуживанию автомобильных двигателей, электрических и электронных систем автомобилей, автомобильных трансмиссий, ходовой части и механизмов управления автомобилей, автомобильных кузовов.</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проверки технического состояния автомобиля в движении (выполнение пробной поездки).</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-п автомобиля в зону технического обслуживания или ремонта и обратно в зону выдачи.</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 сдачи автомобиля заказчику</w:t>
            </w:r>
          </w:p>
          <w:p w:rsidR="000E356F" w:rsidRPr="001771D5" w:rsidRDefault="000E356F"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Трудовые функция</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Подготовка к эксплуатации средств технического диагностирования, в том числе средств измерений, дополнительного технологического оборудования</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Выполнение вспомогательных операций для реализации методов проверки технического состояния транспортных средств</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Техническое обслуживание средств технического диагностирования, в том числе средств измерений, дополнительного технологического оборудования</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Наладка средств технического диагностирования, в том числе средств измерений, дополнительного технологического оборудования</w:t>
            </w:r>
          </w:p>
          <w:p w:rsidR="000E356F" w:rsidRPr="001771D5" w:rsidRDefault="000E356F"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Трудовые действия:</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 Подготовка рабочих мест для производства регламентных работ</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 Выполнение регламентных работ в соответствии с требованиями руководств по эксплуатации средств технического диагностирования, в том числе средств измерений</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 Выполнение регламентных работ в соответствии с требованиями руководств по эксплуатации дополнительного технологического оборудования, необходимого для реализации методов проверки технического состояния транспортных средств</w:t>
            </w:r>
          </w:p>
          <w:p w:rsidR="000E356F" w:rsidRPr="001771D5" w:rsidRDefault="000E356F" w:rsidP="000D1D8D">
            <w:pPr>
              <w:spacing w:line="276" w:lineRule="auto"/>
              <w:contextualSpacing/>
              <w:jc w:val="both"/>
              <w:rPr>
                <w:rFonts w:ascii="Times New Roman" w:hAnsi="Times New Roman" w:cs="Times New Roman"/>
                <w:b/>
                <w:bCs/>
                <w:iCs/>
                <w:sz w:val="24"/>
                <w:szCs w:val="24"/>
              </w:rPr>
            </w:pPr>
            <w:r w:rsidRPr="001771D5">
              <w:rPr>
                <w:rFonts w:ascii="Times New Roman" w:hAnsi="Times New Roman" w:cs="Times New Roman"/>
                <w:b/>
                <w:bCs/>
                <w:iCs/>
                <w:sz w:val="24"/>
                <w:szCs w:val="24"/>
              </w:rPr>
              <w:t>уметь:</w:t>
            </w:r>
          </w:p>
          <w:p w:rsidR="000E356F" w:rsidRPr="001771D5" w:rsidRDefault="000E356F" w:rsidP="000D1D8D">
            <w:pPr>
              <w:spacing w:line="276" w:lineRule="auto"/>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 применять нормативно-техническую документацию по техническому обслуживанию автомобилей;</w:t>
            </w:r>
          </w:p>
          <w:p w:rsidR="000E356F" w:rsidRPr="001771D5" w:rsidRDefault="000E356F" w:rsidP="000D1D8D">
            <w:pPr>
              <w:spacing w:line="276" w:lineRule="auto"/>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 выбирать и пользоваться инструментами, приспособлениями и стендами для технического обслуживания систем и частей автомобилей;</w:t>
            </w:r>
          </w:p>
          <w:p w:rsidR="000E356F" w:rsidRPr="001771D5" w:rsidRDefault="000E356F" w:rsidP="000D1D8D">
            <w:pPr>
              <w:spacing w:line="276" w:lineRule="auto"/>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 безопасно управлять транспортными средствами;</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 безопасно и эффективно управлять транспортным средством (составом</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 xml:space="preserve">транспортных средств) в различных </w:t>
            </w:r>
            <w:r w:rsidRPr="001771D5">
              <w:rPr>
                <w:rFonts w:ascii="Times New Roman" w:hAnsi="Times New Roman" w:cs="Times New Roman"/>
                <w:i/>
                <w:iCs/>
                <w:sz w:val="24"/>
                <w:szCs w:val="24"/>
              </w:rPr>
              <w:lastRenderedPageBreak/>
              <w:t>условиях движения;</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 соблюдать Правила дорожного движения при управлении транспортным</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средством (составом транспортных средств);</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 управлять своим эмоциональным состоянием;</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 конструктивно разрешать противоречия и конфликты, возникающие в дорожном движении;</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 выполнять ежедневное техническое обслуживание транспортного средства</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(состава транспортных средств);</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 устранять мелкие неисправности в процессе эксплуатации транспортного</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средства (состава транспортных средств);</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 обеспечивать безопасную посадку и высадку пассажиров, их перевозку, либо</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прием, размещение и перевозку грузов;</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 выбирать безопасные скорость, дистанцию и интервал в различных условиях движения;</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 информировать других участников движения о намерении изменить скорость и траекторию движения транспортного средства, подавать предупредительные</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сигналы рукой;</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 использовать зеркала заднего вида при маневрировании;</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 прогнозировать и предотвращать возникновение опасных дорожно-</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транспортных ситуаций в процессе управления транспортным средством</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(составом транспортных средств);</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 своевременно принимать правильные решения и уверенно действовать в сложных и опасных дорожных ситуациях;</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 выполнять мероприятия по оказанию первой помощи пострадавшим в дорожно-</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транспортном происшествии;</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sz w:val="24"/>
                <w:szCs w:val="24"/>
              </w:rPr>
              <w:t xml:space="preserve">• </w:t>
            </w:r>
            <w:r w:rsidRPr="001771D5">
              <w:rPr>
                <w:rFonts w:ascii="Times New Roman" w:hAnsi="Times New Roman" w:cs="Times New Roman"/>
                <w:i/>
                <w:iCs/>
                <w:sz w:val="24"/>
                <w:szCs w:val="24"/>
              </w:rPr>
              <w:t>совершенствовать свои навыки управления транспортным средством (составом</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транспортных средств).</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проводить контрольный осмотр транспортных средств;</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 устранять возникшие во время эксплуатации транспортных средств мелкие неисправности, с соблюдением требований безопасности;</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получать, оформлять и сдавать путевую и транспортную документацию.</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Управлять транспортными средствами категорий, соответствующих области</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аттестации (аккредитации) пункта технического осмотра</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Пользоваться универсальным инструментом, специальными приспособлениями (съемниками) с средствами защиты</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Производить подготовку к эксплуатации средств технического диагностирования, в том числе средств измерений</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Производить подготовку к эксплуатации дополнительного технологического оборудования, необходимого для реализации методов проверки технического состояния транспортных</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средств</w:t>
            </w:r>
          </w:p>
          <w:p w:rsidR="000E356F" w:rsidRPr="001771D5" w:rsidRDefault="000E356F"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знать:</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виды технического обслуживания автомобилей и технологической документации по техническому обслуживанию;</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типы и устройство стендов для технического обслуживания и ремонта автомобильных двигателей;</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устройство и конструктивные особенности обслуживаемых автомобилей;</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технические условия на регулировку отдельных механизмов и узлов;</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виды работ при техническом обслуживании двигателей различных типов, технические условия их выполнения;</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правила эксплуатации транспортных средств и правила дорожного движения;</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sz w:val="24"/>
                <w:szCs w:val="24"/>
              </w:rPr>
              <w:t xml:space="preserve">• </w:t>
            </w:r>
            <w:r w:rsidRPr="001771D5">
              <w:rPr>
                <w:rFonts w:ascii="Times New Roman" w:hAnsi="Times New Roman" w:cs="Times New Roman"/>
                <w:i/>
                <w:iCs/>
                <w:sz w:val="24"/>
                <w:szCs w:val="24"/>
              </w:rPr>
              <w:t>Правила дорожного движения, основы законодательства в сфере дорожного</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движения;</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sz w:val="24"/>
                <w:szCs w:val="24"/>
              </w:rPr>
              <w:t xml:space="preserve">• </w:t>
            </w:r>
            <w:r w:rsidRPr="001771D5">
              <w:rPr>
                <w:rFonts w:ascii="Times New Roman" w:hAnsi="Times New Roman" w:cs="Times New Roman"/>
                <w:i/>
                <w:iCs/>
                <w:sz w:val="24"/>
                <w:szCs w:val="24"/>
              </w:rPr>
              <w:t>правила обязательного страхования гражданской ответственности владельцев транспортных средств;</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sz w:val="24"/>
                <w:szCs w:val="24"/>
              </w:rPr>
              <w:lastRenderedPageBreak/>
              <w:t xml:space="preserve">• </w:t>
            </w:r>
            <w:r w:rsidRPr="001771D5">
              <w:rPr>
                <w:rFonts w:ascii="Times New Roman" w:hAnsi="Times New Roman" w:cs="Times New Roman"/>
                <w:i/>
                <w:iCs/>
                <w:sz w:val="24"/>
                <w:szCs w:val="24"/>
              </w:rPr>
              <w:t>основы безопасного управления транспортными средствами;</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sz w:val="24"/>
                <w:szCs w:val="24"/>
              </w:rPr>
              <w:t xml:space="preserve">• </w:t>
            </w:r>
            <w:r w:rsidRPr="001771D5">
              <w:rPr>
                <w:rFonts w:ascii="Times New Roman" w:hAnsi="Times New Roman" w:cs="Times New Roman"/>
                <w:i/>
                <w:iCs/>
                <w:sz w:val="24"/>
                <w:szCs w:val="24"/>
              </w:rPr>
              <w:t>цели и задачи управления системами "водитель - автомобиль - дорога" и "водитель - автомобиль";</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sz w:val="24"/>
                <w:szCs w:val="24"/>
              </w:rPr>
              <w:t xml:space="preserve">• </w:t>
            </w:r>
            <w:r w:rsidRPr="001771D5">
              <w:rPr>
                <w:rFonts w:ascii="Times New Roman" w:hAnsi="Times New Roman" w:cs="Times New Roman"/>
                <w:i/>
                <w:iCs/>
                <w:sz w:val="24"/>
                <w:szCs w:val="24"/>
              </w:rPr>
              <w:t>особенности наблюдения за дорожной обстановкой;</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sz w:val="24"/>
                <w:szCs w:val="24"/>
              </w:rPr>
              <w:t xml:space="preserve">• </w:t>
            </w:r>
            <w:r w:rsidRPr="001771D5">
              <w:rPr>
                <w:rFonts w:ascii="Times New Roman" w:hAnsi="Times New Roman" w:cs="Times New Roman"/>
                <w:i/>
                <w:iCs/>
                <w:sz w:val="24"/>
                <w:szCs w:val="24"/>
              </w:rPr>
              <w:t>способы контроля безопасной дистанции и бокового интервала;</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sz w:val="24"/>
                <w:szCs w:val="24"/>
              </w:rPr>
              <w:t xml:space="preserve">• </w:t>
            </w:r>
            <w:r w:rsidRPr="001771D5">
              <w:rPr>
                <w:rFonts w:ascii="Times New Roman" w:hAnsi="Times New Roman" w:cs="Times New Roman"/>
                <w:i/>
                <w:iCs/>
                <w:sz w:val="24"/>
                <w:szCs w:val="24"/>
              </w:rPr>
              <w:t>порядок вызова аварийных и спасательных служб;</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sz w:val="24"/>
                <w:szCs w:val="24"/>
              </w:rPr>
              <w:t xml:space="preserve">• </w:t>
            </w:r>
            <w:r w:rsidRPr="001771D5">
              <w:rPr>
                <w:rFonts w:ascii="Times New Roman" w:hAnsi="Times New Roman" w:cs="Times New Roman"/>
                <w:i/>
                <w:iCs/>
                <w:sz w:val="24"/>
                <w:szCs w:val="24"/>
              </w:rPr>
              <w:t>основы обеспечения безопасности наиболее уязвимых участников дорожного</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движения: пешеходов, велосипедистов;</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sz w:val="24"/>
                <w:szCs w:val="24"/>
              </w:rPr>
              <w:t xml:space="preserve">• </w:t>
            </w:r>
            <w:r w:rsidRPr="001771D5">
              <w:rPr>
                <w:rFonts w:ascii="Times New Roman" w:hAnsi="Times New Roman" w:cs="Times New Roman"/>
                <w:i/>
                <w:iCs/>
                <w:sz w:val="24"/>
                <w:szCs w:val="24"/>
              </w:rPr>
              <w:t>основы обеспечения детской пассажирской безопасности;</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sz w:val="24"/>
                <w:szCs w:val="24"/>
              </w:rPr>
              <w:t xml:space="preserve">• </w:t>
            </w:r>
            <w:r w:rsidRPr="001771D5">
              <w:rPr>
                <w:rFonts w:ascii="Times New Roman" w:hAnsi="Times New Roman" w:cs="Times New Roman"/>
                <w:i/>
                <w:iCs/>
                <w:sz w:val="24"/>
                <w:szCs w:val="24"/>
              </w:rPr>
              <w:t>проблемы, связанные с нарушением правил дорожного движения водителями</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транспортных средств и их последствиями;</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sz w:val="24"/>
                <w:szCs w:val="24"/>
              </w:rPr>
              <w:t xml:space="preserve">• </w:t>
            </w:r>
            <w:r w:rsidRPr="001771D5">
              <w:rPr>
                <w:rFonts w:ascii="Times New Roman" w:hAnsi="Times New Roman" w:cs="Times New Roman"/>
                <w:i/>
                <w:iCs/>
                <w:sz w:val="24"/>
                <w:szCs w:val="24"/>
              </w:rPr>
              <w:t>правовые аспекты (права, обязанности и ответственность) оказания первой</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помощи;</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sz w:val="24"/>
                <w:szCs w:val="24"/>
              </w:rPr>
              <w:t xml:space="preserve">• </w:t>
            </w:r>
            <w:r w:rsidRPr="001771D5">
              <w:rPr>
                <w:rFonts w:ascii="Times New Roman" w:hAnsi="Times New Roman" w:cs="Times New Roman"/>
                <w:i/>
                <w:iCs/>
                <w:sz w:val="24"/>
                <w:szCs w:val="24"/>
              </w:rPr>
              <w:t>современные рекомендации по оказанию первой помощи;</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sz w:val="24"/>
                <w:szCs w:val="24"/>
              </w:rPr>
              <w:t xml:space="preserve">• </w:t>
            </w:r>
            <w:r w:rsidRPr="001771D5">
              <w:rPr>
                <w:rFonts w:ascii="Times New Roman" w:hAnsi="Times New Roman" w:cs="Times New Roman"/>
                <w:i/>
                <w:iCs/>
                <w:sz w:val="24"/>
                <w:szCs w:val="24"/>
              </w:rPr>
              <w:t>методики и последовательность действий по оказанию первой помощи;</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sz w:val="24"/>
                <w:szCs w:val="24"/>
              </w:rPr>
              <w:t xml:space="preserve">• </w:t>
            </w:r>
            <w:r w:rsidRPr="001771D5">
              <w:rPr>
                <w:rFonts w:ascii="Times New Roman" w:hAnsi="Times New Roman" w:cs="Times New Roman"/>
                <w:i/>
                <w:iCs/>
                <w:sz w:val="24"/>
                <w:szCs w:val="24"/>
              </w:rPr>
              <w:t>состав аптечки первой помощи (автомобильной) и правила использования ее компонентов.</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порядок выполнения контрольного осмотра транспортных средств и работ по его техническому обслуживанию;</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перечень неисправностей и условий, при которых запрещается эксплуатация транспортных средств;</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приемы устранения неисправностей и выполнения работ по техническому обслуживанию;</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основы безопасного управления транспортными средствами;</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С целью овладения указанной обобщенной трудовой функцией и выполнения</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соответствующих трудовых функций обучающийся в ходе освоения профессионального модуля должен:</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 xml:space="preserve">Особенности управления транспортными </w:t>
            </w:r>
            <w:r w:rsidRPr="001771D5">
              <w:rPr>
                <w:rFonts w:ascii="Times New Roman" w:hAnsi="Times New Roman" w:cs="Times New Roman"/>
                <w:i/>
                <w:iCs/>
                <w:sz w:val="24"/>
                <w:szCs w:val="24"/>
              </w:rPr>
              <w:lastRenderedPageBreak/>
              <w:t>средствами различных производителей</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Технология проведения технического осмотра транспортных средств</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Требования операционно-постовых карт технического осмотра</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Требования нормативных правовых документов в отношении проведения технического осмотра транспортных средств</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Устройство и конструкция транспортных средств, их узлов, агрегатов и систем</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Требования безопасности дорожного движения к параметрам рабочих процессов узлов, агрегатов и систем транспортных средств</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Требования правил и инструкций по охране труда, промышленной санитарии, пожарной и экологической безопасности.</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Регламент работ по техническому обслуживанию средств технического</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диагностирования, в том числе средств измерений</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Регламент работ по техническому обслуживанию дополнительного технологического оборудования, необходимого для реализации методов проверки технического состояния транспортных средств</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Требования руководств по эксплуатации средств технического диагностирования, в том числе средств измерений</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Требования руководств по эксплуатации дополнительного технологического оборудования, необходимого для реализации методов проверки технического состояния транспортных</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средств</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Требования правил и инструкций по охране труда при производстве работ по техническому обслуживанию технологического оборудования, в том числе средств измерений</w:t>
            </w:r>
          </w:p>
        </w:tc>
        <w:tc>
          <w:tcPr>
            <w:tcW w:w="1276" w:type="dxa"/>
          </w:tcPr>
          <w:p w:rsidR="000E356F" w:rsidRPr="001771D5" w:rsidRDefault="000E356F"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lastRenderedPageBreak/>
              <w:t>599</w:t>
            </w:r>
          </w:p>
        </w:tc>
        <w:tc>
          <w:tcPr>
            <w:tcW w:w="1701" w:type="dxa"/>
          </w:tcPr>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МДК 02.01</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Техническое</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обслуживание</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автомобилей</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МДК 02.02</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Теоретическая</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подготовка</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водителя</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автомобиля</w:t>
            </w:r>
          </w:p>
          <w:p w:rsidR="000E356F" w:rsidRPr="001771D5" w:rsidRDefault="000E356F" w:rsidP="000D1D8D">
            <w:pPr>
              <w:spacing w:line="276" w:lineRule="auto"/>
              <w:contextualSpacing/>
              <w:jc w:val="both"/>
              <w:rPr>
                <w:rFonts w:ascii="Times New Roman" w:hAnsi="Times New Roman" w:cs="Times New Roman"/>
                <w:sz w:val="24"/>
                <w:szCs w:val="24"/>
              </w:rPr>
            </w:pPr>
          </w:p>
        </w:tc>
        <w:tc>
          <w:tcPr>
            <w:tcW w:w="1275" w:type="dxa"/>
          </w:tcPr>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ОК1-ОК11</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ПК 2.1</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ПК 2.2</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ПК 2.3</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ПК 2.4</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ПК 2.5</w:t>
            </w:r>
          </w:p>
        </w:tc>
      </w:tr>
      <w:tr w:rsidR="000E356F" w:rsidRPr="001771D5" w:rsidTr="00E42B0D">
        <w:tc>
          <w:tcPr>
            <w:tcW w:w="817" w:type="dxa"/>
          </w:tcPr>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b/>
                <w:bCs/>
                <w:sz w:val="24"/>
                <w:szCs w:val="24"/>
              </w:rPr>
              <w:lastRenderedPageBreak/>
              <w:t>ПМ.03</w:t>
            </w:r>
          </w:p>
        </w:tc>
        <w:tc>
          <w:tcPr>
            <w:tcW w:w="4678" w:type="dxa"/>
          </w:tcPr>
          <w:p w:rsidR="000E356F" w:rsidRPr="001771D5" w:rsidRDefault="000E356F"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Текущий ремонт различных типов автомобилей</w:t>
            </w:r>
          </w:p>
          <w:p w:rsidR="000E356F" w:rsidRPr="001771D5" w:rsidRDefault="000E356F"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иметь практический опыт:</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 проведении технических измерений </w:t>
            </w:r>
            <w:r w:rsidRPr="001771D5">
              <w:rPr>
                <w:rFonts w:ascii="Times New Roman" w:hAnsi="Times New Roman" w:cs="Times New Roman"/>
                <w:sz w:val="24"/>
                <w:szCs w:val="24"/>
              </w:rPr>
              <w:lastRenderedPageBreak/>
              <w:t>соответствующим инструментом и приборами;</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выполнении ремонта агрегатов, узлов и механизмов автомобиля и двигателя;</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снятии и установке агрегатов, узлов и деталей автомобиля;</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использовании технологического оборудования.</w:t>
            </w:r>
          </w:p>
          <w:p w:rsidR="000E356F" w:rsidRPr="001771D5" w:rsidRDefault="000E356F"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уметь:</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выбирать и пользоваться инструментами и приспособлениями для ремонтных работ;</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снимать и устанавливать агрегаты, узлы и детали автомобиля;</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определять объемы и подбирать комплектующие при выполнении ремонтных работ систем и частей автомобилей;</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определять способы и средства ремонта;</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использовать специальный инструмент, приборы, оборудование;</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оформлять учетную документацию;</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выполнять требования безопасности при проведении ремонтных работ.</w:t>
            </w:r>
          </w:p>
          <w:p w:rsidR="000E356F" w:rsidRPr="001771D5" w:rsidRDefault="000E356F"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знать:</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устройство и конструктивные особенности обслуживаемых автомобилей;</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назначение и взаимодействие основных узлов ремонтируемых автомобилей;</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виды и методы ремонтных работ, способы восстановления деталей;</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-технологическую последовательность и регламент работы по разборке и сборке систем автомобилей;</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методику контроля геометрических параметров в деталей систем и частей автомобилей;</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системы допусков и посадок, классы точности, шероховатость, допуски формы и расположения поверхностей;</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основные механические свойства обрабатываемых материалов;</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порядок регулирования узлов отремонтированных систем и частей автомобилей;</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инструкции и правила охраны труда;</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бережливое производство.</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С целью овладения указанной обобщенной </w:t>
            </w:r>
            <w:r w:rsidRPr="001771D5">
              <w:rPr>
                <w:rFonts w:ascii="Times New Roman" w:hAnsi="Times New Roman" w:cs="Times New Roman"/>
                <w:sz w:val="24"/>
                <w:szCs w:val="24"/>
              </w:rPr>
              <w:lastRenderedPageBreak/>
              <w:t>трудовой функцией и выполнения соответствующих трудовых функций обучающийся в ходе освоения профессионального модуля должен:</w:t>
            </w:r>
          </w:p>
          <w:p w:rsidR="000E356F" w:rsidRPr="001771D5" w:rsidRDefault="000E356F"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Уметь:</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Пользоваться универсальным инструментом, специальными приспособлениями (съемниками) и средствами защиты</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Производить работы по ремонту, монтажу и наладке средств технического</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диагностирования</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Производить работы по ремонту, монтажу и наладке дополнительного технологического оборудования, необходимого для реализации методов проверки технического состояния транспортных средств</w:t>
            </w:r>
          </w:p>
          <w:p w:rsidR="000E356F" w:rsidRPr="001771D5" w:rsidRDefault="000E356F"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Знать:</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Требования правил и инструкций по охране труда, промышленной санитарии, пожарной и экологической безопасности</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Способы определения неисправностей и их устранения</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Требования правил и инструкций по охране труда при производстве работ по ремонту, монтажу и наладке средств технического диагностирования, в том числе средств измерений, а также дополнительного технологического оборудования, необходимого для реализации методов проверки технического состояния транспортных средств</w:t>
            </w:r>
          </w:p>
          <w:p w:rsidR="000E356F" w:rsidRPr="001771D5" w:rsidRDefault="000E356F"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Выполнять трудовые действия:</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Подготовка рабочих мест для производства регламентных работ</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Подготовка рабочих мест для производства ремонтных, монтажных и наладочных работ</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Выполнение ремонтных, монтажных и наладочных работ в соответствии с рекомендациями руководств по эксплуатации средств технического диагностирования, в том числе средств измерений</w:t>
            </w:r>
          </w:p>
          <w:p w:rsidR="000E356F" w:rsidRPr="001771D5" w:rsidRDefault="000E356F" w:rsidP="000D1D8D">
            <w:pPr>
              <w:spacing w:line="276" w:lineRule="auto"/>
              <w:contextualSpacing/>
              <w:jc w:val="both"/>
              <w:rPr>
                <w:rFonts w:ascii="Times New Roman" w:hAnsi="Times New Roman" w:cs="Times New Roman"/>
                <w:i/>
                <w:iCs/>
                <w:sz w:val="24"/>
                <w:szCs w:val="24"/>
              </w:rPr>
            </w:pPr>
            <w:r w:rsidRPr="001771D5">
              <w:rPr>
                <w:rFonts w:ascii="Times New Roman" w:hAnsi="Times New Roman" w:cs="Times New Roman"/>
                <w:i/>
                <w:iCs/>
                <w:sz w:val="24"/>
                <w:szCs w:val="24"/>
              </w:rPr>
              <w:t xml:space="preserve">Выполнение ремонтных, монтажных и </w:t>
            </w:r>
            <w:r w:rsidRPr="001771D5">
              <w:rPr>
                <w:rFonts w:ascii="Times New Roman" w:hAnsi="Times New Roman" w:cs="Times New Roman"/>
                <w:i/>
                <w:iCs/>
                <w:sz w:val="24"/>
                <w:szCs w:val="24"/>
              </w:rPr>
              <w:lastRenderedPageBreak/>
              <w:t>наладочных работ в соответствии с рекомендациями руководств по эксплуатации дополнительного технологического оборудования, необходимого для реализации методов проверки технического состояния транспортных средств</w:t>
            </w:r>
          </w:p>
        </w:tc>
        <w:tc>
          <w:tcPr>
            <w:tcW w:w="1276" w:type="dxa"/>
          </w:tcPr>
          <w:p w:rsidR="000E356F" w:rsidRPr="001771D5" w:rsidRDefault="000E356F"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b/>
                <w:bCs/>
                <w:sz w:val="24"/>
                <w:szCs w:val="24"/>
              </w:rPr>
              <w:lastRenderedPageBreak/>
              <w:t>702</w:t>
            </w:r>
          </w:p>
          <w:p w:rsidR="000E356F" w:rsidRPr="001771D5" w:rsidRDefault="000E356F" w:rsidP="000D1D8D">
            <w:pPr>
              <w:spacing w:line="276" w:lineRule="auto"/>
              <w:contextualSpacing/>
              <w:jc w:val="both"/>
              <w:rPr>
                <w:rFonts w:ascii="Times New Roman" w:hAnsi="Times New Roman" w:cs="Times New Roman"/>
                <w:sz w:val="24"/>
                <w:szCs w:val="24"/>
              </w:rPr>
            </w:pPr>
          </w:p>
          <w:p w:rsidR="000E356F" w:rsidRPr="001771D5" w:rsidRDefault="000E356F" w:rsidP="000D1D8D">
            <w:pPr>
              <w:spacing w:line="276" w:lineRule="auto"/>
              <w:contextualSpacing/>
              <w:jc w:val="both"/>
              <w:rPr>
                <w:rFonts w:ascii="Times New Roman" w:hAnsi="Times New Roman" w:cs="Times New Roman"/>
                <w:b/>
                <w:bCs/>
                <w:sz w:val="24"/>
                <w:szCs w:val="24"/>
              </w:rPr>
            </w:pPr>
          </w:p>
        </w:tc>
        <w:tc>
          <w:tcPr>
            <w:tcW w:w="1701" w:type="dxa"/>
          </w:tcPr>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МДК.03.01</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Слесарное дело</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и технические</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измерения</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МДК 03.02</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Ремонт</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автомобилей</w:t>
            </w:r>
          </w:p>
        </w:tc>
        <w:tc>
          <w:tcPr>
            <w:tcW w:w="1275" w:type="dxa"/>
          </w:tcPr>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ОК1-ОК11</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ПК 3.1</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ПК 3.2</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ПК 3.3</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ПК 2.4</w:t>
            </w:r>
          </w:p>
          <w:p w:rsidR="000E356F" w:rsidRPr="001771D5" w:rsidRDefault="000E356F"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ПК 3.5</w:t>
            </w:r>
          </w:p>
        </w:tc>
      </w:tr>
    </w:tbl>
    <w:p w:rsidR="000827CF" w:rsidRPr="001771D5" w:rsidRDefault="000827CF" w:rsidP="000D1D8D">
      <w:pPr>
        <w:spacing w:after="0"/>
        <w:contextualSpacing/>
        <w:jc w:val="both"/>
        <w:rPr>
          <w:rFonts w:ascii="Times New Roman" w:hAnsi="Times New Roman" w:cs="Times New Roman"/>
          <w:sz w:val="24"/>
          <w:szCs w:val="24"/>
        </w:rPr>
      </w:pPr>
    </w:p>
    <w:p w:rsidR="002A151F" w:rsidRPr="001771D5" w:rsidRDefault="002A151F" w:rsidP="000D1D8D">
      <w:pPr>
        <w:spacing w:after="0"/>
        <w:contextualSpacing/>
        <w:jc w:val="both"/>
        <w:rPr>
          <w:rFonts w:ascii="Times New Roman" w:hAnsi="Times New Roman" w:cs="Times New Roman"/>
          <w:sz w:val="24"/>
          <w:szCs w:val="24"/>
        </w:rPr>
      </w:pPr>
    </w:p>
    <w:p w:rsidR="002A151F" w:rsidRPr="001771D5" w:rsidRDefault="002A151F" w:rsidP="000D1D8D">
      <w:pPr>
        <w:spacing w:after="0"/>
        <w:contextualSpacing/>
        <w:jc w:val="both"/>
        <w:rPr>
          <w:rFonts w:ascii="Times New Roman" w:hAnsi="Times New Roman" w:cs="Times New Roman"/>
          <w:sz w:val="24"/>
          <w:szCs w:val="24"/>
        </w:rPr>
      </w:pPr>
    </w:p>
    <w:p w:rsidR="000E356F" w:rsidRPr="001771D5" w:rsidRDefault="000E356F" w:rsidP="000D1D8D">
      <w:pPr>
        <w:spacing w:after="0"/>
        <w:contextualSpacing/>
        <w:jc w:val="center"/>
        <w:rPr>
          <w:rFonts w:ascii="Times New Roman" w:hAnsi="Times New Roman" w:cs="Times New Roman"/>
          <w:b/>
          <w:bCs/>
          <w:sz w:val="24"/>
          <w:szCs w:val="24"/>
          <w:highlight w:val="yellow"/>
        </w:rPr>
      </w:pPr>
    </w:p>
    <w:p w:rsidR="000E356F" w:rsidRPr="001771D5" w:rsidRDefault="000E356F" w:rsidP="000D1D8D">
      <w:pPr>
        <w:spacing w:after="0"/>
        <w:contextualSpacing/>
        <w:jc w:val="center"/>
        <w:rPr>
          <w:rFonts w:ascii="Times New Roman" w:hAnsi="Times New Roman" w:cs="Times New Roman"/>
          <w:b/>
          <w:bCs/>
          <w:sz w:val="24"/>
          <w:szCs w:val="24"/>
          <w:highlight w:val="yellow"/>
        </w:rPr>
      </w:pPr>
    </w:p>
    <w:p w:rsidR="000E356F" w:rsidRPr="001771D5" w:rsidRDefault="000E356F" w:rsidP="000D1D8D">
      <w:pPr>
        <w:spacing w:after="0"/>
        <w:contextualSpacing/>
        <w:jc w:val="center"/>
        <w:rPr>
          <w:rFonts w:ascii="Times New Roman" w:hAnsi="Times New Roman" w:cs="Times New Roman"/>
          <w:b/>
          <w:bCs/>
          <w:sz w:val="24"/>
          <w:szCs w:val="24"/>
          <w:highlight w:val="yellow"/>
        </w:rPr>
      </w:pPr>
    </w:p>
    <w:p w:rsidR="000E356F" w:rsidRPr="001771D5" w:rsidRDefault="000E356F" w:rsidP="000D1D8D">
      <w:pPr>
        <w:spacing w:after="0"/>
        <w:contextualSpacing/>
        <w:jc w:val="center"/>
        <w:rPr>
          <w:rFonts w:ascii="Times New Roman" w:hAnsi="Times New Roman" w:cs="Times New Roman"/>
          <w:b/>
          <w:bCs/>
          <w:sz w:val="24"/>
          <w:szCs w:val="24"/>
          <w:highlight w:val="yellow"/>
        </w:rPr>
      </w:pPr>
    </w:p>
    <w:p w:rsidR="000E356F" w:rsidRPr="001771D5" w:rsidRDefault="000E356F" w:rsidP="000D1D8D">
      <w:pPr>
        <w:spacing w:after="0"/>
        <w:contextualSpacing/>
        <w:jc w:val="center"/>
        <w:rPr>
          <w:rFonts w:ascii="Times New Roman" w:hAnsi="Times New Roman" w:cs="Times New Roman"/>
          <w:b/>
          <w:bCs/>
          <w:sz w:val="24"/>
          <w:szCs w:val="24"/>
          <w:highlight w:val="yellow"/>
        </w:rPr>
      </w:pPr>
    </w:p>
    <w:p w:rsidR="000E356F" w:rsidRPr="001771D5" w:rsidRDefault="000E356F" w:rsidP="000D1D8D">
      <w:pPr>
        <w:spacing w:after="0"/>
        <w:contextualSpacing/>
        <w:jc w:val="center"/>
        <w:rPr>
          <w:rFonts w:ascii="Times New Roman" w:hAnsi="Times New Roman" w:cs="Times New Roman"/>
          <w:b/>
          <w:bCs/>
          <w:sz w:val="24"/>
          <w:szCs w:val="24"/>
          <w:highlight w:val="yellow"/>
        </w:rPr>
      </w:pPr>
    </w:p>
    <w:p w:rsidR="000A63E6" w:rsidRPr="001771D5" w:rsidRDefault="000A63E6" w:rsidP="000D1D8D">
      <w:pPr>
        <w:spacing w:after="0"/>
        <w:contextualSpacing/>
        <w:jc w:val="center"/>
        <w:rPr>
          <w:rFonts w:ascii="Times New Roman" w:hAnsi="Times New Roman" w:cs="Times New Roman"/>
          <w:b/>
          <w:bCs/>
          <w:sz w:val="24"/>
          <w:szCs w:val="24"/>
          <w:highlight w:val="yellow"/>
        </w:rPr>
      </w:pPr>
    </w:p>
    <w:p w:rsidR="000A63E6" w:rsidRPr="001771D5" w:rsidRDefault="000A63E6" w:rsidP="000D1D8D">
      <w:pPr>
        <w:spacing w:after="0"/>
        <w:contextualSpacing/>
        <w:jc w:val="center"/>
        <w:rPr>
          <w:rFonts w:ascii="Times New Roman" w:hAnsi="Times New Roman" w:cs="Times New Roman"/>
          <w:b/>
          <w:bCs/>
          <w:sz w:val="24"/>
          <w:szCs w:val="24"/>
          <w:highlight w:val="yellow"/>
        </w:rPr>
      </w:pPr>
    </w:p>
    <w:p w:rsidR="000A63E6" w:rsidRPr="001771D5" w:rsidRDefault="000A63E6" w:rsidP="000D1D8D">
      <w:pPr>
        <w:spacing w:after="0"/>
        <w:contextualSpacing/>
        <w:jc w:val="center"/>
        <w:rPr>
          <w:rFonts w:ascii="Times New Roman" w:hAnsi="Times New Roman" w:cs="Times New Roman"/>
          <w:b/>
          <w:bCs/>
          <w:sz w:val="24"/>
          <w:szCs w:val="24"/>
          <w:highlight w:val="yellow"/>
        </w:rPr>
      </w:pPr>
    </w:p>
    <w:p w:rsidR="000A63E6" w:rsidRPr="001771D5" w:rsidRDefault="000A63E6" w:rsidP="000D1D8D">
      <w:pPr>
        <w:spacing w:after="0"/>
        <w:contextualSpacing/>
        <w:jc w:val="center"/>
        <w:rPr>
          <w:rFonts w:ascii="Times New Roman" w:hAnsi="Times New Roman" w:cs="Times New Roman"/>
          <w:b/>
          <w:bCs/>
          <w:sz w:val="24"/>
          <w:szCs w:val="24"/>
          <w:highlight w:val="yellow"/>
        </w:rPr>
      </w:pPr>
    </w:p>
    <w:p w:rsidR="000A63E6" w:rsidRPr="001771D5" w:rsidRDefault="000A63E6" w:rsidP="000D1D8D">
      <w:pPr>
        <w:spacing w:after="0"/>
        <w:contextualSpacing/>
        <w:jc w:val="center"/>
        <w:rPr>
          <w:rFonts w:ascii="Times New Roman" w:hAnsi="Times New Roman" w:cs="Times New Roman"/>
          <w:b/>
          <w:bCs/>
          <w:sz w:val="24"/>
          <w:szCs w:val="24"/>
          <w:highlight w:val="yellow"/>
        </w:rPr>
      </w:pPr>
    </w:p>
    <w:p w:rsidR="000A63E6" w:rsidRPr="001771D5" w:rsidRDefault="000A63E6" w:rsidP="000D1D8D">
      <w:pPr>
        <w:spacing w:after="0"/>
        <w:contextualSpacing/>
        <w:jc w:val="center"/>
        <w:rPr>
          <w:rFonts w:ascii="Times New Roman" w:hAnsi="Times New Roman" w:cs="Times New Roman"/>
          <w:b/>
          <w:bCs/>
          <w:sz w:val="24"/>
          <w:szCs w:val="24"/>
          <w:highlight w:val="yellow"/>
        </w:rPr>
      </w:pPr>
    </w:p>
    <w:p w:rsidR="000A63E6" w:rsidRDefault="000A63E6" w:rsidP="000D1D8D">
      <w:pPr>
        <w:spacing w:after="0"/>
        <w:contextualSpacing/>
        <w:jc w:val="center"/>
        <w:rPr>
          <w:rFonts w:ascii="Times New Roman" w:hAnsi="Times New Roman" w:cs="Times New Roman"/>
          <w:b/>
          <w:bCs/>
          <w:sz w:val="24"/>
          <w:szCs w:val="24"/>
          <w:highlight w:val="yellow"/>
        </w:rPr>
      </w:pPr>
    </w:p>
    <w:p w:rsidR="000D1D8D" w:rsidRDefault="000D1D8D" w:rsidP="000D1D8D">
      <w:pPr>
        <w:spacing w:after="0"/>
        <w:contextualSpacing/>
        <w:jc w:val="center"/>
        <w:rPr>
          <w:rFonts w:ascii="Times New Roman" w:hAnsi="Times New Roman" w:cs="Times New Roman"/>
          <w:b/>
          <w:bCs/>
          <w:sz w:val="24"/>
          <w:szCs w:val="24"/>
          <w:highlight w:val="yellow"/>
        </w:rPr>
      </w:pPr>
    </w:p>
    <w:p w:rsidR="000D1D8D" w:rsidRDefault="000D1D8D" w:rsidP="000D1D8D">
      <w:pPr>
        <w:spacing w:after="0"/>
        <w:contextualSpacing/>
        <w:jc w:val="center"/>
        <w:rPr>
          <w:rFonts w:ascii="Times New Roman" w:hAnsi="Times New Roman" w:cs="Times New Roman"/>
          <w:b/>
          <w:bCs/>
          <w:sz w:val="24"/>
          <w:szCs w:val="24"/>
          <w:highlight w:val="yellow"/>
        </w:rPr>
      </w:pPr>
    </w:p>
    <w:p w:rsidR="000D1D8D" w:rsidRDefault="000D1D8D" w:rsidP="000D1D8D">
      <w:pPr>
        <w:spacing w:after="0"/>
        <w:contextualSpacing/>
        <w:jc w:val="center"/>
        <w:rPr>
          <w:rFonts w:ascii="Times New Roman" w:hAnsi="Times New Roman" w:cs="Times New Roman"/>
          <w:b/>
          <w:bCs/>
          <w:sz w:val="24"/>
          <w:szCs w:val="24"/>
          <w:highlight w:val="yellow"/>
        </w:rPr>
      </w:pPr>
    </w:p>
    <w:p w:rsidR="000D1D8D" w:rsidRDefault="000D1D8D" w:rsidP="000D1D8D">
      <w:pPr>
        <w:spacing w:after="0"/>
        <w:contextualSpacing/>
        <w:jc w:val="center"/>
        <w:rPr>
          <w:rFonts w:ascii="Times New Roman" w:hAnsi="Times New Roman" w:cs="Times New Roman"/>
          <w:b/>
          <w:bCs/>
          <w:sz w:val="24"/>
          <w:szCs w:val="24"/>
          <w:highlight w:val="yellow"/>
        </w:rPr>
      </w:pPr>
    </w:p>
    <w:p w:rsidR="000D1D8D" w:rsidRDefault="000D1D8D" w:rsidP="000D1D8D">
      <w:pPr>
        <w:spacing w:after="0"/>
        <w:contextualSpacing/>
        <w:jc w:val="center"/>
        <w:rPr>
          <w:rFonts w:ascii="Times New Roman" w:hAnsi="Times New Roman" w:cs="Times New Roman"/>
          <w:b/>
          <w:bCs/>
          <w:sz w:val="24"/>
          <w:szCs w:val="24"/>
          <w:highlight w:val="yellow"/>
        </w:rPr>
      </w:pPr>
    </w:p>
    <w:p w:rsidR="000D1D8D" w:rsidRDefault="000D1D8D" w:rsidP="000D1D8D">
      <w:pPr>
        <w:spacing w:after="0"/>
        <w:contextualSpacing/>
        <w:jc w:val="center"/>
        <w:rPr>
          <w:rFonts w:ascii="Times New Roman" w:hAnsi="Times New Roman" w:cs="Times New Roman"/>
          <w:b/>
          <w:bCs/>
          <w:sz w:val="24"/>
          <w:szCs w:val="24"/>
          <w:highlight w:val="yellow"/>
        </w:rPr>
      </w:pPr>
    </w:p>
    <w:p w:rsidR="000D1D8D" w:rsidRDefault="000D1D8D" w:rsidP="000D1D8D">
      <w:pPr>
        <w:spacing w:after="0"/>
        <w:contextualSpacing/>
        <w:jc w:val="center"/>
        <w:rPr>
          <w:rFonts w:ascii="Times New Roman" w:hAnsi="Times New Roman" w:cs="Times New Roman"/>
          <w:b/>
          <w:bCs/>
          <w:sz w:val="24"/>
          <w:szCs w:val="24"/>
          <w:highlight w:val="yellow"/>
        </w:rPr>
      </w:pPr>
    </w:p>
    <w:p w:rsidR="000D1D8D" w:rsidRDefault="000D1D8D" w:rsidP="000D1D8D">
      <w:pPr>
        <w:spacing w:after="0"/>
        <w:contextualSpacing/>
        <w:jc w:val="center"/>
        <w:rPr>
          <w:rFonts w:ascii="Times New Roman" w:hAnsi="Times New Roman" w:cs="Times New Roman"/>
          <w:b/>
          <w:bCs/>
          <w:sz w:val="24"/>
          <w:szCs w:val="24"/>
          <w:highlight w:val="yellow"/>
        </w:rPr>
      </w:pPr>
    </w:p>
    <w:p w:rsidR="000D1D8D" w:rsidRDefault="000D1D8D" w:rsidP="000D1D8D">
      <w:pPr>
        <w:spacing w:after="0"/>
        <w:contextualSpacing/>
        <w:jc w:val="center"/>
        <w:rPr>
          <w:rFonts w:ascii="Times New Roman" w:hAnsi="Times New Roman" w:cs="Times New Roman"/>
          <w:b/>
          <w:bCs/>
          <w:sz w:val="24"/>
          <w:szCs w:val="24"/>
          <w:highlight w:val="yellow"/>
        </w:rPr>
      </w:pPr>
    </w:p>
    <w:p w:rsidR="000D1D8D" w:rsidRDefault="000D1D8D" w:rsidP="000D1D8D">
      <w:pPr>
        <w:spacing w:after="0"/>
        <w:contextualSpacing/>
        <w:jc w:val="center"/>
        <w:rPr>
          <w:rFonts w:ascii="Times New Roman" w:hAnsi="Times New Roman" w:cs="Times New Roman"/>
          <w:b/>
          <w:bCs/>
          <w:sz w:val="24"/>
          <w:szCs w:val="24"/>
          <w:highlight w:val="yellow"/>
        </w:rPr>
      </w:pPr>
    </w:p>
    <w:p w:rsidR="000D1D8D" w:rsidRDefault="000D1D8D" w:rsidP="000D1D8D">
      <w:pPr>
        <w:spacing w:after="0"/>
        <w:contextualSpacing/>
        <w:jc w:val="center"/>
        <w:rPr>
          <w:rFonts w:ascii="Times New Roman" w:hAnsi="Times New Roman" w:cs="Times New Roman"/>
          <w:b/>
          <w:bCs/>
          <w:sz w:val="24"/>
          <w:szCs w:val="24"/>
          <w:highlight w:val="yellow"/>
        </w:rPr>
      </w:pPr>
    </w:p>
    <w:p w:rsidR="000D1D8D" w:rsidRDefault="000D1D8D" w:rsidP="000D1D8D">
      <w:pPr>
        <w:spacing w:after="0"/>
        <w:contextualSpacing/>
        <w:jc w:val="center"/>
        <w:rPr>
          <w:rFonts w:ascii="Times New Roman" w:hAnsi="Times New Roman" w:cs="Times New Roman"/>
          <w:b/>
          <w:bCs/>
          <w:sz w:val="24"/>
          <w:szCs w:val="24"/>
          <w:highlight w:val="yellow"/>
        </w:rPr>
      </w:pPr>
    </w:p>
    <w:p w:rsidR="000D1D8D" w:rsidRDefault="000D1D8D" w:rsidP="000D1D8D">
      <w:pPr>
        <w:spacing w:after="0"/>
        <w:contextualSpacing/>
        <w:jc w:val="center"/>
        <w:rPr>
          <w:rFonts w:ascii="Times New Roman" w:hAnsi="Times New Roman" w:cs="Times New Roman"/>
          <w:b/>
          <w:bCs/>
          <w:sz w:val="24"/>
          <w:szCs w:val="24"/>
          <w:highlight w:val="yellow"/>
        </w:rPr>
      </w:pPr>
    </w:p>
    <w:p w:rsidR="000D1D8D" w:rsidRDefault="000D1D8D" w:rsidP="000D1D8D">
      <w:pPr>
        <w:spacing w:after="0"/>
        <w:contextualSpacing/>
        <w:jc w:val="center"/>
        <w:rPr>
          <w:rFonts w:ascii="Times New Roman" w:hAnsi="Times New Roman" w:cs="Times New Roman"/>
          <w:b/>
          <w:bCs/>
          <w:sz w:val="24"/>
          <w:szCs w:val="24"/>
          <w:highlight w:val="yellow"/>
        </w:rPr>
      </w:pPr>
    </w:p>
    <w:p w:rsidR="000D1D8D" w:rsidRDefault="000D1D8D" w:rsidP="000D1D8D">
      <w:pPr>
        <w:spacing w:after="0"/>
        <w:contextualSpacing/>
        <w:jc w:val="center"/>
        <w:rPr>
          <w:rFonts w:ascii="Times New Roman" w:hAnsi="Times New Roman" w:cs="Times New Roman"/>
          <w:b/>
          <w:bCs/>
          <w:sz w:val="24"/>
          <w:szCs w:val="24"/>
          <w:highlight w:val="yellow"/>
        </w:rPr>
      </w:pPr>
    </w:p>
    <w:p w:rsidR="000D1D8D" w:rsidRDefault="000D1D8D" w:rsidP="000D1D8D">
      <w:pPr>
        <w:spacing w:after="0"/>
        <w:contextualSpacing/>
        <w:jc w:val="center"/>
        <w:rPr>
          <w:rFonts w:ascii="Times New Roman" w:hAnsi="Times New Roman" w:cs="Times New Roman"/>
          <w:b/>
          <w:bCs/>
          <w:sz w:val="24"/>
          <w:szCs w:val="24"/>
          <w:highlight w:val="yellow"/>
        </w:rPr>
      </w:pPr>
    </w:p>
    <w:p w:rsidR="000D1D8D" w:rsidRDefault="000D1D8D" w:rsidP="000D1D8D">
      <w:pPr>
        <w:spacing w:after="0"/>
        <w:contextualSpacing/>
        <w:jc w:val="center"/>
        <w:rPr>
          <w:rFonts w:ascii="Times New Roman" w:hAnsi="Times New Roman" w:cs="Times New Roman"/>
          <w:b/>
          <w:bCs/>
          <w:sz w:val="24"/>
          <w:szCs w:val="24"/>
          <w:highlight w:val="yellow"/>
        </w:rPr>
      </w:pPr>
    </w:p>
    <w:p w:rsidR="000D1D8D" w:rsidRDefault="000D1D8D" w:rsidP="000D1D8D">
      <w:pPr>
        <w:spacing w:after="0"/>
        <w:contextualSpacing/>
        <w:jc w:val="center"/>
        <w:rPr>
          <w:rFonts w:ascii="Times New Roman" w:hAnsi="Times New Roman" w:cs="Times New Roman"/>
          <w:b/>
          <w:bCs/>
          <w:sz w:val="24"/>
          <w:szCs w:val="24"/>
          <w:highlight w:val="yellow"/>
        </w:rPr>
      </w:pPr>
    </w:p>
    <w:p w:rsidR="000D1D8D" w:rsidRDefault="000D1D8D" w:rsidP="000D1D8D">
      <w:pPr>
        <w:spacing w:after="0"/>
        <w:contextualSpacing/>
        <w:jc w:val="center"/>
        <w:rPr>
          <w:rFonts w:ascii="Times New Roman" w:hAnsi="Times New Roman" w:cs="Times New Roman"/>
          <w:b/>
          <w:bCs/>
          <w:sz w:val="24"/>
          <w:szCs w:val="24"/>
          <w:highlight w:val="yellow"/>
        </w:rPr>
      </w:pPr>
    </w:p>
    <w:p w:rsidR="000D1D8D" w:rsidRDefault="000D1D8D" w:rsidP="000D1D8D">
      <w:pPr>
        <w:spacing w:after="0"/>
        <w:contextualSpacing/>
        <w:jc w:val="center"/>
        <w:rPr>
          <w:rFonts w:ascii="Times New Roman" w:hAnsi="Times New Roman" w:cs="Times New Roman"/>
          <w:b/>
          <w:bCs/>
          <w:sz w:val="24"/>
          <w:szCs w:val="24"/>
          <w:highlight w:val="yellow"/>
        </w:rPr>
      </w:pPr>
    </w:p>
    <w:p w:rsidR="000D1D8D" w:rsidRDefault="000D1D8D" w:rsidP="000D1D8D">
      <w:pPr>
        <w:spacing w:after="0"/>
        <w:contextualSpacing/>
        <w:jc w:val="center"/>
        <w:rPr>
          <w:rFonts w:ascii="Times New Roman" w:hAnsi="Times New Roman" w:cs="Times New Roman"/>
          <w:b/>
          <w:bCs/>
          <w:sz w:val="24"/>
          <w:szCs w:val="24"/>
          <w:highlight w:val="yellow"/>
        </w:rPr>
      </w:pPr>
    </w:p>
    <w:p w:rsidR="000D1D8D" w:rsidRDefault="000D1D8D" w:rsidP="000D1D8D">
      <w:pPr>
        <w:spacing w:after="0"/>
        <w:contextualSpacing/>
        <w:jc w:val="center"/>
        <w:rPr>
          <w:rFonts w:ascii="Times New Roman" w:hAnsi="Times New Roman" w:cs="Times New Roman"/>
          <w:b/>
          <w:bCs/>
          <w:sz w:val="24"/>
          <w:szCs w:val="24"/>
          <w:highlight w:val="yellow"/>
        </w:rPr>
      </w:pPr>
    </w:p>
    <w:p w:rsidR="000D1D8D" w:rsidRPr="001771D5" w:rsidRDefault="000D1D8D" w:rsidP="000D1D8D">
      <w:pPr>
        <w:spacing w:after="0"/>
        <w:contextualSpacing/>
        <w:jc w:val="center"/>
        <w:rPr>
          <w:rFonts w:ascii="Times New Roman" w:hAnsi="Times New Roman" w:cs="Times New Roman"/>
          <w:b/>
          <w:bCs/>
          <w:sz w:val="24"/>
          <w:szCs w:val="24"/>
          <w:highlight w:val="yellow"/>
        </w:rPr>
      </w:pPr>
    </w:p>
    <w:p w:rsidR="000E356F" w:rsidRPr="001771D5" w:rsidRDefault="000E356F" w:rsidP="000D1D8D">
      <w:pPr>
        <w:spacing w:after="0"/>
        <w:contextualSpacing/>
        <w:jc w:val="center"/>
        <w:rPr>
          <w:rFonts w:ascii="Times New Roman" w:hAnsi="Times New Roman" w:cs="Times New Roman"/>
          <w:b/>
          <w:bCs/>
          <w:sz w:val="24"/>
          <w:szCs w:val="24"/>
          <w:highlight w:val="yellow"/>
        </w:rPr>
      </w:pPr>
    </w:p>
    <w:p w:rsidR="000E356F" w:rsidRPr="001771D5" w:rsidRDefault="000E356F" w:rsidP="000D1D8D">
      <w:pPr>
        <w:spacing w:after="0"/>
        <w:contextualSpacing/>
        <w:jc w:val="center"/>
        <w:rPr>
          <w:rFonts w:ascii="Times New Roman" w:hAnsi="Times New Roman" w:cs="Times New Roman"/>
          <w:b/>
          <w:bCs/>
          <w:sz w:val="24"/>
          <w:szCs w:val="24"/>
          <w:highlight w:val="yellow"/>
        </w:rPr>
      </w:pPr>
    </w:p>
    <w:p w:rsidR="006C7BED" w:rsidRPr="001771D5" w:rsidRDefault="006C7BED" w:rsidP="000D1D8D">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lastRenderedPageBreak/>
        <w:t>РАЗДЕЛ 4. СТРУКТУРА ОБРАЗОВАТЕЛЬНОЙ ПРОГРАММЫ</w:t>
      </w:r>
    </w:p>
    <w:p w:rsidR="0006224B" w:rsidRPr="001771D5" w:rsidRDefault="0006224B" w:rsidP="000D1D8D">
      <w:pPr>
        <w:spacing w:after="0"/>
        <w:contextualSpacing/>
        <w:jc w:val="center"/>
        <w:rPr>
          <w:rFonts w:ascii="Times New Roman" w:hAnsi="Times New Roman" w:cs="Times New Roman"/>
          <w:b/>
          <w:bCs/>
          <w:sz w:val="24"/>
          <w:szCs w:val="24"/>
        </w:rPr>
      </w:pPr>
    </w:p>
    <w:p w:rsidR="006C7BED" w:rsidRPr="001771D5" w:rsidRDefault="006C7BED"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4.1. Сводные данные по бюджету времени (в неделях) для очной формы</w:t>
      </w:r>
    </w:p>
    <w:p w:rsidR="006C7BED" w:rsidRPr="001771D5" w:rsidRDefault="006C7BED"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4.2 План учебного процесса по профессии СПО 23.01.17 Мастер по ремонту и обслуживанию автомобилей</w:t>
      </w:r>
    </w:p>
    <w:p w:rsidR="006C7BED" w:rsidRPr="001771D5" w:rsidRDefault="006C7BED"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4.3 График учебного процесса</w:t>
      </w:r>
    </w:p>
    <w:p w:rsidR="006C7BED" w:rsidRPr="001771D5" w:rsidRDefault="006C7BED"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4.4 Перечень кабинетов, лабораторий, мастерских и других помещений для подготовки по профессии СПО 23.01.17 Мастер по ремонту и обслуживанию автомобилей</w:t>
      </w:r>
    </w:p>
    <w:p w:rsidR="006C7BED" w:rsidRPr="001771D5" w:rsidRDefault="006C7BED"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4.5 Пояснительная записка к учебному плану</w:t>
      </w:r>
    </w:p>
    <w:p w:rsidR="002A151F" w:rsidRPr="001771D5" w:rsidRDefault="002A151F" w:rsidP="000D1D8D">
      <w:pPr>
        <w:spacing w:after="0"/>
        <w:contextualSpacing/>
        <w:jc w:val="both"/>
        <w:rPr>
          <w:rFonts w:ascii="Times New Roman" w:hAnsi="Times New Roman" w:cs="Times New Roman"/>
          <w:sz w:val="24"/>
          <w:szCs w:val="24"/>
        </w:rPr>
      </w:pPr>
    </w:p>
    <w:p w:rsidR="002A151F" w:rsidRPr="001771D5" w:rsidRDefault="002A151F" w:rsidP="000D1D8D">
      <w:pPr>
        <w:spacing w:after="0"/>
        <w:contextualSpacing/>
        <w:jc w:val="both"/>
        <w:rPr>
          <w:rFonts w:ascii="Times New Roman" w:hAnsi="Times New Roman" w:cs="Times New Roman"/>
          <w:sz w:val="24"/>
          <w:szCs w:val="24"/>
        </w:rPr>
      </w:pPr>
    </w:p>
    <w:p w:rsidR="002A151F" w:rsidRPr="001771D5" w:rsidRDefault="002A151F" w:rsidP="000D1D8D">
      <w:pPr>
        <w:spacing w:after="0"/>
        <w:contextualSpacing/>
        <w:jc w:val="both"/>
        <w:rPr>
          <w:rFonts w:ascii="Times New Roman" w:hAnsi="Times New Roman" w:cs="Times New Roman"/>
          <w:sz w:val="24"/>
          <w:szCs w:val="24"/>
        </w:rPr>
      </w:pPr>
    </w:p>
    <w:p w:rsidR="002A151F" w:rsidRPr="001771D5" w:rsidRDefault="002A151F" w:rsidP="000D1D8D">
      <w:pPr>
        <w:spacing w:after="0"/>
        <w:contextualSpacing/>
        <w:jc w:val="both"/>
        <w:rPr>
          <w:rFonts w:ascii="Times New Roman" w:hAnsi="Times New Roman" w:cs="Times New Roman"/>
          <w:sz w:val="24"/>
          <w:szCs w:val="24"/>
        </w:rPr>
      </w:pPr>
    </w:p>
    <w:p w:rsidR="002A151F" w:rsidRPr="001771D5" w:rsidRDefault="002A151F" w:rsidP="000D1D8D">
      <w:pPr>
        <w:spacing w:after="0"/>
        <w:contextualSpacing/>
        <w:jc w:val="both"/>
        <w:rPr>
          <w:rFonts w:ascii="Times New Roman" w:hAnsi="Times New Roman" w:cs="Times New Roman"/>
          <w:sz w:val="24"/>
          <w:szCs w:val="24"/>
        </w:rPr>
      </w:pPr>
    </w:p>
    <w:p w:rsidR="002A151F" w:rsidRPr="001771D5" w:rsidRDefault="002A151F" w:rsidP="000D1D8D">
      <w:pPr>
        <w:spacing w:after="0"/>
        <w:contextualSpacing/>
        <w:jc w:val="both"/>
        <w:rPr>
          <w:rFonts w:ascii="Times New Roman" w:hAnsi="Times New Roman" w:cs="Times New Roman"/>
          <w:sz w:val="24"/>
          <w:szCs w:val="24"/>
        </w:rPr>
      </w:pPr>
    </w:p>
    <w:p w:rsidR="002A151F" w:rsidRPr="001771D5" w:rsidRDefault="002A151F" w:rsidP="000D1D8D">
      <w:pPr>
        <w:spacing w:after="0"/>
        <w:contextualSpacing/>
        <w:jc w:val="both"/>
        <w:rPr>
          <w:rFonts w:ascii="Times New Roman" w:hAnsi="Times New Roman" w:cs="Times New Roman"/>
          <w:sz w:val="24"/>
          <w:szCs w:val="24"/>
        </w:rPr>
      </w:pPr>
    </w:p>
    <w:p w:rsidR="002A151F" w:rsidRPr="001771D5" w:rsidRDefault="002A151F" w:rsidP="000D1D8D">
      <w:pPr>
        <w:spacing w:after="0"/>
        <w:contextualSpacing/>
        <w:jc w:val="both"/>
        <w:rPr>
          <w:rFonts w:ascii="Times New Roman" w:hAnsi="Times New Roman" w:cs="Times New Roman"/>
          <w:sz w:val="24"/>
          <w:szCs w:val="24"/>
        </w:rPr>
      </w:pPr>
    </w:p>
    <w:p w:rsidR="002A151F" w:rsidRPr="001771D5" w:rsidRDefault="002A151F" w:rsidP="000D1D8D">
      <w:pPr>
        <w:spacing w:after="0"/>
        <w:contextualSpacing/>
        <w:jc w:val="both"/>
        <w:rPr>
          <w:rFonts w:ascii="Times New Roman" w:hAnsi="Times New Roman" w:cs="Times New Roman"/>
          <w:sz w:val="24"/>
          <w:szCs w:val="24"/>
        </w:rPr>
      </w:pPr>
    </w:p>
    <w:p w:rsidR="002A151F" w:rsidRPr="001771D5" w:rsidRDefault="002A151F" w:rsidP="000D1D8D">
      <w:pPr>
        <w:spacing w:after="0"/>
        <w:contextualSpacing/>
        <w:jc w:val="both"/>
        <w:rPr>
          <w:rFonts w:ascii="Times New Roman" w:hAnsi="Times New Roman" w:cs="Times New Roman"/>
          <w:sz w:val="24"/>
          <w:szCs w:val="24"/>
        </w:rPr>
      </w:pPr>
    </w:p>
    <w:p w:rsidR="002A151F" w:rsidRPr="001771D5" w:rsidRDefault="002A151F" w:rsidP="000D1D8D">
      <w:pPr>
        <w:spacing w:after="0"/>
        <w:contextualSpacing/>
        <w:jc w:val="both"/>
        <w:rPr>
          <w:rFonts w:ascii="Times New Roman" w:hAnsi="Times New Roman" w:cs="Times New Roman"/>
          <w:sz w:val="24"/>
          <w:szCs w:val="24"/>
        </w:rPr>
      </w:pPr>
    </w:p>
    <w:p w:rsidR="002A151F" w:rsidRPr="001771D5" w:rsidRDefault="002A151F" w:rsidP="000D1D8D">
      <w:pPr>
        <w:spacing w:after="0"/>
        <w:contextualSpacing/>
        <w:jc w:val="both"/>
        <w:rPr>
          <w:rFonts w:ascii="Times New Roman" w:hAnsi="Times New Roman" w:cs="Times New Roman"/>
          <w:sz w:val="24"/>
          <w:szCs w:val="24"/>
        </w:rPr>
      </w:pPr>
    </w:p>
    <w:p w:rsidR="002A151F" w:rsidRPr="001771D5" w:rsidRDefault="002A151F" w:rsidP="000D1D8D">
      <w:pPr>
        <w:spacing w:after="0"/>
        <w:contextualSpacing/>
        <w:jc w:val="both"/>
        <w:rPr>
          <w:rFonts w:ascii="Times New Roman" w:hAnsi="Times New Roman" w:cs="Times New Roman"/>
          <w:sz w:val="24"/>
          <w:szCs w:val="24"/>
        </w:rPr>
      </w:pPr>
    </w:p>
    <w:p w:rsidR="002A151F" w:rsidRPr="001771D5" w:rsidRDefault="002A151F" w:rsidP="000D1D8D">
      <w:pPr>
        <w:spacing w:after="0"/>
        <w:contextualSpacing/>
        <w:jc w:val="both"/>
        <w:rPr>
          <w:rFonts w:ascii="Times New Roman" w:hAnsi="Times New Roman" w:cs="Times New Roman"/>
          <w:sz w:val="24"/>
          <w:szCs w:val="24"/>
        </w:rPr>
      </w:pPr>
    </w:p>
    <w:p w:rsidR="002A151F" w:rsidRPr="001771D5" w:rsidRDefault="002A151F" w:rsidP="000D1D8D">
      <w:pPr>
        <w:spacing w:after="0"/>
        <w:contextualSpacing/>
        <w:jc w:val="both"/>
        <w:rPr>
          <w:rFonts w:ascii="Times New Roman" w:hAnsi="Times New Roman" w:cs="Times New Roman"/>
          <w:sz w:val="24"/>
          <w:szCs w:val="24"/>
        </w:rPr>
      </w:pPr>
    </w:p>
    <w:p w:rsidR="002A151F" w:rsidRPr="001771D5" w:rsidRDefault="002A151F" w:rsidP="000D1D8D">
      <w:pPr>
        <w:spacing w:after="0"/>
        <w:contextualSpacing/>
        <w:jc w:val="both"/>
        <w:rPr>
          <w:rFonts w:ascii="Times New Roman" w:hAnsi="Times New Roman" w:cs="Times New Roman"/>
          <w:sz w:val="24"/>
          <w:szCs w:val="24"/>
        </w:rPr>
      </w:pPr>
    </w:p>
    <w:p w:rsidR="002A151F" w:rsidRPr="001771D5" w:rsidRDefault="002A151F" w:rsidP="000D1D8D">
      <w:pPr>
        <w:spacing w:after="0"/>
        <w:contextualSpacing/>
        <w:jc w:val="both"/>
        <w:rPr>
          <w:rFonts w:ascii="Times New Roman" w:hAnsi="Times New Roman" w:cs="Times New Roman"/>
          <w:sz w:val="24"/>
          <w:szCs w:val="24"/>
        </w:rPr>
      </w:pPr>
    </w:p>
    <w:p w:rsidR="002A151F" w:rsidRPr="001771D5" w:rsidRDefault="002A151F" w:rsidP="000D1D8D">
      <w:pPr>
        <w:spacing w:after="0"/>
        <w:contextualSpacing/>
        <w:jc w:val="both"/>
        <w:rPr>
          <w:rFonts w:ascii="Times New Roman" w:hAnsi="Times New Roman" w:cs="Times New Roman"/>
          <w:sz w:val="24"/>
          <w:szCs w:val="24"/>
        </w:rPr>
      </w:pPr>
    </w:p>
    <w:p w:rsidR="002A151F" w:rsidRPr="001771D5" w:rsidRDefault="002A151F" w:rsidP="000D1D8D">
      <w:pPr>
        <w:spacing w:after="0"/>
        <w:contextualSpacing/>
        <w:jc w:val="both"/>
        <w:rPr>
          <w:rFonts w:ascii="Times New Roman" w:hAnsi="Times New Roman" w:cs="Times New Roman"/>
          <w:sz w:val="24"/>
          <w:szCs w:val="24"/>
        </w:rPr>
      </w:pPr>
    </w:p>
    <w:p w:rsidR="002A151F" w:rsidRPr="001771D5" w:rsidRDefault="002A151F" w:rsidP="000D1D8D">
      <w:pPr>
        <w:spacing w:after="0"/>
        <w:contextualSpacing/>
        <w:jc w:val="both"/>
        <w:rPr>
          <w:rFonts w:ascii="Times New Roman" w:hAnsi="Times New Roman" w:cs="Times New Roman"/>
          <w:sz w:val="24"/>
          <w:szCs w:val="24"/>
        </w:rPr>
      </w:pPr>
    </w:p>
    <w:p w:rsidR="002A151F" w:rsidRPr="001771D5" w:rsidRDefault="002A151F" w:rsidP="000D1D8D">
      <w:pPr>
        <w:spacing w:after="0"/>
        <w:contextualSpacing/>
        <w:jc w:val="both"/>
        <w:rPr>
          <w:rFonts w:ascii="Times New Roman" w:hAnsi="Times New Roman" w:cs="Times New Roman"/>
          <w:sz w:val="24"/>
          <w:szCs w:val="24"/>
        </w:rPr>
      </w:pPr>
    </w:p>
    <w:p w:rsidR="002A151F" w:rsidRPr="001771D5" w:rsidRDefault="002A151F" w:rsidP="000D1D8D">
      <w:pPr>
        <w:spacing w:after="0"/>
        <w:contextualSpacing/>
        <w:jc w:val="both"/>
        <w:rPr>
          <w:rFonts w:ascii="Times New Roman" w:hAnsi="Times New Roman" w:cs="Times New Roman"/>
          <w:sz w:val="24"/>
          <w:szCs w:val="24"/>
        </w:rPr>
      </w:pPr>
    </w:p>
    <w:p w:rsidR="002A151F" w:rsidRPr="001771D5" w:rsidRDefault="002A151F" w:rsidP="000D1D8D">
      <w:pPr>
        <w:spacing w:after="0"/>
        <w:contextualSpacing/>
        <w:jc w:val="both"/>
        <w:rPr>
          <w:rFonts w:ascii="Times New Roman" w:hAnsi="Times New Roman" w:cs="Times New Roman"/>
          <w:sz w:val="24"/>
          <w:szCs w:val="24"/>
        </w:rPr>
      </w:pPr>
    </w:p>
    <w:p w:rsidR="0006224B" w:rsidRPr="001771D5" w:rsidRDefault="0006224B" w:rsidP="000D1D8D">
      <w:pPr>
        <w:spacing w:after="0"/>
        <w:contextualSpacing/>
        <w:jc w:val="both"/>
        <w:rPr>
          <w:rFonts w:ascii="Times New Roman" w:hAnsi="Times New Roman" w:cs="Times New Roman"/>
          <w:sz w:val="24"/>
          <w:szCs w:val="24"/>
        </w:rPr>
      </w:pPr>
    </w:p>
    <w:p w:rsidR="0006224B" w:rsidRPr="001771D5" w:rsidRDefault="0006224B" w:rsidP="000D1D8D">
      <w:pPr>
        <w:spacing w:after="0"/>
        <w:contextualSpacing/>
        <w:jc w:val="both"/>
        <w:rPr>
          <w:rFonts w:ascii="Times New Roman" w:hAnsi="Times New Roman" w:cs="Times New Roman"/>
          <w:sz w:val="24"/>
          <w:szCs w:val="24"/>
        </w:rPr>
      </w:pPr>
    </w:p>
    <w:p w:rsidR="0006224B" w:rsidRPr="001771D5" w:rsidRDefault="0006224B" w:rsidP="000D1D8D">
      <w:pPr>
        <w:spacing w:after="0"/>
        <w:contextualSpacing/>
        <w:jc w:val="both"/>
        <w:rPr>
          <w:rFonts w:ascii="Times New Roman" w:hAnsi="Times New Roman" w:cs="Times New Roman"/>
          <w:sz w:val="24"/>
          <w:szCs w:val="24"/>
        </w:rPr>
      </w:pPr>
    </w:p>
    <w:p w:rsidR="0006224B" w:rsidRPr="001771D5" w:rsidRDefault="0006224B" w:rsidP="000D1D8D">
      <w:pPr>
        <w:spacing w:after="0"/>
        <w:contextualSpacing/>
        <w:jc w:val="both"/>
        <w:rPr>
          <w:rFonts w:ascii="Times New Roman" w:hAnsi="Times New Roman" w:cs="Times New Roman"/>
          <w:sz w:val="24"/>
          <w:szCs w:val="24"/>
        </w:rPr>
      </w:pPr>
    </w:p>
    <w:p w:rsidR="0006224B" w:rsidRPr="001771D5" w:rsidRDefault="0006224B" w:rsidP="000D1D8D">
      <w:pPr>
        <w:spacing w:after="0"/>
        <w:contextualSpacing/>
        <w:jc w:val="both"/>
        <w:rPr>
          <w:rFonts w:ascii="Times New Roman" w:hAnsi="Times New Roman" w:cs="Times New Roman"/>
          <w:sz w:val="24"/>
          <w:szCs w:val="24"/>
        </w:rPr>
      </w:pPr>
    </w:p>
    <w:p w:rsidR="0006224B" w:rsidRPr="001771D5" w:rsidRDefault="0006224B" w:rsidP="000D1D8D">
      <w:pPr>
        <w:spacing w:after="0"/>
        <w:contextualSpacing/>
        <w:jc w:val="both"/>
        <w:rPr>
          <w:rFonts w:ascii="Times New Roman" w:hAnsi="Times New Roman" w:cs="Times New Roman"/>
          <w:sz w:val="24"/>
          <w:szCs w:val="24"/>
        </w:rPr>
      </w:pPr>
    </w:p>
    <w:p w:rsidR="0006224B" w:rsidRPr="001771D5" w:rsidRDefault="0006224B" w:rsidP="000D1D8D">
      <w:pPr>
        <w:spacing w:after="0"/>
        <w:contextualSpacing/>
        <w:jc w:val="both"/>
        <w:rPr>
          <w:rFonts w:ascii="Times New Roman" w:hAnsi="Times New Roman" w:cs="Times New Roman"/>
          <w:sz w:val="24"/>
          <w:szCs w:val="24"/>
        </w:rPr>
      </w:pPr>
    </w:p>
    <w:p w:rsidR="0006224B" w:rsidRPr="001771D5" w:rsidRDefault="0006224B" w:rsidP="000D1D8D">
      <w:pPr>
        <w:spacing w:after="0"/>
        <w:contextualSpacing/>
        <w:jc w:val="both"/>
        <w:rPr>
          <w:rFonts w:ascii="Times New Roman" w:hAnsi="Times New Roman" w:cs="Times New Roman"/>
          <w:sz w:val="24"/>
          <w:szCs w:val="24"/>
        </w:rPr>
      </w:pPr>
    </w:p>
    <w:p w:rsidR="0006224B" w:rsidRPr="001771D5" w:rsidRDefault="0006224B" w:rsidP="000D1D8D">
      <w:pPr>
        <w:spacing w:after="0"/>
        <w:contextualSpacing/>
        <w:jc w:val="both"/>
        <w:rPr>
          <w:rFonts w:ascii="Times New Roman" w:hAnsi="Times New Roman" w:cs="Times New Roman"/>
          <w:sz w:val="24"/>
          <w:szCs w:val="24"/>
        </w:rPr>
      </w:pPr>
    </w:p>
    <w:p w:rsidR="0006224B" w:rsidRPr="001771D5" w:rsidRDefault="0006224B" w:rsidP="000D1D8D">
      <w:pPr>
        <w:spacing w:after="0"/>
        <w:contextualSpacing/>
        <w:jc w:val="both"/>
        <w:rPr>
          <w:rFonts w:ascii="Times New Roman" w:hAnsi="Times New Roman" w:cs="Times New Roman"/>
          <w:sz w:val="24"/>
          <w:szCs w:val="24"/>
        </w:rPr>
      </w:pPr>
    </w:p>
    <w:p w:rsidR="0006224B" w:rsidRPr="001771D5" w:rsidRDefault="0006224B" w:rsidP="000D1D8D">
      <w:pPr>
        <w:spacing w:after="0"/>
        <w:contextualSpacing/>
        <w:jc w:val="both"/>
        <w:rPr>
          <w:rFonts w:ascii="Times New Roman" w:hAnsi="Times New Roman" w:cs="Times New Roman"/>
          <w:sz w:val="24"/>
          <w:szCs w:val="24"/>
        </w:rPr>
      </w:pPr>
    </w:p>
    <w:p w:rsidR="0006224B" w:rsidRPr="001771D5" w:rsidRDefault="0006224B" w:rsidP="000D1D8D">
      <w:pPr>
        <w:spacing w:after="0"/>
        <w:contextualSpacing/>
        <w:jc w:val="both"/>
        <w:rPr>
          <w:rFonts w:ascii="Times New Roman" w:hAnsi="Times New Roman" w:cs="Times New Roman"/>
          <w:sz w:val="24"/>
          <w:szCs w:val="24"/>
        </w:rPr>
      </w:pPr>
    </w:p>
    <w:p w:rsidR="002A151F" w:rsidRPr="001771D5" w:rsidRDefault="002A151F" w:rsidP="000D1D8D">
      <w:pPr>
        <w:spacing w:after="0"/>
        <w:contextualSpacing/>
        <w:jc w:val="both"/>
        <w:rPr>
          <w:rFonts w:ascii="Times New Roman" w:hAnsi="Times New Roman" w:cs="Times New Roman"/>
          <w:sz w:val="24"/>
          <w:szCs w:val="24"/>
        </w:rPr>
      </w:pPr>
    </w:p>
    <w:p w:rsidR="002858A0" w:rsidRPr="001771D5" w:rsidRDefault="002858A0" w:rsidP="000D1D8D">
      <w:pPr>
        <w:spacing w:after="0"/>
        <w:contextualSpacing/>
        <w:jc w:val="both"/>
        <w:rPr>
          <w:rFonts w:ascii="Times New Roman" w:hAnsi="Times New Roman" w:cs="Times New Roman"/>
          <w:sz w:val="24"/>
          <w:szCs w:val="24"/>
        </w:rPr>
      </w:pPr>
    </w:p>
    <w:p w:rsidR="000A63E6" w:rsidRPr="001771D5" w:rsidRDefault="000A63E6" w:rsidP="000D1D8D">
      <w:pPr>
        <w:spacing w:after="0"/>
        <w:contextualSpacing/>
        <w:jc w:val="both"/>
        <w:rPr>
          <w:rFonts w:ascii="Times New Roman" w:hAnsi="Times New Roman" w:cs="Times New Roman"/>
          <w:sz w:val="24"/>
          <w:szCs w:val="24"/>
        </w:rPr>
      </w:pPr>
    </w:p>
    <w:p w:rsidR="000A63E6" w:rsidRPr="001771D5" w:rsidRDefault="000A63E6" w:rsidP="000D1D8D">
      <w:pPr>
        <w:spacing w:after="0"/>
        <w:contextualSpacing/>
        <w:jc w:val="both"/>
        <w:rPr>
          <w:rFonts w:ascii="Times New Roman" w:hAnsi="Times New Roman" w:cs="Times New Roman"/>
          <w:sz w:val="24"/>
          <w:szCs w:val="24"/>
        </w:rPr>
      </w:pPr>
    </w:p>
    <w:p w:rsidR="002A151F" w:rsidRPr="001771D5" w:rsidRDefault="002A151F" w:rsidP="000D1D8D">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lastRenderedPageBreak/>
        <w:t>РАЗДЕЛ 5 . КОНТРОЛЬ И ОЦЕНКА РЕЗУЛЬТАТОВ ОСВОЕНИЯ</w:t>
      </w:r>
    </w:p>
    <w:p w:rsidR="002A151F" w:rsidRPr="001771D5" w:rsidRDefault="002A151F" w:rsidP="000D1D8D">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ОБРАЗОВАТЕЛЬНОЙ ПРОГРАММЫ</w:t>
      </w:r>
    </w:p>
    <w:p w:rsidR="002A151F" w:rsidRPr="001771D5" w:rsidRDefault="002A151F" w:rsidP="000D1D8D">
      <w:pPr>
        <w:spacing w:after="0"/>
        <w:contextualSpacing/>
        <w:jc w:val="center"/>
        <w:rPr>
          <w:rFonts w:ascii="Times New Roman" w:hAnsi="Times New Roman" w:cs="Times New Roman"/>
          <w:b/>
          <w:bCs/>
          <w:sz w:val="24"/>
          <w:szCs w:val="24"/>
        </w:rPr>
      </w:pPr>
    </w:p>
    <w:p w:rsidR="002A151F" w:rsidRPr="001771D5" w:rsidRDefault="002A151F"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Оценка качества освоения программы должна включает текущий контроль успеваемости, промежуточную и государственную итоговую аттестации обучающихся.</w:t>
      </w:r>
    </w:p>
    <w:p w:rsidR="002A151F" w:rsidRPr="001771D5" w:rsidRDefault="002A151F"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Целью текущего контроля является мониторинг уровня освоения знаний, умений, формирования профессиональных и общих компетенций в рамках освоения обучающимися программ учебных предметов, дисциплин, междисциплинарных курсов, практик.</w:t>
      </w:r>
    </w:p>
    <w:p w:rsidR="002A151F" w:rsidRPr="001771D5" w:rsidRDefault="002A151F"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Освоение основной профессиональной образовательной программы, в том числе отдельной части или всего объема учебной дисциплины, междисциплинарного курса, учебной и производственной практики, профессионального модуля сопровождается промежуточной аттестацией обучающихся.</w:t>
      </w:r>
    </w:p>
    <w:p w:rsidR="002A151F" w:rsidRPr="001771D5" w:rsidRDefault="002A151F"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Целью промежуточной аттестации является оценка соответствия персональных достижений обучающихся поэтапным требованиям соответствующей основной профессиональной образовательной программы среднего профессионального образования.</w:t>
      </w:r>
    </w:p>
    <w:p w:rsidR="002A151F" w:rsidRPr="001771D5" w:rsidRDefault="002A151F" w:rsidP="000D1D8D">
      <w:pPr>
        <w:spacing w:after="0"/>
        <w:ind w:firstLine="567"/>
        <w:contextualSpacing/>
        <w:jc w:val="both"/>
        <w:rPr>
          <w:rFonts w:ascii="Times New Roman" w:hAnsi="Times New Roman" w:cs="Times New Roman"/>
          <w:b/>
          <w:bCs/>
          <w:i/>
          <w:iCs/>
          <w:sz w:val="24"/>
          <w:szCs w:val="24"/>
        </w:rPr>
      </w:pPr>
    </w:p>
    <w:p w:rsidR="002A151F" w:rsidRPr="001771D5" w:rsidRDefault="002A151F"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b/>
          <w:bCs/>
          <w:i/>
          <w:iCs/>
          <w:sz w:val="24"/>
          <w:szCs w:val="24"/>
        </w:rPr>
        <w:t xml:space="preserve">5.1 Текущий контроль </w:t>
      </w:r>
      <w:r w:rsidRPr="001771D5">
        <w:rPr>
          <w:rFonts w:ascii="Times New Roman" w:hAnsi="Times New Roman" w:cs="Times New Roman"/>
          <w:sz w:val="24"/>
          <w:szCs w:val="24"/>
        </w:rPr>
        <w:t>освоения обучающимися программного материала учебных предметов, дисциплин и междисциплинарных курсов, учебной практики может иметь следующие виды: входной, контроль остаточных знаний, административный, тематический контроль, рубежный контроль.</w:t>
      </w:r>
    </w:p>
    <w:p w:rsidR="002A151F" w:rsidRPr="001771D5" w:rsidRDefault="002A151F"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Входной контроль знаний и контроль остаточных знаний умений обучающихся проводится в начале освоения программы дисциплины, междисциплинарного курса с целью выстраивания индивидуальной траектории обучения. Форма проведения контроля определяется преподавателем исходя из возможностей и целесообразности.</w:t>
      </w:r>
    </w:p>
    <w:p w:rsidR="002A151F" w:rsidRPr="001771D5" w:rsidRDefault="002A151F"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Формами входного контроля уровня знаний и контроль остаточных знаний умений могут быть:</w:t>
      </w:r>
    </w:p>
    <w:p w:rsidR="002A151F" w:rsidRPr="001771D5" w:rsidRDefault="002A151F"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тестирование (письменное, компьютерное),</w:t>
      </w:r>
    </w:p>
    <w:p w:rsidR="002A151F" w:rsidRPr="001771D5" w:rsidRDefault="002A151F"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опрос (письменный, устный).</w:t>
      </w:r>
    </w:p>
    <w:p w:rsidR="002A151F" w:rsidRPr="001771D5" w:rsidRDefault="002A151F"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Формами входного контроля практических умений могут быть:</w:t>
      </w:r>
    </w:p>
    <w:p w:rsidR="002A151F" w:rsidRPr="001771D5" w:rsidRDefault="002A151F"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решение практических задач;</w:t>
      </w:r>
    </w:p>
    <w:p w:rsidR="002A151F" w:rsidRPr="001771D5" w:rsidRDefault="002A151F"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выполнение заданий на рабочем месте.</w:t>
      </w:r>
    </w:p>
    <w:p w:rsidR="002A151F" w:rsidRPr="001771D5" w:rsidRDefault="002A151F"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Для входного контроля и контроля остаточных знаний разрабатываются комплекты оценочных средств.</w:t>
      </w:r>
    </w:p>
    <w:p w:rsidR="002A151F" w:rsidRPr="001771D5" w:rsidRDefault="002A151F"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Оперативный контроль проводится с целью объективной оценки качества освоения программ предметов, дисциплин, междисциплинарных курсов, а также стимулирования учебной работы обучающихся, мониторинга результатов образовательной деятельности, подготовки к промежуточной аттестации и обеспечения максимальной эффективности учебно-воспитательного процесса.</w:t>
      </w:r>
    </w:p>
    <w:p w:rsidR="002A151F" w:rsidRPr="001771D5" w:rsidRDefault="002A151F"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Оперативный контроль проводится преподавателем на любом из видов учебных занятий. Формами оперативного контроля могут быть:</w:t>
      </w:r>
    </w:p>
    <w:p w:rsidR="002A151F" w:rsidRPr="001771D5" w:rsidRDefault="002A151F"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контрольная работа;</w:t>
      </w:r>
    </w:p>
    <w:p w:rsidR="002A151F" w:rsidRPr="001771D5" w:rsidRDefault="002A151F"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тестирование (письменное, компьютерное, на рабочем месте и т.д.);</w:t>
      </w:r>
    </w:p>
    <w:p w:rsidR="002A151F" w:rsidRPr="001771D5" w:rsidRDefault="002A151F"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опрос (устный, письменный),</w:t>
      </w:r>
    </w:p>
    <w:p w:rsidR="002A151F" w:rsidRPr="001771D5" w:rsidRDefault="002A151F"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выполнение и защита заданий для лабораторных и практических занятий;</w:t>
      </w:r>
    </w:p>
    <w:p w:rsidR="002A151F" w:rsidRPr="001771D5" w:rsidRDefault="002A151F"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выполнение отдельных этапов индивидуального учебного проекта;</w:t>
      </w:r>
    </w:p>
    <w:p w:rsidR="002A151F" w:rsidRPr="001771D5" w:rsidRDefault="002A151F"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выполнение заданий по учебной и производственной практике;</w:t>
      </w:r>
    </w:p>
    <w:p w:rsidR="002A151F" w:rsidRPr="001771D5" w:rsidRDefault="002A151F"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выполнение заданий для самостоятельной работы: подготовка рефератов, докладов, сообщений, эссе, презентаций, участие в конференциях, конкурсах и т.д.</w:t>
      </w:r>
    </w:p>
    <w:p w:rsidR="002A151F" w:rsidRPr="001771D5" w:rsidRDefault="002A151F"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Формы оперативного контроля выбираются преподавателем исходя из методической целесообразности, специфики учебного предмета, дисциплины, междисциплинарного курса, вида практики.</w:t>
      </w:r>
    </w:p>
    <w:p w:rsidR="002A151F" w:rsidRPr="001771D5" w:rsidRDefault="002A151F"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Рубежный и тематический контроль является контрольной точкой по завершению зачетной единицы учебного предмета, дисциплины, междисциплинарного курса, учебной практики и проводится с целью комплексной оценки уровня освоения программного материала. Контрольные точки определяются преподавателем.</w:t>
      </w:r>
    </w:p>
    <w:p w:rsidR="002A151F" w:rsidRPr="001771D5" w:rsidRDefault="002A151F"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Данные текущего контроля используются администрацией и педагогическими работниками </w:t>
      </w:r>
      <w:r w:rsidR="00F029F7" w:rsidRPr="001771D5">
        <w:rPr>
          <w:rFonts w:ascii="Times New Roman" w:hAnsi="Times New Roman" w:cs="Times New Roman"/>
          <w:sz w:val="24"/>
          <w:szCs w:val="24"/>
        </w:rPr>
        <w:t>образовательного учреждения</w:t>
      </w:r>
      <w:r w:rsidRPr="001771D5">
        <w:rPr>
          <w:rFonts w:ascii="Times New Roman" w:hAnsi="Times New Roman" w:cs="Times New Roman"/>
          <w:sz w:val="24"/>
          <w:szCs w:val="24"/>
        </w:rPr>
        <w:t xml:space="preserve"> в целях:</w:t>
      </w:r>
    </w:p>
    <w:p w:rsidR="002A151F" w:rsidRPr="001771D5" w:rsidRDefault="002A151F"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мониторинга освоения обучающимися основной профессиональной образовательной программы;</w:t>
      </w:r>
    </w:p>
    <w:p w:rsidR="002A151F" w:rsidRPr="001771D5" w:rsidRDefault="002A151F"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обеспечения ритмичной учебной деятельности обучающихся;</w:t>
      </w:r>
    </w:p>
    <w:p w:rsidR="002A151F" w:rsidRPr="001771D5" w:rsidRDefault="002A151F"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привития обучающимся умения четко организовывать свой труд;</w:t>
      </w:r>
    </w:p>
    <w:p w:rsidR="002A151F" w:rsidRPr="001771D5" w:rsidRDefault="002A151F"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своевременного выявления проблем и оказания содействия обучающимся в освоении учебного материала;</w:t>
      </w:r>
    </w:p>
    <w:p w:rsidR="002A151F" w:rsidRPr="001771D5" w:rsidRDefault="002A151F"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организации индивидуальных занятий творческого характера с наиболее подготовленными обучающимися,</w:t>
      </w:r>
    </w:p>
    <w:p w:rsidR="002A151F" w:rsidRPr="001771D5" w:rsidRDefault="002A151F"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для совершенствования методик организации учебной деятельности обучающихся.</w:t>
      </w:r>
    </w:p>
    <w:p w:rsidR="002A151F" w:rsidRPr="001771D5" w:rsidRDefault="002A151F"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В ходе текущего контроля оценка знаний, умений, общих и профессиональных компетенций при освоении дисциплин, МДК, учебной практики и комплексная оценка личностных, метапредметных и предметных результатов освоения предметов общеобразовательного учебного цикла (для обучающихся на базе основного общего образования) осуществляется на основе пяти балльной системы или с использованием рейтинговой системы оценки с переводом баллов в традиционную пятибалльную систему.</w:t>
      </w:r>
    </w:p>
    <w:p w:rsidR="002A151F" w:rsidRPr="001771D5" w:rsidRDefault="002A151F"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Разработку и формирование фонда оценочных средств, используемых для проведения текущего контроля качества подготовки обучающихся, обеспечивают преподаватели, мастера производственного обучения, осуществляющие обучение по учебному предмету, дисциплине, междисциплинарному курсу, учебной и производственной практике.</w:t>
      </w:r>
    </w:p>
    <w:p w:rsidR="002A151F" w:rsidRPr="001771D5" w:rsidRDefault="002A151F" w:rsidP="000D1D8D">
      <w:pPr>
        <w:spacing w:after="0"/>
        <w:ind w:firstLine="567"/>
        <w:contextualSpacing/>
        <w:jc w:val="both"/>
        <w:rPr>
          <w:rFonts w:ascii="Times New Roman" w:hAnsi="Times New Roman" w:cs="Times New Roman"/>
          <w:b/>
          <w:bCs/>
          <w:i/>
          <w:iCs/>
          <w:sz w:val="24"/>
          <w:szCs w:val="24"/>
        </w:rPr>
      </w:pPr>
    </w:p>
    <w:p w:rsidR="002A151F" w:rsidRPr="001771D5" w:rsidRDefault="002A151F" w:rsidP="000D1D8D">
      <w:pPr>
        <w:spacing w:after="0"/>
        <w:ind w:firstLine="567"/>
        <w:contextualSpacing/>
        <w:jc w:val="both"/>
        <w:rPr>
          <w:rFonts w:ascii="Times New Roman" w:hAnsi="Times New Roman" w:cs="Times New Roman"/>
          <w:b/>
          <w:bCs/>
          <w:i/>
          <w:iCs/>
          <w:sz w:val="24"/>
          <w:szCs w:val="24"/>
        </w:rPr>
      </w:pPr>
      <w:r w:rsidRPr="001771D5">
        <w:rPr>
          <w:rFonts w:ascii="Times New Roman" w:hAnsi="Times New Roman" w:cs="Times New Roman"/>
          <w:b/>
          <w:bCs/>
          <w:i/>
          <w:iCs/>
          <w:sz w:val="24"/>
          <w:szCs w:val="24"/>
        </w:rPr>
        <w:t xml:space="preserve">5.2 Промежуточная аттестация обучающихся </w:t>
      </w:r>
      <w:r w:rsidRPr="001771D5">
        <w:rPr>
          <w:rFonts w:ascii="Times New Roman" w:hAnsi="Times New Roman" w:cs="Times New Roman"/>
          <w:sz w:val="24"/>
          <w:szCs w:val="24"/>
        </w:rPr>
        <w:t>направлена на решение следующих задач:</w:t>
      </w:r>
    </w:p>
    <w:p w:rsidR="002A151F" w:rsidRPr="001771D5" w:rsidRDefault="002A151F"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определение соответствия уровня и качества подготовки обучающихся требованиям федеральных государственных образовательных стандартов среднего профессионального образования, среднего общего образования (для обучающихся на базе основного общего образования), требованиям профессиональных стандартов, требований к подготовке повара, кондитера международного движения WSR;</w:t>
      </w:r>
    </w:p>
    <w:p w:rsidR="002A151F" w:rsidRPr="001771D5" w:rsidRDefault="002A151F"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определение уровня сформированности общих и профессиональных компетенций, освоения видов профессиональной деятельности (основных видов деятельности);</w:t>
      </w:r>
    </w:p>
    <w:p w:rsidR="002A151F" w:rsidRPr="001771D5" w:rsidRDefault="002A151F"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совершенствование методики аттестационно - педагогических измерений и определение наиболее эффективных форм и методов оценивания;</w:t>
      </w:r>
    </w:p>
    <w:p w:rsidR="002A151F" w:rsidRPr="001771D5" w:rsidRDefault="002A151F"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использование методики и критериев оценивания сформированности компетенций</w:t>
      </w:r>
      <w:r w:rsidR="004F5C8A" w:rsidRPr="001771D5">
        <w:rPr>
          <w:rFonts w:ascii="Times New Roman" w:hAnsi="Times New Roman" w:cs="Times New Roman"/>
          <w:sz w:val="24"/>
          <w:szCs w:val="24"/>
        </w:rPr>
        <w:t xml:space="preserve"> </w:t>
      </w:r>
      <w:r w:rsidRPr="001771D5">
        <w:rPr>
          <w:rFonts w:ascii="Times New Roman" w:hAnsi="Times New Roman" w:cs="Times New Roman"/>
          <w:sz w:val="24"/>
          <w:szCs w:val="24"/>
        </w:rPr>
        <w:t>обучающихся, применяющихся в движении WSR по соответствующим</w:t>
      </w:r>
      <w:r w:rsidR="004F5C8A" w:rsidRPr="001771D5">
        <w:rPr>
          <w:rFonts w:ascii="Times New Roman" w:hAnsi="Times New Roman" w:cs="Times New Roman"/>
          <w:sz w:val="24"/>
          <w:szCs w:val="24"/>
        </w:rPr>
        <w:t xml:space="preserve"> </w:t>
      </w:r>
      <w:r w:rsidRPr="001771D5">
        <w:rPr>
          <w:rFonts w:ascii="Times New Roman" w:hAnsi="Times New Roman" w:cs="Times New Roman"/>
          <w:sz w:val="24"/>
          <w:szCs w:val="24"/>
        </w:rPr>
        <w:t>компетенциям, подготовка обучающихся к государственной итоговой аттестации по</w:t>
      </w:r>
      <w:r w:rsidR="004F5C8A" w:rsidRPr="001771D5">
        <w:rPr>
          <w:rFonts w:ascii="Times New Roman" w:hAnsi="Times New Roman" w:cs="Times New Roman"/>
          <w:sz w:val="24"/>
          <w:szCs w:val="24"/>
        </w:rPr>
        <w:t xml:space="preserve"> </w:t>
      </w:r>
      <w:r w:rsidRPr="001771D5">
        <w:rPr>
          <w:rFonts w:ascii="Times New Roman" w:hAnsi="Times New Roman" w:cs="Times New Roman"/>
          <w:sz w:val="24"/>
          <w:szCs w:val="24"/>
        </w:rPr>
        <w:t>этой методике;</w:t>
      </w:r>
    </w:p>
    <w:p w:rsidR="002A151F" w:rsidRPr="001771D5" w:rsidRDefault="002A151F"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обеспечение объективности оценки за счет привлечения к процедуре оценки</w:t>
      </w:r>
      <w:r w:rsidR="004F5C8A" w:rsidRPr="001771D5">
        <w:rPr>
          <w:rFonts w:ascii="Times New Roman" w:hAnsi="Times New Roman" w:cs="Times New Roman"/>
          <w:sz w:val="24"/>
          <w:szCs w:val="24"/>
        </w:rPr>
        <w:t xml:space="preserve"> </w:t>
      </w:r>
      <w:r w:rsidRPr="001771D5">
        <w:rPr>
          <w:rFonts w:ascii="Times New Roman" w:hAnsi="Times New Roman" w:cs="Times New Roman"/>
          <w:sz w:val="24"/>
          <w:szCs w:val="24"/>
        </w:rPr>
        <w:t>независимых экспертов из числа работодателей;</w:t>
      </w:r>
    </w:p>
    <w:p w:rsidR="002A151F" w:rsidRPr="001771D5" w:rsidRDefault="002A151F"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поддержание постоянной обратной связи и принятие оптимальных решений в</w:t>
      </w:r>
      <w:r w:rsidR="004F5C8A" w:rsidRPr="001771D5">
        <w:rPr>
          <w:rFonts w:ascii="Times New Roman" w:hAnsi="Times New Roman" w:cs="Times New Roman"/>
          <w:sz w:val="24"/>
          <w:szCs w:val="24"/>
        </w:rPr>
        <w:t xml:space="preserve"> управлении </w:t>
      </w:r>
      <w:r w:rsidRPr="001771D5">
        <w:rPr>
          <w:rFonts w:ascii="Times New Roman" w:hAnsi="Times New Roman" w:cs="Times New Roman"/>
          <w:sz w:val="24"/>
          <w:szCs w:val="24"/>
        </w:rPr>
        <w:t>качеством обучения на всех управленческих уровнях и</w:t>
      </w:r>
      <w:r w:rsidR="004F5C8A" w:rsidRPr="001771D5">
        <w:rPr>
          <w:rFonts w:ascii="Times New Roman" w:hAnsi="Times New Roman" w:cs="Times New Roman"/>
          <w:sz w:val="24"/>
          <w:szCs w:val="24"/>
        </w:rPr>
        <w:t xml:space="preserve"> </w:t>
      </w:r>
      <w:r w:rsidRPr="001771D5">
        <w:rPr>
          <w:rFonts w:ascii="Times New Roman" w:hAnsi="Times New Roman" w:cs="Times New Roman"/>
          <w:sz w:val="24"/>
          <w:szCs w:val="24"/>
        </w:rPr>
        <w:t>со</w:t>
      </w:r>
      <w:r w:rsidR="004F5C8A" w:rsidRPr="001771D5">
        <w:rPr>
          <w:rFonts w:ascii="Times New Roman" w:hAnsi="Times New Roman" w:cs="Times New Roman"/>
          <w:sz w:val="24"/>
          <w:szCs w:val="24"/>
        </w:rPr>
        <w:t xml:space="preserve">вершенствование образовательной </w:t>
      </w:r>
      <w:r w:rsidRPr="001771D5">
        <w:rPr>
          <w:rFonts w:ascii="Times New Roman" w:hAnsi="Times New Roman" w:cs="Times New Roman"/>
          <w:sz w:val="24"/>
          <w:szCs w:val="24"/>
        </w:rPr>
        <w:t>деятельности обучающихся, содержания</w:t>
      </w:r>
      <w:r w:rsidR="004F5C8A" w:rsidRPr="001771D5">
        <w:rPr>
          <w:rFonts w:ascii="Times New Roman" w:hAnsi="Times New Roman" w:cs="Times New Roman"/>
          <w:sz w:val="24"/>
          <w:szCs w:val="24"/>
        </w:rPr>
        <w:t xml:space="preserve"> </w:t>
      </w:r>
      <w:r w:rsidRPr="001771D5">
        <w:rPr>
          <w:rFonts w:ascii="Times New Roman" w:hAnsi="Times New Roman" w:cs="Times New Roman"/>
          <w:sz w:val="24"/>
          <w:szCs w:val="24"/>
        </w:rPr>
        <w:t>образовательных программ.</w:t>
      </w:r>
    </w:p>
    <w:p w:rsidR="002A151F" w:rsidRPr="001771D5" w:rsidRDefault="002A151F"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Оценка качества подготовки обучающихся осуществляется в следующих</w:t>
      </w:r>
      <w:r w:rsidR="004F5C8A" w:rsidRPr="001771D5">
        <w:rPr>
          <w:rFonts w:ascii="Times New Roman" w:hAnsi="Times New Roman" w:cs="Times New Roman"/>
          <w:sz w:val="24"/>
          <w:szCs w:val="24"/>
        </w:rPr>
        <w:t xml:space="preserve"> </w:t>
      </w:r>
      <w:r w:rsidRPr="001771D5">
        <w:rPr>
          <w:rFonts w:ascii="Times New Roman" w:hAnsi="Times New Roman" w:cs="Times New Roman"/>
          <w:sz w:val="24"/>
          <w:szCs w:val="24"/>
        </w:rPr>
        <w:t>направлениях:</w:t>
      </w:r>
    </w:p>
    <w:p w:rsidR="002A151F" w:rsidRPr="001771D5" w:rsidRDefault="002A151F"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оценка личностных, метапредметных и предметных результатов освоения</w:t>
      </w:r>
      <w:r w:rsidR="004F5C8A" w:rsidRPr="001771D5">
        <w:rPr>
          <w:rFonts w:ascii="Times New Roman" w:hAnsi="Times New Roman" w:cs="Times New Roman"/>
          <w:sz w:val="24"/>
          <w:szCs w:val="24"/>
        </w:rPr>
        <w:t xml:space="preserve"> </w:t>
      </w:r>
      <w:r w:rsidRPr="001771D5">
        <w:rPr>
          <w:rFonts w:ascii="Times New Roman" w:hAnsi="Times New Roman" w:cs="Times New Roman"/>
          <w:sz w:val="24"/>
          <w:szCs w:val="24"/>
        </w:rPr>
        <w:t>общеобразовательных учебных предметов; предметом оценивания являются знания,</w:t>
      </w:r>
      <w:r w:rsidR="004F5C8A" w:rsidRPr="001771D5">
        <w:rPr>
          <w:rFonts w:ascii="Times New Roman" w:hAnsi="Times New Roman" w:cs="Times New Roman"/>
          <w:sz w:val="24"/>
          <w:szCs w:val="24"/>
        </w:rPr>
        <w:t xml:space="preserve"> </w:t>
      </w:r>
      <w:r w:rsidRPr="001771D5">
        <w:rPr>
          <w:rFonts w:ascii="Times New Roman" w:hAnsi="Times New Roman" w:cs="Times New Roman"/>
          <w:sz w:val="24"/>
          <w:szCs w:val="24"/>
        </w:rPr>
        <w:t>умения обучающихся (для образовательных программ на базе ООО);</w:t>
      </w:r>
    </w:p>
    <w:p w:rsidR="004F5C8A" w:rsidRPr="001771D5" w:rsidRDefault="002A151F"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оценка уровня освоения дисциплин, междисциплинарных курсов; предметом</w:t>
      </w:r>
      <w:r w:rsidR="004F5C8A" w:rsidRPr="001771D5">
        <w:rPr>
          <w:rFonts w:ascii="Times New Roman" w:hAnsi="Times New Roman" w:cs="Times New Roman"/>
          <w:sz w:val="24"/>
          <w:szCs w:val="24"/>
        </w:rPr>
        <w:t xml:space="preserve"> </w:t>
      </w:r>
      <w:r w:rsidRPr="001771D5">
        <w:rPr>
          <w:rFonts w:ascii="Times New Roman" w:hAnsi="Times New Roman" w:cs="Times New Roman"/>
          <w:sz w:val="24"/>
          <w:szCs w:val="24"/>
        </w:rPr>
        <w:t>оценивания являются знания, умения обучающихся;</w:t>
      </w:r>
      <w:r w:rsidR="004F5C8A" w:rsidRPr="001771D5">
        <w:rPr>
          <w:rFonts w:ascii="Times New Roman" w:hAnsi="Times New Roman" w:cs="Times New Roman"/>
          <w:sz w:val="24"/>
          <w:szCs w:val="24"/>
        </w:rPr>
        <w:t xml:space="preserve"> </w:t>
      </w:r>
      <w:r w:rsidRPr="001771D5">
        <w:rPr>
          <w:rFonts w:ascii="Times New Roman" w:hAnsi="Times New Roman" w:cs="Times New Roman"/>
          <w:sz w:val="24"/>
          <w:szCs w:val="24"/>
        </w:rPr>
        <w:t>оценка сформированности общих и профессиональных компетенций обучающихся;</w:t>
      </w:r>
      <w:r w:rsidR="004F5C8A" w:rsidRPr="001771D5">
        <w:rPr>
          <w:rFonts w:ascii="Times New Roman" w:hAnsi="Times New Roman" w:cs="Times New Roman"/>
          <w:sz w:val="24"/>
          <w:szCs w:val="24"/>
        </w:rPr>
        <w:t xml:space="preserve"> </w:t>
      </w:r>
      <w:r w:rsidRPr="001771D5">
        <w:rPr>
          <w:rFonts w:ascii="Times New Roman" w:hAnsi="Times New Roman" w:cs="Times New Roman"/>
          <w:sz w:val="24"/>
          <w:szCs w:val="24"/>
        </w:rPr>
        <w:t>предметом оценивания являются знания, умения, практический опыт.</w:t>
      </w:r>
    </w:p>
    <w:p w:rsidR="004F5C8A" w:rsidRPr="001771D5" w:rsidRDefault="002A151F"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Образовательная организация самостоятельно планирует результаты обучения по</w:t>
      </w:r>
      <w:r w:rsidR="004F5C8A" w:rsidRPr="001771D5">
        <w:rPr>
          <w:rFonts w:ascii="Times New Roman" w:hAnsi="Times New Roman" w:cs="Times New Roman"/>
          <w:sz w:val="24"/>
          <w:szCs w:val="24"/>
        </w:rPr>
        <w:t xml:space="preserve"> </w:t>
      </w:r>
      <w:r w:rsidRPr="001771D5">
        <w:rPr>
          <w:rFonts w:ascii="Times New Roman" w:hAnsi="Times New Roman" w:cs="Times New Roman"/>
          <w:sz w:val="24"/>
          <w:szCs w:val="24"/>
        </w:rPr>
        <w:t>отдельным дисциплинам, модулям и практикам, которые должны быть соотнесены с</w:t>
      </w:r>
      <w:r w:rsidR="004F5C8A" w:rsidRPr="001771D5">
        <w:rPr>
          <w:rFonts w:ascii="Times New Roman" w:hAnsi="Times New Roman" w:cs="Times New Roman"/>
          <w:sz w:val="24"/>
          <w:szCs w:val="24"/>
        </w:rPr>
        <w:t xml:space="preserve"> </w:t>
      </w:r>
      <w:r w:rsidRPr="001771D5">
        <w:rPr>
          <w:rFonts w:ascii="Times New Roman" w:hAnsi="Times New Roman" w:cs="Times New Roman"/>
          <w:sz w:val="24"/>
          <w:szCs w:val="24"/>
        </w:rPr>
        <w:t>требуемым результатом освоения образовательной программы (компетенциями</w:t>
      </w:r>
      <w:r w:rsidR="004F5C8A" w:rsidRPr="001771D5">
        <w:rPr>
          <w:rFonts w:ascii="Times New Roman" w:hAnsi="Times New Roman" w:cs="Times New Roman"/>
          <w:sz w:val="24"/>
          <w:szCs w:val="24"/>
        </w:rPr>
        <w:t xml:space="preserve"> </w:t>
      </w:r>
      <w:r w:rsidRPr="001771D5">
        <w:rPr>
          <w:rFonts w:ascii="Times New Roman" w:hAnsi="Times New Roman" w:cs="Times New Roman"/>
          <w:sz w:val="24"/>
          <w:szCs w:val="24"/>
        </w:rPr>
        <w:t>выпускников). Совокупность запланированных результатов обучения должна</w:t>
      </w:r>
      <w:r w:rsidR="004F5C8A" w:rsidRPr="001771D5">
        <w:rPr>
          <w:rFonts w:ascii="Times New Roman" w:hAnsi="Times New Roman" w:cs="Times New Roman"/>
          <w:sz w:val="24"/>
          <w:szCs w:val="24"/>
        </w:rPr>
        <w:t xml:space="preserve"> </w:t>
      </w:r>
      <w:r w:rsidRPr="001771D5">
        <w:rPr>
          <w:rFonts w:ascii="Times New Roman" w:hAnsi="Times New Roman" w:cs="Times New Roman"/>
          <w:sz w:val="24"/>
          <w:szCs w:val="24"/>
        </w:rPr>
        <w:t>обеспечивает выпускнику освоение всех ОК и ПК в соответствии с сочетанием</w:t>
      </w:r>
      <w:r w:rsidR="004F5C8A" w:rsidRPr="001771D5">
        <w:rPr>
          <w:rFonts w:ascii="Times New Roman" w:hAnsi="Times New Roman" w:cs="Times New Roman"/>
          <w:sz w:val="24"/>
          <w:szCs w:val="24"/>
        </w:rPr>
        <w:t xml:space="preserve"> </w:t>
      </w:r>
      <w:r w:rsidRPr="001771D5">
        <w:rPr>
          <w:rFonts w:ascii="Times New Roman" w:hAnsi="Times New Roman" w:cs="Times New Roman"/>
          <w:sz w:val="24"/>
          <w:szCs w:val="24"/>
        </w:rPr>
        <w:t>квалификаций повар кондитер, установленных ФГОС СПО.</w:t>
      </w:r>
    </w:p>
    <w:p w:rsidR="004F5C8A" w:rsidRPr="001771D5" w:rsidRDefault="002A151F"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Основными формами промежуточной аттестации в </w:t>
      </w:r>
      <w:r w:rsidR="00F029F7" w:rsidRPr="001771D5">
        <w:rPr>
          <w:rFonts w:ascii="Times New Roman" w:hAnsi="Times New Roman" w:cs="Times New Roman"/>
          <w:sz w:val="24"/>
          <w:szCs w:val="24"/>
        </w:rPr>
        <w:t>образовательном учреждении</w:t>
      </w:r>
      <w:r w:rsidRPr="001771D5">
        <w:rPr>
          <w:rFonts w:ascii="Times New Roman" w:hAnsi="Times New Roman" w:cs="Times New Roman"/>
          <w:sz w:val="24"/>
          <w:szCs w:val="24"/>
        </w:rPr>
        <w:t xml:space="preserve"> контрольная работа,</w:t>
      </w:r>
      <w:r w:rsidR="004F5C8A" w:rsidRPr="001771D5">
        <w:rPr>
          <w:rFonts w:ascii="Times New Roman" w:hAnsi="Times New Roman" w:cs="Times New Roman"/>
          <w:sz w:val="24"/>
          <w:szCs w:val="24"/>
        </w:rPr>
        <w:t xml:space="preserve"> </w:t>
      </w:r>
      <w:r w:rsidRPr="001771D5">
        <w:rPr>
          <w:rFonts w:ascii="Times New Roman" w:hAnsi="Times New Roman" w:cs="Times New Roman"/>
          <w:sz w:val="24"/>
          <w:szCs w:val="24"/>
        </w:rPr>
        <w:t>зачет (дифференцированный с оценкой), экзамен, по отдельному предмету,</w:t>
      </w:r>
      <w:r w:rsidR="004F5C8A" w:rsidRPr="001771D5">
        <w:rPr>
          <w:rFonts w:ascii="Times New Roman" w:hAnsi="Times New Roman" w:cs="Times New Roman"/>
          <w:sz w:val="24"/>
          <w:szCs w:val="24"/>
        </w:rPr>
        <w:t xml:space="preserve"> </w:t>
      </w:r>
      <w:r w:rsidRPr="001771D5">
        <w:rPr>
          <w:rFonts w:ascii="Times New Roman" w:hAnsi="Times New Roman" w:cs="Times New Roman"/>
          <w:sz w:val="24"/>
          <w:szCs w:val="24"/>
        </w:rPr>
        <w:t>учебной дисциплине, междисциплинарному курсу, экзамен (квалификационный) по</w:t>
      </w:r>
      <w:r w:rsidR="004F5C8A" w:rsidRPr="001771D5">
        <w:rPr>
          <w:rFonts w:ascii="Times New Roman" w:hAnsi="Times New Roman" w:cs="Times New Roman"/>
          <w:sz w:val="24"/>
          <w:szCs w:val="24"/>
        </w:rPr>
        <w:t xml:space="preserve"> </w:t>
      </w:r>
      <w:r w:rsidRPr="001771D5">
        <w:rPr>
          <w:rFonts w:ascii="Times New Roman" w:hAnsi="Times New Roman" w:cs="Times New Roman"/>
          <w:sz w:val="24"/>
          <w:szCs w:val="24"/>
        </w:rPr>
        <w:t>профессиональному модулю, дифференцированный зачёт по практикам.</w:t>
      </w:r>
    </w:p>
    <w:p w:rsidR="004F5C8A" w:rsidRPr="001771D5" w:rsidRDefault="002A151F"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Формы, периодичность промежуточной аттестации фиксируются в рабочем учебном</w:t>
      </w:r>
      <w:r w:rsidR="004F5C8A" w:rsidRPr="001771D5">
        <w:rPr>
          <w:rFonts w:ascii="Times New Roman" w:hAnsi="Times New Roman" w:cs="Times New Roman"/>
          <w:sz w:val="24"/>
          <w:szCs w:val="24"/>
        </w:rPr>
        <w:t xml:space="preserve"> </w:t>
      </w:r>
      <w:r w:rsidRPr="001771D5">
        <w:rPr>
          <w:rFonts w:ascii="Times New Roman" w:hAnsi="Times New Roman" w:cs="Times New Roman"/>
          <w:sz w:val="24"/>
          <w:szCs w:val="24"/>
        </w:rPr>
        <w:t>плане профессии СПО, доводятся до сведения обучающихся в течении первых двух</w:t>
      </w:r>
      <w:r w:rsidR="004F5C8A" w:rsidRPr="001771D5">
        <w:rPr>
          <w:rFonts w:ascii="Times New Roman" w:hAnsi="Times New Roman" w:cs="Times New Roman"/>
          <w:sz w:val="24"/>
          <w:szCs w:val="24"/>
        </w:rPr>
        <w:t xml:space="preserve"> </w:t>
      </w:r>
      <w:r w:rsidRPr="001771D5">
        <w:rPr>
          <w:rFonts w:ascii="Times New Roman" w:hAnsi="Times New Roman" w:cs="Times New Roman"/>
          <w:sz w:val="24"/>
          <w:szCs w:val="24"/>
        </w:rPr>
        <w:t>месяцев обучения.</w:t>
      </w:r>
    </w:p>
    <w:p w:rsidR="004F5C8A" w:rsidRPr="001771D5" w:rsidRDefault="002A151F"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Для аттестации обучающихся на соответствие их персональных достижений</w:t>
      </w:r>
      <w:r w:rsidR="004F5C8A" w:rsidRPr="001771D5">
        <w:rPr>
          <w:rFonts w:ascii="Times New Roman" w:hAnsi="Times New Roman" w:cs="Times New Roman"/>
          <w:sz w:val="24"/>
          <w:szCs w:val="24"/>
        </w:rPr>
        <w:t xml:space="preserve"> </w:t>
      </w:r>
      <w:r w:rsidRPr="001771D5">
        <w:rPr>
          <w:rFonts w:ascii="Times New Roman" w:hAnsi="Times New Roman" w:cs="Times New Roman"/>
          <w:sz w:val="24"/>
          <w:szCs w:val="24"/>
        </w:rPr>
        <w:t>поэтапным требованиям образовательной программы профессии создаются фонды</w:t>
      </w:r>
      <w:r w:rsidR="004F5C8A" w:rsidRPr="001771D5">
        <w:rPr>
          <w:rFonts w:ascii="Times New Roman" w:hAnsi="Times New Roman" w:cs="Times New Roman"/>
          <w:sz w:val="24"/>
          <w:szCs w:val="24"/>
        </w:rPr>
        <w:t xml:space="preserve"> </w:t>
      </w:r>
      <w:r w:rsidRPr="001771D5">
        <w:rPr>
          <w:rFonts w:ascii="Times New Roman" w:hAnsi="Times New Roman" w:cs="Times New Roman"/>
          <w:sz w:val="24"/>
          <w:szCs w:val="24"/>
        </w:rPr>
        <w:t>оценочных средств, позволяющие оценить знания, умения, практический опыт и</w:t>
      </w:r>
      <w:r w:rsidR="004F5C8A" w:rsidRPr="001771D5">
        <w:rPr>
          <w:rFonts w:ascii="Times New Roman" w:hAnsi="Times New Roman" w:cs="Times New Roman"/>
          <w:sz w:val="24"/>
          <w:szCs w:val="24"/>
        </w:rPr>
        <w:t xml:space="preserve"> </w:t>
      </w:r>
      <w:r w:rsidRPr="001771D5">
        <w:rPr>
          <w:rFonts w:ascii="Times New Roman" w:hAnsi="Times New Roman" w:cs="Times New Roman"/>
          <w:sz w:val="24"/>
          <w:szCs w:val="24"/>
        </w:rPr>
        <w:t>освоенные общие и профессиональные компетенции с учетом требований</w:t>
      </w:r>
      <w:r w:rsidR="004F5C8A" w:rsidRPr="001771D5">
        <w:rPr>
          <w:rFonts w:ascii="Times New Roman" w:hAnsi="Times New Roman" w:cs="Times New Roman"/>
          <w:sz w:val="24"/>
          <w:szCs w:val="24"/>
        </w:rPr>
        <w:t xml:space="preserve"> </w:t>
      </w:r>
      <w:r w:rsidRPr="001771D5">
        <w:rPr>
          <w:rFonts w:ascii="Times New Roman" w:hAnsi="Times New Roman" w:cs="Times New Roman"/>
          <w:sz w:val="24"/>
          <w:szCs w:val="24"/>
        </w:rPr>
        <w:t>профессиональных стандартов, международных стандартов движения WSR и</w:t>
      </w:r>
      <w:r w:rsidR="004F5C8A" w:rsidRPr="001771D5">
        <w:rPr>
          <w:rFonts w:ascii="Times New Roman" w:hAnsi="Times New Roman" w:cs="Times New Roman"/>
          <w:sz w:val="24"/>
          <w:szCs w:val="24"/>
        </w:rPr>
        <w:t xml:space="preserve"> </w:t>
      </w:r>
      <w:r w:rsidRPr="001771D5">
        <w:rPr>
          <w:rFonts w:ascii="Times New Roman" w:hAnsi="Times New Roman" w:cs="Times New Roman"/>
          <w:sz w:val="24"/>
          <w:szCs w:val="24"/>
        </w:rPr>
        <w:t>рекомендаций примерной основной образовательной программы профессии. Фонды</w:t>
      </w:r>
      <w:r w:rsidR="004F5C8A" w:rsidRPr="001771D5">
        <w:rPr>
          <w:rFonts w:ascii="Times New Roman" w:hAnsi="Times New Roman" w:cs="Times New Roman"/>
          <w:sz w:val="24"/>
          <w:szCs w:val="24"/>
        </w:rPr>
        <w:t xml:space="preserve"> </w:t>
      </w:r>
      <w:r w:rsidRPr="001771D5">
        <w:rPr>
          <w:rFonts w:ascii="Times New Roman" w:hAnsi="Times New Roman" w:cs="Times New Roman"/>
          <w:sz w:val="24"/>
          <w:szCs w:val="24"/>
        </w:rPr>
        <w:t>оценочных средств для оценки сформированности профессиональных и общих</w:t>
      </w:r>
      <w:r w:rsidR="004F5C8A" w:rsidRPr="001771D5">
        <w:rPr>
          <w:rFonts w:ascii="Times New Roman" w:hAnsi="Times New Roman" w:cs="Times New Roman"/>
          <w:sz w:val="24"/>
          <w:szCs w:val="24"/>
        </w:rPr>
        <w:t xml:space="preserve"> </w:t>
      </w:r>
      <w:r w:rsidRPr="001771D5">
        <w:rPr>
          <w:rFonts w:ascii="Times New Roman" w:hAnsi="Times New Roman" w:cs="Times New Roman"/>
          <w:sz w:val="24"/>
          <w:szCs w:val="24"/>
        </w:rPr>
        <w:t>компетенций (экзамен по модулю) согласуются с работодателем.</w:t>
      </w:r>
    </w:p>
    <w:p w:rsidR="004F5C8A" w:rsidRPr="001771D5" w:rsidRDefault="002A151F"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Выбор формы контроля по предмету, дисциплине, модулю, практикам определяется</w:t>
      </w:r>
      <w:r w:rsidR="004F5C8A" w:rsidRPr="001771D5">
        <w:rPr>
          <w:rFonts w:ascii="Times New Roman" w:hAnsi="Times New Roman" w:cs="Times New Roman"/>
          <w:sz w:val="24"/>
          <w:szCs w:val="24"/>
        </w:rPr>
        <w:t xml:space="preserve"> </w:t>
      </w:r>
      <w:r w:rsidRPr="001771D5">
        <w:rPr>
          <w:rFonts w:ascii="Times New Roman" w:hAnsi="Times New Roman" w:cs="Times New Roman"/>
          <w:sz w:val="24"/>
          <w:szCs w:val="24"/>
        </w:rPr>
        <w:t>в соответствии с их значимостью, завершенностью изучения.</w:t>
      </w:r>
    </w:p>
    <w:p w:rsidR="004F5C8A" w:rsidRPr="001771D5" w:rsidRDefault="002A151F"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Экзамен, зачет, дифференцированный зачет, могут проводиться в письменной,</w:t>
      </w:r>
      <w:r w:rsidR="004F5C8A" w:rsidRPr="001771D5">
        <w:rPr>
          <w:rFonts w:ascii="Times New Roman" w:hAnsi="Times New Roman" w:cs="Times New Roman"/>
          <w:sz w:val="24"/>
          <w:szCs w:val="24"/>
        </w:rPr>
        <w:t xml:space="preserve"> </w:t>
      </w:r>
      <w:r w:rsidRPr="001771D5">
        <w:rPr>
          <w:rFonts w:ascii="Times New Roman" w:hAnsi="Times New Roman" w:cs="Times New Roman"/>
          <w:sz w:val="24"/>
          <w:szCs w:val="24"/>
        </w:rPr>
        <w:t>устной форме, в форме выполнения практического задания, деловой игры, защиты</w:t>
      </w:r>
      <w:r w:rsidR="004F5C8A" w:rsidRPr="001771D5">
        <w:rPr>
          <w:rFonts w:ascii="Times New Roman" w:hAnsi="Times New Roman" w:cs="Times New Roman"/>
          <w:sz w:val="24"/>
          <w:szCs w:val="24"/>
        </w:rPr>
        <w:t xml:space="preserve"> </w:t>
      </w:r>
      <w:r w:rsidRPr="001771D5">
        <w:rPr>
          <w:rFonts w:ascii="Times New Roman" w:hAnsi="Times New Roman" w:cs="Times New Roman"/>
          <w:sz w:val="24"/>
          <w:szCs w:val="24"/>
        </w:rPr>
        <w:t>портфолио, защиты индивидуального учебного проекта и т.д.</w:t>
      </w:r>
    </w:p>
    <w:p w:rsidR="002A151F" w:rsidRPr="001771D5" w:rsidRDefault="002A151F"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Экзамен по профессиональному модулю – форма независимой оценки результатов</w:t>
      </w:r>
    </w:p>
    <w:p w:rsidR="008D25FF" w:rsidRPr="001771D5" w:rsidRDefault="002A151F"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освоения обучающимися основных видов профессиональной деятельности</w:t>
      </w:r>
      <w:r w:rsidR="004F5C8A" w:rsidRPr="001771D5">
        <w:rPr>
          <w:rFonts w:ascii="Times New Roman" w:hAnsi="Times New Roman" w:cs="Times New Roman"/>
          <w:sz w:val="24"/>
          <w:szCs w:val="24"/>
        </w:rPr>
        <w:t xml:space="preserve"> </w:t>
      </w:r>
      <w:r w:rsidRPr="001771D5">
        <w:rPr>
          <w:rFonts w:ascii="Times New Roman" w:hAnsi="Times New Roman" w:cs="Times New Roman"/>
          <w:sz w:val="24"/>
          <w:szCs w:val="24"/>
        </w:rPr>
        <w:t>(профессиональных модулей) с участием работодателей, проверяет готовность</w:t>
      </w:r>
      <w:r w:rsidR="008D25FF" w:rsidRPr="001771D5">
        <w:rPr>
          <w:rFonts w:ascii="Times New Roman" w:hAnsi="Times New Roman" w:cs="Times New Roman"/>
          <w:sz w:val="24"/>
          <w:szCs w:val="24"/>
        </w:rPr>
        <w:t xml:space="preserve"> обучающегося к выполнению освоенного вида профессиональной деятельности и сформированность у него компетенций, определѐнных в разделе «Требования к результатам</w:t>
      </w:r>
    </w:p>
    <w:p w:rsidR="008D25FF" w:rsidRPr="001771D5" w:rsidRDefault="008D25FF"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освоения образовательной программы» ФГОС СПО по профессии.</w:t>
      </w:r>
    </w:p>
    <w:p w:rsidR="008D25FF" w:rsidRPr="001771D5" w:rsidRDefault="008D25FF"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Контрольная работа может проводиться по предмету, дисциплине, междисциплинарному курсу, учебной практике реализуемой в течение нескольких семестров, и не планируется в последнем семестре изучения.</w:t>
      </w:r>
    </w:p>
    <w:p w:rsidR="008D25FF" w:rsidRPr="001771D5" w:rsidRDefault="008D25FF"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Контрольная работа может проводиться в форме контрольного тестирования, решения задач, защиты индивидуального проекта, выполнения практического задания, и т.д. По учебной практике контрольная работа в рамках промежуточной аттестации выполняется в виде практической работы.</w:t>
      </w:r>
    </w:p>
    <w:p w:rsidR="008D25FF" w:rsidRPr="001771D5" w:rsidRDefault="008D25FF"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Зачѐты и контрольные работы проводятся за счѐт объѐма времени, отводимого на</w:t>
      </w:r>
    </w:p>
    <w:p w:rsidR="008D25FF" w:rsidRPr="001771D5" w:rsidRDefault="008D25FF"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изучение дисциплины, модуля, проведение практики.</w:t>
      </w:r>
    </w:p>
    <w:p w:rsidR="008D25FF" w:rsidRPr="001771D5" w:rsidRDefault="008D25FF"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Экзамен (квалификационный) по модулю позволяет оценить уровень знаний, сформированность компетенций, проводиться при сочетании следующих форм:</w:t>
      </w:r>
    </w:p>
    <w:p w:rsidR="008D25FF" w:rsidRPr="001771D5" w:rsidRDefault="008D25FF" w:rsidP="000D1D8D">
      <w:pPr>
        <w:spacing w:after="0"/>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 xml:space="preserve">– </w:t>
      </w:r>
      <w:r w:rsidRPr="001771D5">
        <w:rPr>
          <w:rFonts w:ascii="Times New Roman" w:hAnsi="Times New Roman" w:cs="Times New Roman"/>
          <w:sz w:val="24"/>
          <w:szCs w:val="24"/>
        </w:rPr>
        <w:t>тестирования или устного (письменного) ответа на теоретические вопросы</w:t>
      </w:r>
      <w:r w:rsidRPr="001771D5">
        <w:rPr>
          <w:rFonts w:ascii="Times New Roman" w:hAnsi="Times New Roman" w:cs="Times New Roman"/>
          <w:b/>
          <w:bCs/>
          <w:sz w:val="24"/>
          <w:szCs w:val="24"/>
        </w:rPr>
        <w:t>;</w:t>
      </w:r>
    </w:p>
    <w:p w:rsidR="008D25FF" w:rsidRPr="001771D5" w:rsidRDefault="008D25FF" w:rsidP="000D1D8D">
      <w:pPr>
        <w:spacing w:after="0"/>
        <w:contextualSpacing/>
        <w:jc w:val="both"/>
        <w:rPr>
          <w:rFonts w:ascii="Times New Roman" w:hAnsi="Times New Roman" w:cs="Times New Roman"/>
          <w:sz w:val="24"/>
          <w:szCs w:val="24"/>
        </w:rPr>
      </w:pPr>
      <w:r w:rsidRPr="001771D5">
        <w:rPr>
          <w:rFonts w:ascii="Times New Roman" w:hAnsi="Times New Roman" w:cs="Times New Roman"/>
          <w:b/>
          <w:bCs/>
          <w:sz w:val="24"/>
          <w:szCs w:val="24"/>
        </w:rPr>
        <w:t xml:space="preserve">– </w:t>
      </w:r>
      <w:r w:rsidRPr="001771D5">
        <w:rPr>
          <w:rFonts w:ascii="Times New Roman" w:hAnsi="Times New Roman" w:cs="Times New Roman"/>
          <w:sz w:val="24"/>
          <w:szCs w:val="24"/>
        </w:rPr>
        <w:t>демонстрации практических умений, опыта при выполнении практических заданий на рабочем месте квалифицированного рабочего, служащего.</w:t>
      </w:r>
    </w:p>
    <w:p w:rsidR="008D25FF" w:rsidRPr="001771D5" w:rsidRDefault="008D25FF"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Экзамен по профессиональному модулю может проводиться с применением (частичным применением) методик проведения Чемпионатов международного движения Ворлдскиллс Россия по компетенциям «Ремонт и обслуживание легковых автомобилей», «Кузовной ремонт», «Автопокраска», «Обслуживание грузовой техники» конкурсного движения «Молодые профессионалы» (WorldSkills) (или их аналогов), например, в части разработки критериев оценки, составления практических заданий, организации условий проведения. </w:t>
      </w:r>
    </w:p>
    <w:p w:rsidR="008D25FF" w:rsidRPr="001771D5" w:rsidRDefault="008D25FF"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Практическая часть экзамена по модулю может проводится:</w:t>
      </w:r>
    </w:p>
    <w:p w:rsidR="008D25FF" w:rsidRPr="001771D5" w:rsidRDefault="008D25FF"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на рабочем месте повара (кондитера) организаций – баз практики соответствующей профильной направленности;</w:t>
      </w:r>
    </w:p>
    <w:p w:rsidR="008D25FF" w:rsidRPr="001771D5" w:rsidRDefault="008D25FF"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в лабораториях, мастерских, учебных цехах, полигонах ОО, оснащенных в соответствии с международными требованиями стандартов Ворлдскиллс Россия (в части инфраструктурных листов).</w:t>
      </w:r>
    </w:p>
    <w:p w:rsidR="008D25FF" w:rsidRPr="001771D5" w:rsidRDefault="008D25FF"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Для проведения экзамена по модулю готовится пакет контрольно-оценочных материалов (далее – КОС). КОС согласуются с администрацией организации – базы практики, в случае, если демонстрационный экзамен проходит на базе практики.</w:t>
      </w:r>
    </w:p>
    <w:p w:rsidR="008D25FF" w:rsidRPr="001771D5" w:rsidRDefault="008D25FF" w:rsidP="000D1D8D">
      <w:pPr>
        <w:spacing w:after="0"/>
        <w:contextualSpacing/>
        <w:jc w:val="both"/>
        <w:rPr>
          <w:rFonts w:ascii="Times New Roman" w:hAnsi="Times New Roman" w:cs="Times New Roman"/>
          <w:b/>
          <w:bCs/>
          <w:sz w:val="24"/>
          <w:szCs w:val="24"/>
        </w:rPr>
      </w:pPr>
    </w:p>
    <w:p w:rsidR="008D25FF" w:rsidRPr="001771D5" w:rsidRDefault="008D25FF" w:rsidP="000D1D8D">
      <w:pPr>
        <w:spacing w:after="0"/>
        <w:ind w:firstLine="567"/>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5.3 Государственная итоговая аттестация</w:t>
      </w:r>
    </w:p>
    <w:p w:rsidR="008D25FF" w:rsidRPr="001771D5" w:rsidRDefault="008D25FF" w:rsidP="000D1D8D">
      <w:pPr>
        <w:spacing w:after="0"/>
        <w:ind w:firstLine="567"/>
        <w:contextualSpacing/>
        <w:jc w:val="both"/>
        <w:rPr>
          <w:rFonts w:ascii="Times New Roman" w:hAnsi="Times New Roman" w:cs="Times New Roman"/>
          <w:b/>
          <w:bCs/>
          <w:sz w:val="24"/>
          <w:szCs w:val="24"/>
        </w:rPr>
      </w:pPr>
      <w:r w:rsidRPr="001771D5">
        <w:rPr>
          <w:rFonts w:ascii="Times New Roman" w:hAnsi="Times New Roman" w:cs="Times New Roman"/>
          <w:sz w:val="24"/>
          <w:szCs w:val="24"/>
        </w:rPr>
        <w:t>Формой государственной итоговой аттестации является выпускная</w:t>
      </w:r>
      <w:r w:rsidRPr="001771D5">
        <w:rPr>
          <w:rFonts w:ascii="Times New Roman" w:hAnsi="Times New Roman" w:cs="Times New Roman"/>
          <w:b/>
          <w:bCs/>
          <w:sz w:val="24"/>
          <w:szCs w:val="24"/>
        </w:rPr>
        <w:t xml:space="preserve"> </w:t>
      </w:r>
      <w:r w:rsidRPr="001771D5">
        <w:rPr>
          <w:rFonts w:ascii="Times New Roman" w:hAnsi="Times New Roman" w:cs="Times New Roman"/>
          <w:sz w:val="24"/>
          <w:szCs w:val="24"/>
        </w:rPr>
        <w:t>квалификационная работа, которая проводится - в виде демонстрационного</w:t>
      </w:r>
      <w:r w:rsidRPr="001771D5">
        <w:rPr>
          <w:rFonts w:ascii="Times New Roman" w:hAnsi="Times New Roman" w:cs="Times New Roman"/>
          <w:b/>
          <w:bCs/>
          <w:sz w:val="24"/>
          <w:szCs w:val="24"/>
        </w:rPr>
        <w:t xml:space="preserve"> </w:t>
      </w:r>
      <w:r w:rsidRPr="001771D5">
        <w:rPr>
          <w:rFonts w:ascii="Times New Roman" w:hAnsi="Times New Roman" w:cs="Times New Roman"/>
          <w:sz w:val="24"/>
          <w:szCs w:val="24"/>
        </w:rPr>
        <w:t>экзамена.</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В целях соблюдения принципов объективности и независимости при проведении ДЭ не допускается оценивание результатов работ выпускников экспертами, принимавшими уча</w:t>
      </w:r>
      <w:r w:rsidR="0006224B" w:rsidRPr="001771D5">
        <w:rPr>
          <w:rFonts w:ascii="Times New Roman" w:hAnsi="Times New Roman" w:cs="Times New Roman"/>
          <w:sz w:val="24"/>
          <w:szCs w:val="24"/>
        </w:rPr>
        <w:t xml:space="preserve">стие в их подготовке. При этом </w:t>
      </w:r>
      <w:r w:rsidRPr="001771D5">
        <w:rPr>
          <w:rFonts w:ascii="Times New Roman" w:hAnsi="Times New Roman" w:cs="Times New Roman"/>
          <w:sz w:val="24"/>
          <w:szCs w:val="24"/>
        </w:rPr>
        <w:t>указанные эксперты имеют право оценивать работы других участников экзамена.</w:t>
      </w:r>
    </w:p>
    <w:p w:rsidR="0006224B" w:rsidRPr="001771D5" w:rsidRDefault="0006224B" w:rsidP="000D1D8D">
      <w:pPr>
        <w:spacing w:after="0"/>
        <w:ind w:firstLine="567"/>
        <w:contextualSpacing/>
        <w:jc w:val="center"/>
        <w:rPr>
          <w:rFonts w:ascii="Times New Roman" w:hAnsi="Times New Roman" w:cs="Times New Roman"/>
          <w:b/>
          <w:bCs/>
          <w:sz w:val="24"/>
          <w:szCs w:val="24"/>
        </w:rPr>
      </w:pPr>
    </w:p>
    <w:p w:rsidR="0006224B" w:rsidRPr="001771D5" w:rsidRDefault="0006224B" w:rsidP="000D1D8D">
      <w:pPr>
        <w:spacing w:after="0"/>
        <w:ind w:firstLine="567"/>
        <w:contextualSpacing/>
        <w:jc w:val="center"/>
        <w:rPr>
          <w:rFonts w:ascii="Times New Roman" w:hAnsi="Times New Roman" w:cs="Times New Roman"/>
          <w:b/>
          <w:bCs/>
          <w:sz w:val="24"/>
          <w:szCs w:val="24"/>
        </w:rPr>
      </w:pPr>
    </w:p>
    <w:p w:rsidR="0006224B" w:rsidRPr="001771D5" w:rsidRDefault="0006224B" w:rsidP="000D1D8D">
      <w:pPr>
        <w:spacing w:after="0"/>
        <w:ind w:firstLine="567"/>
        <w:contextualSpacing/>
        <w:jc w:val="center"/>
        <w:rPr>
          <w:rFonts w:ascii="Times New Roman" w:hAnsi="Times New Roman" w:cs="Times New Roman"/>
          <w:b/>
          <w:bCs/>
          <w:sz w:val="24"/>
          <w:szCs w:val="24"/>
        </w:rPr>
      </w:pPr>
    </w:p>
    <w:p w:rsidR="0006224B" w:rsidRPr="001771D5" w:rsidRDefault="0006224B" w:rsidP="000D1D8D">
      <w:pPr>
        <w:spacing w:after="0"/>
        <w:ind w:firstLine="567"/>
        <w:contextualSpacing/>
        <w:jc w:val="center"/>
        <w:rPr>
          <w:rFonts w:ascii="Times New Roman" w:hAnsi="Times New Roman" w:cs="Times New Roman"/>
          <w:b/>
          <w:bCs/>
          <w:sz w:val="24"/>
          <w:szCs w:val="24"/>
        </w:rPr>
      </w:pPr>
    </w:p>
    <w:p w:rsidR="0006224B" w:rsidRPr="001771D5" w:rsidRDefault="0006224B" w:rsidP="000D1D8D">
      <w:pPr>
        <w:spacing w:after="0"/>
        <w:ind w:firstLine="567"/>
        <w:contextualSpacing/>
        <w:jc w:val="center"/>
        <w:rPr>
          <w:rFonts w:ascii="Times New Roman" w:hAnsi="Times New Roman" w:cs="Times New Roman"/>
          <w:b/>
          <w:bCs/>
          <w:sz w:val="24"/>
          <w:szCs w:val="24"/>
        </w:rPr>
      </w:pPr>
    </w:p>
    <w:p w:rsidR="0006224B" w:rsidRPr="001771D5" w:rsidRDefault="0006224B" w:rsidP="000D1D8D">
      <w:pPr>
        <w:spacing w:after="0"/>
        <w:ind w:firstLine="567"/>
        <w:contextualSpacing/>
        <w:jc w:val="center"/>
        <w:rPr>
          <w:rFonts w:ascii="Times New Roman" w:hAnsi="Times New Roman" w:cs="Times New Roman"/>
          <w:b/>
          <w:bCs/>
          <w:sz w:val="24"/>
          <w:szCs w:val="24"/>
        </w:rPr>
      </w:pPr>
    </w:p>
    <w:p w:rsidR="0006224B" w:rsidRPr="001771D5" w:rsidRDefault="0006224B" w:rsidP="000D1D8D">
      <w:pPr>
        <w:spacing w:after="0"/>
        <w:ind w:firstLine="567"/>
        <w:contextualSpacing/>
        <w:jc w:val="center"/>
        <w:rPr>
          <w:rFonts w:ascii="Times New Roman" w:hAnsi="Times New Roman" w:cs="Times New Roman"/>
          <w:b/>
          <w:bCs/>
          <w:sz w:val="24"/>
          <w:szCs w:val="24"/>
        </w:rPr>
      </w:pPr>
    </w:p>
    <w:p w:rsidR="0006224B" w:rsidRPr="001771D5" w:rsidRDefault="0006224B" w:rsidP="000D1D8D">
      <w:pPr>
        <w:spacing w:after="0"/>
        <w:ind w:firstLine="567"/>
        <w:contextualSpacing/>
        <w:jc w:val="center"/>
        <w:rPr>
          <w:rFonts w:ascii="Times New Roman" w:hAnsi="Times New Roman" w:cs="Times New Roman"/>
          <w:b/>
          <w:bCs/>
          <w:sz w:val="24"/>
          <w:szCs w:val="24"/>
        </w:rPr>
      </w:pPr>
    </w:p>
    <w:p w:rsidR="008E3DDE" w:rsidRPr="001771D5" w:rsidRDefault="008E3DDE" w:rsidP="000D1D8D">
      <w:pPr>
        <w:spacing w:after="0"/>
        <w:ind w:firstLine="567"/>
        <w:contextualSpacing/>
        <w:jc w:val="center"/>
        <w:rPr>
          <w:rFonts w:ascii="Times New Roman" w:hAnsi="Times New Roman" w:cs="Times New Roman"/>
          <w:b/>
          <w:bCs/>
          <w:sz w:val="24"/>
          <w:szCs w:val="24"/>
        </w:rPr>
      </w:pPr>
    </w:p>
    <w:p w:rsidR="008E3DDE" w:rsidRPr="001771D5" w:rsidRDefault="008E3DDE" w:rsidP="000D1D8D">
      <w:pPr>
        <w:spacing w:after="0"/>
        <w:ind w:firstLine="567"/>
        <w:contextualSpacing/>
        <w:jc w:val="center"/>
        <w:rPr>
          <w:rFonts w:ascii="Times New Roman" w:hAnsi="Times New Roman" w:cs="Times New Roman"/>
          <w:b/>
          <w:bCs/>
          <w:sz w:val="24"/>
          <w:szCs w:val="24"/>
        </w:rPr>
      </w:pPr>
    </w:p>
    <w:p w:rsidR="008E3DDE" w:rsidRPr="001771D5" w:rsidRDefault="008E3DDE" w:rsidP="000D1D8D">
      <w:pPr>
        <w:spacing w:after="0"/>
        <w:ind w:firstLine="567"/>
        <w:contextualSpacing/>
        <w:jc w:val="center"/>
        <w:rPr>
          <w:rFonts w:ascii="Times New Roman" w:hAnsi="Times New Roman" w:cs="Times New Roman"/>
          <w:b/>
          <w:bCs/>
          <w:sz w:val="24"/>
          <w:szCs w:val="24"/>
        </w:rPr>
      </w:pPr>
    </w:p>
    <w:p w:rsidR="008E3DDE" w:rsidRPr="001771D5" w:rsidRDefault="008E3DDE" w:rsidP="000D1D8D">
      <w:pPr>
        <w:spacing w:after="0"/>
        <w:ind w:firstLine="567"/>
        <w:contextualSpacing/>
        <w:jc w:val="center"/>
        <w:rPr>
          <w:rFonts w:ascii="Times New Roman" w:hAnsi="Times New Roman" w:cs="Times New Roman"/>
          <w:b/>
          <w:bCs/>
          <w:sz w:val="24"/>
          <w:szCs w:val="24"/>
        </w:rPr>
      </w:pPr>
    </w:p>
    <w:p w:rsidR="008E3DDE" w:rsidRPr="001771D5" w:rsidRDefault="008E3DDE" w:rsidP="000D1D8D">
      <w:pPr>
        <w:spacing w:after="0"/>
        <w:ind w:firstLine="567"/>
        <w:contextualSpacing/>
        <w:jc w:val="center"/>
        <w:rPr>
          <w:rFonts w:ascii="Times New Roman" w:hAnsi="Times New Roman" w:cs="Times New Roman"/>
          <w:b/>
          <w:bCs/>
          <w:sz w:val="24"/>
          <w:szCs w:val="24"/>
        </w:rPr>
      </w:pPr>
    </w:p>
    <w:p w:rsidR="008E3DDE" w:rsidRPr="001771D5" w:rsidRDefault="008E3DDE" w:rsidP="000D1D8D">
      <w:pPr>
        <w:spacing w:after="0"/>
        <w:ind w:firstLine="567"/>
        <w:contextualSpacing/>
        <w:jc w:val="center"/>
        <w:rPr>
          <w:rFonts w:ascii="Times New Roman" w:hAnsi="Times New Roman" w:cs="Times New Roman"/>
          <w:b/>
          <w:bCs/>
          <w:sz w:val="24"/>
          <w:szCs w:val="24"/>
        </w:rPr>
      </w:pPr>
    </w:p>
    <w:p w:rsidR="008E3DDE" w:rsidRPr="001771D5" w:rsidRDefault="008E3DDE" w:rsidP="000D1D8D">
      <w:pPr>
        <w:spacing w:after="0"/>
        <w:ind w:firstLine="567"/>
        <w:contextualSpacing/>
        <w:jc w:val="center"/>
        <w:rPr>
          <w:rFonts w:ascii="Times New Roman" w:hAnsi="Times New Roman" w:cs="Times New Roman"/>
          <w:b/>
          <w:bCs/>
          <w:sz w:val="24"/>
          <w:szCs w:val="24"/>
        </w:rPr>
      </w:pPr>
    </w:p>
    <w:p w:rsidR="008E3DDE" w:rsidRPr="001771D5" w:rsidRDefault="008E3DDE" w:rsidP="000D1D8D">
      <w:pPr>
        <w:spacing w:after="0"/>
        <w:ind w:firstLine="567"/>
        <w:contextualSpacing/>
        <w:jc w:val="center"/>
        <w:rPr>
          <w:rFonts w:ascii="Times New Roman" w:hAnsi="Times New Roman" w:cs="Times New Roman"/>
          <w:b/>
          <w:bCs/>
          <w:sz w:val="24"/>
          <w:szCs w:val="24"/>
        </w:rPr>
      </w:pPr>
    </w:p>
    <w:p w:rsidR="008E3DDE" w:rsidRPr="001771D5" w:rsidRDefault="008E3DDE" w:rsidP="000D1D8D">
      <w:pPr>
        <w:spacing w:after="0"/>
        <w:ind w:firstLine="567"/>
        <w:contextualSpacing/>
        <w:jc w:val="center"/>
        <w:rPr>
          <w:rFonts w:ascii="Times New Roman" w:hAnsi="Times New Roman" w:cs="Times New Roman"/>
          <w:b/>
          <w:bCs/>
          <w:sz w:val="24"/>
          <w:szCs w:val="24"/>
        </w:rPr>
      </w:pPr>
    </w:p>
    <w:p w:rsidR="008E3DDE" w:rsidRPr="001771D5" w:rsidRDefault="008E3DDE" w:rsidP="000D1D8D">
      <w:pPr>
        <w:spacing w:after="0"/>
        <w:ind w:firstLine="567"/>
        <w:contextualSpacing/>
        <w:jc w:val="center"/>
        <w:rPr>
          <w:rFonts w:ascii="Times New Roman" w:hAnsi="Times New Roman" w:cs="Times New Roman"/>
          <w:b/>
          <w:bCs/>
          <w:sz w:val="24"/>
          <w:szCs w:val="24"/>
        </w:rPr>
      </w:pPr>
    </w:p>
    <w:p w:rsidR="008E3DDE" w:rsidRPr="001771D5" w:rsidRDefault="008E3DDE" w:rsidP="000D1D8D">
      <w:pPr>
        <w:spacing w:after="0"/>
        <w:ind w:firstLine="567"/>
        <w:contextualSpacing/>
        <w:jc w:val="center"/>
        <w:rPr>
          <w:rFonts w:ascii="Times New Roman" w:hAnsi="Times New Roman" w:cs="Times New Roman"/>
          <w:b/>
          <w:bCs/>
          <w:sz w:val="24"/>
          <w:szCs w:val="24"/>
        </w:rPr>
      </w:pPr>
    </w:p>
    <w:p w:rsidR="0090375A" w:rsidRPr="001771D5" w:rsidRDefault="0090375A" w:rsidP="000D1D8D">
      <w:pPr>
        <w:spacing w:after="0"/>
        <w:ind w:firstLine="567"/>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lastRenderedPageBreak/>
        <w:t>РАЗДЕЛ 6. УСЛОВИЯ ОБРАЗОВАТЕЛЬНОЙ ДЕЯТЕЛЬНОСТИ</w:t>
      </w:r>
    </w:p>
    <w:p w:rsidR="0006224B" w:rsidRPr="001771D5" w:rsidRDefault="0006224B" w:rsidP="000D1D8D">
      <w:pPr>
        <w:spacing w:after="0"/>
        <w:ind w:firstLine="567"/>
        <w:contextualSpacing/>
        <w:jc w:val="center"/>
        <w:rPr>
          <w:rFonts w:ascii="Times New Roman" w:hAnsi="Times New Roman" w:cs="Times New Roman"/>
          <w:b/>
          <w:bCs/>
          <w:sz w:val="24"/>
          <w:szCs w:val="24"/>
        </w:rPr>
      </w:pPr>
    </w:p>
    <w:p w:rsidR="0090375A" w:rsidRPr="001771D5" w:rsidRDefault="0090375A" w:rsidP="000D1D8D">
      <w:pPr>
        <w:spacing w:after="0"/>
        <w:ind w:firstLine="567"/>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6.1. Требования к материально-техническому оснащению образовательной программы.</w:t>
      </w:r>
    </w:p>
    <w:p w:rsidR="0090375A" w:rsidRPr="001771D5" w:rsidRDefault="0090375A" w:rsidP="000D1D8D">
      <w:pPr>
        <w:spacing w:after="0"/>
        <w:ind w:firstLine="567"/>
        <w:contextualSpacing/>
        <w:jc w:val="both"/>
        <w:rPr>
          <w:rFonts w:ascii="Times New Roman" w:hAnsi="Times New Roman" w:cs="Times New Roman"/>
          <w:b/>
          <w:bCs/>
          <w:sz w:val="24"/>
          <w:szCs w:val="24"/>
        </w:rPr>
      </w:pPr>
      <w:r w:rsidRPr="001771D5">
        <w:rPr>
          <w:rFonts w:ascii="Times New Roman" w:hAnsi="Times New Roman" w:cs="Times New Roman"/>
          <w:sz w:val="24"/>
          <w:szCs w:val="24"/>
        </w:rPr>
        <w:t xml:space="preserve">ГБПОУ РС (Я) ЦПРКА ВСП, реализующая программу </w:t>
      </w:r>
      <w:r w:rsidRPr="001771D5">
        <w:rPr>
          <w:rFonts w:ascii="Times New Roman" w:hAnsi="Times New Roman" w:cs="Times New Roman"/>
          <w:i/>
          <w:iCs/>
          <w:sz w:val="24"/>
          <w:szCs w:val="24"/>
        </w:rPr>
        <w:t>по профессии 23.01.17 Мастер по</w:t>
      </w:r>
      <w:r w:rsidRPr="001771D5">
        <w:rPr>
          <w:rFonts w:ascii="Times New Roman" w:hAnsi="Times New Roman" w:cs="Times New Roman"/>
          <w:b/>
          <w:bCs/>
          <w:sz w:val="24"/>
          <w:szCs w:val="24"/>
        </w:rPr>
        <w:t xml:space="preserve"> </w:t>
      </w:r>
      <w:r w:rsidR="0006224B" w:rsidRPr="001771D5">
        <w:rPr>
          <w:rFonts w:ascii="Times New Roman" w:hAnsi="Times New Roman" w:cs="Times New Roman"/>
          <w:i/>
          <w:iCs/>
          <w:sz w:val="24"/>
          <w:szCs w:val="24"/>
        </w:rPr>
        <w:t>ремонту и обслуживание а</w:t>
      </w:r>
      <w:r w:rsidRPr="001771D5">
        <w:rPr>
          <w:rFonts w:ascii="Times New Roman" w:hAnsi="Times New Roman" w:cs="Times New Roman"/>
          <w:i/>
          <w:iCs/>
          <w:sz w:val="24"/>
          <w:szCs w:val="24"/>
        </w:rPr>
        <w:t xml:space="preserve">втомобилей, </w:t>
      </w:r>
      <w:r w:rsidRPr="001771D5">
        <w:rPr>
          <w:rFonts w:ascii="Times New Roman" w:hAnsi="Times New Roman" w:cs="Times New Roman"/>
          <w:sz w:val="24"/>
          <w:szCs w:val="24"/>
        </w:rPr>
        <w:t>располагает материально-технической</w:t>
      </w:r>
      <w:r w:rsidRPr="001771D5">
        <w:rPr>
          <w:rFonts w:ascii="Times New Roman" w:hAnsi="Times New Roman" w:cs="Times New Roman"/>
          <w:b/>
          <w:bCs/>
          <w:sz w:val="24"/>
          <w:szCs w:val="24"/>
        </w:rPr>
        <w:t xml:space="preserve"> </w:t>
      </w:r>
      <w:r w:rsidRPr="001771D5">
        <w:rPr>
          <w:rFonts w:ascii="Times New Roman" w:hAnsi="Times New Roman" w:cs="Times New Roman"/>
          <w:sz w:val="24"/>
          <w:szCs w:val="24"/>
        </w:rPr>
        <w:t>базой, обеспечивающей проведение всех видов дисциплинарной и</w:t>
      </w:r>
      <w:r w:rsidRPr="001771D5">
        <w:rPr>
          <w:rFonts w:ascii="Times New Roman" w:hAnsi="Times New Roman" w:cs="Times New Roman"/>
          <w:b/>
          <w:bCs/>
          <w:sz w:val="24"/>
          <w:szCs w:val="24"/>
        </w:rPr>
        <w:t xml:space="preserve"> </w:t>
      </w:r>
      <w:r w:rsidRPr="001771D5">
        <w:rPr>
          <w:rFonts w:ascii="Times New Roman" w:hAnsi="Times New Roman" w:cs="Times New Roman"/>
          <w:sz w:val="24"/>
          <w:szCs w:val="24"/>
        </w:rPr>
        <w:t>междисциплинарной подготовки, лабораторной, практической работы</w:t>
      </w:r>
      <w:r w:rsidRPr="001771D5">
        <w:rPr>
          <w:rFonts w:ascii="Times New Roman" w:hAnsi="Times New Roman" w:cs="Times New Roman"/>
          <w:b/>
          <w:bCs/>
          <w:sz w:val="24"/>
          <w:szCs w:val="24"/>
        </w:rPr>
        <w:t xml:space="preserve"> </w:t>
      </w:r>
      <w:r w:rsidRPr="001771D5">
        <w:rPr>
          <w:rFonts w:ascii="Times New Roman" w:hAnsi="Times New Roman" w:cs="Times New Roman"/>
          <w:sz w:val="24"/>
          <w:szCs w:val="24"/>
        </w:rPr>
        <w:t>обучающихся, предусмотренных учебным планом и соответствующей действующим</w:t>
      </w:r>
      <w:r w:rsidRPr="001771D5">
        <w:rPr>
          <w:rFonts w:ascii="Times New Roman" w:hAnsi="Times New Roman" w:cs="Times New Roman"/>
          <w:b/>
          <w:bCs/>
          <w:sz w:val="24"/>
          <w:szCs w:val="24"/>
        </w:rPr>
        <w:t xml:space="preserve"> </w:t>
      </w:r>
      <w:r w:rsidRPr="001771D5">
        <w:rPr>
          <w:rFonts w:ascii="Times New Roman" w:hAnsi="Times New Roman" w:cs="Times New Roman"/>
          <w:sz w:val="24"/>
          <w:szCs w:val="24"/>
        </w:rPr>
        <w:t>санитарным и противопожарным правилам и нормам.</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b/>
          <w:bCs/>
          <w:sz w:val="24"/>
          <w:szCs w:val="24"/>
        </w:rPr>
        <w:t>Перечень специальных помещений</w:t>
      </w:r>
      <w:r w:rsidRPr="001771D5">
        <w:rPr>
          <w:rFonts w:ascii="Times New Roman" w:hAnsi="Times New Roman" w:cs="Times New Roman"/>
          <w:sz w:val="24"/>
          <w:szCs w:val="24"/>
        </w:rPr>
        <w:t>.</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Перечень специальных помещений</w:t>
      </w:r>
    </w:p>
    <w:p w:rsidR="0090375A" w:rsidRPr="001771D5" w:rsidRDefault="0090375A" w:rsidP="000D1D8D">
      <w:pPr>
        <w:spacing w:after="0"/>
        <w:ind w:firstLine="567"/>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Кабинеты:</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Электротехники</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Охраны труда и безопасности жизнедеятельности</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Устройства автомобилей</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Правил безопасности дорожного движения</w:t>
      </w:r>
    </w:p>
    <w:p w:rsidR="0090375A" w:rsidRPr="001771D5" w:rsidRDefault="0090375A" w:rsidP="000D1D8D">
      <w:pPr>
        <w:spacing w:after="0"/>
        <w:ind w:firstLine="567"/>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Лаборатории:</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Диагностики электрических и электронных систем автомобиля</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Ремонта двигателей</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Ремонта трансмиссий, ходовой части и механизмов управления</w:t>
      </w:r>
    </w:p>
    <w:p w:rsidR="0090375A" w:rsidRPr="001771D5" w:rsidRDefault="0090375A" w:rsidP="000D1D8D">
      <w:pPr>
        <w:spacing w:after="0"/>
        <w:ind w:firstLine="567"/>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Мастерские:</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Слесарная</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Сварочная</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Мастерская по ремонту и обслуживанию автомобилей с участками (или</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постами):</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 мойки и приемки автомобилей</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 слесарно-механическим</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 диагностическим</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 кузовным</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 окрасочным</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 агрегатным</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Тренажеры, тренажерные комплексы по вождению автомобиля</w:t>
      </w:r>
    </w:p>
    <w:p w:rsidR="0090375A" w:rsidRPr="001771D5" w:rsidRDefault="0090375A" w:rsidP="000D1D8D">
      <w:pPr>
        <w:spacing w:after="0"/>
        <w:ind w:firstLine="567"/>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Спортивный комплекс:</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Спортивный зал</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Тренажёрный зал</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Спортивная площадка</w:t>
      </w:r>
    </w:p>
    <w:p w:rsidR="0090375A" w:rsidRPr="001771D5" w:rsidRDefault="0090375A" w:rsidP="000D1D8D">
      <w:pPr>
        <w:spacing w:after="0"/>
        <w:ind w:firstLine="567"/>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Залы:</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Библиотека, читальный зал с выходом в Интернет</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Актовый зал</w:t>
      </w:r>
    </w:p>
    <w:p w:rsidR="0090375A" w:rsidRPr="001771D5" w:rsidRDefault="0090375A" w:rsidP="000D1D8D">
      <w:pPr>
        <w:spacing w:after="0"/>
        <w:ind w:firstLine="567"/>
        <w:contextualSpacing/>
        <w:jc w:val="both"/>
        <w:rPr>
          <w:rFonts w:ascii="Times New Roman" w:hAnsi="Times New Roman" w:cs="Times New Roman"/>
          <w:sz w:val="24"/>
          <w:szCs w:val="24"/>
        </w:rPr>
      </w:pP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Реализация образовательной программы предполагает обязательную учебную и производственную практику.</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 xml:space="preserve">Учебная практика реализуется в мастерских </w:t>
      </w:r>
      <w:r w:rsidR="00F029F7" w:rsidRPr="001771D5">
        <w:rPr>
          <w:rFonts w:ascii="Times New Roman" w:hAnsi="Times New Roman" w:cs="Times New Roman"/>
          <w:sz w:val="24"/>
          <w:szCs w:val="24"/>
        </w:rPr>
        <w:t>образовательного учреждения</w:t>
      </w:r>
      <w:r w:rsidRPr="001771D5">
        <w:rPr>
          <w:rFonts w:ascii="Times New Roman" w:hAnsi="Times New Roman" w:cs="Times New Roman"/>
          <w:sz w:val="24"/>
          <w:szCs w:val="24"/>
        </w:rPr>
        <w:t xml:space="preserve"> и имеет в наличии оборудование, инструменты, расходные материалы, обеспечивающие выполнение всех видов работ, определенных содержанием программ профессиональных модулей, в том числе оборудованием и инструментами, используемые при проведении чемпионатов WorldSkills и указанных в инфраструктурных листах конкурсной документации WorldSkills по компетенции «Ремонт и обслуживание легковых автомобилей», «Кузовной ремонт», «Автопокраска», «Обслуживание грузовой техники» конкурсного движения «Молодые профессионалы» (WorldSkills) (или их аналогов).</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Производственная практика реализуется в авторемонтных организациях, обеспечивающих деятельность обучающихся в профессиональной области.</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Оборудование предприятий и технологическое оснащение рабочих мест производственной практики соответствует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90375A" w:rsidRPr="001771D5" w:rsidRDefault="0090375A" w:rsidP="000D1D8D">
      <w:pPr>
        <w:spacing w:after="0"/>
        <w:ind w:firstLine="567"/>
        <w:contextualSpacing/>
        <w:jc w:val="both"/>
        <w:rPr>
          <w:rFonts w:ascii="Times New Roman" w:hAnsi="Times New Roman" w:cs="Times New Roman"/>
          <w:b/>
          <w:bCs/>
          <w:sz w:val="24"/>
          <w:szCs w:val="24"/>
        </w:rPr>
      </w:pPr>
    </w:p>
    <w:p w:rsidR="0090375A" w:rsidRPr="001771D5" w:rsidRDefault="0090375A" w:rsidP="000D1D8D">
      <w:pPr>
        <w:spacing w:after="0"/>
        <w:ind w:firstLine="567"/>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6.2. Требования к кадровым условиям</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Реализация образовательной программы обеспечивается педагогическими работниками </w:t>
      </w:r>
      <w:r w:rsidR="00F029F7" w:rsidRPr="001771D5">
        <w:rPr>
          <w:rFonts w:ascii="Times New Roman" w:hAnsi="Times New Roman" w:cs="Times New Roman"/>
          <w:sz w:val="24"/>
          <w:szCs w:val="24"/>
        </w:rPr>
        <w:t>образовательного учреждения</w:t>
      </w:r>
      <w:r w:rsidRPr="001771D5">
        <w:rPr>
          <w:rFonts w:ascii="Times New Roman" w:hAnsi="Times New Roman" w:cs="Times New Roman"/>
          <w:sz w:val="24"/>
          <w:szCs w:val="24"/>
        </w:rPr>
        <w:t xml:space="preserve">,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sidRPr="001771D5">
        <w:rPr>
          <w:rFonts w:ascii="Times New Roman" w:hAnsi="Times New Roman" w:cs="Times New Roman"/>
          <w:i/>
          <w:iCs/>
          <w:sz w:val="24"/>
          <w:szCs w:val="24"/>
        </w:rPr>
        <w:t>40</w:t>
      </w:r>
      <w:r w:rsidRPr="001771D5">
        <w:rPr>
          <w:rFonts w:ascii="Times New Roman" w:hAnsi="Times New Roman" w:cs="Times New Roman"/>
          <w:sz w:val="24"/>
          <w:szCs w:val="24"/>
        </w:rPr>
        <w:t xml:space="preserve"> </w:t>
      </w:r>
      <w:r w:rsidRPr="001771D5">
        <w:rPr>
          <w:rFonts w:ascii="Times New Roman" w:hAnsi="Times New Roman" w:cs="Times New Roman"/>
          <w:i/>
          <w:iCs/>
          <w:sz w:val="24"/>
          <w:szCs w:val="24"/>
        </w:rPr>
        <w:t xml:space="preserve">Сквозные виды профессиональной деятельности в промышленности, и </w:t>
      </w:r>
      <w:r w:rsidRPr="001771D5">
        <w:rPr>
          <w:rFonts w:ascii="Times New Roman" w:hAnsi="Times New Roman" w:cs="Times New Roman"/>
          <w:sz w:val="24"/>
          <w:szCs w:val="24"/>
        </w:rPr>
        <w:t>имеющих стаж работы в данной профессиональной области не менее 3 лет.</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Квалификация педагогических работников </w:t>
      </w:r>
      <w:r w:rsidR="00F029F7" w:rsidRPr="001771D5">
        <w:rPr>
          <w:rFonts w:ascii="Times New Roman" w:hAnsi="Times New Roman" w:cs="Times New Roman"/>
          <w:sz w:val="24"/>
          <w:szCs w:val="24"/>
        </w:rPr>
        <w:t>образовательного учреждения</w:t>
      </w:r>
      <w:r w:rsidRPr="001771D5">
        <w:rPr>
          <w:rFonts w:ascii="Times New Roman" w:hAnsi="Times New Roman" w:cs="Times New Roman"/>
          <w:sz w:val="24"/>
          <w:szCs w:val="24"/>
        </w:rPr>
        <w:t xml:space="preserve">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Педагогические работники, привлекаемые к реализации образовательной программы, получают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w:t>
      </w:r>
      <w:r w:rsidRPr="001771D5">
        <w:rPr>
          <w:rFonts w:ascii="Times New Roman" w:hAnsi="Times New Roman" w:cs="Times New Roman"/>
          <w:i/>
          <w:iCs/>
          <w:sz w:val="24"/>
          <w:szCs w:val="24"/>
        </w:rPr>
        <w:t>40 Сквозные виды профессиональной</w:t>
      </w:r>
      <w:r w:rsidRPr="001771D5">
        <w:rPr>
          <w:rFonts w:ascii="Times New Roman" w:hAnsi="Times New Roman" w:cs="Times New Roman"/>
          <w:sz w:val="24"/>
          <w:szCs w:val="24"/>
        </w:rPr>
        <w:t xml:space="preserve"> </w:t>
      </w:r>
      <w:r w:rsidRPr="001771D5">
        <w:rPr>
          <w:rFonts w:ascii="Times New Roman" w:hAnsi="Times New Roman" w:cs="Times New Roman"/>
          <w:i/>
          <w:iCs/>
          <w:sz w:val="24"/>
          <w:szCs w:val="24"/>
        </w:rPr>
        <w:t>деятельности в промышленности</w:t>
      </w:r>
      <w:r w:rsidRPr="001771D5">
        <w:rPr>
          <w:rFonts w:ascii="Times New Roman" w:hAnsi="Times New Roman" w:cs="Times New Roman"/>
          <w:sz w:val="24"/>
          <w:szCs w:val="24"/>
        </w:rPr>
        <w:t>, не реже 1 раза в 3 года с учетом расширения спектра профессиональных компетенций.</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w:t>
      </w:r>
      <w:r w:rsidRPr="001771D5">
        <w:rPr>
          <w:rFonts w:ascii="Times New Roman" w:hAnsi="Times New Roman" w:cs="Times New Roman"/>
          <w:i/>
          <w:iCs/>
          <w:sz w:val="24"/>
          <w:szCs w:val="24"/>
        </w:rPr>
        <w:t>40</w:t>
      </w:r>
      <w:r w:rsidRPr="001771D5">
        <w:rPr>
          <w:rFonts w:ascii="Times New Roman" w:hAnsi="Times New Roman" w:cs="Times New Roman"/>
          <w:sz w:val="24"/>
          <w:szCs w:val="24"/>
        </w:rPr>
        <w:t xml:space="preserve"> </w:t>
      </w:r>
      <w:r w:rsidRPr="001771D5">
        <w:rPr>
          <w:rFonts w:ascii="Times New Roman" w:hAnsi="Times New Roman" w:cs="Times New Roman"/>
          <w:i/>
          <w:iCs/>
          <w:sz w:val="24"/>
          <w:szCs w:val="24"/>
        </w:rPr>
        <w:t xml:space="preserve">Сквозные виды профессиональной деятельности в промышленности </w:t>
      </w:r>
      <w:r w:rsidRPr="001771D5">
        <w:rPr>
          <w:rFonts w:ascii="Times New Roman" w:hAnsi="Times New Roman" w:cs="Times New Roman"/>
          <w:sz w:val="24"/>
          <w:szCs w:val="24"/>
        </w:rPr>
        <w:t>в общем числе педагогических работников, реализующих образовательную программу не менее 25 процентов.</w:t>
      </w:r>
    </w:p>
    <w:p w:rsidR="0006224B" w:rsidRPr="001771D5" w:rsidRDefault="0006224B" w:rsidP="000D1D8D">
      <w:pPr>
        <w:spacing w:after="0"/>
        <w:ind w:firstLine="567"/>
        <w:contextualSpacing/>
        <w:jc w:val="both"/>
        <w:rPr>
          <w:rFonts w:ascii="Times New Roman" w:hAnsi="Times New Roman" w:cs="Times New Roman"/>
          <w:sz w:val="24"/>
          <w:szCs w:val="24"/>
        </w:rPr>
      </w:pP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b/>
          <w:bCs/>
          <w:sz w:val="24"/>
          <w:szCs w:val="24"/>
        </w:rPr>
        <w:t>6.3. Расчеты нормативных затрат оказания государственных услуг по</w:t>
      </w:r>
      <w:r w:rsidRPr="001771D5">
        <w:rPr>
          <w:rFonts w:ascii="Times New Roman" w:hAnsi="Times New Roman" w:cs="Times New Roman"/>
          <w:sz w:val="24"/>
          <w:szCs w:val="24"/>
        </w:rPr>
        <w:t xml:space="preserve"> </w:t>
      </w:r>
      <w:r w:rsidRPr="001771D5">
        <w:rPr>
          <w:rFonts w:ascii="Times New Roman" w:hAnsi="Times New Roman" w:cs="Times New Roman"/>
          <w:b/>
          <w:bCs/>
          <w:sz w:val="24"/>
          <w:szCs w:val="24"/>
        </w:rPr>
        <w:t>реализации образовательной программы</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Расчеты нормативных затрат оказания государственных услуг по реализации образовательной программы осуществляется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w:t>
      </w:r>
      <w:r w:rsidRPr="001771D5">
        <w:rPr>
          <w:rFonts w:ascii="Times New Roman" w:hAnsi="Times New Roman" w:cs="Times New Roman"/>
          <w:sz w:val="24"/>
          <w:szCs w:val="24"/>
        </w:rPr>
        <w:lastRenderedPageBreak/>
        <w:t>укрупненным группам профессий (специальностей), утвержденной Минобрнауки России 27 ноября 2015 г. № АП-114/18вн.</w:t>
      </w:r>
    </w:p>
    <w:p w:rsidR="0090375A" w:rsidRPr="001771D5" w:rsidRDefault="0090375A"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rsidR="0090375A" w:rsidRPr="001771D5" w:rsidRDefault="0090375A" w:rsidP="000D1D8D">
      <w:pPr>
        <w:spacing w:after="0"/>
        <w:contextualSpacing/>
        <w:jc w:val="both"/>
        <w:rPr>
          <w:rFonts w:ascii="Times New Roman" w:hAnsi="Times New Roman" w:cs="Times New Roman"/>
          <w:sz w:val="24"/>
          <w:szCs w:val="24"/>
        </w:rPr>
      </w:pPr>
    </w:p>
    <w:tbl>
      <w:tblPr>
        <w:tblStyle w:val="a8"/>
        <w:tblW w:w="0" w:type="auto"/>
        <w:tblLook w:val="04A0"/>
      </w:tblPr>
      <w:tblGrid>
        <w:gridCol w:w="7054"/>
        <w:gridCol w:w="2800"/>
      </w:tblGrid>
      <w:tr w:rsidR="0090375A" w:rsidRPr="001771D5" w:rsidTr="0006224B">
        <w:tc>
          <w:tcPr>
            <w:tcW w:w="7054" w:type="dxa"/>
            <w:vAlign w:val="center"/>
          </w:tcPr>
          <w:p w:rsidR="0090375A" w:rsidRPr="001771D5" w:rsidRDefault="0090375A"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Составляющие нормативных затрат</w:t>
            </w:r>
          </w:p>
          <w:p w:rsidR="0090375A" w:rsidRPr="001771D5" w:rsidRDefault="0090375A" w:rsidP="000D1D8D">
            <w:pPr>
              <w:spacing w:line="276" w:lineRule="auto"/>
              <w:contextualSpacing/>
              <w:jc w:val="center"/>
              <w:rPr>
                <w:rFonts w:ascii="Times New Roman" w:hAnsi="Times New Roman" w:cs="Times New Roman"/>
                <w:sz w:val="24"/>
                <w:szCs w:val="24"/>
              </w:rPr>
            </w:pPr>
          </w:p>
          <w:p w:rsidR="0006224B" w:rsidRPr="001771D5" w:rsidRDefault="0006224B" w:rsidP="000D1D8D">
            <w:pPr>
              <w:spacing w:line="276" w:lineRule="auto"/>
              <w:contextualSpacing/>
              <w:jc w:val="center"/>
              <w:rPr>
                <w:rFonts w:ascii="Times New Roman" w:hAnsi="Times New Roman" w:cs="Times New Roman"/>
                <w:sz w:val="24"/>
                <w:szCs w:val="24"/>
              </w:rPr>
            </w:pPr>
            <w:r w:rsidRPr="001771D5">
              <w:rPr>
                <w:rFonts w:ascii="Times New Roman" w:hAnsi="Times New Roman" w:cs="Times New Roman"/>
                <w:sz w:val="24"/>
                <w:szCs w:val="24"/>
                <w:highlight w:val="yellow"/>
              </w:rPr>
              <w:t>НАДО СОГЛАСОВАТЬ С ЭКОНОМИСТОМ</w:t>
            </w:r>
          </w:p>
        </w:tc>
        <w:tc>
          <w:tcPr>
            <w:tcW w:w="2800" w:type="dxa"/>
            <w:vAlign w:val="center"/>
          </w:tcPr>
          <w:p w:rsidR="0090375A" w:rsidRPr="001771D5" w:rsidRDefault="0090375A"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Размеры</w:t>
            </w:r>
          </w:p>
          <w:p w:rsidR="0090375A" w:rsidRPr="001771D5" w:rsidRDefault="0090375A"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составляющих</w:t>
            </w:r>
          </w:p>
          <w:p w:rsidR="0090375A" w:rsidRPr="001771D5" w:rsidRDefault="0090375A"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нормативных затрат</w:t>
            </w:r>
          </w:p>
          <w:p w:rsidR="0090375A" w:rsidRPr="001771D5" w:rsidRDefault="0090375A"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на одного</w:t>
            </w:r>
          </w:p>
          <w:p w:rsidR="0090375A" w:rsidRPr="001771D5" w:rsidRDefault="0090375A"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обучающегося, (тыс.</w:t>
            </w:r>
          </w:p>
          <w:p w:rsidR="0090375A" w:rsidRPr="001771D5" w:rsidRDefault="0090375A" w:rsidP="000D1D8D">
            <w:pPr>
              <w:spacing w:line="276" w:lineRule="auto"/>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руб.)</w:t>
            </w:r>
          </w:p>
        </w:tc>
      </w:tr>
      <w:tr w:rsidR="0090375A" w:rsidRPr="001771D5" w:rsidTr="0090375A">
        <w:tc>
          <w:tcPr>
            <w:tcW w:w="7054" w:type="dxa"/>
          </w:tcPr>
          <w:p w:rsidR="0090375A" w:rsidRPr="001771D5" w:rsidRDefault="0090375A"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Затраты, непосредственно связанные с реализацией образовательной программы, в том числе:</w:t>
            </w:r>
          </w:p>
        </w:tc>
        <w:tc>
          <w:tcPr>
            <w:tcW w:w="2800" w:type="dxa"/>
          </w:tcPr>
          <w:p w:rsidR="0090375A" w:rsidRPr="001771D5" w:rsidRDefault="0090375A" w:rsidP="000D1D8D">
            <w:pPr>
              <w:spacing w:line="276" w:lineRule="auto"/>
              <w:contextualSpacing/>
              <w:jc w:val="center"/>
              <w:rPr>
                <w:rFonts w:ascii="Times New Roman" w:hAnsi="Times New Roman" w:cs="Times New Roman"/>
                <w:sz w:val="24"/>
                <w:szCs w:val="24"/>
                <w:highlight w:val="yellow"/>
              </w:rPr>
            </w:pPr>
          </w:p>
        </w:tc>
      </w:tr>
      <w:tr w:rsidR="0090375A" w:rsidRPr="001771D5" w:rsidTr="0090375A">
        <w:tc>
          <w:tcPr>
            <w:tcW w:w="7054" w:type="dxa"/>
          </w:tcPr>
          <w:p w:rsidR="0090375A" w:rsidRPr="001771D5" w:rsidRDefault="0090375A"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1. Затраты на оплату труда и начисления на выплаты по оплате труда преподавателей и мастеров производственного обучения </w:t>
            </w:r>
          </w:p>
        </w:tc>
        <w:tc>
          <w:tcPr>
            <w:tcW w:w="2800" w:type="dxa"/>
          </w:tcPr>
          <w:p w:rsidR="0090375A" w:rsidRPr="001771D5" w:rsidRDefault="0090375A" w:rsidP="000D1D8D">
            <w:pPr>
              <w:spacing w:line="276" w:lineRule="auto"/>
              <w:contextualSpacing/>
              <w:jc w:val="center"/>
              <w:rPr>
                <w:rFonts w:ascii="Times New Roman" w:hAnsi="Times New Roman" w:cs="Times New Roman"/>
                <w:sz w:val="24"/>
                <w:szCs w:val="24"/>
                <w:highlight w:val="yellow"/>
              </w:rPr>
            </w:pPr>
            <w:r w:rsidRPr="001771D5">
              <w:rPr>
                <w:rFonts w:ascii="Times New Roman" w:hAnsi="Times New Roman" w:cs="Times New Roman"/>
                <w:sz w:val="24"/>
                <w:szCs w:val="24"/>
                <w:highlight w:val="yellow"/>
              </w:rPr>
              <w:t>212,5</w:t>
            </w:r>
          </w:p>
        </w:tc>
      </w:tr>
      <w:tr w:rsidR="0090375A" w:rsidRPr="001771D5" w:rsidTr="0090375A">
        <w:tc>
          <w:tcPr>
            <w:tcW w:w="7054" w:type="dxa"/>
          </w:tcPr>
          <w:p w:rsidR="0090375A" w:rsidRPr="001771D5" w:rsidRDefault="0090375A"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2. Затраты на приобретение материальных запасов, потребляемых в процессе реализации программы СПО</w:t>
            </w:r>
          </w:p>
        </w:tc>
        <w:tc>
          <w:tcPr>
            <w:tcW w:w="2800" w:type="dxa"/>
          </w:tcPr>
          <w:p w:rsidR="0090375A" w:rsidRPr="001771D5" w:rsidRDefault="0090375A" w:rsidP="000D1D8D">
            <w:pPr>
              <w:spacing w:line="276" w:lineRule="auto"/>
              <w:contextualSpacing/>
              <w:jc w:val="center"/>
              <w:rPr>
                <w:rFonts w:ascii="Times New Roman" w:hAnsi="Times New Roman" w:cs="Times New Roman"/>
                <w:sz w:val="24"/>
                <w:szCs w:val="24"/>
                <w:highlight w:val="yellow"/>
              </w:rPr>
            </w:pPr>
            <w:r w:rsidRPr="001771D5">
              <w:rPr>
                <w:rFonts w:ascii="Times New Roman" w:hAnsi="Times New Roman" w:cs="Times New Roman"/>
                <w:sz w:val="24"/>
                <w:szCs w:val="24"/>
                <w:highlight w:val="yellow"/>
              </w:rPr>
              <w:t>200,0</w:t>
            </w:r>
          </w:p>
        </w:tc>
      </w:tr>
      <w:tr w:rsidR="0090375A" w:rsidRPr="001771D5" w:rsidTr="0090375A">
        <w:tc>
          <w:tcPr>
            <w:tcW w:w="7054" w:type="dxa"/>
          </w:tcPr>
          <w:p w:rsidR="0090375A" w:rsidRPr="001771D5" w:rsidRDefault="0090375A"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3. Затраты на приобретение учебной литературы, периодических изданий, издательских и полиграфических услуг, электронных изданий, непосредственно связанных с реализацией образовательной программы</w:t>
            </w:r>
          </w:p>
        </w:tc>
        <w:tc>
          <w:tcPr>
            <w:tcW w:w="2800" w:type="dxa"/>
          </w:tcPr>
          <w:p w:rsidR="0090375A" w:rsidRPr="001771D5" w:rsidRDefault="0090375A" w:rsidP="000D1D8D">
            <w:pPr>
              <w:spacing w:line="276" w:lineRule="auto"/>
              <w:contextualSpacing/>
              <w:jc w:val="center"/>
              <w:rPr>
                <w:rFonts w:ascii="Times New Roman" w:hAnsi="Times New Roman" w:cs="Times New Roman"/>
                <w:sz w:val="24"/>
                <w:szCs w:val="24"/>
                <w:highlight w:val="yellow"/>
              </w:rPr>
            </w:pPr>
            <w:r w:rsidRPr="001771D5">
              <w:rPr>
                <w:rFonts w:ascii="Times New Roman" w:hAnsi="Times New Roman" w:cs="Times New Roman"/>
                <w:sz w:val="24"/>
                <w:szCs w:val="24"/>
                <w:highlight w:val="yellow"/>
              </w:rPr>
              <w:t>2,0</w:t>
            </w:r>
          </w:p>
          <w:p w:rsidR="0090375A" w:rsidRPr="001771D5" w:rsidRDefault="0090375A" w:rsidP="000D1D8D">
            <w:pPr>
              <w:spacing w:line="276" w:lineRule="auto"/>
              <w:contextualSpacing/>
              <w:jc w:val="center"/>
              <w:rPr>
                <w:rFonts w:ascii="Times New Roman" w:hAnsi="Times New Roman" w:cs="Times New Roman"/>
                <w:sz w:val="24"/>
                <w:szCs w:val="24"/>
                <w:highlight w:val="yellow"/>
              </w:rPr>
            </w:pPr>
          </w:p>
        </w:tc>
      </w:tr>
      <w:tr w:rsidR="0090375A" w:rsidRPr="001771D5" w:rsidTr="0090375A">
        <w:tc>
          <w:tcPr>
            <w:tcW w:w="7054" w:type="dxa"/>
          </w:tcPr>
          <w:p w:rsidR="0090375A" w:rsidRPr="001771D5" w:rsidRDefault="0090375A"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4. Затраты на приобретение транспортных услуг </w:t>
            </w:r>
          </w:p>
        </w:tc>
        <w:tc>
          <w:tcPr>
            <w:tcW w:w="2800" w:type="dxa"/>
          </w:tcPr>
          <w:p w:rsidR="0090375A" w:rsidRPr="001771D5" w:rsidRDefault="0090375A" w:rsidP="000D1D8D">
            <w:pPr>
              <w:spacing w:line="276" w:lineRule="auto"/>
              <w:contextualSpacing/>
              <w:jc w:val="center"/>
              <w:rPr>
                <w:rFonts w:ascii="Times New Roman" w:hAnsi="Times New Roman" w:cs="Times New Roman"/>
                <w:sz w:val="24"/>
                <w:szCs w:val="24"/>
                <w:highlight w:val="yellow"/>
              </w:rPr>
            </w:pPr>
            <w:r w:rsidRPr="001771D5">
              <w:rPr>
                <w:rFonts w:ascii="Times New Roman" w:hAnsi="Times New Roman" w:cs="Times New Roman"/>
                <w:sz w:val="24"/>
                <w:szCs w:val="24"/>
                <w:highlight w:val="yellow"/>
              </w:rPr>
              <w:t>2,0</w:t>
            </w:r>
          </w:p>
        </w:tc>
      </w:tr>
      <w:tr w:rsidR="0090375A" w:rsidRPr="001771D5" w:rsidTr="0090375A">
        <w:tc>
          <w:tcPr>
            <w:tcW w:w="7054" w:type="dxa"/>
          </w:tcPr>
          <w:p w:rsidR="0090375A" w:rsidRPr="001771D5" w:rsidRDefault="0090375A"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5. Затраты на организацию учебной и производственной практики </w:t>
            </w:r>
          </w:p>
        </w:tc>
        <w:tc>
          <w:tcPr>
            <w:tcW w:w="2800" w:type="dxa"/>
          </w:tcPr>
          <w:p w:rsidR="0090375A" w:rsidRPr="001771D5" w:rsidRDefault="0090375A" w:rsidP="000D1D8D">
            <w:pPr>
              <w:spacing w:line="276" w:lineRule="auto"/>
              <w:contextualSpacing/>
              <w:jc w:val="center"/>
              <w:rPr>
                <w:rFonts w:ascii="Times New Roman" w:hAnsi="Times New Roman" w:cs="Times New Roman"/>
                <w:sz w:val="24"/>
                <w:szCs w:val="24"/>
                <w:highlight w:val="yellow"/>
              </w:rPr>
            </w:pPr>
            <w:r w:rsidRPr="001771D5">
              <w:rPr>
                <w:rFonts w:ascii="Times New Roman" w:hAnsi="Times New Roman" w:cs="Times New Roman"/>
                <w:sz w:val="24"/>
                <w:szCs w:val="24"/>
                <w:highlight w:val="yellow"/>
              </w:rPr>
              <w:t>0,2</w:t>
            </w:r>
          </w:p>
          <w:p w:rsidR="0090375A" w:rsidRPr="001771D5" w:rsidRDefault="0090375A" w:rsidP="000D1D8D">
            <w:pPr>
              <w:spacing w:line="276" w:lineRule="auto"/>
              <w:contextualSpacing/>
              <w:jc w:val="center"/>
              <w:rPr>
                <w:rFonts w:ascii="Times New Roman" w:hAnsi="Times New Roman" w:cs="Times New Roman"/>
                <w:sz w:val="24"/>
                <w:szCs w:val="24"/>
                <w:highlight w:val="yellow"/>
              </w:rPr>
            </w:pPr>
            <w:r w:rsidRPr="001771D5">
              <w:rPr>
                <w:rFonts w:ascii="Times New Roman" w:hAnsi="Times New Roman" w:cs="Times New Roman"/>
                <w:sz w:val="24"/>
                <w:szCs w:val="24"/>
                <w:highlight w:val="yellow"/>
              </w:rPr>
              <w:t>6,3</w:t>
            </w:r>
          </w:p>
          <w:p w:rsidR="0090375A" w:rsidRPr="001771D5" w:rsidRDefault="0090375A" w:rsidP="000D1D8D">
            <w:pPr>
              <w:spacing w:line="276" w:lineRule="auto"/>
              <w:contextualSpacing/>
              <w:jc w:val="center"/>
              <w:rPr>
                <w:rFonts w:ascii="Times New Roman" w:hAnsi="Times New Roman" w:cs="Times New Roman"/>
                <w:sz w:val="24"/>
                <w:szCs w:val="24"/>
                <w:highlight w:val="yellow"/>
              </w:rPr>
            </w:pPr>
          </w:p>
        </w:tc>
      </w:tr>
      <w:tr w:rsidR="0090375A" w:rsidRPr="001771D5" w:rsidTr="0090375A">
        <w:tc>
          <w:tcPr>
            <w:tcW w:w="7054" w:type="dxa"/>
          </w:tcPr>
          <w:p w:rsidR="0090375A" w:rsidRPr="001771D5" w:rsidRDefault="0090375A"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6. Затраты на повышение квалификации преподавателей и мастеров</w:t>
            </w:r>
            <w:r w:rsidR="00762BD8" w:rsidRPr="001771D5">
              <w:rPr>
                <w:rFonts w:ascii="Times New Roman" w:hAnsi="Times New Roman" w:cs="Times New Roman"/>
                <w:sz w:val="24"/>
                <w:szCs w:val="24"/>
              </w:rPr>
              <w:t xml:space="preserve"> </w:t>
            </w:r>
            <w:r w:rsidRPr="001771D5">
              <w:rPr>
                <w:rFonts w:ascii="Times New Roman" w:hAnsi="Times New Roman" w:cs="Times New Roman"/>
                <w:sz w:val="24"/>
                <w:szCs w:val="24"/>
              </w:rPr>
              <w:t>производственного обучения</w:t>
            </w:r>
          </w:p>
        </w:tc>
        <w:tc>
          <w:tcPr>
            <w:tcW w:w="2800" w:type="dxa"/>
          </w:tcPr>
          <w:p w:rsidR="00762BD8" w:rsidRPr="001771D5" w:rsidRDefault="00762BD8" w:rsidP="000D1D8D">
            <w:pPr>
              <w:spacing w:line="276" w:lineRule="auto"/>
              <w:contextualSpacing/>
              <w:jc w:val="center"/>
              <w:rPr>
                <w:rFonts w:ascii="Times New Roman" w:hAnsi="Times New Roman" w:cs="Times New Roman"/>
                <w:sz w:val="24"/>
                <w:szCs w:val="24"/>
                <w:highlight w:val="yellow"/>
              </w:rPr>
            </w:pPr>
            <w:r w:rsidRPr="001771D5">
              <w:rPr>
                <w:rFonts w:ascii="Times New Roman" w:hAnsi="Times New Roman" w:cs="Times New Roman"/>
                <w:sz w:val="24"/>
                <w:szCs w:val="24"/>
                <w:highlight w:val="yellow"/>
              </w:rPr>
              <w:t>2,0</w:t>
            </w:r>
          </w:p>
          <w:p w:rsidR="0090375A" w:rsidRPr="001771D5" w:rsidRDefault="0090375A" w:rsidP="000D1D8D">
            <w:pPr>
              <w:spacing w:line="276" w:lineRule="auto"/>
              <w:contextualSpacing/>
              <w:jc w:val="center"/>
              <w:rPr>
                <w:rFonts w:ascii="Times New Roman" w:hAnsi="Times New Roman" w:cs="Times New Roman"/>
                <w:sz w:val="24"/>
                <w:szCs w:val="24"/>
                <w:highlight w:val="yellow"/>
              </w:rPr>
            </w:pPr>
          </w:p>
        </w:tc>
      </w:tr>
      <w:tr w:rsidR="00762BD8" w:rsidRPr="001771D5" w:rsidTr="0090375A">
        <w:tc>
          <w:tcPr>
            <w:tcW w:w="7054" w:type="dxa"/>
          </w:tcPr>
          <w:p w:rsidR="00762BD8" w:rsidRPr="001771D5" w:rsidRDefault="00762BD8" w:rsidP="000D1D8D">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Затраты на общехозяйственные нужды</w:t>
            </w:r>
          </w:p>
        </w:tc>
        <w:tc>
          <w:tcPr>
            <w:tcW w:w="2800" w:type="dxa"/>
          </w:tcPr>
          <w:p w:rsidR="00762BD8" w:rsidRPr="001771D5" w:rsidRDefault="00762BD8" w:rsidP="000D1D8D">
            <w:pPr>
              <w:spacing w:line="276" w:lineRule="auto"/>
              <w:contextualSpacing/>
              <w:jc w:val="center"/>
              <w:rPr>
                <w:rFonts w:ascii="Times New Roman" w:hAnsi="Times New Roman" w:cs="Times New Roman"/>
                <w:sz w:val="24"/>
                <w:szCs w:val="24"/>
                <w:highlight w:val="yellow"/>
              </w:rPr>
            </w:pPr>
          </w:p>
        </w:tc>
      </w:tr>
      <w:tr w:rsidR="00762BD8" w:rsidRPr="001771D5" w:rsidTr="0090375A">
        <w:tc>
          <w:tcPr>
            <w:tcW w:w="7054" w:type="dxa"/>
          </w:tcPr>
          <w:p w:rsidR="00762BD8" w:rsidRPr="001771D5" w:rsidRDefault="00762BD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1. Затраты на коммунальные услуги </w:t>
            </w:r>
          </w:p>
        </w:tc>
        <w:tc>
          <w:tcPr>
            <w:tcW w:w="2800" w:type="dxa"/>
          </w:tcPr>
          <w:p w:rsidR="00762BD8" w:rsidRPr="001771D5" w:rsidRDefault="00762BD8" w:rsidP="000D1D8D">
            <w:pPr>
              <w:spacing w:line="276" w:lineRule="auto"/>
              <w:contextualSpacing/>
              <w:jc w:val="center"/>
              <w:rPr>
                <w:rFonts w:ascii="Times New Roman" w:hAnsi="Times New Roman" w:cs="Times New Roman"/>
                <w:sz w:val="24"/>
                <w:szCs w:val="24"/>
                <w:highlight w:val="yellow"/>
              </w:rPr>
            </w:pPr>
            <w:r w:rsidRPr="001771D5">
              <w:rPr>
                <w:rFonts w:ascii="Times New Roman" w:hAnsi="Times New Roman" w:cs="Times New Roman"/>
                <w:sz w:val="24"/>
                <w:szCs w:val="24"/>
                <w:highlight w:val="yellow"/>
              </w:rPr>
              <w:t>107,5</w:t>
            </w:r>
          </w:p>
        </w:tc>
      </w:tr>
      <w:tr w:rsidR="00762BD8" w:rsidRPr="001771D5" w:rsidTr="0090375A">
        <w:tc>
          <w:tcPr>
            <w:tcW w:w="7054" w:type="dxa"/>
          </w:tcPr>
          <w:p w:rsidR="00762BD8" w:rsidRPr="001771D5" w:rsidRDefault="00762BD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2. Затраты на содержание объектов недвижимого и особо ценного движимого имущества, эксплуатируемого в процессе оказания государственной услуги</w:t>
            </w:r>
          </w:p>
        </w:tc>
        <w:tc>
          <w:tcPr>
            <w:tcW w:w="2800" w:type="dxa"/>
          </w:tcPr>
          <w:p w:rsidR="00762BD8" w:rsidRPr="001771D5" w:rsidRDefault="00762BD8" w:rsidP="000D1D8D">
            <w:pPr>
              <w:spacing w:line="276" w:lineRule="auto"/>
              <w:contextualSpacing/>
              <w:jc w:val="center"/>
              <w:rPr>
                <w:rFonts w:ascii="Times New Roman" w:hAnsi="Times New Roman" w:cs="Times New Roman"/>
                <w:sz w:val="24"/>
                <w:szCs w:val="24"/>
                <w:highlight w:val="yellow"/>
              </w:rPr>
            </w:pPr>
            <w:r w:rsidRPr="001771D5">
              <w:rPr>
                <w:rFonts w:ascii="Times New Roman" w:hAnsi="Times New Roman" w:cs="Times New Roman"/>
                <w:sz w:val="24"/>
                <w:szCs w:val="24"/>
                <w:highlight w:val="yellow"/>
              </w:rPr>
              <w:t>8,2</w:t>
            </w:r>
          </w:p>
          <w:p w:rsidR="00762BD8" w:rsidRPr="001771D5" w:rsidRDefault="00762BD8" w:rsidP="000D1D8D">
            <w:pPr>
              <w:spacing w:line="276" w:lineRule="auto"/>
              <w:contextualSpacing/>
              <w:jc w:val="center"/>
              <w:rPr>
                <w:rFonts w:ascii="Times New Roman" w:hAnsi="Times New Roman" w:cs="Times New Roman"/>
                <w:sz w:val="24"/>
                <w:szCs w:val="24"/>
                <w:highlight w:val="yellow"/>
              </w:rPr>
            </w:pPr>
            <w:r w:rsidRPr="001771D5">
              <w:rPr>
                <w:rFonts w:ascii="Times New Roman" w:hAnsi="Times New Roman" w:cs="Times New Roman"/>
                <w:sz w:val="24"/>
                <w:szCs w:val="24"/>
                <w:highlight w:val="yellow"/>
              </w:rPr>
              <w:t>13,0</w:t>
            </w:r>
          </w:p>
          <w:p w:rsidR="00762BD8" w:rsidRPr="001771D5" w:rsidRDefault="00762BD8" w:rsidP="000D1D8D">
            <w:pPr>
              <w:spacing w:line="276" w:lineRule="auto"/>
              <w:contextualSpacing/>
              <w:jc w:val="center"/>
              <w:rPr>
                <w:rFonts w:ascii="Times New Roman" w:hAnsi="Times New Roman" w:cs="Times New Roman"/>
                <w:sz w:val="24"/>
                <w:szCs w:val="24"/>
                <w:highlight w:val="yellow"/>
              </w:rPr>
            </w:pPr>
          </w:p>
        </w:tc>
      </w:tr>
      <w:tr w:rsidR="00762BD8" w:rsidRPr="001771D5" w:rsidTr="0090375A">
        <w:tc>
          <w:tcPr>
            <w:tcW w:w="7054" w:type="dxa"/>
          </w:tcPr>
          <w:p w:rsidR="00762BD8" w:rsidRPr="001771D5" w:rsidRDefault="00762BD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3. Затраты на оплату труда и начисления на выплаты по оплате труда работников образовательной организации, которые не принимают</w:t>
            </w:r>
          </w:p>
          <w:p w:rsidR="00762BD8" w:rsidRPr="001771D5" w:rsidRDefault="00762BD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непосредственного участия в оказании государственной услуги</w:t>
            </w:r>
          </w:p>
          <w:p w:rsidR="00762BD8" w:rsidRPr="001771D5" w:rsidRDefault="00762BD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(административно-хозяйственного, учебно-вспомогательного персонала и иных работников, осуществляющих вспомогательные функции)</w:t>
            </w:r>
          </w:p>
        </w:tc>
        <w:tc>
          <w:tcPr>
            <w:tcW w:w="2800" w:type="dxa"/>
          </w:tcPr>
          <w:p w:rsidR="00762BD8" w:rsidRPr="001771D5" w:rsidRDefault="00762BD8" w:rsidP="000D1D8D">
            <w:pPr>
              <w:spacing w:line="276" w:lineRule="auto"/>
              <w:contextualSpacing/>
              <w:jc w:val="center"/>
              <w:rPr>
                <w:rFonts w:ascii="Times New Roman" w:hAnsi="Times New Roman" w:cs="Times New Roman"/>
                <w:sz w:val="24"/>
                <w:szCs w:val="24"/>
                <w:highlight w:val="yellow"/>
              </w:rPr>
            </w:pPr>
            <w:r w:rsidRPr="001771D5">
              <w:rPr>
                <w:rFonts w:ascii="Times New Roman" w:hAnsi="Times New Roman" w:cs="Times New Roman"/>
                <w:sz w:val="24"/>
                <w:szCs w:val="24"/>
                <w:highlight w:val="yellow"/>
              </w:rPr>
              <w:t>85,3</w:t>
            </w:r>
          </w:p>
          <w:p w:rsidR="00762BD8" w:rsidRPr="001771D5" w:rsidRDefault="00762BD8" w:rsidP="000D1D8D">
            <w:pPr>
              <w:spacing w:line="276" w:lineRule="auto"/>
              <w:contextualSpacing/>
              <w:jc w:val="center"/>
              <w:rPr>
                <w:rFonts w:ascii="Times New Roman" w:hAnsi="Times New Roman" w:cs="Times New Roman"/>
                <w:sz w:val="24"/>
                <w:szCs w:val="24"/>
                <w:highlight w:val="yellow"/>
              </w:rPr>
            </w:pPr>
          </w:p>
        </w:tc>
      </w:tr>
      <w:tr w:rsidR="00762BD8" w:rsidRPr="001771D5" w:rsidTr="0090375A">
        <w:tc>
          <w:tcPr>
            <w:tcW w:w="7054" w:type="dxa"/>
          </w:tcPr>
          <w:p w:rsidR="00762BD8" w:rsidRPr="001771D5" w:rsidRDefault="00762BD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4. Затраты на организацию культурно-массовой, физкультурной,</w:t>
            </w:r>
          </w:p>
          <w:p w:rsidR="00762BD8" w:rsidRPr="001771D5" w:rsidRDefault="00762BD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спортивной и оздоровительной работы с обучающимися</w:t>
            </w:r>
          </w:p>
        </w:tc>
        <w:tc>
          <w:tcPr>
            <w:tcW w:w="2800" w:type="dxa"/>
          </w:tcPr>
          <w:p w:rsidR="00762BD8" w:rsidRPr="001771D5" w:rsidRDefault="00762BD8" w:rsidP="000D1D8D">
            <w:pPr>
              <w:spacing w:line="276" w:lineRule="auto"/>
              <w:contextualSpacing/>
              <w:jc w:val="center"/>
              <w:rPr>
                <w:rFonts w:ascii="Times New Roman" w:hAnsi="Times New Roman" w:cs="Times New Roman"/>
                <w:sz w:val="24"/>
                <w:szCs w:val="24"/>
                <w:highlight w:val="yellow"/>
              </w:rPr>
            </w:pPr>
            <w:r w:rsidRPr="001771D5">
              <w:rPr>
                <w:rFonts w:ascii="Times New Roman" w:hAnsi="Times New Roman" w:cs="Times New Roman"/>
                <w:sz w:val="24"/>
                <w:szCs w:val="24"/>
                <w:highlight w:val="yellow"/>
              </w:rPr>
              <w:t>1,0</w:t>
            </w:r>
          </w:p>
          <w:p w:rsidR="00762BD8" w:rsidRPr="001771D5" w:rsidRDefault="00762BD8" w:rsidP="000D1D8D">
            <w:pPr>
              <w:spacing w:line="276" w:lineRule="auto"/>
              <w:contextualSpacing/>
              <w:jc w:val="center"/>
              <w:rPr>
                <w:rFonts w:ascii="Times New Roman" w:hAnsi="Times New Roman" w:cs="Times New Roman"/>
                <w:sz w:val="24"/>
                <w:szCs w:val="24"/>
                <w:highlight w:val="yellow"/>
              </w:rPr>
            </w:pPr>
          </w:p>
        </w:tc>
      </w:tr>
      <w:tr w:rsidR="00762BD8" w:rsidRPr="001771D5" w:rsidTr="0090375A">
        <w:tc>
          <w:tcPr>
            <w:tcW w:w="7054" w:type="dxa"/>
          </w:tcPr>
          <w:p w:rsidR="00762BD8" w:rsidRPr="001771D5" w:rsidRDefault="00762BD8" w:rsidP="000D1D8D">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Итого </w:t>
            </w:r>
          </w:p>
        </w:tc>
        <w:tc>
          <w:tcPr>
            <w:tcW w:w="2800" w:type="dxa"/>
          </w:tcPr>
          <w:p w:rsidR="00762BD8" w:rsidRPr="001771D5" w:rsidRDefault="00762BD8" w:rsidP="000D1D8D">
            <w:pPr>
              <w:spacing w:line="276" w:lineRule="auto"/>
              <w:contextualSpacing/>
              <w:jc w:val="center"/>
              <w:rPr>
                <w:rFonts w:ascii="Times New Roman" w:hAnsi="Times New Roman" w:cs="Times New Roman"/>
                <w:sz w:val="24"/>
                <w:szCs w:val="24"/>
                <w:highlight w:val="yellow"/>
              </w:rPr>
            </w:pPr>
            <w:r w:rsidRPr="001771D5">
              <w:rPr>
                <w:rFonts w:ascii="Times New Roman" w:hAnsi="Times New Roman" w:cs="Times New Roman"/>
                <w:sz w:val="24"/>
                <w:szCs w:val="24"/>
                <w:highlight w:val="yellow"/>
              </w:rPr>
              <w:t>320,0</w:t>
            </w:r>
          </w:p>
        </w:tc>
      </w:tr>
    </w:tbl>
    <w:p w:rsidR="00762BD8" w:rsidRPr="001771D5" w:rsidRDefault="00762BD8"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 xml:space="preserve">При реализации образовательной программы в очной форме нормативные затраты на реализацию образовательной программы </w:t>
      </w:r>
      <w:r w:rsidRPr="001771D5">
        <w:rPr>
          <w:rFonts w:ascii="Times New Roman" w:hAnsi="Times New Roman" w:cs="Times New Roman"/>
          <w:sz w:val="24"/>
          <w:szCs w:val="24"/>
          <w:highlight w:val="yellow"/>
        </w:rPr>
        <w:t xml:space="preserve">составляют </w:t>
      </w:r>
      <w:r w:rsidRPr="001771D5">
        <w:rPr>
          <w:rFonts w:ascii="Times New Roman" w:hAnsi="Times New Roman" w:cs="Times New Roman"/>
          <w:b/>
          <w:bCs/>
          <w:sz w:val="24"/>
          <w:szCs w:val="24"/>
          <w:highlight w:val="yellow"/>
        </w:rPr>
        <w:t>160 тыс. руб.</w:t>
      </w:r>
      <w:r w:rsidRPr="001771D5">
        <w:rPr>
          <w:rFonts w:ascii="Times New Roman" w:hAnsi="Times New Roman" w:cs="Times New Roman"/>
          <w:b/>
          <w:bCs/>
          <w:sz w:val="24"/>
          <w:szCs w:val="24"/>
        </w:rPr>
        <w:t xml:space="preserve"> </w:t>
      </w:r>
      <w:r w:rsidRPr="001771D5">
        <w:rPr>
          <w:rFonts w:ascii="Times New Roman" w:hAnsi="Times New Roman" w:cs="Times New Roman"/>
          <w:sz w:val="24"/>
          <w:szCs w:val="24"/>
        </w:rPr>
        <w:t>за один год обучения</w:t>
      </w:r>
    </w:p>
    <w:p w:rsidR="0090375A" w:rsidRPr="001771D5" w:rsidRDefault="00762BD8"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Расчѐт норматива затрат по реализации основной профессиональной образовательной программы СПО может отличаться в зависимости от требований нормативных актов субъектов РФ, а также применения сетевых форм, образовательных технологий, специальных условий получения образования обучающимися с ограниченными возможностями здоровья и других особенностей организации и осуществления образовательной деятельности.</w:t>
      </w:r>
    </w:p>
    <w:p w:rsidR="00762BD8" w:rsidRPr="001771D5" w:rsidRDefault="00762BD8" w:rsidP="000D1D8D">
      <w:pPr>
        <w:spacing w:after="0"/>
        <w:ind w:firstLine="567"/>
        <w:contextualSpacing/>
        <w:jc w:val="both"/>
        <w:rPr>
          <w:rFonts w:ascii="Times New Roman" w:hAnsi="Times New Roman" w:cs="Times New Roman"/>
          <w:sz w:val="24"/>
          <w:szCs w:val="24"/>
        </w:rPr>
      </w:pPr>
    </w:p>
    <w:p w:rsidR="0006224B" w:rsidRPr="001771D5" w:rsidRDefault="0006224B" w:rsidP="000D1D8D">
      <w:pPr>
        <w:spacing w:after="0"/>
        <w:ind w:firstLine="708"/>
        <w:contextualSpacing/>
        <w:jc w:val="both"/>
        <w:rPr>
          <w:rFonts w:ascii="Times New Roman" w:hAnsi="Times New Roman" w:cs="Times New Roman"/>
          <w:b/>
          <w:sz w:val="24"/>
          <w:szCs w:val="24"/>
        </w:rPr>
      </w:pPr>
    </w:p>
    <w:p w:rsidR="0006224B" w:rsidRPr="001771D5" w:rsidRDefault="0006224B" w:rsidP="000D1D8D">
      <w:pPr>
        <w:spacing w:after="0"/>
        <w:ind w:firstLine="708"/>
        <w:contextualSpacing/>
        <w:jc w:val="both"/>
        <w:rPr>
          <w:rFonts w:ascii="Times New Roman" w:hAnsi="Times New Roman" w:cs="Times New Roman"/>
          <w:b/>
          <w:sz w:val="24"/>
          <w:szCs w:val="24"/>
        </w:rPr>
      </w:pPr>
    </w:p>
    <w:p w:rsidR="0006224B" w:rsidRPr="001771D5" w:rsidRDefault="0006224B" w:rsidP="000D1D8D">
      <w:pPr>
        <w:spacing w:after="0"/>
        <w:ind w:firstLine="708"/>
        <w:contextualSpacing/>
        <w:jc w:val="both"/>
        <w:rPr>
          <w:rFonts w:ascii="Times New Roman" w:hAnsi="Times New Roman" w:cs="Times New Roman"/>
          <w:b/>
          <w:sz w:val="24"/>
          <w:szCs w:val="24"/>
        </w:rPr>
      </w:pPr>
    </w:p>
    <w:p w:rsidR="0006224B" w:rsidRPr="001771D5" w:rsidRDefault="0006224B" w:rsidP="000D1D8D">
      <w:pPr>
        <w:spacing w:after="0"/>
        <w:ind w:firstLine="708"/>
        <w:contextualSpacing/>
        <w:jc w:val="both"/>
        <w:rPr>
          <w:rFonts w:ascii="Times New Roman" w:hAnsi="Times New Roman" w:cs="Times New Roman"/>
          <w:b/>
          <w:sz w:val="24"/>
          <w:szCs w:val="24"/>
        </w:rPr>
      </w:pPr>
    </w:p>
    <w:p w:rsidR="0006224B" w:rsidRPr="001771D5" w:rsidRDefault="0006224B" w:rsidP="000D1D8D">
      <w:pPr>
        <w:spacing w:after="0"/>
        <w:ind w:firstLine="708"/>
        <w:contextualSpacing/>
        <w:jc w:val="both"/>
        <w:rPr>
          <w:rFonts w:ascii="Times New Roman" w:hAnsi="Times New Roman" w:cs="Times New Roman"/>
          <w:b/>
          <w:sz w:val="24"/>
          <w:szCs w:val="24"/>
        </w:rPr>
      </w:pPr>
    </w:p>
    <w:p w:rsidR="0006224B" w:rsidRPr="001771D5" w:rsidRDefault="0006224B" w:rsidP="000D1D8D">
      <w:pPr>
        <w:spacing w:after="0"/>
        <w:ind w:firstLine="708"/>
        <w:contextualSpacing/>
        <w:jc w:val="both"/>
        <w:rPr>
          <w:rFonts w:ascii="Times New Roman" w:hAnsi="Times New Roman" w:cs="Times New Roman"/>
          <w:b/>
          <w:sz w:val="24"/>
          <w:szCs w:val="24"/>
        </w:rPr>
      </w:pPr>
    </w:p>
    <w:p w:rsidR="0006224B" w:rsidRPr="001771D5" w:rsidRDefault="0006224B" w:rsidP="000D1D8D">
      <w:pPr>
        <w:spacing w:after="0"/>
        <w:ind w:firstLine="708"/>
        <w:contextualSpacing/>
        <w:jc w:val="both"/>
        <w:rPr>
          <w:rFonts w:ascii="Times New Roman" w:hAnsi="Times New Roman" w:cs="Times New Roman"/>
          <w:b/>
          <w:sz w:val="24"/>
          <w:szCs w:val="24"/>
        </w:rPr>
      </w:pPr>
    </w:p>
    <w:p w:rsidR="0006224B" w:rsidRPr="001771D5" w:rsidRDefault="0006224B" w:rsidP="000D1D8D">
      <w:pPr>
        <w:spacing w:after="0"/>
        <w:ind w:firstLine="708"/>
        <w:contextualSpacing/>
        <w:jc w:val="both"/>
        <w:rPr>
          <w:rFonts w:ascii="Times New Roman" w:hAnsi="Times New Roman" w:cs="Times New Roman"/>
          <w:b/>
          <w:sz w:val="24"/>
          <w:szCs w:val="24"/>
        </w:rPr>
      </w:pPr>
    </w:p>
    <w:p w:rsidR="0006224B" w:rsidRPr="001771D5" w:rsidRDefault="0006224B" w:rsidP="000D1D8D">
      <w:pPr>
        <w:spacing w:after="0"/>
        <w:ind w:firstLine="708"/>
        <w:contextualSpacing/>
        <w:jc w:val="both"/>
        <w:rPr>
          <w:rFonts w:ascii="Times New Roman" w:hAnsi="Times New Roman" w:cs="Times New Roman"/>
          <w:b/>
          <w:sz w:val="24"/>
          <w:szCs w:val="24"/>
        </w:rPr>
      </w:pPr>
    </w:p>
    <w:p w:rsidR="0006224B" w:rsidRPr="001771D5" w:rsidRDefault="0006224B" w:rsidP="000D1D8D">
      <w:pPr>
        <w:spacing w:after="0"/>
        <w:ind w:firstLine="708"/>
        <w:contextualSpacing/>
        <w:jc w:val="both"/>
        <w:rPr>
          <w:rFonts w:ascii="Times New Roman" w:hAnsi="Times New Roman" w:cs="Times New Roman"/>
          <w:b/>
          <w:sz w:val="24"/>
          <w:szCs w:val="24"/>
        </w:rPr>
      </w:pPr>
    </w:p>
    <w:p w:rsidR="0006224B" w:rsidRPr="001771D5" w:rsidRDefault="0006224B" w:rsidP="000D1D8D">
      <w:pPr>
        <w:spacing w:after="0"/>
        <w:contextualSpacing/>
        <w:jc w:val="both"/>
        <w:rPr>
          <w:rFonts w:ascii="Times New Roman" w:hAnsi="Times New Roman" w:cs="Times New Roman"/>
          <w:b/>
          <w:sz w:val="24"/>
          <w:szCs w:val="24"/>
        </w:rPr>
      </w:pPr>
    </w:p>
    <w:p w:rsidR="0006224B" w:rsidRPr="001771D5" w:rsidRDefault="0006224B" w:rsidP="000D1D8D">
      <w:pPr>
        <w:spacing w:after="0"/>
        <w:ind w:firstLine="708"/>
        <w:contextualSpacing/>
        <w:jc w:val="both"/>
        <w:rPr>
          <w:rFonts w:ascii="Times New Roman" w:hAnsi="Times New Roman" w:cs="Times New Roman"/>
          <w:b/>
          <w:sz w:val="24"/>
          <w:szCs w:val="24"/>
        </w:rPr>
      </w:pPr>
    </w:p>
    <w:p w:rsidR="000A63E6" w:rsidRPr="001771D5" w:rsidRDefault="000A63E6" w:rsidP="000D1D8D">
      <w:pPr>
        <w:spacing w:after="0"/>
        <w:ind w:firstLine="708"/>
        <w:contextualSpacing/>
        <w:jc w:val="both"/>
        <w:rPr>
          <w:rFonts w:ascii="Times New Roman" w:hAnsi="Times New Roman" w:cs="Times New Roman"/>
          <w:b/>
          <w:sz w:val="24"/>
          <w:szCs w:val="24"/>
        </w:rPr>
      </w:pPr>
    </w:p>
    <w:p w:rsidR="000A63E6" w:rsidRPr="001771D5" w:rsidRDefault="000A63E6" w:rsidP="000D1D8D">
      <w:pPr>
        <w:spacing w:after="0"/>
        <w:ind w:firstLine="708"/>
        <w:contextualSpacing/>
        <w:jc w:val="both"/>
        <w:rPr>
          <w:rFonts w:ascii="Times New Roman" w:hAnsi="Times New Roman" w:cs="Times New Roman"/>
          <w:b/>
          <w:sz w:val="24"/>
          <w:szCs w:val="24"/>
        </w:rPr>
      </w:pPr>
    </w:p>
    <w:p w:rsidR="000A63E6" w:rsidRPr="001771D5" w:rsidRDefault="000A63E6" w:rsidP="000D1D8D">
      <w:pPr>
        <w:spacing w:after="0"/>
        <w:ind w:firstLine="708"/>
        <w:contextualSpacing/>
        <w:jc w:val="both"/>
        <w:rPr>
          <w:rFonts w:ascii="Times New Roman" w:hAnsi="Times New Roman" w:cs="Times New Roman"/>
          <w:b/>
          <w:sz w:val="24"/>
          <w:szCs w:val="24"/>
        </w:rPr>
      </w:pPr>
    </w:p>
    <w:p w:rsidR="000A63E6" w:rsidRPr="001771D5" w:rsidRDefault="000A63E6" w:rsidP="000D1D8D">
      <w:pPr>
        <w:spacing w:after="0"/>
        <w:ind w:firstLine="708"/>
        <w:contextualSpacing/>
        <w:jc w:val="both"/>
        <w:rPr>
          <w:rFonts w:ascii="Times New Roman" w:hAnsi="Times New Roman" w:cs="Times New Roman"/>
          <w:b/>
          <w:sz w:val="24"/>
          <w:szCs w:val="24"/>
        </w:rPr>
      </w:pPr>
    </w:p>
    <w:p w:rsidR="000A63E6" w:rsidRPr="001771D5" w:rsidRDefault="000A63E6" w:rsidP="000D1D8D">
      <w:pPr>
        <w:spacing w:after="0"/>
        <w:ind w:firstLine="708"/>
        <w:contextualSpacing/>
        <w:jc w:val="both"/>
        <w:rPr>
          <w:rFonts w:ascii="Times New Roman" w:hAnsi="Times New Roman" w:cs="Times New Roman"/>
          <w:b/>
          <w:sz w:val="24"/>
          <w:szCs w:val="24"/>
        </w:rPr>
      </w:pPr>
    </w:p>
    <w:p w:rsidR="000A63E6" w:rsidRPr="001771D5" w:rsidRDefault="000A63E6" w:rsidP="000D1D8D">
      <w:pPr>
        <w:spacing w:after="0"/>
        <w:ind w:firstLine="708"/>
        <w:contextualSpacing/>
        <w:jc w:val="both"/>
        <w:rPr>
          <w:rFonts w:ascii="Times New Roman" w:hAnsi="Times New Roman" w:cs="Times New Roman"/>
          <w:b/>
          <w:sz w:val="24"/>
          <w:szCs w:val="24"/>
        </w:rPr>
      </w:pPr>
    </w:p>
    <w:p w:rsidR="000A63E6" w:rsidRPr="001771D5" w:rsidRDefault="000A63E6" w:rsidP="000D1D8D">
      <w:pPr>
        <w:spacing w:after="0"/>
        <w:ind w:firstLine="708"/>
        <w:contextualSpacing/>
        <w:jc w:val="both"/>
        <w:rPr>
          <w:rFonts w:ascii="Times New Roman" w:hAnsi="Times New Roman" w:cs="Times New Roman"/>
          <w:b/>
          <w:sz w:val="24"/>
          <w:szCs w:val="24"/>
        </w:rPr>
      </w:pPr>
    </w:p>
    <w:p w:rsidR="000A63E6" w:rsidRPr="001771D5" w:rsidRDefault="000A63E6" w:rsidP="000D1D8D">
      <w:pPr>
        <w:spacing w:after="0"/>
        <w:ind w:firstLine="708"/>
        <w:contextualSpacing/>
        <w:jc w:val="both"/>
        <w:rPr>
          <w:rFonts w:ascii="Times New Roman" w:hAnsi="Times New Roman" w:cs="Times New Roman"/>
          <w:b/>
          <w:sz w:val="24"/>
          <w:szCs w:val="24"/>
        </w:rPr>
      </w:pPr>
    </w:p>
    <w:p w:rsidR="000A63E6" w:rsidRPr="001771D5" w:rsidRDefault="000A63E6" w:rsidP="000D1D8D">
      <w:pPr>
        <w:spacing w:after="0"/>
        <w:ind w:firstLine="708"/>
        <w:contextualSpacing/>
        <w:jc w:val="both"/>
        <w:rPr>
          <w:rFonts w:ascii="Times New Roman" w:hAnsi="Times New Roman" w:cs="Times New Roman"/>
          <w:b/>
          <w:sz w:val="24"/>
          <w:szCs w:val="24"/>
        </w:rPr>
      </w:pPr>
    </w:p>
    <w:p w:rsidR="000A63E6" w:rsidRPr="001771D5" w:rsidRDefault="000A63E6" w:rsidP="000D1D8D">
      <w:pPr>
        <w:spacing w:after="0"/>
        <w:ind w:firstLine="708"/>
        <w:contextualSpacing/>
        <w:jc w:val="both"/>
        <w:rPr>
          <w:rFonts w:ascii="Times New Roman" w:hAnsi="Times New Roman" w:cs="Times New Roman"/>
          <w:b/>
          <w:sz w:val="24"/>
          <w:szCs w:val="24"/>
        </w:rPr>
      </w:pPr>
    </w:p>
    <w:p w:rsidR="000A63E6" w:rsidRPr="001771D5" w:rsidRDefault="000A63E6" w:rsidP="000D1D8D">
      <w:pPr>
        <w:spacing w:after="0"/>
        <w:ind w:firstLine="708"/>
        <w:contextualSpacing/>
        <w:jc w:val="both"/>
        <w:rPr>
          <w:rFonts w:ascii="Times New Roman" w:hAnsi="Times New Roman" w:cs="Times New Roman"/>
          <w:b/>
          <w:sz w:val="24"/>
          <w:szCs w:val="24"/>
        </w:rPr>
      </w:pPr>
    </w:p>
    <w:p w:rsidR="000A63E6" w:rsidRPr="001771D5" w:rsidRDefault="000A63E6" w:rsidP="000D1D8D">
      <w:pPr>
        <w:spacing w:after="0"/>
        <w:ind w:firstLine="708"/>
        <w:contextualSpacing/>
        <w:jc w:val="both"/>
        <w:rPr>
          <w:rFonts w:ascii="Times New Roman" w:hAnsi="Times New Roman" w:cs="Times New Roman"/>
          <w:b/>
          <w:sz w:val="24"/>
          <w:szCs w:val="24"/>
        </w:rPr>
      </w:pPr>
    </w:p>
    <w:p w:rsidR="000A63E6" w:rsidRPr="001771D5" w:rsidRDefault="000A63E6" w:rsidP="000D1D8D">
      <w:pPr>
        <w:spacing w:after="0"/>
        <w:ind w:firstLine="708"/>
        <w:contextualSpacing/>
        <w:jc w:val="both"/>
        <w:rPr>
          <w:rFonts w:ascii="Times New Roman" w:hAnsi="Times New Roman" w:cs="Times New Roman"/>
          <w:b/>
          <w:sz w:val="24"/>
          <w:szCs w:val="24"/>
        </w:rPr>
      </w:pPr>
    </w:p>
    <w:p w:rsidR="000A63E6" w:rsidRPr="001771D5" w:rsidRDefault="000A63E6" w:rsidP="000D1D8D">
      <w:pPr>
        <w:spacing w:after="0"/>
        <w:ind w:firstLine="708"/>
        <w:contextualSpacing/>
        <w:jc w:val="both"/>
        <w:rPr>
          <w:rFonts w:ascii="Times New Roman" w:hAnsi="Times New Roman" w:cs="Times New Roman"/>
          <w:b/>
          <w:sz w:val="24"/>
          <w:szCs w:val="24"/>
        </w:rPr>
      </w:pPr>
    </w:p>
    <w:p w:rsidR="000A63E6" w:rsidRPr="001771D5" w:rsidRDefault="000A63E6" w:rsidP="000D1D8D">
      <w:pPr>
        <w:spacing w:after="0"/>
        <w:ind w:firstLine="708"/>
        <w:contextualSpacing/>
        <w:jc w:val="both"/>
        <w:rPr>
          <w:rFonts w:ascii="Times New Roman" w:hAnsi="Times New Roman" w:cs="Times New Roman"/>
          <w:b/>
          <w:sz w:val="24"/>
          <w:szCs w:val="24"/>
        </w:rPr>
      </w:pPr>
    </w:p>
    <w:p w:rsidR="000A63E6" w:rsidRPr="001771D5" w:rsidRDefault="000A63E6" w:rsidP="000D1D8D">
      <w:pPr>
        <w:spacing w:after="0"/>
        <w:ind w:firstLine="708"/>
        <w:contextualSpacing/>
        <w:jc w:val="both"/>
        <w:rPr>
          <w:rFonts w:ascii="Times New Roman" w:hAnsi="Times New Roman" w:cs="Times New Roman"/>
          <w:b/>
          <w:sz w:val="24"/>
          <w:szCs w:val="24"/>
        </w:rPr>
      </w:pPr>
    </w:p>
    <w:p w:rsidR="000A63E6" w:rsidRPr="001771D5" w:rsidRDefault="000A63E6" w:rsidP="000D1D8D">
      <w:pPr>
        <w:spacing w:after="0"/>
        <w:ind w:firstLine="708"/>
        <w:contextualSpacing/>
        <w:jc w:val="both"/>
        <w:rPr>
          <w:rFonts w:ascii="Times New Roman" w:hAnsi="Times New Roman" w:cs="Times New Roman"/>
          <w:b/>
          <w:sz w:val="24"/>
          <w:szCs w:val="24"/>
        </w:rPr>
      </w:pPr>
    </w:p>
    <w:p w:rsidR="000A63E6" w:rsidRPr="001771D5" w:rsidRDefault="000A63E6" w:rsidP="000D1D8D">
      <w:pPr>
        <w:spacing w:after="0"/>
        <w:ind w:firstLine="708"/>
        <w:contextualSpacing/>
        <w:jc w:val="both"/>
        <w:rPr>
          <w:rFonts w:ascii="Times New Roman" w:hAnsi="Times New Roman" w:cs="Times New Roman"/>
          <w:b/>
          <w:sz w:val="24"/>
          <w:szCs w:val="24"/>
        </w:rPr>
      </w:pPr>
    </w:p>
    <w:p w:rsidR="000A63E6" w:rsidRPr="001771D5" w:rsidRDefault="000A63E6" w:rsidP="000D1D8D">
      <w:pPr>
        <w:spacing w:after="0"/>
        <w:ind w:firstLine="708"/>
        <w:contextualSpacing/>
        <w:jc w:val="both"/>
        <w:rPr>
          <w:rFonts w:ascii="Times New Roman" w:hAnsi="Times New Roman" w:cs="Times New Roman"/>
          <w:b/>
          <w:sz w:val="24"/>
          <w:szCs w:val="24"/>
        </w:rPr>
      </w:pPr>
    </w:p>
    <w:p w:rsidR="000A63E6" w:rsidRPr="001771D5" w:rsidRDefault="000A63E6" w:rsidP="000D1D8D">
      <w:pPr>
        <w:spacing w:after="0"/>
        <w:ind w:firstLine="708"/>
        <w:contextualSpacing/>
        <w:jc w:val="both"/>
        <w:rPr>
          <w:rFonts w:ascii="Times New Roman" w:hAnsi="Times New Roman" w:cs="Times New Roman"/>
          <w:b/>
          <w:sz w:val="24"/>
          <w:szCs w:val="24"/>
        </w:rPr>
      </w:pPr>
    </w:p>
    <w:p w:rsidR="000A63E6" w:rsidRPr="001771D5" w:rsidRDefault="000A63E6" w:rsidP="000D1D8D">
      <w:pPr>
        <w:spacing w:after="0"/>
        <w:ind w:firstLine="708"/>
        <w:contextualSpacing/>
        <w:jc w:val="both"/>
        <w:rPr>
          <w:rFonts w:ascii="Times New Roman" w:hAnsi="Times New Roman" w:cs="Times New Roman"/>
          <w:b/>
          <w:sz w:val="24"/>
          <w:szCs w:val="24"/>
        </w:rPr>
      </w:pPr>
    </w:p>
    <w:p w:rsidR="000A63E6" w:rsidRPr="001771D5" w:rsidRDefault="000A63E6" w:rsidP="000D1D8D">
      <w:pPr>
        <w:spacing w:after="0"/>
        <w:ind w:firstLine="708"/>
        <w:contextualSpacing/>
        <w:jc w:val="both"/>
        <w:rPr>
          <w:rFonts w:ascii="Times New Roman" w:hAnsi="Times New Roman" w:cs="Times New Roman"/>
          <w:b/>
          <w:sz w:val="24"/>
          <w:szCs w:val="24"/>
        </w:rPr>
      </w:pPr>
    </w:p>
    <w:p w:rsidR="000A63E6" w:rsidRPr="001771D5" w:rsidRDefault="000A63E6" w:rsidP="000D1D8D">
      <w:pPr>
        <w:spacing w:after="0"/>
        <w:ind w:firstLine="708"/>
        <w:contextualSpacing/>
        <w:jc w:val="both"/>
        <w:rPr>
          <w:rFonts w:ascii="Times New Roman" w:hAnsi="Times New Roman" w:cs="Times New Roman"/>
          <w:b/>
          <w:sz w:val="24"/>
          <w:szCs w:val="24"/>
        </w:rPr>
      </w:pPr>
    </w:p>
    <w:p w:rsidR="000A63E6" w:rsidRPr="001771D5" w:rsidRDefault="000A63E6" w:rsidP="000D1D8D">
      <w:pPr>
        <w:spacing w:after="0"/>
        <w:ind w:firstLine="708"/>
        <w:contextualSpacing/>
        <w:jc w:val="both"/>
        <w:rPr>
          <w:rFonts w:ascii="Times New Roman" w:hAnsi="Times New Roman" w:cs="Times New Roman"/>
          <w:b/>
          <w:sz w:val="24"/>
          <w:szCs w:val="24"/>
        </w:rPr>
      </w:pPr>
    </w:p>
    <w:p w:rsidR="000A63E6" w:rsidRPr="001771D5" w:rsidRDefault="000A63E6" w:rsidP="000D1D8D">
      <w:pPr>
        <w:spacing w:after="0"/>
        <w:ind w:firstLine="708"/>
        <w:contextualSpacing/>
        <w:jc w:val="both"/>
        <w:rPr>
          <w:rFonts w:ascii="Times New Roman" w:hAnsi="Times New Roman" w:cs="Times New Roman"/>
          <w:b/>
          <w:sz w:val="24"/>
          <w:szCs w:val="24"/>
        </w:rPr>
      </w:pPr>
    </w:p>
    <w:p w:rsidR="000A63E6" w:rsidRPr="001771D5" w:rsidRDefault="000A63E6" w:rsidP="000D1D8D">
      <w:pPr>
        <w:spacing w:after="0"/>
        <w:ind w:firstLine="708"/>
        <w:contextualSpacing/>
        <w:jc w:val="both"/>
        <w:rPr>
          <w:rFonts w:ascii="Times New Roman" w:hAnsi="Times New Roman" w:cs="Times New Roman"/>
          <w:b/>
          <w:sz w:val="24"/>
          <w:szCs w:val="24"/>
        </w:rPr>
      </w:pPr>
    </w:p>
    <w:p w:rsidR="000A63E6" w:rsidRPr="001771D5" w:rsidRDefault="000A63E6" w:rsidP="000D1D8D">
      <w:pPr>
        <w:spacing w:after="0"/>
        <w:ind w:firstLine="708"/>
        <w:contextualSpacing/>
        <w:jc w:val="both"/>
        <w:rPr>
          <w:rFonts w:ascii="Times New Roman" w:hAnsi="Times New Roman" w:cs="Times New Roman"/>
          <w:b/>
          <w:sz w:val="24"/>
          <w:szCs w:val="24"/>
        </w:rPr>
      </w:pPr>
    </w:p>
    <w:p w:rsidR="000A63E6" w:rsidRPr="001771D5" w:rsidRDefault="000A63E6" w:rsidP="000D1D8D">
      <w:pPr>
        <w:spacing w:after="0"/>
        <w:ind w:firstLine="708"/>
        <w:contextualSpacing/>
        <w:jc w:val="both"/>
        <w:rPr>
          <w:rFonts w:ascii="Times New Roman" w:hAnsi="Times New Roman" w:cs="Times New Roman"/>
          <w:b/>
          <w:sz w:val="24"/>
          <w:szCs w:val="24"/>
        </w:rPr>
      </w:pPr>
    </w:p>
    <w:p w:rsidR="000A63E6" w:rsidRPr="001771D5" w:rsidRDefault="000A63E6" w:rsidP="000D1D8D">
      <w:pPr>
        <w:spacing w:after="0"/>
        <w:ind w:firstLine="708"/>
        <w:contextualSpacing/>
        <w:jc w:val="both"/>
        <w:rPr>
          <w:rFonts w:ascii="Times New Roman" w:hAnsi="Times New Roman" w:cs="Times New Roman"/>
          <w:b/>
          <w:sz w:val="24"/>
          <w:szCs w:val="24"/>
        </w:rPr>
      </w:pPr>
    </w:p>
    <w:p w:rsidR="00762BD8" w:rsidRPr="001771D5" w:rsidRDefault="00762BD8" w:rsidP="000D1D8D">
      <w:pPr>
        <w:spacing w:after="0"/>
        <w:ind w:firstLine="708"/>
        <w:contextualSpacing/>
        <w:jc w:val="both"/>
        <w:rPr>
          <w:rFonts w:ascii="Times New Roman" w:hAnsi="Times New Roman" w:cs="Times New Roman"/>
          <w:b/>
          <w:sz w:val="24"/>
          <w:szCs w:val="24"/>
        </w:rPr>
      </w:pPr>
      <w:r w:rsidRPr="001771D5">
        <w:rPr>
          <w:rFonts w:ascii="Times New Roman" w:hAnsi="Times New Roman" w:cs="Times New Roman"/>
          <w:b/>
          <w:sz w:val="24"/>
          <w:szCs w:val="24"/>
        </w:rPr>
        <w:t xml:space="preserve">Раздел 7. Разработчики </w:t>
      </w:r>
      <w:r w:rsidR="000A63E6" w:rsidRPr="001771D5">
        <w:rPr>
          <w:rFonts w:ascii="Times New Roman" w:hAnsi="Times New Roman" w:cs="Times New Roman"/>
          <w:b/>
          <w:sz w:val="24"/>
          <w:szCs w:val="24"/>
        </w:rPr>
        <w:t>основных образовательных программ</w:t>
      </w:r>
    </w:p>
    <w:p w:rsidR="00762BD8" w:rsidRPr="001771D5" w:rsidRDefault="00762BD8" w:rsidP="000D1D8D">
      <w:pPr>
        <w:spacing w:after="0"/>
        <w:ind w:firstLine="709"/>
        <w:contextualSpacing/>
        <w:rPr>
          <w:rFonts w:ascii="Times New Roman" w:hAnsi="Times New Roman" w:cs="Times New Roman"/>
          <w:b/>
          <w:sz w:val="24"/>
          <w:szCs w:val="24"/>
        </w:rPr>
      </w:pPr>
    </w:p>
    <w:p w:rsidR="00762BD8" w:rsidRPr="001771D5" w:rsidRDefault="00762BD8" w:rsidP="000D1D8D">
      <w:pPr>
        <w:spacing w:after="0"/>
        <w:ind w:firstLine="709"/>
        <w:contextualSpacing/>
        <w:rPr>
          <w:rFonts w:ascii="Times New Roman" w:hAnsi="Times New Roman" w:cs="Times New Roman"/>
          <w:sz w:val="24"/>
          <w:szCs w:val="24"/>
        </w:rPr>
      </w:pPr>
      <w:r w:rsidRPr="001771D5">
        <w:rPr>
          <w:rFonts w:ascii="Times New Roman" w:hAnsi="Times New Roman" w:cs="Times New Roman"/>
          <w:b/>
          <w:sz w:val="24"/>
          <w:szCs w:val="24"/>
        </w:rPr>
        <w:t xml:space="preserve">Организация-разработчик: </w:t>
      </w:r>
      <w:r w:rsidRPr="001771D5">
        <w:rPr>
          <w:rFonts w:ascii="Times New Roman" w:hAnsi="Times New Roman" w:cs="Times New Roman"/>
          <w:sz w:val="24"/>
          <w:szCs w:val="24"/>
        </w:rPr>
        <w:t>ГБПОУ РС (Я) «ЦПРКА» «ВСП»</w:t>
      </w:r>
    </w:p>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sz w:val="24"/>
          <w:szCs w:val="24"/>
        </w:rPr>
        <w:t>Разработчики:</w:t>
      </w:r>
    </w:p>
    <w:p w:rsidR="0006224B" w:rsidRPr="001771D5" w:rsidRDefault="0006224B"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1. Сивцев Н.Н., </w:t>
      </w:r>
      <w:r w:rsidR="00762BD8" w:rsidRPr="001771D5">
        <w:rPr>
          <w:rFonts w:ascii="Times New Roman" w:hAnsi="Times New Roman" w:cs="Times New Roman"/>
          <w:sz w:val="24"/>
          <w:szCs w:val="24"/>
        </w:rPr>
        <w:t xml:space="preserve">мастер производственного обучения </w:t>
      </w:r>
    </w:p>
    <w:p w:rsidR="0006224B" w:rsidRPr="001771D5" w:rsidRDefault="0006224B"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2. Слепцов Е.П.</w:t>
      </w:r>
      <w:r w:rsidR="00762BD8" w:rsidRPr="001771D5">
        <w:rPr>
          <w:rFonts w:ascii="Times New Roman" w:hAnsi="Times New Roman" w:cs="Times New Roman"/>
          <w:sz w:val="24"/>
          <w:szCs w:val="24"/>
        </w:rPr>
        <w:t xml:space="preserve">., мастер производственного обучения </w:t>
      </w:r>
      <w:r w:rsidRPr="001771D5">
        <w:rPr>
          <w:rFonts w:ascii="Times New Roman" w:hAnsi="Times New Roman" w:cs="Times New Roman"/>
          <w:sz w:val="24"/>
          <w:szCs w:val="24"/>
        </w:rPr>
        <w:t>и преподаватель спецдисциплин</w:t>
      </w:r>
    </w:p>
    <w:p w:rsidR="0006224B" w:rsidRPr="001771D5" w:rsidRDefault="0006224B"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3. Сыромятникова В.С.,  </w:t>
      </w:r>
      <w:r w:rsidR="00762BD8" w:rsidRPr="001771D5">
        <w:rPr>
          <w:rFonts w:ascii="Times New Roman" w:hAnsi="Times New Roman" w:cs="Times New Roman"/>
          <w:sz w:val="24"/>
          <w:szCs w:val="24"/>
        </w:rPr>
        <w:t xml:space="preserve">преподаватель </w:t>
      </w:r>
      <w:r w:rsidRPr="001771D5">
        <w:rPr>
          <w:rFonts w:ascii="Times New Roman" w:hAnsi="Times New Roman" w:cs="Times New Roman"/>
          <w:sz w:val="24"/>
          <w:szCs w:val="24"/>
        </w:rPr>
        <w:t xml:space="preserve">общеобразовательных дисциплин </w:t>
      </w:r>
    </w:p>
    <w:p w:rsidR="0006224B" w:rsidRPr="001771D5" w:rsidRDefault="0006224B"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4. Смирнова Т.С., преподаватель общеобразовательных дисциплин</w:t>
      </w:r>
    </w:p>
    <w:p w:rsidR="0006224B" w:rsidRPr="001771D5" w:rsidRDefault="0006224B"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5. Рожин В.С., руководитель физического воспитания</w:t>
      </w:r>
    </w:p>
    <w:p w:rsidR="0006224B" w:rsidRPr="001771D5" w:rsidRDefault="0006224B"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6. Стручкова А.П., методист </w:t>
      </w:r>
    </w:p>
    <w:p w:rsidR="00762BD8" w:rsidRPr="001771D5" w:rsidRDefault="0006224B"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7. </w:t>
      </w:r>
      <w:r w:rsidR="00F4554A" w:rsidRPr="001771D5">
        <w:rPr>
          <w:rFonts w:ascii="Times New Roman" w:hAnsi="Times New Roman" w:cs="Times New Roman"/>
          <w:sz w:val="24"/>
          <w:szCs w:val="24"/>
        </w:rPr>
        <w:t xml:space="preserve">Бурнашева Т.А., </w:t>
      </w:r>
      <w:r w:rsidR="00762BD8" w:rsidRPr="001771D5">
        <w:rPr>
          <w:rFonts w:ascii="Times New Roman" w:hAnsi="Times New Roman" w:cs="Times New Roman"/>
          <w:sz w:val="24"/>
          <w:szCs w:val="24"/>
        </w:rPr>
        <w:t xml:space="preserve">заместитель </w:t>
      </w:r>
      <w:r w:rsidR="00F4554A" w:rsidRPr="001771D5">
        <w:rPr>
          <w:rFonts w:ascii="Times New Roman" w:hAnsi="Times New Roman" w:cs="Times New Roman"/>
          <w:sz w:val="24"/>
          <w:szCs w:val="24"/>
        </w:rPr>
        <w:t>руководителя по учебно-производственной работе</w:t>
      </w:r>
    </w:p>
    <w:p w:rsidR="00762BD8" w:rsidRPr="001771D5" w:rsidRDefault="00762BD8" w:rsidP="000D1D8D">
      <w:pPr>
        <w:spacing w:after="0"/>
        <w:contextualSpacing/>
        <w:jc w:val="both"/>
        <w:rPr>
          <w:rFonts w:ascii="Times New Roman" w:hAnsi="Times New Roman" w:cs="Times New Roman"/>
          <w:sz w:val="24"/>
          <w:szCs w:val="24"/>
        </w:rPr>
      </w:pPr>
    </w:p>
    <w:p w:rsidR="00762BD8" w:rsidRPr="001771D5" w:rsidRDefault="00762BD8" w:rsidP="000D1D8D">
      <w:pPr>
        <w:spacing w:after="0"/>
        <w:contextualSpacing/>
        <w:jc w:val="both"/>
        <w:rPr>
          <w:rFonts w:ascii="Times New Roman" w:hAnsi="Times New Roman" w:cs="Times New Roman"/>
          <w:sz w:val="24"/>
          <w:szCs w:val="24"/>
        </w:rPr>
      </w:pPr>
    </w:p>
    <w:p w:rsidR="00762BD8" w:rsidRPr="001771D5" w:rsidRDefault="00762BD8" w:rsidP="000D1D8D">
      <w:pPr>
        <w:spacing w:after="0"/>
        <w:contextualSpacing/>
        <w:jc w:val="both"/>
        <w:rPr>
          <w:rFonts w:ascii="Times New Roman" w:hAnsi="Times New Roman" w:cs="Times New Roman"/>
          <w:sz w:val="24"/>
          <w:szCs w:val="24"/>
        </w:rPr>
      </w:pPr>
    </w:p>
    <w:p w:rsidR="00762BD8" w:rsidRPr="001771D5" w:rsidRDefault="00762BD8" w:rsidP="000D1D8D">
      <w:pPr>
        <w:spacing w:after="0"/>
        <w:contextualSpacing/>
        <w:jc w:val="both"/>
        <w:rPr>
          <w:rFonts w:ascii="Times New Roman" w:hAnsi="Times New Roman" w:cs="Times New Roman"/>
          <w:sz w:val="24"/>
          <w:szCs w:val="24"/>
        </w:rPr>
      </w:pPr>
    </w:p>
    <w:p w:rsidR="00762BD8" w:rsidRPr="001771D5" w:rsidRDefault="00762BD8" w:rsidP="000D1D8D">
      <w:pPr>
        <w:spacing w:after="0"/>
        <w:contextualSpacing/>
        <w:jc w:val="both"/>
        <w:rPr>
          <w:rFonts w:ascii="Times New Roman" w:hAnsi="Times New Roman" w:cs="Times New Roman"/>
          <w:sz w:val="24"/>
          <w:szCs w:val="24"/>
        </w:rPr>
      </w:pPr>
    </w:p>
    <w:p w:rsidR="00762BD8" w:rsidRPr="001771D5" w:rsidRDefault="00762BD8" w:rsidP="000D1D8D">
      <w:pPr>
        <w:spacing w:after="0"/>
        <w:contextualSpacing/>
        <w:jc w:val="both"/>
        <w:rPr>
          <w:rFonts w:ascii="Times New Roman" w:hAnsi="Times New Roman" w:cs="Times New Roman"/>
          <w:sz w:val="24"/>
          <w:szCs w:val="24"/>
        </w:rPr>
      </w:pPr>
    </w:p>
    <w:p w:rsidR="00762BD8" w:rsidRPr="001771D5" w:rsidRDefault="00762BD8" w:rsidP="000D1D8D">
      <w:pPr>
        <w:spacing w:after="0"/>
        <w:contextualSpacing/>
        <w:jc w:val="both"/>
        <w:rPr>
          <w:rFonts w:ascii="Times New Roman" w:hAnsi="Times New Roman" w:cs="Times New Roman"/>
          <w:sz w:val="24"/>
          <w:szCs w:val="24"/>
        </w:rPr>
      </w:pPr>
    </w:p>
    <w:p w:rsidR="0006224B" w:rsidRPr="001771D5" w:rsidRDefault="0006224B" w:rsidP="000D1D8D">
      <w:pPr>
        <w:spacing w:after="0"/>
        <w:contextualSpacing/>
        <w:jc w:val="right"/>
        <w:rPr>
          <w:rFonts w:ascii="Times New Roman" w:hAnsi="Times New Roman" w:cs="Times New Roman"/>
          <w:b/>
          <w:i/>
          <w:sz w:val="24"/>
          <w:szCs w:val="24"/>
          <w:highlight w:val="yellow"/>
        </w:rPr>
      </w:pPr>
    </w:p>
    <w:p w:rsidR="0006224B" w:rsidRPr="001771D5" w:rsidRDefault="0006224B" w:rsidP="000D1D8D">
      <w:pPr>
        <w:spacing w:after="0"/>
        <w:contextualSpacing/>
        <w:jc w:val="right"/>
        <w:rPr>
          <w:rFonts w:ascii="Times New Roman" w:hAnsi="Times New Roman" w:cs="Times New Roman"/>
          <w:b/>
          <w:i/>
          <w:sz w:val="24"/>
          <w:szCs w:val="24"/>
          <w:highlight w:val="yellow"/>
        </w:rPr>
      </w:pPr>
    </w:p>
    <w:p w:rsidR="0006224B" w:rsidRPr="001771D5" w:rsidRDefault="0006224B" w:rsidP="000D1D8D">
      <w:pPr>
        <w:spacing w:after="0"/>
        <w:contextualSpacing/>
        <w:jc w:val="right"/>
        <w:rPr>
          <w:rFonts w:ascii="Times New Roman" w:hAnsi="Times New Roman" w:cs="Times New Roman"/>
          <w:b/>
          <w:i/>
          <w:sz w:val="24"/>
          <w:szCs w:val="24"/>
          <w:highlight w:val="yellow"/>
        </w:rPr>
      </w:pPr>
    </w:p>
    <w:p w:rsidR="0006224B" w:rsidRPr="001771D5" w:rsidRDefault="0006224B" w:rsidP="000D1D8D">
      <w:pPr>
        <w:spacing w:after="0"/>
        <w:contextualSpacing/>
        <w:jc w:val="right"/>
        <w:rPr>
          <w:rFonts w:ascii="Times New Roman" w:hAnsi="Times New Roman" w:cs="Times New Roman"/>
          <w:b/>
          <w:i/>
          <w:sz w:val="24"/>
          <w:szCs w:val="24"/>
          <w:highlight w:val="yellow"/>
        </w:rPr>
      </w:pPr>
    </w:p>
    <w:p w:rsidR="0006224B" w:rsidRPr="001771D5" w:rsidRDefault="0006224B" w:rsidP="000D1D8D">
      <w:pPr>
        <w:spacing w:after="0"/>
        <w:contextualSpacing/>
        <w:jc w:val="right"/>
        <w:rPr>
          <w:rFonts w:ascii="Times New Roman" w:hAnsi="Times New Roman" w:cs="Times New Roman"/>
          <w:b/>
          <w:i/>
          <w:sz w:val="24"/>
          <w:szCs w:val="24"/>
          <w:highlight w:val="yellow"/>
        </w:rPr>
      </w:pPr>
    </w:p>
    <w:p w:rsidR="000A63E6" w:rsidRPr="001771D5" w:rsidRDefault="000A63E6" w:rsidP="000D1D8D">
      <w:pPr>
        <w:spacing w:after="0"/>
        <w:contextualSpacing/>
        <w:jc w:val="right"/>
        <w:rPr>
          <w:rFonts w:ascii="Times New Roman" w:hAnsi="Times New Roman" w:cs="Times New Roman"/>
          <w:b/>
          <w:i/>
          <w:sz w:val="24"/>
          <w:szCs w:val="24"/>
          <w:highlight w:val="yellow"/>
        </w:rPr>
      </w:pPr>
    </w:p>
    <w:p w:rsidR="000A63E6" w:rsidRPr="001771D5" w:rsidRDefault="000A63E6" w:rsidP="000D1D8D">
      <w:pPr>
        <w:spacing w:after="0"/>
        <w:contextualSpacing/>
        <w:jc w:val="right"/>
        <w:rPr>
          <w:rFonts w:ascii="Times New Roman" w:hAnsi="Times New Roman" w:cs="Times New Roman"/>
          <w:b/>
          <w:i/>
          <w:sz w:val="24"/>
          <w:szCs w:val="24"/>
          <w:highlight w:val="yellow"/>
        </w:rPr>
      </w:pPr>
    </w:p>
    <w:p w:rsidR="000A63E6" w:rsidRPr="001771D5" w:rsidRDefault="000A63E6" w:rsidP="000D1D8D">
      <w:pPr>
        <w:spacing w:after="0"/>
        <w:contextualSpacing/>
        <w:jc w:val="right"/>
        <w:rPr>
          <w:rFonts w:ascii="Times New Roman" w:hAnsi="Times New Roman" w:cs="Times New Roman"/>
          <w:b/>
          <w:i/>
          <w:sz w:val="24"/>
          <w:szCs w:val="24"/>
          <w:highlight w:val="yellow"/>
        </w:rPr>
      </w:pPr>
    </w:p>
    <w:p w:rsidR="000A63E6" w:rsidRPr="001771D5" w:rsidRDefault="000A63E6" w:rsidP="000D1D8D">
      <w:pPr>
        <w:spacing w:after="0"/>
        <w:contextualSpacing/>
        <w:jc w:val="right"/>
        <w:rPr>
          <w:rFonts w:ascii="Times New Roman" w:hAnsi="Times New Roman" w:cs="Times New Roman"/>
          <w:b/>
          <w:i/>
          <w:sz w:val="24"/>
          <w:szCs w:val="24"/>
          <w:highlight w:val="yellow"/>
        </w:rPr>
      </w:pPr>
    </w:p>
    <w:p w:rsidR="000A63E6" w:rsidRPr="001771D5" w:rsidRDefault="000A63E6" w:rsidP="000D1D8D">
      <w:pPr>
        <w:spacing w:after="0"/>
        <w:contextualSpacing/>
        <w:jc w:val="right"/>
        <w:rPr>
          <w:rFonts w:ascii="Times New Roman" w:hAnsi="Times New Roman" w:cs="Times New Roman"/>
          <w:b/>
          <w:i/>
          <w:sz w:val="24"/>
          <w:szCs w:val="24"/>
          <w:highlight w:val="yellow"/>
        </w:rPr>
      </w:pPr>
    </w:p>
    <w:p w:rsidR="000A63E6" w:rsidRPr="001771D5" w:rsidRDefault="000A63E6" w:rsidP="000D1D8D">
      <w:pPr>
        <w:spacing w:after="0"/>
        <w:contextualSpacing/>
        <w:jc w:val="right"/>
        <w:rPr>
          <w:rFonts w:ascii="Times New Roman" w:hAnsi="Times New Roman" w:cs="Times New Roman"/>
          <w:b/>
          <w:i/>
          <w:sz w:val="24"/>
          <w:szCs w:val="24"/>
          <w:highlight w:val="yellow"/>
        </w:rPr>
      </w:pPr>
    </w:p>
    <w:p w:rsidR="000A63E6" w:rsidRPr="001771D5" w:rsidRDefault="000A63E6" w:rsidP="000D1D8D">
      <w:pPr>
        <w:spacing w:after="0"/>
        <w:contextualSpacing/>
        <w:jc w:val="right"/>
        <w:rPr>
          <w:rFonts w:ascii="Times New Roman" w:hAnsi="Times New Roman" w:cs="Times New Roman"/>
          <w:b/>
          <w:i/>
          <w:sz w:val="24"/>
          <w:szCs w:val="24"/>
          <w:highlight w:val="yellow"/>
        </w:rPr>
      </w:pPr>
    </w:p>
    <w:p w:rsidR="000A63E6" w:rsidRPr="001771D5" w:rsidRDefault="000A63E6" w:rsidP="000D1D8D">
      <w:pPr>
        <w:spacing w:after="0"/>
        <w:contextualSpacing/>
        <w:jc w:val="right"/>
        <w:rPr>
          <w:rFonts w:ascii="Times New Roman" w:hAnsi="Times New Roman" w:cs="Times New Roman"/>
          <w:b/>
          <w:i/>
          <w:sz w:val="24"/>
          <w:szCs w:val="24"/>
          <w:highlight w:val="yellow"/>
        </w:rPr>
      </w:pPr>
    </w:p>
    <w:p w:rsidR="000A63E6" w:rsidRPr="001771D5" w:rsidRDefault="000A63E6" w:rsidP="000D1D8D">
      <w:pPr>
        <w:spacing w:after="0"/>
        <w:contextualSpacing/>
        <w:jc w:val="right"/>
        <w:rPr>
          <w:rFonts w:ascii="Times New Roman" w:hAnsi="Times New Roman" w:cs="Times New Roman"/>
          <w:b/>
          <w:i/>
          <w:sz w:val="24"/>
          <w:szCs w:val="24"/>
          <w:highlight w:val="yellow"/>
        </w:rPr>
      </w:pPr>
    </w:p>
    <w:p w:rsidR="000A63E6" w:rsidRPr="001771D5" w:rsidRDefault="000A63E6" w:rsidP="000D1D8D">
      <w:pPr>
        <w:spacing w:after="0"/>
        <w:contextualSpacing/>
        <w:jc w:val="right"/>
        <w:rPr>
          <w:rFonts w:ascii="Times New Roman" w:hAnsi="Times New Roman" w:cs="Times New Roman"/>
          <w:b/>
          <w:i/>
          <w:sz w:val="24"/>
          <w:szCs w:val="24"/>
          <w:highlight w:val="yellow"/>
        </w:rPr>
      </w:pPr>
    </w:p>
    <w:p w:rsidR="000A63E6" w:rsidRPr="001771D5" w:rsidRDefault="000A63E6" w:rsidP="000D1D8D">
      <w:pPr>
        <w:spacing w:after="0"/>
        <w:contextualSpacing/>
        <w:jc w:val="right"/>
        <w:rPr>
          <w:rFonts w:ascii="Times New Roman" w:hAnsi="Times New Roman" w:cs="Times New Roman"/>
          <w:b/>
          <w:i/>
          <w:sz w:val="24"/>
          <w:szCs w:val="24"/>
          <w:highlight w:val="yellow"/>
        </w:rPr>
      </w:pPr>
    </w:p>
    <w:p w:rsidR="000A63E6" w:rsidRPr="001771D5" w:rsidRDefault="000A63E6" w:rsidP="000D1D8D">
      <w:pPr>
        <w:spacing w:after="0"/>
        <w:contextualSpacing/>
        <w:jc w:val="right"/>
        <w:rPr>
          <w:rFonts w:ascii="Times New Roman" w:hAnsi="Times New Roman" w:cs="Times New Roman"/>
          <w:b/>
          <w:i/>
          <w:sz w:val="24"/>
          <w:szCs w:val="24"/>
          <w:highlight w:val="yellow"/>
        </w:rPr>
      </w:pPr>
    </w:p>
    <w:p w:rsidR="000A63E6" w:rsidRPr="001771D5" w:rsidRDefault="000A63E6" w:rsidP="000D1D8D">
      <w:pPr>
        <w:spacing w:after="0"/>
        <w:contextualSpacing/>
        <w:jc w:val="right"/>
        <w:rPr>
          <w:rFonts w:ascii="Times New Roman" w:hAnsi="Times New Roman" w:cs="Times New Roman"/>
          <w:b/>
          <w:i/>
          <w:sz w:val="24"/>
          <w:szCs w:val="24"/>
          <w:highlight w:val="yellow"/>
        </w:rPr>
      </w:pPr>
    </w:p>
    <w:p w:rsidR="000A63E6" w:rsidRPr="001771D5" w:rsidRDefault="000A63E6" w:rsidP="000D1D8D">
      <w:pPr>
        <w:spacing w:after="0"/>
        <w:contextualSpacing/>
        <w:jc w:val="right"/>
        <w:rPr>
          <w:rFonts w:ascii="Times New Roman" w:hAnsi="Times New Roman" w:cs="Times New Roman"/>
          <w:b/>
          <w:i/>
          <w:sz w:val="24"/>
          <w:szCs w:val="24"/>
          <w:highlight w:val="yellow"/>
        </w:rPr>
      </w:pPr>
    </w:p>
    <w:p w:rsidR="000A63E6" w:rsidRPr="001771D5" w:rsidRDefault="000A63E6" w:rsidP="000D1D8D">
      <w:pPr>
        <w:spacing w:after="0"/>
        <w:contextualSpacing/>
        <w:jc w:val="right"/>
        <w:rPr>
          <w:rFonts w:ascii="Times New Roman" w:hAnsi="Times New Roman" w:cs="Times New Roman"/>
          <w:b/>
          <w:i/>
          <w:sz w:val="24"/>
          <w:szCs w:val="24"/>
          <w:highlight w:val="yellow"/>
        </w:rPr>
      </w:pPr>
    </w:p>
    <w:p w:rsidR="000A63E6" w:rsidRPr="001771D5" w:rsidRDefault="000A63E6" w:rsidP="000D1D8D">
      <w:pPr>
        <w:spacing w:after="0"/>
        <w:contextualSpacing/>
        <w:jc w:val="right"/>
        <w:rPr>
          <w:rFonts w:ascii="Times New Roman" w:hAnsi="Times New Roman" w:cs="Times New Roman"/>
          <w:b/>
          <w:i/>
          <w:sz w:val="24"/>
          <w:szCs w:val="24"/>
          <w:highlight w:val="yellow"/>
        </w:rPr>
      </w:pPr>
    </w:p>
    <w:p w:rsidR="000A63E6" w:rsidRPr="001771D5" w:rsidRDefault="000A63E6" w:rsidP="000D1D8D">
      <w:pPr>
        <w:spacing w:after="0"/>
        <w:contextualSpacing/>
        <w:jc w:val="right"/>
        <w:rPr>
          <w:rFonts w:ascii="Times New Roman" w:hAnsi="Times New Roman" w:cs="Times New Roman"/>
          <w:b/>
          <w:i/>
          <w:sz w:val="24"/>
          <w:szCs w:val="24"/>
          <w:highlight w:val="yellow"/>
        </w:rPr>
      </w:pPr>
    </w:p>
    <w:p w:rsidR="000A63E6" w:rsidRPr="001771D5" w:rsidRDefault="000A63E6" w:rsidP="000D1D8D">
      <w:pPr>
        <w:spacing w:after="0"/>
        <w:contextualSpacing/>
        <w:jc w:val="right"/>
        <w:rPr>
          <w:rFonts w:ascii="Times New Roman" w:hAnsi="Times New Roman" w:cs="Times New Roman"/>
          <w:b/>
          <w:i/>
          <w:sz w:val="24"/>
          <w:szCs w:val="24"/>
          <w:highlight w:val="yellow"/>
        </w:rPr>
      </w:pPr>
    </w:p>
    <w:p w:rsidR="000A63E6" w:rsidRPr="001771D5" w:rsidRDefault="000A63E6" w:rsidP="000D1D8D">
      <w:pPr>
        <w:spacing w:after="0"/>
        <w:contextualSpacing/>
        <w:jc w:val="right"/>
        <w:rPr>
          <w:rFonts w:ascii="Times New Roman" w:hAnsi="Times New Roman" w:cs="Times New Roman"/>
          <w:b/>
          <w:i/>
          <w:sz w:val="24"/>
          <w:szCs w:val="24"/>
          <w:highlight w:val="yellow"/>
        </w:rPr>
      </w:pPr>
    </w:p>
    <w:p w:rsidR="000A63E6" w:rsidRPr="001771D5" w:rsidRDefault="000A63E6" w:rsidP="000D1D8D">
      <w:pPr>
        <w:spacing w:after="0"/>
        <w:contextualSpacing/>
        <w:jc w:val="right"/>
        <w:rPr>
          <w:rFonts w:ascii="Times New Roman" w:hAnsi="Times New Roman" w:cs="Times New Roman"/>
          <w:b/>
          <w:i/>
          <w:sz w:val="24"/>
          <w:szCs w:val="24"/>
          <w:highlight w:val="yellow"/>
        </w:rPr>
      </w:pPr>
    </w:p>
    <w:p w:rsidR="000A63E6" w:rsidRPr="001771D5" w:rsidRDefault="000A63E6" w:rsidP="000D1D8D">
      <w:pPr>
        <w:spacing w:after="0"/>
        <w:contextualSpacing/>
        <w:jc w:val="right"/>
        <w:rPr>
          <w:rFonts w:ascii="Times New Roman" w:hAnsi="Times New Roman" w:cs="Times New Roman"/>
          <w:b/>
          <w:i/>
          <w:sz w:val="24"/>
          <w:szCs w:val="24"/>
          <w:highlight w:val="yellow"/>
        </w:rPr>
      </w:pPr>
    </w:p>
    <w:p w:rsidR="000A63E6" w:rsidRPr="001771D5" w:rsidRDefault="000A63E6" w:rsidP="000D1D8D">
      <w:pPr>
        <w:spacing w:after="0"/>
        <w:contextualSpacing/>
        <w:jc w:val="right"/>
        <w:rPr>
          <w:rFonts w:ascii="Times New Roman" w:hAnsi="Times New Roman" w:cs="Times New Roman"/>
          <w:b/>
          <w:i/>
          <w:sz w:val="24"/>
          <w:szCs w:val="24"/>
          <w:highlight w:val="yellow"/>
        </w:rPr>
      </w:pPr>
    </w:p>
    <w:p w:rsidR="00EB3298" w:rsidRPr="001771D5" w:rsidRDefault="00EB3298" w:rsidP="000D1D8D">
      <w:pPr>
        <w:spacing w:after="0"/>
        <w:contextualSpacing/>
        <w:rPr>
          <w:rFonts w:ascii="Times New Roman" w:hAnsi="Times New Roman" w:cs="Times New Roman"/>
          <w:b/>
          <w:i/>
          <w:sz w:val="24"/>
          <w:szCs w:val="24"/>
          <w:highlight w:val="yellow"/>
        </w:rPr>
      </w:pPr>
    </w:p>
    <w:p w:rsidR="0006224B" w:rsidRPr="001771D5" w:rsidRDefault="0006224B" w:rsidP="000D1D8D">
      <w:pPr>
        <w:spacing w:after="0"/>
        <w:contextualSpacing/>
        <w:jc w:val="right"/>
        <w:rPr>
          <w:rFonts w:ascii="Times New Roman" w:hAnsi="Times New Roman" w:cs="Times New Roman"/>
          <w:b/>
          <w:i/>
          <w:sz w:val="24"/>
          <w:szCs w:val="24"/>
          <w:highlight w:val="yellow"/>
        </w:rPr>
      </w:pPr>
    </w:p>
    <w:p w:rsidR="0006224B" w:rsidRPr="001771D5" w:rsidRDefault="0006224B" w:rsidP="000D1D8D">
      <w:pPr>
        <w:spacing w:after="0"/>
        <w:contextualSpacing/>
        <w:jc w:val="right"/>
        <w:rPr>
          <w:rFonts w:ascii="Times New Roman" w:hAnsi="Times New Roman" w:cs="Times New Roman"/>
          <w:b/>
          <w:i/>
          <w:sz w:val="24"/>
          <w:szCs w:val="24"/>
          <w:highlight w:val="yellow"/>
        </w:rPr>
      </w:pPr>
    </w:p>
    <w:p w:rsidR="00762BD8" w:rsidRPr="001771D5" w:rsidRDefault="00762BD8" w:rsidP="000D1D8D">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t xml:space="preserve">Приложение   </w:t>
      </w:r>
      <w:r w:rsidRPr="001771D5">
        <w:rPr>
          <w:rFonts w:ascii="Times New Roman" w:hAnsi="Times New Roman" w:cs="Times New Roman"/>
          <w:b/>
          <w:i/>
          <w:sz w:val="24"/>
          <w:szCs w:val="24"/>
          <w:lang w:val="en-US"/>
        </w:rPr>
        <w:t>I</w:t>
      </w:r>
      <w:r w:rsidRPr="001771D5">
        <w:rPr>
          <w:rFonts w:ascii="Times New Roman" w:hAnsi="Times New Roman" w:cs="Times New Roman"/>
          <w:b/>
          <w:i/>
          <w:sz w:val="24"/>
          <w:szCs w:val="24"/>
        </w:rPr>
        <w:t>.1</w:t>
      </w:r>
    </w:p>
    <w:p w:rsidR="00762BD8" w:rsidRPr="001771D5" w:rsidRDefault="00762BD8" w:rsidP="000D1D8D">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t>к ОПОП по профессии 23.01.17</w:t>
      </w:r>
    </w:p>
    <w:p w:rsidR="00762BD8" w:rsidRPr="001771D5" w:rsidRDefault="00762BD8" w:rsidP="000D1D8D">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t xml:space="preserve">Мастер по ремонту и </w:t>
      </w:r>
    </w:p>
    <w:p w:rsidR="00762BD8" w:rsidRPr="001771D5" w:rsidRDefault="00762BD8" w:rsidP="000D1D8D">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t>обслуживанию автомобилей</w:t>
      </w:r>
    </w:p>
    <w:p w:rsidR="00762BD8" w:rsidRPr="001771D5" w:rsidRDefault="00762BD8" w:rsidP="000D1D8D">
      <w:pPr>
        <w:contextualSpacing/>
        <w:jc w:val="center"/>
        <w:rPr>
          <w:rFonts w:ascii="Times New Roman" w:hAnsi="Times New Roman" w:cs="Times New Roman"/>
          <w:b/>
          <w:i/>
          <w:sz w:val="24"/>
          <w:szCs w:val="24"/>
        </w:rPr>
      </w:pPr>
    </w:p>
    <w:p w:rsidR="00EB3298" w:rsidRPr="001771D5" w:rsidRDefault="00EB3298" w:rsidP="000D1D8D">
      <w:pPr>
        <w:ind w:right="20"/>
        <w:contextualSpacing/>
        <w:rPr>
          <w:rStyle w:val="42"/>
          <w:rFonts w:eastAsiaTheme="minorEastAsia"/>
          <w:b w:val="0"/>
          <w:bCs w:val="0"/>
          <w:sz w:val="24"/>
          <w:szCs w:val="24"/>
        </w:rPr>
      </w:pPr>
    </w:p>
    <w:tbl>
      <w:tblPr>
        <w:tblStyle w:val="a8"/>
        <w:tblW w:w="1049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7"/>
        <w:gridCol w:w="3203"/>
        <w:gridCol w:w="3601"/>
      </w:tblGrid>
      <w:tr w:rsidR="00EB3298" w:rsidRPr="001771D5" w:rsidTr="00EB3298">
        <w:tc>
          <w:tcPr>
            <w:tcW w:w="3687" w:type="dxa"/>
          </w:tcPr>
          <w:p w:rsidR="00EB3298" w:rsidRPr="001771D5" w:rsidRDefault="00EB3298" w:rsidP="000D1D8D">
            <w:pPr>
              <w:spacing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Рассмотрено</w:t>
            </w:r>
          </w:p>
          <w:p w:rsidR="00EB3298" w:rsidRPr="001771D5" w:rsidRDefault="00EB3298" w:rsidP="000D1D8D">
            <w:pPr>
              <w:spacing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на заседании ЦМК общеобразовательных дисциплин</w:t>
            </w:r>
          </w:p>
          <w:p w:rsidR="00EB3298" w:rsidRPr="001771D5" w:rsidRDefault="00EB3298" w:rsidP="000D1D8D">
            <w:pPr>
              <w:spacing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Протокол № ___</w:t>
            </w:r>
          </w:p>
          <w:p w:rsidR="00EB3298" w:rsidRPr="001771D5" w:rsidRDefault="00EB3298" w:rsidP="000D1D8D">
            <w:pPr>
              <w:spacing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«___»___________ 2021 г.</w:t>
            </w:r>
          </w:p>
        </w:tc>
        <w:tc>
          <w:tcPr>
            <w:tcW w:w="3203" w:type="dxa"/>
          </w:tcPr>
          <w:p w:rsidR="00EB3298" w:rsidRPr="001771D5" w:rsidRDefault="00EB3298" w:rsidP="000D1D8D">
            <w:pPr>
              <w:spacing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Согласовано:</w:t>
            </w:r>
          </w:p>
          <w:p w:rsidR="00EB3298" w:rsidRPr="001771D5" w:rsidRDefault="00EB3298" w:rsidP="000D1D8D">
            <w:pPr>
              <w:spacing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Зам. директора по УПР</w:t>
            </w:r>
          </w:p>
          <w:p w:rsidR="00EB3298" w:rsidRPr="001771D5" w:rsidRDefault="00EB3298" w:rsidP="000D1D8D">
            <w:pPr>
              <w:spacing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________ /Л.М. Золотарева/</w:t>
            </w:r>
          </w:p>
          <w:p w:rsidR="00EB3298" w:rsidRPr="001771D5" w:rsidRDefault="00EB3298" w:rsidP="000D1D8D">
            <w:pPr>
              <w:spacing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«___»___________ 2021 г.</w:t>
            </w:r>
          </w:p>
        </w:tc>
        <w:tc>
          <w:tcPr>
            <w:tcW w:w="3601" w:type="dxa"/>
          </w:tcPr>
          <w:p w:rsidR="00EB3298" w:rsidRPr="001771D5" w:rsidRDefault="00EB3298" w:rsidP="000D1D8D">
            <w:pPr>
              <w:spacing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Утверждаю:</w:t>
            </w:r>
          </w:p>
          <w:p w:rsidR="00EB3298" w:rsidRPr="001771D5" w:rsidRDefault="00EB3298" w:rsidP="000D1D8D">
            <w:pPr>
              <w:spacing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Директор ГБПОУ РС (Я) ЦПРК «Арктика»</w:t>
            </w:r>
          </w:p>
          <w:p w:rsidR="00EB3298" w:rsidRPr="001771D5" w:rsidRDefault="00EB3298" w:rsidP="000D1D8D">
            <w:pPr>
              <w:spacing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________ /Е.А. Сокольникова/</w:t>
            </w:r>
          </w:p>
          <w:p w:rsidR="00EB3298" w:rsidRPr="001771D5" w:rsidRDefault="00EB3298" w:rsidP="000D1D8D">
            <w:pPr>
              <w:spacing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«___»___________ 2021 г.</w:t>
            </w:r>
          </w:p>
        </w:tc>
      </w:tr>
    </w:tbl>
    <w:p w:rsidR="00EB3298" w:rsidRPr="001771D5" w:rsidRDefault="00EB3298" w:rsidP="000D1D8D">
      <w:pPr>
        <w:ind w:right="20"/>
        <w:contextualSpacing/>
        <w:rPr>
          <w:rStyle w:val="42"/>
          <w:rFonts w:eastAsiaTheme="minorEastAsia"/>
          <w:b w:val="0"/>
          <w:bCs w:val="0"/>
          <w:sz w:val="24"/>
          <w:szCs w:val="24"/>
        </w:rPr>
      </w:pPr>
    </w:p>
    <w:p w:rsidR="00EB3298" w:rsidRPr="001771D5" w:rsidRDefault="00EB3298" w:rsidP="000D1D8D">
      <w:pPr>
        <w:ind w:right="20"/>
        <w:contextualSpacing/>
        <w:rPr>
          <w:rStyle w:val="42"/>
          <w:rFonts w:eastAsiaTheme="minorEastAsia"/>
          <w:b w:val="0"/>
          <w:bCs w:val="0"/>
          <w:sz w:val="24"/>
          <w:szCs w:val="24"/>
        </w:rPr>
      </w:pPr>
    </w:p>
    <w:p w:rsidR="00EB3298" w:rsidRPr="001771D5" w:rsidRDefault="00EB3298" w:rsidP="000D1D8D">
      <w:pPr>
        <w:ind w:right="20"/>
        <w:contextualSpacing/>
        <w:rPr>
          <w:rStyle w:val="42"/>
          <w:rFonts w:eastAsiaTheme="minorEastAsia"/>
          <w:b w:val="0"/>
          <w:bCs w:val="0"/>
          <w:sz w:val="24"/>
          <w:szCs w:val="24"/>
        </w:rPr>
      </w:pPr>
    </w:p>
    <w:p w:rsidR="00EB3298" w:rsidRPr="001771D5" w:rsidRDefault="00EB3298" w:rsidP="000D1D8D">
      <w:pPr>
        <w:ind w:right="20"/>
        <w:contextualSpacing/>
        <w:rPr>
          <w:rStyle w:val="42"/>
          <w:rFonts w:eastAsiaTheme="minorEastAsia"/>
          <w:b w:val="0"/>
          <w:bCs w:val="0"/>
          <w:sz w:val="24"/>
          <w:szCs w:val="24"/>
        </w:rPr>
      </w:pPr>
    </w:p>
    <w:p w:rsidR="00EB3298" w:rsidRPr="001771D5" w:rsidRDefault="00EB3298" w:rsidP="000D1D8D">
      <w:pPr>
        <w:ind w:right="20"/>
        <w:contextualSpacing/>
        <w:rPr>
          <w:rStyle w:val="42"/>
          <w:rFonts w:eastAsiaTheme="minorEastAsia"/>
          <w:b w:val="0"/>
          <w:bCs w:val="0"/>
          <w:sz w:val="24"/>
          <w:szCs w:val="24"/>
        </w:rPr>
      </w:pPr>
    </w:p>
    <w:p w:rsidR="00EB3298" w:rsidRPr="001771D5" w:rsidRDefault="00EB3298" w:rsidP="000D1D8D">
      <w:pPr>
        <w:ind w:right="20"/>
        <w:contextualSpacing/>
        <w:rPr>
          <w:rStyle w:val="42"/>
          <w:rFonts w:eastAsiaTheme="minorEastAsia"/>
          <w:b w:val="0"/>
          <w:bCs w:val="0"/>
          <w:sz w:val="24"/>
          <w:szCs w:val="24"/>
        </w:rPr>
      </w:pPr>
    </w:p>
    <w:p w:rsidR="00EB3298" w:rsidRPr="001771D5" w:rsidRDefault="00EB3298" w:rsidP="000D1D8D">
      <w:pPr>
        <w:ind w:right="20"/>
        <w:contextualSpacing/>
        <w:rPr>
          <w:rStyle w:val="42"/>
          <w:rFonts w:eastAsiaTheme="minorEastAsia"/>
          <w:b w:val="0"/>
          <w:bCs w:val="0"/>
          <w:sz w:val="24"/>
          <w:szCs w:val="24"/>
        </w:rPr>
      </w:pPr>
    </w:p>
    <w:p w:rsidR="00EB3298" w:rsidRPr="001771D5" w:rsidRDefault="00EB3298" w:rsidP="000D1D8D">
      <w:pPr>
        <w:ind w:right="20"/>
        <w:contextualSpacing/>
        <w:rPr>
          <w:rStyle w:val="42"/>
          <w:rFonts w:eastAsiaTheme="minorEastAsia"/>
          <w:b w:val="0"/>
          <w:bCs w:val="0"/>
          <w:sz w:val="24"/>
          <w:szCs w:val="24"/>
        </w:rPr>
      </w:pPr>
    </w:p>
    <w:p w:rsidR="00EB3298" w:rsidRPr="001771D5" w:rsidRDefault="00EB3298" w:rsidP="000D1D8D">
      <w:pPr>
        <w:ind w:right="20"/>
        <w:contextualSpacing/>
        <w:rPr>
          <w:rStyle w:val="42"/>
          <w:rFonts w:eastAsiaTheme="minorEastAsia"/>
          <w:b w:val="0"/>
          <w:bCs w:val="0"/>
          <w:sz w:val="24"/>
          <w:szCs w:val="24"/>
        </w:rPr>
      </w:pPr>
    </w:p>
    <w:p w:rsidR="00EB3298" w:rsidRPr="001771D5" w:rsidRDefault="00EB3298" w:rsidP="000D1D8D">
      <w:pPr>
        <w:ind w:right="20"/>
        <w:contextualSpacing/>
        <w:rPr>
          <w:rStyle w:val="42"/>
          <w:rFonts w:eastAsiaTheme="minorEastAsia"/>
          <w:b w:val="0"/>
          <w:bCs w:val="0"/>
          <w:sz w:val="24"/>
          <w:szCs w:val="24"/>
        </w:rPr>
      </w:pPr>
    </w:p>
    <w:p w:rsidR="00EB3298" w:rsidRPr="001771D5" w:rsidRDefault="00EB3298" w:rsidP="000D1D8D">
      <w:pPr>
        <w:ind w:right="20"/>
        <w:contextualSpacing/>
        <w:rPr>
          <w:rStyle w:val="42"/>
          <w:rFonts w:eastAsiaTheme="minorEastAsia"/>
          <w:b w:val="0"/>
          <w:bCs w:val="0"/>
          <w:sz w:val="24"/>
          <w:szCs w:val="24"/>
        </w:rPr>
      </w:pPr>
    </w:p>
    <w:p w:rsidR="00EB3298" w:rsidRPr="001771D5" w:rsidRDefault="00EB3298" w:rsidP="000D1D8D">
      <w:pPr>
        <w:ind w:right="20"/>
        <w:contextualSpacing/>
        <w:rPr>
          <w:rStyle w:val="42"/>
          <w:rFonts w:eastAsiaTheme="minorEastAsia"/>
          <w:b w:val="0"/>
          <w:bCs w:val="0"/>
          <w:sz w:val="24"/>
          <w:szCs w:val="24"/>
        </w:rPr>
      </w:pPr>
    </w:p>
    <w:p w:rsidR="00EB3298" w:rsidRPr="001771D5" w:rsidRDefault="00EB3298" w:rsidP="000D1D8D">
      <w:pPr>
        <w:ind w:right="20"/>
        <w:contextualSpacing/>
        <w:rPr>
          <w:rStyle w:val="42"/>
          <w:rFonts w:eastAsiaTheme="minorEastAsia"/>
          <w:b w:val="0"/>
          <w:bCs w:val="0"/>
          <w:sz w:val="24"/>
          <w:szCs w:val="24"/>
        </w:rPr>
      </w:pPr>
    </w:p>
    <w:p w:rsidR="00EB3298" w:rsidRPr="001771D5" w:rsidRDefault="00EB3298" w:rsidP="000D1D8D">
      <w:pPr>
        <w:ind w:right="20"/>
        <w:contextualSpacing/>
        <w:rPr>
          <w:rStyle w:val="42"/>
          <w:rFonts w:eastAsiaTheme="minorEastAsia"/>
          <w:b w:val="0"/>
          <w:bCs w:val="0"/>
          <w:sz w:val="24"/>
          <w:szCs w:val="24"/>
        </w:rPr>
      </w:pPr>
    </w:p>
    <w:p w:rsidR="00EB3298" w:rsidRPr="001771D5" w:rsidRDefault="00EB3298" w:rsidP="000D1D8D">
      <w:pPr>
        <w:ind w:right="20"/>
        <w:contextualSpacing/>
        <w:rPr>
          <w:rStyle w:val="42"/>
          <w:rFonts w:eastAsiaTheme="minorEastAsia"/>
          <w:b w:val="0"/>
          <w:bCs w:val="0"/>
          <w:sz w:val="24"/>
          <w:szCs w:val="24"/>
        </w:rPr>
      </w:pPr>
    </w:p>
    <w:p w:rsidR="00EB3298" w:rsidRPr="001771D5" w:rsidRDefault="00EB3298" w:rsidP="000D1D8D">
      <w:pPr>
        <w:ind w:right="20"/>
        <w:contextualSpacing/>
        <w:jc w:val="center"/>
        <w:rPr>
          <w:rFonts w:ascii="Times New Roman" w:hAnsi="Times New Roman" w:cs="Times New Roman"/>
          <w:sz w:val="24"/>
          <w:szCs w:val="24"/>
        </w:rPr>
      </w:pPr>
      <w:r w:rsidRPr="001771D5">
        <w:rPr>
          <w:rStyle w:val="42"/>
          <w:rFonts w:eastAsiaTheme="minorEastAsia"/>
          <w:sz w:val="24"/>
          <w:szCs w:val="24"/>
        </w:rPr>
        <w:t>РАБОЧАЯ ПРОГРАММА</w:t>
      </w:r>
    </w:p>
    <w:p w:rsidR="00EB3298" w:rsidRPr="001771D5" w:rsidRDefault="00EB3298" w:rsidP="000D1D8D">
      <w:pPr>
        <w:ind w:right="20"/>
        <w:contextualSpacing/>
        <w:jc w:val="center"/>
        <w:rPr>
          <w:rStyle w:val="42"/>
          <w:rFonts w:eastAsiaTheme="minorEastAsia"/>
          <w:b w:val="0"/>
          <w:bCs w:val="0"/>
          <w:sz w:val="24"/>
          <w:szCs w:val="24"/>
        </w:rPr>
      </w:pPr>
      <w:r w:rsidRPr="001771D5">
        <w:rPr>
          <w:rStyle w:val="42"/>
          <w:rFonts w:eastAsiaTheme="minorEastAsia"/>
          <w:sz w:val="24"/>
          <w:szCs w:val="24"/>
        </w:rPr>
        <w:t>ОБЩЕОБРАЗОВАТЕЛЬНОЙ БАЗОВОЙ ДИСЦИПЛИНЫ</w:t>
      </w:r>
      <w:r w:rsidRPr="001771D5">
        <w:rPr>
          <w:rStyle w:val="42"/>
          <w:rFonts w:eastAsiaTheme="minorEastAsia"/>
          <w:sz w:val="24"/>
          <w:szCs w:val="24"/>
        </w:rPr>
        <w:br/>
        <w:t>ОДБ.01. РУССКИЙ ЯЗЫК</w:t>
      </w:r>
      <w:r w:rsidRPr="001771D5">
        <w:rPr>
          <w:rStyle w:val="42"/>
          <w:rFonts w:eastAsiaTheme="minorEastAsia"/>
          <w:sz w:val="24"/>
          <w:szCs w:val="24"/>
        </w:rPr>
        <w:br/>
        <w:t>для профессий</w:t>
      </w:r>
    </w:p>
    <w:p w:rsidR="00EB3298" w:rsidRPr="001771D5" w:rsidRDefault="00EB3298" w:rsidP="000D1D8D">
      <w:pPr>
        <w:ind w:right="20"/>
        <w:contextualSpacing/>
        <w:jc w:val="center"/>
        <w:rPr>
          <w:rFonts w:ascii="Times New Roman" w:hAnsi="Times New Roman" w:cs="Times New Roman"/>
          <w:sz w:val="24"/>
          <w:szCs w:val="24"/>
        </w:rPr>
      </w:pPr>
      <w:r w:rsidRPr="001771D5">
        <w:rPr>
          <w:rStyle w:val="42"/>
          <w:rFonts w:eastAsiaTheme="minorEastAsia"/>
          <w:sz w:val="24"/>
          <w:szCs w:val="24"/>
        </w:rPr>
        <w:t>23.01.17 «Мастер по ремонту по обслуживанию автомобилей»</w:t>
      </w:r>
    </w:p>
    <w:p w:rsidR="00EB3298" w:rsidRPr="001771D5" w:rsidRDefault="00EB3298" w:rsidP="000D1D8D">
      <w:pPr>
        <w:ind w:right="20"/>
        <w:contextualSpacing/>
        <w:jc w:val="center"/>
        <w:rPr>
          <w:rStyle w:val="42"/>
          <w:rFonts w:eastAsiaTheme="minorEastAsia"/>
          <w:b w:val="0"/>
          <w:bCs w:val="0"/>
          <w:sz w:val="24"/>
          <w:szCs w:val="24"/>
        </w:rPr>
      </w:pPr>
    </w:p>
    <w:p w:rsidR="00EB3298" w:rsidRPr="001771D5" w:rsidRDefault="00EB3298" w:rsidP="000D1D8D">
      <w:pPr>
        <w:ind w:right="20"/>
        <w:contextualSpacing/>
        <w:rPr>
          <w:rStyle w:val="42"/>
          <w:rFonts w:eastAsiaTheme="minorEastAsia"/>
          <w:b w:val="0"/>
          <w:bCs w:val="0"/>
          <w:sz w:val="24"/>
          <w:szCs w:val="24"/>
        </w:rPr>
      </w:pPr>
    </w:p>
    <w:p w:rsidR="00EB3298" w:rsidRPr="001771D5" w:rsidRDefault="00EB3298" w:rsidP="000D1D8D">
      <w:pPr>
        <w:ind w:right="20"/>
        <w:contextualSpacing/>
        <w:rPr>
          <w:rStyle w:val="42"/>
          <w:rFonts w:eastAsiaTheme="minorEastAsia"/>
          <w:b w:val="0"/>
          <w:bCs w:val="0"/>
          <w:sz w:val="24"/>
          <w:szCs w:val="24"/>
        </w:rPr>
      </w:pPr>
    </w:p>
    <w:p w:rsidR="00EB3298" w:rsidRPr="001771D5" w:rsidRDefault="00EB3298" w:rsidP="000D1D8D">
      <w:pPr>
        <w:ind w:right="20"/>
        <w:contextualSpacing/>
        <w:rPr>
          <w:rStyle w:val="42"/>
          <w:rFonts w:eastAsiaTheme="minorEastAsia"/>
          <w:b w:val="0"/>
          <w:bCs w:val="0"/>
          <w:sz w:val="24"/>
          <w:szCs w:val="24"/>
        </w:rPr>
      </w:pPr>
    </w:p>
    <w:p w:rsidR="00EB3298" w:rsidRPr="001771D5" w:rsidRDefault="00EB3298" w:rsidP="000D1D8D">
      <w:pPr>
        <w:ind w:right="20"/>
        <w:contextualSpacing/>
        <w:rPr>
          <w:rStyle w:val="42"/>
          <w:rFonts w:eastAsiaTheme="minorEastAsia"/>
          <w:b w:val="0"/>
          <w:bCs w:val="0"/>
          <w:sz w:val="24"/>
          <w:szCs w:val="24"/>
        </w:rPr>
      </w:pPr>
    </w:p>
    <w:p w:rsidR="00EB3298" w:rsidRPr="001771D5" w:rsidRDefault="00EB3298" w:rsidP="000D1D8D">
      <w:pPr>
        <w:ind w:right="20"/>
        <w:contextualSpacing/>
        <w:rPr>
          <w:rStyle w:val="42"/>
          <w:rFonts w:eastAsiaTheme="minorEastAsia"/>
          <w:b w:val="0"/>
          <w:bCs w:val="0"/>
          <w:sz w:val="24"/>
          <w:szCs w:val="24"/>
        </w:rPr>
      </w:pPr>
    </w:p>
    <w:p w:rsidR="00EB3298" w:rsidRPr="001771D5" w:rsidRDefault="00EB3298" w:rsidP="000D1D8D">
      <w:pPr>
        <w:ind w:right="20"/>
        <w:contextualSpacing/>
        <w:rPr>
          <w:rStyle w:val="42"/>
          <w:rFonts w:eastAsiaTheme="minorEastAsia"/>
          <w:b w:val="0"/>
          <w:bCs w:val="0"/>
          <w:sz w:val="24"/>
          <w:szCs w:val="24"/>
        </w:rPr>
      </w:pPr>
    </w:p>
    <w:p w:rsidR="00EB3298" w:rsidRPr="001771D5" w:rsidRDefault="00EB3298" w:rsidP="000D1D8D">
      <w:pPr>
        <w:ind w:right="20"/>
        <w:contextualSpacing/>
        <w:rPr>
          <w:rStyle w:val="42"/>
          <w:rFonts w:eastAsiaTheme="minorEastAsia"/>
          <w:b w:val="0"/>
          <w:bCs w:val="0"/>
          <w:sz w:val="24"/>
          <w:szCs w:val="24"/>
        </w:rPr>
      </w:pPr>
    </w:p>
    <w:p w:rsidR="00EB3298" w:rsidRPr="001771D5" w:rsidRDefault="00EB3298" w:rsidP="000D1D8D">
      <w:pPr>
        <w:ind w:right="20"/>
        <w:contextualSpacing/>
        <w:rPr>
          <w:rStyle w:val="42"/>
          <w:rFonts w:eastAsiaTheme="minorEastAsia"/>
          <w:b w:val="0"/>
          <w:bCs w:val="0"/>
          <w:sz w:val="24"/>
          <w:szCs w:val="24"/>
        </w:rPr>
      </w:pPr>
    </w:p>
    <w:p w:rsidR="00EB3298" w:rsidRPr="001771D5" w:rsidRDefault="00EB3298" w:rsidP="000D1D8D">
      <w:pPr>
        <w:ind w:right="20"/>
        <w:contextualSpacing/>
        <w:rPr>
          <w:rStyle w:val="42"/>
          <w:rFonts w:eastAsiaTheme="minorEastAsia"/>
          <w:b w:val="0"/>
          <w:bCs w:val="0"/>
          <w:sz w:val="24"/>
          <w:szCs w:val="24"/>
        </w:rPr>
      </w:pPr>
    </w:p>
    <w:p w:rsidR="00EB3298" w:rsidRPr="001771D5" w:rsidRDefault="00EB3298" w:rsidP="000D1D8D">
      <w:pPr>
        <w:ind w:right="20"/>
        <w:contextualSpacing/>
        <w:rPr>
          <w:rStyle w:val="42"/>
          <w:rFonts w:eastAsiaTheme="minorEastAsia"/>
          <w:b w:val="0"/>
          <w:bCs w:val="0"/>
          <w:sz w:val="24"/>
          <w:szCs w:val="24"/>
        </w:rPr>
      </w:pPr>
    </w:p>
    <w:p w:rsidR="00EB3298" w:rsidRPr="001771D5" w:rsidRDefault="00EB3298" w:rsidP="000D1D8D">
      <w:pPr>
        <w:ind w:right="20"/>
        <w:contextualSpacing/>
        <w:rPr>
          <w:rStyle w:val="42"/>
          <w:rFonts w:eastAsiaTheme="minorEastAsia"/>
          <w:b w:val="0"/>
          <w:bCs w:val="0"/>
          <w:sz w:val="24"/>
          <w:szCs w:val="24"/>
        </w:rPr>
      </w:pPr>
    </w:p>
    <w:p w:rsidR="00EB3298" w:rsidRPr="001771D5" w:rsidRDefault="00EB3298" w:rsidP="000D1D8D">
      <w:pPr>
        <w:ind w:right="20"/>
        <w:contextualSpacing/>
        <w:rPr>
          <w:rStyle w:val="42"/>
          <w:rFonts w:eastAsiaTheme="minorEastAsia"/>
          <w:b w:val="0"/>
          <w:bCs w:val="0"/>
          <w:sz w:val="24"/>
          <w:szCs w:val="24"/>
        </w:rPr>
      </w:pPr>
    </w:p>
    <w:p w:rsidR="00EB3298" w:rsidRPr="001771D5" w:rsidRDefault="00EB3298" w:rsidP="000D1D8D">
      <w:pPr>
        <w:ind w:right="20"/>
        <w:contextualSpacing/>
        <w:rPr>
          <w:rStyle w:val="42"/>
          <w:rFonts w:eastAsiaTheme="minorEastAsia"/>
          <w:b w:val="0"/>
          <w:bCs w:val="0"/>
          <w:sz w:val="24"/>
          <w:szCs w:val="24"/>
        </w:rPr>
      </w:pPr>
    </w:p>
    <w:p w:rsidR="00EB3298" w:rsidRPr="001771D5" w:rsidRDefault="00EB3298" w:rsidP="000D1D8D">
      <w:pPr>
        <w:ind w:right="20"/>
        <w:contextualSpacing/>
        <w:rPr>
          <w:rStyle w:val="42"/>
          <w:rFonts w:eastAsiaTheme="minorEastAsia"/>
          <w:b w:val="0"/>
          <w:bCs w:val="0"/>
          <w:sz w:val="24"/>
          <w:szCs w:val="24"/>
        </w:rPr>
      </w:pPr>
    </w:p>
    <w:p w:rsidR="00EB3298" w:rsidRPr="001771D5" w:rsidRDefault="00EB3298" w:rsidP="000D1D8D">
      <w:pPr>
        <w:ind w:right="20"/>
        <w:contextualSpacing/>
        <w:jc w:val="center"/>
        <w:rPr>
          <w:rFonts w:ascii="Times New Roman" w:hAnsi="Times New Roman" w:cs="Times New Roman"/>
          <w:b/>
          <w:sz w:val="24"/>
          <w:szCs w:val="24"/>
        </w:rPr>
        <w:sectPr w:rsidR="00EB3298" w:rsidRPr="001771D5" w:rsidSect="00EB3298">
          <w:pgSz w:w="11900" w:h="16840"/>
          <w:pgMar w:top="673" w:right="701" w:bottom="709" w:left="1418" w:header="0" w:footer="3" w:gutter="0"/>
          <w:cols w:space="720"/>
          <w:noEndnote/>
          <w:docGrid w:linePitch="360"/>
        </w:sectPr>
      </w:pPr>
      <w:r w:rsidRPr="001771D5">
        <w:rPr>
          <w:rStyle w:val="42"/>
          <w:rFonts w:eastAsiaTheme="minorEastAsia"/>
          <w:sz w:val="24"/>
          <w:szCs w:val="24"/>
        </w:rPr>
        <w:t>пгт. Батагай, 2021 г.</w:t>
      </w:r>
    </w:p>
    <w:p w:rsidR="00EB3298" w:rsidRPr="001771D5" w:rsidRDefault="00EB3298" w:rsidP="000D1D8D">
      <w:pPr>
        <w:spacing w:after="0"/>
        <w:ind w:firstLine="851"/>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Программа учебной дисциплины разработана на основе примерной программы, рекомендованной Федеральным институтом развития образования (далее - ФИРО), и Федерального государственного образовательного стандарта среднего общего образования (далее ФГОС СОО) приказ Минобрнауки России от 17.05.2012 N 413 «Об утверждении федерального государственного стандарта среднего (полного) общего образования» по профессии среднего профессионального образования (далее СПО):</w:t>
      </w:r>
    </w:p>
    <w:p w:rsidR="00EB3298" w:rsidRPr="001771D5" w:rsidRDefault="00EB3298" w:rsidP="000D1D8D">
      <w:pPr>
        <w:spacing w:after="0"/>
        <w:ind w:firstLine="851"/>
        <w:contextualSpacing/>
        <w:jc w:val="both"/>
        <w:rPr>
          <w:rFonts w:ascii="Times New Roman" w:hAnsi="Times New Roman" w:cs="Times New Roman"/>
          <w:i/>
          <w:sz w:val="24"/>
          <w:szCs w:val="24"/>
          <w:lang w:bidi="ru-RU"/>
        </w:rPr>
      </w:pPr>
      <w:r w:rsidRPr="001771D5">
        <w:rPr>
          <w:rFonts w:ascii="Times New Roman" w:hAnsi="Times New Roman" w:cs="Times New Roman"/>
          <w:i/>
          <w:sz w:val="24"/>
          <w:szCs w:val="24"/>
          <w:lang w:bidi="ru-RU"/>
        </w:rPr>
        <w:t>23.01.17 «Мастер по ремонту по обслуживанию автомобилей»</w:t>
      </w:r>
    </w:p>
    <w:p w:rsidR="00EB3298" w:rsidRPr="001771D5" w:rsidRDefault="00EB3298" w:rsidP="000D1D8D">
      <w:pPr>
        <w:spacing w:after="0"/>
        <w:ind w:firstLine="851"/>
        <w:contextualSpacing/>
        <w:jc w:val="both"/>
        <w:rPr>
          <w:rFonts w:ascii="Times New Roman" w:hAnsi="Times New Roman" w:cs="Times New Roman"/>
          <w:i/>
          <w:sz w:val="24"/>
          <w:szCs w:val="24"/>
        </w:rPr>
      </w:pPr>
    </w:p>
    <w:p w:rsidR="00EB3298" w:rsidRPr="001771D5" w:rsidRDefault="00EB3298" w:rsidP="000D1D8D">
      <w:pPr>
        <w:spacing w:after="0"/>
        <w:ind w:firstLine="851"/>
        <w:contextualSpacing/>
        <w:jc w:val="both"/>
        <w:rPr>
          <w:rFonts w:ascii="Times New Roman" w:hAnsi="Times New Roman" w:cs="Times New Roman"/>
          <w:sz w:val="24"/>
          <w:szCs w:val="24"/>
        </w:rPr>
      </w:pPr>
      <w:r w:rsidRPr="001771D5">
        <w:rPr>
          <w:rFonts w:ascii="Times New Roman" w:hAnsi="Times New Roman" w:cs="Times New Roman"/>
          <w:sz w:val="24"/>
          <w:szCs w:val="24"/>
        </w:rPr>
        <w:t>Организация-разработчик: Государственное бюджетное профессиональное образовательное учреждение Республики Саха (Якутия) «ЦПРКА» «Верхоянское структурное подразделение», Верхоянский район, п. Батагай, ул. Аммосова, 40, тел./факс: 8(41165)20445.</w:t>
      </w:r>
    </w:p>
    <w:p w:rsidR="00EB3298" w:rsidRPr="001771D5" w:rsidRDefault="00EB3298" w:rsidP="000D1D8D">
      <w:pPr>
        <w:spacing w:after="0"/>
        <w:ind w:firstLine="851"/>
        <w:contextualSpacing/>
        <w:jc w:val="both"/>
        <w:rPr>
          <w:rFonts w:ascii="Times New Roman" w:hAnsi="Times New Roman" w:cs="Times New Roman"/>
          <w:sz w:val="24"/>
          <w:szCs w:val="24"/>
        </w:rPr>
      </w:pPr>
    </w:p>
    <w:p w:rsidR="00EB3298" w:rsidRPr="001771D5" w:rsidRDefault="00EB3298" w:rsidP="000D1D8D">
      <w:pPr>
        <w:spacing w:after="0"/>
        <w:ind w:firstLine="851"/>
        <w:contextualSpacing/>
        <w:jc w:val="both"/>
        <w:rPr>
          <w:rFonts w:ascii="Times New Roman" w:hAnsi="Times New Roman" w:cs="Times New Roman"/>
          <w:sz w:val="24"/>
          <w:szCs w:val="24"/>
        </w:rPr>
      </w:pPr>
      <w:r w:rsidRPr="001771D5">
        <w:rPr>
          <w:rFonts w:ascii="Times New Roman" w:hAnsi="Times New Roman" w:cs="Times New Roman"/>
          <w:sz w:val="24"/>
          <w:szCs w:val="24"/>
        </w:rPr>
        <w:t>Разработчик: преподаватель общеобразовательных дисциплин Сыромятникова Варвара Семеновна</w:t>
      </w:r>
    </w:p>
    <w:p w:rsidR="00EB3298" w:rsidRPr="001771D5" w:rsidRDefault="00EB3298" w:rsidP="000D1D8D">
      <w:pPr>
        <w:spacing w:after="0"/>
        <w:ind w:firstLine="851"/>
        <w:contextualSpacing/>
        <w:jc w:val="both"/>
        <w:rPr>
          <w:rFonts w:ascii="Times New Roman" w:hAnsi="Times New Roman" w:cs="Times New Roman"/>
          <w:sz w:val="24"/>
          <w:szCs w:val="24"/>
        </w:rPr>
      </w:pPr>
    </w:p>
    <w:p w:rsidR="00EB3298" w:rsidRPr="001771D5" w:rsidRDefault="00EB3298" w:rsidP="000D1D8D">
      <w:pPr>
        <w:spacing w:after="0"/>
        <w:ind w:firstLine="851"/>
        <w:contextualSpacing/>
        <w:jc w:val="both"/>
        <w:rPr>
          <w:rFonts w:ascii="Times New Roman" w:hAnsi="Times New Roman" w:cs="Times New Roman"/>
          <w:sz w:val="24"/>
          <w:szCs w:val="24"/>
        </w:rPr>
      </w:pPr>
      <w:r w:rsidRPr="001771D5">
        <w:rPr>
          <w:rFonts w:ascii="Times New Roman" w:hAnsi="Times New Roman" w:cs="Times New Roman"/>
          <w:sz w:val="24"/>
          <w:szCs w:val="24"/>
        </w:rPr>
        <w:t>Программа рассмотрена и рекомендована методической комиссией общеобразовательных дисциплин.</w:t>
      </w:r>
    </w:p>
    <w:p w:rsidR="00EB3298" w:rsidRPr="001771D5" w:rsidRDefault="00EB3298" w:rsidP="000D1D8D">
      <w:pPr>
        <w:spacing w:after="0"/>
        <w:ind w:firstLine="851"/>
        <w:contextualSpacing/>
        <w:jc w:val="both"/>
        <w:rPr>
          <w:rFonts w:ascii="Times New Roman" w:hAnsi="Times New Roman" w:cs="Times New Roman"/>
          <w:sz w:val="24"/>
          <w:szCs w:val="24"/>
        </w:rPr>
      </w:pPr>
    </w:p>
    <w:p w:rsidR="00EB3298" w:rsidRPr="001771D5" w:rsidRDefault="00EB3298" w:rsidP="000D1D8D">
      <w:pPr>
        <w:spacing w:after="0"/>
        <w:ind w:firstLine="851"/>
        <w:contextualSpacing/>
        <w:jc w:val="both"/>
        <w:rPr>
          <w:rFonts w:ascii="Times New Roman" w:hAnsi="Times New Roman" w:cs="Times New Roman"/>
          <w:sz w:val="24"/>
          <w:szCs w:val="24"/>
        </w:rPr>
      </w:pPr>
      <w:r w:rsidRPr="001771D5">
        <w:rPr>
          <w:rFonts w:ascii="Times New Roman" w:hAnsi="Times New Roman" w:cs="Times New Roman"/>
          <w:sz w:val="24"/>
          <w:szCs w:val="24"/>
        </w:rPr>
        <w:t>Протокол № ____ от «____» _____________ 2021 г.</w:t>
      </w:r>
    </w:p>
    <w:p w:rsidR="00EB3298" w:rsidRPr="001771D5" w:rsidRDefault="00EB3298" w:rsidP="000D1D8D">
      <w:pPr>
        <w:spacing w:after="0"/>
        <w:ind w:firstLine="851"/>
        <w:contextualSpacing/>
        <w:jc w:val="both"/>
        <w:rPr>
          <w:rFonts w:ascii="Times New Roman" w:hAnsi="Times New Roman" w:cs="Times New Roman"/>
          <w:sz w:val="24"/>
          <w:szCs w:val="24"/>
        </w:rPr>
      </w:pPr>
    </w:p>
    <w:p w:rsidR="00EB3298" w:rsidRPr="001771D5" w:rsidRDefault="00EB3298" w:rsidP="000D1D8D">
      <w:pPr>
        <w:spacing w:after="0"/>
        <w:ind w:firstLine="851"/>
        <w:contextualSpacing/>
        <w:jc w:val="both"/>
        <w:rPr>
          <w:rFonts w:ascii="Times New Roman" w:hAnsi="Times New Roman" w:cs="Times New Roman"/>
          <w:sz w:val="24"/>
          <w:szCs w:val="24"/>
        </w:rPr>
      </w:pPr>
    </w:p>
    <w:p w:rsidR="00EB3298" w:rsidRPr="001771D5" w:rsidRDefault="00EB3298" w:rsidP="000D1D8D">
      <w:pPr>
        <w:spacing w:after="0"/>
        <w:ind w:firstLine="851"/>
        <w:contextualSpacing/>
        <w:jc w:val="both"/>
        <w:rPr>
          <w:rFonts w:ascii="Times New Roman" w:hAnsi="Times New Roman" w:cs="Times New Roman"/>
          <w:sz w:val="24"/>
          <w:szCs w:val="24"/>
        </w:rPr>
      </w:pPr>
    </w:p>
    <w:p w:rsidR="00EB3298" w:rsidRPr="001771D5" w:rsidRDefault="00EB3298" w:rsidP="000D1D8D">
      <w:pPr>
        <w:spacing w:after="0"/>
        <w:ind w:firstLine="851"/>
        <w:contextualSpacing/>
        <w:jc w:val="both"/>
        <w:rPr>
          <w:rFonts w:ascii="Times New Roman" w:hAnsi="Times New Roman" w:cs="Times New Roman"/>
          <w:sz w:val="24"/>
          <w:szCs w:val="24"/>
        </w:rPr>
      </w:pPr>
      <w:r w:rsidRPr="001771D5">
        <w:rPr>
          <w:rFonts w:ascii="Times New Roman" w:hAnsi="Times New Roman" w:cs="Times New Roman"/>
          <w:sz w:val="24"/>
          <w:szCs w:val="24"/>
        </w:rPr>
        <w:t>Председатель: ____________________ /А.П. Стручкова/</w:t>
      </w:r>
    </w:p>
    <w:p w:rsidR="00EB3298" w:rsidRPr="001771D5" w:rsidRDefault="00EB3298" w:rsidP="000D1D8D">
      <w:pPr>
        <w:spacing w:after="0"/>
        <w:ind w:firstLine="851"/>
        <w:contextualSpacing/>
        <w:jc w:val="both"/>
        <w:rPr>
          <w:rFonts w:ascii="Times New Roman" w:hAnsi="Times New Roman" w:cs="Times New Roman"/>
          <w:sz w:val="24"/>
          <w:szCs w:val="24"/>
        </w:rPr>
      </w:pPr>
    </w:p>
    <w:p w:rsidR="00EB3298" w:rsidRPr="001771D5" w:rsidRDefault="00EB3298" w:rsidP="000D1D8D">
      <w:pPr>
        <w:spacing w:after="0"/>
        <w:ind w:firstLine="851"/>
        <w:contextualSpacing/>
        <w:jc w:val="both"/>
        <w:rPr>
          <w:rFonts w:ascii="Times New Roman" w:hAnsi="Times New Roman" w:cs="Times New Roman"/>
          <w:sz w:val="24"/>
          <w:szCs w:val="24"/>
          <w:lang w:val="en-US"/>
        </w:rPr>
      </w:pPr>
      <w:r w:rsidRPr="001771D5">
        <w:rPr>
          <w:rFonts w:ascii="Times New Roman" w:hAnsi="Times New Roman" w:cs="Times New Roman"/>
          <w:sz w:val="24"/>
          <w:szCs w:val="24"/>
        </w:rPr>
        <w:t xml:space="preserve">    М.П.</w:t>
      </w:r>
      <w:r w:rsidRPr="001771D5">
        <w:rPr>
          <w:rFonts w:ascii="Times New Roman" w:hAnsi="Times New Roman" w:cs="Times New Roman"/>
          <w:b/>
          <w:caps/>
          <w:sz w:val="24"/>
          <w:szCs w:val="24"/>
          <w:u w:val="single"/>
        </w:rPr>
        <w:br w:type="page"/>
      </w:r>
    </w:p>
    <w:p w:rsidR="00EB3298" w:rsidRPr="001771D5" w:rsidRDefault="00EB329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lang w:val="en-US"/>
        </w:rPr>
        <w:lastRenderedPageBreak/>
        <w:t>C</w:t>
      </w:r>
      <w:r w:rsidRPr="001771D5">
        <w:rPr>
          <w:rFonts w:ascii="Times New Roman" w:hAnsi="Times New Roman" w:cs="Times New Roman"/>
          <w:b/>
          <w:sz w:val="24"/>
          <w:szCs w:val="24"/>
        </w:rPr>
        <w:t>ОДЕРЖАНИЕ</w:t>
      </w:r>
    </w:p>
    <w:p w:rsidR="00EB3298" w:rsidRPr="001771D5" w:rsidRDefault="00EB3298" w:rsidP="000D1D8D">
      <w:pPr>
        <w:spacing w:after="0"/>
        <w:contextualSpacing/>
        <w:rPr>
          <w:rFonts w:ascii="Times New Roman" w:hAnsi="Times New Roman" w:cs="Times New Roman"/>
          <w:sz w:val="24"/>
          <w:szCs w:val="24"/>
          <w:lang w:val="en-US"/>
        </w:rPr>
      </w:pPr>
    </w:p>
    <w:tbl>
      <w:tblPr>
        <w:tblW w:w="9464" w:type="dxa"/>
        <w:tblLook w:val="01E0"/>
      </w:tblPr>
      <w:tblGrid>
        <w:gridCol w:w="8330"/>
        <w:gridCol w:w="1134"/>
      </w:tblGrid>
      <w:tr w:rsidR="00EB3298" w:rsidRPr="001771D5" w:rsidTr="00EB3298">
        <w:tc>
          <w:tcPr>
            <w:tcW w:w="8330" w:type="dxa"/>
            <w:shd w:val="clear" w:color="auto" w:fill="auto"/>
          </w:tcPr>
          <w:p w:rsidR="00EB3298" w:rsidRPr="001771D5" w:rsidRDefault="00EB3298" w:rsidP="000D1D8D">
            <w:pPr>
              <w:pStyle w:val="1"/>
              <w:spacing w:line="276" w:lineRule="auto"/>
              <w:contextualSpacing/>
              <w:jc w:val="both"/>
              <w:rPr>
                <w:rFonts w:ascii="Times New Roman" w:hAnsi="Times New Roman"/>
                <w:b w:val="0"/>
                <w:caps/>
                <w:sz w:val="24"/>
                <w:szCs w:val="24"/>
              </w:rPr>
            </w:pPr>
          </w:p>
        </w:tc>
        <w:tc>
          <w:tcPr>
            <w:tcW w:w="1134" w:type="dxa"/>
            <w:shd w:val="clear" w:color="auto" w:fill="auto"/>
          </w:tcPr>
          <w:p w:rsidR="00EB3298" w:rsidRPr="001771D5" w:rsidRDefault="00EB329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стр.</w:t>
            </w:r>
          </w:p>
        </w:tc>
      </w:tr>
      <w:tr w:rsidR="00EB3298" w:rsidRPr="001771D5" w:rsidTr="00EB3298">
        <w:tc>
          <w:tcPr>
            <w:tcW w:w="8330" w:type="dxa"/>
            <w:shd w:val="clear" w:color="auto" w:fill="auto"/>
          </w:tcPr>
          <w:p w:rsidR="00EB3298" w:rsidRPr="001771D5" w:rsidRDefault="00EB3298" w:rsidP="000D1D8D">
            <w:pPr>
              <w:pStyle w:val="1"/>
              <w:numPr>
                <w:ilvl w:val="0"/>
                <w:numId w:val="1"/>
              </w:numPr>
              <w:autoSpaceDE w:val="0"/>
              <w:autoSpaceDN w:val="0"/>
              <w:spacing w:before="0" w:after="0" w:line="276" w:lineRule="auto"/>
              <w:ind w:left="0" w:firstLine="0"/>
              <w:contextualSpacing/>
              <w:jc w:val="both"/>
              <w:rPr>
                <w:rFonts w:ascii="Times New Roman" w:hAnsi="Times New Roman"/>
                <w:b w:val="0"/>
                <w:caps/>
                <w:sz w:val="24"/>
                <w:szCs w:val="24"/>
              </w:rPr>
            </w:pPr>
            <w:r w:rsidRPr="001771D5">
              <w:rPr>
                <w:rFonts w:ascii="Times New Roman" w:hAnsi="Times New Roman"/>
                <w:caps/>
                <w:sz w:val="24"/>
                <w:szCs w:val="24"/>
              </w:rPr>
              <w:t>ПАСПОРТ  ПРОГРАММЫ  УЧЕБНОЙ  ДИСЦИПЛИНЫ</w:t>
            </w:r>
          </w:p>
          <w:p w:rsidR="00EB3298" w:rsidRPr="001771D5" w:rsidRDefault="00EB3298" w:rsidP="000D1D8D">
            <w:pPr>
              <w:spacing w:after="0"/>
              <w:contextualSpacing/>
              <w:rPr>
                <w:rFonts w:ascii="Times New Roman" w:hAnsi="Times New Roman" w:cs="Times New Roman"/>
                <w:sz w:val="24"/>
                <w:szCs w:val="24"/>
              </w:rPr>
            </w:pPr>
          </w:p>
        </w:tc>
        <w:tc>
          <w:tcPr>
            <w:tcW w:w="1134" w:type="dxa"/>
            <w:shd w:val="clear" w:color="auto" w:fill="auto"/>
          </w:tcPr>
          <w:p w:rsidR="00EB3298" w:rsidRPr="001771D5" w:rsidRDefault="00EB329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3</w:t>
            </w:r>
          </w:p>
        </w:tc>
      </w:tr>
      <w:tr w:rsidR="00EB3298" w:rsidRPr="001771D5" w:rsidTr="00EB3298">
        <w:tc>
          <w:tcPr>
            <w:tcW w:w="8330" w:type="dxa"/>
            <w:shd w:val="clear" w:color="auto" w:fill="auto"/>
          </w:tcPr>
          <w:p w:rsidR="00EB3298" w:rsidRPr="001771D5" w:rsidRDefault="00EB3298" w:rsidP="000D1D8D">
            <w:pPr>
              <w:pStyle w:val="1"/>
              <w:numPr>
                <w:ilvl w:val="0"/>
                <w:numId w:val="1"/>
              </w:numPr>
              <w:autoSpaceDE w:val="0"/>
              <w:autoSpaceDN w:val="0"/>
              <w:spacing w:before="0" w:after="0" w:line="276" w:lineRule="auto"/>
              <w:ind w:left="0" w:firstLine="0"/>
              <w:contextualSpacing/>
              <w:jc w:val="both"/>
              <w:rPr>
                <w:rFonts w:ascii="Times New Roman" w:hAnsi="Times New Roman"/>
                <w:b w:val="0"/>
                <w:caps/>
                <w:sz w:val="24"/>
                <w:szCs w:val="24"/>
              </w:rPr>
            </w:pPr>
            <w:r w:rsidRPr="001771D5">
              <w:rPr>
                <w:rFonts w:ascii="Times New Roman" w:hAnsi="Times New Roman"/>
                <w:caps/>
                <w:sz w:val="24"/>
                <w:szCs w:val="24"/>
              </w:rPr>
              <w:t>СТРУКТУРА  и  содержание  УЧЕБНОЙ  ДИСЦИПЛИНЫ</w:t>
            </w:r>
          </w:p>
          <w:p w:rsidR="00EB3298" w:rsidRPr="001771D5" w:rsidRDefault="00EB3298" w:rsidP="000D1D8D">
            <w:pPr>
              <w:pStyle w:val="1"/>
              <w:spacing w:line="276" w:lineRule="auto"/>
              <w:contextualSpacing/>
              <w:jc w:val="both"/>
              <w:rPr>
                <w:rFonts w:ascii="Times New Roman" w:hAnsi="Times New Roman"/>
                <w:b w:val="0"/>
                <w:caps/>
                <w:sz w:val="24"/>
                <w:szCs w:val="24"/>
              </w:rPr>
            </w:pPr>
          </w:p>
        </w:tc>
        <w:tc>
          <w:tcPr>
            <w:tcW w:w="1134" w:type="dxa"/>
            <w:shd w:val="clear" w:color="auto" w:fill="auto"/>
          </w:tcPr>
          <w:p w:rsidR="00EB3298" w:rsidRPr="001771D5" w:rsidRDefault="00EB329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6</w:t>
            </w:r>
          </w:p>
        </w:tc>
      </w:tr>
      <w:tr w:rsidR="00EB3298" w:rsidRPr="001771D5" w:rsidTr="00EB3298">
        <w:trPr>
          <w:trHeight w:val="670"/>
        </w:trPr>
        <w:tc>
          <w:tcPr>
            <w:tcW w:w="8330" w:type="dxa"/>
            <w:shd w:val="clear" w:color="auto" w:fill="auto"/>
          </w:tcPr>
          <w:p w:rsidR="00EB3298" w:rsidRPr="001771D5" w:rsidRDefault="00EB3298" w:rsidP="000D1D8D">
            <w:pPr>
              <w:pStyle w:val="1"/>
              <w:numPr>
                <w:ilvl w:val="0"/>
                <w:numId w:val="1"/>
              </w:numPr>
              <w:autoSpaceDE w:val="0"/>
              <w:autoSpaceDN w:val="0"/>
              <w:spacing w:before="0" w:after="0" w:line="276" w:lineRule="auto"/>
              <w:ind w:left="0" w:firstLine="0"/>
              <w:contextualSpacing/>
              <w:jc w:val="both"/>
              <w:rPr>
                <w:rFonts w:ascii="Times New Roman" w:hAnsi="Times New Roman"/>
                <w:b w:val="0"/>
                <w:caps/>
                <w:sz w:val="24"/>
                <w:szCs w:val="24"/>
              </w:rPr>
            </w:pPr>
            <w:r w:rsidRPr="001771D5">
              <w:rPr>
                <w:rFonts w:ascii="Times New Roman" w:hAnsi="Times New Roman"/>
                <w:caps/>
                <w:sz w:val="24"/>
                <w:szCs w:val="24"/>
              </w:rPr>
              <w:t>условия  реализации  учебной  дисциплины</w:t>
            </w:r>
          </w:p>
        </w:tc>
        <w:tc>
          <w:tcPr>
            <w:tcW w:w="1134" w:type="dxa"/>
            <w:shd w:val="clear" w:color="auto" w:fill="auto"/>
          </w:tcPr>
          <w:p w:rsidR="00EB3298" w:rsidRPr="001771D5" w:rsidRDefault="00EB329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15</w:t>
            </w:r>
          </w:p>
        </w:tc>
      </w:tr>
      <w:tr w:rsidR="00EB3298" w:rsidRPr="001771D5" w:rsidTr="00EB3298">
        <w:tc>
          <w:tcPr>
            <w:tcW w:w="8330" w:type="dxa"/>
            <w:shd w:val="clear" w:color="auto" w:fill="auto"/>
          </w:tcPr>
          <w:p w:rsidR="00EB3298" w:rsidRPr="001771D5" w:rsidRDefault="00EB3298" w:rsidP="000D1D8D">
            <w:pPr>
              <w:pStyle w:val="1"/>
              <w:numPr>
                <w:ilvl w:val="0"/>
                <w:numId w:val="1"/>
              </w:numPr>
              <w:autoSpaceDE w:val="0"/>
              <w:autoSpaceDN w:val="0"/>
              <w:spacing w:before="0" w:after="0" w:line="276" w:lineRule="auto"/>
              <w:ind w:left="0" w:firstLine="0"/>
              <w:contextualSpacing/>
              <w:jc w:val="both"/>
              <w:rPr>
                <w:rFonts w:ascii="Times New Roman" w:hAnsi="Times New Roman"/>
                <w:b w:val="0"/>
                <w:caps/>
                <w:sz w:val="24"/>
                <w:szCs w:val="24"/>
              </w:rPr>
            </w:pPr>
            <w:r w:rsidRPr="001771D5">
              <w:rPr>
                <w:rFonts w:ascii="Times New Roman" w:hAnsi="Times New Roman"/>
                <w:caps/>
                <w:sz w:val="24"/>
                <w:szCs w:val="24"/>
              </w:rPr>
              <w:t>Контроль и оценка результатов Освоения учебной  дисциплины</w:t>
            </w:r>
          </w:p>
          <w:p w:rsidR="00EB3298" w:rsidRPr="001771D5" w:rsidRDefault="00EB3298" w:rsidP="000D1D8D">
            <w:pPr>
              <w:pStyle w:val="1"/>
              <w:spacing w:line="276" w:lineRule="auto"/>
              <w:contextualSpacing/>
              <w:jc w:val="both"/>
              <w:rPr>
                <w:rFonts w:ascii="Times New Roman" w:hAnsi="Times New Roman"/>
                <w:b w:val="0"/>
                <w:caps/>
                <w:sz w:val="24"/>
                <w:szCs w:val="24"/>
              </w:rPr>
            </w:pPr>
          </w:p>
        </w:tc>
        <w:tc>
          <w:tcPr>
            <w:tcW w:w="1134" w:type="dxa"/>
            <w:shd w:val="clear" w:color="auto" w:fill="auto"/>
          </w:tcPr>
          <w:p w:rsidR="00EB3298" w:rsidRPr="001771D5" w:rsidRDefault="00EB329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17</w:t>
            </w:r>
          </w:p>
        </w:tc>
      </w:tr>
    </w:tbl>
    <w:p w:rsidR="00EB3298" w:rsidRPr="001771D5" w:rsidRDefault="00EB3298" w:rsidP="000D1D8D">
      <w:pPr>
        <w:spacing w:after="0"/>
        <w:contextualSpacing/>
        <w:rPr>
          <w:rFonts w:ascii="Times New Roman" w:hAnsi="Times New Roman" w:cs="Times New Roman"/>
          <w:sz w:val="24"/>
          <w:szCs w:val="24"/>
          <w:lang w:val="en-US"/>
        </w:rPr>
      </w:pPr>
    </w:p>
    <w:p w:rsidR="00EB3298" w:rsidRPr="001771D5" w:rsidRDefault="00EB3298" w:rsidP="000D1D8D">
      <w:pPr>
        <w:spacing w:after="0"/>
        <w:contextualSpacing/>
        <w:rPr>
          <w:rFonts w:ascii="Times New Roman" w:hAnsi="Times New Roman" w:cs="Times New Roman"/>
          <w:sz w:val="24"/>
          <w:szCs w:val="24"/>
          <w:lang w:val="en-US"/>
        </w:rPr>
      </w:pPr>
    </w:p>
    <w:p w:rsidR="00EB3298" w:rsidRPr="001771D5" w:rsidRDefault="00EB3298" w:rsidP="000D1D8D">
      <w:pPr>
        <w:spacing w:after="0"/>
        <w:contextualSpacing/>
        <w:rPr>
          <w:rFonts w:ascii="Times New Roman" w:hAnsi="Times New Roman" w:cs="Times New Roman"/>
          <w:sz w:val="24"/>
          <w:szCs w:val="24"/>
          <w:lang w:val="en-US"/>
        </w:rPr>
      </w:pPr>
    </w:p>
    <w:p w:rsidR="00EB3298" w:rsidRPr="001771D5" w:rsidRDefault="00EB3298" w:rsidP="000D1D8D">
      <w:pPr>
        <w:spacing w:after="0"/>
        <w:contextualSpacing/>
        <w:rPr>
          <w:rFonts w:ascii="Times New Roman" w:hAnsi="Times New Roman" w:cs="Times New Roman"/>
          <w:sz w:val="24"/>
          <w:szCs w:val="24"/>
          <w:lang w:val="en-US"/>
        </w:rPr>
      </w:pPr>
    </w:p>
    <w:p w:rsidR="00EB3298" w:rsidRPr="001771D5" w:rsidRDefault="00EB3298" w:rsidP="000D1D8D">
      <w:pPr>
        <w:spacing w:after="0"/>
        <w:contextualSpacing/>
        <w:rPr>
          <w:rFonts w:ascii="Times New Roman" w:hAnsi="Times New Roman" w:cs="Times New Roman"/>
          <w:sz w:val="24"/>
          <w:szCs w:val="24"/>
          <w:lang w:val="en-US"/>
        </w:rPr>
      </w:pPr>
    </w:p>
    <w:p w:rsidR="00EB3298" w:rsidRPr="001771D5" w:rsidRDefault="00EB3298" w:rsidP="000D1D8D">
      <w:pPr>
        <w:spacing w:after="0"/>
        <w:contextualSpacing/>
        <w:rPr>
          <w:rFonts w:ascii="Times New Roman" w:hAnsi="Times New Roman" w:cs="Times New Roman"/>
          <w:sz w:val="24"/>
          <w:szCs w:val="24"/>
          <w:lang w:val="en-US"/>
        </w:rPr>
      </w:pPr>
    </w:p>
    <w:p w:rsidR="00EB3298" w:rsidRPr="001771D5" w:rsidRDefault="00EB3298" w:rsidP="000D1D8D">
      <w:pPr>
        <w:spacing w:after="0"/>
        <w:contextualSpacing/>
        <w:rPr>
          <w:rFonts w:ascii="Times New Roman" w:hAnsi="Times New Roman" w:cs="Times New Roman"/>
          <w:sz w:val="24"/>
          <w:szCs w:val="24"/>
          <w:lang w:val="en-US"/>
        </w:rPr>
      </w:pPr>
    </w:p>
    <w:p w:rsidR="00EB3298" w:rsidRPr="001771D5" w:rsidRDefault="00EB3298" w:rsidP="000D1D8D">
      <w:pPr>
        <w:spacing w:after="0"/>
        <w:contextualSpacing/>
        <w:rPr>
          <w:rFonts w:ascii="Times New Roman" w:hAnsi="Times New Roman" w:cs="Times New Roman"/>
          <w:sz w:val="24"/>
          <w:szCs w:val="24"/>
          <w:lang w:val="en-US"/>
        </w:rPr>
      </w:pPr>
    </w:p>
    <w:p w:rsidR="00EB3298" w:rsidRPr="001771D5" w:rsidRDefault="00EB3298" w:rsidP="000D1D8D">
      <w:pPr>
        <w:spacing w:after="0"/>
        <w:contextualSpacing/>
        <w:rPr>
          <w:rFonts w:ascii="Times New Roman" w:hAnsi="Times New Roman" w:cs="Times New Roman"/>
          <w:sz w:val="24"/>
          <w:szCs w:val="24"/>
          <w:lang w:val="en-US"/>
        </w:rPr>
      </w:pPr>
    </w:p>
    <w:p w:rsidR="00EB3298" w:rsidRPr="001771D5" w:rsidRDefault="00EB3298" w:rsidP="000D1D8D">
      <w:pPr>
        <w:spacing w:after="0"/>
        <w:contextualSpacing/>
        <w:rPr>
          <w:rFonts w:ascii="Times New Roman" w:hAnsi="Times New Roman" w:cs="Times New Roman"/>
          <w:sz w:val="24"/>
          <w:szCs w:val="24"/>
          <w:lang w:val="en-US"/>
        </w:rPr>
      </w:pPr>
    </w:p>
    <w:p w:rsidR="00EB3298" w:rsidRPr="001771D5" w:rsidRDefault="00EB3298" w:rsidP="000D1D8D">
      <w:pPr>
        <w:spacing w:after="0"/>
        <w:contextualSpacing/>
        <w:rPr>
          <w:rFonts w:ascii="Times New Roman" w:hAnsi="Times New Roman" w:cs="Times New Roman"/>
          <w:sz w:val="24"/>
          <w:szCs w:val="24"/>
          <w:lang w:val="en-US"/>
        </w:rPr>
      </w:pPr>
    </w:p>
    <w:p w:rsidR="00EB3298" w:rsidRPr="001771D5" w:rsidRDefault="00EB3298" w:rsidP="000D1D8D">
      <w:pPr>
        <w:spacing w:after="0"/>
        <w:contextualSpacing/>
        <w:rPr>
          <w:rFonts w:ascii="Times New Roman" w:hAnsi="Times New Roman" w:cs="Times New Roman"/>
          <w:sz w:val="24"/>
          <w:szCs w:val="24"/>
          <w:lang w:val="en-US"/>
        </w:rPr>
      </w:pPr>
    </w:p>
    <w:p w:rsidR="00EB3298" w:rsidRPr="001771D5" w:rsidRDefault="00EB3298" w:rsidP="000D1D8D">
      <w:pPr>
        <w:spacing w:after="0"/>
        <w:contextualSpacing/>
        <w:rPr>
          <w:rFonts w:ascii="Times New Roman" w:hAnsi="Times New Roman" w:cs="Times New Roman"/>
          <w:sz w:val="24"/>
          <w:szCs w:val="24"/>
          <w:lang w:val="en-US"/>
        </w:rPr>
      </w:pPr>
    </w:p>
    <w:p w:rsidR="00EB3298" w:rsidRPr="001771D5" w:rsidRDefault="00EB3298" w:rsidP="000D1D8D">
      <w:pPr>
        <w:spacing w:after="0"/>
        <w:contextualSpacing/>
        <w:rPr>
          <w:rFonts w:ascii="Times New Roman" w:hAnsi="Times New Roman" w:cs="Times New Roman"/>
          <w:sz w:val="24"/>
          <w:szCs w:val="24"/>
          <w:lang w:val="en-US"/>
        </w:rPr>
      </w:pPr>
    </w:p>
    <w:p w:rsidR="00EB3298" w:rsidRPr="001771D5" w:rsidRDefault="00EB3298" w:rsidP="000D1D8D">
      <w:pPr>
        <w:spacing w:after="0"/>
        <w:contextualSpacing/>
        <w:rPr>
          <w:rFonts w:ascii="Times New Roman" w:hAnsi="Times New Roman" w:cs="Times New Roman"/>
          <w:sz w:val="24"/>
          <w:szCs w:val="24"/>
          <w:lang w:val="en-US"/>
        </w:rPr>
      </w:pPr>
    </w:p>
    <w:p w:rsidR="00EB3298" w:rsidRPr="001771D5" w:rsidRDefault="00EB3298" w:rsidP="000D1D8D">
      <w:pPr>
        <w:spacing w:after="0"/>
        <w:contextualSpacing/>
        <w:rPr>
          <w:rFonts w:ascii="Times New Roman" w:hAnsi="Times New Roman" w:cs="Times New Roman"/>
          <w:sz w:val="24"/>
          <w:szCs w:val="24"/>
          <w:lang w:val="en-US"/>
        </w:rPr>
      </w:pPr>
    </w:p>
    <w:p w:rsidR="00EB3298" w:rsidRPr="001771D5" w:rsidRDefault="00EB3298" w:rsidP="000D1D8D">
      <w:pPr>
        <w:spacing w:after="0"/>
        <w:contextualSpacing/>
        <w:rPr>
          <w:rFonts w:ascii="Times New Roman" w:hAnsi="Times New Roman" w:cs="Times New Roman"/>
          <w:sz w:val="24"/>
          <w:szCs w:val="24"/>
          <w:lang w:val="en-US"/>
        </w:rPr>
      </w:pPr>
    </w:p>
    <w:p w:rsidR="00EB3298" w:rsidRPr="001771D5" w:rsidRDefault="00EB3298" w:rsidP="000D1D8D">
      <w:pPr>
        <w:spacing w:after="0"/>
        <w:contextualSpacing/>
        <w:rPr>
          <w:rFonts w:ascii="Times New Roman" w:hAnsi="Times New Roman" w:cs="Times New Roman"/>
          <w:sz w:val="24"/>
          <w:szCs w:val="24"/>
          <w:lang w:val="en-US"/>
        </w:rPr>
      </w:pPr>
    </w:p>
    <w:p w:rsidR="00EB3298" w:rsidRPr="001771D5" w:rsidRDefault="00EB3298" w:rsidP="000D1D8D">
      <w:pPr>
        <w:spacing w:after="0"/>
        <w:contextualSpacing/>
        <w:rPr>
          <w:rFonts w:ascii="Times New Roman" w:hAnsi="Times New Roman" w:cs="Times New Roman"/>
          <w:sz w:val="24"/>
          <w:szCs w:val="24"/>
          <w:lang w:val="en-US"/>
        </w:rPr>
      </w:pPr>
    </w:p>
    <w:p w:rsidR="00EB3298" w:rsidRPr="001771D5" w:rsidRDefault="00EB3298" w:rsidP="000D1D8D">
      <w:pPr>
        <w:spacing w:after="0"/>
        <w:contextualSpacing/>
        <w:rPr>
          <w:rFonts w:ascii="Times New Roman" w:hAnsi="Times New Roman" w:cs="Times New Roman"/>
          <w:sz w:val="24"/>
          <w:szCs w:val="24"/>
          <w:lang w:val="en-US"/>
        </w:rPr>
      </w:pPr>
    </w:p>
    <w:p w:rsidR="00EB3298" w:rsidRPr="001771D5" w:rsidRDefault="00EB3298" w:rsidP="000D1D8D">
      <w:pPr>
        <w:spacing w:after="0"/>
        <w:contextualSpacing/>
        <w:rPr>
          <w:rFonts w:ascii="Times New Roman" w:hAnsi="Times New Roman" w:cs="Times New Roman"/>
          <w:sz w:val="24"/>
          <w:szCs w:val="24"/>
          <w:lang w:val="en-US"/>
        </w:rPr>
      </w:pPr>
    </w:p>
    <w:p w:rsidR="00EB3298" w:rsidRPr="001771D5" w:rsidRDefault="00EB3298" w:rsidP="000D1D8D">
      <w:pPr>
        <w:spacing w:after="0"/>
        <w:contextualSpacing/>
        <w:rPr>
          <w:rFonts w:ascii="Times New Roman" w:hAnsi="Times New Roman" w:cs="Times New Roman"/>
          <w:sz w:val="24"/>
          <w:szCs w:val="24"/>
          <w:lang w:val="en-US"/>
        </w:rPr>
      </w:pPr>
    </w:p>
    <w:p w:rsidR="00EB3298" w:rsidRPr="001771D5" w:rsidRDefault="00EB3298" w:rsidP="000D1D8D">
      <w:pPr>
        <w:spacing w:after="0"/>
        <w:contextualSpacing/>
        <w:rPr>
          <w:rFonts w:ascii="Times New Roman" w:hAnsi="Times New Roman" w:cs="Times New Roman"/>
          <w:sz w:val="24"/>
          <w:szCs w:val="24"/>
          <w:lang w:val="en-US"/>
        </w:rPr>
      </w:pPr>
    </w:p>
    <w:p w:rsidR="00EB3298" w:rsidRPr="001771D5" w:rsidRDefault="00EB3298" w:rsidP="000D1D8D">
      <w:pPr>
        <w:spacing w:after="0"/>
        <w:contextualSpacing/>
        <w:rPr>
          <w:rFonts w:ascii="Times New Roman" w:hAnsi="Times New Roman" w:cs="Times New Roman"/>
          <w:sz w:val="24"/>
          <w:szCs w:val="24"/>
          <w:lang w:val="en-US"/>
        </w:rPr>
      </w:pPr>
    </w:p>
    <w:p w:rsidR="00EB3298" w:rsidRPr="001771D5" w:rsidRDefault="00EB3298" w:rsidP="000D1D8D">
      <w:pPr>
        <w:spacing w:after="0"/>
        <w:contextualSpacing/>
        <w:rPr>
          <w:rFonts w:ascii="Times New Roman" w:hAnsi="Times New Roman" w:cs="Times New Roman"/>
          <w:sz w:val="24"/>
          <w:szCs w:val="24"/>
          <w:lang w:val="en-US"/>
        </w:rPr>
      </w:pPr>
    </w:p>
    <w:p w:rsidR="00EB3298" w:rsidRPr="001771D5" w:rsidRDefault="00EB3298" w:rsidP="000D1D8D">
      <w:pPr>
        <w:spacing w:after="0"/>
        <w:contextualSpacing/>
        <w:rPr>
          <w:rFonts w:ascii="Times New Roman" w:hAnsi="Times New Roman" w:cs="Times New Roman"/>
          <w:sz w:val="24"/>
          <w:szCs w:val="24"/>
          <w:lang w:val="en-US"/>
        </w:rPr>
      </w:pPr>
    </w:p>
    <w:p w:rsidR="00EB3298" w:rsidRPr="001771D5" w:rsidRDefault="00EB3298" w:rsidP="000D1D8D">
      <w:pPr>
        <w:spacing w:after="0"/>
        <w:contextualSpacing/>
        <w:rPr>
          <w:rFonts w:ascii="Times New Roman" w:hAnsi="Times New Roman" w:cs="Times New Roman"/>
          <w:sz w:val="24"/>
          <w:szCs w:val="24"/>
          <w:lang w:val="en-US"/>
        </w:rPr>
      </w:pPr>
    </w:p>
    <w:p w:rsidR="00EB3298" w:rsidRPr="001771D5" w:rsidRDefault="00EB3298" w:rsidP="000D1D8D">
      <w:pPr>
        <w:spacing w:after="0"/>
        <w:contextualSpacing/>
        <w:rPr>
          <w:rFonts w:ascii="Times New Roman" w:hAnsi="Times New Roman" w:cs="Times New Roman"/>
          <w:sz w:val="24"/>
          <w:szCs w:val="24"/>
          <w:lang w:val="en-US"/>
        </w:rPr>
      </w:pPr>
    </w:p>
    <w:p w:rsidR="00EB3298" w:rsidRPr="001771D5" w:rsidRDefault="00EB3298" w:rsidP="000D1D8D">
      <w:pPr>
        <w:spacing w:after="0"/>
        <w:contextualSpacing/>
        <w:rPr>
          <w:rFonts w:ascii="Times New Roman" w:hAnsi="Times New Roman" w:cs="Times New Roman"/>
          <w:sz w:val="24"/>
          <w:szCs w:val="24"/>
          <w:lang w:val="en-US"/>
        </w:rPr>
      </w:pPr>
    </w:p>
    <w:p w:rsidR="00EB3298" w:rsidRDefault="00EB3298" w:rsidP="000D1D8D">
      <w:pPr>
        <w:spacing w:after="0"/>
        <w:contextualSpacing/>
        <w:rPr>
          <w:rFonts w:ascii="Times New Roman" w:hAnsi="Times New Roman" w:cs="Times New Roman"/>
          <w:sz w:val="24"/>
          <w:szCs w:val="24"/>
        </w:rPr>
      </w:pPr>
    </w:p>
    <w:p w:rsidR="000D1D8D" w:rsidRPr="000D1D8D" w:rsidRDefault="000D1D8D" w:rsidP="000D1D8D">
      <w:pPr>
        <w:spacing w:after="0"/>
        <w:contextualSpacing/>
        <w:rPr>
          <w:rFonts w:ascii="Times New Roman" w:hAnsi="Times New Roman" w:cs="Times New Roman"/>
          <w:sz w:val="24"/>
          <w:szCs w:val="24"/>
        </w:rPr>
      </w:pPr>
    </w:p>
    <w:p w:rsidR="00EB3298" w:rsidRPr="001771D5" w:rsidRDefault="00EB3298" w:rsidP="000D1D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jc w:val="center"/>
        <w:rPr>
          <w:rFonts w:ascii="Times New Roman" w:hAnsi="Times New Roman" w:cs="Times New Roman"/>
          <w:b/>
          <w:caps/>
          <w:sz w:val="24"/>
          <w:szCs w:val="24"/>
        </w:rPr>
      </w:pPr>
      <w:r w:rsidRPr="001771D5">
        <w:rPr>
          <w:rFonts w:ascii="Times New Roman" w:hAnsi="Times New Roman" w:cs="Times New Roman"/>
          <w:b/>
          <w:caps/>
          <w:sz w:val="24"/>
          <w:szCs w:val="24"/>
        </w:rPr>
        <w:lastRenderedPageBreak/>
        <w:t>1. паспорт ПРОГРАММЫ УЧЕБНОЙ ДИСЦИПЛИНЫ</w:t>
      </w:r>
    </w:p>
    <w:p w:rsidR="00EB3298" w:rsidRPr="001771D5" w:rsidRDefault="00EB329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«Русский язык»</w:t>
      </w:r>
    </w:p>
    <w:p w:rsidR="00EB3298" w:rsidRPr="001771D5" w:rsidRDefault="00EB329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sz w:val="24"/>
          <w:szCs w:val="24"/>
        </w:rPr>
      </w:pPr>
    </w:p>
    <w:p w:rsidR="00EB3298" w:rsidRPr="001771D5" w:rsidRDefault="00EB3298" w:rsidP="00E801E8">
      <w:pPr>
        <w:numPr>
          <w:ilvl w:val="1"/>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contextualSpacing/>
        <w:jc w:val="both"/>
        <w:rPr>
          <w:rFonts w:ascii="Times New Roman" w:hAnsi="Times New Roman" w:cs="Times New Roman"/>
          <w:b/>
          <w:sz w:val="24"/>
          <w:szCs w:val="24"/>
        </w:rPr>
      </w:pPr>
      <w:r w:rsidRPr="001771D5">
        <w:rPr>
          <w:rFonts w:ascii="Times New Roman" w:hAnsi="Times New Roman" w:cs="Times New Roman"/>
          <w:b/>
          <w:sz w:val="24"/>
          <w:szCs w:val="24"/>
        </w:rPr>
        <w:t>Область применения программы</w:t>
      </w:r>
    </w:p>
    <w:p w:rsidR="00EB3298" w:rsidRPr="001771D5" w:rsidRDefault="00EB3298"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Программа учебной дисциплины</w:t>
      </w:r>
      <w:r w:rsidRPr="001771D5">
        <w:rPr>
          <w:rFonts w:ascii="Times New Roman" w:hAnsi="Times New Roman" w:cs="Times New Roman"/>
          <w:caps/>
          <w:sz w:val="24"/>
          <w:szCs w:val="24"/>
        </w:rPr>
        <w:t xml:space="preserve"> </w:t>
      </w:r>
      <w:r w:rsidRPr="001771D5">
        <w:rPr>
          <w:rFonts w:ascii="Times New Roman" w:hAnsi="Times New Roman" w:cs="Times New Roman"/>
          <w:sz w:val="24"/>
          <w:szCs w:val="24"/>
        </w:rPr>
        <w:t>является частью основной профессиональной образовательной программы в соответствии с разъяснениями ФИРО  по профессии (профессиям) СПО:</w:t>
      </w:r>
    </w:p>
    <w:p w:rsidR="00EB3298" w:rsidRPr="001771D5" w:rsidRDefault="00EB329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i/>
          <w:sz w:val="24"/>
          <w:szCs w:val="24"/>
        </w:rPr>
      </w:pPr>
      <w:r w:rsidRPr="001771D5">
        <w:rPr>
          <w:rFonts w:ascii="Times New Roman" w:hAnsi="Times New Roman" w:cs="Times New Roman"/>
          <w:i/>
          <w:sz w:val="24"/>
          <w:szCs w:val="24"/>
          <w:lang w:bidi="ru-RU"/>
        </w:rPr>
        <w:t>23.01.17 «Мастер по ремонту по обслуживанию автомобилей»</w:t>
      </w:r>
    </w:p>
    <w:p w:rsidR="00EB3298" w:rsidRPr="001771D5" w:rsidRDefault="00EB329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Программа учебной дисциплины «Русский язык» предназначена для изучения русского языка в учреждениях среднего профессионального образования, реализующих образовательную программу среднего (полного) общего образования.</w:t>
      </w:r>
    </w:p>
    <w:p w:rsidR="00EB3298" w:rsidRPr="001771D5" w:rsidRDefault="00EB3298" w:rsidP="00E801E8">
      <w:pPr>
        <w:pStyle w:val="affffff9"/>
        <w:widowControl w:val="0"/>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right="-1" w:firstLine="0"/>
        <w:contextualSpacing/>
        <w:jc w:val="both"/>
        <w:rPr>
          <w:rFonts w:ascii="Times New Roman" w:hAnsi="Times New Roman" w:cs="Times New Roman"/>
          <w:sz w:val="24"/>
          <w:szCs w:val="24"/>
        </w:rPr>
      </w:pPr>
      <w:r w:rsidRPr="001771D5">
        <w:rPr>
          <w:rFonts w:ascii="Times New Roman" w:hAnsi="Times New Roman" w:cs="Times New Roman"/>
          <w:sz w:val="24"/>
          <w:szCs w:val="24"/>
        </w:rPr>
        <w:t>Рабочая программа составлена на основе требований ФГОС среднего общего образования, предъявляемых к структуре, содержанию и результатам освоения учебной дисциплины «Русский язык»,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 с учетом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и Примерной основной общеобразовательной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 г. № 2/16-з).</w:t>
      </w:r>
    </w:p>
    <w:p w:rsidR="00EB3298" w:rsidRPr="001771D5" w:rsidRDefault="00EB3298" w:rsidP="000D1D8D">
      <w:pPr>
        <w:pStyle w:val="affffff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right="-1"/>
        <w:contextualSpacing/>
        <w:jc w:val="both"/>
        <w:rPr>
          <w:rFonts w:ascii="Times New Roman" w:hAnsi="Times New Roman" w:cs="Times New Roman"/>
          <w:b/>
          <w:i/>
          <w:sz w:val="24"/>
          <w:szCs w:val="24"/>
        </w:rPr>
      </w:pPr>
    </w:p>
    <w:p w:rsidR="00EB3298" w:rsidRPr="001771D5" w:rsidRDefault="00EB329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1771D5">
        <w:rPr>
          <w:rFonts w:ascii="Times New Roman" w:hAnsi="Times New Roman" w:cs="Times New Roman"/>
          <w:b/>
          <w:sz w:val="24"/>
          <w:szCs w:val="24"/>
        </w:rPr>
        <w:t xml:space="preserve">1.2. Место учебной дисциплины в структуре основной профессиональной образовательной программы: </w:t>
      </w:r>
      <w:r w:rsidRPr="001771D5">
        <w:rPr>
          <w:rFonts w:ascii="Times New Roman" w:hAnsi="Times New Roman" w:cs="Times New Roman"/>
          <w:sz w:val="24"/>
          <w:szCs w:val="24"/>
        </w:rPr>
        <w:t>данная учебная дисциплина относится к  общеобразовательному циклу (индекс по учебному плану ОДБ.01).</w:t>
      </w:r>
    </w:p>
    <w:p w:rsidR="00EB3298" w:rsidRPr="001771D5" w:rsidRDefault="00EB329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p>
    <w:p w:rsidR="00EB3298" w:rsidRPr="001771D5" w:rsidRDefault="00EB3298" w:rsidP="00E801E8">
      <w:pPr>
        <w:pStyle w:val="affffff0"/>
        <w:numPr>
          <w:ilvl w:val="1"/>
          <w:numId w:val="46"/>
        </w:numPr>
        <w:spacing w:after="0" w:line="276" w:lineRule="auto"/>
        <w:ind w:left="0" w:firstLine="0"/>
        <w:contextualSpacing/>
        <w:jc w:val="both"/>
        <w:rPr>
          <w:szCs w:val="24"/>
        </w:rPr>
      </w:pPr>
      <w:r w:rsidRPr="001771D5">
        <w:rPr>
          <w:b/>
          <w:szCs w:val="24"/>
        </w:rPr>
        <w:t xml:space="preserve">      Цели и задачи учебной дисциплины - требования к результатам освоения учебной дисциплины:</w:t>
      </w:r>
      <w:r w:rsidRPr="001771D5">
        <w:rPr>
          <w:szCs w:val="24"/>
        </w:rPr>
        <w:t xml:space="preserve"> </w:t>
      </w:r>
    </w:p>
    <w:p w:rsidR="00EB3298" w:rsidRPr="001771D5" w:rsidRDefault="00EB3298" w:rsidP="000D1D8D">
      <w:pPr>
        <w:pStyle w:val="affffff9"/>
        <w:tabs>
          <w:tab w:val="left" w:pos="567"/>
        </w:tabs>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   </w:t>
      </w:r>
      <w:r w:rsidRPr="001771D5">
        <w:rPr>
          <w:rFonts w:ascii="Times New Roman" w:hAnsi="Times New Roman" w:cs="Times New Roman"/>
          <w:sz w:val="24"/>
          <w:szCs w:val="24"/>
        </w:rPr>
        <w:tab/>
        <w:t xml:space="preserve">Содержание программы «Русский язык» направлено на достижение следующих </w:t>
      </w:r>
      <w:r w:rsidRPr="001771D5">
        <w:rPr>
          <w:rFonts w:ascii="Times New Roman" w:hAnsi="Times New Roman" w:cs="Times New Roman"/>
          <w:b/>
          <w:sz w:val="24"/>
          <w:szCs w:val="24"/>
        </w:rPr>
        <w:t>целей:</w:t>
      </w:r>
    </w:p>
    <w:p w:rsidR="00EB3298" w:rsidRPr="001771D5" w:rsidRDefault="00EB3298" w:rsidP="000D1D8D">
      <w:pPr>
        <w:pStyle w:val="affffff9"/>
        <w:tabs>
          <w:tab w:val="left" w:pos="567"/>
        </w:tabs>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w:t>
      </w:r>
      <w:r w:rsidRPr="001771D5">
        <w:rPr>
          <w:rFonts w:ascii="Times New Roman" w:hAnsi="Times New Roman" w:cs="Times New Roman"/>
          <w:sz w:val="24"/>
          <w:szCs w:val="24"/>
        </w:rPr>
        <w:tab/>
        <w:t>совершенствование общеучебных умений и навыков обучаемых: языковых, речемыслительных, орфографических, пунктуационных, стилистических;</w:t>
      </w:r>
    </w:p>
    <w:p w:rsidR="00EB3298" w:rsidRPr="001771D5" w:rsidRDefault="00EB3298" w:rsidP="000D1D8D">
      <w:pPr>
        <w:pStyle w:val="affffff9"/>
        <w:tabs>
          <w:tab w:val="left" w:pos="567"/>
        </w:tabs>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w:t>
      </w:r>
      <w:r w:rsidRPr="001771D5">
        <w:rPr>
          <w:rFonts w:ascii="Times New Roman" w:hAnsi="Times New Roman" w:cs="Times New Roman"/>
          <w:sz w:val="24"/>
          <w:szCs w:val="24"/>
        </w:rPr>
        <w:tab/>
        <w:t>формирование функциональной грамотности и всех видов компетенций (языковой, лингвистической (языковедческой), коммуникативной, культуроведческой);</w:t>
      </w:r>
    </w:p>
    <w:p w:rsidR="00EB3298" w:rsidRPr="001771D5" w:rsidRDefault="00EB3298" w:rsidP="000D1D8D">
      <w:pPr>
        <w:pStyle w:val="affffff9"/>
        <w:tabs>
          <w:tab w:val="left" w:pos="567"/>
        </w:tabs>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w:t>
      </w:r>
      <w:r w:rsidRPr="001771D5">
        <w:rPr>
          <w:rFonts w:ascii="Times New Roman" w:hAnsi="Times New Roman" w:cs="Times New Roman"/>
          <w:sz w:val="24"/>
          <w:szCs w:val="24"/>
        </w:rPr>
        <w:tab/>
        <w:t>совершенствование умений обучающихся осмысливать закономерности языка, правильно, стилистически верно использовать языковые единицы в устной и письменной речи в разных речевых ситуациях;</w:t>
      </w:r>
    </w:p>
    <w:p w:rsidR="00EB3298" w:rsidRPr="001771D5" w:rsidRDefault="00EB3298" w:rsidP="000D1D8D">
      <w:pPr>
        <w:pStyle w:val="affffff9"/>
        <w:tabs>
          <w:tab w:val="left" w:pos="567"/>
        </w:tabs>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w:t>
      </w:r>
      <w:r w:rsidRPr="001771D5">
        <w:rPr>
          <w:rFonts w:ascii="Times New Roman" w:hAnsi="Times New Roman" w:cs="Times New Roman"/>
          <w:sz w:val="24"/>
          <w:szCs w:val="24"/>
        </w:rPr>
        <w:tab/>
        <w:t>дальнейшее развитие и совершенствование способности и готовности к речевому взаимодействию и социальной адаптации; готовности к трудовой деятельности, осознанному выбору профессии; навыков самоорганизации и саморазвития; информационных умений и навыков.</w:t>
      </w:r>
    </w:p>
    <w:p w:rsidR="00EB3298" w:rsidRPr="001771D5" w:rsidRDefault="00EB3298" w:rsidP="000D1D8D">
      <w:pPr>
        <w:pStyle w:val="affffff9"/>
        <w:tabs>
          <w:tab w:val="left" w:pos="567"/>
        </w:tabs>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  </w:t>
      </w:r>
      <w:r w:rsidRPr="001771D5">
        <w:rPr>
          <w:rFonts w:ascii="Times New Roman" w:hAnsi="Times New Roman" w:cs="Times New Roman"/>
          <w:sz w:val="24"/>
          <w:szCs w:val="24"/>
        </w:rPr>
        <w:tab/>
        <w:t>В программу включено содержание, направленное на формирование у студентов</w:t>
      </w:r>
    </w:p>
    <w:p w:rsidR="00EB3298" w:rsidRPr="001771D5" w:rsidRDefault="00EB3298" w:rsidP="000D1D8D">
      <w:pPr>
        <w:pStyle w:val="affffff9"/>
        <w:tabs>
          <w:tab w:val="left" w:pos="567"/>
        </w:tabs>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компетенций, необходимых для качественного освоения ОПОП СПО на базе основного общего образования с получением среднего общего образования, — программы подготовки квалифицированных рабочих, служащих.</w:t>
      </w:r>
    </w:p>
    <w:p w:rsidR="00EB3298" w:rsidRPr="001771D5" w:rsidRDefault="00EB3298" w:rsidP="000D1D8D">
      <w:pPr>
        <w:pStyle w:val="affffff9"/>
        <w:tabs>
          <w:tab w:val="left" w:pos="567"/>
        </w:tabs>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В результате освоения учебной дисциплины «Русский язык» обучающийся должен </w:t>
      </w:r>
      <w:r w:rsidRPr="001771D5">
        <w:rPr>
          <w:rFonts w:ascii="Times New Roman" w:hAnsi="Times New Roman" w:cs="Times New Roman"/>
          <w:b/>
          <w:i/>
          <w:sz w:val="24"/>
          <w:szCs w:val="24"/>
        </w:rPr>
        <w:t>знать/понимать</w:t>
      </w:r>
      <w:r w:rsidRPr="001771D5">
        <w:rPr>
          <w:rFonts w:ascii="Times New Roman" w:hAnsi="Times New Roman" w:cs="Times New Roman"/>
          <w:sz w:val="24"/>
          <w:szCs w:val="24"/>
        </w:rPr>
        <w:t xml:space="preserve">: </w:t>
      </w:r>
    </w:p>
    <w:p w:rsidR="00EB3298" w:rsidRPr="001771D5" w:rsidRDefault="00EB3298" w:rsidP="000D1D8D">
      <w:pPr>
        <w:pStyle w:val="affffff9"/>
        <w:tabs>
          <w:tab w:val="left" w:pos="567"/>
        </w:tabs>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 связь языка и истории, культуры русского и других народов; </w:t>
      </w:r>
    </w:p>
    <w:p w:rsidR="00EB3298" w:rsidRPr="001771D5" w:rsidRDefault="00EB3298" w:rsidP="000D1D8D">
      <w:pPr>
        <w:pStyle w:val="affffff9"/>
        <w:tabs>
          <w:tab w:val="left" w:pos="567"/>
        </w:tabs>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 смысл понятий: речевая ситуация и ее компоненты, литературный язык, языковая норма, культура речи; </w:t>
      </w:r>
    </w:p>
    <w:p w:rsidR="00EB3298" w:rsidRPr="001771D5" w:rsidRDefault="00EB3298" w:rsidP="000D1D8D">
      <w:pPr>
        <w:pStyle w:val="affffff9"/>
        <w:tabs>
          <w:tab w:val="left" w:pos="567"/>
        </w:tabs>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 основные единицы и уровни языка, их признаки и взаимосвязь; </w:t>
      </w:r>
    </w:p>
    <w:p w:rsidR="00EB3298" w:rsidRPr="001771D5" w:rsidRDefault="00EB3298" w:rsidP="000D1D8D">
      <w:pPr>
        <w:pStyle w:val="affffff9"/>
        <w:tabs>
          <w:tab w:val="left" w:pos="567"/>
        </w:tabs>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 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 </w:t>
      </w:r>
    </w:p>
    <w:p w:rsidR="00EB3298" w:rsidRPr="001771D5" w:rsidRDefault="00EB3298" w:rsidP="000D1D8D">
      <w:pPr>
        <w:pStyle w:val="affffff9"/>
        <w:tabs>
          <w:tab w:val="left" w:pos="567"/>
        </w:tabs>
        <w:spacing w:line="276" w:lineRule="auto"/>
        <w:contextualSpacing/>
        <w:jc w:val="both"/>
        <w:rPr>
          <w:rFonts w:ascii="Times New Roman" w:hAnsi="Times New Roman" w:cs="Times New Roman"/>
          <w:sz w:val="24"/>
          <w:szCs w:val="24"/>
        </w:rPr>
      </w:pPr>
      <w:r w:rsidRPr="001771D5">
        <w:rPr>
          <w:rFonts w:ascii="Times New Roman" w:hAnsi="Times New Roman" w:cs="Times New Roman"/>
          <w:b/>
          <w:i/>
          <w:sz w:val="24"/>
          <w:szCs w:val="24"/>
        </w:rPr>
        <w:t>уметь:</w:t>
      </w:r>
      <w:r w:rsidRPr="001771D5">
        <w:rPr>
          <w:rFonts w:ascii="Times New Roman" w:hAnsi="Times New Roman" w:cs="Times New Roman"/>
          <w:sz w:val="24"/>
          <w:szCs w:val="24"/>
        </w:rPr>
        <w:t xml:space="preserve"> </w:t>
      </w:r>
    </w:p>
    <w:p w:rsidR="00EB3298" w:rsidRPr="001771D5" w:rsidRDefault="00EB3298" w:rsidP="000D1D8D">
      <w:pPr>
        <w:pStyle w:val="affffff9"/>
        <w:tabs>
          <w:tab w:val="left" w:pos="567"/>
        </w:tabs>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 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 </w:t>
      </w:r>
    </w:p>
    <w:p w:rsidR="00EB3298" w:rsidRPr="001771D5" w:rsidRDefault="00EB3298" w:rsidP="000D1D8D">
      <w:pPr>
        <w:pStyle w:val="affffff9"/>
        <w:tabs>
          <w:tab w:val="left" w:pos="567"/>
        </w:tabs>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 анализировать языковые единицы с точки зрения правильности, точности и уместности их употребления; </w:t>
      </w:r>
    </w:p>
    <w:p w:rsidR="00EB3298" w:rsidRPr="001771D5" w:rsidRDefault="00EB3298" w:rsidP="000D1D8D">
      <w:pPr>
        <w:pStyle w:val="affffff9"/>
        <w:tabs>
          <w:tab w:val="left" w:pos="567"/>
        </w:tabs>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 проводить лингвистический анализ текстов различных функциональных стилей и разновидностей языка. </w:t>
      </w:r>
    </w:p>
    <w:p w:rsidR="00EB3298" w:rsidRPr="001771D5" w:rsidRDefault="00EB3298" w:rsidP="000D1D8D">
      <w:pPr>
        <w:pStyle w:val="affffff9"/>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Содержание учебной дисциплины «Русский язык»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обусловлено общей нацеленностью образовательного процесса на достижение </w:t>
      </w:r>
      <w:r w:rsidRPr="001771D5">
        <w:rPr>
          <w:rFonts w:ascii="Times New Roman" w:hAnsi="Times New Roman" w:cs="Times New Roman"/>
          <w:b/>
          <w:sz w:val="24"/>
          <w:szCs w:val="24"/>
        </w:rPr>
        <w:t>личностных, метапредметных и предметных</w:t>
      </w:r>
      <w:r w:rsidRPr="001771D5">
        <w:rPr>
          <w:rFonts w:ascii="Times New Roman" w:hAnsi="Times New Roman" w:cs="Times New Roman"/>
          <w:sz w:val="24"/>
          <w:szCs w:val="24"/>
        </w:rPr>
        <w:t xml:space="preserve"> результатов обучения, что возможно на основе компетентностного подхода, который обеспечивает формирование и развитие коммуникативной, языковой и лингвистической (языковедческой) и культуроведческой компетенций.</w:t>
      </w:r>
    </w:p>
    <w:p w:rsidR="00EB3298" w:rsidRPr="001771D5" w:rsidRDefault="00EB3298" w:rsidP="000D1D8D">
      <w:pPr>
        <w:pStyle w:val="affffff9"/>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В реальном образовательном процессе формирование указанных компетенций происходит при изучении каждой темы, поскольку все виды компетенций взаимосвязаны.</w:t>
      </w:r>
    </w:p>
    <w:p w:rsidR="00EB3298" w:rsidRPr="001771D5" w:rsidRDefault="00EB3298" w:rsidP="000D1D8D">
      <w:pPr>
        <w:pStyle w:val="affffff9"/>
        <w:spacing w:line="276" w:lineRule="auto"/>
        <w:contextualSpacing/>
        <w:jc w:val="both"/>
        <w:rPr>
          <w:rFonts w:ascii="Times New Roman" w:hAnsi="Times New Roman" w:cs="Times New Roman"/>
          <w:sz w:val="24"/>
          <w:szCs w:val="24"/>
        </w:rPr>
      </w:pPr>
      <w:r w:rsidRPr="001771D5">
        <w:rPr>
          <w:rFonts w:ascii="Times New Roman" w:hAnsi="Times New Roman" w:cs="Times New Roman"/>
          <w:b/>
          <w:sz w:val="24"/>
          <w:szCs w:val="24"/>
        </w:rPr>
        <w:t>Коммуникативная компетенция</w:t>
      </w:r>
      <w:r w:rsidRPr="001771D5">
        <w:rPr>
          <w:rFonts w:ascii="Times New Roman" w:hAnsi="Times New Roman" w:cs="Times New Roman"/>
          <w:sz w:val="24"/>
          <w:szCs w:val="24"/>
        </w:rPr>
        <w:t xml:space="preserve"> формируется в процессе работы по овладению обучающимися всеми видами речевой деятельности (слушанием, чтением, говорением, письмом) и основами культуры устной и письменной речи в процессе работы над особенностями употребления единиц языка в речи в соответствии с их коммуникативной целесообразностью. Это умения осознанно отбирать языковые средства для осуществления общения в соответствии с речевой ситуацией; адекватно понимать устную и письменную речь и воспроизводить ее содержание в необходимом объеме, создавать собственные связные высказывания разной жанрово-стилистической и типологической принадлежности.</w:t>
      </w:r>
    </w:p>
    <w:p w:rsidR="00EB3298" w:rsidRPr="001771D5" w:rsidRDefault="00EB3298" w:rsidP="000D1D8D">
      <w:pPr>
        <w:pStyle w:val="affffff9"/>
        <w:spacing w:line="276" w:lineRule="auto"/>
        <w:contextualSpacing/>
        <w:jc w:val="both"/>
        <w:rPr>
          <w:rFonts w:ascii="Times New Roman" w:hAnsi="Times New Roman" w:cs="Times New Roman"/>
          <w:sz w:val="24"/>
          <w:szCs w:val="24"/>
        </w:rPr>
      </w:pPr>
      <w:r w:rsidRPr="001771D5">
        <w:rPr>
          <w:rFonts w:ascii="Times New Roman" w:hAnsi="Times New Roman" w:cs="Times New Roman"/>
          <w:b/>
          <w:sz w:val="24"/>
          <w:szCs w:val="24"/>
        </w:rPr>
        <w:t>Формирование языковой и лингвистической (языковедческой) компетенций</w:t>
      </w:r>
      <w:r w:rsidRPr="001771D5">
        <w:rPr>
          <w:rFonts w:ascii="Times New Roman" w:hAnsi="Times New Roman" w:cs="Times New Roman"/>
          <w:sz w:val="24"/>
          <w:szCs w:val="24"/>
        </w:rPr>
        <w:t xml:space="preserve"> проходит в процессе систематизации знаний о языке как знаковой системе и общественном явлении, его устройстве, развитии и функционировании; овладения основными нормами русского литературного языка; совершенствования умения пользоваться различными лингвистическими словарями; обогащения словарного запаса и грамматического строя речи учащихся.</w:t>
      </w:r>
    </w:p>
    <w:p w:rsidR="00EB3298" w:rsidRPr="001771D5" w:rsidRDefault="00EB3298" w:rsidP="000D1D8D">
      <w:pPr>
        <w:pStyle w:val="affffff9"/>
        <w:spacing w:line="276" w:lineRule="auto"/>
        <w:contextualSpacing/>
        <w:jc w:val="both"/>
        <w:rPr>
          <w:rFonts w:ascii="Times New Roman" w:hAnsi="Times New Roman" w:cs="Times New Roman"/>
          <w:sz w:val="24"/>
          <w:szCs w:val="24"/>
        </w:rPr>
      </w:pPr>
      <w:r w:rsidRPr="001771D5">
        <w:rPr>
          <w:rFonts w:ascii="Times New Roman" w:hAnsi="Times New Roman" w:cs="Times New Roman"/>
          <w:b/>
          <w:sz w:val="24"/>
          <w:szCs w:val="24"/>
        </w:rPr>
        <w:lastRenderedPageBreak/>
        <w:t>Формирование культуроведческой компетенции</w:t>
      </w:r>
      <w:r w:rsidRPr="001771D5">
        <w:rPr>
          <w:rFonts w:ascii="Times New Roman" w:hAnsi="Times New Roman" w:cs="Times New Roman"/>
          <w:sz w:val="24"/>
          <w:szCs w:val="24"/>
        </w:rPr>
        <w:t xml:space="preserve"> нацелено на осознание языка как формы выражения национальной культуры, взаимосвязь языка и истории народа, национально-культурной специфики русского языка, владение нормами русского речевого этикета, культуры межнационального общения.</w:t>
      </w:r>
    </w:p>
    <w:p w:rsidR="00EB3298" w:rsidRPr="001771D5" w:rsidRDefault="00EB3298" w:rsidP="000D1D8D">
      <w:pPr>
        <w:pStyle w:val="affffff9"/>
        <w:spacing w:line="276" w:lineRule="auto"/>
        <w:contextualSpacing/>
        <w:jc w:val="both"/>
        <w:rPr>
          <w:rFonts w:ascii="Times New Roman" w:hAnsi="Times New Roman" w:cs="Times New Roman"/>
          <w:b/>
          <w:sz w:val="24"/>
          <w:szCs w:val="24"/>
        </w:rPr>
      </w:pPr>
      <w:r w:rsidRPr="001771D5">
        <w:rPr>
          <w:rFonts w:ascii="Times New Roman" w:hAnsi="Times New Roman" w:cs="Times New Roman"/>
          <w:b/>
          <w:sz w:val="24"/>
          <w:szCs w:val="24"/>
        </w:rPr>
        <w:t>Результаты освоения учебной дисциплины.</w:t>
      </w:r>
    </w:p>
    <w:p w:rsidR="00EB3298" w:rsidRPr="001771D5" w:rsidRDefault="00EB3298" w:rsidP="000D1D8D">
      <w:pPr>
        <w:pStyle w:val="affffff9"/>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Освоение содержания учебной дисциплины «Русский язык» обеспечивает достижение студентами следующих результатов:</w:t>
      </w:r>
    </w:p>
    <w:p w:rsidR="00EB3298" w:rsidRPr="001771D5" w:rsidRDefault="00EB3298" w:rsidP="000D1D8D">
      <w:pPr>
        <w:pStyle w:val="affffff9"/>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w:t>
      </w:r>
      <w:r w:rsidRPr="001771D5">
        <w:rPr>
          <w:rFonts w:ascii="Times New Roman" w:hAnsi="Times New Roman" w:cs="Times New Roman"/>
          <w:sz w:val="24"/>
          <w:szCs w:val="24"/>
        </w:rPr>
        <w:tab/>
      </w:r>
      <w:r w:rsidRPr="001771D5">
        <w:rPr>
          <w:rFonts w:ascii="Times New Roman" w:hAnsi="Times New Roman" w:cs="Times New Roman"/>
          <w:b/>
          <w:sz w:val="24"/>
          <w:szCs w:val="24"/>
        </w:rPr>
        <w:t>личностных:</w:t>
      </w:r>
    </w:p>
    <w:p w:rsidR="00EB3298" w:rsidRPr="001771D5" w:rsidRDefault="00EB3298" w:rsidP="000D1D8D">
      <w:pPr>
        <w:pStyle w:val="affffff9"/>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w:t>
      </w:r>
      <w:r w:rsidRPr="001771D5">
        <w:rPr>
          <w:rFonts w:ascii="Times New Roman" w:hAnsi="Times New Roman" w:cs="Times New Roman"/>
          <w:sz w:val="24"/>
          <w:szCs w:val="24"/>
        </w:rPr>
        <w:tab/>
        <w:t>воспитание уважения к русскому (родному)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w:t>
      </w:r>
    </w:p>
    <w:p w:rsidR="00EB3298" w:rsidRPr="001771D5" w:rsidRDefault="00EB3298" w:rsidP="000D1D8D">
      <w:pPr>
        <w:pStyle w:val="affffff9"/>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w:t>
      </w:r>
      <w:r w:rsidRPr="001771D5">
        <w:rPr>
          <w:rFonts w:ascii="Times New Roman" w:hAnsi="Times New Roman" w:cs="Times New Roman"/>
          <w:sz w:val="24"/>
          <w:szCs w:val="24"/>
        </w:rPr>
        <w:tab/>
        <w:t>понимание роли родного языка как основы успешной социализации личности;</w:t>
      </w:r>
    </w:p>
    <w:p w:rsidR="00EB3298" w:rsidRPr="001771D5" w:rsidRDefault="00EB3298" w:rsidP="000D1D8D">
      <w:pPr>
        <w:pStyle w:val="affffff9"/>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w:t>
      </w:r>
      <w:r w:rsidRPr="001771D5">
        <w:rPr>
          <w:rFonts w:ascii="Times New Roman" w:hAnsi="Times New Roman" w:cs="Times New Roman"/>
          <w:sz w:val="24"/>
          <w:szCs w:val="24"/>
        </w:rPr>
        <w:tab/>
        <w:t>осознание эстетической ценности, потребности сохранить чистоту русского языка как явления национальной культуры;</w:t>
      </w:r>
    </w:p>
    <w:p w:rsidR="00EB3298" w:rsidRPr="001771D5" w:rsidRDefault="00EB3298" w:rsidP="000D1D8D">
      <w:pPr>
        <w:pStyle w:val="affffff9"/>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w:t>
      </w:r>
      <w:r w:rsidRPr="001771D5">
        <w:rPr>
          <w:rFonts w:ascii="Times New Roman" w:hAnsi="Times New Roman" w:cs="Times New Roman"/>
          <w:sz w:val="24"/>
          <w:szCs w:val="24"/>
        </w:rPr>
        <w:tab/>
        <w:t>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EB3298" w:rsidRPr="001771D5" w:rsidRDefault="00EB3298" w:rsidP="000D1D8D">
      <w:pPr>
        <w:pStyle w:val="affffff9"/>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w:t>
      </w:r>
      <w:r w:rsidRPr="001771D5">
        <w:rPr>
          <w:rFonts w:ascii="Times New Roman" w:hAnsi="Times New Roman" w:cs="Times New Roman"/>
          <w:sz w:val="24"/>
          <w:szCs w:val="24"/>
        </w:rPr>
        <w:tab/>
        <w:t>способность к речевому самоконтролю; оцениванию устных и письменных</w:t>
      </w:r>
    </w:p>
    <w:p w:rsidR="00EB3298" w:rsidRPr="001771D5" w:rsidRDefault="00EB3298" w:rsidP="000D1D8D">
      <w:pPr>
        <w:pStyle w:val="affffff9"/>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высказываний с точки зрения языкового оформления, эффективности достижения поставленных коммуникативных задач;</w:t>
      </w:r>
    </w:p>
    <w:p w:rsidR="00EB3298" w:rsidRPr="001771D5" w:rsidRDefault="00EB3298" w:rsidP="000D1D8D">
      <w:pPr>
        <w:pStyle w:val="affffff9"/>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w:t>
      </w:r>
      <w:r w:rsidRPr="001771D5">
        <w:rPr>
          <w:rFonts w:ascii="Times New Roman" w:hAnsi="Times New Roman" w:cs="Times New Roman"/>
          <w:sz w:val="24"/>
          <w:szCs w:val="24"/>
        </w:rPr>
        <w:tab/>
        <w:t>готовность и способность к самостоятельной, творческой и ответственной</w:t>
      </w:r>
    </w:p>
    <w:p w:rsidR="00EB3298" w:rsidRPr="001771D5" w:rsidRDefault="00EB3298" w:rsidP="000D1D8D">
      <w:pPr>
        <w:pStyle w:val="affffff9"/>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деятельности;</w:t>
      </w:r>
    </w:p>
    <w:p w:rsidR="00EB3298" w:rsidRPr="001771D5" w:rsidRDefault="00EB3298" w:rsidP="000D1D8D">
      <w:pPr>
        <w:pStyle w:val="affffff9"/>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w:t>
      </w:r>
      <w:r w:rsidRPr="001771D5">
        <w:rPr>
          <w:rFonts w:ascii="Times New Roman" w:hAnsi="Times New Roman" w:cs="Times New Roman"/>
          <w:sz w:val="24"/>
          <w:szCs w:val="24"/>
        </w:rPr>
        <w:tab/>
        <w:t>способность к самооценке на основе наблюдения за собственной речью, потребность речевого самосовершенствования;</w:t>
      </w:r>
    </w:p>
    <w:p w:rsidR="00EB3298" w:rsidRPr="001771D5" w:rsidRDefault="00EB3298" w:rsidP="000D1D8D">
      <w:pPr>
        <w:pStyle w:val="affffff9"/>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w:t>
      </w:r>
      <w:r w:rsidRPr="001771D5">
        <w:rPr>
          <w:rFonts w:ascii="Times New Roman" w:hAnsi="Times New Roman" w:cs="Times New Roman"/>
          <w:sz w:val="24"/>
          <w:szCs w:val="24"/>
        </w:rPr>
        <w:tab/>
      </w:r>
      <w:r w:rsidRPr="001771D5">
        <w:rPr>
          <w:rFonts w:ascii="Times New Roman" w:hAnsi="Times New Roman" w:cs="Times New Roman"/>
          <w:b/>
          <w:sz w:val="24"/>
          <w:szCs w:val="24"/>
        </w:rPr>
        <w:t>метапредметных:</w:t>
      </w:r>
    </w:p>
    <w:p w:rsidR="00EB3298" w:rsidRPr="001771D5" w:rsidRDefault="00EB3298" w:rsidP="000D1D8D">
      <w:pPr>
        <w:pStyle w:val="affffff9"/>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w:t>
      </w:r>
      <w:r w:rsidRPr="001771D5">
        <w:rPr>
          <w:rFonts w:ascii="Times New Roman" w:hAnsi="Times New Roman" w:cs="Times New Roman"/>
          <w:sz w:val="24"/>
          <w:szCs w:val="24"/>
        </w:rPr>
        <w:tab/>
        <w:t>владение всеми видами речевой деятельности: аудированием, чтением (пониманием), говорением, письмом;</w:t>
      </w:r>
    </w:p>
    <w:p w:rsidR="00EB3298" w:rsidRPr="001771D5" w:rsidRDefault="00EB3298" w:rsidP="000D1D8D">
      <w:pPr>
        <w:pStyle w:val="affffff9"/>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w:t>
      </w:r>
      <w:r w:rsidRPr="001771D5">
        <w:rPr>
          <w:rFonts w:ascii="Times New Roman" w:hAnsi="Times New Roman" w:cs="Times New Roman"/>
          <w:sz w:val="24"/>
          <w:szCs w:val="24"/>
        </w:rPr>
        <w:tab/>
        <w:t>владение языковыми средствами — умение ясно, логично и точно излагать свою точку зрения, использовать адекватные языковые средства; использование приобретенных знаний и умений для анализа языковых явлений на межпредметном уровне;</w:t>
      </w:r>
    </w:p>
    <w:p w:rsidR="00EB3298" w:rsidRPr="001771D5" w:rsidRDefault="00EB3298" w:rsidP="000D1D8D">
      <w:pPr>
        <w:pStyle w:val="affffff9"/>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w:t>
      </w:r>
      <w:r w:rsidRPr="001771D5">
        <w:rPr>
          <w:rFonts w:ascii="Times New Roman" w:hAnsi="Times New Roman" w:cs="Times New Roman"/>
          <w:sz w:val="24"/>
          <w:szCs w:val="24"/>
        </w:rPr>
        <w:tab/>
        <w:t>применение навыков сотрудничества со сверстниками, детьми младшего возраста, взрослыми в процессе речевого общения, образовательной, общественно полезной, учебно-исследовательской, проектной и других видах деятельности; овладение нормами речевого поведения в различных ситуациях межличностного и межкультурного общения;</w:t>
      </w:r>
    </w:p>
    <w:p w:rsidR="00EB3298" w:rsidRPr="001771D5" w:rsidRDefault="00EB3298" w:rsidP="000D1D8D">
      <w:pPr>
        <w:pStyle w:val="affffff9"/>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w:t>
      </w:r>
      <w:r w:rsidRPr="001771D5">
        <w:rPr>
          <w:rFonts w:ascii="Times New Roman" w:hAnsi="Times New Roman" w:cs="Times New Roman"/>
          <w:sz w:val="24"/>
          <w:szCs w:val="24"/>
        </w:rPr>
        <w:tab/>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EB3298" w:rsidRPr="001771D5" w:rsidRDefault="00EB3298" w:rsidP="000D1D8D">
      <w:pPr>
        <w:pStyle w:val="affffff9"/>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w:t>
      </w:r>
      <w:r w:rsidRPr="001771D5">
        <w:rPr>
          <w:rFonts w:ascii="Times New Roman" w:hAnsi="Times New Roman" w:cs="Times New Roman"/>
          <w:sz w:val="24"/>
          <w:szCs w:val="24"/>
        </w:rPr>
        <w:tab/>
        <w:t>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изучения русского языка;</w:t>
      </w:r>
    </w:p>
    <w:p w:rsidR="00EB3298" w:rsidRPr="001771D5" w:rsidRDefault="00EB3298" w:rsidP="000D1D8D">
      <w:pPr>
        <w:pStyle w:val="affffff9"/>
        <w:spacing w:line="276" w:lineRule="auto"/>
        <w:contextualSpacing/>
        <w:jc w:val="both"/>
        <w:rPr>
          <w:rFonts w:ascii="Times New Roman" w:hAnsi="Times New Roman" w:cs="Times New Roman"/>
          <w:b/>
          <w:sz w:val="24"/>
          <w:szCs w:val="24"/>
        </w:rPr>
      </w:pPr>
      <w:r w:rsidRPr="001771D5">
        <w:rPr>
          <w:rFonts w:ascii="Times New Roman" w:hAnsi="Times New Roman" w:cs="Times New Roman"/>
          <w:sz w:val="24"/>
          <w:szCs w:val="24"/>
        </w:rPr>
        <w:t>•</w:t>
      </w:r>
      <w:r w:rsidRPr="001771D5">
        <w:rPr>
          <w:rFonts w:ascii="Times New Roman" w:hAnsi="Times New Roman" w:cs="Times New Roman"/>
          <w:sz w:val="24"/>
          <w:szCs w:val="24"/>
        </w:rPr>
        <w:tab/>
      </w:r>
      <w:r w:rsidRPr="001771D5">
        <w:rPr>
          <w:rFonts w:ascii="Times New Roman" w:hAnsi="Times New Roman" w:cs="Times New Roman"/>
          <w:b/>
          <w:sz w:val="24"/>
          <w:szCs w:val="24"/>
        </w:rPr>
        <w:t>предметных:</w:t>
      </w:r>
    </w:p>
    <w:p w:rsidR="00EB3298" w:rsidRPr="001771D5" w:rsidRDefault="00EB3298" w:rsidP="00E801E8">
      <w:pPr>
        <w:pStyle w:val="af0"/>
        <w:numPr>
          <w:ilvl w:val="0"/>
          <w:numId w:val="49"/>
        </w:numPr>
        <w:autoSpaceDE w:val="0"/>
        <w:autoSpaceDN w:val="0"/>
        <w:adjustRightInd w:val="0"/>
        <w:spacing w:before="0" w:after="0" w:line="276" w:lineRule="auto"/>
        <w:ind w:left="0" w:firstLine="0"/>
        <w:contextualSpacing/>
        <w:jc w:val="both"/>
      </w:pPr>
      <w:r w:rsidRPr="001771D5">
        <w:lastRenderedPageBreak/>
        <w:t>сформированность представлений о системе стилей языка художественной литературы;</w:t>
      </w:r>
    </w:p>
    <w:p w:rsidR="00EB3298" w:rsidRPr="001771D5" w:rsidRDefault="00EB3298" w:rsidP="00E801E8">
      <w:pPr>
        <w:pStyle w:val="af0"/>
        <w:numPr>
          <w:ilvl w:val="0"/>
          <w:numId w:val="49"/>
        </w:numPr>
        <w:autoSpaceDE w:val="0"/>
        <w:autoSpaceDN w:val="0"/>
        <w:adjustRightInd w:val="0"/>
        <w:spacing w:before="0" w:after="0" w:line="276" w:lineRule="auto"/>
        <w:ind w:left="0" w:firstLine="0"/>
        <w:contextualSpacing/>
        <w:jc w:val="both"/>
      </w:pPr>
      <w:r w:rsidRPr="001771D5">
        <w:t>сформированность понятий о нормах русского литературного языка и применение знаний о них в речевой практике;</w:t>
      </w:r>
    </w:p>
    <w:p w:rsidR="00EB3298" w:rsidRPr="001771D5" w:rsidRDefault="00EB3298" w:rsidP="00E801E8">
      <w:pPr>
        <w:pStyle w:val="af0"/>
        <w:numPr>
          <w:ilvl w:val="0"/>
          <w:numId w:val="49"/>
        </w:numPr>
        <w:autoSpaceDE w:val="0"/>
        <w:autoSpaceDN w:val="0"/>
        <w:adjustRightInd w:val="0"/>
        <w:spacing w:before="0" w:after="0" w:line="276" w:lineRule="auto"/>
        <w:ind w:left="0" w:firstLine="0"/>
        <w:contextualSpacing/>
        <w:jc w:val="both"/>
      </w:pPr>
      <w:r w:rsidRPr="001771D5">
        <w:t>сформированность умений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EB3298" w:rsidRPr="001771D5" w:rsidRDefault="00EB3298" w:rsidP="00E801E8">
      <w:pPr>
        <w:pStyle w:val="af0"/>
        <w:numPr>
          <w:ilvl w:val="0"/>
          <w:numId w:val="49"/>
        </w:numPr>
        <w:autoSpaceDE w:val="0"/>
        <w:autoSpaceDN w:val="0"/>
        <w:adjustRightInd w:val="0"/>
        <w:spacing w:before="0" w:after="0" w:line="276" w:lineRule="auto"/>
        <w:ind w:left="0" w:firstLine="0"/>
        <w:contextualSpacing/>
        <w:jc w:val="both"/>
      </w:pPr>
      <w:r w:rsidRPr="001771D5">
        <w:t>владение навыками самоанализа и самооценки на основе наблюдений за собственной речью;</w:t>
      </w:r>
    </w:p>
    <w:p w:rsidR="00EB3298" w:rsidRPr="001771D5" w:rsidRDefault="00EB3298" w:rsidP="00E801E8">
      <w:pPr>
        <w:pStyle w:val="af0"/>
        <w:numPr>
          <w:ilvl w:val="0"/>
          <w:numId w:val="49"/>
        </w:numPr>
        <w:autoSpaceDE w:val="0"/>
        <w:autoSpaceDN w:val="0"/>
        <w:adjustRightInd w:val="0"/>
        <w:spacing w:before="0" w:after="0" w:line="276" w:lineRule="auto"/>
        <w:ind w:left="0" w:firstLine="0"/>
        <w:contextualSpacing/>
        <w:jc w:val="both"/>
      </w:pPr>
      <w:r w:rsidRPr="001771D5">
        <w:t>владение умением анализировать текст с точки зрения наличия в нем явной и скрытой, основной и второстепенной информации;</w:t>
      </w:r>
    </w:p>
    <w:p w:rsidR="00EB3298" w:rsidRPr="001771D5" w:rsidRDefault="00EB3298" w:rsidP="00E801E8">
      <w:pPr>
        <w:pStyle w:val="af0"/>
        <w:numPr>
          <w:ilvl w:val="0"/>
          <w:numId w:val="49"/>
        </w:numPr>
        <w:autoSpaceDE w:val="0"/>
        <w:autoSpaceDN w:val="0"/>
        <w:adjustRightInd w:val="0"/>
        <w:spacing w:before="0" w:after="0" w:line="276" w:lineRule="auto"/>
        <w:ind w:left="0" w:firstLine="0"/>
        <w:contextualSpacing/>
        <w:jc w:val="both"/>
      </w:pPr>
      <w:r w:rsidRPr="001771D5">
        <w:t>владение умением представлять тексты в виде тезисов, конспектов, аннотаций, рефератов, сочинений различных жанров;</w:t>
      </w:r>
    </w:p>
    <w:p w:rsidR="00EB3298" w:rsidRPr="001771D5" w:rsidRDefault="00EB3298" w:rsidP="00E801E8">
      <w:pPr>
        <w:pStyle w:val="af0"/>
        <w:numPr>
          <w:ilvl w:val="0"/>
          <w:numId w:val="49"/>
        </w:numPr>
        <w:autoSpaceDE w:val="0"/>
        <w:autoSpaceDN w:val="0"/>
        <w:adjustRightInd w:val="0"/>
        <w:spacing w:before="0" w:after="0" w:line="276" w:lineRule="auto"/>
        <w:ind w:left="0" w:firstLine="0"/>
        <w:contextualSpacing/>
        <w:jc w:val="both"/>
      </w:pPr>
      <w:r w:rsidRPr="001771D5">
        <w:t>сформированность представлений об изобразительно-выразительных возможностях русского языка;</w:t>
      </w:r>
    </w:p>
    <w:p w:rsidR="00EB3298" w:rsidRPr="001771D5" w:rsidRDefault="00EB3298" w:rsidP="00E801E8">
      <w:pPr>
        <w:pStyle w:val="af0"/>
        <w:numPr>
          <w:ilvl w:val="0"/>
          <w:numId w:val="49"/>
        </w:numPr>
        <w:autoSpaceDE w:val="0"/>
        <w:autoSpaceDN w:val="0"/>
        <w:adjustRightInd w:val="0"/>
        <w:spacing w:before="0" w:after="0" w:line="276" w:lineRule="auto"/>
        <w:ind w:left="0" w:firstLine="0"/>
        <w:contextualSpacing/>
        <w:jc w:val="both"/>
      </w:pPr>
      <w:r w:rsidRPr="001771D5">
        <w:t>сформированность умений учитывать исторический, историко-культурный контекст и контекст творчества писателя в процессе анализа текста; способность выявлять в художественных текстах образы, темы и проблемы и выражать свое отношение к теме, проблеме текста в развернутых аргументированных устных и письменных высказываниях;</w:t>
      </w:r>
    </w:p>
    <w:p w:rsidR="00EB3298" w:rsidRPr="001771D5" w:rsidRDefault="00EB3298" w:rsidP="00E801E8">
      <w:pPr>
        <w:pStyle w:val="af0"/>
        <w:numPr>
          <w:ilvl w:val="0"/>
          <w:numId w:val="49"/>
        </w:numPr>
        <w:autoSpaceDE w:val="0"/>
        <w:autoSpaceDN w:val="0"/>
        <w:adjustRightInd w:val="0"/>
        <w:spacing w:before="0" w:after="0" w:line="276" w:lineRule="auto"/>
        <w:ind w:left="0" w:firstLine="0"/>
        <w:contextualSpacing/>
        <w:jc w:val="both"/>
      </w:pPr>
      <w:r w:rsidRPr="001771D5">
        <w:t>владение навыками анализа текста с учетом их стилистической и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EB3298" w:rsidRPr="000D1D8D" w:rsidRDefault="00EB3298" w:rsidP="00E801E8">
      <w:pPr>
        <w:pStyle w:val="af0"/>
        <w:numPr>
          <w:ilvl w:val="0"/>
          <w:numId w:val="49"/>
        </w:numPr>
        <w:autoSpaceDE w:val="0"/>
        <w:autoSpaceDN w:val="0"/>
        <w:adjustRightInd w:val="0"/>
        <w:spacing w:before="0" w:after="0" w:line="276" w:lineRule="auto"/>
        <w:ind w:left="0" w:firstLine="0"/>
        <w:contextualSpacing/>
        <w:jc w:val="both"/>
      </w:pPr>
      <w:r w:rsidRPr="001771D5">
        <w:t>сформированность представлений о системе стилей языка художественной литературы.</w:t>
      </w:r>
    </w:p>
    <w:p w:rsidR="00EB3298" w:rsidRPr="001771D5" w:rsidRDefault="00EB329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1771D5">
        <w:rPr>
          <w:rFonts w:ascii="Times New Roman" w:hAnsi="Times New Roman" w:cs="Times New Roman"/>
          <w:b/>
          <w:sz w:val="24"/>
          <w:szCs w:val="24"/>
        </w:rPr>
        <w:t>1.4. Рекомендуемое количество часов на освоение  программы учебной дисциплины:</w:t>
      </w:r>
    </w:p>
    <w:p w:rsidR="00EB3298" w:rsidRPr="001771D5" w:rsidRDefault="00EB329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Максимальная учебная нагрузка составляет - 119 часов; </w:t>
      </w:r>
    </w:p>
    <w:p w:rsidR="00EB3298" w:rsidRPr="001771D5" w:rsidRDefault="00EB329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обязательная аудиторная учебная нагрузка обучающегося - 114 часов;</w:t>
      </w:r>
    </w:p>
    <w:p w:rsidR="00EB3298" w:rsidRPr="001771D5" w:rsidRDefault="00EB3298"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консультации - 3 часа;</w:t>
      </w:r>
    </w:p>
    <w:p w:rsidR="00EB3298" w:rsidRPr="000D1D8D" w:rsidRDefault="00EB3298"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промежуточная аттестация – 2 часа.</w:t>
      </w:r>
    </w:p>
    <w:p w:rsidR="00EB3298" w:rsidRPr="001771D5" w:rsidRDefault="00EB329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sz w:val="24"/>
          <w:szCs w:val="24"/>
          <w:highlight w:val="yellow"/>
        </w:rPr>
      </w:pPr>
    </w:p>
    <w:p w:rsidR="00EB3298" w:rsidRPr="000D1D8D" w:rsidRDefault="00EB3298" w:rsidP="00E801E8">
      <w:pPr>
        <w:pStyle w:val="af0"/>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0" w:firstLine="0"/>
        <w:contextualSpacing/>
        <w:jc w:val="center"/>
        <w:rPr>
          <w:b/>
        </w:rPr>
      </w:pPr>
      <w:r w:rsidRPr="001771D5">
        <w:rPr>
          <w:b/>
        </w:rPr>
        <w:t>СТРУКТУРА И  СОДЕРЖАНИЕ УЧЕБНОЙ ДИСЦИПЛИНЫ</w:t>
      </w:r>
    </w:p>
    <w:p w:rsidR="00EB3298" w:rsidRPr="001771D5" w:rsidRDefault="00EB329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sz w:val="24"/>
          <w:szCs w:val="24"/>
        </w:rPr>
      </w:pPr>
      <w:r w:rsidRPr="001771D5">
        <w:rPr>
          <w:rFonts w:ascii="Times New Roman" w:hAnsi="Times New Roman" w:cs="Times New Roman"/>
          <w:b/>
          <w:sz w:val="24"/>
          <w:szCs w:val="24"/>
        </w:rPr>
        <w:t>2.1. Объем учебной дисциплины и виды учебной работы</w:t>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8"/>
        <w:gridCol w:w="1792"/>
      </w:tblGrid>
      <w:tr w:rsidR="00EB3298" w:rsidRPr="001771D5" w:rsidTr="00EB3298">
        <w:trPr>
          <w:trHeight w:val="460"/>
        </w:trPr>
        <w:tc>
          <w:tcPr>
            <w:tcW w:w="7904" w:type="dxa"/>
            <w:shd w:val="clear" w:color="auto" w:fill="auto"/>
          </w:tcPr>
          <w:p w:rsidR="00EB3298" w:rsidRPr="001771D5" w:rsidRDefault="00EB329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b/>
                <w:sz w:val="24"/>
                <w:szCs w:val="24"/>
              </w:rPr>
              <w:t>Вид учебной работы</w:t>
            </w:r>
          </w:p>
        </w:tc>
        <w:tc>
          <w:tcPr>
            <w:tcW w:w="1800" w:type="dxa"/>
            <w:gridSpan w:val="2"/>
            <w:shd w:val="clear" w:color="auto" w:fill="auto"/>
          </w:tcPr>
          <w:p w:rsidR="00EB3298" w:rsidRPr="001771D5" w:rsidRDefault="00EB3298" w:rsidP="000D1D8D">
            <w:pPr>
              <w:spacing w:after="0"/>
              <w:contextualSpacing/>
              <w:jc w:val="center"/>
              <w:rPr>
                <w:rFonts w:ascii="Times New Roman" w:hAnsi="Times New Roman" w:cs="Times New Roman"/>
                <w:iCs/>
                <w:sz w:val="24"/>
                <w:szCs w:val="24"/>
              </w:rPr>
            </w:pPr>
            <w:r w:rsidRPr="001771D5">
              <w:rPr>
                <w:rFonts w:ascii="Times New Roman" w:hAnsi="Times New Roman" w:cs="Times New Roman"/>
                <w:b/>
                <w:iCs/>
                <w:sz w:val="24"/>
                <w:szCs w:val="24"/>
              </w:rPr>
              <w:t>Объем часов</w:t>
            </w:r>
          </w:p>
        </w:tc>
      </w:tr>
      <w:tr w:rsidR="00EB3298" w:rsidRPr="001771D5" w:rsidTr="00EB3298">
        <w:trPr>
          <w:trHeight w:val="285"/>
        </w:trPr>
        <w:tc>
          <w:tcPr>
            <w:tcW w:w="7904" w:type="dxa"/>
            <w:shd w:val="clear" w:color="auto" w:fill="auto"/>
          </w:tcPr>
          <w:p w:rsidR="00EB3298" w:rsidRPr="001771D5" w:rsidRDefault="00EB3298" w:rsidP="000D1D8D">
            <w:pPr>
              <w:spacing w:after="0"/>
              <w:contextualSpacing/>
              <w:rPr>
                <w:rFonts w:ascii="Times New Roman" w:hAnsi="Times New Roman" w:cs="Times New Roman"/>
                <w:b/>
                <w:sz w:val="24"/>
                <w:szCs w:val="24"/>
              </w:rPr>
            </w:pPr>
            <w:r w:rsidRPr="001771D5">
              <w:rPr>
                <w:rFonts w:ascii="Times New Roman" w:hAnsi="Times New Roman" w:cs="Times New Roman"/>
                <w:b/>
                <w:sz w:val="24"/>
                <w:szCs w:val="24"/>
              </w:rPr>
              <w:t>Максимальная учебная нагрузка (всего)</w:t>
            </w:r>
          </w:p>
        </w:tc>
        <w:tc>
          <w:tcPr>
            <w:tcW w:w="1800" w:type="dxa"/>
            <w:gridSpan w:val="2"/>
            <w:shd w:val="clear" w:color="auto" w:fill="auto"/>
          </w:tcPr>
          <w:p w:rsidR="00EB3298" w:rsidRPr="001771D5" w:rsidRDefault="00EB3298" w:rsidP="000D1D8D">
            <w:pPr>
              <w:spacing w:after="0"/>
              <w:contextualSpacing/>
              <w:jc w:val="center"/>
              <w:rPr>
                <w:rFonts w:ascii="Times New Roman" w:hAnsi="Times New Roman" w:cs="Times New Roman"/>
                <w:iCs/>
                <w:sz w:val="24"/>
                <w:szCs w:val="24"/>
              </w:rPr>
            </w:pPr>
            <w:r w:rsidRPr="001771D5">
              <w:rPr>
                <w:rFonts w:ascii="Times New Roman" w:hAnsi="Times New Roman" w:cs="Times New Roman"/>
                <w:iCs/>
                <w:sz w:val="24"/>
                <w:szCs w:val="24"/>
              </w:rPr>
              <w:t>119</w:t>
            </w:r>
          </w:p>
        </w:tc>
      </w:tr>
      <w:tr w:rsidR="00EB3298" w:rsidRPr="001771D5" w:rsidTr="00EB3298">
        <w:tc>
          <w:tcPr>
            <w:tcW w:w="7904" w:type="dxa"/>
            <w:shd w:val="clear" w:color="auto" w:fill="auto"/>
          </w:tcPr>
          <w:p w:rsidR="00EB3298" w:rsidRPr="001771D5" w:rsidRDefault="00EB3298" w:rsidP="000D1D8D">
            <w:pPr>
              <w:spacing w:after="0"/>
              <w:contextualSpacing/>
              <w:jc w:val="both"/>
              <w:rPr>
                <w:rFonts w:ascii="Times New Roman" w:hAnsi="Times New Roman" w:cs="Times New Roman"/>
                <w:sz w:val="24"/>
                <w:szCs w:val="24"/>
              </w:rPr>
            </w:pPr>
            <w:r w:rsidRPr="001771D5">
              <w:rPr>
                <w:rFonts w:ascii="Times New Roman" w:hAnsi="Times New Roman" w:cs="Times New Roman"/>
                <w:b/>
                <w:sz w:val="24"/>
                <w:szCs w:val="24"/>
              </w:rPr>
              <w:t xml:space="preserve">Обязательная аудиторная учебная нагрузка (всего) </w:t>
            </w:r>
          </w:p>
        </w:tc>
        <w:tc>
          <w:tcPr>
            <w:tcW w:w="1800" w:type="dxa"/>
            <w:gridSpan w:val="2"/>
            <w:shd w:val="clear" w:color="auto" w:fill="auto"/>
          </w:tcPr>
          <w:p w:rsidR="00EB3298" w:rsidRPr="001771D5" w:rsidRDefault="00EB3298" w:rsidP="000D1D8D">
            <w:pPr>
              <w:spacing w:after="0"/>
              <w:contextualSpacing/>
              <w:jc w:val="center"/>
              <w:rPr>
                <w:rFonts w:ascii="Times New Roman" w:hAnsi="Times New Roman" w:cs="Times New Roman"/>
                <w:iCs/>
                <w:sz w:val="24"/>
                <w:szCs w:val="24"/>
              </w:rPr>
            </w:pPr>
            <w:r w:rsidRPr="001771D5">
              <w:rPr>
                <w:rFonts w:ascii="Times New Roman" w:hAnsi="Times New Roman" w:cs="Times New Roman"/>
                <w:iCs/>
                <w:sz w:val="24"/>
                <w:szCs w:val="24"/>
              </w:rPr>
              <w:t>114</w:t>
            </w:r>
          </w:p>
        </w:tc>
      </w:tr>
      <w:tr w:rsidR="00EB3298" w:rsidRPr="001771D5" w:rsidTr="00EB3298">
        <w:tc>
          <w:tcPr>
            <w:tcW w:w="7904" w:type="dxa"/>
            <w:shd w:val="clear" w:color="auto" w:fill="auto"/>
          </w:tcPr>
          <w:p w:rsidR="00EB3298" w:rsidRPr="001771D5" w:rsidRDefault="00EB3298"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в том числе:</w:t>
            </w:r>
          </w:p>
        </w:tc>
        <w:tc>
          <w:tcPr>
            <w:tcW w:w="1800" w:type="dxa"/>
            <w:gridSpan w:val="2"/>
            <w:shd w:val="clear" w:color="auto" w:fill="auto"/>
          </w:tcPr>
          <w:p w:rsidR="00EB3298" w:rsidRPr="001771D5" w:rsidRDefault="00EB3298" w:rsidP="000D1D8D">
            <w:pPr>
              <w:spacing w:after="0"/>
              <w:contextualSpacing/>
              <w:jc w:val="center"/>
              <w:rPr>
                <w:rFonts w:ascii="Times New Roman" w:hAnsi="Times New Roman" w:cs="Times New Roman"/>
                <w:iCs/>
                <w:sz w:val="24"/>
                <w:szCs w:val="24"/>
              </w:rPr>
            </w:pPr>
          </w:p>
        </w:tc>
      </w:tr>
      <w:tr w:rsidR="00EB3298" w:rsidRPr="001771D5" w:rsidTr="00EB3298">
        <w:tc>
          <w:tcPr>
            <w:tcW w:w="7904" w:type="dxa"/>
            <w:shd w:val="clear" w:color="auto" w:fill="auto"/>
          </w:tcPr>
          <w:p w:rsidR="00EB3298" w:rsidRPr="001771D5" w:rsidRDefault="00EB3298"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теоретических работ</w:t>
            </w:r>
          </w:p>
        </w:tc>
        <w:tc>
          <w:tcPr>
            <w:tcW w:w="1800" w:type="dxa"/>
            <w:gridSpan w:val="2"/>
            <w:shd w:val="clear" w:color="auto" w:fill="auto"/>
          </w:tcPr>
          <w:p w:rsidR="00EB3298" w:rsidRPr="001771D5" w:rsidRDefault="00EB3298" w:rsidP="000D1D8D">
            <w:pPr>
              <w:spacing w:after="0"/>
              <w:contextualSpacing/>
              <w:jc w:val="center"/>
              <w:rPr>
                <w:rFonts w:ascii="Times New Roman" w:hAnsi="Times New Roman" w:cs="Times New Roman"/>
                <w:iCs/>
                <w:sz w:val="24"/>
                <w:szCs w:val="24"/>
              </w:rPr>
            </w:pPr>
            <w:r w:rsidRPr="001771D5">
              <w:rPr>
                <w:rFonts w:ascii="Times New Roman" w:hAnsi="Times New Roman" w:cs="Times New Roman"/>
                <w:iCs/>
                <w:sz w:val="24"/>
                <w:szCs w:val="24"/>
              </w:rPr>
              <w:t>43</w:t>
            </w:r>
          </w:p>
        </w:tc>
      </w:tr>
      <w:tr w:rsidR="00EB3298" w:rsidRPr="001771D5" w:rsidTr="00EB3298">
        <w:tc>
          <w:tcPr>
            <w:tcW w:w="7904" w:type="dxa"/>
            <w:shd w:val="clear" w:color="auto" w:fill="auto"/>
          </w:tcPr>
          <w:p w:rsidR="00EB3298" w:rsidRPr="001771D5" w:rsidRDefault="00EB3298"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практические работы</w:t>
            </w:r>
          </w:p>
        </w:tc>
        <w:tc>
          <w:tcPr>
            <w:tcW w:w="1800" w:type="dxa"/>
            <w:gridSpan w:val="2"/>
            <w:shd w:val="clear" w:color="auto" w:fill="auto"/>
          </w:tcPr>
          <w:p w:rsidR="00EB3298" w:rsidRPr="001771D5" w:rsidRDefault="00EB3298" w:rsidP="000D1D8D">
            <w:pPr>
              <w:spacing w:after="0"/>
              <w:contextualSpacing/>
              <w:jc w:val="center"/>
              <w:rPr>
                <w:rFonts w:ascii="Times New Roman" w:hAnsi="Times New Roman" w:cs="Times New Roman"/>
                <w:iCs/>
                <w:sz w:val="24"/>
                <w:szCs w:val="24"/>
              </w:rPr>
            </w:pPr>
            <w:r w:rsidRPr="001771D5">
              <w:rPr>
                <w:rFonts w:ascii="Times New Roman" w:hAnsi="Times New Roman" w:cs="Times New Roman"/>
                <w:iCs/>
                <w:sz w:val="24"/>
                <w:szCs w:val="24"/>
              </w:rPr>
              <w:t>71</w:t>
            </w:r>
          </w:p>
        </w:tc>
      </w:tr>
      <w:tr w:rsidR="00EB3298" w:rsidRPr="001771D5" w:rsidTr="00EB3298">
        <w:tc>
          <w:tcPr>
            <w:tcW w:w="7904" w:type="dxa"/>
            <w:shd w:val="clear" w:color="auto" w:fill="auto"/>
          </w:tcPr>
          <w:p w:rsidR="00EB3298" w:rsidRPr="001771D5" w:rsidRDefault="00EB3298" w:rsidP="000D1D8D">
            <w:pPr>
              <w:spacing w:after="0"/>
              <w:contextualSpacing/>
              <w:jc w:val="both"/>
              <w:rPr>
                <w:rFonts w:ascii="Times New Roman" w:hAnsi="Times New Roman" w:cs="Times New Roman"/>
                <w:b/>
                <w:sz w:val="24"/>
                <w:szCs w:val="24"/>
              </w:rPr>
            </w:pPr>
            <w:r w:rsidRPr="001771D5">
              <w:rPr>
                <w:rFonts w:ascii="Times New Roman" w:hAnsi="Times New Roman" w:cs="Times New Roman"/>
                <w:b/>
                <w:sz w:val="24"/>
                <w:szCs w:val="24"/>
              </w:rPr>
              <w:t>консультации</w:t>
            </w:r>
          </w:p>
        </w:tc>
        <w:tc>
          <w:tcPr>
            <w:tcW w:w="1800" w:type="dxa"/>
            <w:gridSpan w:val="2"/>
            <w:shd w:val="clear" w:color="auto" w:fill="auto"/>
          </w:tcPr>
          <w:p w:rsidR="00EB3298" w:rsidRPr="001771D5" w:rsidRDefault="00EB3298" w:rsidP="000D1D8D">
            <w:pPr>
              <w:spacing w:after="0"/>
              <w:contextualSpacing/>
              <w:jc w:val="center"/>
              <w:rPr>
                <w:rFonts w:ascii="Times New Roman" w:hAnsi="Times New Roman" w:cs="Times New Roman"/>
                <w:iCs/>
                <w:sz w:val="24"/>
                <w:szCs w:val="24"/>
              </w:rPr>
            </w:pPr>
            <w:r w:rsidRPr="001771D5">
              <w:rPr>
                <w:rFonts w:ascii="Times New Roman" w:hAnsi="Times New Roman" w:cs="Times New Roman"/>
                <w:iCs/>
                <w:sz w:val="24"/>
                <w:szCs w:val="24"/>
              </w:rPr>
              <w:t>2</w:t>
            </w:r>
          </w:p>
        </w:tc>
      </w:tr>
      <w:tr w:rsidR="00EB3298" w:rsidRPr="001771D5" w:rsidTr="00EB3298">
        <w:trPr>
          <w:trHeight w:val="549"/>
        </w:trPr>
        <w:tc>
          <w:tcPr>
            <w:tcW w:w="7912" w:type="dxa"/>
            <w:gridSpan w:val="2"/>
            <w:tcBorders>
              <w:right w:val="single" w:sz="4" w:space="0" w:color="auto"/>
            </w:tcBorders>
            <w:shd w:val="clear" w:color="auto" w:fill="auto"/>
          </w:tcPr>
          <w:p w:rsidR="00EB3298" w:rsidRPr="001771D5" w:rsidRDefault="00EB3298" w:rsidP="000D1D8D">
            <w:pPr>
              <w:spacing w:after="0"/>
              <w:contextualSpacing/>
              <w:rPr>
                <w:rFonts w:ascii="Times New Roman" w:hAnsi="Times New Roman" w:cs="Times New Roman"/>
                <w:b/>
                <w:iCs/>
                <w:sz w:val="24"/>
                <w:szCs w:val="24"/>
                <w:u w:val="single"/>
              </w:rPr>
            </w:pPr>
            <w:r w:rsidRPr="001771D5">
              <w:rPr>
                <w:rFonts w:ascii="Times New Roman" w:hAnsi="Times New Roman" w:cs="Times New Roman"/>
                <w:b/>
                <w:iCs/>
                <w:sz w:val="24"/>
                <w:szCs w:val="24"/>
              </w:rPr>
              <w:t xml:space="preserve">Промежуточная аттестация в форме </w:t>
            </w:r>
            <w:r w:rsidRPr="001771D5">
              <w:rPr>
                <w:rFonts w:ascii="Times New Roman" w:hAnsi="Times New Roman" w:cs="Times New Roman"/>
                <w:b/>
                <w:iCs/>
                <w:sz w:val="24"/>
                <w:szCs w:val="24"/>
                <w:u w:val="single"/>
              </w:rPr>
              <w:t xml:space="preserve">дифф.зачета </w:t>
            </w:r>
          </w:p>
          <w:p w:rsidR="00EB3298" w:rsidRPr="001771D5" w:rsidRDefault="00EB3298" w:rsidP="000D1D8D">
            <w:pPr>
              <w:spacing w:after="0"/>
              <w:contextualSpacing/>
              <w:rPr>
                <w:rFonts w:ascii="Times New Roman" w:hAnsi="Times New Roman" w:cs="Times New Roman"/>
                <w:b/>
                <w:iCs/>
                <w:sz w:val="24"/>
                <w:szCs w:val="24"/>
                <w:u w:val="single"/>
              </w:rPr>
            </w:pPr>
            <w:r w:rsidRPr="001771D5">
              <w:rPr>
                <w:rFonts w:ascii="Times New Roman" w:hAnsi="Times New Roman" w:cs="Times New Roman"/>
                <w:b/>
                <w:iCs/>
                <w:sz w:val="24"/>
                <w:szCs w:val="24"/>
              </w:rPr>
              <w:t xml:space="preserve">Итоговая аттестация в форме  </w:t>
            </w:r>
            <w:r w:rsidRPr="001771D5">
              <w:rPr>
                <w:rFonts w:ascii="Times New Roman" w:hAnsi="Times New Roman" w:cs="Times New Roman"/>
                <w:b/>
                <w:iCs/>
                <w:sz w:val="24"/>
                <w:szCs w:val="24"/>
                <w:u w:val="single"/>
              </w:rPr>
              <w:t>экзамена</w:t>
            </w:r>
          </w:p>
        </w:tc>
        <w:tc>
          <w:tcPr>
            <w:tcW w:w="1792" w:type="dxa"/>
            <w:tcBorders>
              <w:left w:val="single" w:sz="4" w:space="0" w:color="auto"/>
            </w:tcBorders>
            <w:shd w:val="clear" w:color="auto" w:fill="auto"/>
          </w:tcPr>
          <w:p w:rsidR="00EB3298" w:rsidRPr="001771D5" w:rsidRDefault="00EB3298" w:rsidP="000D1D8D">
            <w:pPr>
              <w:spacing w:after="0"/>
              <w:contextualSpacing/>
              <w:jc w:val="center"/>
              <w:rPr>
                <w:rFonts w:ascii="Times New Roman" w:hAnsi="Times New Roman" w:cs="Times New Roman"/>
                <w:b/>
                <w:iCs/>
                <w:sz w:val="24"/>
                <w:szCs w:val="24"/>
                <w:u w:val="single"/>
              </w:rPr>
            </w:pPr>
            <w:r w:rsidRPr="001771D5">
              <w:rPr>
                <w:rFonts w:ascii="Times New Roman" w:hAnsi="Times New Roman" w:cs="Times New Roman"/>
                <w:b/>
                <w:iCs/>
                <w:sz w:val="24"/>
                <w:szCs w:val="24"/>
                <w:u w:val="single"/>
              </w:rPr>
              <w:t>3</w:t>
            </w:r>
          </w:p>
        </w:tc>
      </w:tr>
    </w:tbl>
    <w:p w:rsidR="00EB3298" w:rsidRPr="001771D5" w:rsidRDefault="00EB3298" w:rsidP="000D1D8D">
      <w:pPr>
        <w:spacing w:after="0"/>
        <w:contextualSpacing/>
        <w:rPr>
          <w:rFonts w:ascii="Times New Roman" w:hAnsi="Times New Roman" w:cs="Times New Roman"/>
          <w:sz w:val="24"/>
          <w:szCs w:val="24"/>
        </w:rPr>
      </w:pPr>
    </w:p>
    <w:p w:rsidR="00EB3298" w:rsidRPr="001771D5" w:rsidRDefault="00EB3298" w:rsidP="000D1D8D">
      <w:pPr>
        <w:spacing w:after="0"/>
        <w:contextualSpacing/>
        <w:rPr>
          <w:rFonts w:ascii="Times New Roman" w:hAnsi="Times New Roman" w:cs="Times New Roman"/>
          <w:sz w:val="24"/>
          <w:szCs w:val="24"/>
        </w:rPr>
        <w:sectPr w:rsidR="00EB3298" w:rsidRPr="001771D5" w:rsidSect="00EB3298">
          <w:footerReference w:type="default" r:id="rId9"/>
          <w:pgSz w:w="11906" w:h="16838"/>
          <w:pgMar w:top="1135" w:right="849" w:bottom="568" w:left="1418" w:header="708" w:footer="708" w:gutter="0"/>
          <w:cols w:space="708"/>
          <w:docGrid w:linePitch="360"/>
        </w:sectPr>
      </w:pPr>
    </w:p>
    <w:p w:rsidR="00EB3298" w:rsidRPr="001771D5" w:rsidRDefault="00EB3298" w:rsidP="000D1D8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Times New Roman" w:hAnsi="Times New Roman"/>
          <w:sz w:val="24"/>
          <w:szCs w:val="24"/>
        </w:rPr>
      </w:pPr>
      <w:r w:rsidRPr="001771D5">
        <w:rPr>
          <w:rFonts w:ascii="Times New Roman" w:hAnsi="Times New Roman"/>
          <w:sz w:val="24"/>
          <w:szCs w:val="24"/>
        </w:rPr>
        <w:lastRenderedPageBreak/>
        <w:t>2.2. Тематический план и содержание учебной дисциплины</w:t>
      </w:r>
      <w:r w:rsidRPr="001771D5">
        <w:rPr>
          <w:rFonts w:ascii="Times New Roman" w:hAnsi="Times New Roman"/>
          <w:caps/>
          <w:sz w:val="24"/>
          <w:szCs w:val="24"/>
        </w:rPr>
        <w:t xml:space="preserve"> </w:t>
      </w:r>
      <w:r w:rsidRPr="001771D5">
        <w:rPr>
          <w:rFonts w:ascii="Times New Roman" w:hAnsi="Times New Roman"/>
          <w:sz w:val="24"/>
          <w:szCs w:val="24"/>
        </w:rPr>
        <w:t xml:space="preserve"> Русский язык</w:t>
      </w:r>
      <w:r w:rsidRPr="001771D5">
        <w:rPr>
          <w:rFonts w:ascii="Times New Roman" w:hAnsi="Times New Roman"/>
          <w:i/>
          <w:sz w:val="24"/>
          <w:szCs w:val="24"/>
        </w:rPr>
        <w:tab/>
      </w:r>
      <w:r w:rsidRPr="001771D5">
        <w:rPr>
          <w:rFonts w:ascii="Times New Roman" w:hAnsi="Times New Roman"/>
          <w:i/>
          <w:sz w:val="24"/>
          <w:szCs w:val="24"/>
        </w:rPr>
        <w:tab/>
      </w:r>
    </w:p>
    <w:p w:rsidR="00EB3298" w:rsidRPr="001771D5" w:rsidRDefault="00EB3298" w:rsidP="000D1D8D">
      <w:pPr>
        <w:spacing w:after="0"/>
        <w:contextualSpacing/>
        <w:rPr>
          <w:rFonts w:ascii="Times New Roman" w:hAnsi="Times New Roman" w:cs="Times New Roman"/>
          <w:sz w:val="24"/>
          <w:szCs w:val="24"/>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9922"/>
        <w:gridCol w:w="1134"/>
        <w:gridCol w:w="1276"/>
      </w:tblGrid>
      <w:tr w:rsidR="00EB3298" w:rsidRPr="000D1D8D" w:rsidTr="00EB3298">
        <w:trPr>
          <w:trHeight w:val="10"/>
          <w:tblHeader/>
        </w:trPr>
        <w:tc>
          <w:tcPr>
            <w:tcW w:w="3227" w:type="dxa"/>
          </w:tcPr>
          <w:p w:rsidR="00EB3298" w:rsidRPr="000D1D8D" w:rsidRDefault="00EB329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0D1D8D">
              <w:rPr>
                <w:rFonts w:ascii="Times New Roman" w:hAnsi="Times New Roman" w:cs="Times New Roman"/>
                <w:b/>
                <w:bCs/>
                <w:sz w:val="20"/>
                <w:szCs w:val="20"/>
              </w:rPr>
              <w:t>Наименование разделов и тем</w:t>
            </w:r>
          </w:p>
        </w:tc>
        <w:tc>
          <w:tcPr>
            <w:tcW w:w="9922" w:type="dxa"/>
          </w:tcPr>
          <w:p w:rsidR="00EB3298" w:rsidRPr="000D1D8D" w:rsidRDefault="00EB329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0D1D8D">
              <w:rPr>
                <w:rFonts w:ascii="Times New Roman" w:hAnsi="Times New Roman" w:cs="Times New Roman"/>
                <w:b/>
                <w:bCs/>
                <w:sz w:val="20"/>
                <w:szCs w:val="20"/>
              </w:rPr>
              <w:t>Содержание учебного материала, практические занятия, самостоятельная работа обучающихся,</w:t>
            </w:r>
          </w:p>
        </w:tc>
        <w:tc>
          <w:tcPr>
            <w:tcW w:w="1134" w:type="dxa"/>
          </w:tcPr>
          <w:p w:rsidR="00EB3298" w:rsidRPr="000D1D8D" w:rsidRDefault="00EB329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0D1D8D">
              <w:rPr>
                <w:rFonts w:ascii="Times New Roman" w:hAnsi="Times New Roman" w:cs="Times New Roman"/>
                <w:b/>
                <w:bCs/>
                <w:sz w:val="20"/>
                <w:szCs w:val="20"/>
              </w:rPr>
              <w:t>Объем часов</w:t>
            </w:r>
          </w:p>
        </w:tc>
        <w:tc>
          <w:tcPr>
            <w:tcW w:w="1276" w:type="dxa"/>
          </w:tcPr>
          <w:p w:rsidR="00EB3298" w:rsidRPr="000D1D8D" w:rsidRDefault="00EB329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0D1D8D">
              <w:rPr>
                <w:rFonts w:ascii="Times New Roman" w:hAnsi="Times New Roman" w:cs="Times New Roman"/>
                <w:b/>
                <w:bCs/>
                <w:sz w:val="20"/>
                <w:szCs w:val="20"/>
              </w:rPr>
              <w:t>Уровень освоения</w:t>
            </w:r>
          </w:p>
        </w:tc>
      </w:tr>
      <w:tr w:rsidR="00EB3298" w:rsidRPr="000D1D8D" w:rsidTr="00EB3298">
        <w:trPr>
          <w:trHeight w:val="10"/>
          <w:tblHeader/>
        </w:trPr>
        <w:tc>
          <w:tcPr>
            <w:tcW w:w="14283" w:type="dxa"/>
            <w:gridSpan w:val="3"/>
          </w:tcPr>
          <w:p w:rsidR="00EB3298" w:rsidRPr="000D1D8D" w:rsidRDefault="00EB3298" w:rsidP="000D1D8D">
            <w:pPr>
              <w:contextualSpacing/>
              <w:jc w:val="center"/>
              <w:rPr>
                <w:rFonts w:ascii="Times New Roman" w:hAnsi="Times New Roman" w:cs="Times New Roman"/>
                <w:b/>
                <w:i/>
                <w:sz w:val="20"/>
                <w:szCs w:val="20"/>
              </w:rPr>
            </w:pPr>
            <w:bookmarkStart w:id="0" w:name="bookmark5"/>
            <w:r w:rsidRPr="000D1D8D">
              <w:rPr>
                <w:rFonts w:ascii="Times New Roman" w:hAnsi="Times New Roman" w:cs="Times New Roman"/>
                <w:b/>
                <w:i/>
                <w:sz w:val="20"/>
                <w:szCs w:val="20"/>
              </w:rPr>
              <w:t>Раздел 1. Язык и речь. Функциональные стили речи</w:t>
            </w:r>
            <w:bookmarkEnd w:id="0"/>
          </w:p>
        </w:tc>
        <w:tc>
          <w:tcPr>
            <w:tcW w:w="1276" w:type="dxa"/>
          </w:tcPr>
          <w:p w:rsidR="00EB3298" w:rsidRPr="000D1D8D" w:rsidRDefault="00EB3298" w:rsidP="000D1D8D">
            <w:pPr>
              <w:contextualSpacing/>
              <w:jc w:val="center"/>
              <w:rPr>
                <w:rFonts w:ascii="Times New Roman" w:hAnsi="Times New Roman" w:cs="Times New Roman"/>
                <w:b/>
                <w:i/>
                <w:sz w:val="20"/>
                <w:szCs w:val="20"/>
              </w:rPr>
            </w:pPr>
          </w:p>
        </w:tc>
      </w:tr>
      <w:tr w:rsidR="00EB3298" w:rsidRPr="000D1D8D" w:rsidTr="00EB3298">
        <w:trPr>
          <w:trHeight w:val="1133"/>
          <w:tblHeader/>
        </w:trPr>
        <w:tc>
          <w:tcPr>
            <w:tcW w:w="3227" w:type="dxa"/>
            <w:vMerge w:val="restart"/>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 xml:space="preserve">Тема 1.1 </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Язык и речь</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Речевая ситуация и ее компоненты.</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Основные требования к речи.</w:t>
            </w:r>
          </w:p>
        </w:tc>
        <w:tc>
          <w:tcPr>
            <w:tcW w:w="9922"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Содержание учебного материала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 xml:space="preserve">Язык и речь. Виды речевой деятельности. </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Речевая ситуация и ее компоненты</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Основные требования к речи: правильность, точность, выразительность, уместность употребления языковых средств.</w:t>
            </w:r>
          </w:p>
        </w:tc>
        <w:tc>
          <w:tcPr>
            <w:tcW w:w="1134"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1</w:t>
            </w:r>
          </w:p>
          <w:p w:rsidR="00EB3298" w:rsidRPr="000D1D8D" w:rsidRDefault="00EB3298" w:rsidP="000D1D8D">
            <w:pPr>
              <w:contextualSpacing/>
              <w:jc w:val="both"/>
              <w:rPr>
                <w:rFonts w:ascii="Times New Roman" w:hAnsi="Times New Roman" w:cs="Times New Roman"/>
                <w:sz w:val="20"/>
                <w:szCs w:val="20"/>
              </w:rPr>
            </w:pPr>
          </w:p>
        </w:tc>
        <w:tc>
          <w:tcPr>
            <w:tcW w:w="1276" w:type="dxa"/>
          </w:tcPr>
          <w:p w:rsidR="00EB3298" w:rsidRPr="000D1D8D" w:rsidRDefault="00EB3298" w:rsidP="000D1D8D">
            <w:pPr>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EB3298" w:rsidRPr="000D1D8D" w:rsidTr="00EB3298">
        <w:trPr>
          <w:trHeight w:val="129"/>
          <w:tblHeader/>
        </w:trPr>
        <w:tc>
          <w:tcPr>
            <w:tcW w:w="3227" w:type="dxa"/>
            <w:vMerge/>
          </w:tcPr>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Практическая работа</w:t>
            </w:r>
          </w:p>
        </w:tc>
        <w:tc>
          <w:tcPr>
            <w:tcW w:w="1134"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1</w:t>
            </w:r>
          </w:p>
        </w:tc>
        <w:tc>
          <w:tcPr>
            <w:tcW w:w="1276" w:type="dxa"/>
          </w:tcPr>
          <w:p w:rsidR="00EB3298" w:rsidRPr="000D1D8D" w:rsidRDefault="00EB3298" w:rsidP="000D1D8D">
            <w:pPr>
              <w:contextualSpacing/>
              <w:jc w:val="center"/>
              <w:rPr>
                <w:rFonts w:ascii="Times New Roman" w:hAnsi="Times New Roman" w:cs="Times New Roman"/>
                <w:i/>
                <w:sz w:val="20"/>
                <w:szCs w:val="20"/>
              </w:rPr>
            </w:pPr>
          </w:p>
        </w:tc>
      </w:tr>
      <w:tr w:rsidR="00EB3298" w:rsidRPr="000D1D8D" w:rsidTr="00EB3298">
        <w:trPr>
          <w:trHeight w:val="2017"/>
          <w:tblHeader/>
        </w:trPr>
        <w:tc>
          <w:tcPr>
            <w:tcW w:w="3227" w:type="dxa"/>
            <w:vMerge w:val="restart"/>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Тема 1.2</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Функциональные стили речи и их особенности. Научный стиль речи. Официально-деловой стиль речи. Публицистический стиль речи. Художественный стиль речи</w:t>
            </w:r>
          </w:p>
        </w:tc>
        <w:tc>
          <w:tcPr>
            <w:tcW w:w="9922"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Содержание учебного материала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Разговорный стиль речи, его основные признаки, сфера использования.</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Научный стиль речи. Основные жанры научного стиля: доклад, статья, сообщение и др.</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Официально-деловой стиль речи, его признаки, назначение. Жанры официально-делового стиля: заявление, доверенность, расписка, резюме и др.</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Публицистический стиль речи,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Художественный стиль речи, его основные признаки: образность, использование изобразительно-выразительных средств и др.</w:t>
            </w:r>
          </w:p>
        </w:tc>
        <w:tc>
          <w:tcPr>
            <w:tcW w:w="1134"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1</w:t>
            </w: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182"/>
          <w:tblHeader/>
        </w:trPr>
        <w:tc>
          <w:tcPr>
            <w:tcW w:w="3227" w:type="dxa"/>
            <w:vMerge/>
          </w:tcPr>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Практическая работа</w:t>
            </w:r>
          </w:p>
        </w:tc>
        <w:tc>
          <w:tcPr>
            <w:tcW w:w="1134"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2</w:t>
            </w:r>
          </w:p>
        </w:tc>
        <w:tc>
          <w:tcPr>
            <w:tcW w:w="1276" w:type="dxa"/>
          </w:tcPr>
          <w:p w:rsidR="00EB3298" w:rsidRPr="000D1D8D" w:rsidRDefault="00EB3298" w:rsidP="000D1D8D">
            <w:pPr>
              <w:contextualSpacing/>
              <w:jc w:val="center"/>
              <w:rPr>
                <w:rFonts w:ascii="Times New Roman" w:hAnsi="Times New Roman" w:cs="Times New Roman"/>
                <w:i/>
                <w:sz w:val="20"/>
                <w:szCs w:val="20"/>
              </w:rPr>
            </w:pPr>
          </w:p>
        </w:tc>
      </w:tr>
      <w:tr w:rsidR="00EB3298" w:rsidRPr="000D1D8D" w:rsidTr="00EB3298">
        <w:trPr>
          <w:trHeight w:val="1526"/>
          <w:tblHeader/>
        </w:trPr>
        <w:tc>
          <w:tcPr>
            <w:tcW w:w="3227" w:type="dxa"/>
            <w:vMerge w:val="restart"/>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Тема 1.3</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Текст как произведение речи. Функционально- смысловые типы речи</w:t>
            </w:r>
          </w:p>
        </w:tc>
        <w:tc>
          <w:tcPr>
            <w:tcW w:w="9922"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Содержание учебного материала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Текст как произведение речи. Признаки, структура текста. Сложное синтаксическое целое. Тема, основная мысль текста. Средства и виды связи предложений в тексте. Информационная переработка текста (план, тезисы, конспект, реферат, аннотация). Абзац как средство смыслового членения текста.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Функционально-смысловые типы речи (повествование, описание, рассуждение). Соединение в тексте различных типов речи.</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Лингвостилистический анализ текста.</w:t>
            </w:r>
          </w:p>
        </w:tc>
        <w:tc>
          <w:tcPr>
            <w:tcW w:w="1134"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1</w:t>
            </w:r>
          </w:p>
          <w:p w:rsidR="00EB3298" w:rsidRPr="000D1D8D" w:rsidRDefault="00EB3298" w:rsidP="000D1D8D">
            <w:pPr>
              <w:contextualSpacing/>
              <w:jc w:val="both"/>
              <w:rPr>
                <w:rFonts w:ascii="Times New Roman" w:hAnsi="Times New Roman" w:cs="Times New Roman"/>
                <w:sz w:val="20"/>
                <w:szCs w:val="20"/>
              </w:rPr>
            </w:pP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233"/>
          <w:tblHeader/>
        </w:trPr>
        <w:tc>
          <w:tcPr>
            <w:tcW w:w="3227" w:type="dxa"/>
            <w:vMerge/>
          </w:tcPr>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Практическая работа</w:t>
            </w:r>
          </w:p>
        </w:tc>
        <w:tc>
          <w:tcPr>
            <w:tcW w:w="1134"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1</w:t>
            </w:r>
          </w:p>
        </w:tc>
        <w:tc>
          <w:tcPr>
            <w:tcW w:w="1276" w:type="dxa"/>
          </w:tcPr>
          <w:p w:rsidR="00EB3298" w:rsidRPr="000D1D8D" w:rsidRDefault="00EB3298" w:rsidP="000D1D8D">
            <w:pPr>
              <w:contextualSpacing/>
              <w:jc w:val="center"/>
              <w:rPr>
                <w:rFonts w:ascii="Times New Roman" w:hAnsi="Times New Roman" w:cs="Times New Roman"/>
                <w:i/>
                <w:sz w:val="20"/>
                <w:szCs w:val="20"/>
              </w:rPr>
            </w:pPr>
          </w:p>
        </w:tc>
      </w:tr>
      <w:tr w:rsidR="00EB3298" w:rsidRPr="000D1D8D" w:rsidTr="00EB3298">
        <w:trPr>
          <w:trHeight w:val="10"/>
          <w:tblHeader/>
        </w:trPr>
        <w:tc>
          <w:tcPr>
            <w:tcW w:w="3227" w:type="dxa"/>
          </w:tcPr>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b/>
                <w:i/>
                <w:sz w:val="20"/>
                <w:szCs w:val="20"/>
              </w:rPr>
            </w:pPr>
            <w:r w:rsidRPr="000D1D8D">
              <w:rPr>
                <w:rFonts w:ascii="Times New Roman" w:hAnsi="Times New Roman" w:cs="Times New Roman"/>
                <w:b/>
                <w:i/>
                <w:sz w:val="20"/>
                <w:szCs w:val="20"/>
              </w:rPr>
              <w:t>Раздел 2. Лексика и фразеология</w:t>
            </w:r>
          </w:p>
        </w:tc>
        <w:tc>
          <w:tcPr>
            <w:tcW w:w="1134" w:type="dxa"/>
          </w:tcPr>
          <w:p w:rsidR="00EB3298" w:rsidRPr="000D1D8D" w:rsidRDefault="00EB3298" w:rsidP="000D1D8D">
            <w:pPr>
              <w:contextualSpacing/>
              <w:jc w:val="both"/>
              <w:rPr>
                <w:rFonts w:ascii="Times New Roman" w:hAnsi="Times New Roman" w:cs="Times New Roman"/>
                <w:sz w:val="20"/>
                <w:szCs w:val="20"/>
              </w:rPr>
            </w:pP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1258"/>
          <w:tblHeader/>
        </w:trPr>
        <w:tc>
          <w:tcPr>
            <w:tcW w:w="3227" w:type="dxa"/>
            <w:vMerge w:val="restart"/>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lastRenderedPageBreak/>
              <w:t xml:space="preserve">Тема 2.1 </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Слово в лексической системе языка. Омонимы, синонимы. Антонимы, паронимы</w:t>
            </w:r>
          </w:p>
        </w:tc>
        <w:tc>
          <w:tcPr>
            <w:tcW w:w="9922"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Содержание учебного материала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 xml:space="preserve">Слово в лексической системе языка. Лексическое и грамматическое значения слова. Многозначность слова. Прямое и переносное значение слова. Метафора, метонимия как выразительные средства языка. </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 xml:space="preserve">Омонимы, синонимы и их употребление. </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Антонимы, паронимы и их употребление. Изобразительные возможности синонимов, антонимов, омонимов, паронимов. Контекстуальные синонимы и антонимы. Градация. Антитеза.</w:t>
            </w:r>
          </w:p>
        </w:tc>
        <w:tc>
          <w:tcPr>
            <w:tcW w:w="1134"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1</w:t>
            </w: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228"/>
          <w:tblHeader/>
        </w:trPr>
        <w:tc>
          <w:tcPr>
            <w:tcW w:w="3227" w:type="dxa"/>
            <w:vMerge/>
          </w:tcPr>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Практическая работа</w:t>
            </w:r>
          </w:p>
        </w:tc>
        <w:tc>
          <w:tcPr>
            <w:tcW w:w="1134"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2</w:t>
            </w:r>
          </w:p>
        </w:tc>
        <w:tc>
          <w:tcPr>
            <w:tcW w:w="1276" w:type="dxa"/>
          </w:tcPr>
          <w:p w:rsidR="00EB3298" w:rsidRPr="000D1D8D" w:rsidRDefault="00EB3298" w:rsidP="000D1D8D">
            <w:pPr>
              <w:contextualSpacing/>
              <w:jc w:val="center"/>
              <w:rPr>
                <w:rFonts w:ascii="Times New Roman" w:hAnsi="Times New Roman" w:cs="Times New Roman"/>
                <w:i/>
                <w:sz w:val="20"/>
                <w:szCs w:val="20"/>
              </w:rPr>
            </w:pPr>
          </w:p>
        </w:tc>
      </w:tr>
      <w:tr w:rsidR="00EB3298" w:rsidRPr="000D1D8D" w:rsidTr="00EB3298">
        <w:trPr>
          <w:trHeight w:val="1478"/>
          <w:tblHeader/>
        </w:trPr>
        <w:tc>
          <w:tcPr>
            <w:tcW w:w="3227" w:type="dxa"/>
            <w:vMerge w:val="restart"/>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Тема 2.2</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Русская лексика с точки зрения ее происхождения. Русская лексика с точки зрения ее употребления. Активный и пассивный словарный запас</w:t>
            </w:r>
          </w:p>
        </w:tc>
        <w:tc>
          <w:tcPr>
            <w:tcW w:w="9922"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Содержание учебного материала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Русская лексика с точки зрения ее происхождения (исконно русская лексика, заимствованная лексика, старославянизмы).</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Лексика с точки зрения ее употребления: нейтральная лексика, книжная лексика, лексика устной речи (жаргонизмы, арготизмы, диалектизмы). Профессионализмы. Терминологическая лексика.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 xml:space="preserve">Активный и пассивный словарный запас: архаизмы, историзмы, неологизмы. Особенности русского речевого этикета. Лексика, обозначающая предметы и явления традиционного русского быта. </w:t>
            </w:r>
          </w:p>
        </w:tc>
        <w:tc>
          <w:tcPr>
            <w:tcW w:w="1134"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2</w:t>
            </w: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140"/>
          <w:tblHeader/>
        </w:trPr>
        <w:tc>
          <w:tcPr>
            <w:tcW w:w="3227" w:type="dxa"/>
            <w:vMerge/>
          </w:tcPr>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Практическая работа</w:t>
            </w:r>
          </w:p>
        </w:tc>
        <w:tc>
          <w:tcPr>
            <w:tcW w:w="1134"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2</w:t>
            </w:r>
          </w:p>
        </w:tc>
        <w:tc>
          <w:tcPr>
            <w:tcW w:w="1276" w:type="dxa"/>
          </w:tcPr>
          <w:p w:rsidR="00EB3298" w:rsidRPr="000D1D8D" w:rsidRDefault="00EB3298" w:rsidP="000D1D8D">
            <w:pPr>
              <w:contextualSpacing/>
              <w:jc w:val="center"/>
              <w:rPr>
                <w:rFonts w:ascii="Times New Roman" w:hAnsi="Times New Roman" w:cs="Times New Roman"/>
                <w:i/>
                <w:sz w:val="20"/>
                <w:szCs w:val="20"/>
              </w:rPr>
            </w:pPr>
          </w:p>
        </w:tc>
      </w:tr>
      <w:tr w:rsidR="00EB3298" w:rsidRPr="000D1D8D" w:rsidTr="00EB3298">
        <w:trPr>
          <w:trHeight w:val="1307"/>
          <w:tblHeader/>
        </w:trPr>
        <w:tc>
          <w:tcPr>
            <w:tcW w:w="3227" w:type="dxa"/>
            <w:vMerge w:val="restart"/>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Тема 2.3</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Фольклорная лексика. Фразеологизмы. Лексические нормы. Ошибки в употреблении фразеологических единиц и их исправление.</w:t>
            </w:r>
          </w:p>
        </w:tc>
        <w:tc>
          <w:tcPr>
            <w:tcW w:w="9922"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Содержание учебного материала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Фольклорная лексика и фразеология. Русские пословицы и поговорки.</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Фразеологизмы. Отличие фразеологизма от слова. Употребление фразеологизмов в речи. Афоризмы. Лексические и фразеологические словари. Лексико-фразеологический разбор.</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 xml:space="preserve">Лексические нормы. Лексические ошибки и их исправление. </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Ошибки в употреблении фразеологических единиц и их исправление.</w:t>
            </w:r>
          </w:p>
        </w:tc>
        <w:tc>
          <w:tcPr>
            <w:tcW w:w="1134"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2</w:t>
            </w: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221"/>
          <w:tblHeader/>
        </w:trPr>
        <w:tc>
          <w:tcPr>
            <w:tcW w:w="3227" w:type="dxa"/>
            <w:vMerge/>
          </w:tcPr>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Практическая работа</w:t>
            </w:r>
          </w:p>
        </w:tc>
        <w:tc>
          <w:tcPr>
            <w:tcW w:w="1134"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2</w:t>
            </w:r>
          </w:p>
        </w:tc>
        <w:tc>
          <w:tcPr>
            <w:tcW w:w="1276" w:type="dxa"/>
          </w:tcPr>
          <w:p w:rsidR="00EB3298" w:rsidRPr="000D1D8D" w:rsidRDefault="00EB3298" w:rsidP="000D1D8D">
            <w:pPr>
              <w:contextualSpacing/>
              <w:jc w:val="center"/>
              <w:rPr>
                <w:rFonts w:ascii="Times New Roman" w:hAnsi="Times New Roman" w:cs="Times New Roman"/>
                <w:i/>
                <w:sz w:val="20"/>
                <w:szCs w:val="20"/>
              </w:rPr>
            </w:pPr>
          </w:p>
        </w:tc>
      </w:tr>
      <w:tr w:rsidR="00EB3298" w:rsidRPr="000D1D8D" w:rsidTr="00EB3298">
        <w:trPr>
          <w:trHeight w:val="10"/>
          <w:tblHeader/>
        </w:trPr>
        <w:tc>
          <w:tcPr>
            <w:tcW w:w="14283" w:type="dxa"/>
            <w:gridSpan w:val="3"/>
          </w:tcPr>
          <w:p w:rsidR="00EB3298" w:rsidRPr="000D1D8D" w:rsidRDefault="00EB3298" w:rsidP="000D1D8D">
            <w:pPr>
              <w:contextualSpacing/>
              <w:jc w:val="center"/>
              <w:rPr>
                <w:rFonts w:ascii="Times New Roman" w:hAnsi="Times New Roman" w:cs="Times New Roman"/>
                <w:sz w:val="20"/>
                <w:szCs w:val="20"/>
              </w:rPr>
            </w:pPr>
            <w:r w:rsidRPr="000D1D8D">
              <w:rPr>
                <w:rFonts w:ascii="Times New Roman" w:hAnsi="Times New Roman" w:cs="Times New Roman"/>
                <w:b/>
                <w:i/>
                <w:sz w:val="20"/>
                <w:szCs w:val="20"/>
              </w:rPr>
              <w:t>Раздел 3. Фонетика, орфоэпия, графика, орфография</w:t>
            </w:r>
          </w:p>
        </w:tc>
        <w:tc>
          <w:tcPr>
            <w:tcW w:w="1276" w:type="dxa"/>
          </w:tcPr>
          <w:p w:rsidR="00EB3298" w:rsidRPr="000D1D8D" w:rsidRDefault="00EB3298" w:rsidP="000D1D8D">
            <w:pPr>
              <w:contextualSpacing/>
              <w:jc w:val="center"/>
              <w:rPr>
                <w:rFonts w:ascii="Times New Roman" w:hAnsi="Times New Roman" w:cs="Times New Roman"/>
                <w:b/>
                <w:i/>
                <w:sz w:val="20"/>
                <w:szCs w:val="20"/>
              </w:rPr>
            </w:pPr>
          </w:p>
        </w:tc>
      </w:tr>
      <w:tr w:rsidR="00EB3298" w:rsidRPr="000D1D8D" w:rsidTr="00EB3298">
        <w:trPr>
          <w:trHeight w:val="1130"/>
          <w:tblHeader/>
        </w:trPr>
        <w:tc>
          <w:tcPr>
            <w:tcW w:w="3227" w:type="dxa"/>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Тема 3.1</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Фонетические единицы. Открытый и закрытый слог. Фонетический разбор слова. Орфоэпические нормы</w:t>
            </w:r>
          </w:p>
        </w:tc>
        <w:tc>
          <w:tcPr>
            <w:tcW w:w="9922"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Содержание учебного материала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 xml:space="preserve">Фонетические единицы. Звук и фонема. </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Открытый и закрытый слог. Соотношение буквы и звука. Фонетическая фраза. Ударение словесное и логическое. Роль ударения в стихотворной речи. Интонационное богатство русской речи.</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Фонетический разбор слова.</w:t>
            </w:r>
          </w:p>
        </w:tc>
        <w:tc>
          <w:tcPr>
            <w:tcW w:w="1134"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1</w:t>
            </w:r>
          </w:p>
          <w:p w:rsidR="00EB3298" w:rsidRPr="000D1D8D" w:rsidRDefault="00EB3298" w:rsidP="000D1D8D">
            <w:pPr>
              <w:contextualSpacing/>
              <w:jc w:val="both"/>
              <w:rPr>
                <w:rFonts w:ascii="Times New Roman" w:hAnsi="Times New Roman" w:cs="Times New Roman"/>
                <w:sz w:val="20"/>
                <w:szCs w:val="20"/>
              </w:rPr>
            </w:pP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1155"/>
          <w:tblHeader/>
        </w:trPr>
        <w:tc>
          <w:tcPr>
            <w:tcW w:w="3227" w:type="dxa"/>
            <w:vMerge w:val="restart"/>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Тема 3.2</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 xml:space="preserve">Правописание безударных гласных, звонких и глухих согласных. </w:t>
            </w:r>
          </w:p>
        </w:tc>
        <w:tc>
          <w:tcPr>
            <w:tcW w:w="9922"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Орфоэпические нормы: произносительные и нормы ударения. Произношение гласных и согласных звуков, произношение заимствованных слов. Использование орфоэпического словаря.</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Благозвучие речи. Звукопись как изобразительное средство. Ассонанс, аллитерация.</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Содержание учебного материала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Правописание безударных гласных, звонких и глухих согласных. Употребление буквы Ь.</w:t>
            </w:r>
          </w:p>
        </w:tc>
        <w:tc>
          <w:tcPr>
            <w:tcW w:w="1134"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1</w:t>
            </w: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244"/>
          <w:tblHeader/>
        </w:trPr>
        <w:tc>
          <w:tcPr>
            <w:tcW w:w="3227" w:type="dxa"/>
            <w:vMerge/>
          </w:tcPr>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Практическая работа</w:t>
            </w:r>
          </w:p>
        </w:tc>
        <w:tc>
          <w:tcPr>
            <w:tcW w:w="1134"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2</w:t>
            </w:r>
          </w:p>
        </w:tc>
        <w:tc>
          <w:tcPr>
            <w:tcW w:w="1276" w:type="dxa"/>
          </w:tcPr>
          <w:p w:rsidR="00EB3298" w:rsidRPr="000D1D8D" w:rsidRDefault="00EB3298" w:rsidP="000D1D8D">
            <w:pPr>
              <w:contextualSpacing/>
              <w:jc w:val="center"/>
              <w:rPr>
                <w:rFonts w:ascii="Times New Roman" w:hAnsi="Times New Roman" w:cs="Times New Roman"/>
                <w:i/>
                <w:sz w:val="20"/>
                <w:szCs w:val="20"/>
              </w:rPr>
            </w:pPr>
          </w:p>
        </w:tc>
      </w:tr>
      <w:tr w:rsidR="00EB3298" w:rsidRPr="000D1D8D" w:rsidTr="00EB3298">
        <w:trPr>
          <w:trHeight w:val="505"/>
          <w:tblHeader/>
        </w:trPr>
        <w:tc>
          <w:tcPr>
            <w:tcW w:w="3227" w:type="dxa"/>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lastRenderedPageBreak/>
              <w:t>Тема 3.3</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Употребление Ь</w:t>
            </w:r>
          </w:p>
        </w:tc>
        <w:tc>
          <w:tcPr>
            <w:tcW w:w="9922"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Содержание учебного материала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Употребление Ь</w:t>
            </w:r>
          </w:p>
        </w:tc>
        <w:tc>
          <w:tcPr>
            <w:tcW w:w="1134"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1</w:t>
            </w:r>
          </w:p>
          <w:p w:rsidR="00EB3298" w:rsidRPr="000D1D8D" w:rsidRDefault="00EB3298" w:rsidP="000D1D8D">
            <w:pPr>
              <w:contextualSpacing/>
              <w:jc w:val="both"/>
              <w:rPr>
                <w:rFonts w:ascii="Times New Roman" w:hAnsi="Times New Roman" w:cs="Times New Roman"/>
                <w:sz w:val="20"/>
                <w:szCs w:val="20"/>
              </w:rPr>
            </w:pP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630"/>
          <w:tblHeader/>
        </w:trPr>
        <w:tc>
          <w:tcPr>
            <w:tcW w:w="3227" w:type="dxa"/>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Тема 3.4</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 xml:space="preserve">Правописание О/Ё после шипящих и Ц. </w:t>
            </w:r>
          </w:p>
        </w:tc>
        <w:tc>
          <w:tcPr>
            <w:tcW w:w="9922"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i/>
                <w:sz w:val="20"/>
                <w:szCs w:val="20"/>
              </w:rPr>
              <w:t>Практическая работа</w:t>
            </w:r>
            <w:r w:rsidRPr="000D1D8D">
              <w:rPr>
                <w:rFonts w:ascii="Times New Roman" w:hAnsi="Times New Roman" w:cs="Times New Roman"/>
                <w:sz w:val="20"/>
                <w:szCs w:val="20"/>
              </w:rPr>
              <w:t xml:space="preserve"> </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 xml:space="preserve">Правописание О/Ё после шипящих и Ц. </w:t>
            </w:r>
          </w:p>
        </w:tc>
        <w:tc>
          <w:tcPr>
            <w:tcW w:w="1134"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2</w:t>
            </w: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675"/>
          <w:tblHeader/>
        </w:trPr>
        <w:tc>
          <w:tcPr>
            <w:tcW w:w="3227" w:type="dxa"/>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Тема 3.5</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Правописание приставок на З -/С</w:t>
            </w:r>
          </w:p>
        </w:tc>
        <w:tc>
          <w:tcPr>
            <w:tcW w:w="9922"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Содержание учебного материала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Правописание приставок на З - / С - .</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Правописание И - Ы после приставок.</w:t>
            </w:r>
          </w:p>
        </w:tc>
        <w:tc>
          <w:tcPr>
            <w:tcW w:w="1134"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1</w:t>
            </w:r>
          </w:p>
          <w:p w:rsidR="00EB3298" w:rsidRPr="000D1D8D" w:rsidRDefault="00EB3298" w:rsidP="000D1D8D">
            <w:pPr>
              <w:contextualSpacing/>
              <w:jc w:val="both"/>
              <w:rPr>
                <w:rFonts w:ascii="Times New Roman" w:hAnsi="Times New Roman" w:cs="Times New Roman"/>
                <w:sz w:val="20"/>
                <w:szCs w:val="20"/>
              </w:rPr>
            </w:pP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486"/>
          <w:tblHeader/>
        </w:trPr>
        <w:tc>
          <w:tcPr>
            <w:tcW w:w="3227" w:type="dxa"/>
            <w:vMerge w:val="restart"/>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Тема 3.6</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Правописание И - Ы после приставок</w:t>
            </w:r>
          </w:p>
        </w:tc>
        <w:tc>
          <w:tcPr>
            <w:tcW w:w="9922"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Практическая работа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Правописание И - Ы после приставок</w:t>
            </w:r>
          </w:p>
        </w:tc>
        <w:tc>
          <w:tcPr>
            <w:tcW w:w="1134"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2</w:t>
            </w: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158"/>
          <w:tblHeader/>
        </w:trPr>
        <w:tc>
          <w:tcPr>
            <w:tcW w:w="3227" w:type="dxa"/>
            <w:vMerge/>
          </w:tcPr>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Контрольная работа</w:t>
            </w:r>
          </w:p>
        </w:tc>
        <w:tc>
          <w:tcPr>
            <w:tcW w:w="1134"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1</w:t>
            </w:r>
          </w:p>
        </w:tc>
        <w:tc>
          <w:tcPr>
            <w:tcW w:w="1276" w:type="dxa"/>
          </w:tcPr>
          <w:p w:rsidR="00EB3298" w:rsidRPr="000D1D8D" w:rsidRDefault="00EB3298" w:rsidP="000D1D8D">
            <w:pPr>
              <w:contextualSpacing/>
              <w:jc w:val="center"/>
              <w:rPr>
                <w:rFonts w:ascii="Times New Roman" w:hAnsi="Times New Roman" w:cs="Times New Roman"/>
                <w:i/>
                <w:sz w:val="20"/>
                <w:szCs w:val="20"/>
              </w:rPr>
            </w:pPr>
          </w:p>
        </w:tc>
      </w:tr>
      <w:tr w:rsidR="00EB3298" w:rsidRPr="000D1D8D" w:rsidTr="00EB3298">
        <w:trPr>
          <w:trHeight w:val="10"/>
          <w:tblHeader/>
        </w:trPr>
        <w:tc>
          <w:tcPr>
            <w:tcW w:w="14283" w:type="dxa"/>
            <w:gridSpan w:val="3"/>
          </w:tcPr>
          <w:p w:rsidR="00EB3298" w:rsidRPr="000D1D8D" w:rsidRDefault="00EB3298" w:rsidP="000D1D8D">
            <w:pPr>
              <w:contextualSpacing/>
              <w:jc w:val="center"/>
              <w:rPr>
                <w:rFonts w:ascii="Times New Roman" w:hAnsi="Times New Roman" w:cs="Times New Roman"/>
                <w:b/>
                <w:i/>
                <w:sz w:val="20"/>
                <w:szCs w:val="20"/>
              </w:rPr>
            </w:pPr>
            <w:r w:rsidRPr="000D1D8D">
              <w:rPr>
                <w:rFonts w:ascii="Times New Roman" w:hAnsi="Times New Roman" w:cs="Times New Roman"/>
                <w:b/>
                <w:i/>
                <w:sz w:val="20"/>
                <w:szCs w:val="20"/>
              </w:rPr>
              <w:t>Раздел 4. Морфемика, словообразование, орфография</w:t>
            </w:r>
          </w:p>
        </w:tc>
        <w:tc>
          <w:tcPr>
            <w:tcW w:w="1276" w:type="dxa"/>
          </w:tcPr>
          <w:p w:rsidR="00EB3298" w:rsidRPr="000D1D8D" w:rsidRDefault="00EB3298" w:rsidP="000D1D8D">
            <w:pPr>
              <w:contextualSpacing/>
              <w:jc w:val="center"/>
              <w:rPr>
                <w:rFonts w:ascii="Times New Roman" w:hAnsi="Times New Roman" w:cs="Times New Roman"/>
                <w:b/>
                <w:i/>
                <w:sz w:val="20"/>
                <w:szCs w:val="20"/>
              </w:rPr>
            </w:pPr>
          </w:p>
        </w:tc>
      </w:tr>
      <w:tr w:rsidR="00EB3298" w:rsidRPr="000D1D8D" w:rsidTr="00EB3298">
        <w:trPr>
          <w:trHeight w:val="1125"/>
          <w:tblHeader/>
        </w:trPr>
        <w:tc>
          <w:tcPr>
            <w:tcW w:w="3227" w:type="dxa"/>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Тема 4.1</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Понятие морфемы как значимой части слова. Морфемный разбор слова. Способы словообразования</w:t>
            </w:r>
          </w:p>
        </w:tc>
        <w:tc>
          <w:tcPr>
            <w:tcW w:w="9922"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Содержание учебного материала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 xml:space="preserve">Понятие морфемы как значимой части слова. Многозначность морфем. Синонимия и антонимия морфем. </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Морфемный разбор слова.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w:t>
            </w:r>
          </w:p>
        </w:tc>
        <w:tc>
          <w:tcPr>
            <w:tcW w:w="1134"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1</w:t>
            </w: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691"/>
          <w:tblHeader/>
        </w:trPr>
        <w:tc>
          <w:tcPr>
            <w:tcW w:w="3227" w:type="dxa"/>
            <w:vMerge w:val="restart"/>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Тема 4.2</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Употребление приставок в разных стилях речи</w:t>
            </w:r>
          </w:p>
        </w:tc>
        <w:tc>
          <w:tcPr>
            <w:tcW w:w="9922"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 xml:space="preserve"> Содержание учебного материала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Употребление приставок в разных стилях речи. Употребление суффиксов в разных стилях речи. Речевые ошибки, связанные с неоправданным повтором однокоренных слов.</w:t>
            </w:r>
          </w:p>
        </w:tc>
        <w:tc>
          <w:tcPr>
            <w:tcW w:w="1134"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1</w:t>
            </w: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102"/>
          <w:tblHeader/>
        </w:trPr>
        <w:tc>
          <w:tcPr>
            <w:tcW w:w="3227" w:type="dxa"/>
            <w:vMerge/>
          </w:tcPr>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Практическая работа</w:t>
            </w:r>
          </w:p>
        </w:tc>
        <w:tc>
          <w:tcPr>
            <w:tcW w:w="1134"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2</w:t>
            </w:r>
          </w:p>
        </w:tc>
        <w:tc>
          <w:tcPr>
            <w:tcW w:w="1276" w:type="dxa"/>
          </w:tcPr>
          <w:p w:rsidR="00EB3298" w:rsidRPr="000D1D8D" w:rsidRDefault="00EB3298" w:rsidP="000D1D8D">
            <w:pPr>
              <w:contextualSpacing/>
              <w:jc w:val="center"/>
              <w:rPr>
                <w:rFonts w:ascii="Times New Roman" w:hAnsi="Times New Roman" w:cs="Times New Roman"/>
                <w:i/>
                <w:sz w:val="20"/>
                <w:szCs w:val="20"/>
              </w:rPr>
            </w:pPr>
          </w:p>
        </w:tc>
      </w:tr>
      <w:tr w:rsidR="00EB3298" w:rsidRPr="000D1D8D" w:rsidTr="00EB3298">
        <w:trPr>
          <w:trHeight w:val="720"/>
          <w:tblHeader/>
        </w:trPr>
        <w:tc>
          <w:tcPr>
            <w:tcW w:w="3227" w:type="dxa"/>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Тема 4.3</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 xml:space="preserve">Правописание чередующихся гласных в корнях слов. </w:t>
            </w:r>
          </w:p>
        </w:tc>
        <w:tc>
          <w:tcPr>
            <w:tcW w:w="9922"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Содержание учебного материала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 xml:space="preserve">Правописание чередующихся гласных в корнях слов. </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Правописание приставок ПРИ - / - ПРЕ -.</w:t>
            </w:r>
          </w:p>
        </w:tc>
        <w:tc>
          <w:tcPr>
            <w:tcW w:w="1134" w:type="dxa"/>
          </w:tcPr>
          <w:p w:rsidR="00EB3298" w:rsidRPr="000D1D8D" w:rsidRDefault="00EB3298" w:rsidP="000D1D8D">
            <w:pPr>
              <w:contextualSpacing/>
              <w:jc w:val="both"/>
              <w:rPr>
                <w:rFonts w:ascii="Times New Roman" w:hAnsi="Times New Roman" w:cs="Times New Roman"/>
                <w:sz w:val="20"/>
                <w:szCs w:val="20"/>
              </w:rPr>
            </w:pP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1</w:t>
            </w: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645"/>
          <w:tblHeader/>
        </w:trPr>
        <w:tc>
          <w:tcPr>
            <w:tcW w:w="3227" w:type="dxa"/>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Тема 4 .4</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 xml:space="preserve">Правописание приставок ПРИ - / - ПРЕ </w:t>
            </w:r>
          </w:p>
        </w:tc>
        <w:tc>
          <w:tcPr>
            <w:tcW w:w="9922"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Содержание учебного материала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Правописание приставок ПРИ - / - ПРЕ</w:t>
            </w:r>
          </w:p>
        </w:tc>
        <w:tc>
          <w:tcPr>
            <w:tcW w:w="1134"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1</w:t>
            </w: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162"/>
          <w:tblHeader/>
        </w:trPr>
        <w:tc>
          <w:tcPr>
            <w:tcW w:w="3227" w:type="dxa"/>
          </w:tcPr>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Практическая работа</w:t>
            </w:r>
          </w:p>
        </w:tc>
        <w:tc>
          <w:tcPr>
            <w:tcW w:w="1134"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2</w:t>
            </w:r>
          </w:p>
        </w:tc>
        <w:tc>
          <w:tcPr>
            <w:tcW w:w="1276" w:type="dxa"/>
          </w:tcPr>
          <w:p w:rsidR="00EB3298" w:rsidRPr="000D1D8D" w:rsidRDefault="00EB3298" w:rsidP="000D1D8D">
            <w:pPr>
              <w:contextualSpacing/>
              <w:jc w:val="center"/>
              <w:rPr>
                <w:rFonts w:ascii="Times New Roman" w:hAnsi="Times New Roman" w:cs="Times New Roman"/>
                <w:i/>
                <w:sz w:val="20"/>
                <w:szCs w:val="20"/>
              </w:rPr>
            </w:pPr>
          </w:p>
        </w:tc>
      </w:tr>
      <w:tr w:rsidR="00EB3298" w:rsidRPr="000D1D8D" w:rsidTr="00EB3298">
        <w:trPr>
          <w:trHeight w:val="153"/>
          <w:tblHeader/>
        </w:trPr>
        <w:tc>
          <w:tcPr>
            <w:tcW w:w="3227" w:type="dxa"/>
          </w:tcPr>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Контрольная работа</w:t>
            </w:r>
          </w:p>
        </w:tc>
        <w:tc>
          <w:tcPr>
            <w:tcW w:w="1134"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1</w:t>
            </w:r>
          </w:p>
        </w:tc>
        <w:tc>
          <w:tcPr>
            <w:tcW w:w="1276" w:type="dxa"/>
          </w:tcPr>
          <w:p w:rsidR="00EB3298" w:rsidRPr="000D1D8D" w:rsidRDefault="00EB3298" w:rsidP="000D1D8D">
            <w:pPr>
              <w:contextualSpacing/>
              <w:jc w:val="center"/>
              <w:rPr>
                <w:rFonts w:ascii="Times New Roman" w:hAnsi="Times New Roman" w:cs="Times New Roman"/>
                <w:i/>
                <w:sz w:val="20"/>
                <w:szCs w:val="20"/>
              </w:rPr>
            </w:pPr>
          </w:p>
        </w:tc>
      </w:tr>
      <w:tr w:rsidR="00EB3298" w:rsidRPr="000D1D8D" w:rsidTr="00EB3298">
        <w:trPr>
          <w:trHeight w:val="10"/>
          <w:tblHeader/>
        </w:trPr>
        <w:tc>
          <w:tcPr>
            <w:tcW w:w="14283" w:type="dxa"/>
            <w:gridSpan w:val="3"/>
          </w:tcPr>
          <w:p w:rsidR="00EB3298" w:rsidRPr="000D1D8D" w:rsidRDefault="00EB3298" w:rsidP="000D1D8D">
            <w:pPr>
              <w:contextualSpacing/>
              <w:jc w:val="center"/>
              <w:rPr>
                <w:rFonts w:ascii="Times New Roman" w:hAnsi="Times New Roman" w:cs="Times New Roman"/>
                <w:b/>
                <w:i/>
                <w:sz w:val="20"/>
                <w:szCs w:val="20"/>
              </w:rPr>
            </w:pPr>
            <w:r w:rsidRPr="000D1D8D">
              <w:rPr>
                <w:rFonts w:ascii="Times New Roman" w:hAnsi="Times New Roman" w:cs="Times New Roman"/>
                <w:b/>
                <w:i/>
                <w:sz w:val="20"/>
                <w:szCs w:val="20"/>
              </w:rPr>
              <w:t>Раздел 5. Морфология и орфография</w:t>
            </w:r>
          </w:p>
        </w:tc>
        <w:tc>
          <w:tcPr>
            <w:tcW w:w="1276" w:type="dxa"/>
          </w:tcPr>
          <w:p w:rsidR="00EB3298" w:rsidRPr="000D1D8D" w:rsidRDefault="00EB3298" w:rsidP="000D1D8D">
            <w:pPr>
              <w:contextualSpacing/>
              <w:jc w:val="center"/>
              <w:rPr>
                <w:rFonts w:ascii="Times New Roman" w:hAnsi="Times New Roman" w:cs="Times New Roman"/>
                <w:b/>
                <w:i/>
                <w:sz w:val="20"/>
                <w:szCs w:val="20"/>
              </w:rPr>
            </w:pPr>
          </w:p>
        </w:tc>
      </w:tr>
      <w:tr w:rsidR="00EB3298" w:rsidRPr="000D1D8D" w:rsidTr="00EB3298">
        <w:trPr>
          <w:trHeight w:val="10"/>
          <w:tblHeader/>
        </w:trPr>
        <w:tc>
          <w:tcPr>
            <w:tcW w:w="3227" w:type="dxa"/>
            <w:vMerge w:val="restart"/>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Тема 5.1</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Грамматические признаки слова</w:t>
            </w:r>
          </w:p>
        </w:tc>
        <w:tc>
          <w:tcPr>
            <w:tcW w:w="9922"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Содержание учебного материала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w:t>
            </w:r>
          </w:p>
        </w:tc>
        <w:tc>
          <w:tcPr>
            <w:tcW w:w="1134"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1</w:t>
            </w: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10"/>
          <w:tblHeader/>
        </w:trPr>
        <w:tc>
          <w:tcPr>
            <w:tcW w:w="3227" w:type="dxa"/>
            <w:vMerge/>
          </w:tcPr>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Практическая работа</w:t>
            </w:r>
          </w:p>
        </w:tc>
        <w:tc>
          <w:tcPr>
            <w:tcW w:w="1134"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2</w:t>
            </w:r>
          </w:p>
        </w:tc>
        <w:tc>
          <w:tcPr>
            <w:tcW w:w="1276" w:type="dxa"/>
          </w:tcPr>
          <w:p w:rsidR="00EB3298" w:rsidRPr="000D1D8D" w:rsidRDefault="00EB3298" w:rsidP="000D1D8D">
            <w:pPr>
              <w:contextualSpacing/>
              <w:jc w:val="center"/>
              <w:rPr>
                <w:rFonts w:ascii="Times New Roman" w:hAnsi="Times New Roman" w:cs="Times New Roman"/>
                <w:i/>
                <w:sz w:val="20"/>
                <w:szCs w:val="20"/>
              </w:rPr>
            </w:pPr>
          </w:p>
        </w:tc>
      </w:tr>
      <w:tr w:rsidR="00EB3298" w:rsidRPr="000D1D8D" w:rsidTr="00EB3298">
        <w:trPr>
          <w:trHeight w:val="1357"/>
          <w:tblHeader/>
        </w:trPr>
        <w:tc>
          <w:tcPr>
            <w:tcW w:w="3227" w:type="dxa"/>
            <w:vMerge w:val="restart"/>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lastRenderedPageBreak/>
              <w:t>Тема 5.2</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Имя существительное. Правописание  имен существительных. Морфологический разбор имени существительного</w:t>
            </w:r>
          </w:p>
        </w:tc>
        <w:tc>
          <w:tcPr>
            <w:tcW w:w="9922"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Содержание учебного материала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 xml:space="preserve">Лексико-грамматические разряды имен существительных. Род, число, падеж существительных. Склонение имен существительных. </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Правописание окончаний имен существительных. Правописание сложных существительных.</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Морфологический разбор имени существительного. Употребление форм имен существительных в речи.</w:t>
            </w:r>
          </w:p>
        </w:tc>
        <w:tc>
          <w:tcPr>
            <w:tcW w:w="1134"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2</w:t>
            </w: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235"/>
          <w:tblHeader/>
        </w:trPr>
        <w:tc>
          <w:tcPr>
            <w:tcW w:w="3227" w:type="dxa"/>
            <w:vMerge/>
          </w:tcPr>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Практическая работа</w:t>
            </w:r>
          </w:p>
        </w:tc>
        <w:tc>
          <w:tcPr>
            <w:tcW w:w="1134"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2</w:t>
            </w:r>
          </w:p>
        </w:tc>
        <w:tc>
          <w:tcPr>
            <w:tcW w:w="1276" w:type="dxa"/>
          </w:tcPr>
          <w:p w:rsidR="00EB3298" w:rsidRPr="000D1D8D" w:rsidRDefault="00EB3298" w:rsidP="000D1D8D">
            <w:pPr>
              <w:contextualSpacing/>
              <w:jc w:val="center"/>
              <w:rPr>
                <w:rFonts w:ascii="Times New Roman" w:hAnsi="Times New Roman" w:cs="Times New Roman"/>
                <w:i/>
                <w:sz w:val="20"/>
                <w:szCs w:val="20"/>
              </w:rPr>
            </w:pPr>
          </w:p>
        </w:tc>
      </w:tr>
      <w:tr w:rsidR="00EB3298" w:rsidRPr="000D1D8D" w:rsidTr="00EB3298">
        <w:trPr>
          <w:trHeight w:val="1281"/>
          <w:tblHeader/>
        </w:trPr>
        <w:tc>
          <w:tcPr>
            <w:tcW w:w="3227" w:type="dxa"/>
            <w:vMerge w:val="restart"/>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Тема 5.3</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Имя прилагательное.</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Правописание имен</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 xml:space="preserve">прилагательных. Морфологический разбор имени прилагательного. </w:t>
            </w:r>
          </w:p>
        </w:tc>
        <w:tc>
          <w:tcPr>
            <w:tcW w:w="9922"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Содержание учебного материала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Лексико-грамматические разряды имен прилагательных. Степени сравнения имен прилагательных.</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Правописание суффиксов и окончаний имен прилагательных. Правописание сложных прилагательных.</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Морфологический разбор имени прилагательного. Употребление форм имен прилагательных в речи.</w:t>
            </w:r>
          </w:p>
        </w:tc>
        <w:tc>
          <w:tcPr>
            <w:tcW w:w="1134"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2</w:t>
            </w: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125"/>
          <w:tblHeader/>
        </w:trPr>
        <w:tc>
          <w:tcPr>
            <w:tcW w:w="3227" w:type="dxa"/>
            <w:vMerge/>
          </w:tcPr>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Практическая работа</w:t>
            </w:r>
          </w:p>
        </w:tc>
        <w:tc>
          <w:tcPr>
            <w:tcW w:w="1134"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2</w:t>
            </w:r>
          </w:p>
        </w:tc>
        <w:tc>
          <w:tcPr>
            <w:tcW w:w="1276" w:type="dxa"/>
          </w:tcPr>
          <w:p w:rsidR="00EB3298" w:rsidRPr="000D1D8D" w:rsidRDefault="00EB3298" w:rsidP="000D1D8D">
            <w:pPr>
              <w:contextualSpacing/>
              <w:jc w:val="center"/>
              <w:rPr>
                <w:rFonts w:ascii="Times New Roman" w:hAnsi="Times New Roman" w:cs="Times New Roman"/>
                <w:i/>
                <w:sz w:val="20"/>
                <w:szCs w:val="20"/>
              </w:rPr>
            </w:pPr>
          </w:p>
        </w:tc>
      </w:tr>
      <w:tr w:rsidR="00EB3298" w:rsidRPr="000D1D8D" w:rsidTr="00EB3298">
        <w:trPr>
          <w:trHeight w:val="1077"/>
          <w:tblHeader/>
        </w:trPr>
        <w:tc>
          <w:tcPr>
            <w:tcW w:w="3227" w:type="dxa"/>
            <w:vMerge w:val="restart"/>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Тема 5.4</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 xml:space="preserve">Имя числительное. </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 xml:space="preserve">Морфологический разбор имени числительного. Употребление числительных в речи. </w:t>
            </w:r>
          </w:p>
        </w:tc>
        <w:tc>
          <w:tcPr>
            <w:tcW w:w="9922"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Содержание учебного материала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Лексико-грамматические разряды имен числительных. Правописание числительных.</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Морфологический разбор имени числительного.</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Употребление числительных в речи. Сочетание числительных оба, обе, двое, трое и др. с существительными разного рода.</w:t>
            </w:r>
          </w:p>
        </w:tc>
        <w:tc>
          <w:tcPr>
            <w:tcW w:w="1134"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2</w:t>
            </w: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187"/>
          <w:tblHeader/>
        </w:trPr>
        <w:tc>
          <w:tcPr>
            <w:tcW w:w="3227" w:type="dxa"/>
            <w:vMerge/>
          </w:tcPr>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Практическая работа</w:t>
            </w:r>
          </w:p>
        </w:tc>
        <w:tc>
          <w:tcPr>
            <w:tcW w:w="1134"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2</w:t>
            </w:r>
          </w:p>
        </w:tc>
        <w:tc>
          <w:tcPr>
            <w:tcW w:w="1276" w:type="dxa"/>
          </w:tcPr>
          <w:p w:rsidR="00EB3298" w:rsidRPr="000D1D8D" w:rsidRDefault="00EB3298" w:rsidP="000D1D8D">
            <w:pPr>
              <w:contextualSpacing/>
              <w:jc w:val="center"/>
              <w:rPr>
                <w:rFonts w:ascii="Times New Roman" w:hAnsi="Times New Roman" w:cs="Times New Roman"/>
                <w:i/>
                <w:sz w:val="20"/>
                <w:szCs w:val="20"/>
              </w:rPr>
            </w:pPr>
          </w:p>
        </w:tc>
      </w:tr>
      <w:tr w:rsidR="00EB3298" w:rsidRPr="000D1D8D" w:rsidTr="00EB3298">
        <w:trPr>
          <w:trHeight w:val="1155"/>
          <w:tblHeader/>
        </w:trPr>
        <w:tc>
          <w:tcPr>
            <w:tcW w:w="3227" w:type="dxa"/>
            <w:vMerge w:val="restart"/>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Тема 5.5</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Местоимение. Употребление местоимений в речи.</w:t>
            </w:r>
          </w:p>
        </w:tc>
        <w:tc>
          <w:tcPr>
            <w:tcW w:w="9922"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Содержание учебного материала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Значение местоимения. Лексико-грамматические разряды местоимений. Правописание местоимений. Морфологический разбор местоимения.</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Употребление местоимений в речи. Местоимение как средство связи предложений в тексте. Синонимия местоименных форм.</w:t>
            </w:r>
          </w:p>
        </w:tc>
        <w:tc>
          <w:tcPr>
            <w:tcW w:w="1134"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2</w:t>
            </w: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261"/>
          <w:tblHeader/>
        </w:trPr>
        <w:tc>
          <w:tcPr>
            <w:tcW w:w="3227" w:type="dxa"/>
            <w:vMerge/>
          </w:tcPr>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Практическая работа</w:t>
            </w:r>
          </w:p>
        </w:tc>
        <w:tc>
          <w:tcPr>
            <w:tcW w:w="1134"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2</w:t>
            </w:r>
          </w:p>
        </w:tc>
        <w:tc>
          <w:tcPr>
            <w:tcW w:w="1276" w:type="dxa"/>
          </w:tcPr>
          <w:p w:rsidR="00EB3298" w:rsidRPr="000D1D8D" w:rsidRDefault="00EB3298" w:rsidP="000D1D8D">
            <w:pPr>
              <w:contextualSpacing/>
              <w:jc w:val="center"/>
              <w:rPr>
                <w:rFonts w:ascii="Times New Roman" w:hAnsi="Times New Roman" w:cs="Times New Roman"/>
                <w:i/>
                <w:sz w:val="20"/>
                <w:szCs w:val="20"/>
              </w:rPr>
            </w:pPr>
          </w:p>
        </w:tc>
      </w:tr>
      <w:tr w:rsidR="00EB3298" w:rsidRPr="000D1D8D" w:rsidTr="00EB3298">
        <w:trPr>
          <w:trHeight w:val="1542"/>
          <w:tblHeader/>
        </w:trPr>
        <w:tc>
          <w:tcPr>
            <w:tcW w:w="3227" w:type="dxa"/>
            <w:vMerge w:val="restart"/>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Тема 5.6</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 xml:space="preserve">Глагол. Употребление форм глагола в речи. </w:t>
            </w:r>
          </w:p>
        </w:tc>
        <w:tc>
          <w:tcPr>
            <w:tcW w:w="9922"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Содержание учебного материала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Грамматические признаки глагола.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Правописание суффиксов и личных окончаний глагола. Правописание НЕ с глаголами. Морфологический разбор глагола.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Употребление форм глагола в речи. Употребление в художественном тексте одного времени вместо другого, одного наклонения вместо другого с целью повышения образности и эмоциональности. Синонимия глагольных форм в художественном тексте.</w:t>
            </w:r>
          </w:p>
        </w:tc>
        <w:tc>
          <w:tcPr>
            <w:tcW w:w="1134"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2</w:t>
            </w: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150"/>
          <w:tblHeader/>
        </w:trPr>
        <w:tc>
          <w:tcPr>
            <w:tcW w:w="3227" w:type="dxa"/>
            <w:vMerge/>
          </w:tcPr>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Практическая работа</w:t>
            </w:r>
          </w:p>
        </w:tc>
        <w:tc>
          <w:tcPr>
            <w:tcW w:w="1134"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2</w:t>
            </w:r>
          </w:p>
        </w:tc>
        <w:tc>
          <w:tcPr>
            <w:tcW w:w="1276" w:type="dxa"/>
          </w:tcPr>
          <w:p w:rsidR="00EB3298" w:rsidRPr="000D1D8D" w:rsidRDefault="00EB3298" w:rsidP="000D1D8D">
            <w:pPr>
              <w:contextualSpacing/>
              <w:jc w:val="center"/>
              <w:rPr>
                <w:rFonts w:ascii="Times New Roman" w:hAnsi="Times New Roman" w:cs="Times New Roman"/>
                <w:i/>
                <w:sz w:val="20"/>
                <w:szCs w:val="20"/>
              </w:rPr>
            </w:pPr>
          </w:p>
        </w:tc>
      </w:tr>
      <w:tr w:rsidR="00EB3298" w:rsidRPr="000D1D8D" w:rsidTr="00EB3298">
        <w:trPr>
          <w:trHeight w:val="1808"/>
          <w:tblHeader/>
        </w:trPr>
        <w:tc>
          <w:tcPr>
            <w:tcW w:w="3227" w:type="dxa"/>
            <w:vMerge w:val="restart"/>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lastRenderedPageBreak/>
              <w:t>Тема 5.7</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Причастие как особая форма глагола. Правописание причастий. Причастный оборот.</w:t>
            </w:r>
          </w:p>
        </w:tc>
        <w:tc>
          <w:tcPr>
            <w:tcW w:w="9922"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Содержание учебного материала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Образование действительных и страдательных причастий. Правописание суффиксов и окончаний причастий.</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Правописание НЕ с причастиями. Правописание -Н- и -НН- в</w:t>
            </w:r>
            <w:r w:rsidRPr="000D1D8D">
              <w:rPr>
                <w:rFonts w:ascii="Times New Roman" w:hAnsi="Times New Roman" w:cs="Times New Roman"/>
                <w:sz w:val="20"/>
                <w:szCs w:val="20"/>
              </w:rPr>
              <w:br/>
              <w:t>причастиях и отглагольных прилагательных.</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Причастный оборот и знаки препинания в предложении с причастным оборотом. Морфологический разбор причастия.</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Употребление причастий в текстах разных стилей. Синонимия причастий.</w:t>
            </w:r>
          </w:p>
        </w:tc>
        <w:tc>
          <w:tcPr>
            <w:tcW w:w="1134"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2</w:t>
            </w: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201"/>
          <w:tblHeader/>
        </w:trPr>
        <w:tc>
          <w:tcPr>
            <w:tcW w:w="3227" w:type="dxa"/>
            <w:vMerge/>
          </w:tcPr>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Практическая работа</w:t>
            </w:r>
          </w:p>
        </w:tc>
        <w:tc>
          <w:tcPr>
            <w:tcW w:w="1134"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2</w:t>
            </w:r>
          </w:p>
        </w:tc>
        <w:tc>
          <w:tcPr>
            <w:tcW w:w="1276" w:type="dxa"/>
          </w:tcPr>
          <w:p w:rsidR="00EB3298" w:rsidRPr="000D1D8D" w:rsidRDefault="00EB3298" w:rsidP="000D1D8D">
            <w:pPr>
              <w:contextualSpacing/>
              <w:jc w:val="center"/>
              <w:rPr>
                <w:rFonts w:ascii="Times New Roman" w:hAnsi="Times New Roman" w:cs="Times New Roman"/>
                <w:i/>
                <w:sz w:val="20"/>
                <w:szCs w:val="20"/>
              </w:rPr>
            </w:pPr>
          </w:p>
        </w:tc>
      </w:tr>
      <w:tr w:rsidR="00EB3298" w:rsidRPr="000D1D8D" w:rsidTr="00EB3298">
        <w:trPr>
          <w:trHeight w:val="1284"/>
          <w:tblHeader/>
        </w:trPr>
        <w:tc>
          <w:tcPr>
            <w:tcW w:w="3227" w:type="dxa"/>
            <w:vMerge w:val="restart"/>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Тема 5.8</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 xml:space="preserve">Деепричастие как особая форма глагола. Деепричастный оборот. Употребление деепричастий в текстах разных стилей. </w:t>
            </w:r>
          </w:p>
        </w:tc>
        <w:tc>
          <w:tcPr>
            <w:tcW w:w="9922"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Содержание учебного материала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Образование деепричастий совершенного и несовершенного вида. Правописание НЕ с деепричастиями.</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Деепричастный оборот и знаки препинания в предложениях с деепричастным оборотом. Морфологический разбор деепричастия.</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Употребление деепричастий в текстах разных стилей. Особенности построения предложений с деепричастиями. Синонимия деепричастий.</w:t>
            </w:r>
          </w:p>
        </w:tc>
        <w:tc>
          <w:tcPr>
            <w:tcW w:w="1134"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1</w:t>
            </w: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105"/>
          <w:tblHeader/>
        </w:trPr>
        <w:tc>
          <w:tcPr>
            <w:tcW w:w="3227" w:type="dxa"/>
            <w:vMerge/>
          </w:tcPr>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Практическая работа</w:t>
            </w:r>
          </w:p>
        </w:tc>
        <w:tc>
          <w:tcPr>
            <w:tcW w:w="1134"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1</w:t>
            </w:r>
          </w:p>
        </w:tc>
        <w:tc>
          <w:tcPr>
            <w:tcW w:w="1276" w:type="dxa"/>
          </w:tcPr>
          <w:p w:rsidR="00EB3298" w:rsidRPr="000D1D8D" w:rsidRDefault="00EB3298" w:rsidP="000D1D8D">
            <w:pPr>
              <w:contextualSpacing/>
              <w:jc w:val="center"/>
              <w:rPr>
                <w:rFonts w:ascii="Times New Roman" w:hAnsi="Times New Roman" w:cs="Times New Roman"/>
                <w:i/>
                <w:sz w:val="20"/>
                <w:szCs w:val="20"/>
              </w:rPr>
            </w:pPr>
          </w:p>
        </w:tc>
      </w:tr>
      <w:tr w:rsidR="00EB3298" w:rsidRPr="000D1D8D" w:rsidTr="00EB3298">
        <w:trPr>
          <w:trHeight w:val="250"/>
          <w:tblHeader/>
        </w:trPr>
        <w:tc>
          <w:tcPr>
            <w:tcW w:w="14283" w:type="dxa"/>
            <w:gridSpan w:val="3"/>
          </w:tcPr>
          <w:p w:rsidR="00EB3298" w:rsidRPr="000D1D8D" w:rsidRDefault="00EB3298" w:rsidP="000D1D8D">
            <w:pPr>
              <w:contextualSpacing/>
              <w:jc w:val="center"/>
              <w:rPr>
                <w:rFonts w:ascii="Times New Roman" w:hAnsi="Times New Roman" w:cs="Times New Roman"/>
                <w:b/>
                <w:i/>
                <w:sz w:val="20"/>
                <w:szCs w:val="20"/>
              </w:rPr>
            </w:pPr>
            <w:r w:rsidRPr="000D1D8D">
              <w:rPr>
                <w:rFonts w:ascii="Times New Roman" w:hAnsi="Times New Roman" w:cs="Times New Roman"/>
                <w:b/>
                <w:i/>
                <w:sz w:val="20"/>
                <w:szCs w:val="20"/>
              </w:rPr>
              <w:t>2 семестр</w:t>
            </w:r>
          </w:p>
        </w:tc>
        <w:tc>
          <w:tcPr>
            <w:tcW w:w="1276" w:type="dxa"/>
          </w:tcPr>
          <w:p w:rsidR="00EB3298" w:rsidRPr="000D1D8D" w:rsidRDefault="00EB3298" w:rsidP="000D1D8D">
            <w:pPr>
              <w:contextualSpacing/>
              <w:jc w:val="center"/>
              <w:rPr>
                <w:rFonts w:ascii="Times New Roman" w:hAnsi="Times New Roman" w:cs="Times New Roman"/>
                <w:b/>
                <w:i/>
                <w:sz w:val="20"/>
                <w:szCs w:val="20"/>
              </w:rPr>
            </w:pPr>
          </w:p>
        </w:tc>
      </w:tr>
      <w:tr w:rsidR="00EB3298" w:rsidRPr="000D1D8D" w:rsidTr="00EB3298">
        <w:trPr>
          <w:trHeight w:val="1241"/>
          <w:tblHeader/>
        </w:trPr>
        <w:tc>
          <w:tcPr>
            <w:tcW w:w="3227" w:type="dxa"/>
            <w:vMerge w:val="restart"/>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Тема 5.9</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Наречие. Морфологический разбор наречия.</w:t>
            </w:r>
          </w:p>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Содержание учебного материала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Наречие. Грамматические признаки наречия. Степени сравнения наречий. Правописание наречий. Отличие наречий от слов-омонимов.</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Морфологический разбор наречия.</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Употребление наречия в речи. Синонимия наречий при характеристике признака действия. Использование местоименных наречий для связи предложений в тексте.</w:t>
            </w:r>
          </w:p>
        </w:tc>
        <w:tc>
          <w:tcPr>
            <w:tcW w:w="1134"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1</w:t>
            </w: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127"/>
          <w:tblHeader/>
        </w:trPr>
        <w:tc>
          <w:tcPr>
            <w:tcW w:w="3227" w:type="dxa"/>
            <w:vMerge/>
          </w:tcPr>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Практическая работа</w:t>
            </w:r>
          </w:p>
        </w:tc>
        <w:tc>
          <w:tcPr>
            <w:tcW w:w="1134"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3</w:t>
            </w:r>
          </w:p>
        </w:tc>
        <w:tc>
          <w:tcPr>
            <w:tcW w:w="1276" w:type="dxa"/>
          </w:tcPr>
          <w:p w:rsidR="00EB3298" w:rsidRPr="000D1D8D" w:rsidRDefault="00EB3298" w:rsidP="000D1D8D">
            <w:pPr>
              <w:contextualSpacing/>
              <w:jc w:val="center"/>
              <w:rPr>
                <w:rFonts w:ascii="Times New Roman" w:hAnsi="Times New Roman" w:cs="Times New Roman"/>
                <w:i/>
                <w:sz w:val="20"/>
                <w:szCs w:val="20"/>
              </w:rPr>
            </w:pPr>
          </w:p>
        </w:tc>
      </w:tr>
      <w:tr w:rsidR="00EB3298" w:rsidRPr="000D1D8D" w:rsidTr="00EB3298">
        <w:trPr>
          <w:trHeight w:val="10"/>
          <w:tblHeader/>
        </w:trPr>
        <w:tc>
          <w:tcPr>
            <w:tcW w:w="3227" w:type="dxa"/>
            <w:vMerge w:val="restart"/>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Тема 5.10</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 xml:space="preserve">Слова категории состояния </w:t>
            </w:r>
          </w:p>
        </w:tc>
        <w:tc>
          <w:tcPr>
            <w:tcW w:w="9922"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Содержание учебного материала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Слова категории состояния (безлично-предикативные слова).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Отличие слов категории состояния от слов-омонимов. Группы слов категории состояния. Их функции в речи</w:t>
            </w:r>
          </w:p>
        </w:tc>
        <w:tc>
          <w:tcPr>
            <w:tcW w:w="1134"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1</w:t>
            </w: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10"/>
          <w:tblHeader/>
        </w:trPr>
        <w:tc>
          <w:tcPr>
            <w:tcW w:w="3227" w:type="dxa"/>
            <w:vMerge/>
          </w:tcPr>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Практическая работа</w:t>
            </w:r>
          </w:p>
        </w:tc>
        <w:tc>
          <w:tcPr>
            <w:tcW w:w="1134"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1</w:t>
            </w:r>
          </w:p>
        </w:tc>
        <w:tc>
          <w:tcPr>
            <w:tcW w:w="1276" w:type="dxa"/>
          </w:tcPr>
          <w:p w:rsidR="00EB3298" w:rsidRPr="000D1D8D" w:rsidRDefault="00EB3298" w:rsidP="000D1D8D">
            <w:pPr>
              <w:contextualSpacing/>
              <w:jc w:val="center"/>
              <w:rPr>
                <w:rFonts w:ascii="Times New Roman" w:hAnsi="Times New Roman" w:cs="Times New Roman"/>
                <w:i/>
                <w:sz w:val="20"/>
                <w:szCs w:val="20"/>
              </w:rPr>
            </w:pPr>
          </w:p>
        </w:tc>
      </w:tr>
      <w:tr w:rsidR="00EB3298" w:rsidRPr="000D1D8D" w:rsidTr="00EB3298">
        <w:trPr>
          <w:trHeight w:val="10"/>
          <w:tblHeader/>
        </w:trPr>
        <w:tc>
          <w:tcPr>
            <w:tcW w:w="3227" w:type="dxa"/>
            <w:vMerge/>
          </w:tcPr>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Контрольная работа</w:t>
            </w:r>
          </w:p>
        </w:tc>
        <w:tc>
          <w:tcPr>
            <w:tcW w:w="1134"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1</w:t>
            </w:r>
          </w:p>
        </w:tc>
        <w:tc>
          <w:tcPr>
            <w:tcW w:w="1276" w:type="dxa"/>
          </w:tcPr>
          <w:p w:rsidR="00EB3298" w:rsidRPr="000D1D8D" w:rsidRDefault="00EB3298" w:rsidP="000D1D8D">
            <w:pPr>
              <w:contextualSpacing/>
              <w:jc w:val="center"/>
              <w:rPr>
                <w:rFonts w:ascii="Times New Roman" w:hAnsi="Times New Roman" w:cs="Times New Roman"/>
                <w:i/>
                <w:sz w:val="20"/>
                <w:szCs w:val="20"/>
              </w:rPr>
            </w:pPr>
          </w:p>
        </w:tc>
      </w:tr>
      <w:tr w:rsidR="00EB3298" w:rsidRPr="000D1D8D" w:rsidTr="00EB3298">
        <w:trPr>
          <w:trHeight w:val="10"/>
          <w:tblHeader/>
        </w:trPr>
        <w:tc>
          <w:tcPr>
            <w:tcW w:w="14283" w:type="dxa"/>
            <w:gridSpan w:val="3"/>
          </w:tcPr>
          <w:p w:rsidR="00EB3298" w:rsidRPr="000D1D8D" w:rsidRDefault="00EB3298" w:rsidP="000D1D8D">
            <w:pPr>
              <w:contextualSpacing/>
              <w:jc w:val="center"/>
              <w:rPr>
                <w:rFonts w:ascii="Times New Roman" w:hAnsi="Times New Roman" w:cs="Times New Roman"/>
                <w:b/>
                <w:i/>
                <w:sz w:val="20"/>
                <w:szCs w:val="20"/>
              </w:rPr>
            </w:pPr>
            <w:r w:rsidRPr="000D1D8D">
              <w:rPr>
                <w:rFonts w:ascii="Times New Roman" w:hAnsi="Times New Roman" w:cs="Times New Roman"/>
                <w:b/>
                <w:i/>
                <w:sz w:val="20"/>
                <w:szCs w:val="20"/>
              </w:rPr>
              <w:t>Раздел 6. Служебные части речи</w:t>
            </w:r>
          </w:p>
        </w:tc>
        <w:tc>
          <w:tcPr>
            <w:tcW w:w="1276" w:type="dxa"/>
          </w:tcPr>
          <w:p w:rsidR="00EB3298" w:rsidRPr="000D1D8D" w:rsidRDefault="00EB3298" w:rsidP="000D1D8D">
            <w:pPr>
              <w:contextualSpacing/>
              <w:jc w:val="center"/>
              <w:rPr>
                <w:rFonts w:ascii="Times New Roman" w:hAnsi="Times New Roman" w:cs="Times New Roman"/>
                <w:b/>
                <w:i/>
                <w:sz w:val="20"/>
                <w:szCs w:val="20"/>
              </w:rPr>
            </w:pPr>
          </w:p>
        </w:tc>
      </w:tr>
      <w:tr w:rsidR="00EB3298" w:rsidRPr="000D1D8D" w:rsidTr="00EB3298">
        <w:trPr>
          <w:trHeight w:val="1053"/>
          <w:tblHeader/>
        </w:trPr>
        <w:tc>
          <w:tcPr>
            <w:tcW w:w="3227" w:type="dxa"/>
            <w:vMerge w:val="restart"/>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Тема 6.1</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Предлог, Союз, Частица как часть речи. Междометия и звукоподражательные слова</w:t>
            </w:r>
          </w:p>
        </w:tc>
        <w:tc>
          <w:tcPr>
            <w:tcW w:w="9922"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Содержание учебного материала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Предлог как часть речи. Правописание предлогов. Отличие производных предлогов (в течение, в продолжение, вследствие и др.) от слов омонимов.</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Употребление предлогов в составе словосочетаний. Употребление существительных с предлогами благодаря, вопреки, согласно и др.</w:t>
            </w:r>
          </w:p>
        </w:tc>
        <w:tc>
          <w:tcPr>
            <w:tcW w:w="1134"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2</w:t>
            </w: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226"/>
          <w:tblHeader/>
        </w:trPr>
        <w:tc>
          <w:tcPr>
            <w:tcW w:w="3227" w:type="dxa"/>
            <w:vMerge/>
          </w:tcPr>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Практическая работа</w:t>
            </w:r>
          </w:p>
        </w:tc>
        <w:tc>
          <w:tcPr>
            <w:tcW w:w="1134"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4</w:t>
            </w:r>
          </w:p>
        </w:tc>
        <w:tc>
          <w:tcPr>
            <w:tcW w:w="1276" w:type="dxa"/>
          </w:tcPr>
          <w:p w:rsidR="00EB3298" w:rsidRPr="000D1D8D" w:rsidRDefault="00EB3298" w:rsidP="000D1D8D">
            <w:pPr>
              <w:contextualSpacing/>
              <w:jc w:val="center"/>
              <w:rPr>
                <w:rFonts w:ascii="Times New Roman" w:hAnsi="Times New Roman" w:cs="Times New Roman"/>
                <w:i/>
                <w:sz w:val="20"/>
                <w:szCs w:val="20"/>
              </w:rPr>
            </w:pPr>
          </w:p>
        </w:tc>
      </w:tr>
      <w:tr w:rsidR="00EB3298" w:rsidRPr="000D1D8D" w:rsidTr="00EB3298">
        <w:trPr>
          <w:trHeight w:val="202"/>
          <w:tblHeader/>
        </w:trPr>
        <w:tc>
          <w:tcPr>
            <w:tcW w:w="3227" w:type="dxa"/>
            <w:vMerge/>
          </w:tcPr>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 xml:space="preserve">Контрольная работа </w:t>
            </w:r>
          </w:p>
        </w:tc>
        <w:tc>
          <w:tcPr>
            <w:tcW w:w="1134"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2</w:t>
            </w:r>
          </w:p>
        </w:tc>
        <w:tc>
          <w:tcPr>
            <w:tcW w:w="1276" w:type="dxa"/>
          </w:tcPr>
          <w:p w:rsidR="00EB3298" w:rsidRPr="000D1D8D" w:rsidRDefault="00EB3298" w:rsidP="000D1D8D">
            <w:pPr>
              <w:contextualSpacing/>
              <w:jc w:val="center"/>
              <w:rPr>
                <w:rFonts w:ascii="Times New Roman" w:hAnsi="Times New Roman" w:cs="Times New Roman"/>
                <w:i/>
                <w:sz w:val="20"/>
                <w:szCs w:val="20"/>
              </w:rPr>
            </w:pPr>
          </w:p>
        </w:tc>
      </w:tr>
      <w:tr w:rsidR="00EB3298" w:rsidRPr="000D1D8D" w:rsidTr="00EB3298">
        <w:trPr>
          <w:trHeight w:val="10"/>
          <w:tblHeader/>
        </w:trPr>
        <w:tc>
          <w:tcPr>
            <w:tcW w:w="14283" w:type="dxa"/>
            <w:gridSpan w:val="3"/>
          </w:tcPr>
          <w:p w:rsidR="00EB3298" w:rsidRPr="000D1D8D" w:rsidRDefault="00EB3298" w:rsidP="000D1D8D">
            <w:pPr>
              <w:contextualSpacing/>
              <w:jc w:val="center"/>
              <w:rPr>
                <w:rFonts w:ascii="Times New Roman" w:hAnsi="Times New Roman" w:cs="Times New Roman"/>
                <w:b/>
                <w:i/>
                <w:sz w:val="20"/>
                <w:szCs w:val="20"/>
              </w:rPr>
            </w:pPr>
            <w:r w:rsidRPr="000D1D8D">
              <w:rPr>
                <w:rFonts w:ascii="Times New Roman" w:hAnsi="Times New Roman" w:cs="Times New Roman"/>
                <w:b/>
                <w:i/>
                <w:sz w:val="20"/>
                <w:szCs w:val="20"/>
              </w:rPr>
              <w:t>Раздел 7. Синтаксис и пунктуация</w:t>
            </w:r>
          </w:p>
        </w:tc>
        <w:tc>
          <w:tcPr>
            <w:tcW w:w="1276" w:type="dxa"/>
          </w:tcPr>
          <w:p w:rsidR="00EB3298" w:rsidRPr="000D1D8D" w:rsidRDefault="00EB3298" w:rsidP="000D1D8D">
            <w:pPr>
              <w:contextualSpacing/>
              <w:jc w:val="center"/>
              <w:rPr>
                <w:rFonts w:ascii="Times New Roman" w:hAnsi="Times New Roman" w:cs="Times New Roman"/>
                <w:b/>
                <w:i/>
                <w:sz w:val="20"/>
                <w:szCs w:val="20"/>
              </w:rPr>
            </w:pPr>
          </w:p>
        </w:tc>
      </w:tr>
      <w:tr w:rsidR="00EB3298" w:rsidRPr="000D1D8D" w:rsidTr="00EB3298">
        <w:trPr>
          <w:trHeight w:val="1307"/>
          <w:tblHeader/>
        </w:trPr>
        <w:tc>
          <w:tcPr>
            <w:tcW w:w="3227" w:type="dxa"/>
            <w:vMerge w:val="restart"/>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Тема 7.1</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Основные единицы синтаксиса. Словосочетание. Простое предложение. Логическое ударение.</w:t>
            </w:r>
          </w:p>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Содержание учебного материала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Основные единицы синтаксиса. Словосочетание, предложение, сложное синтаксическое целое. Основные выразительные средства синтаксиса.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Словосочетание. Строение словосочетания. Виды связи слов в словосочетании. Нормы построения словосочетаний. Синтаксический разбор словосочетаний. Значение словосочетания в построении предложения. Синонимия словосочетаний.</w:t>
            </w:r>
          </w:p>
        </w:tc>
        <w:tc>
          <w:tcPr>
            <w:tcW w:w="1134"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2</w:t>
            </w: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221"/>
          <w:tblHeader/>
        </w:trPr>
        <w:tc>
          <w:tcPr>
            <w:tcW w:w="3227" w:type="dxa"/>
            <w:vMerge/>
          </w:tcPr>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Практическая работа</w:t>
            </w:r>
          </w:p>
        </w:tc>
        <w:tc>
          <w:tcPr>
            <w:tcW w:w="1134"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2</w:t>
            </w:r>
          </w:p>
        </w:tc>
        <w:tc>
          <w:tcPr>
            <w:tcW w:w="1276" w:type="dxa"/>
          </w:tcPr>
          <w:p w:rsidR="00EB3298" w:rsidRPr="000D1D8D" w:rsidRDefault="00EB3298" w:rsidP="000D1D8D">
            <w:pPr>
              <w:contextualSpacing/>
              <w:jc w:val="center"/>
              <w:rPr>
                <w:rFonts w:ascii="Times New Roman" w:hAnsi="Times New Roman" w:cs="Times New Roman"/>
                <w:i/>
                <w:sz w:val="20"/>
                <w:szCs w:val="20"/>
              </w:rPr>
            </w:pPr>
          </w:p>
        </w:tc>
      </w:tr>
      <w:tr w:rsidR="00EB3298" w:rsidRPr="000D1D8D" w:rsidTr="00EB3298">
        <w:trPr>
          <w:trHeight w:val="866"/>
          <w:tblHeader/>
        </w:trPr>
        <w:tc>
          <w:tcPr>
            <w:tcW w:w="3227" w:type="dxa"/>
            <w:vMerge w:val="restart"/>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Тема 7.2.</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Грамматическая основа простого двусоставного предложения. члены предложения. Односоставное и неполное предложения.</w:t>
            </w:r>
          </w:p>
        </w:tc>
        <w:tc>
          <w:tcPr>
            <w:tcW w:w="9922"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Содержание учебного материала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Грамматическая основа простого двусоставного предложения. Тире между подлежащим и сказуемым. Согласование сказуемого с подлежащим. Синонимия составных сказуемых. Единство видовременных форм глаголов-сказуемых как средство связи предложений в тексте.</w:t>
            </w:r>
          </w:p>
        </w:tc>
        <w:tc>
          <w:tcPr>
            <w:tcW w:w="1134"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2</w:t>
            </w: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10"/>
          <w:tblHeader/>
        </w:trPr>
        <w:tc>
          <w:tcPr>
            <w:tcW w:w="3227" w:type="dxa"/>
            <w:vMerge/>
          </w:tcPr>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Практическая работа</w:t>
            </w:r>
          </w:p>
        </w:tc>
        <w:tc>
          <w:tcPr>
            <w:tcW w:w="1134"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4</w:t>
            </w:r>
          </w:p>
        </w:tc>
        <w:tc>
          <w:tcPr>
            <w:tcW w:w="1276" w:type="dxa"/>
          </w:tcPr>
          <w:p w:rsidR="00EB3298" w:rsidRPr="000D1D8D" w:rsidRDefault="00EB3298" w:rsidP="000D1D8D">
            <w:pPr>
              <w:contextualSpacing/>
              <w:jc w:val="center"/>
              <w:rPr>
                <w:rFonts w:ascii="Times New Roman" w:hAnsi="Times New Roman" w:cs="Times New Roman"/>
                <w:i/>
                <w:sz w:val="20"/>
                <w:szCs w:val="20"/>
              </w:rPr>
            </w:pPr>
          </w:p>
        </w:tc>
      </w:tr>
      <w:tr w:rsidR="00EB3298" w:rsidRPr="000D1D8D" w:rsidTr="00EB3298">
        <w:trPr>
          <w:trHeight w:val="10"/>
          <w:tblHeader/>
        </w:trPr>
        <w:tc>
          <w:tcPr>
            <w:tcW w:w="3227" w:type="dxa"/>
            <w:vMerge w:val="restart"/>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Тема 7.3.</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Осложненное простое предложение.</w:t>
            </w:r>
          </w:p>
        </w:tc>
        <w:tc>
          <w:tcPr>
            <w:tcW w:w="9922"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Содержание учебного материала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Предложения с однородными членами и знаки препинания в них. Однородные и неоднородные определения.</w:t>
            </w:r>
          </w:p>
        </w:tc>
        <w:tc>
          <w:tcPr>
            <w:tcW w:w="1134"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1</w:t>
            </w: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10"/>
          <w:tblHeader/>
        </w:trPr>
        <w:tc>
          <w:tcPr>
            <w:tcW w:w="3227" w:type="dxa"/>
            <w:vMerge/>
          </w:tcPr>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Практическая работа</w:t>
            </w:r>
          </w:p>
        </w:tc>
        <w:tc>
          <w:tcPr>
            <w:tcW w:w="1134"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1</w:t>
            </w:r>
          </w:p>
        </w:tc>
        <w:tc>
          <w:tcPr>
            <w:tcW w:w="1276" w:type="dxa"/>
          </w:tcPr>
          <w:p w:rsidR="00EB3298" w:rsidRPr="000D1D8D" w:rsidRDefault="00EB3298" w:rsidP="000D1D8D">
            <w:pPr>
              <w:contextualSpacing/>
              <w:jc w:val="center"/>
              <w:rPr>
                <w:rFonts w:ascii="Times New Roman" w:hAnsi="Times New Roman" w:cs="Times New Roman"/>
                <w:i/>
                <w:sz w:val="20"/>
                <w:szCs w:val="20"/>
              </w:rPr>
            </w:pPr>
          </w:p>
        </w:tc>
      </w:tr>
      <w:tr w:rsidR="00EB3298" w:rsidRPr="000D1D8D" w:rsidTr="00EB3298">
        <w:trPr>
          <w:trHeight w:val="1552"/>
          <w:tblHeader/>
        </w:trPr>
        <w:tc>
          <w:tcPr>
            <w:tcW w:w="3227" w:type="dxa"/>
            <w:vMerge w:val="restart"/>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Тема 7.4.</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Употребление однородных членов предложения в разных стилях речи. Предложения с обособленными  и уточняющими членами предложения. Вводные слова и предложения.</w:t>
            </w:r>
          </w:p>
        </w:tc>
        <w:tc>
          <w:tcPr>
            <w:tcW w:w="9922"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Содержание учебного материала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Употребление однородных членов предложения в разных стилях речи. Синонимика ряда однородных членов предложения с союзами и без союзов.</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Предложения с обособленными и уточняющими членами. Обособление определений. Синонимия обособленных и необособленных определений. Обособление приложений. Обособление дополнений. Обособление обстоятельств.</w:t>
            </w:r>
          </w:p>
        </w:tc>
        <w:tc>
          <w:tcPr>
            <w:tcW w:w="1134"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2</w:t>
            </w: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197"/>
          <w:tblHeader/>
        </w:trPr>
        <w:tc>
          <w:tcPr>
            <w:tcW w:w="3227" w:type="dxa"/>
            <w:vMerge/>
          </w:tcPr>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Практическая работа</w:t>
            </w:r>
          </w:p>
        </w:tc>
        <w:tc>
          <w:tcPr>
            <w:tcW w:w="1134"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4</w:t>
            </w:r>
          </w:p>
        </w:tc>
        <w:tc>
          <w:tcPr>
            <w:tcW w:w="1276" w:type="dxa"/>
          </w:tcPr>
          <w:p w:rsidR="00EB3298" w:rsidRPr="000D1D8D" w:rsidRDefault="00EB3298" w:rsidP="000D1D8D">
            <w:pPr>
              <w:contextualSpacing/>
              <w:jc w:val="center"/>
              <w:rPr>
                <w:rFonts w:ascii="Times New Roman" w:hAnsi="Times New Roman" w:cs="Times New Roman"/>
                <w:i/>
                <w:sz w:val="20"/>
                <w:szCs w:val="20"/>
              </w:rPr>
            </w:pPr>
          </w:p>
        </w:tc>
      </w:tr>
      <w:tr w:rsidR="00EB3298" w:rsidRPr="000D1D8D" w:rsidTr="00EB3298">
        <w:trPr>
          <w:trHeight w:val="840"/>
          <w:tblHeader/>
        </w:trPr>
        <w:tc>
          <w:tcPr>
            <w:tcW w:w="3227" w:type="dxa"/>
            <w:vMerge w:val="restart"/>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Тема 7.5.</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Знаки препинания при обращении,  при междометии. Способы передачи чужой речи. Оформление диалога.</w:t>
            </w:r>
          </w:p>
        </w:tc>
        <w:tc>
          <w:tcPr>
            <w:tcW w:w="9922"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Содержание учебного материала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Знаки препинания при обращении. Использование обращений в разных стилях речи как средства характеристики адресата и передачи авторского отношения к нему.</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Знаки препинания при междометии. Употребление междометий в речи.</w:t>
            </w:r>
          </w:p>
        </w:tc>
        <w:tc>
          <w:tcPr>
            <w:tcW w:w="1134"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1</w:t>
            </w:r>
          </w:p>
          <w:p w:rsidR="00EB3298" w:rsidRPr="000D1D8D" w:rsidRDefault="00EB3298" w:rsidP="000D1D8D">
            <w:pPr>
              <w:contextualSpacing/>
              <w:jc w:val="both"/>
              <w:rPr>
                <w:rFonts w:ascii="Times New Roman" w:hAnsi="Times New Roman" w:cs="Times New Roman"/>
                <w:sz w:val="20"/>
                <w:szCs w:val="20"/>
              </w:rPr>
            </w:pP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202"/>
          <w:tblHeader/>
        </w:trPr>
        <w:tc>
          <w:tcPr>
            <w:tcW w:w="3227" w:type="dxa"/>
            <w:vMerge/>
          </w:tcPr>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Практическая работа</w:t>
            </w:r>
          </w:p>
        </w:tc>
        <w:tc>
          <w:tcPr>
            <w:tcW w:w="1134"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4</w:t>
            </w:r>
          </w:p>
        </w:tc>
        <w:tc>
          <w:tcPr>
            <w:tcW w:w="1276" w:type="dxa"/>
          </w:tcPr>
          <w:p w:rsidR="00EB3298" w:rsidRPr="000D1D8D" w:rsidRDefault="00EB3298" w:rsidP="000D1D8D">
            <w:pPr>
              <w:contextualSpacing/>
              <w:jc w:val="center"/>
              <w:rPr>
                <w:rFonts w:ascii="Times New Roman" w:hAnsi="Times New Roman" w:cs="Times New Roman"/>
                <w:i/>
                <w:sz w:val="20"/>
                <w:szCs w:val="20"/>
              </w:rPr>
            </w:pPr>
          </w:p>
        </w:tc>
      </w:tr>
      <w:tr w:rsidR="00EB3298" w:rsidRPr="000D1D8D" w:rsidTr="00EB3298">
        <w:trPr>
          <w:trHeight w:val="10"/>
          <w:tblHeader/>
        </w:trPr>
        <w:tc>
          <w:tcPr>
            <w:tcW w:w="3227" w:type="dxa"/>
            <w:vMerge w:val="restart"/>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Тема 7.6.</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 xml:space="preserve">Сложное предложение. Сложноподчиненное и бессоюзное сложное </w:t>
            </w:r>
            <w:r w:rsidRPr="000D1D8D">
              <w:rPr>
                <w:rFonts w:ascii="Times New Roman" w:hAnsi="Times New Roman" w:cs="Times New Roman"/>
                <w:b/>
                <w:sz w:val="20"/>
                <w:szCs w:val="20"/>
              </w:rPr>
              <w:lastRenderedPageBreak/>
              <w:t>предложение.</w:t>
            </w:r>
          </w:p>
        </w:tc>
        <w:tc>
          <w:tcPr>
            <w:tcW w:w="9922"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lastRenderedPageBreak/>
              <w:t>Содержание учебного материала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Сложное предложение. Сложносочиненное предложение. Знаки препинания в сложносочиненном предложении. Синонимика сложносочиненных предложений с различными союзами. Употребление сложносочиненных предложений в речи.</w:t>
            </w:r>
          </w:p>
        </w:tc>
        <w:tc>
          <w:tcPr>
            <w:tcW w:w="1134"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1</w:t>
            </w: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10"/>
          <w:tblHeader/>
        </w:trPr>
        <w:tc>
          <w:tcPr>
            <w:tcW w:w="3227" w:type="dxa"/>
            <w:vMerge/>
          </w:tcPr>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Практическая работа</w:t>
            </w:r>
          </w:p>
        </w:tc>
        <w:tc>
          <w:tcPr>
            <w:tcW w:w="1134"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4</w:t>
            </w:r>
          </w:p>
        </w:tc>
        <w:tc>
          <w:tcPr>
            <w:tcW w:w="1276" w:type="dxa"/>
          </w:tcPr>
          <w:p w:rsidR="00EB3298" w:rsidRPr="000D1D8D" w:rsidRDefault="00EB3298" w:rsidP="000D1D8D">
            <w:pPr>
              <w:contextualSpacing/>
              <w:jc w:val="center"/>
              <w:rPr>
                <w:rFonts w:ascii="Times New Roman" w:hAnsi="Times New Roman" w:cs="Times New Roman"/>
                <w:i/>
                <w:sz w:val="20"/>
                <w:szCs w:val="20"/>
              </w:rPr>
            </w:pPr>
          </w:p>
        </w:tc>
      </w:tr>
      <w:tr w:rsidR="00EB3298" w:rsidRPr="000D1D8D" w:rsidTr="00EB3298">
        <w:trPr>
          <w:trHeight w:val="381"/>
          <w:tblHeader/>
        </w:trPr>
        <w:tc>
          <w:tcPr>
            <w:tcW w:w="3227" w:type="dxa"/>
            <w:vMerge w:val="restart"/>
          </w:tcPr>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lastRenderedPageBreak/>
              <w:t>Тема 7.7</w:t>
            </w:r>
          </w:p>
          <w:p w:rsidR="00EB3298" w:rsidRPr="000D1D8D" w:rsidRDefault="00EB3298" w:rsidP="000D1D8D">
            <w:pPr>
              <w:contextualSpacing/>
              <w:jc w:val="both"/>
              <w:rPr>
                <w:rFonts w:ascii="Times New Roman" w:hAnsi="Times New Roman" w:cs="Times New Roman"/>
                <w:b/>
                <w:sz w:val="20"/>
                <w:szCs w:val="20"/>
              </w:rPr>
            </w:pPr>
            <w:r w:rsidRPr="000D1D8D">
              <w:rPr>
                <w:rFonts w:ascii="Times New Roman" w:hAnsi="Times New Roman" w:cs="Times New Roman"/>
                <w:b/>
                <w:sz w:val="20"/>
                <w:szCs w:val="20"/>
              </w:rPr>
              <w:t xml:space="preserve">Сложное синтаксическое целое как компонент текста. </w:t>
            </w:r>
          </w:p>
        </w:tc>
        <w:tc>
          <w:tcPr>
            <w:tcW w:w="9922"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Содержание учебного материала</w:t>
            </w:r>
          </w:p>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Сложное синтаксическое целое как компонент текста. Его структура и анализ. Период и его построение</w:t>
            </w:r>
          </w:p>
        </w:tc>
        <w:tc>
          <w:tcPr>
            <w:tcW w:w="1134" w:type="dxa"/>
          </w:tcPr>
          <w:p w:rsidR="00EB3298" w:rsidRPr="000D1D8D" w:rsidRDefault="00EB3298" w:rsidP="000D1D8D">
            <w:pPr>
              <w:contextualSpacing/>
              <w:jc w:val="both"/>
              <w:rPr>
                <w:rFonts w:ascii="Times New Roman" w:hAnsi="Times New Roman" w:cs="Times New Roman"/>
                <w:sz w:val="20"/>
                <w:szCs w:val="20"/>
              </w:rPr>
            </w:pPr>
            <w:r w:rsidRPr="000D1D8D">
              <w:rPr>
                <w:rFonts w:ascii="Times New Roman" w:hAnsi="Times New Roman" w:cs="Times New Roman"/>
                <w:sz w:val="20"/>
                <w:szCs w:val="20"/>
              </w:rPr>
              <w:t>1</w:t>
            </w:r>
          </w:p>
        </w:tc>
        <w:tc>
          <w:tcPr>
            <w:tcW w:w="1276" w:type="dxa"/>
          </w:tcPr>
          <w:p w:rsidR="00EB3298" w:rsidRPr="000D1D8D" w:rsidRDefault="00EB3298" w:rsidP="000D1D8D">
            <w:pPr>
              <w:contextualSpacing/>
              <w:jc w:val="center"/>
              <w:rPr>
                <w:rFonts w:ascii="Times New Roman" w:hAnsi="Times New Roman" w:cs="Times New Roman"/>
                <w:sz w:val="20"/>
                <w:szCs w:val="20"/>
              </w:rPr>
            </w:pPr>
          </w:p>
        </w:tc>
      </w:tr>
      <w:tr w:rsidR="00EB3298" w:rsidRPr="000D1D8D" w:rsidTr="00EB3298">
        <w:trPr>
          <w:trHeight w:val="124"/>
          <w:tblHeader/>
        </w:trPr>
        <w:tc>
          <w:tcPr>
            <w:tcW w:w="3227" w:type="dxa"/>
            <w:vMerge/>
          </w:tcPr>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Практическая работа</w:t>
            </w:r>
          </w:p>
        </w:tc>
        <w:tc>
          <w:tcPr>
            <w:tcW w:w="1134"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3</w:t>
            </w:r>
          </w:p>
        </w:tc>
        <w:tc>
          <w:tcPr>
            <w:tcW w:w="1276" w:type="dxa"/>
          </w:tcPr>
          <w:p w:rsidR="00EB3298" w:rsidRPr="000D1D8D" w:rsidRDefault="00EB3298" w:rsidP="000D1D8D">
            <w:pPr>
              <w:contextualSpacing/>
              <w:jc w:val="center"/>
              <w:rPr>
                <w:rFonts w:ascii="Times New Roman" w:hAnsi="Times New Roman" w:cs="Times New Roman"/>
                <w:i/>
                <w:sz w:val="20"/>
                <w:szCs w:val="20"/>
              </w:rPr>
            </w:pPr>
          </w:p>
        </w:tc>
      </w:tr>
      <w:tr w:rsidR="00EB3298" w:rsidRPr="000D1D8D" w:rsidTr="00EB3298">
        <w:trPr>
          <w:trHeight w:val="128"/>
          <w:tblHeader/>
        </w:trPr>
        <w:tc>
          <w:tcPr>
            <w:tcW w:w="3227" w:type="dxa"/>
            <w:vMerge/>
          </w:tcPr>
          <w:p w:rsidR="00EB3298" w:rsidRPr="000D1D8D" w:rsidRDefault="00EB3298" w:rsidP="000D1D8D">
            <w:pPr>
              <w:contextualSpacing/>
              <w:jc w:val="both"/>
              <w:rPr>
                <w:rFonts w:ascii="Times New Roman" w:hAnsi="Times New Roman" w:cs="Times New Roman"/>
                <w:b/>
                <w:sz w:val="20"/>
                <w:szCs w:val="20"/>
              </w:rPr>
            </w:pPr>
          </w:p>
        </w:tc>
        <w:tc>
          <w:tcPr>
            <w:tcW w:w="9922"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Контрольная работа</w:t>
            </w:r>
          </w:p>
        </w:tc>
        <w:tc>
          <w:tcPr>
            <w:tcW w:w="1134" w:type="dxa"/>
          </w:tcPr>
          <w:p w:rsidR="00EB3298" w:rsidRPr="000D1D8D" w:rsidRDefault="00EB3298" w:rsidP="000D1D8D">
            <w:pPr>
              <w:contextualSpacing/>
              <w:jc w:val="both"/>
              <w:rPr>
                <w:rFonts w:ascii="Times New Roman" w:hAnsi="Times New Roman" w:cs="Times New Roman"/>
                <w:i/>
                <w:sz w:val="20"/>
                <w:szCs w:val="20"/>
              </w:rPr>
            </w:pPr>
            <w:r w:rsidRPr="000D1D8D">
              <w:rPr>
                <w:rFonts w:ascii="Times New Roman" w:hAnsi="Times New Roman" w:cs="Times New Roman"/>
                <w:i/>
                <w:sz w:val="20"/>
                <w:szCs w:val="20"/>
              </w:rPr>
              <w:t>2</w:t>
            </w:r>
          </w:p>
        </w:tc>
        <w:tc>
          <w:tcPr>
            <w:tcW w:w="1276" w:type="dxa"/>
          </w:tcPr>
          <w:p w:rsidR="00EB3298" w:rsidRPr="000D1D8D" w:rsidRDefault="00EB3298" w:rsidP="000D1D8D">
            <w:pPr>
              <w:contextualSpacing/>
              <w:jc w:val="center"/>
              <w:rPr>
                <w:rFonts w:ascii="Times New Roman" w:hAnsi="Times New Roman" w:cs="Times New Roman"/>
                <w:i/>
                <w:sz w:val="20"/>
                <w:szCs w:val="20"/>
              </w:rPr>
            </w:pPr>
          </w:p>
        </w:tc>
      </w:tr>
      <w:tr w:rsidR="00EB3298" w:rsidRPr="000D1D8D" w:rsidTr="00EB3298">
        <w:trPr>
          <w:trHeight w:val="168"/>
          <w:tblHeader/>
        </w:trPr>
        <w:tc>
          <w:tcPr>
            <w:tcW w:w="3227" w:type="dxa"/>
            <w:vMerge w:val="restart"/>
          </w:tcPr>
          <w:p w:rsidR="00EB3298" w:rsidRPr="000D1D8D" w:rsidRDefault="00EB3298" w:rsidP="000D1D8D">
            <w:pPr>
              <w:contextualSpacing/>
              <w:jc w:val="both"/>
              <w:rPr>
                <w:rFonts w:ascii="Times New Roman" w:hAnsi="Times New Roman" w:cs="Times New Roman"/>
                <w:sz w:val="20"/>
                <w:szCs w:val="20"/>
              </w:rPr>
            </w:pPr>
          </w:p>
        </w:tc>
        <w:tc>
          <w:tcPr>
            <w:tcW w:w="9922" w:type="dxa"/>
          </w:tcPr>
          <w:p w:rsidR="00EB3298" w:rsidRPr="000D1D8D" w:rsidRDefault="00EB329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right"/>
              <w:rPr>
                <w:rFonts w:ascii="Times New Roman" w:hAnsi="Times New Roman" w:cs="Times New Roman"/>
                <w:b/>
                <w:bCs/>
                <w:sz w:val="20"/>
                <w:szCs w:val="20"/>
              </w:rPr>
            </w:pPr>
            <w:r w:rsidRPr="000D1D8D">
              <w:rPr>
                <w:rFonts w:ascii="Times New Roman" w:hAnsi="Times New Roman" w:cs="Times New Roman"/>
                <w:b/>
                <w:bCs/>
                <w:sz w:val="20"/>
                <w:szCs w:val="20"/>
              </w:rPr>
              <w:t xml:space="preserve">                                                                                                  Всего:</w:t>
            </w:r>
          </w:p>
        </w:tc>
        <w:tc>
          <w:tcPr>
            <w:tcW w:w="1134" w:type="dxa"/>
          </w:tcPr>
          <w:p w:rsidR="00EB3298" w:rsidRPr="000D1D8D" w:rsidRDefault="00EB329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0D1D8D">
              <w:rPr>
                <w:rFonts w:ascii="Times New Roman" w:hAnsi="Times New Roman" w:cs="Times New Roman"/>
                <w:b/>
                <w:bCs/>
                <w:sz w:val="20"/>
                <w:szCs w:val="20"/>
              </w:rPr>
              <w:t>114</w:t>
            </w:r>
          </w:p>
        </w:tc>
        <w:tc>
          <w:tcPr>
            <w:tcW w:w="1276" w:type="dxa"/>
          </w:tcPr>
          <w:p w:rsidR="00EB3298" w:rsidRPr="000D1D8D" w:rsidRDefault="00EB329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p>
        </w:tc>
      </w:tr>
      <w:tr w:rsidR="00EB3298" w:rsidRPr="000D1D8D" w:rsidTr="00EB3298">
        <w:trPr>
          <w:trHeight w:val="10"/>
          <w:tblHeader/>
        </w:trPr>
        <w:tc>
          <w:tcPr>
            <w:tcW w:w="3227" w:type="dxa"/>
            <w:vMerge/>
          </w:tcPr>
          <w:p w:rsidR="00EB3298" w:rsidRPr="000D1D8D" w:rsidRDefault="00EB3298" w:rsidP="000D1D8D">
            <w:pPr>
              <w:contextualSpacing/>
              <w:jc w:val="both"/>
              <w:rPr>
                <w:rFonts w:ascii="Times New Roman" w:hAnsi="Times New Roman" w:cs="Times New Roman"/>
                <w:sz w:val="20"/>
                <w:szCs w:val="20"/>
              </w:rPr>
            </w:pPr>
          </w:p>
        </w:tc>
        <w:tc>
          <w:tcPr>
            <w:tcW w:w="9922" w:type="dxa"/>
          </w:tcPr>
          <w:p w:rsidR="00EB3298" w:rsidRPr="000D1D8D" w:rsidRDefault="00EB329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right"/>
              <w:rPr>
                <w:rFonts w:ascii="Times New Roman" w:hAnsi="Times New Roman" w:cs="Times New Roman"/>
                <w:b/>
                <w:bCs/>
                <w:sz w:val="20"/>
                <w:szCs w:val="20"/>
              </w:rPr>
            </w:pPr>
            <w:r w:rsidRPr="000D1D8D">
              <w:rPr>
                <w:rFonts w:ascii="Times New Roman" w:hAnsi="Times New Roman" w:cs="Times New Roman"/>
                <w:b/>
                <w:bCs/>
                <w:sz w:val="20"/>
                <w:szCs w:val="20"/>
              </w:rPr>
              <w:t xml:space="preserve">                                                                                                                    теоретических</w:t>
            </w:r>
          </w:p>
        </w:tc>
        <w:tc>
          <w:tcPr>
            <w:tcW w:w="1134" w:type="dxa"/>
          </w:tcPr>
          <w:p w:rsidR="00EB3298" w:rsidRPr="000D1D8D" w:rsidRDefault="00EB329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0D1D8D">
              <w:rPr>
                <w:rFonts w:ascii="Times New Roman" w:hAnsi="Times New Roman" w:cs="Times New Roman"/>
                <w:b/>
                <w:bCs/>
                <w:sz w:val="20"/>
                <w:szCs w:val="20"/>
              </w:rPr>
              <w:t>43</w:t>
            </w:r>
          </w:p>
        </w:tc>
        <w:tc>
          <w:tcPr>
            <w:tcW w:w="1276" w:type="dxa"/>
          </w:tcPr>
          <w:p w:rsidR="00EB3298" w:rsidRPr="000D1D8D" w:rsidRDefault="00EB329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p>
        </w:tc>
      </w:tr>
      <w:tr w:rsidR="00EB3298" w:rsidRPr="000D1D8D" w:rsidTr="00EB3298">
        <w:trPr>
          <w:trHeight w:val="10"/>
          <w:tblHeader/>
        </w:trPr>
        <w:tc>
          <w:tcPr>
            <w:tcW w:w="3227" w:type="dxa"/>
            <w:vMerge/>
          </w:tcPr>
          <w:p w:rsidR="00EB3298" w:rsidRPr="000D1D8D" w:rsidRDefault="00EB3298" w:rsidP="000D1D8D">
            <w:pPr>
              <w:contextualSpacing/>
              <w:jc w:val="both"/>
              <w:rPr>
                <w:rFonts w:ascii="Times New Roman" w:hAnsi="Times New Roman" w:cs="Times New Roman"/>
                <w:sz w:val="20"/>
                <w:szCs w:val="20"/>
              </w:rPr>
            </w:pPr>
          </w:p>
        </w:tc>
        <w:tc>
          <w:tcPr>
            <w:tcW w:w="9922" w:type="dxa"/>
          </w:tcPr>
          <w:p w:rsidR="00EB3298" w:rsidRPr="000D1D8D" w:rsidRDefault="00EB329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right"/>
              <w:rPr>
                <w:rFonts w:ascii="Times New Roman" w:hAnsi="Times New Roman" w:cs="Times New Roman"/>
                <w:b/>
                <w:bCs/>
                <w:sz w:val="20"/>
                <w:szCs w:val="20"/>
              </w:rPr>
            </w:pPr>
            <w:r w:rsidRPr="000D1D8D">
              <w:rPr>
                <w:rFonts w:ascii="Times New Roman" w:hAnsi="Times New Roman" w:cs="Times New Roman"/>
                <w:b/>
                <w:bCs/>
                <w:sz w:val="20"/>
                <w:szCs w:val="20"/>
              </w:rPr>
              <w:t xml:space="preserve">                                                                                                                     практических</w:t>
            </w:r>
          </w:p>
        </w:tc>
        <w:tc>
          <w:tcPr>
            <w:tcW w:w="1134" w:type="dxa"/>
          </w:tcPr>
          <w:p w:rsidR="00EB3298" w:rsidRPr="000D1D8D" w:rsidRDefault="00EB329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0D1D8D">
              <w:rPr>
                <w:rFonts w:ascii="Times New Roman" w:hAnsi="Times New Roman" w:cs="Times New Roman"/>
                <w:b/>
                <w:bCs/>
                <w:sz w:val="20"/>
                <w:szCs w:val="20"/>
              </w:rPr>
              <w:t>71</w:t>
            </w:r>
          </w:p>
        </w:tc>
        <w:tc>
          <w:tcPr>
            <w:tcW w:w="1276" w:type="dxa"/>
          </w:tcPr>
          <w:p w:rsidR="00EB3298" w:rsidRPr="000D1D8D" w:rsidRDefault="00EB329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p>
        </w:tc>
      </w:tr>
    </w:tbl>
    <w:p w:rsidR="00EB3298" w:rsidRPr="001771D5" w:rsidRDefault="00EB3298" w:rsidP="000D1D8D">
      <w:pPr>
        <w:spacing w:after="0"/>
        <w:contextualSpacing/>
        <w:rPr>
          <w:rFonts w:ascii="Times New Roman" w:hAnsi="Times New Roman" w:cs="Times New Roman"/>
          <w:sz w:val="24"/>
          <w:szCs w:val="24"/>
        </w:rPr>
        <w:sectPr w:rsidR="00EB3298" w:rsidRPr="001771D5" w:rsidSect="00EB3298">
          <w:pgSz w:w="16838" w:h="11906" w:orient="landscape"/>
          <w:pgMar w:top="851" w:right="707" w:bottom="851" w:left="851" w:header="709" w:footer="709" w:gutter="0"/>
          <w:cols w:space="708"/>
          <w:docGrid w:linePitch="360"/>
        </w:sectPr>
      </w:pPr>
    </w:p>
    <w:p w:rsidR="00EB3298" w:rsidRPr="001771D5" w:rsidRDefault="00EB3298" w:rsidP="000D1D8D">
      <w:pPr>
        <w:spacing w:after="0"/>
        <w:contextualSpacing/>
        <w:jc w:val="center"/>
        <w:rPr>
          <w:rFonts w:ascii="Times New Roman" w:eastAsia="Times New Roman" w:hAnsi="Times New Roman" w:cs="Times New Roman"/>
          <w:sz w:val="24"/>
          <w:szCs w:val="24"/>
        </w:rPr>
      </w:pPr>
      <w:r w:rsidRPr="001771D5">
        <w:rPr>
          <w:rFonts w:ascii="Times New Roman" w:eastAsia="Times New Roman" w:hAnsi="Times New Roman" w:cs="Times New Roman"/>
          <w:b/>
          <w:bCs/>
          <w:sz w:val="24"/>
          <w:szCs w:val="24"/>
        </w:rPr>
        <w:lastRenderedPageBreak/>
        <w:t>Примерные темы рефератов (докладов),</w:t>
      </w:r>
    </w:p>
    <w:p w:rsidR="00EB3298" w:rsidRPr="001771D5" w:rsidRDefault="00EB3298" w:rsidP="000D1D8D">
      <w:pPr>
        <w:spacing w:after="0"/>
        <w:contextualSpacing/>
        <w:jc w:val="center"/>
        <w:rPr>
          <w:rFonts w:ascii="Times New Roman" w:eastAsia="Times New Roman" w:hAnsi="Times New Roman" w:cs="Times New Roman"/>
          <w:b/>
          <w:bCs/>
          <w:sz w:val="24"/>
          <w:szCs w:val="24"/>
        </w:rPr>
      </w:pPr>
      <w:r w:rsidRPr="001771D5">
        <w:rPr>
          <w:rFonts w:ascii="Times New Roman" w:eastAsia="Times New Roman" w:hAnsi="Times New Roman" w:cs="Times New Roman"/>
          <w:b/>
          <w:bCs/>
          <w:sz w:val="24"/>
          <w:szCs w:val="24"/>
        </w:rPr>
        <w:t>индивидуальных проектов</w:t>
      </w:r>
    </w:p>
    <w:p w:rsidR="00EB3298" w:rsidRPr="001771D5" w:rsidRDefault="00EB3298" w:rsidP="000D1D8D">
      <w:pPr>
        <w:spacing w:after="0"/>
        <w:contextualSpacing/>
        <w:jc w:val="center"/>
        <w:rPr>
          <w:rFonts w:ascii="Times New Roman" w:eastAsia="Times New Roman" w:hAnsi="Times New Roman" w:cs="Times New Roman"/>
          <w:sz w:val="24"/>
          <w:szCs w:val="24"/>
        </w:rPr>
      </w:pPr>
    </w:p>
    <w:p w:rsidR="00EB3298" w:rsidRPr="001771D5" w:rsidRDefault="00EB3298" w:rsidP="00E801E8">
      <w:pPr>
        <w:pStyle w:val="af0"/>
        <w:numPr>
          <w:ilvl w:val="0"/>
          <w:numId w:val="47"/>
        </w:numPr>
        <w:spacing w:before="0" w:after="0" w:line="276" w:lineRule="auto"/>
        <w:ind w:left="0" w:firstLine="0"/>
        <w:contextualSpacing/>
        <w:jc w:val="both"/>
      </w:pPr>
      <w:r w:rsidRPr="001771D5">
        <w:t>Язык и его функции. Русский язык в современном мире.</w:t>
      </w:r>
    </w:p>
    <w:p w:rsidR="00EB3298" w:rsidRPr="001771D5" w:rsidRDefault="00EB3298" w:rsidP="00E801E8">
      <w:pPr>
        <w:pStyle w:val="af0"/>
        <w:numPr>
          <w:ilvl w:val="0"/>
          <w:numId w:val="47"/>
        </w:numPr>
        <w:spacing w:before="0" w:after="0" w:line="276" w:lineRule="auto"/>
        <w:ind w:left="0" w:firstLine="0"/>
        <w:contextualSpacing/>
        <w:jc w:val="both"/>
      </w:pPr>
      <w:r w:rsidRPr="001771D5">
        <w:t>Язык и культура.</w:t>
      </w:r>
    </w:p>
    <w:p w:rsidR="00EB3298" w:rsidRPr="001771D5" w:rsidRDefault="00EB3298" w:rsidP="00E801E8">
      <w:pPr>
        <w:pStyle w:val="af0"/>
        <w:numPr>
          <w:ilvl w:val="0"/>
          <w:numId w:val="47"/>
        </w:numPr>
        <w:spacing w:before="0" w:after="0" w:line="276" w:lineRule="auto"/>
        <w:ind w:left="0" w:firstLine="0"/>
        <w:contextualSpacing/>
        <w:jc w:val="both"/>
      </w:pPr>
      <w:r w:rsidRPr="001771D5">
        <w:t>Культура речи. Нормы русского языка.</w:t>
      </w:r>
    </w:p>
    <w:p w:rsidR="00EB3298" w:rsidRPr="001771D5" w:rsidRDefault="00EB3298" w:rsidP="00E801E8">
      <w:pPr>
        <w:pStyle w:val="af0"/>
        <w:numPr>
          <w:ilvl w:val="0"/>
          <w:numId w:val="47"/>
        </w:numPr>
        <w:spacing w:before="0" w:after="0" w:line="276" w:lineRule="auto"/>
        <w:ind w:left="0" w:firstLine="0"/>
        <w:contextualSpacing/>
        <w:jc w:val="both"/>
      </w:pPr>
      <w:r w:rsidRPr="001771D5">
        <w:t>Стилистика и синонимические средства языка.</w:t>
      </w:r>
    </w:p>
    <w:p w:rsidR="00EB3298" w:rsidRPr="001771D5" w:rsidRDefault="00EB3298" w:rsidP="00E801E8">
      <w:pPr>
        <w:pStyle w:val="af0"/>
        <w:numPr>
          <w:ilvl w:val="0"/>
          <w:numId w:val="47"/>
        </w:numPr>
        <w:spacing w:before="0" w:after="0" w:line="276" w:lineRule="auto"/>
        <w:ind w:left="0" w:firstLine="0"/>
        <w:contextualSpacing/>
        <w:jc w:val="both"/>
      </w:pPr>
      <w:r w:rsidRPr="001771D5">
        <w:t>Русское письмо и его эволюция.</w:t>
      </w:r>
    </w:p>
    <w:p w:rsidR="00EB3298" w:rsidRPr="001771D5" w:rsidRDefault="00EB3298" w:rsidP="00E801E8">
      <w:pPr>
        <w:pStyle w:val="af0"/>
        <w:numPr>
          <w:ilvl w:val="0"/>
          <w:numId w:val="47"/>
        </w:numPr>
        <w:spacing w:before="0" w:after="0" w:line="276" w:lineRule="auto"/>
        <w:ind w:left="0" w:firstLine="0"/>
        <w:contextualSpacing/>
        <w:jc w:val="both"/>
      </w:pPr>
      <w:r w:rsidRPr="001771D5">
        <w:t>Письмо и орфография. Принципы русской орфографии.</w:t>
      </w:r>
    </w:p>
    <w:p w:rsidR="00EB3298" w:rsidRPr="001771D5" w:rsidRDefault="00EB3298" w:rsidP="00E801E8">
      <w:pPr>
        <w:pStyle w:val="af0"/>
        <w:numPr>
          <w:ilvl w:val="0"/>
          <w:numId w:val="47"/>
        </w:numPr>
        <w:spacing w:before="0" w:after="0" w:line="276" w:lineRule="auto"/>
        <w:ind w:left="0" w:firstLine="0"/>
        <w:contextualSpacing/>
        <w:jc w:val="both"/>
      </w:pPr>
      <w:r w:rsidRPr="001771D5">
        <w:t>Русская пунктуация и ее назначение.</w:t>
      </w:r>
    </w:p>
    <w:p w:rsidR="00EB3298" w:rsidRPr="001771D5" w:rsidRDefault="00EB3298" w:rsidP="00E801E8">
      <w:pPr>
        <w:pStyle w:val="af0"/>
        <w:numPr>
          <w:ilvl w:val="0"/>
          <w:numId w:val="47"/>
        </w:numPr>
        <w:spacing w:before="0" w:after="0" w:line="276" w:lineRule="auto"/>
        <w:ind w:left="0" w:firstLine="0"/>
        <w:contextualSpacing/>
        <w:jc w:val="both"/>
      </w:pPr>
      <w:r w:rsidRPr="001771D5">
        <w:t>Устная и письменная формы существования русского языка и сферы их применения.</w:t>
      </w:r>
    </w:p>
    <w:p w:rsidR="00EB3298" w:rsidRPr="001771D5" w:rsidRDefault="00EB3298" w:rsidP="00E801E8">
      <w:pPr>
        <w:pStyle w:val="af0"/>
        <w:numPr>
          <w:ilvl w:val="0"/>
          <w:numId w:val="47"/>
        </w:numPr>
        <w:spacing w:before="0" w:after="0" w:line="276" w:lineRule="auto"/>
        <w:ind w:left="0" w:firstLine="0"/>
        <w:contextualSpacing/>
        <w:jc w:val="both"/>
      </w:pPr>
      <w:r w:rsidRPr="001771D5">
        <w:t>Текст и его назначение. Типы текстов по смыслу и стилю.</w:t>
      </w:r>
    </w:p>
    <w:p w:rsidR="00EB3298" w:rsidRPr="001771D5" w:rsidRDefault="00EB3298" w:rsidP="00E801E8">
      <w:pPr>
        <w:pStyle w:val="af0"/>
        <w:numPr>
          <w:ilvl w:val="0"/>
          <w:numId w:val="47"/>
        </w:numPr>
        <w:spacing w:before="0" w:after="0" w:line="276" w:lineRule="auto"/>
        <w:ind w:left="0" w:firstLine="0"/>
        <w:contextualSpacing/>
        <w:jc w:val="both"/>
      </w:pPr>
      <w:r w:rsidRPr="001771D5">
        <w:t>Функционирование звуков языка в тексте: звукопись, анафора, аллитерация.</w:t>
      </w:r>
    </w:p>
    <w:p w:rsidR="00EB3298" w:rsidRPr="001771D5" w:rsidRDefault="00EB3298" w:rsidP="00E801E8">
      <w:pPr>
        <w:pStyle w:val="af0"/>
        <w:numPr>
          <w:ilvl w:val="0"/>
          <w:numId w:val="47"/>
        </w:numPr>
        <w:spacing w:before="0" w:after="0" w:line="276" w:lineRule="auto"/>
        <w:ind w:left="0" w:firstLine="0"/>
        <w:contextualSpacing/>
        <w:jc w:val="both"/>
      </w:pPr>
      <w:r w:rsidRPr="001771D5">
        <w:t>Слово как единица языка. Слово в разных уровнях языка.</w:t>
      </w:r>
    </w:p>
    <w:p w:rsidR="00EB3298" w:rsidRPr="001771D5" w:rsidRDefault="00EB3298" w:rsidP="00E801E8">
      <w:pPr>
        <w:pStyle w:val="af0"/>
        <w:numPr>
          <w:ilvl w:val="0"/>
          <w:numId w:val="47"/>
        </w:numPr>
        <w:spacing w:before="0" w:after="0" w:line="276" w:lineRule="auto"/>
        <w:ind w:left="0" w:firstLine="0"/>
        <w:contextualSpacing/>
        <w:jc w:val="both"/>
      </w:pPr>
      <w:r w:rsidRPr="001771D5">
        <w:t>Строение русского слова. Способы образования слов в русском языке.</w:t>
      </w:r>
    </w:p>
    <w:p w:rsidR="00EB3298" w:rsidRPr="001771D5" w:rsidRDefault="00EB3298" w:rsidP="00E801E8">
      <w:pPr>
        <w:pStyle w:val="af0"/>
        <w:numPr>
          <w:ilvl w:val="0"/>
          <w:numId w:val="47"/>
        </w:numPr>
        <w:spacing w:before="0" w:after="0" w:line="276" w:lineRule="auto"/>
        <w:ind w:left="0" w:firstLine="0"/>
        <w:contextualSpacing/>
        <w:jc w:val="both"/>
      </w:pPr>
      <w:r w:rsidRPr="001771D5">
        <w:t>Части речи в русском языке. Принципы распределения слов по частям речи.</w:t>
      </w:r>
    </w:p>
    <w:p w:rsidR="00EB3298" w:rsidRPr="001771D5" w:rsidRDefault="00EB3298" w:rsidP="00E801E8">
      <w:pPr>
        <w:pStyle w:val="af0"/>
        <w:numPr>
          <w:ilvl w:val="0"/>
          <w:numId w:val="47"/>
        </w:numPr>
        <w:spacing w:before="0" w:after="0" w:line="276" w:lineRule="auto"/>
        <w:ind w:left="0" w:firstLine="0"/>
        <w:contextualSpacing/>
        <w:jc w:val="both"/>
      </w:pPr>
      <w:r w:rsidRPr="001771D5">
        <w:t>Роль словосочетания в построении предложения.</w:t>
      </w:r>
    </w:p>
    <w:p w:rsidR="00EB3298" w:rsidRPr="001771D5" w:rsidRDefault="00EB3298" w:rsidP="00E801E8">
      <w:pPr>
        <w:pStyle w:val="af0"/>
        <w:numPr>
          <w:ilvl w:val="0"/>
          <w:numId w:val="47"/>
        </w:numPr>
        <w:spacing w:before="0" w:after="0" w:line="276" w:lineRule="auto"/>
        <w:ind w:left="0" w:firstLine="0"/>
        <w:contextualSpacing/>
        <w:jc w:val="both"/>
      </w:pPr>
      <w:r w:rsidRPr="001771D5">
        <w:t>Синонимия простых предложений.</w:t>
      </w:r>
    </w:p>
    <w:p w:rsidR="00EB3298" w:rsidRPr="001771D5" w:rsidRDefault="00EB3298" w:rsidP="00E801E8">
      <w:pPr>
        <w:pStyle w:val="af0"/>
        <w:numPr>
          <w:ilvl w:val="0"/>
          <w:numId w:val="47"/>
        </w:numPr>
        <w:spacing w:before="0" w:after="0" w:line="276" w:lineRule="auto"/>
        <w:ind w:left="0" w:firstLine="0"/>
        <w:contextualSpacing/>
        <w:jc w:val="both"/>
      </w:pPr>
      <w:r w:rsidRPr="001771D5">
        <w:t>Синонимия сложных предложений.</w:t>
      </w:r>
    </w:p>
    <w:p w:rsidR="00EB3298" w:rsidRPr="001771D5" w:rsidRDefault="00EB3298" w:rsidP="00E801E8">
      <w:pPr>
        <w:pStyle w:val="af0"/>
        <w:numPr>
          <w:ilvl w:val="0"/>
          <w:numId w:val="47"/>
        </w:numPr>
        <w:spacing w:before="0" w:after="0" w:line="276" w:lineRule="auto"/>
        <w:ind w:left="0" w:firstLine="0"/>
        <w:contextualSpacing/>
        <w:jc w:val="both"/>
      </w:pPr>
      <w:r w:rsidRPr="001771D5">
        <w:t>Использование сложных предложений в речи.</w:t>
      </w:r>
    </w:p>
    <w:p w:rsidR="00EB3298" w:rsidRPr="001771D5" w:rsidRDefault="00EB3298" w:rsidP="00E801E8">
      <w:pPr>
        <w:pStyle w:val="af0"/>
        <w:numPr>
          <w:ilvl w:val="0"/>
          <w:numId w:val="47"/>
        </w:numPr>
        <w:spacing w:before="0" w:after="0" w:line="276" w:lineRule="auto"/>
        <w:ind w:left="0" w:firstLine="0"/>
        <w:contextualSpacing/>
        <w:jc w:val="both"/>
      </w:pPr>
      <w:r w:rsidRPr="001771D5">
        <w:t>Виды речевой деятельности; их взаимосвязь друг с другом.</w:t>
      </w:r>
    </w:p>
    <w:p w:rsidR="00EB3298" w:rsidRPr="001771D5" w:rsidRDefault="00EB3298" w:rsidP="00E801E8">
      <w:pPr>
        <w:pStyle w:val="af0"/>
        <w:numPr>
          <w:ilvl w:val="0"/>
          <w:numId w:val="47"/>
        </w:numPr>
        <w:spacing w:before="0" w:after="0" w:line="276" w:lineRule="auto"/>
        <w:ind w:left="0" w:firstLine="0"/>
        <w:contextualSpacing/>
      </w:pPr>
      <w:r w:rsidRPr="001771D5">
        <w:t>Словари русского языка и сфера их использования.</w:t>
      </w:r>
    </w:p>
    <w:p w:rsidR="00EB3298" w:rsidRPr="001771D5" w:rsidRDefault="00EB3298" w:rsidP="00E801E8">
      <w:pPr>
        <w:pStyle w:val="af0"/>
        <w:numPr>
          <w:ilvl w:val="0"/>
          <w:numId w:val="47"/>
        </w:numPr>
        <w:spacing w:before="0" w:after="0" w:line="276" w:lineRule="auto"/>
        <w:ind w:left="0" w:firstLine="0"/>
        <w:contextualSpacing/>
        <w:jc w:val="both"/>
      </w:pPr>
      <w:r w:rsidRPr="001771D5">
        <w:t>Вклад М.В.Ломоносова (Ф.Ф.Фортунатова, Д.Н.Ушакова, Л.В.Щербы, А.А. Реформатского, В.В. Виноградова и др., по выбору) в изучение русского языка.</w:t>
      </w:r>
    </w:p>
    <w:p w:rsidR="00EB3298" w:rsidRPr="001771D5" w:rsidRDefault="00EB3298" w:rsidP="000D1D8D">
      <w:pPr>
        <w:contextualSpacing/>
        <w:jc w:val="both"/>
        <w:rPr>
          <w:rFonts w:ascii="Times New Roman" w:hAnsi="Times New Roman" w:cs="Times New Roman"/>
          <w:sz w:val="24"/>
          <w:szCs w:val="24"/>
        </w:rPr>
      </w:pPr>
    </w:p>
    <w:p w:rsidR="00EB3298" w:rsidRPr="001771D5" w:rsidRDefault="00EB3298" w:rsidP="000D1D8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b w:val="0"/>
          <w:caps/>
          <w:sz w:val="24"/>
          <w:szCs w:val="24"/>
        </w:rPr>
      </w:pPr>
    </w:p>
    <w:p w:rsidR="00EB3298" w:rsidRPr="001771D5" w:rsidRDefault="00EB3298" w:rsidP="000D1D8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b w:val="0"/>
          <w:caps/>
          <w:sz w:val="24"/>
          <w:szCs w:val="24"/>
        </w:rPr>
      </w:pPr>
    </w:p>
    <w:p w:rsidR="00EB3298" w:rsidRPr="001771D5" w:rsidRDefault="00EB3298" w:rsidP="000D1D8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b w:val="0"/>
          <w:caps/>
          <w:sz w:val="24"/>
          <w:szCs w:val="24"/>
        </w:rPr>
      </w:pPr>
    </w:p>
    <w:p w:rsidR="00EB3298" w:rsidRPr="001771D5" w:rsidRDefault="00EB3298" w:rsidP="000D1D8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b w:val="0"/>
          <w:caps/>
          <w:sz w:val="24"/>
          <w:szCs w:val="24"/>
        </w:rPr>
      </w:pPr>
    </w:p>
    <w:p w:rsidR="00EB3298" w:rsidRPr="001771D5" w:rsidRDefault="00EB3298" w:rsidP="000D1D8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b w:val="0"/>
          <w:caps/>
          <w:sz w:val="24"/>
          <w:szCs w:val="24"/>
        </w:rPr>
      </w:pPr>
    </w:p>
    <w:p w:rsidR="00EB3298" w:rsidRPr="001771D5" w:rsidRDefault="00EB3298" w:rsidP="000D1D8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b w:val="0"/>
          <w:caps/>
          <w:sz w:val="24"/>
          <w:szCs w:val="24"/>
        </w:rPr>
      </w:pPr>
    </w:p>
    <w:p w:rsidR="00EB3298" w:rsidRPr="001771D5" w:rsidRDefault="00EB3298" w:rsidP="000D1D8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b w:val="0"/>
          <w:caps/>
          <w:sz w:val="24"/>
          <w:szCs w:val="24"/>
        </w:rPr>
      </w:pPr>
    </w:p>
    <w:p w:rsidR="00EB3298" w:rsidRPr="001771D5" w:rsidRDefault="00EB3298" w:rsidP="000D1D8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b w:val="0"/>
          <w:caps/>
          <w:sz w:val="24"/>
          <w:szCs w:val="24"/>
        </w:rPr>
      </w:pPr>
    </w:p>
    <w:p w:rsidR="00EB3298" w:rsidRPr="001771D5" w:rsidRDefault="00EB3298" w:rsidP="000D1D8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b w:val="0"/>
          <w:caps/>
          <w:sz w:val="24"/>
          <w:szCs w:val="24"/>
        </w:rPr>
      </w:pPr>
    </w:p>
    <w:p w:rsidR="00EB3298" w:rsidRPr="001771D5" w:rsidRDefault="00EB3298" w:rsidP="000D1D8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b w:val="0"/>
          <w:caps/>
          <w:sz w:val="24"/>
          <w:szCs w:val="24"/>
        </w:rPr>
      </w:pPr>
    </w:p>
    <w:p w:rsidR="00EB3298" w:rsidRPr="001771D5" w:rsidRDefault="00EB3298" w:rsidP="000D1D8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rPr>
          <w:rFonts w:ascii="Times New Roman" w:hAnsi="Times New Roman"/>
          <w:b w:val="0"/>
          <w:caps/>
          <w:sz w:val="24"/>
          <w:szCs w:val="24"/>
        </w:rPr>
      </w:pPr>
    </w:p>
    <w:p w:rsidR="000A63E6" w:rsidRPr="001771D5" w:rsidRDefault="000A63E6" w:rsidP="000D1D8D">
      <w:pPr>
        <w:contextualSpacing/>
        <w:rPr>
          <w:rFonts w:ascii="Times New Roman" w:hAnsi="Times New Roman" w:cs="Times New Roman"/>
          <w:sz w:val="24"/>
          <w:szCs w:val="24"/>
          <w:lang w:eastAsia="ru-RU"/>
        </w:rPr>
      </w:pPr>
    </w:p>
    <w:p w:rsidR="00AD6F5B" w:rsidRPr="001771D5" w:rsidRDefault="00AD6F5B" w:rsidP="000D1D8D">
      <w:pPr>
        <w:contextualSpacing/>
        <w:rPr>
          <w:rFonts w:ascii="Times New Roman" w:hAnsi="Times New Roman" w:cs="Times New Roman"/>
          <w:sz w:val="24"/>
          <w:szCs w:val="24"/>
          <w:lang w:eastAsia="ru-RU"/>
        </w:rPr>
      </w:pPr>
    </w:p>
    <w:p w:rsidR="00AD6F5B" w:rsidRPr="001771D5" w:rsidRDefault="00AD6F5B" w:rsidP="000D1D8D">
      <w:pPr>
        <w:contextualSpacing/>
        <w:rPr>
          <w:rFonts w:ascii="Times New Roman" w:hAnsi="Times New Roman" w:cs="Times New Roman"/>
          <w:sz w:val="24"/>
          <w:szCs w:val="24"/>
          <w:lang w:eastAsia="ru-RU"/>
        </w:rPr>
      </w:pPr>
    </w:p>
    <w:p w:rsidR="000A63E6" w:rsidRDefault="000A63E6" w:rsidP="000D1D8D">
      <w:pPr>
        <w:contextualSpacing/>
        <w:rPr>
          <w:rFonts w:ascii="Times New Roman" w:hAnsi="Times New Roman" w:cs="Times New Roman"/>
          <w:sz w:val="24"/>
          <w:szCs w:val="24"/>
          <w:lang w:eastAsia="ru-RU"/>
        </w:rPr>
      </w:pPr>
    </w:p>
    <w:p w:rsidR="000D1D8D" w:rsidRDefault="000D1D8D" w:rsidP="000D1D8D">
      <w:pPr>
        <w:contextualSpacing/>
        <w:rPr>
          <w:rFonts w:ascii="Times New Roman" w:hAnsi="Times New Roman" w:cs="Times New Roman"/>
          <w:sz w:val="24"/>
          <w:szCs w:val="24"/>
          <w:lang w:eastAsia="ru-RU"/>
        </w:rPr>
      </w:pPr>
    </w:p>
    <w:p w:rsidR="000D1D8D" w:rsidRDefault="000D1D8D" w:rsidP="000D1D8D">
      <w:pPr>
        <w:contextualSpacing/>
        <w:rPr>
          <w:rFonts w:ascii="Times New Roman" w:hAnsi="Times New Roman" w:cs="Times New Roman"/>
          <w:sz w:val="24"/>
          <w:szCs w:val="24"/>
          <w:lang w:eastAsia="ru-RU"/>
        </w:rPr>
      </w:pPr>
    </w:p>
    <w:p w:rsidR="000D1D8D" w:rsidRDefault="000D1D8D" w:rsidP="000D1D8D">
      <w:pPr>
        <w:contextualSpacing/>
        <w:rPr>
          <w:rFonts w:ascii="Times New Roman" w:hAnsi="Times New Roman" w:cs="Times New Roman"/>
          <w:sz w:val="24"/>
          <w:szCs w:val="24"/>
          <w:lang w:eastAsia="ru-RU"/>
        </w:rPr>
      </w:pPr>
    </w:p>
    <w:p w:rsidR="000D1D8D" w:rsidRPr="001771D5" w:rsidRDefault="000D1D8D" w:rsidP="000D1D8D">
      <w:pPr>
        <w:contextualSpacing/>
        <w:rPr>
          <w:rFonts w:ascii="Times New Roman" w:hAnsi="Times New Roman" w:cs="Times New Roman"/>
          <w:sz w:val="24"/>
          <w:szCs w:val="24"/>
          <w:lang w:eastAsia="ru-RU"/>
        </w:rPr>
      </w:pPr>
    </w:p>
    <w:p w:rsidR="00EB3298" w:rsidRPr="001771D5" w:rsidRDefault="00EB3298" w:rsidP="000D1D8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b w:val="0"/>
          <w:caps/>
          <w:sz w:val="24"/>
          <w:szCs w:val="24"/>
        </w:rPr>
      </w:pPr>
      <w:r w:rsidRPr="001771D5">
        <w:rPr>
          <w:rFonts w:ascii="Times New Roman" w:hAnsi="Times New Roman"/>
          <w:caps/>
          <w:sz w:val="24"/>
          <w:szCs w:val="24"/>
        </w:rPr>
        <w:lastRenderedPageBreak/>
        <w:t>3. условия реализации УЧЕБНОЙ дисциплины</w:t>
      </w:r>
    </w:p>
    <w:p w:rsidR="00EB3298" w:rsidRPr="001771D5" w:rsidRDefault="00EB329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3.1. Требования к минимальному материально-техническому обеспечению</w:t>
      </w:r>
    </w:p>
    <w:p w:rsidR="00EB3298" w:rsidRPr="001771D5" w:rsidRDefault="00EB329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i/>
          <w:sz w:val="24"/>
          <w:szCs w:val="24"/>
        </w:rPr>
      </w:pPr>
      <w:r w:rsidRPr="001771D5">
        <w:rPr>
          <w:rFonts w:ascii="Times New Roman" w:hAnsi="Times New Roman" w:cs="Times New Roman"/>
          <w:bCs/>
          <w:sz w:val="24"/>
          <w:szCs w:val="24"/>
        </w:rPr>
        <w:t>Реализация учебной дисциплины требует наличия учебного кабинета общеобразовательных дисциплин, библиотеки и читального зала с выходом в интернет.</w:t>
      </w:r>
    </w:p>
    <w:p w:rsidR="00EB3298" w:rsidRPr="001771D5" w:rsidRDefault="00EB329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p>
    <w:p w:rsidR="00EB3298" w:rsidRPr="001771D5" w:rsidRDefault="00EB329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Оборудование учебного кабинета:</w:t>
      </w:r>
    </w:p>
    <w:p w:rsidR="00EB3298" w:rsidRPr="001771D5" w:rsidRDefault="00EB329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Рабочие места по количеству обучающихся;</w:t>
      </w:r>
    </w:p>
    <w:p w:rsidR="00EB3298" w:rsidRPr="001771D5" w:rsidRDefault="00EB329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 рабочее место преподавателя; </w:t>
      </w:r>
    </w:p>
    <w:p w:rsidR="00EB3298" w:rsidRPr="001771D5" w:rsidRDefault="00EB329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комплект учебно-методических материалов;</w:t>
      </w:r>
    </w:p>
    <w:p w:rsidR="00EB3298" w:rsidRPr="001771D5" w:rsidRDefault="00EB329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 -основная литература; </w:t>
      </w:r>
    </w:p>
    <w:p w:rsidR="00EB3298" w:rsidRPr="001771D5" w:rsidRDefault="00EB329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 дополнительная литература; </w:t>
      </w:r>
    </w:p>
    <w:p w:rsidR="00EB3298" w:rsidRPr="001771D5" w:rsidRDefault="00EB329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 наглядные пособия (схемы, таблицы, дидактический материал) плакаты; </w:t>
      </w:r>
    </w:p>
    <w:p w:rsidR="00EB3298" w:rsidRPr="001771D5" w:rsidRDefault="00EB329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-печатные пособия; </w:t>
      </w:r>
    </w:p>
    <w:p w:rsidR="00EB3298" w:rsidRPr="001771D5" w:rsidRDefault="00EB329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-технические средства обучения; </w:t>
      </w:r>
    </w:p>
    <w:p w:rsidR="00EB3298" w:rsidRPr="001771D5" w:rsidRDefault="00EB329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-компьютер; </w:t>
      </w:r>
    </w:p>
    <w:p w:rsidR="00EB3298" w:rsidRPr="001771D5" w:rsidRDefault="00EB329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-видеоролики, презентации по темам; </w:t>
      </w:r>
    </w:p>
    <w:p w:rsidR="00EB3298" w:rsidRPr="001771D5" w:rsidRDefault="00EB329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-диски с видеозаписями; </w:t>
      </w:r>
    </w:p>
    <w:p w:rsidR="00EB3298" w:rsidRPr="001771D5" w:rsidRDefault="00EB329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p>
    <w:p w:rsidR="00EB3298" w:rsidRPr="001771D5" w:rsidRDefault="00EB3298" w:rsidP="000D1D8D">
      <w:pPr>
        <w:spacing w:after="0"/>
        <w:contextualSpacing/>
        <w:jc w:val="both"/>
        <w:rPr>
          <w:rFonts w:ascii="Times New Roman" w:eastAsia="Times New Roman" w:hAnsi="Times New Roman" w:cs="Times New Roman"/>
          <w:sz w:val="24"/>
          <w:szCs w:val="24"/>
        </w:rPr>
      </w:pPr>
      <w:r w:rsidRPr="001771D5">
        <w:rPr>
          <w:rFonts w:ascii="Times New Roman" w:eastAsia="Times New Roman" w:hAnsi="Times New Roman" w:cs="Times New Roman"/>
          <w:sz w:val="24"/>
          <w:szCs w:val="24"/>
        </w:rPr>
        <w:t>Освоение программы учебной дисциплины «Русский язык»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в период внеучебной деятельности обучающихся.</w:t>
      </w:r>
    </w:p>
    <w:p w:rsidR="00EB3298" w:rsidRPr="001771D5" w:rsidRDefault="00EB3298" w:rsidP="000D1D8D">
      <w:pPr>
        <w:spacing w:after="0"/>
        <w:contextualSpacing/>
        <w:jc w:val="both"/>
        <w:rPr>
          <w:rFonts w:ascii="Times New Roman" w:eastAsia="Times New Roman" w:hAnsi="Times New Roman" w:cs="Times New Roman"/>
          <w:sz w:val="24"/>
          <w:szCs w:val="24"/>
        </w:rPr>
      </w:pPr>
      <w:r w:rsidRPr="001771D5">
        <w:rPr>
          <w:rFonts w:ascii="Times New Roman" w:eastAsia="Times New Roman" w:hAnsi="Times New Roman" w:cs="Times New Roman"/>
          <w:sz w:val="24"/>
          <w:szCs w:val="24"/>
        </w:rPr>
        <w:t>Помещение кабинета должно удовлетворять требованиям Санитарно-эпидемиологических правил и нормативов (СанПиН 2.4.2 № 178-02) и оснащено типовым оборудованием, указанным в настоящих требованиях, в том числе специализированной учебной мебелью и средствами обучения, достаточными для выполнения требований к уровню подготовки обучающихся.</w:t>
      </w:r>
    </w:p>
    <w:p w:rsidR="00EB3298" w:rsidRPr="001771D5" w:rsidRDefault="00EB3298" w:rsidP="000D1D8D">
      <w:pPr>
        <w:spacing w:after="0"/>
        <w:contextualSpacing/>
        <w:jc w:val="both"/>
        <w:rPr>
          <w:rFonts w:ascii="Times New Roman" w:eastAsia="Times New Roman" w:hAnsi="Times New Roman" w:cs="Times New Roman"/>
          <w:sz w:val="24"/>
          <w:szCs w:val="24"/>
        </w:rPr>
      </w:pPr>
      <w:r w:rsidRPr="001771D5">
        <w:rPr>
          <w:rFonts w:ascii="Times New Roman" w:eastAsia="Times New Roman" w:hAnsi="Times New Roman" w:cs="Times New Roman"/>
          <w:sz w:val="24"/>
          <w:szCs w:val="24"/>
        </w:rPr>
        <w:t>В кабинете должно быть мультимедийное оборудование, при помощи которого участники образовательного процесса могут просматривать визуальную информацию по русскому языку, создавать презентации, видеоматериалы, иные документы.</w:t>
      </w:r>
    </w:p>
    <w:p w:rsidR="00EB3298" w:rsidRPr="001771D5" w:rsidRDefault="00EB3298" w:rsidP="000D1D8D">
      <w:pPr>
        <w:spacing w:after="0"/>
        <w:contextualSpacing/>
        <w:jc w:val="both"/>
        <w:rPr>
          <w:rFonts w:ascii="Times New Roman" w:eastAsia="Times New Roman" w:hAnsi="Times New Roman" w:cs="Times New Roman"/>
          <w:sz w:val="24"/>
          <w:szCs w:val="24"/>
        </w:rPr>
      </w:pPr>
      <w:r w:rsidRPr="001771D5">
        <w:rPr>
          <w:rFonts w:ascii="Times New Roman" w:eastAsia="Times New Roman" w:hAnsi="Times New Roman" w:cs="Times New Roman"/>
          <w:sz w:val="24"/>
          <w:szCs w:val="24"/>
        </w:rPr>
        <w:t>В состав учебно-методического и материально-технического обеспечения программы учебной дисциплины «Русский язык» входят:</w:t>
      </w:r>
    </w:p>
    <w:p w:rsidR="00EB3298" w:rsidRPr="001771D5" w:rsidRDefault="00EB3298" w:rsidP="000D1D8D">
      <w:pPr>
        <w:spacing w:after="0"/>
        <w:contextualSpacing/>
        <w:jc w:val="both"/>
        <w:rPr>
          <w:rFonts w:ascii="Times New Roman" w:eastAsia="Times New Roman" w:hAnsi="Times New Roman" w:cs="Times New Roman"/>
          <w:sz w:val="24"/>
          <w:szCs w:val="24"/>
        </w:rPr>
      </w:pPr>
      <w:r w:rsidRPr="001771D5">
        <w:rPr>
          <w:rFonts w:ascii="Times New Roman" w:eastAsia="Times New Roman" w:hAnsi="Times New Roman" w:cs="Times New Roman"/>
          <w:sz w:val="24"/>
          <w:szCs w:val="24"/>
        </w:rPr>
        <w:t>• многофункциональный комплекс преподавателя;</w:t>
      </w:r>
    </w:p>
    <w:p w:rsidR="00EB3298" w:rsidRPr="001771D5" w:rsidRDefault="00EB3298" w:rsidP="000D1D8D">
      <w:pPr>
        <w:spacing w:after="0"/>
        <w:contextualSpacing/>
        <w:jc w:val="both"/>
        <w:rPr>
          <w:rFonts w:ascii="Times New Roman" w:eastAsia="Times New Roman" w:hAnsi="Times New Roman" w:cs="Times New Roman"/>
          <w:sz w:val="24"/>
          <w:szCs w:val="24"/>
        </w:rPr>
      </w:pPr>
      <w:r w:rsidRPr="001771D5">
        <w:rPr>
          <w:rFonts w:ascii="Times New Roman" w:eastAsia="Times New Roman" w:hAnsi="Times New Roman" w:cs="Times New Roman"/>
          <w:sz w:val="24"/>
          <w:szCs w:val="24"/>
        </w:rPr>
        <w:t>• наглядные пособия (комплекты учебных таблиц, плакатов, портретов выдающихся ученых, поэтов, писателей и др.);</w:t>
      </w:r>
    </w:p>
    <w:p w:rsidR="00EB3298" w:rsidRPr="001771D5" w:rsidRDefault="00EB3298" w:rsidP="000D1D8D">
      <w:pPr>
        <w:spacing w:after="0"/>
        <w:contextualSpacing/>
        <w:jc w:val="both"/>
        <w:rPr>
          <w:rFonts w:ascii="Times New Roman" w:eastAsia="Times New Roman" w:hAnsi="Times New Roman" w:cs="Times New Roman"/>
          <w:sz w:val="24"/>
          <w:szCs w:val="24"/>
        </w:rPr>
      </w:pPr>
      <w:r w:rsidRPr="001771D5">
        <w:rPr>
          <w:rFonts w:ascii="Times New Roman" w:eastAsia="Times New Roman" w:hAnsi="Times New Roman" w:cs="Times New Roman"/>
          <w:sz w:val="24"/>
          <w:szCs w:val="24"/>
        </w:rPr>
        <w:t>• информационно-коммуникативные средства;</w:t>
      </w:r>
    </w:p>
    <w:p w:rsidR="00EB3298" w:rsidRPr="001771D5" w:rsidRDefault="00EB3298" w:rsidP="000D1D8D">
      <w:pPr>
        <w:spacing w:after="0"/>
        <w:contextualSpacing/>
        <w:jc w:val="both"/>
        <w:rPr>
          <w:rFonts w:ascii="Times New Roman" w:eastAsia="Times New Roman" w:hAnsi="Times New Roman" w:cs="Times New Roman"/>
          <w:sz w:val="24"/>
          <w:szCs w:val="24"/>
        </w:rPr>
      </w:pPr>
      <w:r w:rsidRPr="001771D5">
        <w:rPr>
          <w:rFonts w:ascii="Times New Roman" w:eastAsia="Times New Roman" w:hAnsi="Times New Roman" w:cs="Times New Roman"/>
          <w:sz w:val="24"/>
          <w:szCs w:val="24"/>
        </w:rPr>
        <w:t>• экранно-звуковые пособия;</w:t>
      </w:r>
    </w:p>
    <w:p w:rsidR="00EB3298" w:rsidRPr="001771D5" w:rsidRDefault="00EB3298" w:rsidP="000D1D8D">
      <w:pPr>
        <w:spacing w:after="0"/>
        <w:contextualSpacing/>
        <w:jc w:val="both"/>
        <w:rPr>
          <w:rFonts w:ascii="Times New Roman" w:eastAsia="Times New Roman" w:hAnsi="Times New Roman" w:cs="Times New Roman"/>
          <w:sz w:val="24"/>
          <w:szCs w:val="24"/>
        </w:rPr>
      </w:pPr>
      <w:r w:rsidRPr="001771D5">
        <w:rPr>
          <w:rFonts w:ascii="Times New Roman" w:eastAsia="Times New Roman" w:hAnsi="Times New Roman" w:cs="Times New Roman"/>
          <w:sz w:val="24"/>
          <w:szCs w:val="24"/>
        </w:rPr>
        <w:t>• комплект технической документации, в том числе паспорта на средства обучения, инструкции по их использованию и технике безопасности;</w:t>
      </w:r>
    </w:p>
    <w:p w:rsidR="00EB3298" w:rsidRPr="001771D5" w:rsidRDefault="00EB3298" w:rsidP="000D1D8D">
      <w:pPr>
        <w:spacing w:after="0"/>
        <w:contextualSpacing/>
        <w:jc w:val="both"/>
        <w:rPr>
          <w:rFonts w:ascii="Times New Roman" w:eastAsia="Times New Roman" w:hAnsi="Times New Roman" w:cs="Times New Roman"/>
          <w:sz w:val="24"/>
          <w:szCs w:val="24"/>
        </w:rPr>
      </w:pPr>
      <w:r w:rsidRPr="001771D5">
        <w:rPr>
          <w:rFonts w:ascii="Times New Roman" w:eastAsia="Times New Roman" w:hAnsi="Times New Roman" w:cs="Times New Roman"/>
          <w:sz w:val="24"/>
          <w:szCs w:val="24"/>
        </w:rPr>
        <w:t>• библиотечный фонд.</w:t>
      </w:r>
    </w:p>
    <w:p w:rsidR="00EB3298" w:rsidRPr="001771D5" w:rsidRDefault="00EB3298" w:rsidP="000D1D8D">
      <w:pPr>
        <w:spacing w:after="0"/>
        <w:contextualSpacing/>
        <w:jc w:val="both"/>
        <w:rPr>
          <w:rFonts w:ascii="Times New Roman" w:eastAsia="Times New Roman" w:hAnsi="Times New Roman" w:cs="Times New Roman"/>
          <w:sz w:val="24"/>
          <w:szCs w:val="24"/>
        </w:rPr>
      </w:pPr>
      <w:r w:rsidRPr="001771D5">
        <w:rPr>
          <w:rFonts w:ascii="Times New Roman" w:eastAsia="Times New Roman" w:hAnsi="Times New Roman" w:cs="Times New Roman"/>
          <w:sz w:val="24"/>
          <w:szCs w:val="24"/>
        </w:rPr>
        <w:t>В библиотечный фонд входят учебники, учебно-методические комплекты (УМК), обеспечивающие освоение учебного материала по русскому языку,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rsidR="00EB3298" w:rsidRPr="001771D5" w:rsidRDefault="00EB3298" w:rsidP="000D1D8D">
      <w:pPr>
        <w:spacing w:after="0"/>
        <w:contextualSpacing/>
        <w:jc w:val="both"/>
        <w:rPr>
          <w:rFonts w:ascii="Times New Roman" w:eastAsia="Times New Roman" w:hAnsi="Times New Roman" w:cs="Times New Roman"/>
          <w:sz w:val="24"/>
          <w:szCs w:val="24"/>
        </w:rPr>
      </w:pPr>
      <w:r w:rsidRPr="001771D5">
        <w:rPr>
          <w:rFonts w:ascii="Times New Roman" w:eastAsia="Times New Roman" w:hAnsi="Times New Roman" w:cs="Times New Roman"/>
          <w:sz w:val="24"/>
          <w:szCs w:val="24"/>
        </w:rPr>
        <w:lastRenderedPageBreak/>
        <w:t>Библиотечный фонд может быть дополнен энциклопедиями, справочниками, научно-популярной литературой по вопросам языкознания и др.</w:t>
      </w:r>
    </w:p>
    <w:p w:rsidR="00EB3298" w:rsidRPr="001771D5" w:rsidRDefault="00EB3298" w:rsidP="000D1D8D">
      <w:pPr>
        <w:spacing w:after="0"/>
        <w:contextualSpacing/>
        <w:jc w:val="both"/>
        <w:rPr>
          <w:rFonts w:ascii="Times New Roman" w:eastAsia="Times New Roman" w:hAnsi="Times New Roman" w:cs="Times New Roman"/>
          <w:sz w:val="24"/>
          <w:szCs w:val="24"/>
        </w:rPr>
      </w:pPr>
      <w:r w:rsidRPr="001771D5">
        <w:rPr>
          <w:rFonts w:ascii="Times New Roman" w:eastAsia="Times New Roman" w:hAnsi="Times New Roman" w:cs="Times New Roman"/>
          <w:sz w:val="24"/>
          <w:szCs w:val="24"/>
        </w:rPr>
        <w:t>В процессе освоения программы учебной дисциплины «Русский язык и литература. Русский язык» студенты должны иметь возможность доступа к электронным учебным материалам по русскому языку и литературе, имеющимся в свободном доступе в Интернете (электронным книгам, практикумам, тестам, материалам ЕГЭ и др.).</w:t>
      </w:r>
    </w:p>
    <w:p w:rsidR="00EB3298" w:rsidRPr="001771D5" w:rsidRDefault="00EB3298" w:rsidP="000D1D8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Times New Roman" w:hAnsi="Times New Roman"/>
          <w:b w:val="0"/>
          <w:sz w:val="24"/>
          <w:szCs w:val="24"/>
        </w:rPr>
      </w:pPr>
      <w:r w:rsidRPr="001771D5">
        <w:rPr>
          <w:rFonts w:ascii="Times New Roman" w:hAnsi="Times New Roman"/>
          <w:sz w:val="24"/>
          <w:szCs w:val="24"/>
        </w:rPr>
        <w:t>3.2. Информационное обеспечение обучения</w:t>
      </w:r>
    </w:p>
    <w:p w:rsidR="00EB3298" w:rsidRPr="001771D5" w:rsidRDefault="00EB3298" w:rsidP="000D1D8D">
      <w:pPr>
        <w:spacing w:after="0"/>
        <w:contextualSpacing/>
        <w:rPr>
          <w:rFonts w:ascii="Times New Roman" w:eastAsia="Times New Roman" w:hAnsi="Times New Roman" w:cs="Times New Roman"/>
          <w:sz w:val="24"/>
          <w:szCs w:val="24"/>
        </w:rPr>
      </w:pPr>
      <w:r w:rsidRPr="001771D5">
        <w:rPr>
          <w:rFonts w:ascii="Times New Roman" w:eastAsia="Times New Roman" w:hAnsi="Times New Roman" w:cs="Times New Roman"/>
          <w:b/>
          <w:bCs/>
          <w:sz w:val="24"/>
          <w:szCs w:val="24"/>
        </w:rPr>
        <w:t>Для студентов</w:t>
      </w:r>
    </w:p>
    <w:p w:rsidR="00EB3298" w:rsidRPr="001771D5" w:rsidRDefault="00EB3298" w:rsidP="000D1D8D">
      <w:pPr>
        <w:autoSpaceDE w:val="0"/>
        <w:autoSpaceDN w:val="0"/>
        <w:adjustRightInd w:val="0"/>
        <w:spacing w:after="0"/>
        <w:contextualSpacing/>
        <w:jc w:val="both"/>
        <w:rPr>
          <w:rFonts w:ascii="Times New Roman" w:hAnsi="Times New Roman" w:cs="Times New Roman"/>
          <w:sz w:val="24"/>
          <w:szCs w:val="24"/>
        </w:rPr>
      </w:pPr>
      <w:r w:rsidRPr="001771D5">
        <w:rPr>
          <w:rFonts w:ascii="Times New Roman" w:hAnsi="Times New Roman" w:cs="Times New Roman"/>
          <w:i/>
          <w:iCs/>
          <w:sz w:val="24"/>
          <w:szCs w:val="24"/>
        </w:rPr>
        <w:t xml:space="preserve">Антонова Е. С., Воителева Т. М. </w:t>
      </w:r>
      <w:r w:rsidRPr="001771D5">
        <w:rPr>
          <w:rFonts w:ascii="Times New Roman" w:hAnsi="Times New Roman" w:cs="Times New Roman"/>
          <w:sz w:val="24"/>
          <w:szCs w:val="24"/>
        </w:rPr>
        <w:t>Русский язык: учебник для студентов профессиональных образовательных организаций, осваивающих профессии и специальности СПО. – М.: 2017.</w:t>
      </w:r>
    </w:p>
    <w:p w:rsidR="00EB3298" w:rsidRPr="001771D5" w:rsidRDefault="00EB3298" w:rsidP="000D1D8D">
      <w:pPr>
        <w:autoSpaceDE w:val="0"/>
        <w:autoSpaceDN w:val="0"/>
        <w:adjustRightInd w:val="0"/>
        <w:spacing w:after="0"/>
        <w:contextualSpacing/>
        <w:jc w:val="both"/>
        <w:rPr>
          <w:rFonts w:ascii="Times New Roman" w:hAnsi="Times New Roman" w:cs="Times New Roman"/>
          <w:sz w:val="24"/>
          <w:szCs w:val="24"/>
        </w:rPr>
      </w:pPr>
      <w:r w:rsidRPr="001771D5">
        <w:rPr>
          <w:rFonts w:ascii="Times New Roman" w:hAnsi="Times New Roman" w:cs="Times New Roman"/>
          <w:i/>
          <w:iCs/>
          <w:sz w:val="24"/>
          <w:szCs w:val="24"/>
        </w:rPr>
        <w:t xml:space="preserve">Антонова Е. С., Воителева Т. М. </w:t>
      </w:r>
      <w:r w:rsidRPr="001771D5">
        <w:rPr>
          <w:rFonts w:ascii="Times New Roman" w:hAnsi="Times New Roman" w:cs="Times New Roman"/>
          <w:sz w:val="24"/>
          <w:szCs w:val="24"/>
        </w:rPr>
        <w:t>Русский язык: пособие для подготовке к ЕГЭ: учеб. пособие для студентов профессиональных образовательных организаций, осваивающих профессии и специальности СПО. — М., 2017.</w:t>
      </w:r>
    </w:p>
    <w:p w:rsidR="00EB3298" w:rsidRPr="001771D5" w:rsidRDefault="00EB3298" w:rsidP="000D1D8D">
      <w:pPr>
        <w:autoSpaceDE w:val="0"/>
        <w:autoSpaceDN w:val="0"/>
        <w:adjustRightInd w:val="0"/>
        <w:spacing w:after="0"/>
        <w:contextualSpacing/>
        <w:jc w:val="both"/>
        <w:rPr>
          <w:rFonts w:ascii="Times New Roman" w:hAnsi="Times New Roman" w:cs="Times New Roman"/>
          <w:sz w:val="24"/>
          <w:szCs w:val="24"/>
        </w:rPr>
      </w:pPr>
      <w:r w:rsidRPr="001771D5">
        <w:rPr>
          <w:rFonts w:ascii="Times New Roman" w:hAnsi="Times New Roman" w:cs="Times New Roman"/>
          <w:i/>
          <w:iCs/>
          <w:sz w:val="24"/>
          <w:szCs w:val="24"/>
        </w:rPr>
        <w:t xml:space="preserve">Антонова Е. С., Воителева Т. М. </w:t>
      </w:r>
      <w:r w:rsidRPr="001771D5">
        <w:rPr>
          <w:rFonts w:ascii="Times New Roman" w:hAnsi="Times New Roman" w:cs="Times New Roman"/>
          <w:sz w:val="24"/>
          <w:szCs w:val="24"/>
        </w:rPr>
        <w:t>Русский язык: электронный учебно-методический комплекс для студентов профессиональных образовательных организаций, осваивающих профессии и специальности СПО. — М., 2017</w:t>
      </w:r>
    </w:p>
    <w:p w:rsidR="00EB3298" w:rsidRPr="001771D5" w:rsidRDefault="00EB3298" w:rsidP="000D1D8D">
      <w:pPr>
        <w:autoSpaceDE w:val="0"/>
        <w:autoSpaceDN w:val="0"/>
        <w:adjustRightInd w:val="0"/>
        <w:spacing w:after="0"/>
        <w:contextualSpacing/>
        <w:jc w:val="both"/>
        <w:rPr>
          <w:rFonts w:ascii="Times New Roman" w:hAnsi="Times New Roman" w:cs="Times New Roman"/>
          <w:sz w:val="24"/>
          <w:szCs w:val="24"/>
        </w:rPr>
      </w:pPr>
      <w:r w:rsidRPr="001771D5">
        <w:rPr>
          <w:rFonts w:ascii="Times New Roman" w:hAnsi="Times New Roman" w:cs="Times New Roman"/>
          <w:i/>
          <w:iCs/>
          <w:sz w:val="24"/>
          <w:szCs w:val="24"/>
        </w:rPr>
        <w:t xml:space="preserve">Воителева Т. М. </w:t>
      </w:r>
      <w:r w:rsidRPr="001771D5">
        <w:rPr>
          <w:rFonts w:ascii="Times New Roman" w:hAnsi="Times New Roman" w:cs="Times New Roman"/>
          <w:sz w:val="24"/>
          <w:szCs w:val="24"/>
        </w:rPr>
        <w:t>Русский язык: сборник упражнений: учеб. пособие для студентов профессиональных образовательных организаций, осваивающих профессии и специальности СПО. — М., 2017.</w:t>
      </w:r>
    </w:p>
    <w:p w:rsidR="00EB3298" w:rsidRPr="001771D5" w:rsidRDefault="00EB3298" w:rsidP="000D1D8D">
      <w:pPr>
        <w:spacing w:after="0"/>
        <w:contextualSpacing/>
        <w:rPr>
          <w:rFonts w:ascii="Times New Roman" w:eastAsia="Times New Roman" w:hAnsi="Times New Roman" w:cs="Times New Roman"/>
          <w:sz w:val="24"/>
          <w:szCs w:val="24"/>
        </w:rPr>
      </w:pPr>
      <w:r w:rsidRPr="001771D5">
        <w:rPr>
          <w:rFonts w:ascii="Times New Roman" w:eastAsia="Times New Roman" w:hAnsi="Times New Roman" w:cs="Times New Roman"/>
          <w:b/>
          <w:bCs/>
          <w:sz w:val="24"/>
          <w:szCs w:val="24"/>
        </w:rPr>
        <w:t>Для преподавателей</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sz w:val="24"/>
          <w:szCs w:val="24"/>
        </w:rPr>
        <w:t>Об образовании в  Российской Федерации: федер. закон от 29.12.2012 № 273-ФЗ «Об образовании в Российской Федерации»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изменениями, внесенными Федеральным законом от 04.06.2014 № 145-ФЗ, в ред. от 03.07.2016, с изм. от 19.12.2016).</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sz w:val="24"/>
          <w:szCs w:val="24"/>
        </w:rPr>
        <w:t>Приказ Минобрнауки России от 17.05.2012 № 413 «Об утверждении федерального государственного образовательного стандарта среднего (полного) общего образования» (зарегистрирован в Минюсте РФ 07.06.2012 № 24480).</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sz w:val="24"/>
          <w:szCs w:val="24"/>
        </w:rPr>
        <w:t>Приказ Минобрнауки России от 29.12.2014 № 1645 «О внесении изменений в Приказ</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sz w:val="24"/>
          <w:szCs w:val="24"/>
        </w:rPr>
        <w:t>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sz w:val="24"/>
          <w:szCs w:val="24"/>
        </w:rPr>
        <w:t>Приказ Министерства образования и науки РФ от 31 декабря 2015 г.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№413»</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sz w:val="24"/>
          <w:szCs w:val="24"/>
        </w:rPr>
        <w:t>Концепция преподавания русского языка и литературы в Российской Федерации, утвержденная распоряжением Правительства Российской Федерации от 9 апреля 2016 г. №637-р.</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Примерная основная общеобразовательная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от 28 июня 2016 г. №2/16-з).</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i/>
          <w:iCs/>
          <w:sz w:val="24"/>
          <w:szCs w:val="24"/>
        </w:rPr>
        <w:t xml:space="preserve">Воителева Т. М. </w:t>
      </w:r>
      <w:r w:rsidRPr="001771D5">
        <w:rPr>
          <w:rFonts w:ascii="Times New Roman" w:hAnsi="Times New Roman" w:cs="Times New Roman"/>
          <w:sz w:val="24"/>
          <w:szCs w:val="24"/>
        </w:rPr>
        <w:t>Русский язык: методические рекомендации: метод. пособие для учреждений сред. проф. образования. — М., 2014.</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i/>
          <w:iCs/>
          <w:sz w:val="24"/>
          <w:szCs w:val="24"/>
        </w:rPr>
        <w:t>Львова С. И</w:t>
      </w:r>
      <w:r w:rsidRPr="001771D5">
        <w:rPr>
          <w:rFonts w:ascii="Times New Roman" w:hAnsi="Times New Roman" w:cs="Times New Roman"/>
          <w:sz w:val="24"/>
          <w:szCs w:val="24"/>
        </w:rPr>
        <w:t>. Таблицы по русскому языку. — М., 2010.</w:t>
      </w:r>
    </w:p>
    <w:p w:rsidR="00EB3298" w:rsidRPr="001771D5" w:rsidRDefault="00EB3298" w:rsidP="000D1D8D">
      <w:pPr>
        <w:autoSpaceDE w:val="0"/>
        <w:autoSpaceDN w:val="0"/>
        <w:adjustRightInd w:val="0"/>
        <w:contextualSpacing/>
        <w:rPr>
          <w:rFonts w:ascii="Times New Roman" w:hAnsi="Times New Roman" w:cs="Times New Roman"/>
          <w:b/>
          <w:sz w:val="24"/>
          <w:szCs w:val="24"/>
        </w:rPr>
      </w:pPr>
      <w:r w:rsidRPr="001771D5">
        <w:rPr>
          <w:rFonts w:ascii="Times New Roman" w:hAnsi="Times New Roman" w:cs="Times New Roman"/>
          <w:b/>
          <w:sz w:val="24"/>
          <w:szCs w:val="24"/>
        </w:rPr>
        <w:t>Словари</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i/>
          <w:iCs/>
          <w:sz w:val="24"/>
          <w:szCs w:val="24"/>
        </w:rPr>
        <w:t xml:space="preserve">Горбачевич К. С. </w:t>
      </w:r>
      <w:r w:rsidRPr="001771D5">
        <w:rPr>
          <w:rFonts w:ascii="Times New Roman" w:hAnsi="Times New Roman" w:cs="Times New Roman"/>
          <w:sz w:val="24"/>
          <w:szCs w:val="24"/>
        </w:rPr>
        <w:t>Словарь трудностей современного русского языка. — СПб., 2003.</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i/>
          <w:iCs/>
          <w:sz w:val="24"/>
          <w:szCs w:val="24"/>
        </w:rPr>
        <w:t>Граудина Л.К., Ицкович В.А., Катлинская Л.П</w:t>
      </w:r>
      <w:r w:rsidRPr="001771D5">
        <w:rPr>
          <w:rFonts w:ascii="Times New Roman" w:hAnsi="Times New Roman" w:cs="Times New Roman"/>
          <w:sz w:val="24"/>
          <w:szCs w:val="24"/>
        </w:rPr>
        <w:t>. Грамматическая правильность русской речи. Стилистический словарь вариантов. — 2-е изд., испр. и доп. — М., 2001.</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i/>
          <w:iCs/>
          <w:sz w:val="24"/>
          <w:szCs w:val="24"/>
        </w:rPr>
        <w:t xml:space="preserve">Иванова О. Е., Лопатин В. В., Нечаева И. В., Чельцова Л. К. </w:t>
      </w:r>
      <w:r w:rsidRPr="001771D5">
        <w:rPr>
          <w:rFonts w:ascii="Times New Roman" w:hAnsi="Times New Roman" w:cs="Times New Roman"/>
          <w:b/>
          <w:bCs/>
          <w:sz w:val="24"/>
          <w:szCs w:val="24"/>
        </w:rPr>
        <w:t>Русский орфографический</w:t>
      </w:r>
      <w:r w:rsidRPr="001771D5">
        <w:rPr>
          <w:rFonts w:ascii="Times New Roman" w:hAnsi="Times New Roman" w:cs="Times New Roman"/>
          <w:sz w:val="24"/>
          <w:szCs w:val="24"/>
        </w:rPr>
        <w:t xml:space="preserve"> </w:t>
      </w:r>
      <w:r w:rsidRPr="001771D5">
        <w:rPr>
          <w:rFonts w:ascii="Times New Roman" w:hAnsi="Times New Roman" w:cs="Times New Roman"/>
          <w:b/>
          <w:bCs/>
          <w:sz w:val="24"/>
          <w:szCs w:val="24"/>
        </w:rPr>
        <w:t xml:space="preserve">словарь: около 180 000 слов </w:t>
      </w:r>
      <w:r w:rsidRPr="001771D5">
        <w:rPr>
          <w:rFonts w:ascii="Times New Roman" w:hAnsi="Times New Roman" w:cs="Times New Roman"/>
          <w:sz w:val="24"/>
          <w:szCs w:val="24"/>
        </w:rPr>
        <w:t>/ Российская академия наук. Институт русского языка им. В. В. Виноградова / под ред. В. В. Лопатина. — 2-е изд., испр. и доп. — М., 2004.</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i/>
          <w:iCs/>
          <w:sz w:val="24"/>
          <w:szCs w:val="24"/>
        </w:rPr>
        <w:t xml:space="preserve">Крысин Л. П. </w:t>
      </w:r>
      <w:r w:rsidRPr="001771D5">
        <w:rPr>
          <w:rFonts w:ascii="Times New Roman" w:hAnsi="Times New Roman" w:cs="Times New Roman"/>
          <w:b/>
          <w:bCs/>
          <w:sz w:val="24"/>
          <w:szCs w:val="24"/>
        </w:rPr>
        <w:t xml:space="preserve">Толковый словарь иноязычных слов. </w:t>
      </w:r>
      <w:r w:rsidRPr="001771D5">
        <w:rPr>
          <w:rFonts w:ascii="Times New Roman" w:hAnsi="Times New Roman" w:cs="Times New Roman"/>
          <w:sz w:val="24"/>
          <w:szCs w:val="24"/>
        </w:rPr>
        <w:t>— М., 2008.</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i/>
          <w:iCs/>
          <w:sz w:val="24"/>
          <w:szCs w:val="24"/>
        </w:rPr>
        <w:t xml:space="preserve">Лекант П. А., Леденева В. В. </w:t>
      </w:r>
      <w:r w:rsidRPr="001771D5">
        <w:rPr>
          <w:rFonts w:ascii="Times New Roman" w:hAnsi="Times New Roman" w:cs="Times New Roman"/>
          <w:sz w:val="24"/>
          <w:szCs w:val="24"/>
        </w:rPr>
        <w:t xml:space="preserve">Школьный орфоэпический словарь русского языка. — М., 2005. </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i/>
          <w:iCs/>
          <w:sz w:val="24"/>
          <w:szCs w:val="24"/>
        </w:rPr>
        <w:t xml:space="preserve">Львов В. В. </w:t>
      </w:r>
      <w:r w:rsidRPr="001771D5">
        <w:rPr>
          <w:rFonts w:ascii="Times New Roman" w:hAnsi="Times New Roman" w:cs="Times New Roman"/>
          <w:sz w:val="24"/>
          <w:szCs w:val="24"/>
        </w:rPr>
        <w:t>Школьный орфоэпический словарь русского языка. — М., 2004.</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i/>
          <w:iCs/>
          <w:sz w:val="24"/>
          <w:szCs w:val="24"/>
        </w:rPr>
        <w:t xml:space="preserve">Ожегов С. И. </w:t>
      </w:r>
      <w:r w:rsidRPr="001771D5">
        <w:rPr>
          <w:rFonts w:ascii="Times New Roman" w:hAnsi="Times New Roman" w:cs="Times New Roman"/>
          <w:sz w:val="24"/>
          <w:szCs w:val="24"/>
        </w:rPr>
        <w:t>Словарь русского языка. Около 60 000 слов и фразеологических выражений. — 25-е изд., испр. и доп. /под общ. ред. Л. И. Скворцова. — М., 2006.</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i/>
          <w:iCs/>
          <w:sz w:val="24"/>
          <w:szCs w:val="24"/>
        </w:rPr>
        <w:t xml:space="preserve">Розенталь Д. Э., Краснянский В. В. </w:t>
      </w:r>
      <w:r w:rsidRPr="001771D5">
        <w:rPr>
          <w:rFonts w:ascii="Times New Roman" w:hAnsi="Times New Roman" w:cs="Times New Roman"/>
          <w:sz w:val="24"/>
          <w:szCs w:val="24"/>
        </w:rPr>
        <w:t>Фразеологический словарь русского языка. — М., 2011.</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i/>
          <w:iCs/>
          <w:sz w:val="24"/>
          <w:szCs w:val="24"/>
        </w:rPr>
        <w:t xml:space="preserve">Скворцов Л. И. </w:t>
      </w:r>
      <w:r w:rsidRPr="001771D5">
        <w:rPr>
          <w:rFonts w:ascii="Times New Roman" w:hAnsi="Times New Roman" w:cs="Times New Roman"/>
          <w:sz w:val="24"/>
          <w:szCs w:val="24"/>
        </w:rPr>
        <w:t>Большой толковый словарь правильной русской речи. — М., 2005.</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i/>
          <w:iCs/>
          <w:sz w:val="24"/>
          <w:szCs w:val="24"/>
        </w:rPr>
        <w:t xml:space="preserve">Ушаков Д. Н., Крючков С. Е. </w:t>
      </w:r>
      <w:r w:rsidRPr="001771D5">
        <w:rPr>
          <w:rFonts w:ascii="Times New Roman" w:hAnsi="Times New Roman" w:cs="Times New Roman"/>
          <w:sz w:val="24"/>
          <w:szCs w:val="24"/>
        </w:rPr>
        <w:t>Орфографический словарь. — М., 2006.</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sz w:val="24"/>
          <w:szCs w:val="24"/>
        </w:rPr>
        <w:t>Через дефис, слитно или раздельно?: словарь-справочник русского языка / сост. В. В. Бурцева. — М., 2006.</w:t>
      </w:r>
    </w:p>
    <w:p w:rsidR="00EB3298" w:rsidRPr="001771D5" w:rsidRDefault="00EB3298" w:rsidP="000D1D8D">
      <w:pPr>
        <w:autoSpaceDE w:val="0"/>
        <w:autoSpaceDN w:val="0"/>
        <w:adjustRightInd w:val="0"/>
        <w:contextualSpacing/>
        <w:rPr>
          <w:rFonts w:ascii="Times New Roman" w:hAnsi="Times New Roman" w:cs="Times New Roman"/>
          <w:b/>
          <w:sz w:val="24"/>
          <w:szCs w:val="24"/>
        </w:rPr>
      </w:pPr>
      <w:r w:rsidRPr="001771D5">
        <w:rPr>
          <w:rFonts w:ascii="Times New Roman" w:hAnsi="Times New Roman" w:cs="Times New Roman"/>
          <w:b/>
          <w:sz w:val="24"/>
          <w:szCs w:val="24"/>
        </w:rPr>
        <w:t>Интернет-ресурсы</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sz w:val="24"/>
          <w:szCs w:val="24"/>
        </w:rPr>
        <w:t>www. eor. it. ru/eor (учебный портал по использованию ЭОР).</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sz w:val="24"/>
          <w:szCs w:val="24"/>
        </w:rPr>
        <w:t>www. ruscorpora. ru (Национальный корпус русского языка — информационно-справочная</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sz w:val="24"/>
          <w:szCs w:val="24"/>
        </w:rPr>
        <w:t>система, основанная на собрании русских текстов в электронной форме).</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sz w:val="24"/>
          <w:szCs w:val="24"/>
        </w:rPr>
        <w:t>www. russkiyjazik. ru (энциклопедия «Языкознание»).</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sz w:val="24"/>
          <w:szCs w:val="24"/>
        </w:rPr>
        <w:t>www. etymolog. ruslang. ru (Этимология и история русского языка).</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sz w:val="24"/>
          <w:szCs w:val="24"/>
        </w:rPr>
        <w:t>www. rus.1september. ru (электронная версия газеты «Русский язык»). Сайт для учителей «Я иду на урок русского языка».</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sz w:val="24"/>
          <w:szCs w:val="24"/>
        </w:rPr>
        <w:t>www. uchportal. ru (Учительский портал. Уроки, презентации, контрольные работы, тесты, компьютерные программы, методические разработки по русскому языку и литературе).</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sz w:val="24"/>
          <w:szCs w:val="24"/>
        </w:rPr>
        <w:t>www. Ucheba. com (Образовательный портал «Учеба»: «Уроки» (www. uroki. ru)</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sz w:val="24"/>
          <w:szCs w:val="24"/>
        </w:rPr>
        <w:t>www. metodiki. ru (Методики).</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sz w:val="24"/>
          <w:szCs w:val="24"/>
        </w:rPr>
        <w:t>www. posobie. ru (Пособия).</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sz w:val="24"/>
          <w:szCs w:val="24"/>
          <w:lang w:val="en-US"/>
        </w:rPr>
        <w:t>www. it-n. ru/communities. aspx?cat_no=2168&amp;tmpl=com (</w:t>
      </w:r>
      <w:r w:rsidRPr="001771D5">
        <w:rPr>
          <w:rFonts w:ascii="Times New Roman" w:hAnsi="Times New Roman" w:cs="Times New Roman"/>
          <w:sz w:val="24"/>
          <w:szCs w:val="24"/>
        </w:rPr>
        <w:t>Сеть</w:t>
      </w:r>
      <w:r w:rsidRPr="001771D5">
        <w:rPr>
          <w:rFonts w:ascii="Times New Roman" w:hAnsi="Times New Roman" w:cs="Times New Roman"/>
          <w:sz w:val="24"/>
          <w:szCs w:val="24"/>
          <w:lang w:val="en-US"/>
        </w:rPr>
        <w:t xml:space="preserve"> </w:t>
      </w:r>
      <w:r w:rsidRPr="001771D5">
        <w:rPr>
          <w:rFonts w:ascii="Times New Roman" w:hAnsi="Times New Roman" w:cs="Times New Roman"/>
          <w:sz w:val="24"/>
          <w:szCs w:val="24"/>
        </w:rPr>
        <w:t>творческих</w:t>
      </w:r>
      <w:r w:rsidRPr="001771D5">
        <w:rPr>
          <w:rFonts w:ascii="Times New Roman" w:hAnsi="Times New Roman" w:cs="Times New Roman"/>
          <w:sz w:val="24"/>
          <w:szCs w:val="24"/>
          <w:lang w:val="en-US"/>
        </w:rPr>
        <w:t xml:space="preserve"> </w:t>
      </w:r>
      <w:r w:rsidRPr="001771D5">
        <w:rPr>
          <w:rFonts w:ascii="Times New Roman" w:hAnsi="Times New Roman" w:cs="Times New Roman"/>
          <w:sz w:val="24"/>
          <w:szCs w:val="24"/>
        </w:rPr>
        <w:t>учителей</w:t>
      </w:r>
      <w:r w:rsidRPr="001771D5">
        <w:rPr>
          <w:rFonts w:ascii="Times New Roman" w:hAnsi="Times New Roman" w:cs="Times New Roman"/>
          <w:sz w:val="24"/>
          <w:szCs w:val="24"/>
          <w:lang w:val="en-US"/>
        </w:rPr>
        <w:t xml:space="preserve">. </w:t>
      </w:r>
      <w:r w:rsidRPr="001771D5">
        <w:rPr>
          <w:rFonts w:ascii="Times New Roman" w:hAnsi="Times New Roman" w:cs="Times New Roman"/>
          <w:sz w:val="24"/>
          <w:szCs w:val="24"/>
        </w:rPr>
        <w:t>Информационные технологии на уроках русского языка и литературы).</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sz w:val="24"/>
          <w:szCs w:val="24"/>
        </w:rPr>
        <w:t>www. prosv. ru/umk/konkurs/info. aspx?ob_no=12267 (Работы победителей конкурса «Учитель — учителю» издательства «Просвещение»).</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sz w:val="24"/>
          <w:szCs w:val="24"/>
        </w:rPr>
        <w:t>www. spravka. gramota. ru (Справочная служба русского языка).</w:t>
      </w:r>
    </w:p>
    <w:p w:rsidR="00EB3298" w:rsidRPr="001771D5" w:rsidRDefault="00EB3298" w:rsidP="000D1D8D">
      <w:pPr>
        <w:autoSpaceDE w:val="0"/>
        <w:autoSpaceDN w:val="0"/>
        <w:adjustRightInd w:val="0"/>
        <w:contextualSpacing/>
        <w:jc w:val="both"/>
        <w:rPr>
          <w:rFonts w:ascii="Times New Roman" w:hAnsi="Times New Roman" w:cs="Times New Roman"/>
          <w:sz w:val="24"/>
          <w:szCs w:val="24"/>
          <w:lang w:val="en-US"/>
        </w:rPr>
      </w:pPr>
      <w:r w:rsidRPr="001771D5">
        <w:rPr>
          <w:rFonts w:ascii="Times New Roman" w:hAnsi="Times New Roman" w:cs="Times New Roman"/>
          <w:sz w:val="24"/>
          <w:szCs w:val="24"/>
          <w:lang w:val="en-US"/>
        </w:rPr>
        <w:t>www. slovari. ru/dictsearch (</w:t>
      </w:r>
      <w:r w:rsidRPr="001771D5">
        <w:rPr>
          <w:rFonts w:ascii="Times New Roman" w:hAnsi="Times New Roman" w:cs="Times New Roman"/>
          <w:sz w:val="24"/>
          <w:szCs w:val="24"/>
        </w:rPr>
        <w:t>Словари</w:t>
      </w:r>
      <w:r w:rsidRPr="001771D5">
        <w:rPr>
          <w:rFonts w:ascii="Times New Roman" w:hAnsi="Times New Roman" w:cs="Times New Roman"/>
          <w:sz w:val="24"/>
          <w:szCs w:val="24"/>
          <w:lang w:val="en-US"/>
        </w:rPr>
        <w:t xml:space="preserve">. </w:t>
      </w:r>
      <w:r w:rsidRPr="001771D5">
        <w:rPr>
          <w:rFonts w:ascii="Times New Roman" w:hAnsi="Times New Roman" w:cs="Times New Roman"/>
          <w:sz w:val="24"/>
          <w:szCs w:val="24"/>
        </w:rPr>
        <w:t>ру</w:t>
      </w:r>
      <w:r w:rsidRPr="001771D5">
        <w:rPr>
          <w:rFonts w:ascii="Times New Roman" w:hAnsi="Times New Roman" w:cs="Times New Roman"/>
          <w:sz w:val="24"/>
          <w:szCs w:val="24"/>
          <w:lang w:val="en-US"/>
        </w:rPr>
        <w:t>).</w:t>
      </w:r>
    </w:p>
    <w:p w:rsidR="00EB3298" w:rsidRPr="001771D5" w:rsidRDefault="00EB3298" w:rsidP="000D1D8D">
      <w:pPr>
        <w:autoSpaceDE w:val="0"/>
        <w:autoSpaceDN w:val="0"/>
        <w:adjustRightInd w:val="0"/>
        <w:contextualSpacing/>
        <w:jc w:val="both"/>
        <w:rPr>
          <w:rFonts w:ascii="Times New Roman" w:hAnsi="Times New Roman" w:cs="Times New Roman"/>
          <w:sz w:val="24"/>
          <w:szCs w:val="24"/>
          <w:lang w:val="en-US"/>
        </w:rPr>
      </w:pPr>
      <w:r w:rsidRPr="001771D5">
        <w:rPr>
          <w:rFonts w:ascii="Times New Roman" w:hAnsi="Times New Roman" w:cs="Times New Roman"/>
          <w:sz w:val="24"/>
          <w:szCs w:val="24"/>
          <w:lang w:val="en-US"/>
        </w:rPr>
        <w:t>www. gramota. ru/class/coach/tbgramota (</w:t>
      </w:r>
      <w:r w:rsidRPr="001771D5">
        <w:rPr>
          <w:rFonts w:ascii="Times New Roman" w:hAnsi="Times New Roman" w:cs="Times New Roman"/>
          <w:sz w:val="24"/>
          <w:szCs w:val="24"/>
        </w:rPr>
        <w:t>Учебник</w:t>
      </w:r>
      <w:r w:rsidRPr="001771D5">
        <w:rPr>
          <w:rFonts w:ascii="Times New Roman" w:hAnsi="Times New Roman" w:cs="Times New Roman"/>
          <w:sz w:val="24"/>
          <w:szCs w:val="24"/>
          <w:lang w:val="en-US"/>
        </w:rPr>
        <w:t xml:space="preserve"> </w:t>
      </w:r>
      <w:r w:rsidRPr="001771D5">
        <w:rPr>
          <w:rFonts w:ascii="Times New Roman" w:hAnsi="Times New Roman" w:cs="Times New Roman"/>
          <w:sz w:val="24"/>
          <w:szCs w:val="24"/>
        </w:rPr>
        <w:t>грамоты</w:t>
      </w:r>
      <w:r w:rsidRPr="001771D5">
        <w:rPr>
          <w:rFonts w:ascii="Times New Roman" w:hAnsi="Times New Roman" w:cs="Times New Roman"/>
          <w:sz w:val="24"/>
          <w:szCs w:val="24"/>
          <w:lang w:val="en-US"/>
        </w:rPr>
        <w:t>).</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sz w:val="24"/>
          <w:szCs w:val="24"/>
        </w:rPr>
        <w:t>www. gramota. ru (Справочная служба).</w:t>
      </w:r>
    </w:p>
    <w:p w:rsidR="00EB3298" w:rsidRPr="001771D5" w:rsidRDefault="00EB3298" w:rsidP="000D1D8D">
      <w:pPr>
        <w:autoSpaceDE w:val="0"/>
        <w:autoSpaceDN w:val="0"/>
        <w:adjustRightInd w:val="0"/>
        <w:contextualSpacing/>
        <w:jc w:val="both"/>
        <w:rPr>
          <w:rFonts w:ascii="Times New Roman" w:hAnsi="Times New Roman" w:cs="Times New Roman"/>
          <w:sz w:val="24"/>
          <w:szCs w:val="24"/>
        </w:rPr>
      </w:pPr>
      <w:r w:rsidRPr="001771D5">
        <w:rPr>
          <w:rFonts w:ascii="Times New Roman" w:hAnsi="Times New Roman" w:cs="Times New Roman"/>
          <w:sz w:val="24"/>
          <w:szCs w:val="24"/>
          <w:lang w:val="en-US"/>
        </w:rPr>
        <w:t>www. gramma. ru/EXM (</w:t>
      </w:r>
      <w:r w:rsidRPr="001771D5">
        <w:rPr>
          <w:rFonts w:ascii="Times New Roman" w:hAnsi="Times New Roman" w:cs="Times New Roman"/>
          <w:sz w:val="24"/>
          <w:szCs w:val="24"/>
        </w:rPr>
        <w:t>Экзамены</w:t>
      </w:r>
      <w:r w:rsidRPr="001771D5">
        <w:rPr>
          <w:rFonts w:ascii="Times New Roman" w:hAnsi="Times New Roman" w:cs="Times New Roman"/>
          <w:sz w:val="24"/>
          <w:szCs w:val="24"/>
          <w:lang w:val="en-US"/>
        </w:rPr>
        <w:t xml:space="preserve">. </w:t>
      </w:r>
      <w:r w:rsidRPr="001771D5">
        <w:rPr>
          <w:rFonts w:ascii="Times New Roman" w:hAnsi="Times New Roman" w:cs="Times New Roman"/>
          <w:sz w:val="24"/>
          <w:szCs w:val="24"/>
        </w:rPr>
        <w:t>Нормативные документы).</w:t>
      </w:r>
    </w:p>
    <w:p w:rsidR="00EB3298" w:rsidRPr="001771D5" w:rsidRDefault="00EB3298" w:rsidP="000D1D8D">
      <w:pPr>
        <w:spacing w:after="0"/>
        <w:contextualSpacing/>
        <w:rPr>
          <w:rFonts w:ascii="Times New Roman" w:hAnsi="Times New Roman" w:cs="Times New Roman"/>
          <w:sz w:val="24"/>
          <w:szCs w:val="24"/>
        </w:rPr>
      </w:pPr>
    </w:p>
    <w:p w:rsidR="000D1D8D" w:rsidRPr="001771D5" w:rsidRDefault="000D1D8D" w:rsidP="000D1D8D">
      <w:pPr>
        <w:contextualSpacing/>
        <w:rPr>
          <w:rFonts w:ascii="Times New Roman" w:hAnsi="Times New Roman" w:cs="Times New Roman"/>
          <w:sz w:val="24"/>
          <w:szCs w:val="24"/>
          <w:lang w:eastAsia="ru-RU"/>
        </w:rPr>
      </w:pPr>
    </w:p>
    <w:p w:rsidR="00575AD9" w:rsidRPr="001771D5" w:rsidRDefault="00575AD9" w:rsidP="000D1D8D">
      <w:pPr>
        <w:spacing w:after="0"/>
        <w:contextualSpacing/>
        <w:rPr>
          <w:rFonts w:ascii="Times New Roman" w:hAnsi="Times New Roman" w:cs="Times New Roman"/>
          <w:sz w:val="24"/>
          <w:szCs w:val="24"/>
          <w:lang w:eastAsia="ru-RU"/>
        </w:rPr>
      </w:pPr>
    </w:p>
    <w:p w:rsidR="00EB3298" w:rsidRPr="001771D5" w:rsidRDefault="00EB3298" w:rsidP="000D1D8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center"/>
        <w:rPr>
          <w:rFonts w:ascii="Times New Roman" w:hAnsi="Times New Roman"/>
          <w:b w:val="0"/>
          <w:caps/>
          <w:sz w:val="24"/>
          <w:szCs w:val="24"/>
        </w:rPr>
      </w:pPr>
      <w:r w:rsidRPr="001771D5">
        <w:rPr>
          <w:rFonts w:ascii="Times New Roman" w:hAnsi="Times New Roman"/>
          <w:sz w:val="24"/>
          <w:szCs w:val="24"/>
        </w:rPr>
        <w:lastRenderedPageBreak/>
        <w:t xml:space="preserve">4. </w:t>
      </w:r>
      <w:r w:rsidRPr="001771D5">
        <w:rPr>
          <w:rFonts w:ascii="Times New Roman" w:hAnsi="Times New Roman"/>
          <w:caps/>
          <w:sz w:val="24"/>
          <w:szCs w:val="24"/>
        </w:rPr>
        <w:t>Контроль и оценка результатов освоения УЧЕБНОЙ Дисциплины</w:t>
      </w:r>
    </w:p>
    <w:p w:rsidR="00575AD9" w:rsidRPr="001771D5" w:rsidRDefault="00575AD9" w:rsidP="000D1D8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rPr>
      </w:pPr>
    </w:p>
    <w:p w:rsidR="00EB3298" w:rsidRPr="001771D5" w:rsidRDefault="00EB3298" w:rsidP="000D1D8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rPr>
      </w:pPr>
      <w:r w:rsidRPr="001771D5">
        <w:rPr>
          <w:rFonts w:ascii="Times New Roman" w:hAnsi="Times New Roman"/>
          <w:b w:val="0"/>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контрольных работ, а также выполнения обучающимися индивидуальных заданий, выполнение рефератов и др.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58"/>
        <w:gridCol w:w="2896"/>
      </w:tblGrid>
      <w:tr w:rsidR="00EB3298" w:rsidRPr="001771D5" w:rsidTr="00575AD9">
        <w:tc>
          <w:tcPr>
            <w:tcW w:w="6958" w:type="dxa"/>
            <w:vAlign w:val="center"/>
          </w:tcPr>
          <w:p w:rsidR="00EB3298" w:rsidRPr="001771D5" w:rsidRDefault="00EB3298" w:rsidP="000D1D8D">
            <w:pPr>
              <w:spacing w:after="0"/>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Результаты обучения</w:t>
            </w:r>
          </w:p>
        </w:tc>
        <w:tc>
          <w:tcPr>
            <w:tcW w:w="2896" w:type="dxa"/>
            <w:vAlign w:val="center"/>
          </w:tcPr>
          <w:p w:rsidR="00EB3298" w:rsidRPr="001771D5" w:rsidRDefault="00EB3298" w:rsidP="000D1D8D">
            <w:pPr>
              <w:spacing w:after="0"/>
              <w:contextualSpacing/>
              <w:jc w:val="both"/>
              <w:rPr>
                <w:rFonts w:ascii="Times New Roman" w:hAnsi="Times New Roman" w:cs="Times New Roman"/>
                <w:b/>
                <w:bCs/>
                <w:sz w:val="24"/>
                <w:szCs w:val="24"/>
              </w:rPr>
            </w:pPr>
            <w:r w:rsidRPr="001771D5">
              <w:rPr>
                <w:rFonts w:ascii="Times New Roman" w:hAnsi="Times New Roman" w:cs="Times New Roman"/>
                <w:b/>
                <w:sz w:val="24"/>
                <w:szCs w:val="24"/>
              </w:rPr>
              <w:t xml:space="preserve">Формы и методы контроля и оценки результатов обучения </w:t>
            </w:r>
          </w:p>
        </w:tc>
      </w:tr>
      <w:tr w:rsidR="00575AD9" w:rsidRPr="001771D5" w:rsidTr="00575AD9">
        <w:trPr>
          <w:trHeight w:val="481"/>
        </w:trPr>
        <w:tc>
          <w:tcPr>
            <w:tcW w:w="9854" w:type="dxa"/>
            <w:gridSpan w:val="2"/>
          </w:tcPr>
          <w:p w:rsidR="00575AD9" w:rsidRPr="001771D5" w:rsidRDefault="00575AD9" w:rsidP="000D1D8D">
            <w:pPr>
              <w:contextualSpacing/>
              <w:jc w:val="both"/>
              <w:rPr>
                <w:rFonts w:ascii="Times New Roman" w:hAnsi="Times New Roman" w:cs="Times New Roman"/>
                <w:bCs/>
                <w:sz w:val="24"/>
                <w:szCs w:val="24"/>
              </w:rPr>
            </w:pPr>
            <w:r w:rsidRPr="001771D5">
              <w:rPr>
                <w:rFonts w:ascii="Times New Roman" w:hAnsi="Times New Roman" w:cs="Times New Roman"/>
                <w:b/>
                <w:sz w:val="24"/>
                <w:szCs w:val="24"/>
              </w:rPr>
              <w:t>Реализация целей и задач программы предполагает формирование ключевых предметных компетенций:</w:t>
            </w:r>
          </w:p>
        </w:tc>
      </w:tr>
      <w:tr w:rsidR="00EB3298" w:rsidRPr="001771D5" w:rsidTr="00575AD9">
        <w:trPr>
          <w:trHeight w:val="1127"/>
        </w:trPr>
        <w:tc>
          <w:tcPr>
            <w:tcW w:w="6958" w:type="dxa"/>
          </w:tcPr>
          <w:p w:rsidR="00EB3298" w:rsidRPr="001771D5" w:rsidRDefault="00EB329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sz w:val="24"/>
                <w:szCs w:val="24"/>
              </w:rPr>
            </w:pPr>
            <w:r w:rsidRPr="001771D5">
              <w:rPr>
                <w:rFonts w:ascii="Times New Roman" w:hAnsi="Times New Roman" w:cs="Times New Roman"/>
                <w:b/>
                <w:bCs/>
                <w:iCs/>
                <w:sz w:val="24"/>
                <w:szCs w:val="24"/>
              </w:rPr>
              <w:t>Языковая компетенция</w:t>
            </w:r>
            <w:r w:rsidRPr="001771D5">
              <w:rPr>
                <w:rFonts w:ascii="Times New Roman" w:hAnsi="Times New Roman" w:cs="Times New Roman"/>
                <w:sz w:val="24"/>
                <w:szCs w:val="24"/>
              </w:rPr>
              <w:t xml:space="preserve"> (способность учащихся употреблять слова, их формы, синтаксические структуры в соответствии с нормами литературного языка, использовать его синонимические структуры и средства в соответствии с нормами литературного языка благодаря изучению лексики, фразеологии, усвоению морфологических норм согласования, управления, построения предложений разных видов; предполагают освоение необходимых знаний о языке как знаковой системе и общественном явлении, его устройстве, развитии и функционировании; овладение основными нормами русского литературного языка);</w:t>
            </w:r>
          </w:p>
        </w:tc>
        <w:tc>
          <w:tcPr>
            <w:tcW w:w="2896" w:type="dxa"/>
          </w:tcPr>
          <w:p w:rsidR="00EB3298" w:rsidRPr="001771D5" w:rsidRDefault="00EB3298"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Диктант, изложение, сочинение, тестирование, устный опрос.</w:t>
            </w:r>
          </w:p>
        </w:tc>
      </w:tr>
      <w:tr w:rsidR="00EB3298" w:rsidRPr="001771D5" w:rsidTr="00575AD9">
        <w:trPr>
          <w:trHeight w:val="2576"/>
        </w:trPr>
        <w:tc>
          <w:tcPr>
            <w:tcW w:w="6958" w:type="dxa"/>
          </w:tcPr>
          <w:p w:rsidR="00EB3298" w:rsidRPr="001771D5" w:rsidRDefault="00EB329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sz w:val="24"/>
                <w:szCs w:val="24"/>
              </w:rPr>
            </w:pPr>
            <w:r w:rsidRPr="001771D5">
              <w:rPr>
                <w:rFonts w:ascii="Times New Roman" w:hAnsi="Times New Roman" w:cs="Times New Roman"/>
                <w:b/>
                <w:bCs/>
                <w:iCs/>
                <w:sz w:val="24"/>
                <w:szCs w:val="24"/>
              </w:rPr>
              <w:t>Лингвистическая компетенция</w:t>
            </w:r>
            <w:r w:rsidRPr="001771D5">
              <w:rPr>
                <w:rFonts w:ascii="Times New Roman" w:hAnsi="Times New Roman" w:cs="Times New Roman"/>
                <w:sz w:val="24"/>
                <w:szCs w:val="24"/>
              </w:rPr>
              <w:t xml:space="preserve"> (обеспечивает познавательную культуру личности школьника, развитие логического мышления, памяти, воображения учащихся, овладение навыками самоанализа, самооценки. обогащение словарного запаса и грамматического строя речи учащихся; формирование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tc>
        <w:tc>
          <w:tcPr>
            <w:tcW w:w="2896" w:type="dxa"/>
          </w:tcPr>
          <w:p w:rsidR="00EB3298" w:rsidRPr="001771D5" w:rsidRDefault="00EB3298"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устный опрос, тестирование, работа со словарями.</w:t>
            </w:r>
          </w:p>
        </w:tc>
      </w:tr>
      <w:tr w:rsidR="00EB3298" w:rsidRPr="001771D5" w:rsidTr="00575AD9">
        <w:trPr>
          <w:trHeight w:val="1121"/>
        </w:trPr>
        <w:tc>
          <w:tcPr>
            <w:tcW w:w="6958" w:type="dxa"/>
          </w:tcPr>
          <w:p w:rsidR="00EB3298" w:rsidRPr="001771D5" w:rsidRDefault="00EB329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sz w:val="24"/>
                <w:szCs w:val="24"/>
              </w:rPr>
            </w:pPr>
            <w:r w:rsidRPr="001771D5">
              <w:rPr>
                <w:rFonts w:ascii="Times New Roman" w:hAnsi="Times New Roman" w:cs="Times New Roman"/>
                <w:b/>
                <w:bCs/>
                <w:iCs/>
                <w:sz w:val="24"/>
                <w:szCs w:val="24"/>
              </w:rPr>
              <w:t>Коммуникативная компетенция</w:t>
            </w:r>
            <w:r w:rsidRPr="001771D5">
              <w:rPr>
                <w:rFonts w:ascii="Times New Roman" w:hAnsi="Times New Roman" w:cs="Times New Roman"/>
                <w:b/>
                <w:bCs/>
                <w:i/>
                <w:iCs/>
                <w:sz w:val="24"/>
                <w:szCs w:val="24"/>
              </w:rPr>
              <w:t xml:space="preserve"> </w:t>
            </w:r>
            <w:r w:rsidRPr="001771D5">
              <w:rPr>
                <w:rFonts w:ascii="Times New Roman" w:hAnsi="Times New Roman" w:cs="Times New Roman"/>
                <w:bCs/>
                <w:iCs/>
                <w:sz w:val="24"/>
                <w:szCs w:val="24"/>
              </w:rPr>
              <w:t>(</w:t>
            </w:r>
            <w:r w:rsidRPr="001771D5">
              <w:rPr>
                <w:rFonts w:ascii="Times New Roman" w:hAnsi="Times New Roman" w:cs="Times New Roman"/>
                <w:sz w:val="24"/>
                <w:szCs w:val="24"/>
              </w:rPr>
              <w:t xml:space="preserve">предполагает знания о речи, её функциях, развитие умений в области четырёх основных видов речевой деятельности (говорения, слушания и понимания, чтения, письма); умение создавать и воспринимать тексты. Она включает в себя знание основных понятий лингвистики речи - стили, типы речи, строение описания, повествования, рассуждения, способы связи предложений в тексте и т. д., умения и навыки анализа текста. </w:t>
            </w:r>
            <w:r w:rsidRPr="001771D5">
              <w:rPr>
                <w:rFonts w:ascii="Times New Roman" w:hAnsi="Times New Roman" w:cs="Times New Roman"/>
                <w:bCs/>
                <w:iCs/>
                <w:sz w:val="24"/>
                <w:szCs w:val="24"/>
              </w:rPr>
              <w:t>Коммуникативная компетенция</w:t>
            </w:r>
            <w:r w:rsidRPr="001771D5">
              <w:rPr>
                <w:rFonts w:ascii="Times New Roman" w:hAnsi="Times New Roman" w:cs="Times New Roman"/>
                <w:sz w:val="24"/>
                <w:szCs w:val="24"/>
              </w:rPr>
              <w:t xml:space="preserve"> заключается в приобретении навыков работы в группе, овладении различными ролями в коллективе, умении устно и письменно излагать результаты своего исследования с использованием компьютерных средств и технологий).</w:t>
            </w:r>
          </w:p>
        </w:tc>
        <w:tc>
          <w:tcPr>
            <w:tcW w:w="2896" w:type="dxa"/>
          </w:tcPr>
          <w:p w:rsidR="00EB3298" w:rsidRPr="001771D5" w:rsidRDefault="00EB3298"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развёрнутый ответ на вопрос, сочинение-рассуждение, самостоятельная работа с текстами разных стилей, анализ текста</w:t>
            </w:r>
          </w:p>
        </w:tc>
      </w:tr>
      <w:tr w:rsidR="00EB3298" w:rsidRPr="001771D5" w:rsidTr="00575AD9">
        <w:trPr>
          <w:trHeight w:val="272"/>
        </w:trPr>
        <w:tc>
          <w:tcPr>
            <w:tcW w:w="6958" w:type="dxa"/>
          </w:tcPr>
          <w:p w:rsidR="00EB3298" w:rsidRPr="001771D5" w:rsidRDefault="00EB329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sz w:val="24"/>
                <w:szCs w:val="24"/>
              </w:rPr>
            </w:pPr>
            <w:r w:rsidRPr="001771D5">
              <w:rPr>
                <w:rFonts w:ascii="Times New Roman" w:hAnsi="Times New Roman" w:cs="Times New Roman"/>
                <w:b/>
                <w:bCs/>
                <w:iCs/>
                <w:sz w:val="24"/>
                <w:szCs w:val="24"/>
              </w:rPr>
              <w:t xml:space="preserve">Культуроведческая компетенция </w:t>
            </w:r>
            <w:r w:rsidRPr="001771D5">
              <w:rPr>
                <w:rFonts w:ascii="Times New Roman" w:hAnsi="Times New Roman" w:cs="Times New Roman"/>
                <w:bCs/>
                <w:iCs/>
                <w:sz w:val="24"/>
                <w:szCs w:val="24"/>
              </w:rPr>
              <w:t xml:space="preserve">(осознание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w:t>
            </w:r>
            <w:r w:rsidRPr="001771D5">
              <w:rPr>
                <w:rFonts w:ascii="Times New Roman" w:hAnsi="Times New Roman" w:cs="Times New Roman"/>
                <w:bCs/>
                <w:iCs/>
                <w:sz w:val="24"/>
                <w:szCs w:val="24"/>
              </w:rPr>
              <w:lastRenderedPageBreak/>
              <w:t>межнационального общения).</w:t>
            </w:r>
          </w:p>
        </w:tc>
        <w:tc>
          <w:tcPr>
            <w:tcW w:w="2896" w:type="dxa"/>
          </w:tcPr>
          <w:p w:rsidR="00EB3298" w:rsidRPr="001771D5" w:rsidRDefault="00EB3298"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lastRenderedPageBreak/>
              <w:t xml:space="preserve">развёрнутый ответ на вопрос, учебный диалог на уроке, изложение, творческий диктант, </w:t>
            </w:r>
            <w:r w:rsidRPr="001771D5">
              <w:rPr>
                <w:rFonts w:ascii="Times New Roman" w:hAnsi="Times New Roman" w:cs="Times New Roman"/>
                <w:bCs/>
                <w:sz w:val="24"/>
                <w:szCs w:val="24"/>
              </w:rPr>
              <w:lastRenderedPageBreak/>
              <w:t>творческая работа на заданную тему (сочинение), реферат.</w:t>
            </w:r>
          </w:p>
        </w:tc>
      </w:tr>
    </w:tbl>
    <w:p w:rsidR="00EB3298" w:rsidRPr="001771D5" w:rsidRDefault="00EB3298" w:rsidP="000D1D8D">
      <w:pPr>
        <w:widowControl w:val="0"/>
        <w:suppressAutoHyphens/>
        <w:autoSpaceDE w:val="0"/>
        <w:autoSpaceDN w:val="0"/>
        <w:adjustRightInd w:val="0"/>
        <w:contextualSpacing/>
        <w:rPr>
          <w:rFonts w:ascii="Times New Roman" w:hAnsi="Times New Roman" w:cs="Times New Roman"/>
          <w:b/>
          <w:sz w:val="24"/>
          <w:szCs w:val="24"/>
        </w:rPr>
      </w:pPr>
      <w:r w:rsidRPr="001771D5">
        <w:rPr>
          <w:rFonts w:ascii="Times New Roman" w:hAnsi="Times New Roman" w:cs="Times New Roman"/>
          <w:b/>
          <w:sz w:val="24"/>
          <w:szCs w:val="24"/>
        </w:rPr>
        <w:lastRenderedPageBreak/>
        <w:tab/>
      </w:r>
    </w:p>
    <w:p w:rsidR="00AD6F5B" w:rsidRPr="001771D5" w:rsidRDefault="00AD6F5B" w:rsidP="000D1D8D">
      <w:pPr>
        <w:spacing w:after="0"/>
        <w:ind w:right="20"/>
        <w:contextualSpacing/>
        <w:rPr>
          <w:rStyle w:val="42"/>
          <w:rFonts w:eastAsiaTheme="minorEastAsia"/>
          <w:b w:val="0"/>
          <w:bCs w:val="0"/>
          <w:sz w:val="24"/>
          <w:szCs w:val="24"/>
        </w:rPr>
      </w:pPr>
    </w:p>
    <w:p w:rsidR="00AD6F5B" w:rsidRPr="001771D5" w:rsidRDefault="00AD6F5B" w:rsidP="000D1D8D">
      <w:pPr>
        <w:spacing w:after="0"/>
        <w:ind w:right="20"/>
        <w:contextualSpacing/>
        <w:rPr>
          <w:rStyle w:val="42"/>
          <w:rFonts w:eastAsiaTheme="minorEastAsia"/>
          <w:b w:val="0"/>
          <w:bCs w:val="0"/>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0D1D8D" w:rsidRDefault="000D1D8D" w:rsidP="000D1D8D">
      <w:pPr>
        <w:spacing w:after="0"/>
        <w:contextualSpacing/>
        <w:jc w:val="right"/>
        <w:rPr>
          <w:rFonts w:ascii="Times New Roman" w:hAnsi="Times New Roman" w:cs="Times New Roman"/>
          <w:b/>
          <w:i/>
          <w:sz w:val="24"/>
          <w:szCs w:val="24"/>
        </w:rPr>
      </w:pPr>
    </w:p>
    <w:p w:rsidR="00AD6F5B" w:rsidRPr="001771D5" w:rsidRDefault="00AD6F5B" w:rsidP="000D1D8D">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lastRenderedPageBreak/>
        <w:t xml:space="preserve">Приложение   </w:t>
      </w:r>
      <w:r w:rsidRPr="001771D5">
        <w:rPr>
          <w:rFonts w:ascii="Times New Roman" w:hAnsi="Times New Roman" w:cs="Times New Roman"/>
          <w:b/>
          <w:i/>
          <w:sz w:val="24"/>
          <w:szCs w:val="24"/>
          <w:lang w:val="en-US"/>
        </w:rPr>
        <w:t>I</w:t>
      </w:r>
      <w:r w:rsidRPr="001771D5">
        <w:rPr>
          <w:rFonts w:ascii="Times New Roman" w:hAnsi="Times New Roman" w:cs="Times New Roman"/>
          <w:b/>
          <w:i/>
          <w:sz w:val="24"/>
          <w:szCs w:val="24"/>
        </w:rPr>
        <w:t>.2</w:t>
      </w:r>
    </w:p>
    <w:p w:rsidR="00AD6F5B" w:rsidRPr="001771D5" w:rsidRDefault="00AD6F5B" w:rsidP="000D1D8D">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t>к ОПОП по профессии 23.01.17</w:t>
      </w:r>
    </w:p>
    <w:p w:rsidR="00AD6F5B" w:rsidRPr="001771D5" w:rsidRDefault="00AD6F5B" w:rsidP="000D1D8D">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t xml:space="preserve">Мастер по ремонту и </w:t>
      </w:r>
    </w:p>
    <w:p w:rsidR="00AD6F5B" w:rsidRPr="001771D5" w:rsidRDefault="00AD6F5B" w:rsidP="000D1D8D">
      <w:pPr>
        <w:spacing w:after="0"/>
        <w:ind w:right="2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t>обслуживанию автомобилей</w:t>
      </w:r>
    </w:p>
    <w:p w:rsidR="00AD6F5B" w:rsidRPr="001771D5" w:rsidRDefault="00AD6F5B" w:rsidP="000D1D8D">
      <w:pPr>
        <w:spacing w:after="0"/>
        <w:ind w:right="20"/>
        <w:contextualSpacing/>
        <w:jc w:val="right"/>
        <w:rPr>
          <w:rStyle w:val="42"/>
          <w:rFonts w:eastAsiaTheme="minorEastAsia"/>
          <w:b w:val="0"/>
          <w:bCs w:val="0"/>
          <w:sz w:val="24"/>
          <w:szCs w:val="24"/>
        </w:rPr>
      </w:pPr>
    </w:p>
    <w:tbl>
      <w:tblPr>
        <w:tblW w:w="10491" w:type="dxa"/>
        <w:tblInd w:w="-318" w:type="dxa"/>
        <w:tblLook w:val="04A0"/>
      </w:tblPr>
      <w:tblGrid>
        <w:gridCol w:w="3687"/>
        <w:gridCol w:w="3203"/>
        <w:gridCol w:w="3601"/>
      </w:tblGrid>
      <w:tr w:rsidR="00AD6F5B" w:rsidRPr="001771D5" w:rsidTr="00932036">
        <w:tc>
          <w:tcPr>
            <w:tcW w:w="3687" w:type="dxa"/>
          </w:tcPr>
          <w:p w:rsidR="00AD6F5B" w:rsidRPr="001771D5" w:rsidRDefault="00AD6F5B"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Рассмотрено</w:t>
            </w:r>
          </w:p>
          <w:p w:rsidR="00AD6F5B" w:rsidRPr="001771D5" w:rsidRDefault="00AD6F5B"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на заседании ЦМК общеобразовательных дисциплин</w:t>
            </w:r>
          </w:p>
          <w:p w:rsidR="00AD6F5B" w:rsidRPr="001771D5" w:rsidRDefault="00AD6F5B"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Протокол № ___</w:t>
            </w:r>
          </w:p>
          <w:p w:rsidR="00AD6F5B" w:rsidRPr="001771D5" w:rsidRDefault="00AD6F5B"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«___»___________ 2021 г.</w:t>
            </w:r>
          </w:p>
        </w:tc>
        <w:tc>
          <w:tcPr>
            <w:tcW w:w="3203" w:type="dxa"/>
          </w:tcPr>
          <w:p w:rsidR="00AD6F5B" w:rsidRPr="001771D5" w:rsidRDefault="00AD6F5B"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Согласовано:</w:t>
            </w:r>
          </w:p>
          <w:p w:rsidR="00AD6F5B" w:rsidRPr="001771D5" w:rsidRDefault="00AD6F5B"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Зам. директора по УПР</w:t>
            </w:r>
          </w:p>
          <w:p w:rsidR="00AD6F5B" w:rsidRPr="001771D5" w:rsidRDefault="00AD6F5B"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________ /Л.М. Золотарева/</w:t>
            </w:r>
          </w:p>
          <w:p w:rsidR="00AD6F5B" w:rsidRPr="001771D5" w:rsidRDefault="00AD6F5B"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«___»___________ 2021 г.</w:t>
            </w:r>
          </w:p>
        </w:tc>
        <w:tc>
          <w:tcPr>
            <w:tcW w:w="3601" w:type="dxa"/>
          </w:tcPr>
          <w:p w:rsidR="00AD6F5B" w:rsidRPr="001771D5" w:rsidRDefault="00AD6F5B"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Утверждаю:</w:t>
            </w:r>
          </w:p>
          <w:p w:rsidR="00AD6F5B" w:rsidRPr="001771D5" w:rsidRDefault="00AD6F5B"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Директор ГБПОУ РС (Я) ЦПРК «Арктика»</w:t>
            </w:r>
          </w:p>
          <w:p w:rsidR="00AD6F5B" w:rsidRPr="001771D5" w:rsidRDefault="00AD6F5B"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________ /Е.А. Сокольникова/</w:t>
            </w:r>
          </w:p>
          <w:p w:rsidR="00AD6F5B" w:rsidRPr="001771D5" w:rsidRDefault="00AD6F5B"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«___»___________ 2021 г.</w:t>
            </w:r>
          </w:p>
        </w:tc>
      </w:tr>
    </w:tbl>
    <w:p w:rsidR="00AD6F5B" w:rsidRPr="001771D5" w:rsidRDefault="00AD6F5B" w:rsidP="000D1D8D">
      <w:pPr>
        <w:spacing w:after="0"/>
        <w:ind w:right="20"/>
        <w:contextualSpacing/>
        <w:rPr>
          <w:rStyle w:val="42"/>
          <w:rFonts w:eastAsiaTheme="minorEastAsia"/>
          <w:b w:val="0"/>
          <w:bCs w:val="0"/>
          <w:sz w:val="24"/>
          <w:szCs w:val="24"/>
        </w:rPr>
      </w:pPr>
    </w:p>
    <w:p w:rsidR="00AD6F5B" w:rsidRPr="001771D5" w:rsidRDefault="00AD6F5B" w:rsidP="000D1D8D">
      <w:pPr>
        <w:spacing w:after="0"/>
        <w:ind w:right="20"/>
        <w:contextualSpacing/>
        <w:rPr>
          <w:rStyle w:val="42"/>
          <w:rFonts w:eastAsiaTheme="minorEastAsia"/>
          <w:b w:val="0"/>
          <w:bCs w:val="0"/>
          <w:sz w:val="24"/>
          <w:szCs w:val="24"/>
        </w:rPr>
      </w:pPr>
    </w:p>
    <w:p w:rsidR="00AD6F5B" w:rsidRPr="001771D5" w:rsidRDefault="00AD6F5B" w:rsidP="000D1D8D">
      <w:pPr>
        <w:spacing w:after="0"/>
        <w:ind w:right="20"/>
        <w:contextualSpacing/>
        <w:rPr>
          <w:rStyle w:val="42"/>
          <w:rFonts w:eastAsiaTheme="minorEastAsia"/>
          <w:b w:val="0"/>
          <w:bCs w:val="0"/>
          <w:sz w:val="24"/>
          <w:szCs w:val="24"/>
        </w:rPr>
      </w:pPr>
    </w:p>
    <w:p w:rsidR="00AD6F5B" w:rsidRPr="001771D5" w:rsidRDefault="00AD6F5B" w:rsidP="000D1D8D">
      <w:pPr>
        <w:spacing w:after="0"/>
        <w:ind w:right="20"/>
        <w:contextualSpacing/>
        <w:rPr>
          <w:rStyle w:val="42"/>
          <w:rFonts w:eastAsiaTheme="minorEastAsia"/>
          <w:b w:val="0"/>
          <w:bCs w:val="0"/>
          <w:sz w:val="24"/>
          <w:szCs w:val="24"/>
        </w:rPr>
      </w:pPr>
    </w:p>
    <w:p w:rsidR="00AD6F5B" w:rsidRPr="001771D5" w:rsidRDefault="00AD6F5B" w:rsidP="000D1D8D">
      <w:pPr>
        <w:spacing w:after="0"/>
        <w:ind w:right="20"/>
        <w:contextualSpacing/>
        <w:rPr>
          <w:rStyle w:val="42"/>
          <w:rFonts w:eastAsiaTheme="minorEastAsia"/>
          <w:b w:val="0"/>
          <w:bCs w:val="0"/>
          <w:sz w:val="24"/>
          <w:szCs w:val="24"/>
        </w:rPr>
      </w:pPr>
    </w:p>
    <w:p w:rsidR="00AD6F5B" w:rsidRPr="001771D5" w:rsidRDefault="00AD6F5B" w:rsidP="000D1D8D">
      <w:pPr>
        <w:spacing w:after="0"/>
        <w:ind w:right="20"/>
        <w:contextualSpacing/>
        <w:rPr>
          <w:rStyle w:val="42"/>
          <w:rFonts w:eastAsiaTheme="minorEastAsia"/>
          <w:b w:val="0"/>
          <w:bCs w:val="0"/>
          <w:sz w:val="24"/>
          <w:szCs w:val="24"/>
        </w:rPr>
      </w:pPr>
    </w:p>
    <w:p w:rsidR="00AD6F5B" w:rsidRPr="001771D5" w:rsidRDefault="00AD6F5B" w:rsidP="000D1D8D">
      <w:pPr>
        <w:spacing w:after="0"/>
        <w:ind w:right="20"/>
        <w:contextualSpacing/>
        <w:rPr>
          <w:rStyle w:val="42"/>
          <w:rFonts w:eastAsiaTheme="minorEastAsia"/>
          <w:b w:val="0"/>
          <w:bCs w:val="0"/>
          <w:sz w:val="24"/>
          <w:szCs w:val="24"/>
        </w:rPr>
      </w:pPr>
    </w:p>
    <w:p w:rsidR="00AD6F5B" w:rsidRPr="001771D5" w:rsidRDefault="00AD6F5B" w:rsidP="000D1D8D">
      <w:pPr>
        <w:spacing w:after="0"/>
        <w:ind w:right="20"/>
        <w:contextualSpacing/>
        <w:rPr>
          <w:rStyle w:val="42"/>
          <w:rFonts w:eastAsiaTheme="minorEastAsia"/>
          <w:b w:val="0"/>
          <w:bCs w:val="0"/>
          <w:sz w:val="24"/>
          <w:szCs w:val="24"/>
        </w:rPr>
      </w:pPr>
    </w:p>
    <w:p w:rsidR="00AD6F5B" w:rsidRPr="001771D5" w:rsidRDefault="00AD6F5B" w:rsidP="000D1D8D">
      <w:pPr>
        <w:spacing w:after="0"/>
        <w:ind w:right="20"/>
        <w:contextualSpacing/>
        <w:rPr>
          <w:rStyle w:val="42"/>
          <w:rFonts w:eastAsiaTheme="minorEastAsia"/>
          <w:b w:val="0"/>
          <w:bCs w:val="0"/>
          <w:sz w:val="24"/>
          <w:szCs w:val="24"/>
        </w:rPr>
      </w:pPr>
    </w:p>
    <w:p w:rsidR="00AD6F5B" w:rsidRPr="001771D5" w:rsidRDefault="00AD6F5B" w:rsidP="000D1D8D">
      <w:pPr>
        <w:spacing w:after="0"/>
        <w:ind w:right="20"/>
        <w:contextualSpacing/>
        <w:rPr>
          <w:rStyle w:val="42"/>
          <w:rFonts w:eastAsiaTheme="minorEastAsia"/>
          <w:b w:val="0"/>
          <w:bCs w:val="0"/>
          <w:sz w:val="24"/>
          <w:szCs w:val="24"/>
        </w:rPr>
      </w:pPr>
    </w:p>
    <w:p w:rsidR="00AD6F5B" w:rsidRPr="001771D5" w:rsidRDefault="00AD6F5B" w:rsidP="000D1D8D">
      <w:pPr>
        <w:spacing w:after="0"/>
        <w:ind w:right="20"/>
        <w:contextualSpacing/>
        <w:rPr>
          <w:rStyle w:val="42"/>
          <w:rFonts w:eastAsiaTheme="minorEastAsia"/>
          <w:b w:val="0"/>
          <w:bCs w:val="0"/>
          <w:sz w:val="24"/>
          <w:szCs w:val="24"/>
        </w:rPr>
      </w:pPr>
    </w:p>
    <w:p w:rsidR="00AD6F5B" w:rsidRPr="001771D5" w:rsidRDefault="00AD6F5B" w:rsidP="000D1D8D">
      <w:pPr>
        <w:spacing w:after="0"/>
        <w:ind w:right="20"/>
        <w:contextualSpacing/>
        <w:jc w:val="center"/>
        <w:rPr>
          <w:rFonts w:ascii="Times New Roman" w:hAnsi="Times New Roman" w:cs="Times New Roman"/>
          <w:sz w:val="24"/>
          <w:szCs w:val="24"/>
        </w:rPr>
      </w:pPr>
      <w:r w:rsidRPr="001771D5">
        <w:rPr>
          <w:rStyle w:val="42"/>
          <w:rFonts w:eastAsiaTheme="minorEastAsia"/>
          <w:sz w:val="24"/>
          <w:szCs w:val="24"/>
        </w:rPr>
        <w:t>РАБОЧАЯ ПРОГРАММА</w:t>
      </w:r>
    </w:p>
    <w:p w:rsidR="00AD6F5B" w:rsidRPr="001771D5" w:rsidRDefault="00AD6F5B" w:rsidP="000D1D8D">
      <w:pPr>
        <w:spacing w:after="0"/>
        <w:ind w:right="20"/>
        <w:contextualSpacing/>
        <w:jc w:val="center"/>
        <w:rPr>
          <w:rStyle w:val="42"/>
          <w:rFonts w:eastAsiaTheme="minorEastAsia"/>
          <w:sz w:val="24"/>
          <w:szCs w:val="24"/>
        </w:rPr>
      </w:pPr>
      <w:r w:rsidRPr="001771D5">
        <w:rPr>
          <w:rStyle w:val="42"/>
          <w:rFonts w:eastAsiaTheme="minorEastAsia"/>
          <w:sz w:val="24"/>
          <w:szCs w:val="24"/>
        </w:rPr>
        <w:t>ОБЩЕОБРАЗОВАТЕЛЬНОЙ БАЗОВОЙ ДИСЦИПЛИНЫ</w:t>
      </w:r>
      <w:r w:rsidRPr="001771D5">
        <w:rPr>
          <w:rStyle w:val="42"/>
          <w:rFonts w:eastAsiaTheme="minorEastAsia"/>
          <w:sz w:val="24"/>
          <w:szCs w:val="24"/>
        </w:rPr>
        <w:br/>
        <w:t>ОДБ.02. ЛИТЕРАТУРА</w:t>
      </w:r>
    </w:p>
    <w:p w:rsidR="00AD6F5B" w:rsidRPr="001771D5" w:rsidRDefault="00AD6F5B" w:rsidP="000D1D8D">
      <w:pPr>
        <w:spacing w:after="0"/>
        <w:ind w:right="20"/>
        <w:contextualSpacing/>
        <w:jc w:val="center"/>
        <w:rPr>
          <w:rStyle w:val="42"/>
          <w:rFonts w:eastAsiaTheme="minorEastAsia"/>
          <w:b w:val="0"/>
          <w:bCs w:val="0"/>
          <w:sz w:val="24"/>
          <w:szCs w:val="24"/>
        </w:rPr>
      </w:pPr>
      <w:r w:rsidRPr="001771D5">
        <w:rPr>
          <w:rStyle w:val="42"/>
          <w:rFonts w:eastAsiaTheme="minorEastAsia"/>
          <w:b w:val="0"/>
          <w:sz w:val="24"/>
          <w:szCs w:val="24"/>
        </w:rPr>
        <w:t>для профессий</w:t>
      </w:r>
    </w:p>
    <w:p w:rsidR="00AD6F5B" w:rsidRPr="001771D5" w:rsidRDefault="00AD6F5B" w:rsidP="000D1D8D">
      <w:pPr>
        <w:spacing w:after="0"/>
        <w:ind w:right="20"/>
        <w:contextualSpacing/>
        <w:jc w:val="center"/>
        <w:rPr>
          <w:rFonts w:ascii="Times New Roman" w:hAnsi="Times New Roman" w:cs="Times New Roman"/>
          <w:sz w:val="24"/>
          <w:szCs w:val="24"/>
        </w:rPr>
      </w:pPr>
      <w:r w:rsidRPr="001771D5">
        <w:rPr>
          <w:rStyle w:val="42"/>
          <w:rFonts w:eastAsiaTheme="minorEastAsia"/>
          <w:sz w:val="24"/>
          <w:szCs w:val="24"/>
        </w:rPr>
        <w:t>23.01.17 «Мастер по ремонту по обслуживанию автомобилей»</w:t>
      </w:r>
    </w:p>
    <w:p w:rsidR="00AD6F5B" w:rsidRPr="001771D5" w:rsidRDefault="00AD6F5B" w:rsidP="000D1D8D">
      <w:pPr>
        <w:spacing w:after="0"/>
        <w:ind w:right="20"/>
        <w:contextualSpacing/>
        <w:jc w:val="center"/>
        <w:rPr>
          <w:rStyle w:val="42"/>
          <w:rFonts w:eastAsiaTheme="minorEastAsia"/>
          <w:b w:val="0"/>
          <w:bCs w:val="0"/>
          <w:sz w:val="24"/>
          <w:szCs w:val="24"/>
        </w:rPr>
      </w:pPr>
    </w:p>
    <w:p w:rsidR="00AD6F5B" w:rsidRPr="001771D5" w:rsidRDefault="00AD6F5B" w:rsidP="000D1D8D">
      <w:pPr>
        <w:spacing w:after="0"/>
        <w:ind w:right="20"/>
        <w:contextualSpacing/>
        <w:rPr>
          <w:rStyle w:val="42"/>
          <w:rFonts w:eastAsiaTheme="minorEastAsia"/>
          <w:b w:val="0"/>
          <w:bCs w:val="0"/>
          <w:sz w:val="24"/>
          <w:szCs w:val="24"/>
        </w:rPr>
      </w:pPr>
    </w:p>
    <w:p w:rsidR="00AD6F5B" w:rsidRPr="001771D5" w:rsidRDefault="00AD6F5B" w:rsidP="000D1D8D">
      <w:pPr>
        <w:spacing w:after="0"/>
        <w:ind w:right="20"/>
        <w:contextualSpacing/>
        <w:rPr>
          <w:rStyle w:val="42"/>
          <w:rFonts w:eastAsiaTheme="minorEastAsia"/>
          <w:b w:val="0"/>
          <w:bCs w:val="0"/>
          <w:sz w:val="24"/>
          <w:szCs w:val="24"/>
        </w:rPr>
      </w:pPr>
    </w:p>
    <w:p w:rsidR="00AD6F5B" w:rsidRPr="001771D5" w:rsidRDefault="00AD6F5B" w:rsidP="000D1D8D">
      <w:pPr>
        <w:spacing w:after="0"/>
        <w:ind w:right="20"/>
        <w:contextualSpacing/>
        <w:rPr>
          <w:rStyle w:val="42"/>
          <w:rFonts w:eastAsiaTheme="minorEastAsia"/>
          <w:b w:val="0"/>
          <w:bCs w:val="0"/>
          <w:sz w:val="24"/>
          <w:szCs w:val="24"/>
        </w:rPr>
      </w:pPr>
    </w:p>
    <w:p w:rsidR="00AD6F5B" w:rsidRPr="001771D5" w:rsidRDefault="00AD6F5B" w:rsidP="000D1D8D">
      <w:pPr>
        <w:spacing w:after="0"/>
        <w:ind w:right="20"/>
        <w:contextualSpacing/>
        <w:rPr>
          <w:rStyle w:val="42"/>
          <w:rFonts w:eastAsiaTheme="minorEastAsia"/>
          <w:b w:val="0"/>
          <w:bCs w:val="0"/>
          <w:sz w:val="24"/>
          <w:szCs w:val="24"/>
        </w:rPr>
      </w:pPr>
    </w:p>
    <w:p w:rsidR="00AD6F5B" w:rsidRPr="001771D5" w:rsidRDefault="00AD6F5B" w:rsidP="000D1D8D">
      <w:pPr>
        <w:spacing w:after="0"/>
        <w:ind w:right="20"/>
        <w:contextualSpacing/>
        <w:rPr>
          <w:rStyle w:val="42"/>
          <w:rFonts w:eastAsiaTheme="minorEastAsia"/>
          <w:b w:val="0"/>
          <w:bCs w:val="0"/>
          <w:sz w:val="24"/>
          <w:szCs w:val="24"/>
        </w:rPr>
      </w:pPr>
    </w:p>
    <w:p w:rsidR="00AD6F5B" w:rsidRPr="001771D5" w:rsidRDefault="00AD6F5B" w:rsidP="000D1D8D">
      <w:pPr>
        <w:spacing w:after="0"/>
        <w:ind w:right="20"/>
        <w:contextualSpacing/>
        <w:rPr>
          <w:rStyle w:val="42"/>
          <w:rFonts w:eastAsiaTheme="minorEastAsia"/>
          <w:b w:val="0"/>
          <w:bCs w:val="0"/>
          <w:sz w:val="24"/>
          <w:szCs w:val="24"/>
        </w:rPr>
      </w:pPr>
    </w:p>
    <w:p w:rsidR="00AD6F5B" w:rsidRPr="001771D5" w:rsidRDefault="00AD6F5B" w:rsidP="000D1D8D">
      <w:pPr>
        <w:spacing w:after="0"/>
        <w:ind w:right="20"/>
        <w:contextualSpacing/>
        <w:rPr>
          <w:rStyle w:val="42"/>
          <w:rFonts w:eastAsiaTheme="minorEastAsia"/>
          <w:b w:val="0"/>
          <w:bCs w:val="0"/>
          <w:sz w:val="24"/>
          <w:szCs w:val="24"/>
        </w:rPr>
      </w:pPr>
    </w:p>
    <w:p w:rsidR="00AD6F5B" w:rsidRPr="001771D5" w:rsidRDefault="00AD6F5B" w:rsidP="000D1D8D">
      <w:pPr>
        <w:spacing w:after="0"/>
        <w:ind w:right="20"/>
        <w:contextualSpacing/>
        <w:rPr>
          <w:rStyle w:val="42"/>
          <w:rFonts w:eastAsiaTheme="minorEastAsia"/>
          <w:b w:val="0"/>
          <w:bCs w:val="0"/>
          <w:sz w:val="24"/>
          <w:szCs w:val="24"/>
        </w:rPr>
      </w:pPr>
    </w:p>
    <w:p w:rsidR="00AD6F5B" w:rsidRPr="001771D5" w:rsidRDefault="00AD6F5B" w:rsidP="000D1D8D">
      <w:pPr>
        <w:spacing w:after="0"/>
        <w:ind w:right="20"/>
        <w:contextualSpacing/>
        <w:rPr>
          <w:rStyle w:val="42"/>
          <w:rFonts w:eastAsiaTheme="minorEastAsia"/>
          <w:b w:val="0"/>
          <w:bCs w:val="0"/>
          <w:sz w:val="24"/>
          <w:szCs w:val="24"/>
        </w:rPr>
      </w:pPr>
    </w:p>
    <w:p w:rsidR="00AD6F5B" w:rsidRPr="001771D5" w:rsidRDefault="00AD6F5B" w:rsidP="000D1D8D">
      <w:pPr>
        <w:spacing w:after="0"/>
        <w:ind w:right="20"/>
        <w:contextualSpacing/>
        <w:rPr>
          <w:rStyle w:val="42"/>
          <w:rFonts w:eastAsiaTheme="minorEastAsia"/>
          <w:b w:val="0"/>
          <w:bCs w:val="0"/>
          <w:sz w:val="24"/>
          <w:szCs w:val="24"/>
        </w:rPr>
      </w:pPr>
    </w:p>
    <w:p w:rsidR="00AD6F5B" w:rsidRPr="001771D5" w:rsidRDefault="00AD6F5B" w:rsidP="000D1D8D">
      <w:pPr>
        <w:spacing w:after="0"/>
        <w:ind w:right="20"/>
        <w:contextualSpacing/>
        <w:rPr>
          <w:rStyle w:val="42"/>
          <w:rFonts w:eastAsiaTheme="minorEastAsia"/>
          <w:b w:val="0"/>
          <w:bCs w:val="0"/>
          <w:sz w:val="24"/>
          <w:szCs w:val="24"/>
        </w:rPr>
      </w:pPr>
    </w:p>
    <w:p w:rsidR="00AD6F5B" w:rsidRPr="001771D5" w:rsidRDefault="00AD6F5B" w:rsidP="000D1D8D">
      <w:pPr>
        <w:spacing w:after="0"/>
        <w:ind w:right="20"/>
        <w:contextualSpacing/>
        <w:rPr>
          <w:rStyle w:val="42"/>
          <w:rFonts w:eastAsiaTheme="minorEastAsia"/>
          <w:b w:val="0"/>
          <w:bCs w:val="0"/>
          <w:sz w:val="24"/>
          <w:szCs w:val="24"/>
        </w:rPr>
      </w:pPr>
    </w:p>
    <w:p w:rsidR="00AD6F5B" w:rsidRPr="001771D5" w:rsidRDefault="00AD6F5B" w:rsidP="000D1D8D">
      <w:pPr>
        <w:spacing w:after="0"/>
        <w:ind w:right="20"/>
        <w:contextualSpacing/>
        <w:rPr>
          <w:rStyle w:val="42"/>
          <w:rFonts w:eastAsiaTheme="minorEastAsia"/>
          <w:b w:val="0"/>
          <w:bCs w:val="0"/>
          <w:sz w:val="24"/>
          <w:szCs w:val="24"/>
        </w:rPr>
      </w:pPr>
    </w:p>
    <w:p w:rsidR="00AD6F5B" w:rsidRPr="001771D5" w:rsidRDefault="00AD6F5B" w:rsidP="000D1D8D">
      <w:pPr>
        <w:spacing w:after="0"/>
        <w:ind w:right="20"/>
        <w:contextualSpacing/>
        <w:rPr>
          <w:rStyle w:val="42"/>
          <w:rFonts w:eastAsiaTheme="minorEastAsia"/>
          <w:b w:val="0"/>
          <w:bCs w:val="0"/>
          <w:sz w:val="24"/>
          <w:szCs w:val="24"/>
        </w:rPr>
      </w:pPr>
    </w:p>
    <w:p w:rsidR="00AD6F5B" w:rsidRPr="001771D5" w:rsidRDefault="00AD6F5B" w:rsidP="000D1D8D">
      <w:pPr>
        <w:spacing w:after="0"/>
        <w:ind w:right="20"/>
        <w:contextualSpacing/>
        <w:rPr>
          <w:rStyle w:val="42"/>
          <w:rFonts w:eastAsiaTheme="minorEastAsia"/>
          <w:b w:val="0"/>
          <w:bCs w:val="0"/>
          <w:sz w:val="24"/>
          <w:szCs w:val="24"/>
        </w:rPr>
      </w:pPr>
    </w:p>
    <w:p w:rsidR="00AD6F5B" w:rsidRPr="001771D5" w:rsidRDefault="00AD6F5B" w:rsidP="000D1D8D">
      <w:pPr>
        <w:spacing w:after="0"/>
        <w:ind w:right="20"/>
        <w:contextualSpacing/>
        <w:rPr>
          <w:rStyle w:val="42"/>
          <w:rFonts w:eastAsiaTheme="minorEastAsia"/>
          <w:b w:val="0"/>
          <w:bCs w:val="0"/>
          <w:sz w:val="24"/>
          <w:szCs w:val="24"/>
        </w:rPr>
      </w:pPr>
    </w:p>
    <w:p w:rsidR="00AD6F5B" w:rsidRPr="001771D5" w:rsidRDefault="00AD6F5B" w:rsidP="000D1D8D">
      <w:pPr>
        <w:spacing w:after="0"/>
        <w:ind w:right="20"/>
        <w:contextualSpacing/>
        <w:rPr>
          <w:rStyle w:val="42"/>
          <w:rFonts w:eastAsiaTheme="minorEastAsia"/>
          <w:b w:val="0"/>
          <w:bCs w:val="0"/>
          <w:sz w:val="24"/>
          <w:szCs w:val="24"/>
        </w:rPr>
      </w:pPr>
    </w:p>
    <w:p w:rsidR="00AD6F5B" w:rsidRPr="001771D5" w:rsidRDefault="00AD6F5B" w:rsidP="000D1D8D">
      <w:pPr>
        <w:spacing w:after="0"/>
        <w:ind w:right="20"/>
        <w:contextualSpacing/>
        <w:rPr>
          <w:rStyle w:val="42"/>
          <w:rFonts w:eastAsiaTheme="minorEastAsia"/>
          <w:b w:val="0"/>
          <w:bCs w:val="0"/>
          <w:sz w:val="24"/>
          <w:szCs w:val="24"/>
        </w:rPr>
      </w:pPr>
    </w:p>
    <w:p w:rsidR="00AD6F5B" w:rsidRPr="001771D5" w:rsidRDefault="00AD6F5B" w:rsidP="000D1D8D">
      <w:pPr>
        <w:spacing w:after="0"/>
        <w:ind w:right="20"/>
        <w:contextualSpacing/>
        <w:rPr>
          <w:rStyle w:val="42"/>
          <w:rFonts w:eastAsiaTheme="minorEastAsia"/>
          <w:b w:val="0"/>
          <w:bCs w:val="0"/>
          <w:sz w:val="24"/>
          <w:szCs w:val="24"/>
        </w:rPr>
      </w:pPr>
    </w:p>
    <w:p w:rsidR="00AD6F5B" w:rsidRPr="001771D5" w:rsidRDefault="00AD6F5B" w:rsidP="000D1D8D">
      <w:pPr>
        <w:spacing w:after="0"/>
        <w:ind w:right="20"/>
        <w:contextualSpacing/>
        <w:rPr>
          <w:rStyle w:val="42"/>
          <w:rFonts w:eastAsiaTheme="minorEastAsia"/>
          <w:b w:val="0"/>
          <w:bCs w:val="0"/>
          <w:sz w:val="24"/>
          <w:szCs w:val="24"/>
        </w:rPr>
      </w:pPr>
    </w:p>
    <w:p w:rsidR="00AD6F5B" w:rsidRPr="001771D5" w:rsidRDefault="00AD6F5B" w:rsidP="000D1D8D">
      <w:pPr>
        <w:spacing w:after="0"/>
        <w:ind w:right="20"/>
        <w:contextualSpacing/>
        <w:jc w:val="center"/>
        <w:rPr>
          <w:rFonts w:ascii="Times New Roman" w:hAnsi="Times New Roman" w:cs="Times New Roman"/>
          <w:b/>
          <w:sz w:val="24"/>
          <w:szCs w:val="24"/>
        </w:rPr>
        <w:sectPr w:rsidR="00AD6F5B" w:rsidRPr="001771D5" w:rsidSect="00932036">
          <w:pgSz w:w="11900" w:h="16840"/>
          <w:pgMar w:top="673" w:right="701" w:bottom="709" w:left="1418" w:header="0" w:footer="3" w:gutter="0"/>
          <w:cols w:space="720"/>
          <w:noEndnote/>
          <w:docGrid w:linePitch="360"/>
        </w:sectPr>
      </w:pPr>
      <w:r w:rsidRPr="001771D5">
        <w:rPr>
          <w:rStyle w:val="42"/>
          <w:rFonts w:eastAsiaTheme="minorEastAsia"/>
          <w:b w:val="0"/>
          <w:sz w:val="24"/>
          <w:szCs w:val="24"/>
        </w:rPr>
        <w:t>пгт. Батагай, 2021 г.</w:t>
      </w:r>
    </w:p>
    <w:p w:rsidR="00AD6F5B" w:rsidRPr="001771D5" w:rsidRDefault="00AD6F5B" w:rsidP="000D1D8D">
      <w:pPr>
        <w:spacing w:after="0"/>
        <w:ind w:firstLine="851"/>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Программа учебной дисциплины разработана на основе примерной программы, рекомендованной Федеральным институтом развития образования (далее - ФИРО), и Федерального государственного образовательного стандарта среднего общего образования (далее ФГОС СОО) приказ Минобрнауки России от 17.05.2012 N 413 «Об утверждении федерального государственного стандарта среднего (полного) общего образования» по профессии среднего профессионального образования (далее СПО) :</w:t>
      </w:r>
    </w:p>
    <w:p w:rsidR="00AD6F5B" w:rsidRPr="001771D5" w:rsidRDefault="00AD6F5B" w:rsidP="000D1D8D">
      <w:pPr>
        <w:spacing w:after="0"/>
        <w:ind w:firstLine="851"/>
        <w:contextualSpacing/>
        <w:jc w:val="both"/>
        <w:rPr>
          <w:rFonts w:ascii="Times New Roman" w:hAnsi="Times New Roman" w:cs="Times New Roman"/>
          <w:i/>
          <w:sz w:val="24"/>
          <w:szCs w:val="24"/>
          <w:lang w:bidi="ru-RU"/>
        </w:rPr>
      </w:pPr>
      <w:r w:rsidRPr="001771D5">
        <w:rPr>
          <w:rFonts w:ascii="Times New Roman" w:hAnsi="Times New Roman" w:cs="Times New Roman"/>
          <w:bCs/>
          <w:i/>
          <w:sz w:val="24"/>
          <w:szCs w:val="24"/>
          <w:lang w:bidi="ru-RU"/>
        </w:rPr>
        <w:t>23.01.17 «Мастер по ремонту по обслуживанию автомобилей»</w:t>
      </w:r>
    </w:p>
    <w:p w:rsidR="00AD6F5B" w:rsidRPr="001771D5" w:rsidRDefault="00AD6F5B" w:rsidP="000D1D8D">
      <w:pPr>
        <w:spacing w:after="0"/>
        <w:ind w:firstLine="851"/>
        <w:contextualSpacing/>
        <w:jc w:val="both"/>
        <w:rPr>
          <w:rFonts w:ascii="Times New Roman" w:hAnsi="Times New Roman" w:cs="Times New Roman"/>
          <w:i/>
          <w:sz w:val="24"/>
          <w:szCs w:val="24"/>
        </w:rPr>
      </w:pPr>
    </w:p>
    <w:p w:rsidR="00AD6F5B" w:rsidRPr="001771D5" w:rsidRDefault="00AD6F5B" w:rsidP="000D1D8D">
      <w:pPr>
        <w:spacing w:after="0"/>
        <w:ind w:firstLine="851"/>
        <w:contextualSpacing/>
        <w:jc w:val="both"/>
        <w:rPr>
          <w:rFonts w:ascii="Times New Roman" w:hAnsi="Times New Roman" w:cs="Times New Roman"/>
          <w:sz w:val="24"/>
          <w:szCs w:val="24"/>
        </w:rPr>
      </w:pPr>
      <w:r w:rsidRPr="001771D5">
        <w:rPr>
          <w:rFonts w:ascii="Times New Roman" w:hAnsi="Times New Roman" w:cs="Times New Roman"/>
          <w:sz w:val="24"/>
          <w:szCs w:val="24"/>
        </w:rPr>
        <w:t>Организация-разработчик: Государственное бюджетное профессиональное образовательное учреждение Республики Саха (Якутия) «ЦПРКА» «Верхоянское структурное подразделение», Верхоянский район, п. Батагай, ул. Аммосова, 40, тел./факс: 8(41165)20445.</w:t>
      </w:r>
    </w:p>
    <w:p w:rsidR="00AD6F5B" w:rsidRPr="001771D5" w:rsidRDefault="00AD6F5B" w:rsidP="000D1D8D">
      <w:pPr>
        <w:spacing w:after="0"/>
        <w:ind w:firstLine="851"/>
        <w:contextualSpacing/>
        <w:jc w:val="both"/>
        <w:rPr>
          <w:rFonts w:ascii="Times New Roman" w:hAnsi="Times New Roman" w:cs="Times New Roman"/>
          <w:sz w:val="24"/>
          <w:szCs w:val="24"/>
        </w:rPr>
      </w:pPr>
    </w:p>
    <w:p w:rsidR="00AD6F5B" w:rsidRPr="001771D5" w:rsidRDefault="00AD6F5B" w:rsidP="000D1D8D">
      <w:pPr>
        <w:spacing w:after="0"/>
        <w:ind w:firstLine="851"/>
        <w:contextualSpacing/>
        <w:jc w:val="both"/>
        <w:rPr>
          <w:rFonts w:ascii="Times New Roman" w:hAnsi="Times New Roman" w:cs="Times New Roman"/>
          <w:sz w:val="24"/>
          <w:szCs w:val="24"/>
        </w:rPr>
      </w:pPr>
      <w:r w:rsidRPr="001771D5">
        <w:rPr>
          <w:rFonts w:ascii="Times New Roman" w:hAnsi="Times New Roman" w:cs="Times New Roman"/>
          <w:sz w:val="24"/>
          <w:szCs w:val="24"/>
        </w:rPr>
        <w:t>Разработчик: преподаватель общеобразовательных дисциплин Сыромятникова Варвара Семеновна</w:t>
      </w:r>
    </w:p>
    <w:p w:rsidR="00AD6F5B" w:rsidRPr="001771D5" w:rsidRDefault="00AD6F5B" w:rsidP="000D1D8D">
      <w:pPr>
        <w:spacing w:after="0"/>
        <w:ind w:firstLine="851"/>
        <w:contextualSpacing/>
        <w:jc w:val="both"/>
        <w:rPr>
          <w:rFonts w:ascii="Times New Roman" w:hAnsi="Times New Roman" w:cs="Times New Roman"/>
          <w:sz w:val="24"/>
          <w:szCs w:val="24"/>
        </w:rPr>
      </w:pPr>
    </w:p>
    <w:p w:rsidR="00AD6F5B" w:rsidRPr="001771D5" w:rsidRDefault="00AD6F5B" w:rsidP="000D1D8D">
      <w:pPr>
        <w:spacing w:after="0"/>
        <w:ind w:firstLine="851"/>
        <w:contextualSpacing/>
        <w:jc w:val="both"/>
        <w:rPr>
          <w:rFonts w:ascii="Times New Roman" w:hAnsi="Times New Roman" w:cs="Times New Roman"/>
          <w:sz w:val="24"/>
          <w:szCs w:val="24"/>
        </w:rPr>
      </w:pPr>
      <w:r w:rsidRPr="001771D5">
        <w:rPr>
          <w:rFonts w:ascii="Times New Roman" w:hAnsi="Times New Roman" w:cs="Times New Roman"/>
          <w:sz w:val="24"/>
          <w:szCs w:val="24"/>
        </w:rPr>
        <w:t>Программа рассмотрена и рекомендована методической комиссией общеобразовательных дисциплин.</w:t>
      </w:r>
    </w:p>
    <w:p w:rsidR="00AD6F5B" w:rsidRPr="001771D5" w:rsidRDefault="00AD6F5B" w:rsidP="000D1D8D">
      <w:pPr>
        <w:spacing w:after="0"/>
        <w:ind w:firstLine="851"/>
        <w:contextualSpacing/>
        <w:jc w:val="both"/>
        <w:rPr>
          <w:rFonts w:ascii="Times New Roman" w:hAnsi="Times New Roman" w:cs="Times New Roman"/>
          <w:sz w:val="24"/>
          <w:szCs w:val="24"/>
        </w:rPr>
      </w:pPr>
    </w:p>
    <w:p w:rsidR="00AD6F5B" w:rsidRPr="001771D5" w:rsidRDefault="00AD6F5B" w:rsidP="000D1D8D">
      <w:pPr>
        <w:spacing w:after="0"/>
        <w:ind w:firstLine="851"/>
        <w:contextualSpacing/>
        <w:jc w:val="both"/>
        <w:rPr>
          <w:rFonts w:ascii="Times New Roman" w:hAnsi="Times New Roman" w:cs="Times New Roman"/>
          <w:sz w:val="24"/>
          <w:szCs w:val="24"/>
        </w:rPr>
      </w:pPr>
      <w:r w:rsidRPr="001771D5">
        <w:rPr>
          <w:rFonts w:ascii="Times New Roman" w:hAnsi="Times New Roman" w:cs="Times New Roman"/>
          <w:sz w:val="24"/>
          <w:szCs w:val="24"/>
        </w:rPr>
        <w:t>Протокол № ____ от «____» _____________ 2021 г.</w:t>
      </w:r>
    </w:p>
    <w:p w:rsidR="00AD6F5B" w:rsidRPr="001771D5" w:rsidRDefault="00AD6F5B" w:rsidP="000D1D8D">
      <w:pPr>
        <w:spacing w:after="0"/>
        <w:ind w:firstLine="851"/>
        <w:contextualSpacing/>
        <w:jc w:val="both"/>
        <w:rPr>
          <w:rFonts w:ascii="Times New Roman" w:hAnsi="Times New Roman" w:cs="Times New Roman"/>
          <w:sz w:val="24"/>
          <w:szCs w:val="24"/>
        </w:rPr>
      </w:pPr>
    </w:p>
    <w:p w:rsidR="00AD6F5B" w:rsidRPr="001771D5" w:rsidRDefault="00AD6F5B" w:rsidP="000D1D8D">
      <w:pPr>
        <w:spacing w:after="0"/>
        <w:ind w:firstLine="851"/>
        <w:contextualSpacing/>
        <w:jc w:val="both"/>
        <w:rPr>
          <w:rFonts w:ascii="Times New Roman" w:hAnsi="Times New Roman" w:cs="Times New Roman"/>
          <w:sz w:val="24"/>
          <w:szCs w:val="24"/>
        </w:rPr>
      </w:pPr>
    </w:p>
    <w:p w:rsidR="00AD6F5B" w:rsidRPr="001771D5" w:rsidRDefault="00AD6F5B" w:rsidP="000D1D8D">
      <w:pPr>
        <w:spacing w:after="0"/>
        <w:ind w:firstLine="851"/>
        <w:contextualSpacing/>
        <w:jc w:val="both"/>
        <w:rPr>
          <w:rFonts w:ascii="Times New Roman" w:hAnsi="Times New Roman" w:cs="Times New Roman"/>
          <w:sz w:val="24"/>
          <w:szCs w:val="24"/>
        </w:rPr>
      </w:pPr>
    </w:p>
    <w:p w:rsidR="00AD6F5B" w:rsidRPr="001771D5" w:rsidRDefault="00AD6F5B" w:rsidP="000D1D8D">
      <w:pPr>
        <w:spacing w:after="0"/>
        <w:ind w:firstLine="851"/>
        <w:contextualSpacing/>
        <w:jc w:val="both"/>
        <w:rPr>
          <w:rFonts w:ascii="Times New Roman" w:hAnsi="Times New Roman" w:cs="Times New Roman"/>
          <w:sz w:val="24"/>
          <w:szCs w:val="24"/>
        </w:rPr>
      </w:pPr>
      <w:r w:rsidRPr="001771D5">
        <w:rPr>
          <w:rFonts w:ascii="Times New Roman" w:hAnsi="Times New Roman" w:cs="Times New Roman"/>
          <w:sz w:val="24"/>
          <w:szCs w:val="24"/>
        </w:rPr>
        <w:t>Председатель: ____________________ /А.П. Стручкова/</w:t>
      </w:r>
    </w:p>
    <w:p w:rsidR="00AD6F5B" w:rsidRPr="001771D5" w:rsidRDefault="00AD6F5B" w:rsidP="000D1D8D">
      <w:pPr>
        <w:spacing w:after="0"/>
        <w:ind w:firstLine="851"/>
        <w:contextualSpacing/>
        <w:jc w:val="both"/>
        <w:rPr>
          <w:rFonts w:ascii="Times New Roman" w:hAnsi="Times New Roman" w:cs="Times New Roman"/>
          <w:sz w:val="24"/>
          <w:szCs w:val="24"/>
        </w:rPr>
      </w:pPr>
    </w:p>
    <w:p w:rsidR="00AD6F5B" w:rsidRPr="001771D5" w:rsidRDefault="00AD6F5B" w:rsidP="000D1D8D">
      <w:pPr>
        <w:spacing w:after="0"/>
        <w:ind w:firstLine="851"/>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    М.П.</w:t>
      </w:r>
      <w:r w:rsidRPr="001771D5">
        <w:rPr>
          <w:rFonts w:ascii="Times New Roman" w:hAnsi="Times New Roman" w:cs="Times New Roman"/>
          <w:b/>
          <w:caps/>
          <w:sz w:val="24"/>
          <w:szCs w:val="24"/>
          <w:u w:val="single"/>
        </w:rPr>
        <w:br w:type="page"/>
      </w:r>
    </w:p>
    <w:p w:rsidR="00AD6F5B" w:rsidRPr="001771D5" w:rsidRDefault="00AD6F5B" w:rsidP="000D1D8D">
      <w:pPr>
        <w:spacing w:after="0"/>
        <w:ind w:firstLine="567"/>
        <w:contextualSpacing/>
        <w:jc w:val="both"/>
        <w:rPr>
          <w:rFonts w:ascii="Times New Roman" w:hAnsi="Times New Roman" w:cs="Times New Roman"/>
          <w:sz w:val="24"/>
          <w:szCs w:val="24"/>
        </w:rPr>
      </w:pPr>
    </w:p>
    <w:p w:rsidR="00AD6F5B" w:rsidRPr="001771D5" w:rsidRDefault="00AD6F5B" w:rsidP="000D1D8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b w:val="0"/>
          <w:sz w:val="24"/>
          <w:szCs w:val="24"/>
        </w:rPr>
      </w:pPr>
      <w:r w:rsidRPr="001771D5">
        <w:rPr>
          <w:rFonts w:ascii="Times New Roman" w:hAnsi="Times New Roman"/>
          <w:sz w:val="24"/>
          <w:szCs w:val="24"/>
        </w:rPr>
        <w:t>СОДЕРЖАНИЕ</w:t>
      </w:r>
    </w:p>
    <w:p w:rsidR="00AD6F5B" w:rsidRPr="001771D5" w:rsidRDefault="00AD6F5B"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sz w:val="24"/>
          <w:szCs w:val="24"/>
        </w:rPr>
      </w:pPr>
    </w:p>
    <w:tbl>
      <w:tblPr>
        <w:tblW w:w="0" w:type="auto"/>
        <w:tblLook w:val="01E0"/>
      </w:tblPr>
      <w:tblGrid>
        <w:gridCol w:w="7668"/>
        <w:gridCol w:w="1903"/>
      </w:tblGrid>
      <w:tr w:rsidR="00AD6F5B" w:rsidRPr="001771D5" w:rsidTr="00932036">
        <w:tc>
          <w:tcPr>
            <w:tcW w:w="7668" w:type="dxa"/>
          </w:tcPr>
          <w:p w:rsidR="00AD6F5B" w:rsidRPr="001771D5" w:rsidRDefault="00AD6F5B" w:rsidP="000D1D8D">
            <w:pPr>
              <w:pStyle w:val="1"/>
              <w:spacing w:before="0" w:after="0" w:line="276" w:lineRule="auto"/>
              <w:ind w:left="284"/>
              <w:contextualSpacing/>
              <w:jc w:val="both"/>
              <w:rPr>
                <w:rFonts w:ascii="Times New Roman" w:hAnsi="Times New Roman"/>
                <w:b w:val="0"/>
                <w:caps/>
                <w:sz w:val="24"/>
                <w:szCs w:val="24"/>
              </w:rPr>
            </w:pPr>
          </w:p>
        </w:tc>
        <w:tc>
          <w:tcPr>
            <w:tcW w:w="1903" w:type="dxa"/>
          </w:tcPr>
          <w:p w:rsidR="00AD6F5B" w:rsidRPr="001771D5" w:rsidRDefault="00AD6F5B"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стр.</w:t>
            </w:r>
          </w:p>
        </w:tc>
      </w:tr>
      <w:tr w:rsidR="00AD6F5B" w:rsidRPr="001771D5" w:rsidTr="00932036">
        <w:tc>
          <w:tcPr>
            <w:tcW w:w="7668" w:type="dxa"/>
          </w:tcPr>
          <w:p w:rsidR="00AD6F5B" w:rsidRPr="001771D5" w:rsidRDefault="00AD6F5B" w:rsidP="000D1D8D">
            <w:pPr>
              <w:pStyle w:val="1"/>
              <w:numPr>
                <w:ilvl w:val="0"/>
                <w:numId w:val="1"/>
              </w:numPr>
              <w:autoSpaceDE w:val="0"/>
              <w:autoSpaceDN w:val="0"/>
              <w:spacing w:before="0" w:after="0" w:line="276" w:lineRule="auto"/>
              <w:contextualSpacing/>
              <w:jc w:val="both"/>
              <w:rPr>
                <w:rFonts w:ascii="Times New Roman" w:hAnsi="Times New Roman"/>
                <w:b w:val="0"/>
                <w:caps/>
                <w:sz w:val="24"/>
                <w:szCs w:val="24"/>
              </w:rPr>
            </w:pPr>
            <w:r w:rsidRPr="001771D5">
              <w:rPr>
                <w:rFonts w:ascii="Times New Roman" w:hAnsi="Times New Roman"/>
                <w:caps/>
                <w:sz w:val="24"/>
                <w:szCs w:val="24"/>
              </w:rPr>
              <w:t>ПАСПОРТ ПРОГРАММЫ УЧЕБНОЙ ДИСЦИПЛИНЫ</w:t>
            </w:r>
          </w:p>
          <w:p w:rsidR="00AD6F5B" w:rsidRPr="001771D5" w:rsidRDefault="00AD6F5B" w:rsidP="000D1D8D">
            <w:pPr>
              <w:spacing w:after="0"/>
              <w:contextualSpacing/>
              <w:rPr>
                <w:rFonts w:ascii="Times New Roman" w:hAnsi="Times New Roman" w:cs="Times New Roman"/>
                <w:sz w:val="24"/>
                <w:szCs w:val="24"/>
              </w:rPr>
            </w:pPr>
          </w:p>
        </w:tc>
        <w:tc>
          <w:tcPr>
            <w:tcW w:w="1903" w:type="dxa"/>
          </w:tcPr>
          <w:p w:rsidR="00AD6F5B" w:rsidRPr="001771D5" w:rsidRDefault="00AD6F5B"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4</w:t>
            </w:r>
          </w:p>
        </w:tc>
      </w:tr>
      <w:tr w:rsidR="00AD6F5B" w:rsidRPr="001771D5" w:rsidTr="00932036">
        <w:tc>
          <w:tcPr>
            <w:tcW w:w="7668" w:type="dxa"/>
          </w:tcPr>
          <w:p w:rsidR="00AD6F5B" w:rsidRPr="001771D5" w:rsidRDefault="00AD6F5B" w:rsidP="000D1D8D">
            <w:pPr>
              <w:pStyle w:val="1"/>
              <w:numPr>
                <w:ilvl w:val="0"/>
                <w:numId w:val="1"/>
              </w:numPr>
              <w:autoSpaceDE w:val="0"/>
              <w:autoSpaceDN w:val="0"/>
              <w:spacing w:before="0" w:after="0" w:line="276" w:lineRule="auto"/>
              <w:contextualSpacing/>
              <w:jc w:val="both"/>
              <w:rPr>
                <w:rFonts w:ascii="Times New Roman" w:hAnsi="Times New Roman"/>
                <w:b w:val="0"/>
                <w:caps/>
                <w:sz w:val="24"/>
                <w:szCs w:val="24"/>
              </w:rPr>
            </w:pPr>
            <w:r w:rsidRPr="001771D5">
              <w:rPr>
                <w:rFonts w:ascii="Times New Roman" w:hAnsi="Times New Roman"/>
                <w:caps/>
                <w:sz w:val="24"/>
                <w:szCs w:val="24"/>
              </w:rPr>
              <w:t>СТРУКТУРА и содержание УЧЕБНОЙ ДИСЦИПЛИНЫ</w:t>
            </w:r>
          </w:p>
          <w:p w:rsidR="00AD6F5B" w:rsidRPr="001771D5" w:rsidRDefault="00AD6F5B" w:rsidP="000D1D8D">
            <w:pPr>
              <w:pStyle w:val="1"/>
              <w:spacing w:before="0" w:after="0" w:line="276" w:lineRule="auto"/>
              <w:ind w:left="284"/>
              <w:contextualSpacing/>
              <w:jc w:val="both"/>
              <w:rPr>
                <w:rFonts w:ascii="Times New Roman" w:hAnsi="Times New Roman"/>
                <w:b w:val="0"/>
                <w:caps/>
                <w:sz w:val="24"/>
                <w:szCs w:val="24"/>
              </w:rPr>
            </w:pPr>
          </w:p>
        </w:tc>
        <w:tc>
          <w:tcPr>
            <w:tcW w:w="1903" w:type="dxa"/>
          </w:tcPr>
          <w:p w:rsidR="00AD6F5B" w:rsidRPr="001771D5" w:rsidRDefault="00AD6F5B"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5</w:t>
            </w:r>
          </w:p>
        </w:tc>
      </w:tr>
      <w:tr w:rsidR="00AD6F5B" w:rsidRPr="001771D5" w:rsidTr="00932036">
        <w:trPr>
          <w:trHeight w:val="670"/>
        </w:trPr>
        <w:tc>
          <w:tcPr>
            <w:tcW w:w="7668" w:type="dxa"/>
          </w:tcPr>
          <w:p w:rsidR="00AD6F5B" w:rsidRPr="001771D5" w:rsidRDefault="00AD6F5B" w:rsidP="000D1D8D">
            <w:pPr>
              <w:pStyle w:val="1"/>
              <w:numPr>
                <w:ilvl w:val="0"/>
                <w:numId w:val="1"/>
              </w:numPr>
              <w:autoSpaceDE w:val="0"/>
              <w:autoSpaceDN w:val="0"/>
              <w:spacing w:before="0" w:after="0" w:line="276" w:lineRule="auto"/>
              <w:contextualSpacing/>
              <w:jc w:val="both"/>
              <w:rPr>
                <w:rFonts w:ascii="Times New Roman" w:hAnsi="Times New Roman"/>
                <w:b w:val="0"/>
                <w:caps/>
                <w:sz w:val="24"/>
                <w:szCs w:val="24"/>
              </w:rPr>
            </w:pPr>
            <w:r w:rsidRPr="001771D5">
              <w:rPr>
                <w:rFonts w:ascii="Times New Roman" w:hAnsi="Times New Roman"/>
                <w:caps/>
                <w:sz w:val="24"/>
                <w:szCs w:val="24"/>
              </w:rPr>
              <w:t>условия реализации  учебной дисциплины</w:t>
            </w:r>
          </w:p>
          <w:p w:rsidR="00AD6F5B" w:rsidRPr="001771D5" w:rsidRDefault="00AD6F5B" w:rsidP="000D1D8D">
            <w:pPr>
              <w:pStyle w:val="1"/>
              <w:tabs>
                <w:tab w:val="num" w:pos="0"/>
              </w:tabs>
              <w:spacing w:before="0" w:after="0" w:line="276" w:lineRule="auto"/>
              <w:ind w:left="284"/>
              <w:contextualSpacing/>
              <w:jc w:val="both"/>
              <w:rPr>
                <w:rFonts w:ascii="Times New Roman" w:hAnsi="Times New Roman"/>
                <w:b w:val="0"/>
                <w:caps/>
                <w:sz w:val="24"/>
                <w:szCs w:val="24"/>
              </w:rPr>
            </w:pPr>
          </w:p>
        </w:tc>
        <w:tc>
          <w:tcPr>
            <w:tcW w:w="1903" w:type="dxa"/>
          </w:tcPr>
          <w:p w:rsidR="00AD6F5B" w:rsidRPr="001771D5" w:rsidRDefault="00AD6F5B"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23</w:t>
            </w:r>
          </w:p>
        </w:tc>
      </w:tr>
      <w:tr w:rsidR="00AD6F5B" w:rsidRPr="001771D5" w:rsidTr="00932036">
        <w:tc>
          <w:tcPr>
            <w:tcW w:w="7668" w:type="dxa"/>
          </w:tcPr>
          <w:p w:rsidR="00AD6F5B" w:rsidRPr="001771D5" w:rsidRDefault="00AD6F5B" w:rsidP="000D1D8D">
            <w:pPr>
              <w:pStyle w:val="1"/>
              <w:numPr>
                <w:ilvl w:val="0"/>
                <w:numId w:val="1"/>
              </w:numPr>
              <w:autoSpaceDE w:val="0"/>
              <w:autoSpaceDN w:val="0"/>
              <w:spacing w:before="0" w:after="0" w:line="276" w:lineRule="auto"/>
              <w:contextualSpacing/>
              <w:jc w:val="both"/>
              <w:rPr>
                <w:rFonts w:ascii="Times New Roman" w:hAnsi="Times New Roman"/>
                <w:b w:val="0"/>
                <w:caps/>
                <w:sz w:val="24"/>
                <w:szCs w:val="24"/>
              </w:rPr>
            </w:pPr>
            <w:r w:rsidRPr="001771D5">
              <w:rPr>
                <w:rFonts w:ascii="Times New Roman" w:hAnsi="Times New Roman"/>
                <w:caps/>
                <w:sz w:val="24"/>
                <w:szCs w:val="24"/>
              </w:rPr>
              <w:t>Контроль и оценка результатов Освоения учебной дисциплины</w:t>
            </w:r>
          </w:p>
          <w:p w:rsidR="00AD6F5B" w:rsidRPr="001771D5" w:rsidRDefault="00AD6F5B" w:rsidP="000D1D8D">
            <w:pPr>
              <w:pStyle w:val="1"/>
              <w:spacing w:before="0" w:after="0" w:line="276" w:lineRule="auto"/>
              <w:ind w:left="284"/>
              <w:contextualSpacing/>
              <w:jc w:val="both"/>
              <w:rPr>
                <w:rFonts w:ascii="Times New Roman" w:hAnsi="Times New Roman"/>
                <w:b w:val="0"/>
                <w:caps/>
                <w:sz w:val="24"/>
                <w:szCs w:val="24"/>
              </w:rPr>
            </w:pPr>
          </w:p>
        </w:tc>
        <w:tc>
          <w:tcPr>
            <w:tcW w:w="1903" w:type="dxa"/>
          </w:tcPr>
          <w:p w:rsidR="00AD6F5B" w:rsidRPr="001771D5" w:rsidRDefault="00AD6F5B"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25</w:t>
            </w:r>
          </w:p>
        </w:tc>
      </w:tr>
    </w:tbl>
    <w:p w:rsidR="00AD6F5B" w:rsidRPr="001771D5" w:rsidRDefault="00AD6F5B"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p w:rsidR="00AD6F5B" w:rsidRPr="001771D5" w:rsidRDefault="00AD6F5B"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4"/>
          <w:szCs w:val="24"/>
        </w:rPr>
      </w:pPr>
    </w:p>
    <w:p w:rsidR="00AD6F5B" w:rsidRPr="001771D5" w:rsidRDefault="00AD6F5B" w:rsidP="000D1D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jc w:val="center"/>
        <w:rPr>
          <w:rFonts w:ascii="Times New Roman" w:hAnsi="Times New Roman" w:cs="Times New Roman"/>
          <w:b/>
          <w:caps/>
          <w:sz w:val="24"/>
          <w:szCs w:val="24"/>
        </w:rPr>
      </w:pPr>
      <w:r w:rsidRPr="001771D5">
        <w:rPr>
          <w:rFonts w:ascii="Times New Roman" w:hAnsi="Times New Roman" w:cs="Times New Roman"/>
          <w:b/>
          <w:caps/>
          <w:sz w:val="24"/>
          <w:szCs w:val="24"/>
          <w:u w:val="single"/>
        </w:rPr>
        <w:br w:type="page"/>
      </w:r>
      <w:r w:rsidRPr="001771D5">
        <w:rPr>
          <w:rFonts w:ascii="Times New Roman" w:hAnsi="Times New Roman" w:cs="Times New Roman"/>
          <w:b/>
          <w:caps/>
          <w:sz w:val="24"/>
          <w:szCs w:val="24"/>
        </w:rPr>
        <w:lastRenderedPageBreak/>
        <w:t>1. паспорт ПРОГРАММЫ УЧЕБНОЙ ДИСЦИПЛИНЫ</w:t>
      </w:r>
    </w:p>
    <w:p w:rsidR="00AD6F5B" w:rsidRPr="001771D5" w:rsidRDefault="00AD6F5B"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Литература</w:t>
      </w:r>
    </w:p>
    <w:p w:rsidR="00AD6F5B" w:rsidRPr="001771D5" w:rsidRDefault="00AD6F5B"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contextualSpacing/>
        <w:jc w:val="both"/>
        <w:rPr>
          <w:rFonts w:ascii="Times New Roman" w:hAnsi="Times New Roman" w:cs="Times New Roman"/>
          <w:b/>
          <w:sz w:val="24"/>
          <w:szCs w:val="24"/>
        </w:rPr>
      </w:pPr>
    </w:p>
    <w:p w:rsidR="00AD6F5B" w:rsidRPr="001771D5" w:rsidRDefault="00AD6F5B" w:rsidP="00E801E8">
      <w:pPr>
        <w:numPr>
          <w:ilvl w:val="1"/>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185" w:hanging="567"/>
        <w:contextualSpacing/>
        <w:jc w:val="both"/>
        <w:rPr>
          <w:rFonts w:ascii="Times New Roman" w:hAnsi="Times New Roman" w:cs="Times New Roman"/>
          <w:b/>
          <w:sz w:val="24"/>
          <w:szCs w:val="24"/>
        </w:rPr>
      </w:pPr>
      <w:r w:rsidRPr="001771D5">
        <w:rPr>
          <w:rFonts w:ascii="Times New Roman" w:hAnsi="Times New Roman" w:cs="Times New Roman"/>
          <w:b/>
          <w:sz w:val="24"/>
          <w:szCs w:val="24"/>
        </w:rPr>
        <w:t>Область применения программы</w:t>
      </w:r>
    </w:p>
    <w:p w:rsidR="00AD6F5B" w:rsidRPr="001771D5" w:rsidRDefault="00AD6F5B"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567"/>
        <w:contextualSpacing/>
        <w:jc w:val="both"/>
        <w:rPr>
          <w:rFonts w:ascii="Times New Roman" w:hAnsi="Times New Roman" w:cs="Times New Roman"/>
          <w:b/>
          <w:sz w:val="24"/>
          <w:szCs w:val="24"/>
        </w:rPr>
      </w:pPr>
      <w:r w:rsidRPr="001771D5">
        <w:rPr>
          <w:rFonts w:ascii="Times New Roman" w:hAnsi="Times New Roman" w:cs="Times New Roman"/>
          <w:sz w:val="24"/>
          <w:szCs w:val="24"/>
        </w:rPr>
        <w:t>Программа учебной дисциплины</w:t>
      </w:r>
      <w:r w:rsidRPr="001771D5">
        <w:rPr>
          <w:rFonts w:ascii="Times New Roman" w:hAnsi="Times New Roman" w:cs="Times New Roman"/>
          <w:caps/>
          <w:sz w:val="24"/>
          <w:szCs w:val="24"/>
        </w:rPr>
        <w:t xml:space="preserve"> </w:t>
      </w:r>
      <w:r w:rsidRPr="001771D5">
        <w:rPr>
          <w:rFonts w:ascii="Times New Roman" w:hAnsi="Times New Roman" w:cs="Times New Roman"/>
          <w:sz w:val="24"/>
          <w:szCs w:val="24"/>
        </w:rPr>
        <w:t>является частью основной профессиональной образовательной программы в соответствии с разъяснениями ФИРО по профессии (профессиям) СПО:</w:t>
      </w:r>
    </w:p>
    <w:p w:rsidR="00AD6F5B" w:rsidRPr="001771D5" w:rsidRDefault="00AD6F5B" w:rsidP="000D1D8D">
      <w:pPr>
        <w:spacing w:after="0"/>
        <w:ind w:firstLine="567"/>
        <w:contextualSpacing/>
        <w:jc w:val="both"/>
        <w:rPr>
          <w:rFonts w:ascii="Times New Roman" w:hAnsi="Times New Roman" w:cs="Times New Roman"/>
          <w:i/>
          <w:sz w:val="24"/>
          <w:szCs w:val="24"/>
        </w:rPr>
      </w:pPr>
      <w:r w:rsidRPr="001771D5">
        <w:rPr>
          <w:rFonts w:ascii="Times New Roman" w:hAnsi="Times New Roman" w:cs="Times New Roman"/>
          <w:b/>
          <w:bCs/>
          <w:i/>
          <w:sz w:val="24"/>
          <w:szCs w:val="24"/>
          <w:lang w:bidi="ru-RU"/>
        </w:rPr>
        <w:t>23.01.17 «Мастер по ремонту по обслуживанию автомобилей»</w:t>
      </w:r>
    </w:p>
    <w:p w:rsidR="00AD6F5B" w:rsidRPr="001771D5" w:rsidRDefault="00AD6F5B"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Программа учебной дисциплины «Литература» предназначена для изучения литературы  в учреждениях среднего профессионального образования, реализующей образовательную программу среднего (полного) общего образования.</w:t>
      </w:r>
    </w:p>
    <w:p w:rsidR="00AD6F5B" w:rsidRPr="001771D5" w:rsidRDefault="00AD6F5B" w:rsidP="000D1D8D">
      <w:pPr>
        <w:autoSpaceDE w:val="0"/>
        <w:autoSpaceDN w:val="0"/>
        <w:adjustRightInd w:val="0"/>
        <w:spacing w:after="0"/>
        <w:ind w:firstLine="567"/>
        <w:contextualSpacing/>
        <w:jc w:val="both"/>
        <w:rPr>
          <w:rFonts w:ascii="Times New Roman" w:hAnsi="Times New Roman" w:cs="Times New Roman"/>
          <w:sz w:val="24"/>
          <w:szCs w:val="24"/>
        </w:rPr>
      </w:pPr>
      <w:r w:rsidRPr="001771D5">
        <w:rPr>
          <w:rFonts w:ascii="Times New Roman" w:hAnsi="Times New Roman" w:cs="Times New Roman"/>
          <w:color w:val="000000"/>
          <w:sz w:val="24"/>
          <w:szCs w:val="24"/>
        </w:rPr>
        <w:t xml:space="preserve">Рабочая программа составлена на основе требований ФГОС среднего общего образования, предъявляемых к структуре, содержанию и результатам освоения учебной дисциплины «Русский язык и литература»,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 </w:t>
      </w:r>
      <w:r w:rsidRPr="001771D5">
        <w:rPr>
          <w:rFonts w:ascii="Times New Roman" w:hAnsi="Times New Roman" w:cs="Times New Roman"/>
          <w:sz w:val="24"/>
          <w:szCs w:val="24"/>
        </w:rPr>
        <w:t>с учетом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и Примерной основной общеобразовательной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 г. № 2/16-з).</w:t>
      </w:r>
    </w:p>
    <w:p w:rsidR="00AD6F5B" w:rsidRPr="001771D5" w:rsidRDefault="00AD6F5B" w:rsidP="00E801E8">
      <w:pPr>
        <w:numPr>
          <w:ilvl w:val="1"/>
          <w:numId w:val="50"/>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185" w:firstLine="0"/>
        <w:contextualSpacing/>
        <w:jc w:val="both"/>
        <w:rPr>
          <w:rFonts w:ascii="Times New Roman" w:hAnsi="Times New Roman" w:cs="Times New Roman"/>
          <w:sz w:val="24"/>
          <w:szCs w:val="24"/>
        </w:rPr>
      </w:pPr>
      <w:r w:rsidRPr="001771D5">
        <w:rPr>
          <w:rFonts w:ascii="Times New Roman" w:hAnsi="Times New Roman" w:cs="Times New Roman"/>
          <w:b/>
          <w:sz w:val="24"/>
          <w:szCs w:val="24"/>
        </w:rPr>
        <w:t xml:space="preserve">Место учебной дисциплины в структуре основной профессиональной образовательной программы: </w:t>
      </w:r>
      <w:r w:rsidRPr="001771D5">
        <w:rPr>
          <w:rFonts w:ascii="Times New Roman" w:hAnsi="Times New Roman" w:cs="Times New Roman"/>
          <w:sz w:val="24"/>
          <w:szCs w:val="24"/>
        </w:rPr>
        <w:t>данная</w:t>
      </w:r>
      <w:r w:rsidRPr="001771D5">
        <w:rPr>
          <w:rFonts w:ascii="Times New Roman" w:hAnsi="Times New Roman" w:cs="Times New Roman"/>
          <w:b/>
          <w:sz w:val="24"/>
          <w:szCs w:val="24"/>
        </w:rPr>
        <w:t xml:space="preserve"> </w:t>
      </w:r>
      <w:r w:rsidRPr="001771D5">
        <w:rPr>
          <w:rFonts w:ascii="Times New Roman" w:hAnsi="Times New Roman" w:cs="Times New Roman"/>
          <w:sz w:val="24"/>
          <w:szCs w:val="24"/>
        </w:rPr>
        <w:t>учебная дисциплина относится к общеобразовательному циклу (индекс  по учебному плану ОДБ.02).</w:t>
      </w:r>
    </w:p>
    <w:p w:rsidR="00AD6F5B" w:rsidRPr="001771D5" w:rsidRDefault="00AD6F5B"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contextualSpacing/>
        <w:jc w:val="both"/>
        <w:rPr>
          <w:rFonts w:ascii="Times New Roman" w:hAnsi="Times New Roman" w:cs="Times New Roman"/>
          <w:sz w:val="24"/>
          <w:szCs w:val="24"/>
        </w:rPr>
      </w:pPr>
    </w:p>
    <w:p w:rsidR="00AD6F5B" w:rsidRPr="001771D5" w:rsidRDefault="00AD6F5B" w:rsidP="00E801E8">
      <w:pPr>
        <w:pStyle w:val="affffff0"/>
        <w:numPr>
          <w:ilvl w:val="1"/>
          <w:numId w:val="50"/>
        </w:numPr>
        <w:spacing w:after="0" w:line="276" w:lineRule="auto"/>
        <w:ind w:left="567" w:hanging="567"/>
        <w:contextualSpacing/>
        <w:jc w:val="both"/>
        <w:rPr>
          <w:szCs w:val="24"/>
        </w:rPr>
      </w:pPr>
      <w:r w:rsidRPr="001771D5">
        <w:rPr>
          <w:b/>
          <w:szCs w:val="24"/>
        </w:rPr>
        <w:t>Цели и задачи учебной дисциплины - требования к результатам освоения учебной дисциплины:</w:t>
      </w:r>
      <w:r w:rsidRPr="001771D5">
        <w:rPr>
          <w:szCs w:val="24"/>
        </w:rPr>
        <w:t xml:space="preserve"> </w:t>
      </w:r>
    </w:p>
    <w:p w:rsidR="00AD6F5B" w:rsidRPr="001771D5" w:rsidRDefault="00AD6F5B" w:rsidP="000D1D8D">
      <w:pPr>
        <w:pStyle w:val="affffff0"/>
        <w:spacing w:after="0" w:line="276" w:lineRule="auto"/>
        <w:ind w:left="0"/>
        <w:contextualSpacing/>
        <w:jc w:val="both"/>
        <w:rPr>
          <w:szCs w:val="24"/>
        </w:rPr>
      </w:pPr>
      <w:r w:rsidRPr="001771D5">
        <w:rPr>
          <w:szCs w:val="24"/>
        </w:rPr>
        <w:t xml:space="preserve">учебной дисциплины «Литература» обучающийся должен </w:t>
      </w:r>
      <w:r w:rsidRPr="001771D5">
        <w:rPr>
          <w:b/>
          <w:szCs w:val="24"/>
        </w:rPr>
        <w:t>знать/понимать</w:t>
      </w:r>
      <w:r w:rsidRPr="001771D5">
        <w:rPr>
          <w:szCs w:val="24"/>
        </w:rPr>
        <w:t xml:space="preserve">: </w:t>
      </w:r>
    </w:p>
    <w:p w:rsidR="00AD6F5B" w:rsidRPr="001771D5" w:rsidRDefault="00AD6F5B" w:rsidP="000D1D8D">
      <w:pPr>
        <w:pStyle w:val="affffff0"/>
        <w:spacing w:after="0" w:line="276" w:lineRule="auto"/>
        <w:ind w:left="0"/>
        <w:contextualSpacing/>
        <w:jc w:val="both"/>
        <w:rPr>
          <w:szCs w:val="24"/>
        </w:rPr>
      </w:pPr>
      <w:r w:rsidRPr="001771D5">
        <w:rPr>
          <w:szCs w:val="24"/>
        </w:rPr>
        <w:t xml:space="preserve">- образную природу словесного искусства; </w:t>
      </w:r>
    </w:p>
    <w:p w:rsidR="00AD6F5B" w:rsidRPr="001771D5" w:rsidRDefault="00AD6F5B" w:rsidP="000D1D8D">
      <w:pPr>
        <w:pStyle w:val="affffff0"/>
        <w:spacing w:after="0" w:line="276" w:lineRule="auto"/>
        <w:ind w:left="0"/>
        <w:contextualSpacing/>
        <w:jc w:val="both"/>
        <w:rPr>
          <w:szCs w:val="24"/>
        </w:rPr>
      </w:pPr>
      <w:r w:rsidRPr="001771D5">
        <w:rPr>
          <w:szCs w:val="24"/>
        </w:rPr>
        <w:t xml:space="preserve">- содержание изученных литературных произведений; </w:t>
      </w:r>
    </w:p>
    <w:p w:rsidR="00AD6F5B" w:rsidRPr="001771D5" w:rsidRDefault="00AD6F5B" w:rsidP="000D1D8D">
      <w:pPr>
        <w:pStyle w:val="affffff0"/>
        <w:spacing w:after="0" w:line="276" w:lineRule="auto"/>
        <w:ind w:left="0"/>
        <w:contextualSpacing/>
        <w:jc w:val="both"/>
        <w:rPr>
          <w:szCs w:val="24"/>
        </w:rPr>
      </w:pPr>
      <w:r w:rsidRPr="001771D5">
        <w:rPr>
          <w:szCs w:val="24"/>
        </w:rPr>
        <w:t xml:space="preserve">- основные факты жизни и творчества писателей-классиков XIX-XX вв.; </w:t>
      </w:r>
    </w:p>
    <w:p w:rsidR="00AD6F5B" w:rsidRPr="001771D5" w:rsidRDefault="00AD6F5B" w:rsidP="000D1D8D">
      <w:pPr>
        <w:pStyle w:val="affffff0"/>
        <w:spacing w:after="0" w:line="276" w:lineRule="auto"/>
        <w:ind w:left="0"/>
        <w:contextualSpacing/>
        <w:jc w:val="both"/>
        <w:rPr>
          <w:szCs w:val="24"/>
        </w:rPr>
      </w:pPr>
      <w:r w:rsidRPr="001771D5">
        <w:rPr>
          <w:szCs w:val="24"/>
        </w:rPr>
        <w:t xml:space="preserve">- основные закономерности историко-литературного процесса и черты литературных направлений; </w:t>
      </w:r>
    </w:p>
    <w:p w:rsidR="00AD6F5B" w:rsidRPr="001771D5" w:rsidRDefault="00AD6F5B" w:rsidP="000D1D8D">
      <w:pPr>
        <w:pStyle w:val="affffff0"/>
        <w:spacing w:after="0" w:line="276" w:lineRule="auto"/>
        <w:ind w:left="0"/>
        <w:contextualSpacing/>
        <w:jc w:val="both"/>
        <w:rPr>
          <w:szCs w:val="24"/>
        </w:rPr>
      </w:pPr>
      <w:r w:rsidRPr="001771D5">
        <w:rPr>
          <w:szCs w:val="24"/>
        </w:rPr>
        <w:t xml:space="preserve">- основные теоретико-литературные понятия; </w:t>
      </w:r>
    </w:p>
    <w:p w:rsidR="00AD6F5B" w:rsidRPr="001771D5" w:rsidRDefault="00AD6F5B" w:rsidP="000D1D8D">
      <w:pPr>
        <w:pStyle w:val="affffff0"/>
        <w:spacing w:after="0" w:line="276" w:lineRule="auto"/>
        <w:ind w:left="0"/>
        <w:contextualSpacing/>
        <w:jc w:val="both"/>
        <w:rPr>
          <w:szCs w:val="24"/>
        </w:rPr>
      </w:pPr>
      <w:r w:rsidRPr="001771D5">
        <w:rPr>
          <w:b/>
          <w:szCs w:val="24"/>
        </w:rPr>
        <w:t>уметь:</w:t>
      </w:r>
      <w:r w:rsidRPr="001771D5">
        <w:rPr>
          <w:szCs w:val="24"/>
        </w:rPr>
        <w:t xml:space="preserve"> </w:t>
      </w:r>
    </w:p>
    <w:p w:rsidR="00AD6F5B" w:rsidRPr="001771D5" w:rsidRDefault="00AD6F5B" w:rsidP="000D1D8D">
      <w:pPr>
        <w:pStyle w:val="affffff0"/>
        <w:spacing w:after="0" w:line="276" w:lineRule="auto"/>
        <w:ind w:left="0"/>
        <w:contextualSpacing/>
        <w:jc w:val="both"/>
        <w:rPr>
          <w:szCs w:val="24"/>
        </w:rPr>
      </w:pPr>
      <w:r w:rsidRPr="001771D5">
        <w:rPr>
          <w:szCs w:val="24"/>
        </w:rPr>
        <w:t xml:space="preserve">- воспроизводить содержание литературного произведения; </w:t>
      </w:r>
    </w:p>
    <w:p w:rsidR="00AD6F5B" w:rsidRPr="001771D5" w:rsidRDefault="00AD6F5B" w:rsidP="000D1D8D">
      <w:pPr>
        <w:pStyle w:val="affffff0"/>
        <w:spacing w:after="0" w:line="276" w:lineRule="auto"/>
        <w:ind w:left="0"/>
        <w:contextualSpacing/>
        <w:jc w:val="both"/>
        <w:rPr>
          <w:szCs w:val="24"/>
        </w:rPr>
      </w:pPr>
      <w:r w:rsidRPr="001771D5">
        <w:rPr>
          <w:szCs w:val="24"/>
        </w:rPr>
        <w:t xml:space="preserve">- 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 </w:t>
      </w:r>
    </w:p>
    <w:p w:rsidR="00AD6F5B" w:rsidRPr="001771D5" w:rsidRDefault="00AD6F5B" w:rsidP="000D1D8D">
      <w:pPr>
        <w:pStyle w:val="affffff0"/>
        <w:spacing w:after="0" w:line="276" w:lineRule="auto"/>
        <w:ind w:left="0"/>
        <w:contextualSpacing/>
        <w:jc w:val="both"/>
        <w:rPr>
          <w:szCs w:val="24"/>
        </w:rPr>
      </w:pPr>
      <w:r w:rsidRPr="001771D5">
        <w:rPr>
          <w:szCs w:val="24"/>
        </w:rPr>
        <w:lastRenderedPageBreak/>
        <w:t xml:space="preserve">- 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 </w:t>
      </w:r>
    </w:p>
    <w:p w:rsidR="00AD6F5B" w:rsidRPr="001771D5" w:rsidRDefault="00AD6F5B" w:rsidP="000D1D8D">
      <w:pPr>
        <w:pStyle w:val="affffff0"/>
        <w:spacing w:after="0" w:line="276" w:lineRule="auto"/>
        <w:ind w:left="0"/>
        <w:contextualSpacing/>
        <w:jc w:val="both"/>
        <w:rPr>
          <w:szCs w:val="24"/>
        </w:rPr>
      </w:pPr>
      <w:r w:rsidRPr="001771D5">
        <w:rPr>
          <w:szCs w:val="24"/>
        </w:rPr>
        <w:t xml:space="preserve">- определять род и жанр произведения; </w:t>
      </w:r>
    </w:p>
    <w:p w:rsidR="00AD6F5B" w:rsidRPr="001771D5" w:rsidRDefault="00AD6F5B" w:rsidP="000D1D8D">
      <w:pPr>
        <w:pStyle w:val="affffff0"/>
        <w:spacing w:after="0" w:line="276" w:lineRule="auto"/>
        <w:ind w:left="0"/>
        <w:contextualSpacing/>
        <w:jc w:val="both"/>
        <w:rPr>
          <w:szCs w:val="24"/>
        </w:rPr>
      </w:pPr>
      <w:r w:rsidRPr="001771D5">
        <w:rPr>
          <w:szCs w:val="24"/>
        </w:rPr>
        <w:t xml:space="preserve">- сопоставлять литературные произведения; </w:t>
      </w:r>
    </w:p>
    <w:p w:rsidR="00AD6F5B" w:rsidRPr="001771D5" w:rsidRDefault="00AD6F5B" w:rsidP="000D1D8D">
      <w:pPr>
        <w:pStyle w:val="affffff0"/>
        <w:spacing w:after="0" w:line="276" w:lineRule="auto"/>
        <w:ind w:left="0"/>
        <w:contextualSpacing/>
        <w:jc w:val="both"/>
        <w:rPr>
          <w:szCs w:val="24"/>
        </w:rPr>
      </w:pPr>
      <w:r w:rsidRPr="001771D5">
        <w:rPr>
          <w:szCs w:val="24"/>
        </w:rPr>
        <w:t xml:space="preserve">- выявлять авторскую позицию; </w:t>
      </w:r>
    </w:p>
    <w:p w:rsidR="00AD6F5B" w:rsidRPr="001771D5" w:rsidRDefault="00AD6F5B" w:rsidP="000D1D8D">
      <w:pPr>
        <w:pStyle w:val="affffff0"/>
        <w:spacing w:after="0" w:line="276" w:lineRule="auto"/>
        <w:ind w:left="0"/>
        <w:contextualSpacing/>
        <w:jc w:val="both"/>
        <w:rPr>
          <w:szCs w:val="24"/>
        </w:rPr>
      </w:pPr>
      <w:r w:rsidRPr="001771D5">
        <w:rPr>
          <w:szCs w:val="24"/>
        </w:rPr>
        <w:t xml:space="preserve">- выразительно читать изученные произведения (или их фрагменты), соблюдая нормы литературного произношения; </w:t>
      </w:r>
    </w:p>
    <w:p w:rsidR="00AD6F5B" w:rsidRPr="001771D5" w:rsidRDefault="00AD6F5B" w:rsidP="000D1D8D">
      <w:pPr>
        <w:pStyle w:val="affffff0"/>
        <w:spacing w:after="0" w:line="276" w:lineRule="auto"/>
        <w:ind w:left="0"/>
        <w:contextualSpacing/>
        <w:jc w:val="both"/>
        <w:rPr>
          <w:szCs w:val="24"/>
        </w:rPr>
      </w:pPr>
      <w:r w:rsidRPr="001771D5">
        <w:rPr>
          <w:szCs w:val="24"/>
        </w:rPr>
        <w:t xml:space="preserve">- аргументировано формулировать свое отношение к прочитанному произведению; </w:t>
      </w:r>
    </w:p>
    <w:p w:rsidR="00AD6F5B" w:rsidRPr="001771D5" w:rsidRDefault="00AD6F5B" w:rsidP="000D1D8D">
      <w:pPr>
        <w:pStyle w:val="affffff0"/>
        <w:spacing w:after="0" w:line="276" w:lineRule="auto"/>
        <w:ind w:left="0"/>
        <w:contextualSpacing/>
        <w:jc w:val="both"/>
        <w:rPr>
          <w:szCs w:val="24"/>
        </w:rPr>
      </w:pPr>
      <w:r w:rsidRPr="001771D5">
        <w:rPr>
          <w:szCs w:val="24"/>
        </w:rPr>
        <w:t xml:space="preserve">- писать рецензии на прочитанные произведения и сочинения разных жанров на литературные темы; </w:t>
      </w:r>
    </w:p>
    <w:p w:rsidR="00AD6F5B" w:rsidRPr="001771D5" w:rsidRDefault="00AD6F5B" w:rsidP="000D1D8D">
      <w:pPr>
        <w:pStyle w:val="affffff0"/>
        <w:spacing w:after="0" w:line="276" w:lineRule="auto"/>
        <w:ind w:left="0"/>
        <w:contextualSpacing/>
        <w:jc w:val="both"/>
        <w:rPr>
          <w:szCs w:val="24"/>
        </w:rPr>
      </w:pPr>
      <w:r w:rsidRPr="001771D5">
        <w:rPr>
          <w:szCs w:val="24"/>
        </w:rPr>
        <w:t xml:space="preserve">- использовать приобретенные знания и умения в практической деятельности и повседневной жизни для: </w:t>
      </w:r>
    </w:p>
    <w:p w:rsidR="00AD6F5B" w:rsidRPr="001771D5" w:rsidRDefault="00AD6F5B" w:rsidP="000D1D8D">
      <w:pPr>
        <w:pStyle w:val="affffff0"/>
        <w:spacing w:after="0" w:line="276" w:lineRule="auto"/>
        <w:ind w:left="284"/>
        <w:contextualSpacing/>
        <w:jc w:val="both"/>
        <w:rPr>
          <w:szCs w:val="24"/>
        </w:rPr>
      </w:pPr>
      <w:r w:rsidRPr="001771D5">
        <w:rPr>
          <w:szCs w:val="24"/>
        </w:rPr>
        <w:t xml:space="preserve">- создания связного текста (устного и письменного) на необходимую тему с учетом норм русского литературного языка; </w:t>
      </w:r>
    </w:p>
    <w:p w:rsidR="00AD6F5B" w:rsidRPr="001771D5" w:rsidRDefault="00AD6F5B" w:rsidP="000D1D8D">
      <w:pPr>
        <w:pStyle w:val="affffff0"/>
        <w:spacing w:after="0" w:line="276" w:lineRule="auto"/>
        <w:ind w:left="284"/>
        <w:contextualSpacing/>
        <w:jc w:val="both"/>
        <w:rPr>
          <w:szCs w:val="24"/>
        </w:rPr>
      </w:pPr>
      <w:r w:rsidRPr="001771D5">
        <w:rPr>
          <w:szCs w:val="24"/>
        </w:rPr>
        <w:t xml:space="preserve">- участия в диалоге или дискуссии; </w:t>
      </w:r>
    </w:p>
    <w:p w:rsidR="00AD6F5B" w:rsidRPr="001771D5" w:rsidRDefault="00AD6F5B" w:rsidP="000D1D8D">
      <w:pPr>
        <w:pStyle w:val="affffff0"/>
        <w:spacing w:after="0" w:line="276" w:lineRule="auto"/>
        <w:ind w:left="284"/>
        <w:contextualSpacing/>
        <w:jc w:val="both"/>
        <w:rPr>
          <w:szCs w:val="24"/>
        </w:rPr>
      </w:pPr>
      <w:r w:rsidRPr="001771D5">
        <w:rPr>
          <w:szCs w:val="24"/>
        </w:rPr>
        <w:t xml:space="preserve">- самостоятельного знакомства с явлениями художественной культуры и оценки их эстетической значимости; </w:t>
      </w:r>
    </w:p>
    <w:p w:rsidR="00AD6F5B" w:rsidRPr="001771D5" w:rsidRDefault="00AD6F5B" w:rsidP="000D1D8D">
      <w:pPr>
        <w:pStyle w:val="affffff0"/>
        <w:spacing w:after="0" w:line="276" w:lineRule="auto"/>
        <w:ind w:left="284"/>
        <w:contextualSpacing/>
        <w:jc w:val="both"/>
        <w:rPr>
          <w:szCs w:val="24"/>
        </w:rPr>
      </w:pPr>
      <w:r w:rsidRPr="001771D5">
        <w:rPr>
          <w:szCs w:val="24"/>
        </w:rPr>
        <w:t xml:space="preserve">- определения своего круга чтения и оценки литературных произведений; </w:t>
      </w:r>
    </w:p>
    <w:p w:rsidR="00AD6F5B" w:rsidRPr="001771D5" w:rsidRDefault="00AD6F5B" w:rsidP="000D1D8D">
      <w:pPr>
        <w:pStyle w:val="affffff0"/>
        <w:spacing w:after="0" w:line="276" w:lineRule="auto"/>
        <w:ind w:left="284"/>
        <w:contextualSpacing/>
        <w:jc w:val="both"/>
        <w:rPr>
          <w:szCs w:val="24"/>
        </w:rPr>
      </w:pPr>
      <w:r w:rsidRPr="001771D5">
        <w:rPr>
          <w:szCs w:val="24"/>
        </w:rPr>
        <w:t>- определения своего круга чтения по русской литературе, понимания и оценки иноязычной русской литературы, формирования культуры межнациональных отношений.</w:t>
      </w:r>
    </w:p>
    <w:p w:rsidR="00AD6F5B" w:rsidRPr="001771D5" w:rsidRDefault="00AD6F5B" w:rsidP="000D1D8D">
      <w:pPr>
        <w:pStyle w:val="affffff0"/>
        <w:spacing w:after="0" w:line="276" w:lineRule="auto"/>
        <w:ind w:left="0" w:firstLine="567"/>
        <w:contextualSpacing/>
        <w:jc w:val="both"/>
        <w:rPr>
          <w:szCs w:val="24"/>
        </w:rPr>
      </w:pPr>
      <w:r w:rsidRPr="001771D5">
        <w:rPr>
          <w:szCs w:val="24"/>
        </w:rPr>
        <w:t xml:space="preserve">Освоение содержания учебной дисциплины «Литература» обеспечивает достижение студентами следующих </w:t>
      </w:r>
      <w:r w:rsidRPr="001771D5">
        <w:rPr>
          <w:b/>
          <w:bCs/>
          <w:szCs w:val="24"/>
        </w:rPr>
        <w:t>результатов</w:t>
      </w:r>
      <w:r w:rsidRPr="001771D5">
        <w:rPr>
          <w:szCs w:val="24"/>
        </w:rPr>
        <w:t>:</w:t>
      </w:r>
    </w:p>
    <w:p w:rsidR="00AD6F5B" w:rsidRPr="001771D5" w:rsidRDefault="00AD6F5B" w:rsidP="000D1D8D">
      <w:pPr>
        <w:pStyle w:val="ae"/>
        <w:spacing w:line="276" w:lineRule="auto"/>
        <w:contextualSpacing/>
        <w:jc w:val="both"/>
        <w:rPr>
          <w:lang w:val="ru-RU"/>
        </w:rPr>
      </w:pPr>
      <w:r w:rsidRPr="001771D5">
        <w:rPr>
          <w:lang w:val="ru-RU"/>
        </w:rPr>
        <w:t xml:space="preserve">• </w:t>
      </w:r>
      <w:r w:rsidRPr="001771D5">
        <w:rPr>
          <w:b/>
          <w:bCs/>
          <w:lang w:val="ru-RU"/>
        </w:rPr>
        <w:t>личностных</w:t>
      </w:r>
      <w:r w:rsidRPr="001771D5">
        <w:rPr>
          <w:lang w:val="ru-RU"/>
        </w:rPr>
        <w:t xml:space="preserve">: </w:t>
      </w:r>
    </w:p>
    <w:p w:rsidR="00AD6F5B" w:rsidRPr="001771D5" w:rsidRDefault="00AD6F5B" w:rsidP="000D1D8D">
      <w:pPr>
        <w:pStyle w:val="ae"/>
        <w:spacing w:line="276" w:lineRule="auto"/>
        <w:contextualSpacing/>
        <w:jc w:val="both"/>
        <w:rPr>
          <w:lang w:val="ru-RU"/>
        </w:rPr>
      </w:pPr>
      <w:r w:rsidRPr="001771D5">
        <w:rPr>
          <w:lang w:val="ru-RU"/>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AD6F5B" w:rsidRPr="001771D5" w:rsidRDefault="00AD6F5B" w:rsidP="000D1D8D">
      <w:pPr>
        <w:pStyle w:val="ae"/>
        <w:spacing w:line="276" w:lineRule="auto"/>
        <w:contextualSpacing/>
        <w:jc w:val="both"/>
        <w:rPr>
          <w:lang w:val="ru-RU"/>
        </w:rPr>
      </w:pPr>
      <w:r w:rsidRPr="001771D5">
        <w:rPr>
          <w:lang w:val="ru-RU"/>
        </w:rPr>
        <w:t xml:space="preserve">−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AD6F5B" w:rsidRPr="001771D5" w:rsidRDefault="00AD6F5B" w:rsidP="000D1D8D">
      <w:pPr>
        <w:pStyle w:val="ae"/>
        <w:spacing w:line="276" w:lineRule="auto"/>
        <w:contextualSpacing/>
        <w:jc w:val="both"/>
        <w:rPr>
          <w:lang w:val="ru-RU"/>
        </w:rPr>
      </w:pPr>
      <w:r w:rsidRPr="001771D5">
        <w:rPr>
          <w:lang w:val="ru-RU"/>
        </w:rPr>
        <w:t>−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AD6F5B" w:rsidRPr="001771D5" w:rsidRDefault="00AD6F5B" w:rsidP="000D1D8D">
      <w:pPr>
        <w:pStyle w:val="ae"/>
        <w:spacing w:line="276" w:lineRule="auto"/>
        <w:contextualSpacing/>
        <w:jc w:val="both"/>
        <w:rPr>
          <w:lang w:val="ru-RU"/>
        </w:rPr>
      </w:pPr>
      <w:r w:rsidRPr="001771D5">
        <w:rPr>
          <w:lang w:val="ru-RU"/>
        </w:rPr>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AD6F5B" w:rsidRPr="001771D5" w:rsidRDefault="00AD6F5B" w:rsidP="000D1D8D">
      <w:pPr>
        <w:pStyle w:val="ae"/>
        <w:spacing w:line="276" w:lineRule="auto"/>
        <w:contextualSpacing/>
        <w:jc w:val="both"/>
        <w:rPr>
          <w:lang w:val="ru-RU"/>
        </w:rPr>
      </w:pPr>
      <w:r w:rsidRPr="001771D5">
        <w:rPr>
          <w:lang w:val="ru-RU"/>
        </w:rPr>
        <w:t xml:space="preserve">− эстетическое отношение к миру; </w:t>
      </w:r>
    </w:p>
    <w:p w:rsidR="00AD6F5B" w:rsidRPr="001771D5" w:rsidRDefault="00AD6F5B" w:rsidP="000D1D8D">
      <w:pPr>
        <w:pStyle w:val="ae"/>
        <w:spacing w:line="276" w:lineRule="auto"/>
        <w:contextualSpacing/>
        <w:jc w:val="both"/>
        <w:rPr>
          <w:lang w:val="ru-RU"/>
        </w:rPr>
      </w:pPr>
      <w:r w:rsidRPr="001771D5">
        <w:rPr>
          <w:lang w:val="ru-RU"/>
        </w:rPr>
        <w:t xml:space="preserve">− 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 </w:t>
      </w:r>
    </w:p>
    <w:p w:rsidR="00AD6F5B" w:rsidRPr="001771D5" w:rsidRDefault="00AD6F5B" w:rsidP="000D1D8D">
      <w:pPr>
        <w:pStyle w:val="ae"/>
        <w:spacing w:line="276" w:lineRule="auto"/>
        <w:contextualSpacing/>
        <w:jc w:val="both"/>
        <w:rPr>
          <w:lang w:val="ru-RU"/>
        </w:rPr>
      </w:pPr>
      <w:r w:rsidRPr="001771D5">
        <w:rPr>
          <w:lang w:val="ru-RU"/>
        </w:rPr>
        <w:t xml:space="preserve">− использование для решения познавательных и коммуникативных задач различных источников информации (словарей, энциклопедий, интернет-ресурсов и др.); </w:t>
      </w:r>
    </w:p>
    <w:p w:rsidR="00AD6F5B" w:rsidRPr="001771D5" w:rsidRDefault="00AD6F5B" w:rsidP="000D1D8D">
      <w:pPr>
        <w:pStyle w:val="ae"/>
        <w:spacing w:line="276" w:lineRule="auto"/>
        <w:contextualSpacing/>
        <w:jc w:val="both"/>
        <w:rPr>
          <w:lang w:val="ru-RU"/>
        </w:rPr>
      </w:pPr>
      <w:r w:rsidRPr="001771D5">
        <w:rPr>
          <w:lang w:val="ru-RU"/>
        </w:rPr>
        <w:t xml:space="preserve">• </w:t>
      </w:r>
      <w:r w:rsidRPr="001771D5">
        <w:rPr>
          <w:b/>
          <w:bCs/>
          <w:lang w:val="ru-RU"/>
        </w:rPr>
        <w:t>метапредметных</w:t>
      </w:r>
      <w:r w:rsidRPr="001771D5">
        <w:rPr>
          <w:lang w:val="ru-RU"/>
        </w:rPr>
        <w:t xml:space="preserve">: </w:t>
      </w:r>
    </w:p>
    <w:p w:rsidR="00AD6F5B" w:rsidRPr="001771D5" w:rsidRDefault="00AD6F5B" w:rsidP="000D1D8D">
      <w:pPr>
        <w:pStyle w:val="ae"/>
        <w:spacing w:line="276" w:lineRule="auto"/>
        <w:contextualSpacing/>
        <w:jc w:val="both"/>
        <w:rPr>
          <w:lang w:val="ru-RU"/>
        </w:rPr>
      </w:pPr>
      <w:r w:rsidRPr="001771D5">
        <w:rPr>
          <w:lang w:val="ru-RU"/>
        </w:rPr>
        <w:t xml:space="preserve">− умение понимать проблему, выдвигать гипотезу, структурировать материал, подбирать </w:t>
      </w:r>
      <w:r w:rsidRPr="001771D5">
        <w:rPr>
          <w:lang w:val="ru-RU"/>
        </w:rPr>
        <w:lastRenderedPageBreak/>
        <w:t xml:space="preserve">аргументы для подтверждения собственной позиции, выделять причинно-следственные связи в устных и письменных высказываниях, формулировать выводы; </w:t>
      </w:r>
    </w:p>
    <w:p w:rsidR="00AD6F5B" w:rsidRPr="001771D5" w:rsidRDefault="00AD6F5B" w:rsidP="000D1D8D">
      <w:pPr>
        <w:pStyle w:val="ae"/>
        <w:spacing w:line="276" w:lineRule="auto"/>
        <w:contextualSpacing/>
        <w:jc w:val="both"/>
        <w:rPr>
          <w:lang w:val="ru-RU"/>
        </w:rPr>
      </w:pPr>
      <w:r w:rsidRPr="001771D5">
        <w:rPr>
          <w:lang w:val="ru-RU"/>
        </w:rPr>
        <w:t xml:space="preserve">− умение самостоятельно организовывать собственную деятельность, оценивать ее, определять сферу своих интересов; </w:t>
      </w:r>
    </w:p>
    <w:p w:rsidR="00AD6F5B" w:rsidRPr="001771D5" w:rsidRDefault="00AD6F5B" w:rsidP="000D1D8D">
      <w:pPr>
        <w:pStyle w:val="ae"/>
        <w:spacing w:line="276" w:lineRule="auto"/>
        <w:contextualSpacing/>
        <w:jc w:val="both"/>
        <w:rPr>
          <w:lang w:val="ru-RU"/>
        </w:rPr>
      </w:pPr>
      <w:r w:rsidRPr="001771D5">
        <w:rPr>
          <w:lang w:val="ru-RU"/>
        </w:rPr>
        <w:t xml:space="preserve">− умение работать с разными источниками информации, находить ее, анализировать, использовать в самостоятельной деятельности; </w:t>
      </w:r>
    </w:p>
    <w:p w:rsidR="00AD6F5B" w:rsidRPr="001771D5" w:rsidRDefault="00AD6F5B" w:rsidP="000D1D8D">
      <w:pPr>
        <w:pStyle w:val="ae"/>
        <w:spacing w:line="276" w:lineRule="auto"/>
        <w:contextualSpacing/>
        <w:jc w:val="both"/>
        <w:rPr>
          <w:lang w:val="ru-RU"/>
        </w:rPr>
      </w:pPr>
      <w:r w:rsidRPr="001771D5">
        <w:rPr>
          <w:lang w:val="ru-RU"/>
        </w:rPr>
        <w:t xml:space="preserve">−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AD6F5B" w:rsidRPr="001771D5" w:rsidRDefault="00AD6F5B" w:rsidP="000D1D8D">
      <w:pPr>
        <w:pStyle w:val="ae"/>
        <w:spacing w:line="276" w:lineRule="auto"/>
        <w:contextualSpacing/>
        <w:jc w:val="both"/>
        <w:rPr>
          <w:lang w:val="ru-RU"/>
        </w:rPr>
      </w:pPr>
      <w:r w:rsidRPr="001771D5">
        <w:rPr>
          <w:lang w:val="ru-RU"/>
        </w:rPr>
        <w:t xml:space="preserve">• </w:t>
      </w:r>
      <w:r w:rsidRPr="001771D5">
        <w:rPr>
          <w:b/>
          <w:bCs/>
          <w:lang w:val="ru-RU"/>
        </w:rPr>
        <w:t>предметных</w:t>
      </w:r>
      <w:r w:rsidRPr="001771D5">
        <w:rPr>
          <w:lang w:val="ru-RU"/>
        </w:rPr>
        <w:t xml:space="preserve">: </w:t>
      </w:r>
    </w:p>
    <w:p w:rsidR="00AD6F5B" w:rsidRPr="001771D5" w:rsidRDefault="00AD6F5B" w:rsidP="000D1D8D">
      <w:pPr>
        <w:pStyle w:val="ae"/>
        <w:spacing w:line="276" w:lineRule="auto"/>
        <w:contextualSpacing/>
        <w:jc w:val="both"/>
        <w:rPr>
          <w:lang w:val="ru-RU"/>
        </w:rPr>
      </w:pPr>
      <w:r w:rsidRPr="001771D5">
        <w:rPr>
          <w:lang w:val="ru-RU"/>
        </w:rPr>
        <w:t xml:space="preserve">− сформированность устойчивого интереса к чтению как средству познания других культур, уважительного отношения к ним; </w:t>
      </w:r>
    </w:p>
    <w:p w:rsidR="00AD6F5B" w:rsidRPr="001771D5" w:rsidRDefault="00AD6F5B" w:rsidP="000D1D8D">
      <w:pPr>
        <w:pStyle w:val="ae"/>
        <w:spacing w:line="276" w:lineRule="auto"/>
        <w:contextualSpacing/>
        <w:jc w:val="both"/>
        <w:rPr>
          <w:lang w:val="ru-RU"/>
        </w:rPr>
      </w:pPr>
      <w:r w:rsidRPr="001771D5">
        <w:rPr>
          <w:lang w:val="ru-RU"/>
        </w:rPr>
        <w:t xml:space="preserve">− сформированность навыков различных видов анализа литературных произведений; </w:t>
      </w:r>
    </w:p>
    <w:p w:rsidR="00AD6F5B" w:rsidRPr="001771D5" w:rsidRDefault="00AD6F5B" w:rsidP="000D1D8D">
      <w:pPr>
        <w:pStyle w:val="ae"/>
        <w:spacing w:line="276" w:lineRule="auto"/>
        <w:contextualSpacing/>
        <w:jc w:val="both"/>
        <w:rPr>
          <w:lang w:val="ru-RU"/>
        </w:rPr>
      </w:pPr>
      <w:r w:rsidRPr="001771D5">
        <w:rPr>
          <w:lang w:val="ru-RU"/>
        </w:rPr>
        <w:t xml:space="preserve">− владение навыками самоанализа и самооценки на основе наблюдений за собственной речью; </w:t>
      </w:r>
    </w:p>
    <w:p w:rsidR="00AD6F5B" w:rsidRPr="001771D5" w:rsidRDefault="00AD6F5B" w:rsidP="000D1D8D">
      <w:pPr>
        <w:pStyle w:val="ae"/>
        <w:spacing w:line="276" w:lineRule="auto"/>
        <w:contextualSpacing/>
        <w:jc w:val="both"/>
        <w:rPr>
          <w:lang w:val="ru-RU"/>
        </w:rPr>
      </w:pPr>
      <w:r w:rsidRPr="001771D5">
        <w:rPr>
          <w:lang w:val="ru-RU"/>
        </w:rPr>
        <w:t xml:space="preserve">− владение умением анализировать текст с точки зрения наличия в нем явной и скрытой, основной и второстепенной информации; </w:t>
      </w:r>
    </w:p>
    <w:p w:rsidR="00AD6F5B" w:rsidRPr="001771D5" w:rsidRDefault="00AD6F5B" w:rsidP="000D1D8D">
      <w:pPr>
        <w:pStyle w:val="ae"/>
        <w:spacing w:line="276" w:lineRule="auto"/>
        <w:contextualSpacing/>
        <w:jc w:val="both"/>
        <w:rPr>
          <w:lang w:val="ru-RU"/>
        </w:rPr>
      </w:pPr>
      <w:r w:rsidRPr="001771D5">
        <w:rPr>
          <w:lang w:val="ru-RU"/>
        </w:rPr>
        <w:t>− владение умением представлять тексты в виде тезисов, конспектов, аннотаций, рефератов, сочинений различных жанров;</w:t>
      </w:r>
    </w:p>
    <w:p w:rsidR="00AD6F5B" w:rsidRPr="001771D5" w:rsidRDefault="00AD6F5B" w:rsidP="000D1D8D">
      <w:pPr>
        <w:pStyle w:val="ae"/>
        <w:spacing w:line="276" w:lineRule="auto"/>
        <w:contextualSpacing/>
        <w:jc w:val="both"/>
        <w:rPr>
          <w:lang w:val="ru-RU"/>
        </w:rPr>
      </w:pPr>
      <w:r w:rsidRPr="001771D5">
        <w:rPr>
          <w:lang w:val="ru-RU"/>
        </w:rPr>
        <w:t xml:space="preserve">− 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 </w:t>
      </w:r>
    </w:p>
    <w:p w:rsidR="00AD6F5B" w:rsidRPr="001771D5" w:rsidRDefault="00AD6F5B" w:rsidP="000D1D8D">
      <w:pPr>
        <w:pStyle w:val="ae"/>
        <w:spacing w:line="276" w:lineRule="auto"/>
        <w:contextualSpacing/>
        <w:jc w:val="both"/>
        <w:rPr>
          <w:lang w:val="ru-RU"/>
        </w:rPr>
      </w:pPr>
      <w:r w:rsidRPr="001771D5">
        <w:rPr>
          <w:lang w:val="ru-RU"/>
        </w:rPr>
        <w:t>−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AD6F5B" w:rsidRPr="001771D5" w:rsidRDefault="00AD6F5B" w:rsidP="000D1D8D">
      <w:pPr>
        <w:pStyle w:val="ae"/>
        <w:spacing w:line="276" w:lineRule="auto"/>
        <w:contextualSpacing/>
        <w:jc w:val="both"/>
        <w:rPr>
          <w:lang w:val="ru-RU"/>
        </w:rPr>
      </w:pPr>
      <w:r w:rsidRPr="001771D5">
        <w:rPr>
          <w:lang w:val="ru-RU"/>
        </w:rPr>
        <w:t xml:space="preserve">−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 </w:t>
      </w:r>
    </w:p>
    <w:p w:rsidR="00AD6F5B" w:rsidRPr="001771D5" w:rsidRDefault="00AD6F5B" w:rsidP="000D1D8D">
      <w:pPr>
        <w:pStyle w:val="ae"/>
        <w:spacing w:line="276" w:lineRule="auto"/>
        <w:contextualSpacing/>
        <w:jc w:val="both"/>
        <w:rPr>
          <w:lang w:val="ru-RU"/>
        </w:rPr>
      </w:pPr>
      <w:r w:rsidRPr="001771D5">
        <w:rPr>
          <w:lang w:val="ru-RU"/>
        </w:rPr>
        <w:t xml:space="preserve">− 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 </w:t>
      </w:r>
    </w:p>
    <w:p w:rsidR="00AD6F5B" w:rsidRPr="001771D5" w:rsidRDefault="00AD6F5B" w:rsidP="000D1D8D">
      <w:pPr>
        <w:pStyle w:val="ae"/>
        <w:spacing w:line="276" w:lineRule="auto"/>
        <w:contextualSpacing/>
        <w:jc w:val="both"/>
        <w:rPr>
          <w:lang w:val="ru-RU"/>
        </w:rPr>
      </w:pPr>
      <w:r w:rsidRPr="001771D5">
        <w:rPr>
          <w:lang w:val="ru-RU"/>
        </w:rPr>
        <w:t>− сформированность представлений о системе стилей языка художественной литературы.</w:t>
      </w:r>
    </w:p>
    <w:p w:rsidR="00AD6F5B" w:rsidRPr="001771D5" w:rsidRDefault="00AD6F5B"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sz w:val="24"/>
          <w:szCs w:val="24"/>
        </w:rPr>
      </w:pPr>
    </w:p>
    <w:p w:rsidR="00AD6F5B" w:rsidRPr="001771D5" w:rsidRDefault="00AD6F5B" w:rsidP="00E801E8">
      <w:pPr>
        <w:numPr>
          <w:ilvl w:val="1"/>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1771D5">
        <w:rPr>
          <w:rFonts w:ascii="Times New Roman" w:hAnsi="Times New Roman" w:cs="Times New Roman"/>
          <w:b/>
          <w:sz w:val="24"/>
          <w:szCs w:val="24"/>
        </w:rPr>
        <w:t>Рекомендуемое количество часов на освоение программы учебной дисциплины:</w:t>
      </w:r>
    </w:p>
    <w:p w:rsidR="00AD6F5B" w:rsidRPr="001771D5" w:rsidRDefault="00AD6F5B"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Максимальная учебная нагрузка  - 176 часов, в том числе:</w:t>
      </w:r>
    </w:p>
    <w:p w:rsidR="00AD6F5B" w:rsidRPr="001771D5" w:rsidRDefault="00AD6F5B"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обязательная аудиторная учебная нагрузка – 171 часов;</w:t>
      </w:r>
    </w:p>
    <w:p w:rsidR="00AD6F5B" w:rsidRPr="001771D5" w:rsidRDefault="00AD6F5B"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консультации - 3 часа;</w:t>
      </w:r>
    </w:p>
    <w:p w:rsidR="00AD6F5B" w:rsidRPr="001771D5" w:rsidRDefault="00AD6F5B"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промежуточная аттестация – 2 часа.</w:t>
      </w:r>
    </w:p>
    <w:p w:rsidR="00AD6F5B" w:rsidRPr="001771D5" w:rsidRDefault="00AD6F5B"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sz w:val="24"/>
          <w:szCs w:val="24"/>
          <w:highlight w:val="yellow"/>
        </w:rPr>
      </w:pPr>
    </w:p>
    <w:p w:rsidR="00AD6F5B" w:rsidRPr="001771D5" w:rsidRDefault="00AD6F5B" w:rsidP="00E801E8">
      <w:pPr>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СТРУКТУРА И СОДЕРЖАНИЕ УЧЕБНОЙ ДИСЦИПЛИНЫ</w:t>
      </w:r>
    </w:p>
    <w:p w:rsidR="00AD6F5B" w:rsidRPr="001771D5" w:rsidRDefault="00AD6F5B"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25"/>
        <w:contextualSpacing/>
        <w:rPr>
          <w:rFonts w:ascii="Times New Roman" w:hAnsi="Times New Roman" w:cs="Times New Roman"/>
          <w:b/>
          <w:sz w:val="24"/>
          <w:szCs w:val="24"/>
        </w:rPr>
      </w:pPr>
    </w:p>
    <w:p w:rsidR="00AD6F5B" w:rsidRPr="001771D5" w:rsidRDefault="00AD6F5B" w:rsidP="00E801E8">
      <w:pPr>
        <w:numPr>
          <w:ilvl w:val="1"/>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u w:val="single"/>
        </w:rPr>
      </w:pPr>
      <w:r w:rsidRPr="001771D5">
        <w:rPr>
          <w:rFonts w:ascii="Times New Roman" w:hAnsi="Times New Roman" w:cs="Times New Roman"/>
          <w:b/>
          <w:sz w:val="24"/>
          <w:szCs w:val="24"/>
        </w:rPr>
        <w:t>Объем учебной дисциплины и виды учебной работы</w:t>
      </w:r>
    </w:p>
    <w:p w:rsidR="00AD6F5B" w:rsidRPr="001771D5" w:rsidRDefault="00AD6F5B"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right="-185"/>
        <w:contextualSpacing/>
        <w:jc w:val="both"/>
        <w:rPr>
          <w:rFonts w:ascii="Times New Roman" w:hAnsi="Times New Roman" w:cs="Times New Roman"/>
          <w:b/>
          <w:sz w:val="24"/>
          <w:szCs w:val="24"/>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60"/>
        <w:gridCol w:w="1944"/>
      </w:tblGrid>
      <w:tr w:rsidR="00AD6F5B" w:rsidRPr="001771D5" w:rsidTr="00932036">
        <w:trPr>
          <w:trHeight w:val="460"/>
        </w:trPr>
        <w:tc>
          <w:tcPr>
            <w:tcW w:w="7763" w:type="dxa"/>
          </w:tcPr>
          <w:p w:rsidR="00AD6F5B" w:rsidRPr="001771D5" w:rsidRDefault="00AD6F5B" w:rsidP="000D1D8D">
            <w:pPr>
              <w:spacing w:after="0"/>
              <w:contextualSpacing/>
              <w:jc w:val="center"/>
              <w:rPr>
                <w:rFonts w:ascii="Times New Roman" w:hAnsi="Times New Roman" w:cs="Times New Roman"/>
                <w:sz w:val="24"/>
                <w:szCs w:val="24"/>
              </w:rPr>
            </w:pPr>
            <w:r w:rsidRPr="001771D5">
              <w:rPr>
                <w:rFonts w:ascii="Times New Roman" w:hAnsi="Times New Roman" w:cs="Times New Roman"/>
                <w:b/>
                <w:sz w:val="24"/>
                <w:szCs w:val="24"/>
              </w:rPr>
              <w:t>Вид учебной работы</w:t>
            </w:r>
          </w:p>
        </w:tc>
        <w:tc>
          <w:tcPr>
            <w:tcW w:w="1941" w:type="dxa"/>
          </w:tcPr>
          <w:p w:rsidR="00AD6F5B" w:rsidRPr="001771D5" w:rsidRDefault="00AD6F5B" w:rsidP="000D1D8D">
            <w:pPr>
              <w:spacing w:after="0"/>
              <w:contextualSpacing/>
              <w:jc w:val="center"/>
              <w:rPr>
                <w:rFonts w:ascii="Times New Roman" w:hAnsi="Times New Roman" w:cs="Times New Roman"/>
                <w:iCs/>
                <w:sz w:val="24"/>
                <w:szCs w:val="24"/>
              </w:rPr>
            </w:pPr>
            <w:r w:rsidRPr="001771D5">
              <w:rPr>
                <w:rFonts w:ascii="Times New Roman" w:hAnsi="Times New Roman" w:cs="Times New Roman"/>
                <w:b/>
                <w:iCs/>
                <w:sz w:val="24"/>
                <w:szCs w:val="24"/>
              </w:rPr>
              <w:t>Объем часов</w:t>
            </w:r>
          </w:p>
        </w:tc>
      </w:tr>
      <w:tr w:rsidR="00AD6F5B" w:rsidRPr="001771D5" w:rsidTr="00932036">
        <w:trPr>
          <w:trHeight w:val="285"/>
        </w:trPr>
        <w:tc>
          <w:tcPr>
            <w:tcW w:w="7763" w:type="dxa"/>
          </w:tcPr>
          <w:p w:rsidR="00AD6F5B" w:rsidRPr="001771D5" w:rsidRDefault="00AD6F5B" w:rsidP="000D1D8D">
            <w:pPr>
              <w:spacing w:after="0"/>
              <w:contextualSpacing/>
              <w:rPr>
                <w:rFonts w:ascii="Times New Roman" w:hAnsi="Times New Roman" w:cs="Times New Roman"/>
                <w:b/>
                <w:sz w:val="24"/>
                <w:szCs w:val="24"/>
              </w:rPr>
            </w:pPr>
            <w:r w:rsidRPr="001771D5">
              <w:rPr>
                <w:rFonts w:ascii="Times New Roman" w:hAnsi="Times New Roman" w:cs="Times New Roman"/>
                <w:b/>
                <w:sz w:val="24"/>
                <w:szCs w:val="24"/>
              </w:rPr>
              <w:t>Максимальная учебная нагрузка (всего)</w:t>
            </w:r>
          </w:p>
        </w:tc>
        <w:tc>
          <w:tcPr>
            <w:tcW w:w="1941" w:type="dxa"/>
          </w:tcPr>
          <w:p w:rsidR="00AD6F5B" w:rsidRPr="001771D5" w:rsidRDefault="00AD6F5B" w:rsidP="000D1D8D">
            <w:pPr>
              <w:spacing w:after="0"/>
              <w:contextualSpacing/>
              <w:jc w:val="center"/>
              <w:rPr>
                <w:rFonts w:ascii="Times New Roman" w:hAnsi="Times New Roman" w:cs="Times New Roman"/>
                <w:iCs/>
                <w:sz w:val="24"/>
                <w:szCs w:val="24"/>
              </w:rPr>
            </w:pPr>
            <w:r w:rsidRPr="001771D5">
              <w:rPr>
                <w:rFonts w:ascii="Times New Roman" w:hAnsi="Times New Roman" w:cs="Times New Roman"/>
                <w:iCs/>
                <w:sz w:val="24"/>
                <w:szCs w:val="24"/>
              </w:rPr>
              <w:t>176</w:t>
            </w:r>
          </w:p>
        </w:tc>
      </w:tr>
      <w:tr w:rsidR="00AD6F5B" w:rsidRPr="001771D5" w:rsidTr="00932036">
        <w:tc>
          <w:tcPr>
            <w:tcW w:w="7763" w:type="dxa"/>
          </w:tcPr>
          <w:p w:rsidR="00AD6F5B" w:rsidRPr="001771D5" w:rsidRDefault="00AD6F5B" w:rsidP="000D1D8D">
            <w:pPr>
              <w:spacing w:after="0"/>
              <w:contextualSpacing/>
              <w:jc w:val="both"/>
              <w:rPr>
                <w:rFonts w:ascii="Times New Roman" w:hAnsi="Times New Roman" w:cs="Times New Roman"/>
                <w:sz w:val="24"/>
                <w:szCs w:val="24"/>
              </w:rPr>
            </w:pPr>
            <w:r w:rsidRPr="001771D5">
              <w:rPr>
                <w:rFonts w:ascii="Times New Roman" w:hAnsi="Times New Roman" w:cs="Times New Roman"/>
                <w:b/>
                <w:sz w:val="24"/>
                <w:szCs w:val="24"/>
              </w:rPr>
              <w:lastRenderedPageBreak/>
              <w:t xml:space="preserve">Обязательная аудиторная учебная нагрузка (всего) </w:t>
            </w:r>
          </w:p>
        </w:tc>
        <w:tc>
          <w:tcPr>
            <w:tcW w:w="1941" w:type="dxa"/>
          </w:tcPr>
          <w:p w:rsidR="00AD6F5B" w:rsidRPr="001771D5" w:rsidRDefault="00AD6F5B" w:rsidP="000D1D8D">
            <w:pPr>
              <w:spacing w:after="0"/>
              <w:contextualSpacing/>
              <w:jc w:val="center"/>
              <w:rPr>
                <w:rFonts w:ascii="Times New Roman" w:hAnsi="Times New Roman" w:cs="Times New Roman"/>
                <w:iCs/>
                <w:sz w:val="24"/>
                <w:szCs w:val="24"/>
              </w:rPr>
            </w:pPr>
            <w:r w:rsidRPr="001771D5">
              <w:rPr>
                <w:rFonts w:ascii="Times New Roman" w:hAnsi="Times New Roman" w:cs="Times New Roman"/>
                <w:iCs/>
                <w:sz w:val="24"/>
                <w:szCs w:val="24"/>
              </w:rPr>
              <w:t>171</w:t>
            </w:r>
          </w:p>
        </w:tc>
      </w:tr>
      <w:tr w:rsidR="00AD6F5B" w:rsidRPr="001771D5" w:rsidTr="00932036">
        <w:tc>
          <w:tcPr>
            <w:tcW w:w="7763" w:type="dxa"/>
          </w:tcPr>
          <w:p w:rsidR="00AD6F5B" w:rsidRPr="001771D5" w:rsidRDefault="00AD6F5B"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в том числе:</w:t>
            </w:r>
          </w:p>
        </w:tc>
        <w:tc>
          <w:tcPr>
            <w:tcW w:w="1941" w:type="dxa"/>
          </w:tcPr>
          <w:p w:rsidR="00AD6F5B" w:rsidRPr="001771D5" w:rsidRDefault="00AD6F5B" w:rsidP="000D1D8D">
            <w:pPr>
              <w:spacing w:after="0"/>
              <w:contextualSpacing/>
              <w:jc w:val="center"/>
              <w:rPr>
                <w:rFonts w:ascii="Times New Roman" w:hAnsi="Times New Roman" w:cs="Times New Roman"/>
                <w:iCs/>
                <w:sz w:val="24"/>
                <w:szCs w:val="24"/>
              </w:rPr>
            </w:pPr>
          </w:p>
        </w:tc>
      </w:tr>
      <w:tr w:rsidR="00AD6F5B" w:rsidRPr="001771D5" w:rsidTr="00932036">
        <w:tc>
          <w:tcPr>
            <w:tcW w:w="7763" w:type="dxa"/>
          </w:tcPr>
          <w:p w:rsidR="00AD6F5B" w:rsidRPr="001771D5" w:rsidRDefault="00AD6F5B"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теоретические занятия</w:t>
            </w:r>
          </w:p>
        </w:tc>
        <w:tc>
          <w:tcPr>
            <w:tcW w:w="1941" w:type="dxa"/>
          </w:tcPr>
          <w:p w:rsidR="00AD6F5B" w:rsidRPr="001771D5" w:rsidRDefault="00AD6F5B" w:rsidP="000D1D8D">
            <w:pPr>
              <w:spacing w:after="0"/>
              <w:contextualSpacing/>
              <w:jc w:val="center"/>
              <w:rPr>
                <w:rFonts w:ascii="Times New Roman" w:hAnsi="Times New Roman" w:cs="Times New Roman"/>
                <w:iCs/>
                <w:sz w:val="24"/>
                <w:szCs w:val="24"/>
              </w:rPr>
            </w:pPr>
            <w:r w:rsidRPr="001771D5">
              <w:rPr>
                <w:rFonts w:ascii="Times New Roman" w:hAnsi="Times New Roman" w:cs="Times New Roman"/>
                <w:iCs/>
                <w:sz w:val="24"/>
                <w:szCs w:val="24"/>
              </w:rPr>
              <w:t>58</w:t>
            </w:r>
          </w:p>
        </w:tc>
      </w:tr>
      <w:tr w:rsidR="00AD6F5B" w:rsidRPr="001771D5" w:rsidTr="00932036">
        <w:tc>
          <w:tcPr>
            <w:tcW w:w="7763" w:type="dxa"/>
          </w:tcPr>
          <w:p w:rsidR="00AD6F5B" w:rsidRPr="001771D5" w:rsidRDefault="00AD6F5B"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практические занятия</w:t>
            </w:r>
          </w:p>
        </w:tc>
        <w:tc>
          <w:tcPr>
            <w:tcW w:w="1941" w:type="dxa"/>
          </w:tcPr>
          <w:p w:rsidR="00AD6F5B" w:rsidRPr="001771D5" w:rsidRDefault="00AD6F5B" w:rsidP="000D1D8D">
            <w:pPr>
              <w:spacing w:after="0"/>
              <w:contextualSpacing/>
              <w:jc w:val="center"/>
              <w:rPr>
                <w:rFonts w:ascii="Times New Roman" w:hAnsi="Times New Roman" w:cs="Times New Roman"/>
                <w:iCs/>
                <w:sz w:val="24"/>
                <w:szCs w:val="24"/>
              </w:rPr>
            </w:pPr>
            <w:r w:rsidRPr="001771D5">
              <w:rPr>
                <w:rFonts w:ascii="Times New Roman" w:hAnsi="Times New Roman" w:cs="Times New Roman"/>
                <w:iCs/>
                <w:sz w:val="24"/>
                <w:szCs w:val="24"/>
              </w:rPr>
              <w:t>113</w:t>
            </w:r>
          </w:p>
        </w:tc>
      </w:tr>
      <w:tr w:rsidR="00AD6F5B" w:rsidRPr="001771D5" w:rsidTr="00932036">
        <w:tc>
          <w:tcPr>
            <w:tcW w:w="7763" w:type="dxa"/>
            <w:tcBorders>
              <w:right w:val="single" w:sz="4" w:space="0" w:color="auto"/>
            </w:tcBorders>
          </w:tcPr>
          <w:p w:rsidR="00AD6F5B" w:rsidRPr="001771D5" w:rsidRDefault="00AD6F5B" w:rsidP="000D1D8D">
            <w:pPr>
              <w:spacing w:after="0"/>
              <w:contextualSpacing/>
              <w:jc w:val="both"/>
              <w:rPr>
                <w:rFonts w:ascii="Times New Roman" w:hAnsi="Times New Roman" w:cs="Times New Roman"/>
                <w:b/>
                <w:sz w:val="24"/>
                <w:szCs w:val="24"/>
              </w:rPr>
            </w:pPr>
            <w:r w:rsidRPr="001771D5">
              <w:rPr>
                <w:rFonts w:ascii="Times New Roman" w:hAnsi="Times New Roman" w:cs="Times New Roman"/>
                <w:b/>
                <w:sz w:val="24"/>
                <w:szCs w:val="24"/>
              </w:rPr>
              <w:t>консультации</w:t>
            </w:r>
          </w:p>
        </w:tc>
        <w:tc>
          <w:tcPr>
            <w:tcW w:w="1941" w:type="dxa"/>
            <w:tcBorders>
              <w:left w:val="single" w:sz="4" w:space="0" w:color="auto"/>
            </w:tcBorders>
          </w:tcPr>
          <w:p w:rsidR="00AD6F5B" w:rsidRPr="001771D5" w:rsidRDefault="00AD6F5B" w:rsidP="000D1D8D">
            <w:pPr>
              <w:spacing w:after="0"/>
              <w:contextualSpacing/>
              <w:jc w:val="center"/>
              <w:rPr>
                <w:rFonts w:ascii="Times New Roman" w:hAnsi="Times New Roman" w:cs="Times New Roman"/>
                <w:iCs/>
                <w:sz w:val="24"/>
                <w:szCs w:val="24"/>
              </w:rPr>
            </w:pPr>
            <w:r w:rsidRPr="001771D5">
              <w:rPr>
                <w:rFonts w:ascii="Times New Roman" w:hAnsi="Times New Roman" w:cs="Times New Roman"/>
                <w:iCs/>
                <w:sz w:val="24"/>
                <w:szCs w:val="24"/>
              </w:rPr>
              <w:t>3</w:t>
            </w:r>
          </w:p>
        </w:tc>
      </w:tr>
      <w:tr w:rsidR="00AD6F5B" w:rsidRPr="001771D5" w:rsidTr="00932036">
        <w:tc>
          <w:tcPr>
            <w:tcW w:w="7759" w:type="dxa"/>
            <w:tcBorders>
              <w:right w:val="single" w:sz="4" w:space="0" w:color="auto"/>
            </w:tcBorders>
          </w:tcPr>
          <w:p w:rsidR="00AD6F5B" w:rsidRPr="001771D5" w:rsidRDefault="00AD6F5B" w:rsidP="000D1D8D">
            <w:pPr>
              <w:spacing w:after="0"/>
              <w:contextualSpacing/>
              <w:rPr>
                <w:rFonts w:ascii="Times New Roman" w:hAnsi="Times New Roman" w:cs="Times New Roman"/>
                <w:b/>
                <w:iCs/>
                <w:sz w:val="24"/>
                <w:szCs w:val="24"/>
              </w:rPr>
            </w:pPr>
            <w:r w:rsidRPr="001771D5">
              <w:rPr>
                <w:rFonts w:ascii="Times New Roman" w:hAnsi="Times New Roman" w:cs="Times New Roman"/>
                <w:b/>
                <w:iCs/>
                <w:sz w:val="24"/>
                <w:szCs w:val="24"/>
              </w:rPr>
              <w:t xml:space="preserve">Промежуточная аттестация в форме </w:t>
            </w:r>
            <w:r w:rsidRPr="001771D5">
              <w:rPr>
                <w:rFonts w:ascii="Times New Roman" w:hAnsi="Times New Roman" w:cs="Times New Roman"/>
                <w:b/>
                <w:iCs/>
                <w:sz w:val="24"/>
                <w:szCs w:val="24"/>
                <w:u w:val="single"/>
              </w:rPr>
              <w:t>дифф.зачета</w:t>
            </w:r>
          </w:p>
          <w:p w:rsidR="00AD6F5B" w:rsidRPr="001771D5" w:rsidRDefault="00AD6F5B" w:rsidP="000D1D8D">
            <w:pPr>
              <w:spacing w:after="0"/>
              <w:contextualSpacing/>
              <w:rPr>
                <w:rFonts w:ascii="Times New Roman" w:hAnsi="Times New Roman" w:cs="Times New Roman"/>
                <w:b/>
                <w:iCs/>
                <w:sz w:val="24"/>
                <w:szCs w:val="24"/>
                <w:u w:val="single"/>
              </w:rPr>
            </w:pPr>
            <w:r w:rsidRPr="001771D5">
              <w:rPr>
                <w:rFonts w:ascii="Times New Roman" w:hAnsi="Times New Roman" w:cs="Times New Roman"/>
                <w:b/>
                <w:iCs/>
                <w:sz w:val="24"/>
                <w:szCs w:val="24"/>
              </w:rPr>
              <w:t>Итоговая аттестации в форме экзамена</w:t>
            </w:r>
          </w:p>
        </w:tc>
        <w:tc>
          <w:tcPr>
            <w:tcW w:w="1945" w:type="dxa"/>
            <w:tcBorders>
              <w:left w:val="single" w:sz="4" w:space="0" w:color="auto"/>
            </w:tcBorders>
          </w:tcPr>
          <w:p w:rsidR="00AD6F5B" w:rsidRPr="001771D5" w:rsidRDefault="00AD6F5B" w:rsidP="000D1D8D">
            <w:pPr>
              <w:spacing w:after="0"/>
              <w:contextualSpacing/>
              <w:jc w:val="center"/>
              <w:rPr>
                <w:rFonts w:ascii="Times New Roman" w:hAnsi="Times New Roman" w:cs="Times New Roman"/>
                <w:b/>
                <w:iCs/>
                <w:sz w:val="24"/>
                <w:szCs w:val="24"/>
                <w:u w:val="single"/>
              </w:rPr>
            </w:pPr>
            <w:r w:rsidRPr="001771D5">
              <w:rPr>
                <w:rFonts w:ascii="Times New Roman" w:hAnsi="Times New Roman" w:cs="Times New Roman"/>
                <w:b/>
                <w:iCs/>
                <w:sz w:val="24"/>
                <w:szCs w:val="24"/>
                <w:u w:val="single"/>
              </w:rPr>
              <w:t>2</w:t>
            </w:r>
          </w:p>
          <w:p w:rsidR="00AD6F5B" w:rsidRPr="001771D5" w:rsidRDefault="00AD6F5B" w:rsidP="000D1D8D">
            <w:pPr>
              <w:spacing w:after="0"/>
              <w:contextualSpacing/>
              <w:rPr>
                <w:rFonts w:ascii="Times New Roman" w:hAnsi="Times New Roman" w:cs="Times New Roman"/>
                <w:b/>
                <w:iCs/>
                <w:sz w:val="24"/>
                <w:szCs w:val="24"/>
                <w:u w:val="single"/>
              </w:rPr>
            </w:pPr>
          </w:p>
        </w:tc>
      </w:tr>
    </w:tbl>
    <w:p w:rsidR="00AD6F5B" w:rsidRPr="001771D5" w:rsidRDefault="00AD6F5B"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sectPr w:rsidR="00AD6F5B" w:rsidRPr="001771D5" w:rsidSect="000D1D8D">
          <w:footerReference w:type="even" r:id="rId10"/>
          <w:footerReference w:type="default" r:id="rId11"/>
          <w:pgSz w:w="11906" w:h="16838"/>
          <w:pgMar w:top="1134" w:right="991" w:bottom="709" w:left="1418" w:header="0" w:footer="0" w:gutter="0"/>
          <w:cols w:space="720"/>
          <w:docGrid w:linePitch="299"/>
        </w:sectPr>
      </w:pPr>
    </w:p>
    <w:p w:rsidR="00AD6F5B" w:rsidRPr="001771D5" w:rsidRDefault="00AD6F5B" w:rsidP="00E801E8">
      <w:pPr>
        <w:pStyle w:val="1"/>
        <w:numPr>
          <w:ilvl w:val="1"/>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0" w:after="0" w:line="276" w:lineRule="auto"/>
        <w:contextualSpacing/>
        <w:rPr>
          <w:rFonts w:ascii="Times New Roman" w:hAnsi="Times New Roman"/>
          <w:b w:val="0"/>
          <w:caps/>
          <w:sz w:val="24"/>
          <w:szCs w:val="24"/>
        </w:rPr>
      </w:pPr>
      <w:r w:rsidRPr="001771D5">
        <w:rPr>
          <w:rFonts w:ascii="Times New Roman" w:hAnsi="Times New Roman"/>
          <w:sz w:val="24"/>
          <w:szCs w:val="24"/>
        </w:rPr>
        <w:lastRenderedPageBreak/>
        <w:t>Тематический план и содержание учебной дисциплины</w:t>
      </w:r>
      <w:r w:rsidRPr="001771D5">
        <w:rPr>
          <w:rFonts w:ascii="Times New Roman" w:hAnsi="Times New Roman"/>
          <w:caps/>
          <w:sz w:val="24"/>
          <w:szCs w:val="24"/>
        </w:rPr>
        <w:t xml:space="preserve">  ЛИТЕРАТУРА</w:t>
      </w:r>
    </w:p>
    <w:tbl>
      <w:tblPr>
        <w:tblW w:w="153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2"/>
        <w:gridCol w:w="9490"/>
        <w:gridCol w:w="1544"/>
        <w:gridCol w:w="1663"/>
      </w:tblGrid>
      <w:tr w:rsidR="00AD6F5B" w:rsidRPr="000D1D8D" w:rsidTr="00932036">
        <w:trPr>
          <w:trHeight w:val="425"/>
        </w:trPr>
        <w:tc>
          <w:tcPr>
            <w:tcW w:w="2702" w:type="dxa"/>
          </w:tcPr>
          <w:p w:rsidR="00AD6F5B" w:rsidRPr="000D1D8D" w:rsidRDefault="00AD6F5B" w:rsidP="000D1D8D">
            <w:pPr>
              <w:spacing w:after="0"/>
              <w:contextualSpacing/>
              <w:jc w:val="center"/>
              <w:rPr>
                <w:rFonts w:ascii="Times New Roman" w:hAnsi="Times New Roman" w:cs="Times New Roman"/>
                <w:b/>
                <w:sz w:val="20"/>
                <w:szCs w:val="20"/>
              </w:rPr>
            </w:pPr>
            <w:r w:rsidRPr="000D1D8D">
              <w:rPr>
                <w:rFonts w:ascii="Times New Roman" w:hAnsi="Times New Roman" w:cs="Times New Roman"/>
                <w:b/>
                <w:bCs/>
                <w:sz w:val="20"/>
                <w:szCs w:val="20"/>
              </w:rPr>
              <w:t>Наименование разделов и тем</w:t>
            </w:r>
          </w:p>
        </w:tc>
        <w:tc>
          <w:tcPr>
            <w:tcW w:w="9490" w:type="dxa"/>
          </w:tcPr>
          <w:p w:rsidR="00AD6F5B" w:rsidRPr="000D1D8D" w:rsidRDefault="00AD6F5B" w:rsidP="000D1D8D">
            <w:pPr>
              <w:spacing w:after="0"/>
              <w:contextualSpacing/>
              <w:jc w:val="center"/>
              <w:rPr>
                <w:rFonts w:ascii="Times New Roman" w:hAnsi="Times New Roman" w:cs="Times New Roman"/>
                <w:b/>
                <w:sz w:val="20"/>
                <w:szCs w:val="20"/>
              </w:rPr>
            </w:pPr>
            <w:r w:rsidRPr="000D1D8D">
              <w:rPr>
                <w:rFonts w:ascii="Times New Roman" w:hAnsi="Times New Roman" w:cs="Times New Roman"/>
                <w:b/>
                <w:bCs/>
                <w:sz w:val="20"/>
                <w:szCs w:val="20"/>
              </w:rPr>
              <w:t>Содержание учебного материала, лабораторные и практические работы, самостоятельная работа обучающихся, курсовая работ (проект)</w:t>
            </w:r>
            <w:r w:rsidRPr="000D1D8D">
              <w:rPr>
                <w:rFonts w:ascii="Times New Roman" w:hAnsi="Times New Roman" w:cs="Times New Roman"/>
                <w:b/>
                <w:i/>
                <w:iCs/>
                <w:sz w:val="20"/>
                <w:szCs w:val="20"/>
              </w:rPr>
              <w:t xml:space="preserve"> (если предусмотрены)</w:t>
            </w:r>
          </w:p>
        </w:tc>
        <w:tc>
          <w:tcPr>
            <w:tcW w:w="1544" w:type="dxa"/>
          </w:tcPr>
          <w:p w:rsidR="00AD6F5B" w:rsidRPr="000D1D8D" w:rsidRDefault="00AD6F5B" w:rsidP="000D1D8D">
            <w:pPr>
              <w:spacing w:after="0"/>
              <w:contextualSpacing/>
              <w:jc w:val="center"/>
              <w:rPr>
                <w:rFonts w:ascii="Times New Roman" w:hAnsi="Times New Roman" w:cs="Times New Roman"/>
                <w:b/>
                <w:sz w:val="20"/>
                <w:szCs w:val="20"/>
              </w:rPr>
            </w:pPr>
            <w:r w:rsidRPr="000D1D8D">
              <w:rPr>
                <w:rFonts w:ascii="Times New Roman" w:hAnsi="Times New Roman" w:cs="Times New Roman"/>
                <w:b/>
                <w:bCs/>
                <w:sz w:val="20"/>
                <w:szCs w:val="20"/>
              </w:rPr>
              <w:t>Объем часов</w:t>
            </w:r>
          </w:p>
        </w:tc>
        <w:tc>
          <w:tcPr>
            <w:tcW w:w="1663" w:type="dxa"/>
          </w:tcPr>
          <w:p w:rsidR="00AD6F5B" w:rsidRPr="000D1D8D" w:rsidRDefault="00AD6F5B" w:rsidP="000D1D8D">
            <w:pPr>
              <w:spacing w:after="0"/>
              <w:contextualSpacing/>
              <w:jc w:val="center"/>
              <w:rPr>
                <w:rFonts w:ascii="Times New Roman" w:hAnsi="Times New Roman" w:cs="Times New Roman"/>
                <w:b/>
                <w:sz w:val="20"/>
                <w:szCs w:val="20"/>
              </w:rPr>
            </w:pPr>
            <w:r w:rsidRPr="000D1D8D">
              <w:rPr>
                <w:rFonts w:ascii="Times New Roman" w:hAnsi="Times New Roman" w:cs="Times New Roman"/>
                <w:b/>
                <w:sz w:val="20"/>
                <w:szCs w:val="20"/>
              </w:rPr>
              <w:t>Уровень освоения</w:t>
            </w:r>
          </w:p>
        </w:tc>
      </w:tr>
      <w:tr w:rsidR="00AD6F5B" w:rsidRPr="000D1D8D" w:rsidTr="00932036">
        <w:trPr>
          <w:trHeight w:val="241"/>
        </w:trPr>
        <w:tc>
          <w:tcPr>
            <w:tcW w:w="2702" w:type="dxa"/>
          </w:tcPr>
          <w:p w:rsidR="00AD6F5B" w:rsidRPr="000D1D8D" w:rsidRDefault="00AD6F5B" w:rsidP="000D1D8D">
            <w:pPr>
              <w:spacing w:after="0"/>
              <w:contextualSpacing/>
              <w:jc w:val="center"/>
              <w:rPr>
                <w:rFonts w:ascii="Times New Roman" w:hAnsi="Times New Roman" w:cs="Times New Roman"/>
                <w:b/>
                <w:sz w:val="20"/>
                <w:szCs w:val="20"/>
              </w:rPr>
            </w:pPr>
            <w:r w:rsidRPr="000D1D8D">
              <w:rPr>
                <w:rFonts w:ascii="Times New Roman" w:hAnsi="Times New Roman" w:cs="Times New Roman"/>
                <w:b/>
                <w:sz w:val="20"/>
                <w:szCs w:val="20"/>
              </w:rPr>
              <w:t>1</w:t>
            </w:r>
          </w:p>
        </w:tc>
        <w:tc>
          <w:tcPr>
            <w:tcW w:w="9490" w:type="dxa"/>
          </w:tcPr>
          <w:p w:rsidR="00AD6F5B" w:rsidRPr="000D1D8D" w:rsidRDefault="00AD6F5B" w:rsidP="000D1D8D">
            <w:pPr>
              <w:spacing w:after="0"/>
              <w:contextualSpacing/>
              <w:jc w:val="center"/>
              <w:rPr>
                <w:rFonts w:ascii="Times New Roman" w:hAnsi="Times New Roman" w:cs="Times New Roman"/>
                <w:b/>
                <w:sz w:val="20"/>
                <w:szCs w:val="20"/>
              </w:rPr>
            </w:pPr>
            <w:r w:rsidRPr="000D1D8D">
              <w:rPr>
                <w:rFonts w:ascii="Times New Roman" w:hAnsi="Times New Roman" w:cs="Times New Roman"/>
                <w:b/>
                <w:sz w:val="20"/>
                <w:szCs w:val="20"/>
              </w:rPr>
              <w:t>2</w:t>
            </w:r>
          </w:p>
        </w:tc>
        <w:tc>
          <w:tcPr>
            <w:tcW w:w="1544" w:type="dxa"/>
          </w:tcPr>
          <w:p w:rsidR="00AD6F5B" w:rsidRPr="000D1D8D" w:rsidRDefault="00AD6F5B" w:rsidP="000D1D8D">
            <w:pPr>
              <w:spacing w:after="0"/>
              <w:contextualSpacing/>
              <w:jc w:val="center"/>
              <w:rPr>
                <w:rFonts w:ascii="Times New Roman" w:hAnsi="Times New Roman" w:cs="Times New Roman"/>
                <w:b/>
                <w:sz w:val="20"/>
                <w:szCs w:val="20"/>
              </w:rPr>
            </w:pPr>
            <w:r w:rsidRPr="000D1D8D">
              <w:rPr>
                <w:rFonts w:ascii="Times New Roman" w:hAnsi="Times New Roman" w:cs="Times New Roman"/>
                <w:b/>
                <w:sz w:val="20"/>
                <w:szCs w:val="20"/>
              </w:rPr>
              <w:t>3</w:t>
            </w:r>
          </w:p>
        </w:tc>
        <w:tc>
          <w:tcPr>
            <w:tcW w:w="1663" w:type="dxa"/>
          </w:tcPr>
          <w:p w:rsidR="00AD6F5B" w:rsidRPr="000D1D8D" w:rsidRDefault="00AD6F5B" w:rsidP="000D1D8D">
            <w:pPr>
              <w:spacing w:after="0"/>
              <w:contextualSpacing/>
              <w:jc w:val="center"/>
              <w:rPr>
                <w:rFonts w:ascii="Times New Roman" w:hAnsi="Times New Roman" w:cs="Times New Roman"/>
                <w:b/>
                <w:sz w:val="20"/>
                <w:szCs w:val="20"/>
              </w:rPr>
            </w:pPr>
            <w:r w:rsidRPr="000D1D8D">
              <w:rPr>
                <w:rFonts w:ascii="Times New Roman" w:hAnsi="Times New Roman" w:cs="Times New Roman"/>
                <w:b/>
                <w:sz w:val="20"/>
                <w:szCs w:val="20"/>
              </w:rPr>
              <w:t>4</w:t>
            </w:r>
          </w:p>
        </w:tc>
      </w:tr>
      <w:tr w:rsidR="00AD6F5B" w:rsidRPr="000D1D8D" w:rsidTr="00932036">
        <w:trPr>
          <w:trHeight w:val="263"/>
        </w:trPr>
        <w:tc>
          <w:tcPr>
            <w:tcW w:w="15399" w:type="dxa"/>
            <w:gridSpan w:val="4"/>
          </w:tcPr>
          <w:p w:rsidR="00AD6F5B" w:rsidRPr="000D1D8D" w:rsidRDefault="00AD6F5B" w:rsidP="000D1D8D">
            <w:pPr>
              <w:spacing w:after="0"/>
              <w:contextualSpacing/>
              <w:jc w:val="center"/>
              <w:rPr>
                <w:rFonts w:ascii="Times New Roman" w:hAnsi="Times New Roman" w:cs="Times New Roman"/>
                <w:b/>
                <w:i/>
                <w:sz w:val="20"/>
                <w:szCs w:val="20"/>
              </w:rPr>
            </w:pPr>
            <w:r w:rsidRPr="000D1D8D">
              <w:rPr>
                <w:rFonts w:ascii="Times New Roman" w:hAnsi="Times New Roman" w:cs="Times New Roman"/>
                <w:b/>
                <w:bCs/>
                <w:i/>
                <w:sz w:val="20"/>
                <w:szCs w:val="20"/>
              </w:rPr>
              <w:t>Раздел 1. Литература XIX века</w:t>
            </w:r>
          </w:p>
        </w:tc>
      </w:tr>
      <w:tr w:rsidR="00AD6F5B" w:rsidRPr="000D1D8D" w:rsidTr="00932036">
        <w:trPr>
          <w:trHeight w:val="604"/>
        </w:trPr>
        <w:tc>
          <w:tcPr>
            <w:tcW w:w="2702"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i/>
                <w:iCs/>
                <w:sz w:val="20"/>
                <w:szCs w:val="20"/>
              </w:rPr>
              <w:t>1.1. Введение</w:t>
            </w:r>
          </w:p>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в XIX веке. Самобытность русской литературы (с обобщением ранее изученного материала).Значение литературы при освоении профессий СПО и специальностей СПО.</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rPr>
          <w:trHeight w:val="153"/>
        </w:trPr>
        <w:tc>
          <w:tcPr>
            <w:tcW w:w="15399" w:type="dxa"/>
            <w:gridSpan w:val="4"/>
          </w:tcPr>
          <w:p w:rsidR="00AD6F5B" w:rsidRPr="000D1D8D" w:rsidRDefault="00AD6F5B" w:rsidP="000D1D8D">
            <w:pPr>
              <w:spacing w:after="0"/>
              <w:contextualSpacing/>
              <w:jc w:val="center"/>
              <w:rPr>
                <w:rFonts w:ascii="Times New Roman" w:hAnsi="Times New Roman" w:cs="Times New Roman"/>
                <w:b/>
                <w:sz w:val="20"/>
                <w:szCs w:val="20"/>
              </w:rPr>
            </w:pPr>
            <w:r w:rsidRPr="000D1D8D">
              <w:rPr>
                <w:rFonts w:ascii="Times New Roman" w:hAnsi="Times New Roman" w:cs="Times New Roman"/>
                <w:b/>
                <w:bCs/>
                <w:i/>
                <w:iCs/>
                <w:sz w:val="20"/>
                <w:szCs w:val="20"/>
              </w:rPr>
              <w:t>2. Русская литература первой половины XIX века</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2.1.</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Развитие русской литературы и культуры в первой половине XIX века</w:t>
            </w:r>
          </w:p>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Историко-культурный процесс рубежа XVIII — XIX веков. Романтизм. Особенности русского романтизма. Литературные общества и кружки. Зарождение русской литературной критики. Становление реализма в русской литературе. Русское искусство.</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 xml:space="preserve">(по выбору преподавателя). </w:t>
            </w:r>
            <w:r w:rsidRPr="000D1D8D">
              <w:rPr>
                <w:rFonts w:ascii="Times New Roman" w:hAnsi="Times New Roman" w:cs="Times New Roman"/>
                <w:i/>
                <w:iCs/>
                <w:sz w:val="20"/>
                <w:szCs w:val="20"/>
              </w:rPr>
              <w:t>К</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Н</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 xml:space="preserve">Батюшков </w:t>
            </w:r>
            <w:r w:rsidRPr="000D1D8D">
              <w:rPr>
                <w:rFonts w:ascii="Times New Roman" w:hAnsi="Times New Roman" w:cs="Times New Roman"/>
                <w:sz w:val="20"/>
                <w:szCs w:val="20"/>
              </w:rPr>
              <w:t>«</w:t>
            </w:r>
            <w:r w:rsidRPr="000D1D8D">
              <w:rPr>
                <w:rFonts w:ascii="Times New Roman" w:hAnsi="Times New Roman" w:cs="Times New Roman"/>
                <w:i/>
                <w:iCs/>
                <w:sz w:val="20"/>
                <w:szCs w:val="20"/>
              </w:rPr>
              <w:t>Видение на берегах Леты</w:t>
            </w:r>
            <w:r w:rsidRPr="000D1D8D">
              <w:rPr>
                <w:rFonts w:ascii="Times New Roman" w:hAnsi="Times New Roman" w:cs="Times New Roman"/>
                <w:sz w:val="20"/>
                <w:szCs w:val="20"/>
              </w:rPr>
              <w:t>», «</w:t>
            </w:r>
            <w:r w:rsidRPr="000D1D8D">
              <w:rPr>
                <w:rFonts w:ascii="Times New Roman" w:hAnsi="Times New Roman" w:cs="Times New Roman"/>
                <w:i/>
                <w:iCs/>
                <w:sz w:val="20"/>
                <w:szCs w:val="20"/>
              </w:rPr>
              <w:t>Мои пенаты</w:t>
            </w:r>
            <w:r w:rsidRPr="000D1D8D">
              <w:rPr>
                <w:rFonts w:ascii="Times New Roman" w:hAnsi="Times New Roman" w:cs="Times New Roman"/>
                <w:sz w:val="20"/>
                <w:szCs w:val="20"/>
              </w:rPr>
              <w:t>», «</w:t>
            </w:r>
            <w:r w:rsidRPr="000D1D8D">
              <w:rPr>
                <w:rFonts w:ascii="Times New Roman" w:hAnsi="Times New Roman" w:cs="Times New Roman"/>
                <w:i/>
                <w:iCs/>
                <w:sz w:val="20"/>
                <w:szCs w:val="20"/>
              </w:rPr>
              <w:t>Тень друга</w:t>
            </w:r>
            <w:r w:rsidRPr="000D1D8D">
              <w:rPr>
                <w:rFonts w:ascii="Times New Roman" w:hAnsi="Times New Roman" w:cs="Times New Roman"/>
                <w:sz w:val="20"/>
                <w:szCs w:val="20"/>
              </w:rPr>
              <w:t>», «</w:t>
            </w:r>
            <w:r w:rsidRPr="000D1D8D">
              <w:rPr>
                <w:rFonts w:ascii="Times New Roman" w:hAnsi="Times New Roman" w:cs="Times New Roman"/>
                <w:i/>
                <w:iCs/>
                <w:sz w:val="20"/>
                <w:szCs w:val="20"/>
              </w:rPr>
              <w:t>Разлука</w:t>
            </w:r>
            <w:r w:rsidRPr="000D1D8D">
              <w:rPr>
                <w:rFonts w:ascii="Times New Roman" w:hAnsi="Times New Roman" w:cs="Times New Roman"/>
                <w:sz w:val="20"/>
                <w:szCs w:val="20"/>
              </w:rPr>
              <w:t>», «</w:t>
            </w:r>
            <w:r w:rsidRPr="000D1D8D">
              <w:rPr>
                <w:rFonts w:ascii="Times New Roman" w:hAnsi="Times New Roman" w:cs="Times New Roman"/>
                <w:i/>
                <w:iCs/>
                <w:sz w:val="20"/>
                <w:szCs w:val="20"/>
              </w:rPr>
              <w:t>Таврида</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Е</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А</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 xml:space="preserve">Баратынский </w:t>
            </w:r>
            <w:r w:rsidRPr="000D1D8D">
              <w:rPr>
                <w:rFonts w:ascii="Times New Roman" w:hAnsi="Times New Roman" w:cs="Times New Roman"/>
                <w:sz w:val="20"/>
                <w:szCs w:val="20"/>
              </w:rPr>
              <w:t>«</w:t>
            </w:r>
            <w:r w:rsidRPr="000D1D8D">
              <w:rPr>
                <w:rFonts w:ascii="Times New Roman" w:hAnsi="Times New Roman" w:cs="Times New Roman"/>
                <w:i/>
                <w:iCs/>
                <w:sz w:val="20"/>
                <w:szCs w:val="20"/>
              </w:rPr>
              <w:t>Бал</w:t>
            </w:r>
            <w:r w:rsidRPr="000D1D8D">
              <w:rPr>
                <w:rFonts w:ascii="Times New Roman" w:hAnsi="Times New Roman" w:cs="Times New Roman"/>
                <w:sz w:val="20"/>
                <w:szCs w:val="20"/>
              </w:rPr>
              <w:t>». В. А. Жуковский «</w:t>
            </w:r>
            <w:r w:rsidRPr="000D1D8D">
              <w:rPr>
                <w:rFonts w:ascii="Times New Roman" w:hAnsi="Times New Roman" w:cs="Times New Roman"/>
                <w:i/>
                <w:iCs/>
                <w:sz w:val="20"/>
                <w:szCs w:val="20"/>
              </w:rPr>
              <w:t>Певец во стане русских воинов</w:t>
            </w:r>
            <w:r w:rsidRPr="000D1D8D">
              <w:rPr>
                <w:rFonts w:ascii="Times New Roman" w:hAnsi="Times New Roman" w:cs="Times New Roman"/>
                <w:sz w:val="20"/>
                <w:szCs w:val="20"/>
              </w:rPr>
              <w:t>», «Песня»,</w:t>
            </w:r>
            <w:r w:rsidRPr="000D1D8D">
              <w:rPr>
                <w:rFonts w:ascii="Times New Roman" w:hAnsi="Times New Roman" w:cs="Times New Roman"/>
                <w:i/>
                <w:iCs/>
                <w:sz w:val="20"/>
                <w:szCs w:val="20"/>
              </w:rPr>
              <w:t xml:space="preserve"> </w:t>
            </w:r>
            <w:r w:rsidRPr="000D1D8D">
              <w:rPr>
                <w:rFonts w:ascii="Times New Roman" w:hAnsi="Times New Roman" w:cs="Times New Roman"/>
                <w:sz w:val="20"/>
                <w:szCs w:val="20"/>
              </w:rPr>
              <w:t>«Море», «Невыразимое», «</w:t>
            </w:r>
            <w:r w:rsidRPr="000D1D8D">
              <w:rPr>
                <w:rFonts w:ascii="Times New Roman" w:hAnsi="Times New Roman" w:cs="Times New Roman"/>
                <w:i/>
                <w:iCs/>
                <w:sz w:val="20"/>
                <w:szCs w:val="20"/>
              </w:rPr>
              <w:t>Эолова арфа</w:t>
            </w:r>
            <w:r w:rsidRPr="000D1D8D">
              <w:rPr>
                <w:rFonts w:ascii="Times New Roman" w:hAnsi="Times New Roman" w:cs="Times New Roman"/>
                <w:sz w:val="20"/>
                <w:szCs w:val="20"/>
              </w:rPr>
              <w:t>».</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2.2</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А.С. Пушкин</w:t>
            </w:r>
          </w:p>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Личность писателя. Жизненный и творческий путь (с обобщением ранее изученного). Детство и юность. Петербург и вольнолюбивая лирика. Южная ссылка и романтический период творчества. Михайловское: темы, мотивы и художественное своеобразие творчества. Становление реализма в творчестве Пушкина. Роль Пушкина в становлении русского литературного языка. Болдинская осень в творчестве Пушкина. Пушкин-мыслитель. Творчество А. С. Пушкина в критике и литературоведении. Жизнь произведений Пушкина в других видах искусства. «Чувства добрые» в лирике А. С. Пушкина: мечты о «вольности святой». Душевное благородство и гармоничность в выражении любовного чувства. Поиски смысла бытия, внутренней свободы. Отношения человека с Богом. Осмысление высокого назначения художника, его миссии пророка. Идея преемственности поколений. Осмысление исторических процессов с гуманистических позиций. Нравственное решение проблем человека и его времени.</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Стихотворения: «Вольность», «</w:t>
            </w:r>
            <w:r w:rsidRPr="000D1D8D">
              <w:rPr>
                <w:rFonts w:ascii="Times New Roman" w:hAnsi="Times New Roman" w:cs="Times New Roman"/>
                <w:i/>
                <w:iCs/>
                <w:sz w:val="20"/>
                <w:szCs w:val="20"/>
              </w:rPr>
              <w:t>К Чаадаеву</w:t>
            </w:r>
            <w:r w:rsidRPr="000D1D8D">
              <w:rPr>
                <w:rFonts w:ascii="Times New Roman" w:hAnsi="Times New Roman" w:cs="Times New Roman"/>
                <w:sz w:val="20"/>
                <w:szCs w:val="20"/>
              </w:rPr>
              <w:t>», «Деревня», «</w:t>
            </w:r>
            <w:r w:rsidRPr="000D1D8D">
              <w:rPr>
                <w:rFonts w:ascii="Times New Roman" w:hAnsi="Times New Roman" w:cs="Times New Roman"/>
                <w:i/>
                <w:iCs/>
                <w:sz w:val="20"/>
                <w:szCs w:val="20"/>
              </w:rPr>
              <w:t>Свободы сеятель пустынный…»</w:t>
            </w:r>
            <w:r w:rsidRPr="000D1D8D">
              <w:rPr>
                <w:rFonts w:ascii="Times New Roman" w:hAnsi="Times New Roman" w:cs="Times New Roman"/>
                <w:sz w:val="20"/>
                <w:szCs w:val="20"/>
              </w:rPr>
              <w:t>, «К морю», «</w:t>
            </w:r>
            <w:r w:rsidRPr="000D1D8D">
              <w:rPr>
                <w:rFonts w:ascii="Times New Roman" w:hAnsi="Times New Roman" w:cs="Times New Roman"/>
                <w:i/>
                <w:iCs/>
                <w:sz w:val="20"/>
                <w:szCs w:val="20"/>
              </w:rPr>
              <w:t>Подражания Корану</w:t>
            </w:r>
            <w:r w:rsidRPr="000D1D8D">
              <w:rPr>
                <w:rFonts w:ascii="Times New Roman" w:hAnsi="Times New Roman" w:cs="Times New Roman"/>
                <w:sz w:val="20"/>
                <w:szCs w:val="20"/>
              </w:rPr>
              <w:t>» («</w:t>
            </w:r>
            <w:r w:rsidRPr="000D1D8D">
              <w:rPr>
                <w:rFonts w:ascii="Times New Roman" w:hAnsi="Times New Roman" w:cs="Times New Roman"/>
                <w:i/>
                <w:iCs/>
                <w:sz w:val="20"/>
                <w:szCs w:val="20"/>
              </w:rPr>
              <w:t>И путник</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усталый на Бога роптал…</w:t>
            </w:r>
            <w:r w:rsidRPr="000D1D8D">
              <w:rPr>
                <w:rFonts w:ascii="Times New Roman" w:hAnsi="Times New Roman" w:cs="Times New Roman"/>
                <w:sz w:val="20"/>
                <w:szCs w:val="20"/>
              </w:rPr>
              <w:t>»), «Пророк», «Поэт», «Поэт и толпа», «Поэту», «Элегия» («Безумных лет угасшее веселье…»), «</w:t>
            </w:r>
            <w:r w:rsidRPr="000D1D8D">
              <w:rPr>
                <w:rFonts w:ascii="Times New Roman" w:hAnsi="Times New Roman" w:cs="Times New Roman"/>
                <w:i/>
                <w:iCs/>
                <w:sz w:val="20"/>
                <w:szCs w:val="20"/>
              </w:rPr>
              <w:t>…Вновь я посетил…</w:t>
            </w:r>
            <w:r w:rsidRPr="000D1D8D">
              <w:rPr>
                <w:rFonts w:ascii="Times New Roman" w:hAnsi="Times New Roman" w:cs="Times New Roman"/>
                <w:sz w:val="20"/>
                <w:szCs w:val="20"/>
              </w:rPr>
              <w:t>», «Из Пиндемонти», «</w:t>
            </w:r>
            <w:r w:rsidRPr="000D1D8D">
              <w:rPr>
                <w:rFonts w:ascii="Times New Roman" w:hAnsi="Times New Roman" w:cs="Times New Roman"/>
                <w:i/>
                <w:iCs/>
                <w:sz w:val="20"/>
                <w:szCs w:val="20"/>
              </w:rPr>
              <w:t>Осень</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Отрывок</w:t>
            </w:r>
            <w:r w:rsidRPr="000D1D8D">
              <w:rPr>
                <w:rFonts w:ascii="Times New Roman" w:hAnsi="Times New Roman" w:cs="Times New Roman"/>
                <w:sz w:val="20"/>
                <w:szCs w:val="20"/>
              </w:rPr>
              <w:t>)», «</w:t>
            </w:r>
            <w:r w:rsidRPr="000D1D8D">
              <w:rPr>
                <w:rFonts w:ascii="Times New Roman" w:hAnsi="Times New Roman" w:cs="Times New Roman"/>
                <w:i/>
                <w:iCs/>
                <w:sz w:val="20"/>
                <w:szCs w:val="20"/>
              </w:rPr>
              <w:t>Когда за городом задумчив я брожу…</w:t>
            </w:r>
            <w:r w:rsidRPr="000D1D8D">
              <w:rPr>
                <w:rFonts w:ascii="Times New Roman" w:hAnsi="Times New Roman" w:cs="Times New Roman"/>
                <w:sz w:val="20"/>
                <w:szCs w:val="20"/>
              </w:rPr>
              <w:t xml:space="preserve">». Поэма «Медный всадник». </w:t>
            </w:r>
            <w:r w:rsidRPr="000D1D8D">
              <w:rPr>
                <w:rFonts w:ascii="Times New Roman" w:hAnsi="Times New Roman" w:cs="Times New Roman"/>
                <w:i/>
                <w:iCs/>
                <w:sz w:val="20"/>
                <w:szCs w:val="20"/>
              </w:rPr>
              <w:t xml:space="preserve">Трагедия </w:t>
            </w:r>
            <w:r w:rsidRPr="000D1D8D">
              <w:rPr>
                <w:rFonts w:ascii="Times New Roman" w:hAnsi="Times New Roman" w:cs="Times New Roman"/>
                <w:sz w:val="20"/>
                <w:szCs w:val="20"/>
              </w:rPr>
              <w:t>«</w:t>
            </w:r>
            <w:r w:rsidRPr="000D1D8D">
              <w:rPr>
                <w:rFonts w:ascii="Times New Roman" w:hAnsi="Times New Roman" w:cs="Times New Roman"/>
                <w:i/>
                <w:iCs/>
                <w:sz w:val="20"/>
                <w:szCs w:val="20"/>
              </w:rPr>
              <w:t>Борис Годунов</w:t>
            </w:r>
            <w:r w:rsidRPr="000D1D8D">
              <w:rPr>
                <w:rFonts w:ascii="Times New Roman" w:hAnsi="Times New Roman" w:cs="Times New Roman"/>
                <w:sz w:val="20"/>
                <w:szCs w:val="20"/>
              </w:rPr>
              <w:t>». Стихотворения «</w:t>
            </w:r>
            <w:r w:rsidRPr="000D1D8D">
              <w:rPr>
                <w:rFonts w:ascii="Times New Roman" w:hAnsi="Times New Roman" w:cs="Times New Roman"/>
                <w:i/>
                <w:iCs/>
                <w:sz w:val="20"/>
                <w:szCs w:val="20"/>
              </w:rPr>
              <w:t>Воспоминания в Царском Селе</w:t>
            </w:r>
            <w:r w:rsidRPr="000D1D8D">
              <w:rPr>
                <w:rFonts w:ascii="Times New Roman" w:hAnsi="Times New Roman" w:cs="Times New Roman"/>
                <w:sz w:val="20"/>
                <w:szCs w:val="20"/>
              </w:rPr>
              <w:t>», «Погасло дневное светило…», «Редеет облаков летучая гряда…», «Свободы сеятель пустынный…», «</w:t>
            </w:r>
            <w:r w:rsidRPr="000D1D8D">
              <w:rPr>
                <w:rFonts w:ascii="Times New Roman" w:hAnsi="Times New Roman" w:cs="Times New Roman"/>
                <w:i/>
                <w:iCs/>
                <w:sz w:val="20"/>
                <w:szCs w:val="20"/>
              </w:rPr>
              <w:t>Сожженное письмо</w:t>
            </w:r>
            <w:r w:rsidRPr="000D1D8D">
              <w:rPr>
                <w:rFonts w:ascii="Times New Roman" w:hAnsi="Times New Roman" w:cs="Times New Roman"/>
                <w:sz w:val="20"/>
                <w:szCs w:val="20"/>
              </w:rPr>
              <w:t>», «</w:t>
            </w:r>
            <w:r w:rsidRPr="000D1D8D">
              <w:rPr>
                <w:rFonts w:ascii="Times New Roman" w:hAnsi="Times New Roman" w:cs="Times New Roman"/>
                <w:i/>
                <w:iCs/>
                <w:sz w:val="20"/>
                <w:szCs w:val="20"/>
              </w:rPr>
              <w:t>Храни меня</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мой талисман</w:t>
            </w:r>
            <w:r w:rsidRPr="000D1D8D">
              <w:rPr>
                <w:rFonts w:ascii="Times New Roman" w:hAnsi="Times New Roman" w:cs="Times New Roman"/>
                <w:sz w:val="20"/>
                <w:szCs w:val="20"/>
              </w:rPr>
              <w:t>», «</w:t>
            </w:r>
            <w:r w:rsidRPr="000D1D8D">
              <w:rPr>
                <w:rFonts w:ascii="Times New Roman" w:hAnsi="Times New Roman" w:cs="Times New Roman"/>
                <w:i/>
                <w:iCs/>
                <w:sz w:val="20"/>
                <w:szCs w:val="20"/>
              </w:rPr>
              <w:t>К***</w:t>
            </w:r>
            <w:r w:rsidRPr="000D1D8D">
              <w:rPr>
                <w:rFonts w:ascii="Times New Roman" w:hAnsi="Times New Roman" w:cs="Times New Roman"/>
                <w:sz w:val="20"/>
                <w:szCs w:val="20"/>
              </w:rPr>
              <w:t>», «</w:t>
            </w:r>
            <w:r w:rsidRPr="000D1D8D">
              <w:rPr>
                <w:rFonts w:ascii="Times New Roman" w:hAnsi="Times New Roman" w:cs="Times New Roman"/>
                <w:i/>
                <w:iCs/>
                <w:sz w:val="20"/>
                <w:szCs w:val="20"/>
              </w:rPr>
              <w:t>На холмах Грузии лежит ночная мгла…</w:t>
            </w:r>
            <w:r w:rsidRPr="000D1D8D">
              <w:rPr>
                <w:rFonts w:ascii="Times New Roman" w:hAnsi="Times New Roman" w:cs="Times New Roman"/>
                <w:sz w:val="20"/>
                <w:szCs w:val="20"/>
              </w:rPr>
              <w:t>», «</w:t>
            </w:r>
            <w:r w:rsidRPr="000D1D8D">
              <w:rPr>
                <w:rFonts w:ascii="Times New Roman" w:hAnsi="Times New Roman" w:cs="Times New Roman"/>
                <w:i/>
                <w:iCs/>
                <w:sz w:val="20"/>
                <w:szCs w:val="20"/>
              </w:rPr>
              <w:t>Я вас любил</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любовь еще</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быть может…</w:t>
            </w:r>
            <w:r w:rsidRPr="000D1D8D">
              <w:rPr>
                <w:rFonts w:ascii="Times New Roman" w:hAnsi="Times New Roman" w:cs="Times New Roman"/>
                <w:sz w:val="20"/>
                <w:szCs w:val="20"/>
              </w:rPr>
              <w:t>», «</w:t>
            </w:r>
            <w:r w:rsidRPr="000D1D8D">
              <w:rPr>
                <w:rFonts w:ascii="Times New Roman" w:hAnsi="Times New Roman" w:cs="Times New Roman"/>
                <w:i/>
                <w:iCs/>
                <w:sz w:val="20"/>
                <w:szCs w:val="20"/>
              </w:rPr>
              <w:t>Все в жертву памяти твоей…</w:t>
            </w:r>
            <w:r w:rsidRPr="000D1D8D">
              <w:rPr>
                <w:rFonts w:ascii="Times New Roman" w:hAnsi="Times New Roman" w:cs="Times New Roman"/>
                <w:sz w:val="20"/>
                <w:szCs w:val="20"/>
              </w:rPr>
              <w:t>», «</w:t>
            </w:r>
            <w:r w:rsidRPr="000D1D8D">
              <w:rPr>
                <w:rFonts w:ascii="Times New Roman" w:hAnsi="Times New Roman" w:cs="Times New Roman"/>
                <w:i/>
                <w:iCs/>
                <w:sz w:val="20"/>
                <w:szCs w:val="20"/>
              </w:rPr>
              <w:t>Ненастный день потух…</w:t>
            </w:r>
            <w:r w:rsidRPr="000D1D8D">
              <w:rPr>
                <w:rFonts w:ascii="Times New Roman" w:hAnsi="Times New Roman" w:cs="Times New Roman"/>
                <w:sz w:val="20"/>
                <w:szCs w:val="20"/>
              </w:rPr>
              <w:t xml:space="preserve">», «Брожу ли я вдоль </w:t>
            </w:r>
            <w:r w:rsidRPr="000D1D8D">
              <w:rPr>
                <w:rFonts w:ascii="Times New Roman" w:hAnsi="Times New Roman" w:cs="Times New Roman"/>
                <w:sz w:val="20"/>
                <w:szCs w:val="20"/>
              </w:rPr>
              <w:lastRenderedPageBreak/>
              <w:t>улиц шумных», «</w:t>
            </w:r>
            <w:r w:rsidRPr="000D1D8D">
              <w:rPr>
                <w:rFonts w:ascii="Times New Roman" w:hAnsi="Times New Roman" w:cs="Times New Roman"/>
                <w:i/>
                <w:iCs/>
                <w:sz w:val="20"/>
                <w:szCs w:val="20"/>
              </w:rPr>
              <w:t>Что в имени тебе моем?</w:t>
            </w:r>
            <w:r w:rsidRPr="000D1D8D">
              <w:rPr>
                <w:rFonts w:ascii="Times New Roman" w:hAnsi="Times New Roman" w:cs="Times New Roman"/>
                <w:sz w:val="20"/>
                <w:szCs w:val="20"/>
              </w:rPr>
              <w:t>», «Если жизнь</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тебя обманет…», «19 октября» (1825), «</w:t>
            </w:r>
            <w:r w:rsidRPr="000D1D8D">
              <w:rPr>
                <w:rFonts w:ascii="Times New Roman" w:hAnsi="Times New Roman" w:cs="Times New Roman"/>
                <w:i/>
                <w:iCs/>
                <w:sz w:val="20"/>
                <w:szCs w:val="20"/>
              </w:rPr>
              <w:t>Стихи</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сочиненные ночью во время бессонницы</w:t>
            </w:r>
            <w:r w:rsidRPr="000D1D8D">
              <w:rPr>
                <w:rFonts w:ascii="Times New Roman" w:hAnsi="Times New Roman" w:cs="Times New Roman"/>
                <w:sz w:val="20"/>
                <w:szCs w:val="20"/>
              </w:rPr>
              <w:t>», «</w:t>
            </w:r>
            <w:r w:rsidRPr="000D1D8D">
              <w:rPr>
                <w:rFonts w:ascii="Times New Roman" w:hAnsi="Times New Roman" w:cs="Times New Roman"/>
                <w:i/>
                <w:iCs/>
                <w:sz w:val="20"/>
                <w:szCs w:val="20"/>
              </w:rPr>
              <w:t>Пир Петра Великого</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 xml:space="preserve">поэмы </w:t>
            </w:r>
            <w:r w:rsidRPr="000D1D8D">
              <w:rPr>
                <w:rFonts w:ascii="Times New Roman" w:hAnsi="Times New Roman" w:cs="Times New Roman"/>
                <w:sz w:val="20"/>
                <w:szCs w:val="20"/>
              </w:rPr>
              <w:t>«</w:t>
            </w:r>
            <w:r w:rsidRPr="000D1D8D">
              <w:rPr>
                <w:rFonts w:ascii="Times New Roman" w:hAnsi="Times New Roman" w:cs="Times New Roman"/>
                <w:i/>
                <w:iCs/>
                <w:sz w:val="20"/>
                <w:szCs w:val="20"/>
              </w:rPr>
              <w:t>Кавказский пленник</w:t>
            </w:r>
            <w:r w:rsidRPr="000D1D8D">
              <w:rPr>
                <w:rFonts w:ascii="Times New Roman" w:hAnsi="Times New Roman" w:cs="Times New Roman"/>
                <w:sz w:val="20"/>
                <w:szCs w:val="20"/>
              </w:rPr>
              <w:t>», «</w:t>
            </w:r>
            <w:r w:rsidRPr="000D1D8D">
              <w:rPr>
                <w:rFonts w:ascii="Times New Roman" w:hAnsi="Times New Roman" w:cs="Times New Roman"/>
                <w:i/>
                <w:iCs/>
                <w:sz w:val="20"/>
                <w:szCs w:val="20"/>
              </w:rPr>
              <w:t>Братья-разбойники</w:t>
            </w:r>
            <w:r w:rsidRPr="000D1D8D">
              <w:rPr>
                <w:rFonts w:ascii="Times New Roman" w:hAnsi="Times New Roman" w:cs="Times New Roman"/>
                <w:sz w:val="20"/>
                <w:szCs w:val="20"/>
              </w:rPr>
              <w:t>»,</w:t>
            </w:r>
            <w:r w:rsidRPr="000D1D8D">
              <w:rPr>
                <w:rFonts w:ascii="Times New Roman" w:hAnsi="Times New Roman" w:cs="Times New Roman"/>
                <w:i/>
                <w:iCs/>
                <w:sz w:val="20"/>
                <w:szCs w:val="20"/>
              </w:rPr>
              <w:t xml:space="preserve"> </w:t>
            </w:r>
            <w:r w:rsidRPr="000D1D8D">
              <w:rPr>
                <w:rFonts w:ascii="Times New Roman" w:hAnsi="Times New Roman" w:cs="Times New Roman"/>
                <w:sz w:val="20"/>
                <w:szCs w:val="20"/>
              </w:rPr>
              <w:t>«</w:t>
            </w:r>
            <w:r w:rsidRPr="000D1D8D">
              <w:rPr>
                <w:rFonts w:ascii="Times New Roman" w:hAnsi="Times New Roman" w:cs="Times New Roman"/>
                <w:i/>
                <w:iCs/>
                <w:sz w:val="20"/>
                <w:szCs w:val="20"/>
              </w:rPr>
              <w:t>Бахчисарайский фонтан</w:t>
            </w:r>
            <w:r w:rsidRPr="000D1D8D">
              <w:rPr>
                <w:rFonts w:ascii="Times New Roman" w:hAnsi="Times New Roman" w:cs="Times New Roman"/>
                <w:sz w:val="20"/>
                <w:szCs w:val="20"/>
              </w:rPr>
              <w:t>», «</w:t>
            </w:r>
            <w:r w:rsidRPr="000D1D8D">
              <w:rPr>
                <w:rFonts w:ascii="Times New Roman" w:hAnsi="Times New Roman" w:cs="Times New Roman"/>
                <w:i/>
                <w:iCs/>
                <w:sz w:val="20"/>
                <w:szCs w:val="20"/>
              </w:rPr>
              <w:t>Цыганы</w:t>
            </w:r>
            <w:r w:rsidRPr="000D1D8D">
              <w:rPr>
                <w:rFonts w:ascii="Times New Roman" w:hAnsi="Times New Roman" w:cs="Times New Roman"/>
                <w:sz w:val="20"/>
                <w:szCs w:val="20"/>
              </w:rPr>
              <w:t>»; трагедия «Моцарт и Сальери».</w:t>
            </w:r>
            <w:r w:rsidRPr="000D1D8D">
              <w:rPr>
                <w:rFonts w:ascii="Times New Roman" w:hAnsi="Times New Roman" w:cs="Times New Roman"/>
                <w:i/>
                <w:iCs/>
                <w:sz w:val="20"/>
                <w:szCs w:val="20"/>
              </w:rPr>
              <w:t xml:space="preserve"> В</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Г</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 xml:space="preserve">Белинский </w:t>
            </w:r>
            <w:r w:rsidRPr="000D1D8D">
              <w:rPr>
                <w:rFonts w:ascii="Times New Roman" w:hAnsi="Times New Roman" w:cs="Times New Roman"/>
                <w:sz w:val="20"/>
                <w:szCs w:val="20"/>
              </w:rPr>
              <w:t>«</w:t>
            </w:r>
            <w:r w:rsidRPr="000D1D8D">
              <w:rPr>
                <w:rFonts w:ascii="Times New Roman" w:hAnsi="Times New Roman" w:cs="Times New Roman"/>
                <w:i/>
                <w:iCs/>
                <w:sz w:val="20"/>
                <w:szCs w:val="20"/>
              </w:rPr>
              <w:t>Сочинения Александра Пушкина</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Статья пятая</w:t>
            </w:r>
            <w:r w:rsidRPr="000D1D8D">
              <w:rPr>
                <w:rFonts w:ascii="Times New Roman" w:hAnsi="Times New Roman" w:cs="Times New Roman"/>
                <w:sz w:val="20"/>
                <w:szCs w:val="20"/>
              </w:rPr>
              <w:t>».</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lastRenderedPageBreak/>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lastRenderedPageBreak/>
              <w:t>Тема 2.3</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М.Ю. Лермонтов.</w:t>
            </w:r>
          </w:p>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Личность и жизненный путь М. Ю. Лермонтова (с обобщением ранее изученного). Темы, мотивы и образы ранней лирики Лермонтова. Жанровое и художественное своеобразие творчества М. Ю. Лермонтова петербургского и кавказского периодов. Тема одиночества в лирике Лермонтова. Поэт и общество. Трагизм любовной лирики Лермонтова.</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Стихотворения: «Дума», «Нет, я не Байрон, я другой…», «</w:t>
            </w:r>
            <w:r w:rsidRPr="000D1D8D">
              <w:rPr>
                <w:rFonts w:ascii="Times New Roman" w:hAnsi="Times New Roman" w:cs="Times New Roman"/>
                <w:i/>
                <w:iCs/>
                <w:sz w:val="20"/>
                <w:szCs w:val="20"/>
              </w:rPr>
              <w:t>Молитва</w:t>
            </w:r>
            <w:r w:rsidRPr="000D1D8D">
              <w:rPr>
                <w:rFonts w:ascii="Times New Roman" w:hAnsi="Times New Roman" w:cs="Times New Roman"/>
                <w:sz w:val="20"/>
                <w:szCs w:val="20"/>
              </w:rPr>
              <w:t>» («</w:t>
            </w:r>
            <w:r w:rsidRPr="000D1D8D">
              <w:rPr>
                <w:rFonts w:ascii="Times New Roman" w:hAnsi="Times New Roman" w:cs="Times New Roman"/>
                <w:i/>
                <w:iCs/>
                <w:sz w:val="20"/>
                <w:szCs w:val="20"/>
              </w:rPr>
              <w:t>Я</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Матерь Божия</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ныне с молитвою…</w:t>
            </w:r>
            <w:r w:rsidRPr="000D1D8D">
              <w:rPr>
                <w:rFonts w:ascii="Times New Roman" w:hAnsi="Times New Roman" w:cs="Times New Roman"/>
                <w:sz w:val="20"/>
                <w:szCs w:val="20"/>
              </w:rPr>
              <w:t>»), «</w:t>
            </w:r>
            <w:r w:rsidRPr="000D1D8D">
              <w:rPr>
                <w:rFonts w:ascii="Times New Roman" w:hAnsi="Times New Roman" w:cs="Times New Roman"/>
                <w:i/>
                <w:iCs/>
                <w:sz w:val="20"/>
                <w:szCs w:val="20"/>
              </w:rPr>
              <w:t>Молитва</w:t>
            </w:r>
            <w:r w:rsidRPr="000D1D8D">
              <w:rPr>
                <w:rFonts w:ascii="Times New Roman" w:hAnsi="Times New Roman" w:cs="Times New Roman"/>
                <w:sz w:val="20"/>
                <w:szCs w:val="20"/>
              </w:rPr>
              <w:t>» («</w:t>
            </w:r>
            <w:r w:rsidRPr="000D1D8D">
              <w:rPr>
                <w:rFonts w:ascii="Times New Roman" w:hAnsi="Times New Roman" w:cs="Times New Roman"/>
                <w:i/>
                <w:iCs/>
                <w:sz w:val="20"/>
                <w:szCs w:val="20"/>
              </w:rPr>
              <w:t>В минуту</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жизни трудную…</w:t>
            </w:r>
            <w:r w:rsidRPr="000D1D8D">
              <w:rPr>
                <w:rFonts w:ascii="Times New Roman" w:hAnsi="Times New Roman" w:cs="Times New Roman"/>
                <w:sz w:val="20"/>
                <w:szCs w:val="20"/>
              </w:rPr>
              <w:t>»), «</w:t>
            </w:r>
            <w:r w:rsidRPr="000D1D8D">
              <w:rPr>
                <w:rFonts w:ascii="Times New Roman" w:hAnsi="Times New Roman" w:cs="Times New Roman"/>
                <w:i/>
                <w:iCs/>
                <w:sz w:val="20"/>
                <w:szCs w:val="20"/>
              </w:rPr>
              <w:t>К*</w:t>
            </w:r>
            <w:r w:rsidRPr="000D1D8D">
              <w:rPr>
                <w:rFonts w:ascii="Times New Roman" w:hAnsi="Times New Roman" w:cs="Times New Roman"/>
                <w:sz w:val="20"/>
                <w:szCs w:val="20"/>
              </w:rPr>
              <w:t>», («</w:t>
            </w:r>
            <w:r w:rsidRPr="000D1D8D">
              <w:rPr>
                <w:rFonts w:ascii="Times New Roman" w:hAnsi="Times New Roman" w:cs="Times New Roman"/>
                <w:i/>
                <w:iCs/>
                <w:sz w:val="20"/>
                <w:szCs w:val="20"/>
              </w:rPr>
              <w:t>Печаль в моих песнях</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но что за нужда…</w:t>
            </w:r>
            <w:r w:rsidRPr="000D1D8D">
              <w:rPr>
                <w:rFonts w:ascii="Times New Roman" w:hAnsi="Times New Roman" w:cs="Times New Roman"/>
                <w:sz w:val="20"/>
                <w:szCs w:val="20"/>
              </w:rPr>
              <w:t>»), «Поэт»(«Отделкой золотой блистает мой кинжал…»), «</w:t>
            </w:r>
            <w:r w:rsidRPr="000D1D8D">
              <w:rPr>
                <w:rFonts w:ascii="Times New Roman" w:hAnsi="Times New Roman" w:cs="Times New Roman"/>
                <w:i/>
                <w:iCs/>
                <w:sz w:val="20"/>
                <w:szCs w:val="20"/>
              </w:rPr>
              <w:t>Журналист</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Читатель и Писатель</w:t>
            </w:r>
            <w:r w:rsidRPr="000D1D8D">
              <w:rPr>
                <w:rFonts w:ascii="Times New Roman" w:hAnsi="Times New Roman" w:cs="Times New Roman"/>
                <w:sz w:val="20"/>
                <w:szCs w:val="20"/>
              </w:rPr>
              <w:t xml:space="preserve">», «Как часто пестрою толпою окружен…», «Валерик», «Родина», «Прощай, немытая Россия…», «Сон», «И скучно, и грустно!», «Выхожу один я на дорогу…». </w:t>
            </w:r>
            <w:r w:rsidRPr="000D1D8D">
              <w:rPr>
                <w:rFonts w:ascii="Times New Roman" w:hAnsi="Times New Roman" w:cs="Times New Roman"/>
                <w:i/>
                <w:iCs/>
                <w:sz w:val="20"/>
                <w:szCs w:val="20"/>
              </w:rPr>
              <w:t xml:space="preserve">Поэма </w:t>
            </w:r>
            <w:r w:rsidRPr="000D1D8D">
              <w:rPr>
                <w:rFonts w:ascii="Times New Roman" w:hAnsi="Times New Roman" w:cs="Times New Roman"/>
                <w:sz w:val="20"/>
                <w:szCs w:val="20"/>
              </w:rPr>
              <w:t>«</w:t>
            </w:r>
            <w:r w:rsidRPr="000D1D8D">
              <w:rPr>
                <w:rFonts w:ascii="Times New Roman" w:hAnsi="Times New Roman" w:cs="Times New Roman"/>
                <w:i/>
                <w:iCs/>
                <w:sz w:val="20"/>
                <w:szCs w:val="20"/>
              </w:rPr>
              <w:t>Демон</w:t>
            </w:r>
            <w:r w:rsidRPr="000D1D8D">
              <w:rPr>
                <w:rFonts w:ascii="Times New Roman" w:hAnsi="Times New Roman" w:cs="Times New Roman"/>
                <w:sz w:val="20"/>
                <w:szCs w:val="20"/>
              </w:rPr>
              <w:t>».</w:t>
            </w:r>
            <w:r w:rsidRPr="000D1D8D">
              <w:rPr>
                <w:rFonts w:ascii="Times New Roman" w:hAnsi="Times New Roman" w:cs="Times New Roman"/>
                <w:b/>
                <w:bCs/>
                <w:sz w:val="20"/>
                <w:szCs w:val="20"/>
              </w:rPr>
              <w:t xml:space="preserve"> </w:t>
            </w:r>
            <w:r w:rsidRPr="000D1D8D">
              <w:rPr>
                <w:rFonts w:ascii="Times New Roman" w:hAnsi="Times New Roman" w:cs="Times New Roman"/>
                <w:sz w:val="20"/>
                <w:szCs w:val="20"/>
              </w:rPr>
              <w:t>«</w:t>
            </w:r>
            <w:r w:rsidRPr="000D1D8D">
              <w:rPr>
                <w:rFonts w:ascii="Times New Roman" w:hAnsi="Times New Roman" w:cs="Times New Roman"/>
                <w:i/>
                <w:iCs/>
                <w:sz w:val="20"/>
                <w:szCs w:val="20"/>
              </w:rPr>
              <w:t>Наполеон</w:t>
            </w:r>
            <w:r w:rsidRPr="000D1D8D">
              <w:rPr>
                <w:rFonts w:ascii="Times New Roman" w:hAnsi="Times New Roman" w:cs="Times New Roman"/>
                <w:sz w:val="20"/>
                <w:szCs w:val="20"/>
              </w:rPr>
              <w:t>», «</w:t>
            </w:r>
            <w:r w:rsidRPr="000D1D8D">
              <w:rPr>
                <w:rFonts w:ascii="Times New Roman" w:hAnsi="Times New Roman" w:cs="Times New Roman"/>
                <w:i/>
                <w:iCs/>
                <w:sz w:val="20"/>
                <w:szCs w:val="20"/>
              </w:rPr>
              <w:t>Воздушный корабль</w:t>
            </w:r>
            <w:r w:rsidRPr="000D1D8D">
              <w:rPr>
                <w:rFonts w:ascii="Times New Roman" w:hAnsi="Times New Roman" w:cs="Times New Roman"/>
                <w:sz w:val="20"/>
                <w:szCs w:val="20"/>
              </w:rPr>
              <w:t>», «</w:t>
            </w:r>
            <w:r w:rsidRPr="000D1D8D">
              <w:rPr>
                <w:rFonts w:ascii="Times New Roman" w:hAnsi="Times New Roman" w:cs="Times New Roman"/>
                <w:i/>
                <w:iCs/>
                <w:sz w:val="20"/>
                <w:szCs w:val="20"/>
              </w:rPr>
              <w:t>Последнее новоселье</w:t>
            </w:r>
            <w:r w:rsidRPr="000D1D8D">
              <w:rPr>
                <w:rFonts w:ascii="Times New Roman" w:hAnsi="Times New Roman" w:cs="Times New Roman"/>
                <w:sz w:val="20"/>
                <w:szCs w:val="20"/>
              </w:rPr>
              <w:t>», «Одиночество», «Я не для ангелов и рая…», «</w:t>
            </w:r>
            <w:r w:rsidRPr="000D1D8D">
              <w:rPr>
                <w:rFonts w:ascii="Times New Roman" w:hAnsi="Times New Roman" w:cs="Times New Roman"/>
                <w:i/>
                <w:iCs/>
                <w:sz w:val="20"/>
                <w:szCs w:val="20"/>
              </w:rPr>
              <w:t>Молитва</w:t>
            </w:r>
            <w:r w:rsidRPr="000D1D8D">
              <w:rPr>
                <w:rFonts w:ascii="Times New Roman" w:hAnsi="Times New Roman" w:cs="Times New Roman"/>
                <w:sz w:val="20"/>
                <w:szCs w:val="20"/>
              </w:rPr>
              <w:t>» («</w:t>
            </w:r>
            <w:r w:rsidRPr="000D1D8D">
              <w:rPr>
                <w:rFonts w:ascii="Times New Roman" w:hAnsi="Times New Roman" w:cs="Times New Roman"/>
                <w:i/>
                <w:iCs/>
                <w:sz w:val="20"/>
                <w:szCs w:val="20"/>
              </w:rPr>
              <w:t>Не обвиняй меня</w:t>
            </w:r>
            <w:r w:rsidRPr="000D1D8D">
              <w:rPr>
                <w:rFonts w:ascii="Times New Roman" w:hAnsi="Times New Roman" w:cs="Times New Roman"/>
                <w:sz w:val="20"/>
                <w:szCs w:val="20"/>
              </w:rPr>
              <w:t>,</w:t>
            </w:r>
            <w:r w:rsidRPr="000D1D8D">
              <w:rPr>
                <w:rFonts w:ascii="Times New Roman" w:hAnsi="Times New Roman" w:cs="Times New Roman"/>
                <w:i/>
                <w:iCs/>
                <w:sz w:val="20"/>
                <w:szCs w:val="20"/>
              </w:rPr>
              <w:t xml:space="preserve"> Всесильный…</w:t>
            </w:r>
            <w:r w:rsidRPr="000D1D8D">
              <w:rPr>
                <w:rFonts w:ascii="Times New Roman" w:hAnsi="Times New Roman" w:cs="Times New Roman"/>
                <w:sz w:val="20"/>
                <w:szCs w:val="20"/>
              </w:rPr>
              <w:t>»), «Мой Демон», «Когда волнуется желтеющая нива…», «Я не унижусь</w:t>
            </w:r>
            <w:r w:rsidRPr="000D1D8D">
              <w:rPr>
                <w:rFonts w:ascii="Times New Roman" w:hAnsi="Times New Roman" w:cs="Times New Roman"/>
                <w:i/>
                <w:iCs/>
                <w:sz w:val="20"/>
                <w:szCs w:val="20"/>
              </w:rPr>
              <w:t xml:space="preserve"> </w:t>
            </w:r>
            <w:r w:rsidRPr="000D1D8D">
              <w:rPr>
                <w:rFonts w:ascii="Times New Roman" w:hAnsi="Times New Roman" w:cs="Times New Roman"/>
                <w:sz w:val="20"/>
                <w:szCs w:val="20"/>
              </w:rPr>
              <w:t>пред тобой…», «</w:t>
            </w:r>
            <w:r w:rsidRPr="000D1D8D">
              <w:rPr>
                <w:rFonts w:ascii="Times New Roman" w:hAnsi="Times New Roman" w:cs="Times New Roman"/>
                <w:i/>
                <w:iCs/>
                <w:sz w:val="20"/>
                <w:szCs w:val="20"/>
              </w:rPr>
              <w:t>Оправдание</w:t>
            </w:r>
            <w:r w:rsidRPr="000D1D8D">
              <w:rPr>
                <w:rFonts w:ascii="Times New Roman" w:hAnsi="Times New Roman" w:cs="Times New Roman"/>
                <w:sz w:val="20"/>
                <w:szCs w:val="20"/>
              </w:rPr>
              <w:t>», «</w:t>
            </w:r>
            <w:r w:rsidRPr="000D1D8D">
              <w:rPr>
                <w:rFonts w:ascii="Times New Roman" w:hAnsi="Times New Roman" w:cs="Times New Roman"/>
                <w:i/>
                <w:iCs/>
                <w:sz w:val="20"/>
                <w:szCs w:val="20"/>
              </w:rPr>
              <w:t>Она не гордой красотой…</w:t>
            </w:r>
            <w:r w:rsidRPr="000D1D8D">
              <w:rPr>
                <w:rFonts w:ascii="Times New Roman" w:hAnsi="Times New Roman" w:cs="Times New Roman"/>
                <w:sz w:val="20"/>
                <w:szCs w:val="20"/>
              </w:rPr>
              <w:t>», «</w:t>
            </w:r>
            <w:r w:rsidRPr="000D1D8D">
              <w:rPr>
                <w:rFonts w:ascii="Times New Roman" w:hAnsi="Times New Roman" w:cs="Times New Roman"/>
                <w:i/>
                <w:iCs/>
                <w:sz w:val="20"/>
                <w:szCs w:val="20"/>
              </w:rPr>
              <w:t>К портрету</w:t>
            </w:r>
            <w:r w:rsidRPr="000D1D8D">
              <w:rPr>
                <w:rFonts w:ascii="Times New Roman" w:hAnsi="Times New Roman" w:cs="Times New Roman"/>
                <w:sz w:val="20"/>
                <w:szCs w:val="20"/>
              </w:rPr>
              <w:t>», «</w:t>
            </w:r>
            <w:r w:rsidRPr="000D1D8D">
              <w:rPr>
                <w:rFonts w:ascii="Times New Roman" w:hAnsi="Times New Roman" w:cs="Times New Roman"/>
                <w:i/>
                <w:iCs/>
                <w:sz w:val="20"/>
                <w:szCs w:val="20"/>
              </w:rPr>
              <w:t>Силуэт</w:t>
            </w:r>
            <w:r w:rsidRPr="000D1D8D">
              <w:rPr>
                <w:rFonts w:ascii="Times New Roman" w:hAnsi="Times New Roman" w:cs="Times New Roman"/>
                <w:sz w:val="20"/>
                <w:szCs w:val="20"/>
              </w:rPr>
              <w:t>», «</w:t>
            </w:r>
            <w:r w:rsidRPr="000D1D8D">
              <w:rPr>
                <w:rFonts w:ascii="Times New Roman" w:hAnsi="Times New Roman" w:cs="Times New Roman"/>
                <w:i/>
                <w:iCs/>
                <w:sz w:val="20"/>
                <w:szCs w:val="20"/>
              </w:rPr>
              <w:t>Желание</w:t>
            </w:r>
            <w:r w:rsidRPr="000D1D8D">
              <w:rPr>
                <w:rFonts w:ascii="Times New Roman" w:hAnsi="Times New Roman" w:cs="Times New Roman"/>
                <w:sz w:val="20"/>
                <w:szCs w:val="20"/>
              </w:rPr>
              <w:t>», «</w:t>
            </w:r>
            <w:r w:rsidRPr="000D1D8D">
              <w:rPr>
                <w:rFonts w:ascii="Times New Roman" w:hAnsi="Times New Roman" w:cs="Times New Roman"/>
                <w:i/>
                <w:iCs/>
                <w:sz w:val="20"/>
                <w:szCs w:val="20"/>
              </w:rPr>
              <w:t>Памяти А</w:t>
            </w:r>
            <w:r w:rsidRPr="000D1D8D">
              <w:rPr>
                <w:rFonts w:ascii="Times New Roman" w:hAnsi="Times New Roman" w:cs="Times New Roman"/>
                <w:sz w:val="20"/>
                <w:szCs w:val="20"/>
              </w:rPr>
              <w:t>.</w:t>
            </w:r>
            <w:r w:rsidRPr="000D1D8D">
              <w:rPr>
                <w:rFonts w:ascii="Times New Roman" w:hAnsi="Times New Roman" w:cs="Times New Roman"/>
                <w:i/>
                <w:iCs/>
                <w:sz w:val="20"/>
                <w:szCs w:val="20"/>
              </w:rPr>
              <w:t>И</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Одоевского</w:t>
            </w:r>
            <w:r w:rsidRPr="000D1D8D">
              <w:rPr>
                <w:rFonts w:ascii="Times New Roman" w:hAnsi="Times New Roman" w:cs="Times New Roman"/>
                <w:sz w:val="20"/>
                <w:szCs w:val="20"/>
              </w:rPr>
              <w:t>», «</w:t>
            </w:r>
            <w:r w:rsidRPr="000D1D8D">
              <w:rPr>
                <w:rFonts w:ascii="Times New Roman" w:hAnsi="Times New Roman" w:cs="Times New Roman"/>
                <w:i/>
                <w:iCs/>
                <w:sz w:val="20"/>
                <w:szCs w:val="20"/>
              </w:rPr>
              <w:t>Листок</w:t>
            </w:r>
            <w:r w:rsidRPr="000D1D8D">
              <w:rPr>
                <w:rFonts w:ascii="Times New Roman" w:hAnsi="Times New Roman" w:cs="Times New Roman"/>
                <w:sz w:val="20"/>
                <w:szCs w:val="20"/>
              </w:rPr>
              <w:t>», «</w:t>
            </w:r>
            <w:r w:rsidRPr="000D1D8D">
              <w:rPr>
                <w:rFonts w:ascii="Times New Roman" w:hAnsi="Times New Roman" w:cs="Times New Roman"/>
                <w:i/>
                <w:iCs/>
                <w:sz w:val="20"/>
                <w:szCs w:val="20"/>
              </w:rPr>
              <w:t>Пленный рыцарь</w:t>
            </w:r>
            <w:r w:rsidRPr="000D1D8D">
              <w:rPr>
                <w:rFonts w:ascii="Times New Roman" w:hAnsi="Times New Roman" w:cs="Times New Roman"/>
                <w:sz w:val="20"/>
                <w:szCs w:val="20"/>
              </w:rPr>
              <w:t>», «</w:t>
            </w:r>
            <w:r w:rsidRPr="000D1D8D">
              <w:rPr>
                <w:rFonts w:ascii="Times New Roman" w:hAnsi="Times New Roman" w:cs="Times New Roman"/>
                <w:i/>
                <w:iCs/>
                <w:sz w:val="20"/>
                <w:szCs w:val="20"/>
              </w:rPr>
              <w:t>Три пальмы</w:t>
            </w:r>
            <w:r w:rsidRPr="000D1D8D">
              <w:rPr>
                <w:rFonts w:ascii="Times New Roman" w:hAnsi="Times New Roman" w:cs="Times New Roman"/>
                <w:sz w:val="20"/>
                <w:szCs w:val="20"/>
              </w:rPr>
              <w:t xml:space="preserve">», «Благодарность», «Пророк». </w:t>
            </w:r>
            <w:r w:rsidRPr="000D1D8D">
              <w:rPr>
                <w:rFonts w:ascii="Times New Roman" w:hAnsi="Times New Roman" w:cs="Times New Roman"/>
                <w:i/>
                <w:iCs/>
                <w:sz w:val="20"/>
                <w:szCs w:val="20"/>
              </w:rPr>
              <w:t xml:space="preserve">Драма </w:t>
            </w:r>
            <w:r w:rsidRPr="000D1D8D">
              <w:rPr>
                <w:rFonts w:ascii="Times New Roman" w:hAnsi="Times New Roman" w:cs="Times New Roman"/>
                <w:sz w:val="20"/>
                <w:szCs w:val="20"/>
              </w:rPr>
              <w:t>«</w:t>
            </w:r>
            <w:r w:rsidRPr="000D1D8D">
              <w:rPr>
                <w:rFonts w:ascii="Times New Roman" w:hAnsi="Times New Roman" w:cs="Times New Roman"/>
                <w:i/>
                <w:iCs/>
                <w:sz w:val="20"/>
                <w:szCs w:val="20"/>
              </w:rPr>
              <w:t>Маскарад</w:t>
            </w:r>
            <w:r w:rsidRPr="000D1D8D">
              <w:rPr>
                <w:rFonts w:ascii="Times New Roman" w:hAnsi="Times New Roman" w:cs="Times New Roman"/>
                <w:sz w:val="20"/>
                <w:szCs w:val="20"/>
              </w:rPr>
              <w:t>».</w:t>
            </w:r>
            <w:r w:rsidRPr="000D1D8D">
              <w:rPr>
                <w:rFonts w:ascii="Times New Roman" w:hAnsi="Times New Roman" w:cs="Times New Roman"/>
                <w:i/>
                <w:iCs/>
                <w:sz w:val="20"/>
                <w:szCs w:val="20"/>
              </w:rPr>
              <w:t xml:space="preserve"> В</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Г</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 xml:space="preserve">Белинский </w:t>
            </w:r>
            <w:r w:rsidRPr="000D1D8D">
              <w:rPr>
                <w:rFonts w:ascii="Times New Roman" w:hAnsi="Times New Roman" w:cs="Times New Roman"/>
                <w:sz w:val="20"/>
                <w:szCs w:val="20"/>
              </w:rPr>
              <w:t>«</w:t>
            </w:r>
            <w:r w:rsidRPr="000D1D8D">
              <w:rPr>
                <w:rFonts w:ascii="Times New Roman" w:hAnsi="Times New Roman" w:cs="Times New Roman"/>
                <w:i/>
                <w:iCs/>
                <w:sz w:val="20"/>
                <w:szCs w:val="20"/>
              </w:rPr>
              <w:t>Стихотворения М</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Лермонтова</w:t>
            </w:r>
            <w:r w:rsidRPr="000D1D8D">
              <w:rPr>
                <w:rFonts w:ascii="Times New Roman" w:hAnsi="Times New Roman" w:cs="Times New Roman"/>
                <w:sz w:val="20"/>
                <w:szCs w:val="20"/>
              </w:rPr>
              <w:t>».</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2.4</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Н.В. Гоголь</w:t>
            </w:r>
          </w:p>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Личность писателя, жизненный и творческий путь (с обобщением ранее изученного). «Петербургские повести»: проблематика и художественное своеобразие. Особенности сатиры Гоголя. Значение творчества Н. В. Гоголя в русской литературе.</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«Портрет».</w:t>
            </w:r>
            <w:r w:rsidRPr="000D1D8D">
              <w:rPr>
                <w:rFonts w:ascii="Times New Roman" w:hAnsi="Times New Roman" w:cs="Times New Roman"/>
                <w:b/>
                <w:bCs/>
                <w:sz w:val="20"/>
                <w:szCs w:val="20"/>
              </w:rPr>
              <w:t xml:space="preserve"> </w:t>
            </w:r>
            <w:r w:rsidRPr="000D1D8D">
              <w:rPr>
                <w:rFonts w:ascii="Times New Roman" w:hAnsi="Times New Roman" w:cs="Times New Roman"/>
                <w:sz w:val="20"/>
                <w:szCs w:val="20"/>
              </w:rPr>
              <w:t>«Нос», «</w:t>
            </w:r>
            <w:r w:rsidRPr="000D1D8D">
              <w:rPr>
                <w:rFonts w:ascii="Times New Roman" w:hAnsi="Times New Roman" w:cs="Times New Roman"/>
                <w:i/>
                <w:iCs/>
                <w:sz w:val="20"/>
                <w:szCs w:val="20"/>
              </w:rPr>
              <w:t>Выбранные места из переписки с друзьями</w:t>
            </w:r>
            <w:r w:rsidRPr="000D1D8D">
              <w:rPr>
                <w:rFonts w:ascii="Times New Roman" w:hAnsi="Times New Roman" w:cs="Times New Roman"/>
                <w:sz w:val="20"/>
                <w:szCs w:val="20"/>
              </w:rPr>
              <w:t>» (</w:t>
            </w:r>
            <w:r w:rsidRPr="000D1D8D">
              <w:rPr>
                <w:rFonts w:ascii="Times New Roman" w:hAnsi="Times New Roman" w:cs="Times New Roman"/>
                <w:i/>
                <w:iCs/>
                <w:sz w:val="20"/>
                <w:szCs w:val="20"/>
              </w:rPr>
              <w:t xml:space="preserve">глава </w:t>
            </w:r>
            <w:r w:rsidRPr="000D1D8D">
              <w:rPr>
                <w:rFonts w:ascii="Times New Roman" w:hAnsi="Times New Roman" w:cs="Times New Roman"/>
                <w:sz w:val="20"/>
                <w:szCs w:val="20"/>
              </w:rPr>
              <w:t>«</w:t>
            </w:r>
            <w:r w:rsidRPr="000D1D8D">
              <w:rPr>
                <w:rFonts w:ascii="Times New Roman" w:hAnsi="Times New Roman" w:cs="Times New Roman"/>
                <w:i/>
                <w:iCs/>
                <w:sz w:val="20"/>
                <w:szCs w:val="20"/>
              </w:rPr>
              <w:t>Нужно любить Россию</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В</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Г</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Белинский</w:t>
            </w:r>
            <w:r w:rsidRPr="000D1D8D">
              <w:rPr>
                <w:rFonts w:ascii="Times New Roman" w:hAnsi="Times New Roman" w:cs="Times New Roman"/>
                <w:sz w:val="20"/>
                <w:szCs w:val="20"/>
              </w:rPr>
              <w:t>. «</w:t>
            </w:r>
            <w:r w:rsidRPr="000D1D8D">
              <w:rPr>
                <w:rFonts w:ascii="Times New Roman" w:hAnsi="Times New Roman" w:cs="Times New Roman"/>
                <w:i/>
                <w:iCs/>
                <w:sz w:val="20"/>
                <w:szCs w:val="20"/>
              </w:rPr>
              <w:t>О русской повести и повестях Гоголя</w:t>
            </w:r>
            <w:r w:rsidRPr="000D1D8D">
              <w:rPr>
                <w:rFonts w:ascii="Times New Roman" w:hAnsi="Times New Roman" w:cs="Times New Roman"/>
                <w:sz w:val="20"/>
                <w:szCs w:val="20"/>
              </w:rPr>
              <w:t>».</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15399" w:type="dxa"/>
            <w:gridSpan w:val="4"/>
          </w:tcPr>
          <w:p w:rsidR="00AD6F5B" w:rsidRPr="000D1D8D" w:rsidRDefault="00AD6F5B" w:rsidP="000D1D8D">
            <w:pPr>
              <w:spacing w:after="0"/>
              <w:contextualSpacing/>
              <w:jc w:val="center"/>
              <w:rPr>
                <w:rFonts w:ascii="Times New Roman" w:hAnsi="Times New Roman" w:cs="Times New Roman"/>
                <w:b/>
                <w:sz w:val="20"/>
                <w:szCs w:val="20"/>
              </w:rPr>
            </w:pPr>
            <w:r w:rsidRPr="000D1D8D">
              <w:rPr>
                <w:rFonts w:ascii="Times New Roman" w:hAnsi="Times New Roman" w:cs="Times New Roman"/>
                <w:b/>
                <w:bCs/>
                <w:i/>
                <w:iCs/>
                <w:sz w:val="20"/>
                <w:szCs w:val="20"/>
              </w:rPr>
              <w:t>Раздел 3</w:t>
            </w:r>
            <w:r w:rsidRPr="000D1D8D">
              <w:rPr>
                <w:rFonts w:ascii="Times New Roman" w:hAnsi="Times New Roman" w:cs="Times New Roman"/>
                <w:b/>
                <w:sz w:val="20"/>
                <w:szCs w:val="20"/>
              </w:rPr>
              <w:t xml:space="preserve">. </w:t>
            </w:r>
            <w:r w:rsidRPr="000D1D8D">
              <w:rPr>
                <w:rFonts w:ascii="Times New Roman" w:hAnsi="Times New Roman" w:cs="Times New Roman"/>
                <w:b/>
                <w:bCs/>
                <w:i/>
                <w:iCs/>
                <w:sz w:val="20"/>
                <w:szCs w:val="20"/>
              </w:rPr>
              <w:t>Русская литература второй половины XIX века</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3.1</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Особенности развития русской литературы во второй половине XIX века</w:t>
            </w:r>
          </w:p>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Культурно-историческое развитие России середины XIX века. Конфликт либерального дворянства и разночинной демократии. Отмена крепостного права. Крымская война. Народничество. Укрепление реалистического направления в русской живописи второй половины XIX века. (И. К. Айвазовский, В. В. Верещагин, В. М. Васнецов, Н. Н. Ге, И. Н. Крамской, В. Г. Перов, И. Е. Репин, В. И. Суриков). Мастера русского реалистического пейзажа (И. И. Левитан, В. Д. Поленов, А. К. Саврасов, И. И. Шишкин, Ф. А. Васильев, А. И. Куинджи) (на примере 3—4 художников по выбору преподавателя). Содружество русских композиторов «Могучая кучка» (М. А. Балакирев, М. П. Мусоргский, А. И. Бородин, Н. А. Римский-Корсаков). Малый театр — «второй Московский университет в России». М. С.Щепкин — основоположник русского сценического реализма. Первый публичный музей национального русского искусства — Третьяковская галерея в Москве. Литературная критика и журнальная полемика 1860-х годов о «лишних людях» и «новом человеке» в журналах «Современник», </w:t>
            </w:r>
            <w:r w:rsidRPr="000D1D8D">
              <w:rPr>
                <w:rFonts w:ascii="Times New Roman" w:hAnsi="Times New Roman" w:cs="Times New Roman"/>
                <w:sz w:val="20"/>
                <w:szCs w:val="20"/>
              </w:rPr>
              <w:lastRenderedPageBreak/>
              <w:t>«Отечественные записки», «Русское слово». Газета «Колокол», общественно-политическая и литературная деятельность А. И. Герцена, В. Г. Белинского. Развитие реалистических традиций в прозе (И. С. Тургенев, И. А. Гончаров, Л. Н. Толстой, Ф. М. Достоевский, Н. С. Лесков и др.). Новые типы героев в русской литературе. Нигилистический и антинигилистический роман (Н. Г. Чернышевский, И. С. Тургенев). Драматургия А. Н. Островского и А. П. Чехова и ее сценическое воплощение. Поэзия «чистого искусства», и реалистическая поэзия.</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lastRenderedPageBreak/>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В. Г. Белинский «Литературные мечтания». А. И. Герцен «О развитии революционных идей в России». Д. И. Писарев «Реалисты». Н. Г. Чернышевский «Русский человек на rendez-vous». B. Е. Гаршин «Очень коротенький роман» (по выбору преподавателя).</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Тема 3.2 </w:t>
            </w:r>
          </w:p>
          <w:p w:rsidR="00AD6F5B" w:rsidRPr="000D1D8D" w:rsidRDefault="00AD6F5B" w:rsidP="000D1D8D">
            <w:pPr>
              <w:spacing w:after="0"/>
              <w:contextualSpacing/>
              <w:rPr>
                <w:rFonts w:ascii="Times New Roman" w:hAnsi="Times New Roman" w:cs="Times New Roman"/>
                <w:sz w:val="20"/>
                <w:szCs w:val="20"/>
              </w:rPr>
            </w:pPr>
            <w:r w:rsidRPr="000D1D8D">
              <w:rPr>
                <w:rFonts w:ascii="Times New Roman" w:hAnsi="Times New Roman" w:cs="Times New Roman"/>
                <w:b/>
                <w:bCs/>
                <w:sz w:val="20"/>
                <w:szCs w:val="20"/>
              </w:rPr>
              <w:t>А.Н. Островский.</w:t>
            </w: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Жизненный и творческий путь А. Н. Островского (с обобщением ранее изученного). Социально-культурная новизна драматургии А. Н. Островского. Темы «горячего сердца» и «темного царства» в творчестве А. Н. Островского. Драма «Гроза». Творческая история драмы. Жанровое своеобразие. Художественные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 </w:t>
            </w:r>
            <w:r w:rsidRPr="000D1D8D">
              <w:rPr>
                <w:rFonts w:ascii="Times New Roman" w:hAnsi="Times New Roman" w:cs="Times New Roman"/>
                <w:i/>
                <w:iCs/>
                <w:sz w:val="20"/>
                <w:szCs w:val="20"/>
              </w:rPr>
              <w:t xml:space="preserve">Драма </w:t>
            </w:r>
            <w:r w:rsidRPr="000D1D8D">
              <w:rPr>
                <w:rFonts w:ascii="Times New Roman" w:hAnsi="Times New Roman" w:cs="Times New Roman"/>
                <w:sz w:val="20"/>
                <w:szCs w:val="20"/>
              </w:rPr>
              <w:t>«</w:t>
            </w:r>
            <w:r w:rsidRPr="000D1D8D">
              <w:rPr>
                <w:rFonts w:ascii="Times New Roman" w:hAnsi="Times New Roman" w:cs="Times New Roman"/>
                <w:i/>
                <w:iCs/>
                <w:sz w:val="20"/>
                <w:szCs w:val="20"/>
              </w:rPr>
              <w:t>Бесприданница</w:t>
            </w:r>
            <w:r w:rsidRPr="000D1D8D">
              <w:rPr>
                <w:rFonts w:ascii="Times New Roman" w:hAnsi="Times New Roman" w:cs="Times New Roman"/>
                <w:sz w:val="20"/>
                <w:szCs w:val="20"/>
              </w:rPr>
              <w:t>». Социальные и нравственные проблемы в драме. Лариса и ее окружение. Художественные особенности драмы «Бесприданница». Основные сюжетные линии драмы. Тема «маленького человека» в драме «Бесприданница». Малый театр и драматургия А. Н. Островского.</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 xml:space="preserve">Драма «Гроза». Статья Н. А. Добролюбова «Луч света в темном царстве». </w:t>
            </w:r>
            <w:r w:rsidRPr="000D1D8D">
              <w:rPr>
                <w:rFonts w:ascii="Times New Roman" w:hAnsi="Times New Roman" w:cs="Times New Roman"/>
                <w:i/>
                <w:iCs/>
                <w:sz w:val="20"/>
                <w:szCs w:val="20"/>
              </w:rPr>
              <w:t xml:space="preserve">Драма </w:t>
            </w:r>
            <w:r w:rsidRPr="000D1D8D">
              <w:rPr>
                <w:rFonts w:ascii="Times New Roman" w:hAnsi="Times New Roman" w:cs="Times New Roman"/>
                <w:sz w:val="20"/>
                <w:szCs w:val="20"/>
              </w:rPr>
              <w:t>«</w:t>
            </w:r>
            <w:r w:rsidRPr="000D1D8D">
              <w:rPr>
                <w:rFonts w:ascii="Times New Roman" w:hAnsi="Times New Roman" w:cs="Times New Roman"/>
                <w:i/>
                <w:iCs/>
                <w:sz w:val="20"/>
                <w:szCs w:val="20"/>
              </w:rPr>
              <w:t>Бесприданница</w:t>
            </w:r>
            <w:r w:rsidRPr="000D1D8D">
              <w:rPr>
                <w:rFonts w:ascii="Times New Roman" w:hAnsi="Times New Roman" w:cs="Times New Roman"/>
                <w:sz w:val="20"/>
                <w:szCs w:val="20"/>
              </w:rPr>
              <w:t>».</w:t>
            </w:r>
            <w:r w:rsidRPr="000D1D8D">
              <w:rPr>
                <w:rFonts w:ascii="Times New Roman" w:hAnsi="Times New Roman" w:cs="Times New Roman"/>
                <w:b/>
                <w:bCs/>
                <w:sz w:val="20"/>
                <w:szCs w:val="20"/>
              </w:rPr>
              <w:t xml:space="preserve"> </w:t>
            </w:r>
            <w:r w:rsidRPr="000D1D8D">
              <w:rPr>
                <w:rFonts w:ascii="Times New Roman" w:hAnsi="Times New Roman" w:cs="Times New Roman"/>
                <w:i/>
                <w:iCs/>
                <w:sz w:val="20"/>
                <w:szCs w:val="20"/>
              </w:rPr>
              <w:t>Драмы А</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Н</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 xml:space="preserve">Островского </w:t>
            </w:r>
            <w:r w:rsidRPr="000D1D8D">
              <w:rPr>
                <w:rFonts w:ascii="Times New Roman" w:hAnsi="Times New Roman" w:cs="Times New Roman"/>
                <w:sz w:val="20"/>
                <w:szCs w:val="20"/>
              </w:rPr>
              <w:t>«</w:t>
            </w:r>
            <w:r w:rsidRPr="000D1D8D">
              <w:rPr>
                <w:rFonts w:ascii="Times New Roman" w:hAnsi="Times New Roman" w:cs="Times New Roman"/>
                <w:i/>
                <w:iCs/>
                <w:sz w:val="20"/>
                <w:szCs w:val="20"/>
              </w:rPr>
              <w:t>Бесприданница</w:t>
            </w:r>
            <w:r w:rsidRPr="000D1D8D">
              <w:rPr>
                <w:rFonts w:ascii="Times New Roman" w:hAnsi="Times New Roman" w:cs="Times New Roman"/>
                <w:sz w:val="20"/>
                <w:szCs w:val="20"/>
              </w:rPr>
              <w:t>», «</w:t>
            </w:r>
            <w:r w:rsidRPr="000D1D8D">
              <w:rPr>
                <w:rFonts w:ascii="Times New Roman" w:hAnsi="Times New Roman" w:cs="Times New Roman"/>
                <w:i/>
                <w:iCs/>
                <w:sz w:val="20"/>
                <w:szCs w:val="20"/>
              </w:rPr>
              <w:t>Таланты и поклонники</w:t>
            </w:r>
            <w:r w:rsidRPr="000D1D8D">
              <w:rPr>
                <w:rFonts w:ascii="Times New Roman" w:hAnsi="Times New Roman" w:cs="Times New Roman"/>
                <w:sz w:val="20"/>
                <w:szCs w:val="20"/>
              </w:rPr>
              <w:t>» (одна драма по выбору преподавателя). Д. И. Писарев «Мотивы</w:t>
            </w:r>
            <w:r w:rsidRPr="000D1D8D">
              <w:rPr>
                <w:rFonts w:ascii="Times New Roman" w:hAnsi="Times New Roman" w:cs="Times New Roman"/>
                <w:i/>
                <w:iCs/>
                <w:sz w:val="20"/>
                <w:szCs w:val="20"/>
              </w:rPr>
              <w:t xml:space="preserve"> </w:t>
            </w:r>
            <w:r w:rsidRPr="000D1D8D">
              <w:rPr>
                <w:rFonts w:ascii="Times New Roman" w:hAnsi="Times New Roman" w:cs="Times New Roman"/>
                <w:sz w:val="20"/>
                <w:szCs w:val="20"/>
              </w:rPr>
              <w:t>русской драмы» (фрагменты). Комедии А. Н. Островского «Свои люди — сочтемся»,</w:t>
            </w:r>
            <w:r w:rsidRPr="000D1D8D">
              <w:rPr>
                <w:rFonts w:ascii="Times New Roman" w:hAnsi="Times New Roman" w:cs="Times New Roman"/>
                <w:i/>
                <w:iCs/>
                <w:sz w:val="20"/>
                <w:szCs w:val="20"/>
              </w:rPr>
              <w:t xml:space="preserve"> </w:t>
            </w:r>
            <w:r w:rsidRPr="000D1D8D">
              <w:rPr>
                <w:rFonts w:ascii="Times New Roman" w:hAnsi="Times New Roman" w:cs="Times New Roman"/>
                <w:sz w:val="20"/>
                <w:szCs w:val="20"/>
              </w:rPr>
              <w:t>«На всякого мудреца довольно простоты», «Бешеные деньги» (одну комедию по выбору преподавателя).</w:t>
            </w:r>
            <w:r w:rsidRPr="000D1D8D">
              <w:rPr>
                <w:rFonts w:ascii="Times New Roman" w:hAnsi="Times New Roman" w:cs="Times New Roman"/>
                <w:i/>
                <w:iCs/>
                <w:sz w:val="20"/>
                <w:szCs w:val="20"/>
              </w:rPr>
              <w:t xml:space="preserve"> Н</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А</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Добролюбов</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Д</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И</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Писарев</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А</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П</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 xml:space="preserve">Григорьев о драме </w:t>
            </w:r>
            <w:r w:rsidRPr="000D1D8D">
              <w:rPr>
                <w:rFonts w:ascii="Times New Roman" w:hAnsi="Times New Roman" w:cs="Times New Roman"/>
                <w:sz w:val="20"/>
                <w:szCs w:val="20"/>
              </w:rPr>
              <w:t>«</w:t>
            </w:r>
            <w:r w:rsidRPr="000D1D8D">
              <w:rPr>
                <w:rFonts w:ascii="Times New Roman" w:hAnsi="Times New Roman" w:cs="Times New Roman"/>
                <w:i/>
                <w:iCs/>
                <w:sz w:val="20"/>
                <w:szCs w:val="20"/>
              </w:rPr>
              <w:t>Гроза</w:t>
            </w:r>
            <w:r w:rsidRPr="000D1D8D">
              <w:rPr>
                <w:rFonts w:ascii="Times New Roman" w:hAnsi="Times New Roman" w:cs="Times New Roman"/>
                <w:sz w:val="20"/>
                <w:szCs w:val="20"/>
              </w:rPr>
              <w:t>».</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b/>
                <w:bCs/>
                <w:sz w:val="20"/>
                <w:szCs w:val="20"/>
              </w:rPr>
            </w:pPr>
            <w:r w:rsidRPr="000D1D8D">
              <w:rPr>
                <w:rFonts w:ascii="Times New Roman" w:hAnsi="Times New Roman" w:cs="Times New Roman"/>
                <w:b/>
                <w:bCs/>
                <w:sz w:val="20"/>
                <w:szCs w:val="20"/>
              </w:rPr>
              <w:t xml:space="preserve">Тема 3.3 </w:t>
            </w:r>
          </w:p>
          <w:p w:rsidR="00AD6F5B" w:rsidRPr="000D1D8D" w:rsidRDefault="00AD6F5B" w:rsidP="000D1D8D">
            <w:pPr>
              <w:spacing w:after="0"/>
              <w:contextualSpacing/>
              <w:rPr>
                <w:rFonts w:ascii="Times New Roman" w:hAnsi="Times New Roman" w:cs="Times New Roman"/>
                <w:sz w:val="20"/>
                <w:szCs w:val="20"/>
              </w:rPr>
            </w:pPr>
            <w:r w:rsidRPr="000D1D8D">
              <w:rPr>
                <w:rFonts w:ascii="Times New Roman" w:hAnsi="Times New Roman" w:cs="Times New Roman"/>
                <w:b/>
                <w:bCs/>
                <w:sz w:val="20"/>
                <w:szCs w:val="20"/>
              </w:rPr>
              <w:t>И.А.Гончаров</w:t>
            </w: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Жизненный путь и творческая биография И. А. Гончарова. Роль В. Г. Белинского в жизни И. А. Гончарова. «Обломов». Творческая история романа. Своеобразие сюжета и жанра произведения. 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 Прошлое и будущее России. Проблемы любви в романе. Любовь как лад человеческих отношений (Ольга Ильинская — Агафья Пшеницына). Оценка романа «Обломов» в критике (Н. Добролюбова, Д. И. Писарева, И. Анненского и др.). Роман «Обрыв». Отражение смены эпох в обществе и нравах. Многообразие типов и характеров в романе. Трагическая судьба </w:t>
            </w:r>
            <w:r w:rsidRPr="000D1D8D">
              <w:rPr>
                <w:rFonts w:ascii="Times New Roman" w:hAnsi="Times New Roman" w:cs="Times New Roman"/>
                <w:sz w:val="20"/>
                <w:szCs w:val="20"/>
              </w:rPr>
              <w:lastRenderedPageBreak/>
              <w:t>незаурядного человека в романе. Гончаров — мастер пейзажа. Тема России в романах Гончарова</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lastRenderedPageBreak/>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Роман «Обломов».</w:t>
            </w:r>
            <w:r w:rsidRPr="000D1D8D">
              <w:rPr>
                <w:rFonts w:ascii="Times New Roman" w:hAnsi="Times New Roman" w:cs="Times New Roman"/>
                <w:b/>
                <w:bCs/>
                <w:sz w:val="20"/>
                <w:szCs w:val="20"/>
              </w:rPr>
              <w:t xml:space="preserve"> </w:t>
            </w:r>
            <w:r w:rsidRPr="000D1D8D">
              <w:rPr>
                <w:rFonts w:ascii="Times New Roman" w:hAnsi="Times New Roman" w:cs="Times New Roman"/>
                <w:i/>
                <w:iCs/>
                <w:sz w:val="20"/>
                <w:szCs w:val="20"/>
              </w:rPr>
              <w:t xml:space="preserve">Роман </w:t>
            </w:r>
            <w:r w:rsidRPr="000D1D8D">
              <w:rPr>
                <w:rFonts w:ascii="Times New Roman" w:hAnsi="Times New Roman" w:cs="Times New Roman"/>
                <w:sz w:val="20"/>
                <w:szCs w:val="20"/>
              </w:rPr>
              <w:t>«</w:t>
            </w:r>
            <w:r w:rsidRPr="000D1D8D">
              <w:rPr>
                <w:rFonts w:ascii="Times New Roman" w:hAnsi="Times New Roman" w:cs="Times New Roman"/>
                <w:i/>
                <w:iCs/>
                <w:sz w:val="20"/>
                <w:szCs w:val="20"/>
              </w:rPr>
              <w:t>Обрыв</w:t>
            </w:r>
            <w:r w:rsidRPr="000D1D8D">
              <w:rPr>
                <w:rFonts w:ascii="Times New Roman" w:hAnsi="Times New Roman" w:cs="Times New Roman"/>
                <w:sz w:val="20"/>
                <w:szCs w:val="20"/>
              </w:rPr>
              <w:t xml:space="preserve">». Статьи: Н. А. Добролюбов «Что такое обломовщина?», </w:t>
            </w:r>
            <w:r w:rsidRPr="000D1D8D">
              <w:rPr>
                <w:rFonts w:ascii="Times New Roman" w:hAnsi="Times New Roman" w:cs="Times New Roman"/>
                <w:i/>
                <w:iCs/>
                <w:sz w:val="20"/>
                <w:szCs w:val="20"/>
              </w:rPr>
              <w:t>А</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В</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 xml:space="preserve">Дружинина </w:t>
            </w:r>
            <w:r w:rsidRPr="000D1D8D">
              <w:rPr>
                <w:rFonts w:ascii="Times New Roman" w:hAnsi="Times New Roman" w:cs="Times New Roman"/>
                <w:sz w:val="20"/>
                <w:szCs w:val="20"/>
              </w:rPr>
              <w:t>«</w:t>
            </w:r>
            <w:r w:rsidRPr="000D1D8D">
              <w:rPr>
                <w:rFonts w:ascii="Times New Roman" w:hAnsi="Times New Roman" w:cs="Times New Roman"/>
                <w:i/>
                <w:iCs/>
                <w:sz w:val="20"/>
                <w:szCs w:val="20"/>
              </w:rPr>
              <w:t>Обломов</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Роман И</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А</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Гончарова</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Д</w:t>
            </w:r>
            <w:r w:rsidRPr="000D1D8D">
              <w:rPr>
                <w:rFonts w:ascii="Times New Roman" w:hAnsi="Times New Roman" w:cs="Times New Roman"/>
                <w:sz w:val="20"/>
                <w:szCs w:val="20"/>
              </w:rPr>
              <w:t>.</w:t>
            </w:r>
            <w:r w:rsidRPr="000D1D8D">
              <w:rPr>
                <w:rFonts w:ascii="Times New Roman" w:hAnsi="Times New Roman" w:cs="Times New Roman"/>
                <w:i/>
                <w:iCs/>
                <w:sz w:val="20"/>
                <w:szCs w:val="20"/>
              </w:rPr>
              <w:t>И</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Писарева</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Роман И</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А</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 xml:space="preserve">Гончарова </w:t>
            </w:r>
            <w:r w:rsidRPr="000D1D8D">
              <w:rPr>
                <w:rFonts w:ascii="Times New Roman" w:hAnsi="Times New Roman" w:cs="Times New Roman"/>
                <w:sz w:val="20"/>
                <w:szCs w:val="20"/>
              </w:rPr>
              <w:t>“</w:t>
            </w:r>
            <w:r w:rsidRPr="000D1D8D">
              <w:rPr>
                <w:rFonts w:ascii="Times New Roman" w:hAnsi="Times New Roman" w:cs="Times New Roman"/>
                <w:i/>
                <w:iCs/>
                <w:sz w:val="20"/>
                <w:szCs w:val="20"/>
              </w:rPr>
              <w:t>Обломов</w:t>
            </w:r>
            <w:r w:rsidRPr="000D1D8D">
              <w:rPr>
                <w:rFonts w:ascii="Times New Roman" w:hAnsi="Times New Roman" w:cs="Times New Roman"/>
                <w:sz w:val="20"/>
                <w:szCs w:val="20"/>
              </w:rPr>
              <w:t>”».</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3.4</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И.С.Тургенев</w:t>
            </w:r>
          </w:p>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Жизненный и творческий путь И. С. Тургенева (с обобщением ранее изученного). Психологизм творчества Тургенева. Тема любви в творчестве И. С. Тургенева (повести «Ася», «Первая любовь», «Стихотворения в прозе»). Их художественное своеобразие. Тургенев-романист (обзор одного-двух романов с чтением эпизодов). Типизация общественных явлений в романах И. С. Тургенева. Своеобразие художественной манеры Тургенева-романиста.</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Роман «Отцы и дети». Смысл названия романа. Отображение в романе общественно-политической обстановки 1860-х годов. Проблематика романа. Особенности композиции романа. Базаров в системе образов романа. Нигилизм Базарова и пародия на нигилизм в романе (Ситников и Кукшина). Взгляды Базарова на искусство, природу, общество. Базаров и Кирсановы. Базаров и Одинцова. Любовная интрига в романе и ее роль в раскрытии идейно-эстетического содержания романа. Базаров и родители. Сущ ность споров, конфликт «отцов» и «детей». Значение заключительных сцен романа в раскрытии его идейно-эстетического содержания. Авторская позиция в романе. Полемика вокруг романа «Отцы и дети» (Д. И. Писарев, Н. Страхов, М. Антонович).</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Роман «Отцы и дети». Д. И. Писарев. «Базаров».</w:t>
            </w:r>
            <w:r w:rsidRPr="000D1D8D">
              <w:rPr>
                <w:rFonts w:ascii="Times New Roman" w:hAnsi="Times New Roman" w:cs="Times New Roman"/>
                <w:b/>
                <w:bCs/>
                <w:sz w:val="20"/>
                <w:szCs w:val="20"/>
              </w:rPr>
              <w:t xml:space="preserve"> </w:t>
            </w:r>
            <w:r w:rsidRPr="000D1D8D">
              <w:rPr>
                <w:rFonts w:ascii="Times New Roman" w:hAnsi="Times New Roman" w:cs="Times New Roman"/>
                <w:sz w:val="20"/>
                <w:szCs w:val="20"/>
              </w:rPr>
              <w:t xml:space="preserve">Повести «Ася», «Первая любовь»; «Романы «Рудин», «Дворянское гнездо», «Накануне» (один-два романа по выбору преподавателя и студентов); </w:t>
            </w:r>
            <w:r w:rsidRPr="000D1D8D">
              <w:rPr>
                <w:rFonts w:ascii="Times New Roman" w:hAnsi="Times New Roman" w:cs="Times New Roman"/>
                <w:i/>
                <w:iCs/>
                <w:sz w:val="20"/>
                <w:szCs w:val="20"/>
              </w:rPr>
              <w:t>статья М</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А</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Антоновича</w:t>
            </w:r>
            <w:r w:rsidRPr="000D1D8D">
              <w:rPr>
                <w:rFonts w:ascii="Times New Roman" w:hAnsi="Times New Roman" w:cs="Times New Roman"/>
                <w:sz w:val="20"/>
                <w:szCs w:val="20"/>
              </w:rPr>
              <w:t>. «</w:t>
            </w:r>
            <w:r w:rsidRPr="000D1D8D">
              <w:rPr>
                <w:rFonts w:ascii="Times New Roman" w:hAnsi="Times New Roman" w:cs="Times New Roman"/>
                <w:i/>
                <w:iCs/>
                <w:sz w:val="20"/>
                <w:szCs w:val="20"/>
              </w:rPr>
              <w:t>Асмодей нашего времени</w:t>
            </w:r>
            <w:r w:rsidRPr="000D1D8D">
              <w:rPr>
                <w:rFonts w:ascii="Times New Roman" w:hAnsi="Times New Roman" w:cs="Times New Roman"/>
                <w:sz w:val="20"/>
                <w:szCs w:val="20"/>
              </w:rPr>
              <w:t>». Стихотворения в прозе (по выбору преподавателя).</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3.5</w:t>
            </w:r>
          </w:p>
          <w:p w:rsidR="00AD6F5B" w:rsidRPr="000D1D8D" w:rsidRDefault="00AD6F5B" w:rsidP="000D1D8D">
            <w:pPr>
              <w:spacing w:after="0"/>
              <w:contextualSpacing/>
              <w:rPr>
                <w:rFonts w:ascii="Times New Roman" w:hAnsi="Times New Roman" w:cs="Times New Roman"/>
                <w:sz w:val="20"/>
                <w:szCs w:val="20"/>
              </w:rPr>
            </w:pPr>
            <w:r w:rsidRPr="000D1D8D">
              <w:rPr>
                <w:rFonts w:ascii="Times New Roman" w:hAnsi="Times New Roman" w:cs="Times New Roman"/>
                <w:b/>
                <w:bCs/>
                <w:sz w:val="20"/>
                <w:szCs w:val="20"/>
              </w:rPr>
              <w:t>Н.Г.Чернышевский</w:t>
            </w: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Краткий очерк жизни и творчества Н. Г. Чернышевского. Эстетические взгляды Чернышевского и их отражение в романе. Особенности жанра и композиции романа. Утопические идеи в романе Н. Г. Чернышевского. Нравственные и идеологические проблемы в романе. «Женский вопрос» в романе.</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Образы «новых людей». Теория «разумного эгоизма». Образ «особенного человека» Рахметова. Противопоставление «новых людей» старому миру. Теория «разумного эгоизма» как философская основа романа. Роль снов Веры Павловны в романе. Четвертый сон как социальная утопия. Смысл финала романа.</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Роман «Что делать?» (обзор с чтением фрагментов).</w:t>
            </w:r>
            <w:r w:rsidRPr="000D1D8D">
              <w:rPr>
                <w:rFonts w:ascii="Times New Roman" w:hAnsi="Times New Roman" w:cs="Times New Roman"/>
                <w:b/>
                <w:bCs/>
                <w:sz w:val="20"/>
                <w:szCs w:val="20"/>
              </w:rPr>
              <w:t xml:space="preserve"> </w:t>
            </w:r>
            <w:r w:rsidRPr="000D1D8D">
              <w:rPr>
                <w:rFonts w:ascii="Times New Roman" w:hAnsi="Times New Roman" w:cs="Times New Roman"/>
                <w:sz w:val="20"/>
                <w:szCs w:val="20"/>
              </w:rPr>
              <w:t>«</w:t>
            </w:r>
            <w:r w:rsidRPr="000D1D8D">
              <w:rPr>
                <w:rFonts w:ascii="Times New Roman" w:hAnsi="Times New Roman" w:cs="Times New Roman"/>
                <w:iCs/>
                <w:sz w:val="20"/>
                <w:szCs w:val="20"/>
              </w:rPr>
              <w:t>Эстетические отношения искусства к действительности</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Н</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Г</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 xml:space="preserve">Чернышевского </w:t>
            </w:r>
            <w:r w:rsidRPr="000D1D8D">
              <w:rPr>
                <w:rFonts w:ascii="Times New Roman" w:hAnsi="Times New Roman" w:cs="Times New Roman"/>
                <w:sz w:val="20"/>
                <w:szCs w:val="20"/>
              </w:rPr>
              <w:t>(</w:t>
            </w:r>
            <w:r w:rsidRPr="000D1D8D">
              <w:rPr>
                <w:rFonts w:ascii="Times New Roman" w:hAnsi="Times New Roman" w:cs="Times New Roman"/>
                <w:iCs/>
                <w:sz w:val="20"/>
                <w:szCs w:val="20"/>
              </w:rPr>
              <w:t>обзор с чтением фрагментов</w:t>
            </w:r>
            <w:r w:rsidRPr="000D1D8D">
              <w:rPr>
                <w:rFonts w:ascii="Times New Roman" w:hAnsi="Times New Roman" w:cs="Times New Roman"/>
                <w:sz w:val="20"/>
                <w:szCs w:val="20"/>
              </w:rPr>
              <w:t>).</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3.6</w:t>
            </w:r>
          </w:p>
          <w:p w:rsidR="00AD6F5B" w:rsidRPr="000D1D8D" w:rsidRDefault="00AD6F5B" w:rsidP="000D1D8D">
            <w:pPr>
              <w:spacing w:after="0"/>
              <w:contextualSpacing/>
              <w:rPr>
                <w:rFonts w:ascii="Times New Roman" w:hAnsi="Times New Roman" w:cs="Times New Roman"/>
                <w:sz w:val="20"/>
                <w:szCs w:val="20"/>
              </w:rPr>
            </w:pPr>
            <w:r w:rsidRPr="000D1D8D">
              <w:rPr>
                <w:rFonts w:ascii="Times New Roman" w:hAnsi="Times New Roman" w:cs="Times New Roman"/>
                <w:b/>
                <w:bCs/>
                <w:sz w:val="20"/>
                <w:szCs w:val="20"/>
              </w:rPr>
              <w:t>Н.С.Лесков</w:t>
            </w: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Сведения из биографии (с обобщением ранее изученного). Художественный мир писателя. Праведники Н. С. Лескова. Творчество Н. С. Лескова в 1870-е годы (</w:t>
            </w:r>
            <w:r w:rsidRPr="000D1D8D">
              <w:rPr>
                <w:rFonts w:ascii="Times New Roman" w:hAnsi="Times New Roman" w:cs="Times New Roman"/>
                <w:i/>
                <w:iCs/>
                <w:sz w:val="20"/>
                <w:szCs w:val="20"/>
              </w:rPr>
              <w:t>обзор</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 xml:space="preserve">романа </w:t>
            </w:r>
            <w:r w:rsidRPr="000D1D8D">
              <w:rPr>
                <w:rFonts w:ascii="Times New Roman" w:hAnsi="Times New Roman" w:cs="Times New Roman"/>
                <w:sz w:val="20"/>
                <w:szCs w:val="20"/>
              </w:rPr>
              <w:t>«</w:t>
            </w:r>
            <w:r w:rsidRPr="000D1D8D">
              <w:rPr>
                <w:rFonts w:ascii="Times New Roman" w:hAnsi="Times New Roman" w:cs="Times New Roman"/>
                <w:i/>
                <w:iCs/>
                <w:sz w:val="20"/>
                <w:szCs w:val="20"/>
              </w:rPr>
              <w:t>Соборяне</w:t>
            </w:r>
            <w:r w:rsidRPr="000D1D8D">
              <w:rPr>
                <w:rFonts w:ascii="Times New Roman" w:hAnsi="Times New Roman" w:cs="Times New Roman"/>
                <w:sz w:val="20"/>
                <w:szCs w:val="20"/>
              </w:rPr>
              <w:t xml:space="preserve">»). Повесть «Очарованный странник». Особенности композиции и жанра. Образ Ивана Флягина. Тема трагической судьбы талантливого русского человека. Смысл названия повести. Особенности повествовательной манеры Н. С. Лескова. </w:t>
            </w:r>
            <w:r w:rsidRPr="000D1D8D">
              <w:rPr>
                <w:rFonts w:ascii="Times New Roman" w:hAnsi="Times New Roman" w:cs="Times New Roman"/>
                <w:i/>
                <w:iCs/>
                <w:sz w:val="20"/>
                <w:szCs w:val="20"/>
              </w:rPr>
              <w:t xml:space="preserve">Традиции житийной литературы в повести </w:t>
            </w:r>
            <w:r w:rsidRPr="000D1D8D">
              <w:rPr>
                <w:rFonts w:ascii="Times New Roman" w:hAnsi="Times New Roman" w:cs="Times New Roman"/>
                <w:sz w:val="20"/>
                <w:szCs w:val="20"/>
              </w:rPr>
              <w:lastRenderedPageBreak/>
              <w:t>«</w:t>
            </w:r>
            <w:r w:rsidRPr="000D1D8D">
              <w:rPr>
                <w:rFonts w:ascii="Times New Roman" w:hAnsi="Times New Roman" w:cs="Times New Roman"/>
                <w:i/>
                <w:iCs/>
                <w:sz w:val="20"/>
                <w:szCs w:val="20"/>
              </w:rPr>
              <w:t>Очарованный странник</w:t>
            </w:r>
            <w:r w:rsidRPr="000D1D8D">
              <w:rPr>
                <w:rFonts w:ascii="Times New Roman" w:hAnsi="Times New Roman" w:cs="Times New Roman"/>
                <w:sz w:val="20"/>
                <w:szCs w:val="20"/>
              </w:rPr>
              <w:t>».</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lastRenderedPageBreak/>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 xml:space="preserve">Повесть-хроника «Очарованный странник». </w:t>
            </w:r>
            <w:r w:rsidRPr="000D1D8D">
              <w:rPr>
                <w:rFonts w:ascii="Times New Roman" w:hAnsi="Times New Roman" w:cs="Times New Roman"/>
                <w:i/>
                <w:iCs/>
                <w:sz w:val="20"/>
                <w:szCs w:val="20"/>
              </w:rPr>
              <w:t xml:space="preserve">Роман </w:t>
            </w:r>
            <w:r w:rsidRPr="000D1D8D">
              <w:rPr>
                <w:rFonts w:ascii="Times New Roman" w:hAnsi="Times New Roman" w:cs="Times New Roman"/>
                <w:sz w:val="20"/>
                <w:szCs w:val="20"/>
              </w:rPr>
              <w:t>«</w:t>
            </w:r>
            <w:r w:rsidRPr="000D1D8D">
              <w:rPr>
                <w:rFonts w:ascii="Times New Roman" w:hAnsi="Times New Roman" w:cs="Times New Roman"/>
                <w:i/>
                <w:iCs/>
                <w:sz w:val="20"/>
                <w:szCs w:val="20"/>
              </w:rPr>
              <w:t>Соборяне</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 xml:space="preserve">повесть </w:t>
            </w:r>
            <w:r w:rsidRPr="000D1D8D">
              <w:rPr>
                <w:rFonts w:ascii="Times New Roman" w:hAnsi="Times New Roman" w:cs="Times New Roman"/>
                <w:sz w:val="20"/>
                <w:szCs w:val="20"/>
              </w:rPr>
              <w:t>«</w:t>
            </w:r>
            <w:r w:rsidRPr="000D1D8D">
              <w:rPr>
                <w:rFonts w:ascii="Times New Roman" w:hAnsi="Times New Roman" w:cs="Times New Roman"/>
                <w:i/>
                <w:iCs/>
                <w:sz w:val="20"/>
                <w:szCs w:val="20"/>
              </w:rPr>
              <w:t>Леди Макбет Мценского уезда</w:t>
            </w:r>
            <w:r w:rsidRPr="000D1D8D">
              <w:rPr>
                <w:rFonts w:ascii="Times New Roman" w:hAnsi="Times New Roman" w:cs="Times New Roman"/>
                <w:sz w:val="20"/>
                <w:szCs w:val="20"/>
              </w:rPr>
              <w:t>».</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rPr>
          <w:trHeight w:val="266"/>
        </w:trPr>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3.7</w:t>
            </w:r>
          </w:p>
          <w:p w:rsidR="00AD6F5B" w:rsidRPr="000D1D8D" w:rsidRDefault="00AD6F5B" w:rsidP="000D1D8D">
            <w:pPr>
              <w:spacing w:after="0"/>
              <w:contextualSpacing/>
              <w:rPr>
                <w:rFonts w:ascii="Times New Roman" w:hAnsi="Times New Roman" w:cs="Times New Roman"/>
                <w:sz w:val="20"/>
                <w:szCs w:val="20"/>
              </w:rPr>
            </w:pPr>
            <w:r w:rsidRPr="000D1D8D">
              <w:rPr>
                <w:rFonts w:ascii="Times New Roman" w:hAnsi="Times New Roman" w:cs="Times New Roman"/>
                <w:b/>
                <w:bCs/>
                <w:i/>
                <w:iCs/>
                <w:sz w:val="20"/>
                <w:szCs w:val="20"/>
              </w:rPr>
              <w:t>М.Е.</w:t>
            </w:r>
            <w:r w:rsidRPr="000D1D8D">
              <w:rPr>
                <w:rFonts w:ascii="Times New Roman" w:hAnsi="Times New Roman" w:cs="Times New Roman"/>
                <w:b/>
                <w:bCs/>
                <w:sz w:val="20"/>
                <w:szCs w:val="20"/>
              </w:rPr>
              <w:t>Салтыков-Щедрин</w:t>
            </w: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Жизненный и творческий путь М. Е. Салтыкова-Щедрина (с обобщением ранее изученного). Мировоззрение писателя. Жанровое своеобразие, тематика и проблематика сказок М. Е. Салтыкова-Щедрина.</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Своеобразие фантастики в сказках М. Е. Салтыкова-Щедрина. Иносказательная образность сказок. Гротеск, аллегория, символика, язык сказок. Обобщающий смысл сказок. Замысел, история создания «Истории одного города». Своеобразие жанра, композиции. Образы градоначальников. Элементы антиутопии в «Истории одного города». Приемы сатирической фантастики, гротеска, художественного иносказания. Эзопов язык. Роль Салтыкова-Щедрина в истории русской литературы.</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 xml:space="preserve">Сказки М. Е. Салтыкова-Щедрина «Медведь на воеводстве», «Коняга». «История одного города» (главы: «О корени происхождения глуповцев», «Опись градоначальников», «Органчик», «Подтверждение покаяния. Заключение»). </w:t>
            </w:r>
            <w:r w:rsidRPr="000D1D8D">
              <w:rPr>
                <w:rFonts w:ascii="Times New Roman" w:hAnsi="Times New Roman" w:cs="Times New Roman"/>
                <w:i/>
                <w:iCs/>
                <w:sz w:val="20"/>
                <w:szCs w:val="20"/>
              </w:rPr>
              <w:t xml:space="preserve">Роман </w:t>
            </w:r>
            <w:r w:rsidRPr="000D1D8D">
              <w:rPr>
                <w:rFonts w:ascii="Times New Roman" w:hAnsi="Times New Roman" w:cs="Times New Roman"/>
                <w:sz w:val="20"/>
                <w:szCs w:val="20"/>
              </w:rPr>
              <w:t>«</w:t>
            </w:r>
            <w:r w:rsidRPr="000D1D8D">
              <w:rPr>
                <w:rFonts w:ascii="Times New Roman" w:hAnsi="Times New Roman" w:cs="Times New Roman"/>
                <w:i/>
                <w:iCs/>
                <w:sz w:val="20"/>
                <w:szCs w:val="20"/>
              </w:rPr>
              <w:t>Господа Головлевы</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 xml:space="preserve">сказки </w:t>
            </w:r>
            <w:r w:rsidRPr="000D1D8D">
              <w:rPr>
                <w:rFonts w:ascii="Times New Roman" w:hAnsi="Times New Roman" w:cs="Times New Roman"/>
                <w:sz w:val="20"/>
                <w:szCs w:val="20"/>
              </w:rPr>
              <w:t>«</w:t>
            </w:r>
            <w:r w:rsidRPr="000D1D8D">
              <w:rPr>
                <w:rFonts w:ascii="Times New Roman" w:hAnsi="Times New Roman" w:cs="Times New Roman"/>
                <w:i/>
                <w:iCs/>
                <w:sz w:val="20"/>
                <w:szCs w:val="20"/>
              </w:rPr>
              <w:t>Орел-меценат</w:t>
            </w:r>
            <w:r w:rsidRPr="000D1D8D">
              <w:rPr>
                <w:rFonts w:ascii="Times New Roman" w:hAnsi="Times New Roman" w:cs="Times New Roman"/>
                <w:sz w:val="20"/>
                <w:szCs w:val="20"/>
              </w:rPr>
              <w:t>», «</w:t>
            </w:r>
            <w:r w:rsidRPr="000D1D8D">
              <w:rPr>
                <w:rFonts w:ascii="Times New Roman" w:hAnsi="Times New Roman" w:cs="Times New Roman"/>
                <w:i/>
                <w:iCs/>
                <w:sz w:val="20"/>
                <w:szCs w:val="20"/>
              </w:rPr>
              <w:t>Либерал</w:t>
            </w:r>
            <w:r w:rsidRPr="000D1D8D">
              <w:rPr>
                <w:rFonts w:ascii="Times New Roman" w:hAnsi="Times New Roman" w:cs="Times New Roman"/>
                <w:sz w:val="20"/>
                <w:szCs w:val="20"/>
              </w:rPr>
              <w:t>» (по выбору преподавателя).</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3.8</w:t>
            </w:r>
          </w:p>
          <w:p w:rsidR="00AD6F5B" w:rsidRPr="000D1D8D" w:rsidRDefault="00AD6F5B" w:rsidP="000D1D8D">
            <w:pPr>
              <w:spacing w:after="0"/>
              <w:contextualSpacing/>
              <w:rPr>
                <w:rFonts w:ascii="Times New Roman" w:hAnsi="Times New Roman" w:cs="Times New Roman"/>
                <w:sz w:val="20"/>
                <w:szCs w:val="20"/>
              </w:rPr>
            </w:pPr>
            <w:r w:rsidRPr="000D1D8D">
              <w:rPr>
                <w:rFonts w:ascii="Times New Roman" w:hAnsi="Times New Roman" w:cs="Times New Roman"/>
                <w:b/>
                <w:bCs/>
                <w:sz w:val="20"/>
                <w:szCs w:val="20"/>
              </w:rPr>
              <w:t>Ф.М.Достоевский</w:t>
            </w: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Сведения из жизни писателя (с обобщением ранее изученного). Роман «Преступление и наказание» Своеобразие жанра. Особенности сюжета. Отображение русской действительности в романе. Социальная и нравственно-философская проблематика романа. Социальные и философские основы бунта Раскольникова. Смысл теории Раскольникова. Проблема «сильной личности» и «толпы», «твари дрожащей» и «имеющих право» и ее опровержение в романе. 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Раскольникова. Сны Раскольникова в раскрытии его характера и общей композиции романа. 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 </w:t>
            </w:r>
            <w:r w:rsidRPr="000D1D8D">
              <w:rPr>
                <w:rFonts w:ascii="Times New Roman" w:hAnsi="Times New Roman" w:cs="Times New Roman"/>
                <w:i/>
                <w:iCs/>
                <w:sz w:val="20"/>
                <w:szCs w:val="20"/>
              </w:rPr>
              <w:t xml:space="preserve">Роман </w:t>
            </w:r>
            <w:r w:rsidRPr="000D1D8D">
              <w:rPr>
                <w:rFonts w:ascii="Times New Roman" w:hAnsi="Times New Roman" w:cs="Times New Roman"/>
                <w:sz w:val="20"/>
                <w:szCs w:val="20"/>
              </w:rPr>
              <w:t>«</w:t>
            </w:r>
            <w:r w:rsidRPr="000D1D8D">
              <w:rPr>
                <w:rFonts w:ascii="Times New Roman" w:hAnsi="Times New Roman" w:cs="Times New Roman"/>
                <w:i/>
                <w:iCs/>
                <w:sz w:val="20"/>
                <w:szCs w:val="20"/>
              </w:rPr>
              <w:t>Униженные и оскорбленные</w:t>
            </w:r>
            <w:r w:rsidRPr="000D1D8D">
              <w:rPr>
                <w:rFonts w:ascii="Times New Roman" w:hAnsi="Times New Roman" w:cs="Times New Roman"/>
                <w:sz w:val="20"/>
                <w:szCs w:val="20"/>
              </w:rPr>
              <w:t xml:space="preserve">». Жанровое своеобразие романа. Особенности сюжета. Боль за униженных, угнетенных в произведении. Сложный, богатый внутренний мир «маленького человека». Развитие гуманистических традиций Пушкина и Гоголя. </w:t>
            </w:r>
            <w:r w:rsidRPr="000D1D8D">
              <w:rPr>
                <w:rFonts w:ascii="Times New Roman" w:hAnsi="Times New Roman" w:cs="Times New Roman"/>
                <w:i/>
                <w:iCs/>
                <w:sz w:val="20"/>
                <w:szCs w:val="20"/>
              </w:rPr>
              <w:t xml:space="preserve">Роман </w:t>
            </w:r>
            <w:r w:rsidRPr="000D1D8D">
              <w:rPr>
                <w:rFonts w:ascii="Times New Roman" w:hAnsi="Times New Roman" w:cs="Times New Roman"/>
                <w:sz w:val="20"/>
                <w:szCs w:val="20"/>
              </w:rPr>
              <w:t>«</w:t>
            </w:r>
            <w:r w:rsidRPr="000D1D8D">
              <w:rPr>
                <w:rFonts w:ascii="Times New Roman" w:hAnsi="Times New Roman" w:cs="Times New Roman"/>
                <w:i/>
                <w:iCs/>
                <w:sz w:val="20"/>
                <w:szCs w:val="20"/>
              </w:rPr>
              <w:t>Идиот</w:t>
            </w:r>
            <w:r w:rsidRPr="000D1D8D">
              <w:rPr>
                <w:rFonts w:ascii="Times New Roman" w:hAnsi="Times New Roman" w:cs="Times New Roman"/>
                <w:sz w:val="20"/>
                <w:szCs w:val="20"/>
              </w:rPr>
              <w:t>». Жанровое своеобразие романа. Особенности сюжета. Философская глубина, нравственная проблематика романа. Трагичность взаимоотношений героев с внешним миром. Князь Мышкин как «идеальный герой». Настасья Филипповна — один из лучших женских образов Достоевского.</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Роман «Преступление и наказание».</w:t>
            </w:r>
            <w:r w:rsidRPr="000D1D8D">
              <w:rPr>
                <w:rFonts w:ascii="Times New Roman" w:hAnsi="Times New Roman" w:cs="Times New Roman"/>
                <w:b/>
                <w:bCs/>
                <w:sz w:val="20"/>
                <w:szCs w:val="20"/>
              </w:rPr>
              <w:t xml:space="preserve"> </w:t>
            </w:r>
            <w:r w:rsidRPr="000D1D8D">
              <w:rPr>
                <w:rFonts w:ascii="Times New Roman" w:hAnsi="Times New Roman" w:cs="Times New Roman"/>
                <w:i/>
                <w:iCs/>
                <w:sz w:val="20"/>
                <w:szCs w:val="20"/>
              </w:rPr>
              <w:t xml:space="preserve">Обзор романа </w:t>
            </w:r>
            <w:r w:rsidRPr="000D1D8D">
              <w:rPr>
                <w:rFonts w:ascii="Times New Roman" w:hAnsi="Times New Roman" w:cs="Times New Roman"/>
                <w:sz w:val="20"/>
                <w:szCs w:val="20"/>
              </w:rPr>
              <w:t>«</w:t>
            </w:r>
            <w:r w:rsidRPr="000D1D8D">
              <w:rPr>
                <w:rFonts w:ascii="Times New Roman" w:hAnsi="Times New Roman" w:cs="Times New Roman"/>
                <w:i/>
                <w:iCs/>
                <w:sz w:val="20"/>
                <w:szCs w:val="20"/>
              </w:rPr>
              <w:t>Униженные и оскорбленные</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 xml:space="preserve">или </w:t>
            </w:r>
            <w:r w:rsidRPr="000D1D8D">
              <w:rPr>
                <w:rFonts w:ascii="Times New Roman" w:hAnsi="Times New Roman" w:cs="Times New Roman"/>
                <w:sz w:val="20"/>
                <w:szCs w:val="20"/>
              </w:rPr>
              <w:t>«</w:t>
            </w:r>
            <w:r w:rsidRPr="000D1D8D">
              <w:rPr>
                <w:rFonts w:ascii="Times New Roman" w:hAnsi="Times New Roman" w:cs="Times New Roman"/>
                <w:i/>
                <w:iCs/>
                <w:sz w:val="20"/>
                <w:szCs w:val="20"/>
              </w:rPr>
              <w:t>Идиот</w:t>
            </w:r>
            <w:r w:rsidRPr="000D1D8D">
              <w:rPr>
                <w:rFonts w:ascii="Times New Roman" w:hAnsi="Times New Roman" w:cs="Times New Roman"/>
                <w:sz w:val="20"/>
                <w:szCs w:val="20"/>
              </w:rPr>
              <w:t>» (по выбору преподавателя).</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4</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3.9</w:t>
            </w:r>
          </w:p>
          <w:p w:rsidR="00AD6F5B" w:rsidRPr="000D1D8D" w:rsidRDefault="00AD6F5B" w:rsidP="000D1D8D">
            <w:pPr>
              <w:spacing w:after="0"/>
              <w:contextualSpacing/>
              <w:rPr>
                <w:rFonts w:ascii="Times New Roman" w:hAnsi="Times New Roman" w:cs="Times New Roman"/>
                <w:sz w:val="20"/>
                <w:szCs w:val="20"/>
              </w:rPr>
            </w:pPr>
            <w:r w:rsidRPr="000D1D8D">
              <w:rPr>
                <w:rFonts w:ascii="Times New Roman" w:hAnsi="Times New Roman" w:cs="Times New Roman"/>
                <w:b/>
                <w:bCs/>
                <w:sz w:val="20"/>
                <w:szCs w:val="20"/>
              </w:rPr>
              <w:t>Л.Н.Толстой</w:t>
            </w: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Жизненный путь и творческая биография (с обобщением ранее изученного). Духовные искания писателя.</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lastRenderedPageBreak/>
              <w:t>Роман-эпопея «Война и мир». Жанровое своеобразие романа. Особенности композиционной структуры романа. Художественные принципы Толстого в изображении русской действительности: следование правде, психологизм, «диалектика души». Соединение в романе идеи личного и всеобщего. Символическое значение понятий «война» и «мир». Духовные искания Андрея Болконского, Пьера Безухова, Наташи Ростовой. Светское общество в изображении Толстого, осуждение его бездуховности</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и лжепатриотизма. Авторский идеал семьи в романе. Правдивое изображение войны и русских солдат — художественное открытие Л. Н. Толстого. Бородинская битва — величайшее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 Народный полководец Кутузов. Кутузов и Наполеон в авторской оценке. Проблема русского национального характера. Осуждение жестокости войны в романе. Развенчание идеи «наполеонизма». Патриотизм в понимании писателя.</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 xml:space="preserve">«Севастопольские рассказы». Отражение перелома во взглядах писателя на жизнь в севастопольский период. Война как явление, противоречащее человеческой природе. Сила духа русского народа в представлении Толстого. Настоящие защитники Севастополя и «маленькие Наполеоны». Контраст между природой и деяниями человека на земле. Утверждение духовного начала в человеке. Особенности поэтики Толстого. Значение «Севастопольских рассказов» в творчестве Л. Н. Толстого. </w:t>
            </w:r>
            <w:r w:rsidRPr="000D1D8D">
              <w:rPr>
                <w:rFonts w:ascii="Times New Roman" w:hAnsi="Times New Roman" w:cs="Times New Roman"/>
                <w:i/>
                <w:iCs/>
                <w:sz w:val="20"/>
                <w:szCs w:val="20"/>
              </w:rPr>
              <w:t xml:space="preserve">Роман </w:t>
            </w:r>
            <w:r w:rsidRPr="000D1D8D">
              <w:rPr>
                <w:rFonts w:ascii="Times New Roman" w:hAnsi="Times New Roman" w:cs="Times New Roman"/>
                <w:sz w:val="20"/>
                <w:szCs w:val="20"/>
              </w:rPr>
              <w:t>«</w:t>
            </w:r>
            <w:r w:rsidRPr="000D1D8D">
              <w:rPr>
                <w:rFonts w:ascii="Times New Roman" w:hAnsi="Times New Roman" w:cs="Times New Roman"/>
                <w:i/>
                <w:iCs/>
                <w:sz w:val="20"/>
                <w:szCs w:val="20"/>
              </w:rPr>
              <w:t>Анна Каренина</w:t>
            </w:r>
            <w:r w:rsidRPr="000D1D8D">
              <w:rPr>
                <w:rFonts w:ascii="Times New Roman" w:hAnsi="Times New Roman" w:cs="Times New Roman"/>
                <w:sz w:val="20"/>
                <w:szCs w:val="20"/>
              </w:rPr>
              <w:t>». Светское общество конца XIX века в представлении Толстого. История Анны Карениной: долг и чувство. «Мысль семейная» в романе «Анна Каренина». Краткий обзор творчества позднего периода: «Крейцерова соната», «Хаджи-Мурат». Мировое значение творчества Л. Н. Толстого. Л. Н. Толстой и культура XX века.</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lastRenderedPageBreak/>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Роман-эпопея «Война и мир».</w:t>
            </w:r>
            <w:r w:rsidRPr="000D1D8D">
              <w:rPr>
                <w:rFonts w:ascii="Times New Roman" w:hAnsi="Times New Roman" w:cs="Times New Roman"/>
                <w:b/>
                <w:bCs/>
                <w:sz w:val="20"/>
                <w:szCs w:val="20"/>
              </w:rPr>
              <w:t xml:space="preserve"> </w:t>
            </w:r>
            <w:r w:rsidRPr="000D1D8D">
              <w:rPr>
                <w:rFonts w:ascii="Times New Roman" w:hAnsi="Times New Roman" w:cs="Times New Roman"/>
                <w:sz w:val="20"/>
                <w:szCs w:val="20"/>
              </w:rPr>
              <w:t xml:space="preserve">«Севастопольские рассказы». </w:t>
            </w:r>
            <w:r w:rsidRPr="000D1D8D">
              <w:rPr>
                <w:rFonts w:ascii="Times New Roman" w:hAnsi="Times New Roman" w:cs="Times New Roman"/>
                <w:i/>
                <w:iCs/>
                <w:sz w:val="20"/>
                <w:szCs w:val="20"/>
              </w:rPr>
              <w:t xml:space="preserve">Роман </w:t>
            </w:r>
            <w:r w:rsidRPr="000D1D8D">
              <w:rPr>
                <w:rFonts w:ascii="Times New Roman" w:hAnsi="Times New Roman" w:cs="Times New Roman"/>
                <w:sz w:val="20"/>
                <w:szCs w:val="20"/>
              </w:rPr>
              <w:t>«</w:t>
            </w:r>
            <w:r w:rsidRPr="000D1D8D">
              <w:rPr>
                <w:rFonts w:ascii="Times New Roman" w:hAnsi="Times New Roman" w:cs="Times New Roman"/>
                <w:i/>
                <w:iCs/>
                <w:sz w:val="20"/>
                <w:szCs w:val="20"/>
              </w:rPr>
              <w:t>Анна Каренина</w:t>
            </w:r>
            <w:r w:rsidRPr="000D1D8D">
              <w:rPr>
                <w:rFonts w:ascii="Times New Roman" w:hAnsi="Times New Roman" w:cs="Times New Roman"/>
                <w:sz w:val="20"/>
                <w:szCs w:val="20"/>
              </w:rPr>
              <w:t>» (</w:t>
            </w:r>
            <w:r w:rsidRPr="000D1D8D">
              <w:rPr>
                <w:rFonts w:ascii="Times New Roman" w:hAnsi="Times New Roman" w:cs="Times New Roman"/>
                <w:i/>
                <w:iCs/>
                <w:sz w:val="20"/>
                <w:szCs w:val="20"/>
              </w:rPr>
              <w:t>общая характеристика</w:t>
            </w:r>
            <w:r w:rsidRPr="000D1D8D">
              <w:rPr>
                <w:rFonts w:ascii="Times New Roman" w:hAnsi="Times New Roman" w:cs="Times New Roman"/>
                <w:sz w:val="20"/>
                <w:szCs w:val="20"/>
              </w:rPr>
              <w:t>).</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4</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3.10</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А.П.Чехов</w:t>
            </w:r>
          </w:p>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Сведения из биографии (с обобщением ранее изученного). Своеобразие и всепроникающая сила чеховского творчества. Художественное совершенство рассказов А. П. Чехова. Новаторство Чехова. Периодизация творчества Чехова. Работа писателя в журналах. Чехов-репортер. Юмористические рассказы. Пародийность ранних рассказов. Новаторство Чехова в поисках жанровых форм. Новый тип рассказа. Герои рассказов Чехова. Особенности изображения «маленького человека» в прозе А. П. Чехова. Драматургия Чехова. Комедия «Вишневый сад». История создания, жанр, система персонажей. Сложность и многозначность отношений между персонажами. Разрушение дворянских гнезд в пьесе. Сочетание комического и драматического в пьесе «Вишневый сад». Лиризм и юмор в пьесе «Вишневый сад». Смысл названия пьесы. Особенности символов. Драматургия А. П. Чехова и Московский Художественный театр. Театр Чехова — воплощение кризиса современного общества. Роль А. П. Чехова в мировой драматургии театра. Критика о Чехове (И. Анненский, В. Пьецух).</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Рассказы «</w:t>
            </w:r>
            <w:r w:rsidRPr="000D1D8D">
              <w:rPr>
                <w:rFonts w:ascii="Times New Roman" w:hAnsi="Times New Roman" w:cs="Times New Roman"/>
                <w:i/>
                <w:iCs/>
                <w:sz w:val="20"/>
                <w:szCs w:val="20"/>
              </w:rPr>
              <w:t>Попрыгунья</w:t>
            </w:r>
            <w:r w:rsidRPr="000D1D8D">
              <w:rPr>
                <w:rFonts w:ascii="Times New Roman" w:hAnsi="Times New Roman" w:cs="Times New Roman"/>
                <w:sz w:val="20"/>
                <w:szCs w:val="20"/>
              </w:rPr>
              <w:t>», «</w:t>
            </w:r>
            <w:r w:rsidRPr="000D1D8D">
              <w:rPr>
                <w:rFonts w:ascii="Times New Roman" w:hAnsi="Times New Roman" w:cs="Times New Roman"/>
                <w:i/>
                <w:iCs/>
                <w:sz w:val="20"/>
                <w:szCs w:val="20"/>
              </w:rPr>
              <w:t>Душечка</w:t>
            </w:r>
            <w:r w:rsidRPr="000D1D8D">
              <w:rPr>
                <w:rFonts w:ascii="Times New Roman" w:hAnsi="Times New Roman" w:cs="Times New Roman"/>
                <w:sz w:val="20"/>
                <w:szCs w:val="20"/>
              </w:rPr>
              <w:t>», «Дом с мезонином», «</w:t>
            </w:r>
            <w:r w:rsidRPr="000D1D8D">
              <w:rPr>
                <w:rFonts w:ascii="Times New Roman" w:hAnsi="Times New Roman" w:cs="Times New Roman"/>
                <w:i/>
                <w:iCs/>
                <w:sz w:val="20"/>
                <w:szCs w:val="20"/>
              </w:rPr>
              <w:t>Студент</w:t>
            </w:r>
            <w:r w:rsidRPr="000D1D8D">
              <w:rPr>
                <w:rFonts w:ascii="Times New Roman" w:hAnsi="Times New Roman" w:cs="Times New Roman"/>
                <w:sz w:val="20"/>
                <w:szCs w:val="20"/>
              </w:rPr>
              <w:t>», «Ионыч», «Человек в футляре», «Крыжовник», «О любви». Пьеса «Вишневый сад».</w:t>
            </w:r>
            <w:r w:rsidRPr="000D1D8D">
              <w:rPr>
                <w:rFonts w:ascii="Times New Roman" w:hAnsi="Times New Roman" w:cs="Times New Roman"/>
                <w:b/>
                <w:bCs/>
                <w:sz w:val="20"/>
                <w:szCs w:val="20"/>
              </w:rPr>
              <w:t xml:space="preserve"> </w:t>
            </w:r>
            <w:r w:rsidRPr="000D1D8D">
              <w:rPr>
                <w:rFonts w:ascii="Times New Roman" w:hAnsi="Times New Roman" w:cs="Times New Roman"/>
                <w:sz w:val="20"/>
                <w:szCs w:val="20"/>
              </w:rPr>
              <w:t>Рассказы «</w:t>
            </w:r>
            <w:r w:rsidRPr="000D1D8D">
              <w:rPr>
                <w:rFonts w:ascii="Times New Roman" w:hAnsi="Times New Roman" w:cs="Times New Roman"/>
                <w:i/>
                <w:iCs/>
                <w:sz w:val="20"/>
                <w:szCs w:val="20"/>
              </w:rPr>
              <w:t>Дома</w:t>
            </w:r>
            <w:r w:rsidRPr="000D1D8D">
              <w:rPr>
                <w:rFonts w:ascii="Times New Roman" w:hAnsi="Times New Roman" w:cs="Times New Roman"/>
                <w:sz w:val="20"/>
                <w:szCs w:val="20"/>
              </w:rPr>
              <w:t>», «Дама с собачкой», «</w:t>
            </w:r>
            <w:r w:rsidRPr="000D1D8D">
              <w:rPr>
                <w:rFonts w:ascii="Times New Roman" w:hAnsi="Times New Roman" w:cs="Times New Roman"/>
                <w:i/>
                <w:iCs/>
                <w:sz w:val="20"/>
                <w:szCs w:val="20"/>
              </w:rPr>
              <w:t>Палата № 6</w:t>
            </w:r>
            <w:r w:rsidRPr="000D1D8D">
              <w:rPr>
                <w:rFonts w:ascii="Times New Roman" w:hAnsi="Times New Roman" w:cs="Times New Roman"/>
                <w:sz w:val="20"/>
                <w:szCs w:val="20"/>
              </w:rPr>
              <w:t>».</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15399" w:type="dxa"/>
            <w:gridSpan w:val="4"/>
          </w:tcPr>
          <w:p w:rsidR="00AD6F5B" w:rsidRPr="000D1D8D" w:rsidRDefault="00AD6F5B" w:rsidP="000D1D8D">
            <w:pPr>
              <w:spacing w:after="0"/>
              <w:contextualSpacing/>
              <w:jc w:val="center"/>
              <w:rPr>
                <w:rFonts w:ascii="Times New Roman" w:hAnsi="Times New Roman" w:cs="Times New Roman"/>
                <w:b/>
                <w:sz w:val="20"/>
                <w:szCs w:val="20"/>
              </w:rPr>
            </w:pPr>
            <w:r w:rsidRPr="000D1D8D">
              <w:rPr>
                <w:rFonts w:ascii="Times New Roman" w:hAnsi="Times New Roman" w:cs="Times New Roman"/>
                <w:b/>
                <w:bCs/>
                <w:i/>
                <w:iCs/>
                <w:sz w:val="20"/>
                <w:szCs w:val="20"/>
              </w:rPr>
              <w:lastRenderedPageBreak/>
              <w:t>Раздел 4.</w:t>
            </w:r>
            <w:r w:rsidRPr="000D1D8D">
              <w:rPr>
                <w:rFonts w:ascii="Times New Roman" w:hAnsi="Times New Roman" w:cs="Times New Roman"/>
                <w:b/>
                <w:sz w:val="20"/>
                <w:szCs w:val="20"/>
              </w:rPr>
              <w:t xml:space="preserve"> </w:t>
            </w:r>
            <w:r w:rsidRPr="000D1D8D">
              <w:rPr>
                <w:rFonts w:ascii="Times New Roman" w:hAnsi="Times New Roman" w:cs="Times New Roman"/>
                <w:b/>
                <w:bCs/>
                <w:i/>
                <w:iCs/>
                <w:sz w:val="20"/>
                <w:szCs w:val="20"/>
              </w:rPr>
              <w:t>Поэзия второй половины XIX века</w:t>
            </w:r>
          </w:p>
        </w:tc>
      </w:tr>
      <w:tr w:rsidR="00AD6F5B" w:rsidRPr="000D1D8D" w:rsidTr="00932036">
        <w:tc>
          <w:tcPr>
            <w:tcW w:w="2702"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4.1</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Поэзия второй половины XIX века (обзор)</w:t>
            </w: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Обзор русской поэзии второй половины XIX века. Идейная борьба направлений «чистого искусства» и гражданской литературы. Стилевое, жанровое и тематическое разнообразие русской лирики второй половины XIX века.</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(по выбору преподавателя и студентов). А. Н. Майков «Осень», «Пейзаж», «И город вот опять! Опять сияет бал…», «Рыбная ловля», «У Мраморного моря», «</w:t>
            </w:r>
            <w:r w:rsidRPr="000D1D8D">
              <w:rPr>
                <w:rFonts w:ascii="Times New Roman" w:hAnsi="Times New Roman" w:cs="Times New Roman"/>
                <w:i/>
                <w:iCs/>
                <w:sz w:val="20"/>
                <w:szCs w:val="20"/>
              </w:rPr>
              <w:t>Мысль поэта</w:t>
            </w:r>
            <w:r w:rsidRPr="000D1D8D">
              <w:rPr>
                <w:rFonts w:ascii="Times New Roman" w:hAnsi="Times New Roman" w:cs="Times New Roman"/>
                <w:sz w:val="20"/>
                <w:szCs w:val="20"/>
              </w:rPr>
              <w:t>», «</w:t>
            </w:r>
            <w:r w:rsidRPr="000D1D8D">
              <w:rPr>
                <w:rFonts w:ascii="Times New Roman" w:hAnsi="Times New Roman" w:cs="Times New Roman"/>
                <w:i/>
                <w:iCs/>
                <w:sz w:val="20"/>
                <w:szCs w:val="20"/>
              </w:rPr>
              <w:t>Емшан</w:t>
            </w:r>
            <w:r w:rsidRPr="000D1D8D">
              <w:rPr>
                <w:rFonts w:ascii="Times New Roman" w:hAnsi="Times New Roman" w:cs="Times New Roman"/>
                <w:sz w:val="20"/>
                <w:szCs w:val="20"/>
              </w:rPr>
              <w:t>», «</w:t>
            </w:r>
            <w:r w:rsidRPr="000D1D8D">
              <w:rPr>
                <w:rFonts w:ascii="Times New Roman" w:hAnsi="Times New Roman" w:cs="Times New Roman"/>
                <w:i/>
                <w:iCs/>
                <w:sz w:val="20"/>
                <w:szCs w:val="20"/>
              </w:rPr>
              <w:t>Из славянского мира</w:t>
            </w:r>
            <w:r w:rsidRPr="000D1D8D">
              <w:rPr>
                <w:rFonts w:ascii="Times New Roman" w:hAnsi="Times New Roman" w:cs="Times New Roman"/>
                <w:sz w:val="20"/>
                <w:szCs w:val="20"/>
              </w:rPr>
              <w:t>», «</w:t>
            </w:r>
            <w:r w:rsidRPr="000D1D8D">
              <w:rPr>
                <w:rFonts w:ascii="Times New Roman" w:hAnsi="Times New Roman" w:cs="Times New Roman"/>
                <w:i/>
                <w:iCs/>
                <w:sz w:val="20"/>
                <w:szCs w:val="20"/>
              </w:rPr>
              <w:t>Отзывы истории</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 xml:space="preserve">литературное переложение </w:t>
            </w:r>
            <w:r w:rsidRPr="000D1D8D">
              <w:rPr>
                <w:rFonts w:ascii="Times New Roman" w:hAnsi="Times New Roman" w:cs="Times New Roman"/>
                <w:sz w:val="20"/>
                <w:szCs w:val="20"/>
              </w:rPr>
              <w:t>«</w:t>
            </w:r>
            <w:r w:rsidRPr="000D1D8D">
              <w:rPr>
                <w:rFonts w:ascii="Times New Roman" w:hAnsi="Times New Roman" w:cs="Times New Roman"/>
                <w:i/>
                <w:iCs/>
                <w:sz w:val="20"/>
                <w:szCs w:val="20"/>
              </w:rPr>
              <w:t>Слова о полку Игореве</w:t>
            </w:r>
            <w:r w:rsidRPr="000D1D8D">
              <w:rPr>
                <w:rFonts w:ascii="Times New Roman" w:hAnsi="Times New Roman" w:cs="Times New Roman"/>
                <w:sz w:val="20"/>
                <w:szCs w:val="20"/>
              </w:rPr>
              <w:t>». Я. П. Полонский «Солнце и Месяц», «Зимний путь», «Затворница», «Колокольчик», «Узница», «Песня цыганки», «</w:t>
            </w:r>
            <w:r w:rsidRPr="000D1D8D">
              <w:rPr>
                <w:rFonts w:ascii="Times New Roman" w:hAnsi="Times New Roman" w:cs="Times New Roman"/>
                <w:i/>
                <w:iCs/>
                <w:sz w:val="20"/>
                <w:szCs w:val="20"/>
              </w:rPr>
              <w:t>В альбом К</w:t>
            </w:r>
            <w:r w:rsidRPr="000D1D8D">
              <w:rPr>
                <w:rFonts w:ascii="Times New Roman" w:hAnsi="Times New Roman" w:cs="Times New Roman"/>
                <w:sz w:val="20"/>
                <w:szCs w:val="20"/>
              </w:rPr>
              <w:t>.</w:t>
            </w:r>
            <w:r w:rsidRPr="000D1D8D">
              <w:rPr>
                <w:rFonts w:ascii="Times New Roman" w:hAnsi="Times New Roman" w:cs="Times New Roman"/>
                <w:i/>
                <w:iCs/>
                <w:sz w:val="20"/>
                <w:szCs w:val="20"/>
              </w:rPr>
              <w:t>Ш</w:t>
            </w:r>
            <w:r w:rsidRPr="000D1D8D">
              <w:rPr>
                <w:rFonts w:ascii="Times New Roman" w:hAnsi="Times New Roman" w:cs="Times New Roman"/>
                <w:sz w:val="20"/>
                <w:szCs w:val="20"/>
              </w:rPr>
              <w:t>.», «</w:t>
            </w:r>
            <w:r w:rsidRPr="000D1D8D">
              <w:rPr>
                <w:rFonts w:ascii="Times New Roman" w:hAnsi="Times New Roman" w:cs="Times New Roman"/>
                <w:i/>
                <w:iCs/>
                <w:sz w:val="20"/>
                <w:szCs w:val="20"/>
              </w:rPr>
              <w:t>Прогулка верхом</w:t>
            </w:r>
            <w:r w:rsidRPr="000D1D8D">
              <w:rPr>
                <w:rFonts w:ascii="Times New Roman" w:hAnsi="Times New Roman" w:cs="Times New Roman"/>
                <w:sz w:val="20"/>
                <w:szCs w:val="20"/>
              </w:rPr>
              <w:t>», «</w:t>
            </w:r>
            <w:r w:rsidRPr="000D1D8D">
              <w:rPr>
                <w:rFonts w:ascii="Times New Roman" w:hAnsi="Times New Roman" w:cs="Times New Roman"/>
                <w:i/>
                <w:iCs/>
                <w:sz w:val="20"/>
                <w:szCs w:val="20"/>
              </w:rPr>
              <w:t>Одному из усталых</w:t>
            </w:r>
            <w:r w:rsidRPr="000D1D8D">
              <w:rPr>
                <w:rFonts w:ascii="Times New Roman" w:hAnsi="Times New Roman" w:cs="Times New Roman"/>
                <w:sz w:val="20"/>
                <w:szCs w:val="20"/>
              </w:rPr>
              <w:t>», «</w:t>
            </w:r>
            <w:r w:rsidRPr="000D1D8D">
              <w:rPr>
                <w:rFonts w:ascii="Times New Roman" w:hAnsi="Times New Roman" w:cs="Times New Roman"/>
                <w:i/>
                <w:iCs/>
                <w:sz w:val="20"/>
                <w:szCs w:val="20"/>
              </w:rPr>
              <w:t>Слепой тапер</w:t>
            </w:r>
            <w:r w:rsidRPr="000D1D8D">
              <w:rPr>
                <w:rFonts w:ascii="Times New Roman" w:hAnsi="Times New Roman" w:cs="Times New Roman"/>
                <w:sz w:val="20"/>
                <w:szCs w:val="20"/>
              </w:rPr>
              <w:t>», «</w:t>
            </w:r>
            <w:r w:rsidRPr="000D1D8D">
              <w:rPr>
                <w:rFonts w:ascii="Times New Roman" w:hAnsi="Times New Roman" w:cs="Times New Roman"/>
                <w:i/>
                <w:iCs/>
                <w:sz w:val="20"/>
                <w:szCs w:val="20"/>
              </w:rPr>
              <w:t>Миазм</w:t>
            </w:r>
            <w:r w:rsidRPr="000D1D8D">
              <w:rPr>
                <w:rFonts w:ascii="Times New Roman" w:hAnsi="Times New Roman" w:cs="Times New Roman"/>
                <w:sz w:val="20"/>
                <w:szCs w:val="20"/>
              </w:rPr>
              <w:t>», «</w:t>
            </w:r>
            <w:r w:rsidRPr="000D1D8D">
              <w:rPr>
                <w:rFonts w:ascii="Times New Roman" w:hAnsi="Times New Roman" w:cs="Times New Roman"/>
                <w:i/>
                <w:iCs/>
                <w:sz w:val="20"/>
                <w:szCs w:val="20"/>
              </w:rPr>
              <w:t>У двери</w:t>
            </w:r>
            <w:r w:rsidRPr="000D1D8D">
              <w:rPr>
                <w:rFonts w:ascii="Times New Roman" w:hAnsi="Times New Roman" w:cs="Times New Roman"/>
                <w:sz w:val="20"/>
                <w:szCs w:val="20"/>
              </w:rPr>
              <w:t>», «</w:t>
            </w:r>
            <w:r w:rsidRPr="000D1D8D">
              <w:rPr>
                <w:rFonts w:ascii="Times New Roman" w:hAnsi="Times New Roman" w:cs="Times New Roman"/>
                <w:i/>
                <w:iCs/>
                <w:sz w:val="20"/>
                <w:szCs w:val="20"/>
              </w:rPr>
              <w:t>Безумие горя</w:t>
            </w:r>
            <w:r w:rsidRPr="000D1D8D">
              <w:rPr>
                <w:rFonts w:ascii="Times New Roman" w:hAnsi="Times New Roman" w:cs="Times New Roman"/>
                <w:sz w:val="20"/>
                <w:szCs w:val="20"/>
              </w:rPr>
              <w:t>», «</w:t>
            </w:r>
            <w:r w:rsidRPr="000D1D8D">
              <w:rPr>
                <w:rFonts w:ascii="Times New Roman" w:hAnsi="Times New Roman" w:cs="Times New Roman"/>
                <w:i/>
                <w:iCs/>
                <w:sz w:val="20"/>
                <w:szCs w:val="20"/>
              </w:rPr>
              <w:t>Когда б любовь твоя мне</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спутницей была…</w:t>
            </w:r>
            <w:r w:rsidRPr="000D1D8D">
              <w:rPr>
                <w:rFonts w:ascii="Times New Roman" w:hAnsi="Times New Roman" w:cs="Times New Roman"/>
                <w:sz w:val="20"/>
                <w:szCs w:val="20"/>
              </w:rPr>
              <w:t>», «</w:t>
            </w:r>
            <w:r w:rsidRPr="000D1D8D">
              <w:rPr>
                <w:rFonts w:ascii="Times New Roman" w:hAnsi="Times New Roman" w:cs="Times New Roman"/>
                <w:i/>
                <w:iCs/>
                <w:sz w:val="20"/>
                <w:szCs w:val="20"/>
              </w:rPr>
              <w:t>Я читаю книгу песен…</w:t>
            </w:r>
            <w:r w:rsidRPr="000D1D8D">
              <w:rPr>
                <w:rFonts w:ascii="Times New Roman" w:hAnsi="Times New Roman" w:cs="Times New Roman"/>
                <w:sz w:val="20"/>
                <w:szCs w:val="20"/>
              </w:rPr>
              <w:t>», «</w:t>
            </w:r>
            <w:r w:rsidRPr="000D1D8D">
              <w:rPr>
                <w:rFonts w:ascii="Times New Roman" w:hAnsi="Times New Roman" w:cs="Times New Roman"/>
                <w:i/>
                <w:iCs/>
                <w:sz w:val="20"/>
                <w:szCs w:val="20"/>
              </w:rPr>
              <w:t>Зимний путь</w:t>
            </w:r>
            <w:r w:rsidRPr="000D1D8D">
              <w:rPr>
                <w:rFonts w:ascii="Times New Roman" w:hAnsi="Times New Roman" w:cs="Times New Roman"/>
                <w:sz w:val="20"/>
                <w:szCs w:val="20"/>
              </w:rPr>
              <w:t>», «</w:t>
            </w:r>
            <w:r w:rsidRPr="000D1D8D">
              <w:rPr>
                <w:rFonts w:ascii="Times New Roman" w:hAnsi="Times New Roman" w:cs="Times New Roman"/>
                <w:i/>
                <w:iCs/>
                <w:sz w:val="20"/>
                <w:szCs w:val="20"/>
              </w:rPr>
              <w:t>Двойник</w:t>
            </w:r>
            <w:r w:rsidRPr="000D1D8D">
              <w:rPr>
                <w:rFonts w:ascii="Times New Roman" w:hAnsi="Times New Roman" w:cs="Times New Roman"/>
                <w:sz w:val="20"/>
                <w:szCs w:val="20"/>
              </w:rPr>
              <w:t>», «</w:t>
            </w:r>
            <w:r w:rsidRPr="000D1D8D">
              <w:rPr>
                <w:rFonts w:ascii="Times New Roman" w:hAnsi="Times New Roman" w:cs="Times New Roman"/>
                <w:i/>
                <w:iCs/>
                <w:sz w:val="20"/>
                <w:szCs w:val="20"/>
              </w:rPr>
              <w:t>Тени</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и сны</w:t>
            </w:r>
            <w:r w:rsidRPr="000D1D8D">
              <w:rPr>
                <w:rFonts w:ascii="Times New Roman" w:hAnsi="Times New Roman" w:cs="Times New Roman"/>
                <w:sz w:val="20"/>
                <w:szCs w:val="20"/>
              </w:rPr>
              <w:t>», «</w:t>
            </w:r>
            <w:r w:rsidRPr="000D1D8D">
              <w:rPr>
                <w:rFonts w:ascii="Times New Roman" w:hAnsi="Times New Roman" w:cs="Times New Roman"/>
                <w:i/>
                <w:iCs/>
                <w:sz w:val="20"/>
                <w:szCs w:val="20"/>
              </w:rPr>
              <w:t>Блажен озлобленный поэт…</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 xml:space="preserve">поэма </w:t>
            </w:r>
            <w:r w:rsidRPr="000D1D8D">
              <w:rPr>
                <w:rFonts w:ascii="Times New Roman" w:hAnsi="Times New Roman" w:cs="Times New Roman"/>
                <w:sz w:val="20"/>
                <w:szCs w:val="20"/>
              </w:rPr>
              <w:t>«</w:t>
            </w:r>
            <w:r w:rsidRPr="000D1D8D">
              <w:rPr>
                <w:rFonts w:ascii="Times New Roman" w:hAnsi="Times New Roman" w:cs="Times New Roman"/>
                <w:i/>
                <w:iCs/>
                <w:sz w:val="20"/>
                <w:szCs w:val="20"/>
              </w:rPr>
              <w:t>Н</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А</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Грибоедова</w:t>
            </w:r>
            <w:r w:rsidRPr="000D1D8D">
              <w:rPr>
                <w:rFonts w:ascii="Times New Roman" w:hAnsi="Times New Roman" w:cs="Times New Roman"/>
                <w:sz w:val="20"/>
                <w:szCs w:val="20"/>
              </w:rPr>
              <w:t>». А. А. Григорьев. «О, говори хоть ты со мной, подруга семиструнная!..», «Цыганская венгерка» («Две гитары, зазвенев…»), «Вы рождены меня терзать…», «Я ее не люблю, не люблю…», «</w:t>
            </w:r>
            <w:r w:rsidRPr="000D1D8D">
              <w:rPr>
                <w:rFonts w:ascii="Times New Roman" w:hAnsi="Times New Roman" w:cs="Times New Roman"/>
                <w:i/>
                <w:iCs/>
                <w:sz w:val="20"/>
                <w:szCs w:val="20"/>
              </w:rPr>
              <w:t>Над тобою мне тайная сила дана…</w:t>
            </w:r>
            <w:r w:rsidRPr="000D1D8D">
              <w:rPr>
                <w:rFonts w:ascii="Times New Roman" w:hAnsi="Times New Roman" w:cs="Times New Roman"/>
                <w:sz w:val="20"/>
                <w:szCs w:val="20"/>
              </w:rPr>
              <w:t>», «</w:t>
            </w:r>
            <w:r w:rsidRPr="000D1D8D">
              <w:rPr>
                <w:rFonts w:ascii="Times New Roman" w:hAnsi="Times New Roman" w:cs="Times New Roman"/>
                <w:i/>
                <w:iCs/>
                <w:sz w:val="20"/>
                <w:szCs w:val="20"/>
              </w:rPr>
              <w:t>Я измучен</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истерзан тоскою…</w:t>
            </w:r>
            <w:r w:rsidRPr="000D1D8D">
              <w:rPr>
                <w:rFonts w:ascii="Times New Roman" w:hAnsi="Times New Roman" w:cs="Times New Roman"/>
                <w:sz w:val="20"/>
                <w:szCs w:val="20"/>
              </w:rPr>
              <w:t>», «</w:t>
            </w:r>
            <w:r w:rsidRPr="000D1D8D">
              <w:rPr>
                <w:rFonts w:ascii="Times New Roman" w:hAnsi="Times New Roman" w:cs="Times New Roman"/>
                <w:i/>
                <w:iCs/>
                <w:sz w:val="20"/>
                <w:szCs w:val="20"/>
              </w:rPr>
              <w:t>К Лавинии</w:t>
            </w:r>
            <w:r w:rsidRPr="000D1D8D">
              <w:rPr>
                <w:rFonts w:ascii="Times New Roman" w:hAnsi="Times New Roman" w:cs="Times New Roman"/>
                <w:sz w:val="20"/>
                <w:szCs w:val="20"/>
              </w:rPr>
              <w:t>», «Героям нашего времени», «Прощание с Петербургом», «</w:t>
            </w:r>
            <w:r w:rsidRPr="000D1D8D">
              <w:rPr>
                <w:rFonts w:ascii="Times New Roman" w:hAnsi="Times New Roman" w:cs="Times New Roman"/>
                <w:i/>
                <w:iCs/>
                <w:sz w:val="20"/>
                <w:szCs w:val="20"/>
              </w:rPr>
              <w:t>Нет</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не рожден я</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биться лбом…</w:t>
            </w:r>
            <w:r w:rsidRPr="000D1D8D">
              <w:rPr>
                <w:rFonts w:ascii="Times New Roman" w:hAnsi="Times New Roman" w:cs="Times New Roman"/>
                <w:sz w:val="20"/>
                <w:szCs w:val="20"/>
              </w:rPr>
              <w:t>», «</w:t>
            </w:r>
            <w:r w:rsidRPr="000D1D8D">
              <w:rPr>
                <w:rFonts w:ascii="Times New Roman" w:hAnsi="Times New Roman" w:cs="Times New Roman"/>
                <w:i/>
                <w:iCs/>
                <w:sz w:val="20"/>
                <w:szCs w:val="20"/>
              </w:rPr>
              <w:t>Когда колокола торжественно звучат…</w:t>
            </w:r>
            <w:r w:rsidRPr="000D1D8D">
              <w:rPr>
                <w:rFonts w:ascii="Times New Roman" w:hAnsi="Times New Roman" w:cs="Times New Roman"/>
                <w:sz w:val="20"/>
                <w:szCs w:val="20"/>
              </w:rPr>
              <w:t>».</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4.2</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Ф.И.Тютчев</w:t>
            </w:r>
          </w:p>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Жизненный и творческий путь Ф. И. Тютчева (с обобщением ранее изученного). Философская, общественно-политическая и любовная лирика Ф. И. Тютчева. Художественные особенности лирики Ф. И. Тютчева. Стихотворения «Silentium», «Не то, что мните вы, природа…», «Умом Россию не понять…», «Эти бедные селенья…», «День и ночь», «О, как убийственно мы любим», «Последняя любовь», «К. Б.» («Я встретил Вас — и все былое…»), «Я помню время золотое…», «</w:t>
            </w:r>
            <w:r w:rsidRPr="000D1D8D">
              <w:rPr>
                <w:rFonts w:ascii="Times New Roman" w:hAnsi="Times New Roman" w:cs="Times New Roman"/>
                <w:i/>
                <w:iCs/>
                <w:sz w:val="20"/>
                <w:szCs w:val="20"/>
              </w:rPr>
              <w:t>Тени сизые смесились…</w:t>
            </w:r>
            <w:r w:rsidRPr="000D1D8D">
              <w:rPr>
                <w:rFonts w:ascii="Times New Roman" w:hAnsi="Times New Roman" w:cs="Times New Roman"/>
                <w:sz w:val="20"/>
                <w:szCs w:val="20"/>
              </w:rPr>
              <w:t>», «</w:t>
            </w:r>
            <w:r w:rsidRPr="000D1D8D">
              <w:rPr>
                <w:rFonts w:ascii="Times New Roman" w:hAnsi="Times New Roman" w:cs="Times New Roman"/>
                <w:i/>
                <w:iCs/>
                <w:sz w:val="20"/>
                <w:szCs w:val="20"/>
              </w:rPr>
              <w:t>29-е января 1837</w:t>
            </w:r>
            <w:r w:rsidRPr="000D1D8D">
              <w:rPr>
                <w:rFonts w:ascii="Times New Roman" w:hAnsi="Times New Roman" w:cs="Times New Roman"/>
                <w:sz w:val="20"/>
                <w:szCs w:val="20"/>
              </w:rPr>
              <w:t>», «</w:t>
            </w:r>
            <w:r w:rsidRPr="000D1D8D">
              <w:rPr>
                <w:rFonts w:ascii="Times New Roman" w:hAnsi="Times New Roman" w:cs="Times New Roman"/>
                <w:i/>
                <w:iCs/>
                <w:sz w:val="20"/>
                <w:szCs w:val="20"/>
              </w:rPr>
              <w:t>Я очи знал</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 о</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эти очи</w:t>
            </w:r>
            <w:r w:rsidRPr="000D1D8D">
              <w:rPr>
                <w:rFonts w:ascii="Times New Roman" w:hAnsi="Times New Roman" w:cs="Times New Roman"/>
                <w:sz w:val="20"/>
                <w:szCs w:val="20"/>
              </w:rPr>
              <w:t>», «</w:t>
            </w:r>
            <w:r w:rsidRPr="000D1D8D">
              <w:rPr>
                <w:rFonts w:ascii="Times New Roman" w:hAnsi="Times New Roman" w:cs="Times New Roman"/>
                <w:i/>
                <w:iCs/>
                <w:sz w:val="20"/>
                <w:szCs w:val="20"/>
              </w:rPr>
              <w:t>Природа — сфинкс</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И тем она верней…</w:t>
            </w:r>
            <w:r w:rsidRPr="000D1D8D">
              <w:rPr>
                <w:rFonts w:ascii="Times New Roman" w:hAnsi="Times New Roman" w:cs="Times New Roman"/>
                <w:sz w:val="20"/>
                <w:szCs w:val="20"/>
              </w:rPr>
              <w:t>», «</w:t>
            </w:r>
            <w:r w:rsidRPr="000D1D8D">
              <w:rPr>
                <w:rFonts w:ascii="Times New Roman" w:hAnsi="Times New Roman" w:cs="Times New Roman"/>
                <w:i/>
                <w:iCs/>
                <w:sz w:val="20"/>
                <w:szCs w:val="20"/>
              </w:rPr>
              <w:t>Нам недано предугадать…</w:t>
            </w:r>
            <w:r w:rsidRPr="000D1D8D">
              <w:rPr>
                <w:rFonts w:ascii="Times New Roman" w:hAnsi="Times New Roman" w:cs="Times New Roman"/>
                <w:sz w:val="20"/>
                <w:szCs w:val="20"/>
              </w:rPr>
              <w:t>».</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Стихотворения: «Сны», «О чем ты воешь, ветр ночной?», «</w:t>
            </w:r>
            <w:r w:rsidRPr="000D1D8D">
              <w:rPr>
                <w:rFonts w:ascii="Times New Roman" w:hAnsi="Times New Roman" w:cs="Times New Roman"/>
                <w:i/>
                <w:iCs/>
                <w:sz w:val="20"/>
                <w:szCs w:val="20"/>
              </w:rPr>
              <w:t>Видение</w:t>
            </w:r>
            <w:r w:rsidRPr="000D1D8D">
              <w:rPr>
                <w:rFonts w:ascii="Times New Roman" w:hAnsi="Times New Roman" w:cs="Times New Roman"/>
                <w:sz w:val="20"/>
                <w:szCs w:val="20"/>
              </w:rPr>
              <w:t>», «</w:t>
            </w:r>
            <w:r w:rsidRPr="000D1D8D">
              <w:rPr>
                <w:rFonts w:ascii="Times New Roman" w:hAnsi="Times New Roman" w:cs="Times New Roman"/>
                <w:i/>
                <w:iCs/>
                <w:sz w:val="20"/>
                <w:szCs w:val="20"/>
              </w:rPr>
              <w:t>Святая ночь на небосклон взошла…</w:t>
            </w:r>
            <w:r w:rsidRPr="000D1D8D">
              <w:rPr>
                <w:rFonts w:ascii="Times New Roman" w:hAnsi="Times New Roman" w:cs="Times New Roman"/>
                <w:sz w:val="20"/>
                <w:szCs w:val="20"/>
              </w:rPr>
              <w:t>», «Русская география», «Море и утес», «Пророчество», «</w:t>
            </w:r>
            <w:r w:rsidRPr="000D1D8D">
              <w:rPr>
                <w:rFonts w:ascii="Times New Roman" w:hAnsi="Times New Roman" w:cs="Times New Roman"/>
                <w:i/>
                <w:iCs/>
                <w:sz w:val="20"/>
                <w:szCs w:val="20"/>
              </w:rPr>
              <w:t>Над этой темною толпой…</w:t>
            </w:r>
            <w:r w:rsidRPr="000D1D8D">
              <w:rPr>
                <w:rFonts w:ascii="Times New Roman" w:hAnsi="Times New Roman" w:cs="Times New Roman"/>
                <w:sz w:val="20"/>
                <w:szCs w:val="20"/>
              </w:rPr>
              <w:t>», «Русской женщине», «</w:t>
            </w:r>
            <w:r w:rsidRPr="000D1D8D">
              <w:rPr>
                <w:rFonts w:ascii="Times New Roman" w:hAnsi="Times New Roman" w:cs="Times New Roman"/>
                <w:i/>
                <w:iCs/>
                <w:sz w:val="20"/>
                <w:szCs w:val="20"/>
              </w:rPr>
              <w:t>29-е января 1837</w:t>
            </w:r>
            <w:r w:rsidRPr="000D1D8D">
              <w:rPr>
                <w:rFonts w:ascii="Times New Roman" w:hAnsi="Times New Roman" w:cs="Times New Roman"/>
                <w:sz w:val="20"/>
                <w:szCs w:val="20"/>
              </w:rPr>
              <w:t>», «</w:t>
            </w:r>
            <w:r w:rsidRPr="000D1D8D">
              <w:rPr>
                <w:rFonts w:ascii="Times New Roman" w:hAnsi="Times New Roman" w:cs="Times New Roman"/>
                <w:i/>
                <w:iCs/>
                <w:sz w:val="20"/>
                <w:szCs w:val="20"/>
              </w:rPr>
              <w:t>Я лютеран люблю богослуженье…</w:t>
            </w:r>
            <w:r w:rsidRPr="000D1D8D">
              <w:rPr>
                <w:rFonts w:ascii="Times New Roman" w:hAnsi="Times New Roman" w:cs="Times New Roman"/>
                <w:sz w:val="20"/>
                <w:szCs w:val="20"/>
              </w:rPr>
              <w:t>», «</w:t>
            </w:r>
            <w:r w:rsidRPr="000D1D8D">
              <w:rPr>
                <w:rFonts w:ascii="Times New Roman" w:hAnsi="Times New Roman" w:cs="Times New Roman"/>
                <w:i/>
                <w:iCs/>
                <w:sz w:val="20"/>
                <w:szCs w:val="20"/>
              </w:rPr>
              <w:t>Твой милый взор</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невинной страсти полный…</w:t>
            </w:r>
            <w:r w:rsidRPr="000D1D8D">
              <w:rPr>
                <w:rFonts w:ascii="Times New Roman" w:hAnsi="Times New Roman" w:cs="Times New Roman"/>
                <w:sz w:val="20"/>
                <w:szCs w:val="20"/>
              </w:rPr>
              <w:t>», «</w:t>
            </w:r>
            <w:r w:rsidRPr="000D1D8D">
              <w:rPr>
                <w:rFonts w:ascii="Times New Roman" w:hAnsi="Times New Roman" w:cs="Times New Roman"/>
                <w:i/>
                <w:iCs/>
                <w:sz w:val="20"/>
                <w:szCs w:val="20"/>
              </w:rPr>
              <w:t>Еще томлюсь тоской желаний…</w:t>
            </w:r>
            <w:r w:rsidRPr="000D1D8D">
              <w:rPr>
                <w:rFonts w:ascii="Times New Roman" w:hAnsi="Times New Roman" w:cs="Times New Roman"/>
                <w:sz w:val="20"/>
                <w:szCs w:val="20"/>
              </w:rPr>
              <w:t>», «</w:t>
            </w:r>
            <w:r w:rsidRPr="000D1D8D">
              <w:rPr>
                <w:rFonts w:ascii="Times New Roman" w:hAnsi="Times New Roman" w:cs="Times New Roman"/>
                <w:i/>
                <w:iCs/>
                <w:sz w:val="20"/>
                <w:szCs w:val="20"/>
              </w:rPr>
              <w:t>Люблю глаза твои</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мой друг…</w:t>
            </w:r>
            <w:r w:rsidRPr="000D1D8D">
              <w:rPr>
                <w:rFonts w:ascii="Times New Roman" w:hAnsi="Times New Roman" w:cs="Times New Roman"/>
                <w:sz w:val="20"/>
                <w:szCs w:val="20"/>
              </w:rPr>
              <w:t>», «</w:t>
            </w:r>
            <w:r w:rsidRPr="000D1D8D">
              <w:rPr>
                <w:rFonts w:ascii="Times New Roman" w:hAnsi="Times New Roman" w:cs="Times New Roman"/>
                <w:i/>
                <w:iCs/>
                <w:sz w:val="20"/>
                <w:szCs w:val="20"/>
              </w:rPr>
              <w:t>Мечта</w:t>
            </w:r>
            <w:r w:rsidRPr="000D1D8D">
              <w:rPr>
                <w:rFonts w:ascii="Times New Roman" w:hAnsi="Times New Roman" w:cs="Times New Roman"/>
                <w:sz w:val="20"/>
                <w:szCs w:val="20"/>
              </w:rPr>
              <w:t>», «В разлуке есть высокое значенье…», «</w:t>
            </w:r>
            <w:r w:rsidRPr="000D1D8D">
              <w:rPr>
                <w:rFonts w:ascii="Times New Roman" w:hAnsi="Times New Roman" w:cs="Times New Roman"/>
                <w:i/>
                <w:iCs/>
                <w:sz w:val="20"/>
                <w:szCs w:val="20"/>
              </w:rPr>
              <w:t>Не знаю я</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коснется</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ль благодать…</w:t>
            </w:r>
            <w:r w:rsidRPr="000D1D8D">
              <w:rPr>
                <w:rFonts w:ascii="Times New Roman" w:hAnsi="Times New Roman" w:cs="Times New Roman"/>
                <w:sz w:val="20"/>
                <w:szCs w:val="20"/>
              </w:rPr>
              <w:t>», «Она сидела на полу…», «Чему молилась ты с любовью…», «Весь день она лежала в забытьи…», «</w:t>
            </w:r>
            <w:r w:rsidRPr="000D1D8D">
              <w:rPr>
                <w:rFonts w:ascii="Times New Roman" w:hAnsi="Times New Roman" w:cs="Times New Roman"/>
                <w:i/>
                <w:iCs/>
                <w:sz w:val="20"/>
                <w:szCs w:val="20"/>
              </w:rPr>
              <w:t>Есть и в моем страдальческом застое…</w:t>
            </w:r>
            <w:r w:rsidRPr="000D1D8D">
              <w:rPr>
                <w:rFonts w:ascii="Times New Roman" w:hAnsi="Times New Roman" w:cs="Times New Roman"/>
                <w:sz w:val="20"/>
                <w:szCs w:val="20"/>
              </w:rPr>
              <w:t>», «</w:t>
            </w:r>
            <w:r w:rsidRPr="000D1D8D">
              <w:rPr>
                <w:rFonts w:ascii="Times New Roman" w:hAnsi="Times New Roman" w:cs="Times New Roman"/>
                <w:i/>
                <w:iCs/>
                <w:sz w:val="20"/>
                <w:szCs w:val="20"/>
              </w:rPr>
              <w:t>Опять</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стою я над Невой…</w:t>
            </w:r>
            <w:r w:rsidRPr="000D1D8D">
              <w:rPr>
                <w:rFonts w:ascii="Times New Roman" w:hAnsi="Times New Roman" w:cs="Times New Roman"/>
                <w:sz w:val="20"/>
                <w:szCs w:val="20"/>
              </w:rPr>
              <w:t>», «</w:t>
            </w:r>
            <w:r w:rsidRPr="000D1D8D">
              <w:rPr>
                <w:rFonts w:ascii="Times New Roman" w:hAnsi="Times New Roman" w:cs="Times New Roman"/>
                <w:i/>
                <w:iCs/>
                <w:sz w:val="20"/>
                <w:szCs w:val="20"/>
              </w:rPr>
              <w:t>Предопределение</w:t>
            </w:r>
            <w:r w:rsidRPr="000D1D8D">
              <w:rPr>
                <w:rFonts w:ascii="Times New Roman" w:hAnsi="Times New Roman" w:cs="Times New Roman"/>
                <w:sz w:val="20"/>
                <w:szCs w:val="20"/>
              </w:rPr>
              <w:t>».</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4.3</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А.А.Фет</w:t>
            </w:r>
          </w:p>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Жизненный и творческий путь А. А. Фета (с обобщением ранее изученного). Эстетические взгляды поэта и художественные особенности лирики А. А. Фета. Темы, мотивы и художественное своеобразие лирики А. А. Фета.</w:t>
            </w:r>
            <w:r w:rsidRPr="000D1D8D">
              <w:rPr>
                <w:rFonts w:ascii="Times New Roman" w:hAnsi="Times New Roman" w:cs="Times New Roman"/>
                <w:b/>
                <w:bCs/>
                <w:sz w:val="20"/>
                <w:szCs w:val="20"/>
              </w:rPr>
              <w:t xml:space="preserve"> </w:t>
            </w:r>
            <w:r w:rsidRPr="000D1D8D">
              <w:rPr>
                <w:rFonts w:ascii="Times New Roman" w:hAnsi="Times New Roman" w:cs="Times New Roman"/>
                <w:sz w:val="20"/>
                <w:szCs w:val="20"/>
              </w:rPr>
              <w:t xml:space="preserve">«Шепот, робкое дыханье…», </w:t>
            </w:r>
            <w:r w:rsidRPr="000D1D8D">
              <w:rPr>
                <w:rFonts w:ascii="Times New Roman" w:hAnsi="Times New Roman" w:cs="Times New Roman"/>
                <w:b/>
                <w:bCs/>
                <w:sz w:val="20"/>
                <w:szCs w:val="20"/>
              </w:rPr>
              <w:t>«</w:t>
            </w:r>
            <w:r w:rsidRPr="000D1D8D">
              <w:rPr>
                <w:rFonts w:ascii="Times New Roman" w:hAnsi="Times New Roman" w:cs="Times New Roman"/>
                <w:sz w:val="20"/>
                <w:szCs w:val="20"/>
              </w:rPr>
              <w:t xml:space="preserve">Это утро, радость эта…», «Вечер», «Я пришел к тебе с приветом…», </w:t>
            </w:r>
            <w:r w:rsidRPr="000D1D8D">
              <w:rPr>
                <w:rFonts w:ascii="Times New Roman" w:hAnsi="Times New Roman" w:cs="Times New Roman"/>
                <w:b/>
                <w:bCs/>
                <w:i/>
                <w:iCs/>
                <w:sz w:val="20"/>
                <w:szCs w:val="20"/>
              </w:rPr>
              <w:t>«</w:t>
            </w:r>
            <w:r w:rsidRPr="000D1D8D">
              <w:rPr>
                <w:rFonts w:ascii="Times New Roman" w:hAnsi="Times New Roman" w:cs="Times New Roman"/>
                <w:i/>
                <w:iCs/>
                <w:sz w:val="20"/>
                <w:szCs w:val="20"/>
              </w:rPr>
              <w:t>Еще одно забывчивое слово</w:t>
            </w:r>
            <w:r w:rsidRPr="000D1D8D">
              <w:rPr>
                <w:rFonts w:ascii="Times New Roman" w:hAnsi="Times New Roman" w:cs="Times New Roman"/>
                <w:sz w:val="20"/>
                <w:szCs w:val="20"/>
              </w:rPr>
              <w:t>», «</w:t>
            </w:r>
            <w:r w:rsidRPr="000D1D8D">
              <w:rPr>
                <w:rFonts w:ascii="Times New Roman" w:hAnsi="Times New Roman" w:cs="Times New Roman"/>
                <w:i/>
                <w:iCs/>
                <w:sz w:val="20"/>
                <w:szCs w:val="20"/>
              </w:rPr>
              <w:t>Одним</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толчком согнать ладью живую…</w:t>
            </w:r>
            <w:r w:rsidRPr="000D1D8D">
              <w:rPr>
                <w:rFonts w:ascii="Times New Roman" w:hAnsi="Times New Roman" w:cs="Times New Roman"/>
                <w:sz w:val="20"/>
                <w:szCs w:val="20"/>
              </w:rPr>
              <w:t>», «</w:t>
            </w:r>
            <w:r w:rsidRPr="000D1D8D">
              <w:rPr>
                <w:rFonts w:ascii="Times New Roman" w:hAnsi="Times New Roman" w:cs="Times New Roman"/>
                <w:i/>
                <w:iCs/>
                <w:sz w:val="20"/>
                <w:szCs w:val="20"/>
              </w:rPr>
              <w:t>Сияла ночь</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Луной был полон сад…</w:t>
            </w:r>
            <w:r w:rsidRPr="000D1D8D">
              <w:rPr>
                <w:rFonts w:ascii="Times New Roman" w:hAnsi="Times New Roman" w:cs="Times New Roman"/>
                <w:sz w:val="20"/>
                <w:szCs w:val="20"/>
              </w:rPr>
              <w:t>», «</w:t>
            </w:r>
            <w:r w:rsidRPr="000D1D8D">
              <w:rPr>
                <w:rFonts w:ascii="Times New Roman" w:hAnsi="Times New Roman" w:cs="Times New Roman"/>
                <w:i/>
                <w:iCs/>
                <w:sz w:val="20"/>
                <w:szCs w:val="20"/>
              </w:rPr>
              <w:t>Еще</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майская ночь…</w:t>
            </w:r>
            <w:r w:rsidRPr="000D1D8D">
              <w:rPr>
                <w:rFonts w:ascii="Times New Roman" w:hAnsi="Times New Roman" w:cs="Times New Roman"/>
                <w:sz w:val="20"/>
                <w:szCs w:val="20"/>
              </w:rPr>
              <w:t>».</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 xml:space="preserve">Стихотворения «Облаком волнистым…», «Какое счастье — ночь, и мы одни…», </w:t>
            </w:r>
            <w:r w:rsidRPr="000D1D8D">
              <w:rPr>
                <w:rFonts w:ascii="Times New Roman" w:hAnsi="Times New Roman" w:cs="Times New Roman"/>
                <w:sz w:val="20"/>
                <w:szCs w:val="20"/>
              </w:rPr>
              <w:lastRenderedPageBreak/>
              <w:t>«Уж верба вся пушистая…», «Вечер», «Я тебе ничего не скажу…». Автобиографическая повесть «</w:t>
            </w:r>
            <w:r w:rsidRPr="000D1D8D">
              <w:rPr>
                <w:rFonts w:ascii="Times New Roman" w:hAnsi="Times New Roman" w:cs="Times New Roman"/>
                <w:i/>
                <w:iCs/>
                <w:sz w:val="20"/>
                <w:szCs w:val="20"/>
              </w:rPr>
              <w:t>Жизнь Степановки</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или Лирическое</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хозяйство</w:t>
            </w:r>
            <w:r w:rsidRPr="000D1D8D">
              <w:rPr>
                <w:rFonts w:ascii="Times New Roman" w:hAnsi="Times New Roman" w:cs="Times New Roman"/>
                <w:sz w:val="20"/>
                <w:szCs w:val="20"/>
              </w:rPr>
              <w:t>».</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lastRenderedPageBreak/>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lastRenderedPageBreak/>
              <w:t>Тема 4.4</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А.К.Толстой</w:t>
            </w:r>
          </w:p>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Жизненный и творческий путь А. К. Толстого. Идейно-тематические и художественные особенности лирики А. К. Толстого. Многожанровость наследия А. К. Толстого. Сатирическое мастерство Толстого.</w:t>
            </w:r>
            <w:r w:rsidRPr="000D1D8D">
              <w:rPr>
                <w:rFonts w:ascii="Times New Roman" w:hAnsi="Times New Roman" w:cs="Times New Roman"/>
                <w:b/>
                <w:bCs/>
                <w:sz w:val="20"/>
                <w:szCs w:val="20"/>
              </w:rPr>
              <w:t xml:space="preserve"> </w:t>
            </w:r>
            <w:r w:rsidRPr="000D1D8D">
              <w:rPr>
                <w:rFonts w:ascii="Times New Roman" w:hAnsi="Times New Roman" w:cs="Times New Roman"/>
                <w:sz w:val="20"/>
                <w:szCs w:val="20"/>
              </w:rPr>
              <w:t>Стихотворения: «Тщетно, художник, ты мнишь, что творений своих ты создатель!..», «Меня во мраке и в пыли…», «Двух станов не боец, но только гость случайный…», «Против течения», «Средь шумного бала, случайно…», «Колокольчики мои, цветики степные…», «Когда природа вся трепещет и сияет…», «</w:t>
            </w:r>
            <w:r w:rsidRPr="000D1D8D">
              <w:rPr>
                <w:rFonts w:ascii="Times New Roman" w:hAnsi="Times New Roman" w:cs="Times New Roman"/>
                <w:i/>
                <w:iCs/>
                <w:sz w:val="20"/>
                <w:szCs w:val="20"/>
              </w:rPr>
              <w:t>То было раннею весной…</w:t>
            </w:r>
            <w:r w:rsidRPr="000D1D8D">
              <w:rPr>
                <w:rFonts w:ascii="Times New Roman" w:hAnsi="Times New Roman" w:cs="Times New Roman"/>
                <w:sz w:val="20"/>
                <w:szCs w:val="20"/>
              </w:rPr>
              <w:t>», «</w:t>
            </w:r>
            <w:r w:rsidRPr="000D1D8D">
              <w:rPr>
                <w:rFonts w:ascii="Times New Roman" w:hAnsi="Times New Roman" w:cs="Times New Roman"/>
                <w:i/>
                <w:iCs/>
                <w:sz w:val="20"/>
                <w:szCs w:val="20"/>
              </w:rPr>
              <w:t>Тебя так любят все</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один твой тихий вид…</w:t>
            </w:r>
            <w:r w:rsidRPr="000D1D8D">
              <w:rPr>
                <w:rFonts w:ascii="Times New Roman" w:hAnsi="Times New Roman" w:cs="Times New Roman"/>
                <w:sz w:val="20"/>
                <w:szCs w:val="20"/>
              </w:rPr>
              <w:t>».</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Стихотворения: «Слеза дрожит в твоем ревнивом взоре…», «Не верь мне, друг, когда в избытке горя…», «Минула страсть, и пыл ее тревожный…», «Не ветер, вея с высоты…», «</w:t>
            </w:r>
            <w:r w:rsidRPr="000D1D8D">
              <w:rPr>
                <w:rFonts w:ascii="Times New Roman" w:hAnsi="Times New Roman" w:cs="Times New Roman"/>
                <w:i/>
                <w:iCs/>
                <w:sz w:val="20"/>
                <w:szCs w:val="20"/>
              </w:rPr>
              <w:t>Ты не спрашивай</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не распытывай…</w:t>
            </w:r>
            <w:r w:rsidRPr="000D1D8D">
              <w:rPr>
                <w:rFonts w:ascii="Times New Roman" w:hAnsi="Times New Roman" w:cs="Times New Roman"/>
                <w:sz w:val="20"/>
                <w:szCs w:val="20"/>
              </w:rPr>
              <w:t>», «</w:t>
            </w:r>
            <w:r w:rsidRPr="000D1D8D">
              <w:rPr>
                <w:rFonts w:ascii="Times New Roman" w:hAnsi="Times New Roman" w:cs="Times New Roman"/>
                <w:i/>
                <w:iCs/>
                <w:sz w:val="20"/>
                <w:szCs w:val="20"/>
              </w:rPr>
              <w:t>Кабы знала я</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кабы ведала…</w:t>
            </w:r>
            <w:r w:rsidRPr="000D1D8D">
              <w:rPr>
                <w:rFonts w:ascii="Times New Roman" w:hAnsi="Times New Roman" w:cs="Times New Roman"/>
                <w:sz w:val="20"/>
                <w:szCs w:val="20"/>
              </w:rPr>
              <w:t>», «</w:t>
            </w:r>
            <w:r w:rsidRPr="000D1D8D">
              <w:rPr>
                <w:rFonts w:ascii="Times New Roman" w:hAnsi="Times New Roman" w:cs="Times New Roman"/>
                <w:i/>
                <w:iCs/>
                <w:sz w:val="20"/>
                <w:szCs w:val="20"/>
              </w:rPr>
              <w:t>Ты</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как утро весны…</w:t>
            </w:r>
            <w:r w:rsidRPr="000D1D8D">
              <w:rPr>
                <w:rFonts w:ascii="Times New Roman" w:hAnsi="Times New Roman" w:cs="Times New Roman"/>
                <w:sz w:val="20"/>
                <w:szCs w:val="20"/>
              </w:rPr>
              <w:t>», «</w:t>
            </w:r>
            <w:r w:rsidRPr="000D1D8D">
              <w:rPr>
                <w:rFonts w:ascii="Times New Roman" w:hAnsi="Times New Roman" w:cs="Times New Roman"/>
                <w:i/>
                <w:iCs/>
                <w:sz w:val="20"/>
                <w:szCs w:val="20"/>
              </w:rPr>
              <w:t>Милый друг</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тебе не</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спится</w:t>
            </w:r>
            <w:r w:rsidRPr="000D1D8D">
              <w:rPr>
                <w:rFonts w:ascii="Times New Roman" w:hAnsi="Times New Roman" w:cs="Times New Roman"/>
                <w:sz w:val="20"/>
                <w:szCs w:val="20"/>
              </w:rPr>
              <w:t>…», «</w:t>
            </w:r>
            <w:r w:rsidRPr="000D1D8D">
              <w:rPr>
                <w:rFonts w:ascii="Times New Roman" w:hAnsi="Times New Roman" w:cs="Times New Roman"/>
                <w:i/>
                <w:iCs/>
                <w:sz w:val="20"/>
                <w:szCs w:val="20"/>
              </w:rPr>
              <w:t>Не верь мне</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друг</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когда в избытке горя…</w:t>
            </w:r>
            <w:r w:rsidRPr="000D1D8D">
              <w:rPr>
                <w:rFonts w:ascii="Times New Roman" w:hAnsi="Times New Roman" w:cs="Times New Roman"/>
                <w:sz w:val="20"/>
                <w:szCs w:val="20"/>
              </w:rPr>
              <w:t xml:space="preserve">», «Вот уж снег последний в поле тает…», «Прозрачных облаков спокойное движенье…», «Земля цвела. В лугу, весной одетом…». </w:t>
            </w:r>
            <w:r w:rsidRPr="000D1D8D">
              <w:rPr>
                <w:rFonts w:ascii="Times New Roman" w:hAnsi="Times New Roman" w:cs="Times New Roman"/>
                <w:i/>
                <w:iCs/>
                <w:sz w:val="20"/>
                <w:szCs w:val="20"/>
              </w:rPr>
              <w:t xml:space="preserve">Роман </w:t>
            </w:r>
            <w:r w:rsidRPr="000D1D8D">
              <w:rPr>
                <w:rFonts w:ascii="Times New Roman" w:hAnsi="Times New Roman" w:cs="Times New Roman"/>
                <w:sz w:val="20"/>
                <w:szCs w:val="20"/>
              </w:rPr>
              <w:t>«</w:t>
            </w:r>
            <w:r w:rsidRPr="000D1D8D">
              <w:rPr>
                <w:rFonts w:ascii="Times New Roman" w:hAnsi="Times New Roman" w:cs="Times New Roman"/>
                <w:i/>
                <w:iCs/>
                <w:sz w:val="20"/>
                <w:szCs w:val="20"/>
              </w:rPr>
              <w:t>Князь Серебряный</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 xml:space="preserve">Драматическая трилогия </w:t>
            </w:r>
            <w:r w:rsidRPr="000D1D8D">
              <w:rPr>
                <w:rFonts w:ascii="Times New Roman" w:hAnsi="Times New Roman" w:cs="Times New Roman"/>
                <w:sz w:val="20"/>
                <w:szCs w:val="20"/>
              </w:rPr>
              <w:t>«</w:t>
            </w:r>
            <w:r w:rsidRPr="000D1D8D">
              <w:rPr>
                <w:rFonts w:ascii="Times New Roman" w:hAnsi="Times New Roman" w:cs="Times New Roman"/>
                <w:i/>
                <w:iCs/>
                <w:sz w:val="20"/>
                <w:szCs w:val="20"/>
              </w:rPr>
              <w:t>Смерть</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Иоанна Грозного</w:t>
            </w:r>
            <w:r w:rsidRPr="000D1D8D">
              <w:rPr>
                <w:rFonts w:ascii="Times New Roman" w:hAnsi="Times New Roman" w:cs="Times New Roman"/>
                <w:sz w:val="20"/>
                <w:szCs w:val="20"/>
              </w:rPr>
              <w:t>», «</w:t>
            </w:r>
            <w:r w:rsidRPr="000D1D8D">
              <w:rPr>
                <w:rFonts w:ascii="Times New Roman" w:hAnsi="Times New Roman" w:cs="Times New Roman"/>
                <w:i/>
                <w:iCs/>
                <w:sz w:val="20"/>
                <w:szCs w:val="20"/>
              </w:rPr>
              <w:t>Царь Федор Иоаннович</w:t>
            </w:r>
            <w:r w:rsidRPr="000D1D8D">
              <w:rPr>
                <w:rFonts w:ascii="Times New Roman" w:hAnsi="Times New Roman" w:cs="Times New Roman"/>
                <w:sz w:val="20"/>
                <w:szCs w:val="20"/>
              </w:rPr>
              <w:t>», «</w:t>
            </w:r>
            <w:r w:rsidRPr="000D1D8D">
              <w:rPr>
                <w:rFonts w:ascii="Times New Roman" w:hAnsi="Times New Roman" w:cs="Times New Roman"/>
                <w:i/>
                <w:iCs/>
                <w:sz w:val="20"/>
                <w:szCs w:val="20"/>
              </w:rPr>
              <w:t>Царь Борис</w:t>
            </w:r>
            <w:r w:rsidRPr="000D1D8D">
              <w:rPr>
                <w:rFonts w:ascii="Times New Roman" w:hAnsi="Times New Roman" w:cs="Times New Roman"/>
                <w:sz w:val="20"/>
                <w:szCs w:val="20"/>
              </w:rPr>
              <w:t>».</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3</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4.5.</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Н.А.Некрасов</w:t>
            </w:r>
          </w:p>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Жизненный и творческий путь Н. А. Некрасова (с обобщением ранее изученного). Гражданская позиция поэта. Журнал «Современник». Своеобразие тем, мотивов и образов поэзии Н. А. Некрасова 1840—1850-х и 1860—1870-х годов. Жанровое своеобразие лирики Некрасова. Любовная лирика Н. А. Некрасова. Поэма «Кому на Руси жить хорошо». 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 А. Некрасова.</w:t>
            </w:r>
            <w:r w:rsidRPr="000D1D8D">
              <w:rPr>
                <w:rFonts w:ascii="Times New Roman" w:hAnsi="Times New Roman" w:cs="Times New Roman"/>
                <w:b/>
                <w:bCs/>
                <w:sz w:val="20"/>
                <w:szCs w:val="20"/>
              </w:rPr>
              <w:t xml:space="preserve"> </w:t>
            </w:r>
            <w:r w:rsidRPr="000D1D8D">
              <w:rPr>
                <w:rFonts w:ascii="Times New Roman" w:hAnsi="Times New Roman" w:cs="Times New Roman"/>
                <w:sz w:val="20"/>
                <w:szCs w:val="20"/>
              </w:rPr>
              <w:t>Стихотворения: «Родина», «Элегия» («Пускай нам говорит изменчивая мода…»), «Вчерашний день, часу в шестом…», «Еду ли ночью по улице темной…», «В дороге», «</w:t>
            </w:r>
            <w:r w:rsidRPr="000D1D8D">
              <w:rPr>
                <w:rFonts w:ascii="Times New Roman" w:hAnsi="Times New Roman" w:cs="Times New Roman"/>
                <w:i/>
                <w:iCs/>
                <w:sz w:val="20"/>
                <w:szCs w:val="20"/>
              </w:rPr>
              <w:t>Поэт и гражданин</w:t>
            </w:r>
            <w:r w:rsidRPr="000D1D8D">
              <w:rPr>
                <w:rFonts w:ascii="Times New Roman" w:hAnsi="Times New Roman" w:cs="Times New Roman"/>
                <w:sz w:val="20"/>
                <w:szCs w:val="20"/>
              </w:rPr>
              <w:t>», «</w:t>
            </w:r>
            <w:r w:rsidRPr="000D1D8D">
              <w:rPr>
                <w:rFonts w:ascii="Times New Roman" w:hAnsi="Times New Roman" w:cs="Times New Roman"/>
                <w:i/>
                <w:iCs/>
                <w:sz w:val="20"/>
                <w:szCs w:val="20"/>
              </w:rPr>
              <w:t>Муза</w:t>
            </w:r>
            <w:r w:rsidRPr="000D1D8D">
              <w:rPr>
                <w:rFonts w:ascii="Times New Roman" w:hAnsi="Times New Roman" w:cs="Times New Roman"/>
                <w:sz w:val="20"/>
                <w:szCs w:val="20"/>
              </w:rPr>
              <w:t>», «</w:t>
            </w:r>
            <w:r w:rsidRPr="000D1D8D">
              <w:rPr>
                <w:rFonts w:ascii="Times New Roman" w:hAnsi="Times New Roman" w:cs="Times New Roman"/>
                <w:i/>
                <w:iCs/>
                <w:sz w:val="20"/>
                <w:szCs w:val="20"/>
              </w:rPr>
              <w:t>Мы с тобой бестолковые</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люди</w:t>
            </w:r>
            <w:r w:rsidRPr="000D1D8D">
              <w:rPr>
                <w:rFonts w:ascii="Times New Roman" w:hAnsi="Times New Roman" w:cs="Times New Roman"/>
                <w:sz w:val="20"/>
                <w:szCs w:val="20"/>
              </w:rPr>
              <w:t>», «</w:t>
            </w:r>
            <w:r w:rsidRPr="000D1D8D">
              <w:rPr>
                <w:rFonts w:ascii="Times New Roman" w:hAnsi="Times New Roman" w:cs="Times New Roman"/>
                <w:i/>
                <w:iCs/>
                <w:sz w:val="20"/>
                <w:szCs w:val="20"/>
              </w:rPr>
              <w:t>Я не люблю иронии твоей…</w:t>
            </w:r>
            <w:r w:rsidRPr="000D1D8D">
              <w:rPr>
                <w:rFonts w:ascii="Times New Roman" w:hAnsi="Times New Roman" w:cs="Times New Roman"/>
                <w:sz w:val="20"/>
                <w:szCs w:val="20"/>
              </w:rPr>
              <w:t>», «О Муза, я у двери гроба…», «</w:t>
            </w:r>
            <w:r w:rsidRPr="000D1D8D">
              <w:rPr>
                <w:rFonts w:ascii="Times New Roman" w:hAnsi="Times New Roman" w:cs="Times New Roman"/>
                <w:i/>
                <w:iCs/>
                <w:sz w:val="20"/>
                <w:szCs w:val="20"/>
              </w:rPr>
              <w:t>Блажен незлобивый поэт…</w:t>
            </w:r>
            <w:r w:rsidRPr="000D1D8D">
              <w:rPr>
                <w:rFonts w:ascii="Times New Roman" w:hAnsi="Times New Roman" w:cs="Times New Roman"/>
                <w:sz w:val="20"/>
                <w:szCs w:val="20"/>
              </w:rPr>
              <w:t>», «</w:t>
            </w:r>
            <w:r w:rsidRPr="000D1D8D">
              <w:rPr>
                <w:rFonts w:ascii="Times New Roman" w:hAnsi="Times New Roman" w:cs="Times New Roman"/>
                <w:i/>
                <w:iCs/>
                <w:sz w:val="20"/>
                <w:szCs w:val="20"/>
              </w:rPr>
              <w:t>Внимая ужасам войны…</w:t>
            </w:r>
            <w:r w:rsidRPr="000D1D8D">
              <w:rPr>
                <w:rFonts w:ascii="Times New Roman" w:hAnsi="Times New Roman" w:cs="Times New Roman"/>
                <w:sz w:val="20"/>
                <w:szCs w:val="20"/>
              </w:rPr>
              <w:t>», «</w:t>
            </w:r>
            <w:r w:rsidRPr="000D1D8D">
              <w:rPr>
                <w:rFonts w:ascii="Times New Roman" w:hAnsi="Times New Roman" w:cs="Times New Roman"/>
                <w:i/>
                <w:iCs/>
                <w:sz w:val="20"/>
                <w:szCs w:val="20"/>
              </w:rPr>
              <w:t>Орина — мать солдатская</w:t>
            </w:r>
            <w:r w:rsidRPr="000D1D8D">
              <w:rPr>
                <w:rFonts w:ascii="Times New Roman" w:hAnsi="Times New Roman" w:cs="Times New Roman"/>
                <w:sz w:val="20"/>
                <w:szCs w:val="20"/>
              </w:rPr>
              <w:t>». Поэма «Кому на Руси жить хорошо» (обзор с чтением отрывков).</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jc w:val="both"/>
              <w:rPr>
                <w:rFonts w:ascii="Times New Roman" w:hAnsi="Times New Roman" w:cs="Times New Roman"/>
                <w:b/>
                <w:bCs/>
                <w:sz w:val="20"/>
                <w:szCs w:val="20"/>
              </w:rPr>
            </w:pPr>
          </w:p>
        </w:tc>
        <w:tc>
          <w:tcPr>
            <w:tcW w:w="12697" w:type="dxa"/>
            <w:gridSpan w:val="3"/>
          </w:tcPr>
          <w:p w:rsidR="00AD6F5B" w:rsidRPr="000D1D8D" w:rsidRDefault="00AD6F5B" w:rsidP="000D1D8D">
            <w:pPr>
              <w:spacing w:after="0"/>
              <w:contextualSpacing/>
              <w:jc w:val="center"/>
              <w:rPr>
                <w:rFonts w:ascii="Times New Roman" w:hAnsi="Times New Roman" w:cs="Times New Roman"/>
                <w:b/>
                <w:i/>
                <w:sz w:val="20"/>
                <w:szCs w:val="20"/>
              </w:rPr>
            </w:pPr>
            <w:r w:rsidRPr="000D1D8D">
              <w:rPr>
                <w:rFonts w:ascii="Times New Roman" w:hAnsi="Times New Roman" w:cs="Times New Roman"/>
                <w:b/>
                <w:i/>
                <w:sz w:val="20"/>
                <w:szCs w:val="20"/>
              </w:rPr>
              <w:t>2 семестр</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Стихотворения: «Замолкни, Муза мести и печали…», «Современная ода», «Зине», «14 июня 1854 года», «Тишина», «</w:t>
            </w:r>
            <w:r w:rsidRPr="000D1D8D">
              <w:rPr>
                <w:rFonts w:ascii="Times New Roman" w:hAnsi="Times New Roman" w:cs="Times New Roman"/>
                <w:i/>
                <w:iCs/>
                <w:sz w:val="20"/>
                <w:szCs w:val="20"/>
              </w:rPr>
              <w:t>Еще мучимый страстию мятежной…</w:t>
            </w:r>
            <w:r w:rsidRPr="000D1D8D">
              <w:rPr>
                <w:rFonts w:ascii="Times New Roman" w:hAnsi="Times New Roman" w:cs="Times New Roman"/>
                <w:sz w:val="20"/>
                <w:szCs w:val="20"/>
              </w:rPr>
              <w:t>», «</w:t>
            </w:r>
            <w:r w:rsidRPr="000D1D8D">
              <w:rPr>
                <w:rFonts w:ascii="Times New Roman" w:hAnsi="Times New Roman" w:cs="Times New Roman"/>
                <w:i/>
                <w:iCs/>
                <w:sz w:val="20"/>
                <w:szCs w:val="20"/>
              </w:rPr>
              <w:t>Да</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наша жизнь текла мятежно…</w:t>
            </w:r>
            <w:r w:rsidRPr="000D1D8D">
              <w:rPr>
                <w:rFonts w:ascii="Times New Roman" w:hAnsi="Times New Roman" w:cs="Times New Roman"/>
                <w:sz w:val="20"/>
                <w:szCs w:val="20"/>
              </w:rPr>
              <w:t>», «</w:t>
            </w:r>
            <w:r w:rsidRPr="000D1D8D">
              <w:rPr>
                <w:rFonts w:ascii="Times New Roman" w:hAnsi="Times New Roman" w:cs="Times New Roman"/>
                <w:i/>
                <w:iCs/>
                <w:sz w:val="20"/>
                <w:szCs w:val="20"/>
              </w:rPr>
              <w:t>Слезы и нервы</w:t>
            </w:r>
            <w:r w:rsidRPr="000D1D8D">
              <w:rPr>
                <w:rFonts w:ascii="Times New Roman" w:hAnsi="Times New Roman" w:cs="Times New Roman"/>
                <w:sz w:val="20"/>
                <w:szCs w:val="20"/>
              </w:rPr>
              <w:t>», «В деревне», «Несжатая полоса», «Забытая деревня», «</w:t>
            </w:r>
            <w:r w:rsidRPr="000D1D8D">
              <w:rPr>
                <w:rFonts w:ascii="Times New Roman" w:hAnsi="Times New Roman" w:cs="Times New Roman"/>
                <w:i/>
                <w:iCs/>
                <w:sz w:val="20"/>
                <w:szCs w:val="20"/>
              </w:rPr>
              <w:t>Школьник</w:t>
            </w:r>
            <w:r w:rsidRPr="000D1D8D">
              <w:rPr>
                <w:rFonts w:ascii="Times New Roman" w:hAnsi="Times New Roman" w:cs="Times New Roman"/>
                <w:sz w:val="20"/>
                <w:szCs w:val="20"/>
              </w:rPr>
              <w:t>», «</w:t>
            </w:r>
            <w:r w:rsidRPr="000D1D8D">
              <w:rPr>
                <w:rFonts w:ascii="Times New Roman" w:hAnsi="Times New Roman" w:cs="Times New Roman"/>
                <w:i/>
                <w:iCs/>
                <w:sz w:val="20"/>
                <w:szCs w:val="20"/>
              </w:rPr>
              <w:t>Песня Еремушке</w:t>
            </w:r>
            <w:r w:rsidRPr="000D1D8D">
              <w:rPr>
                <w:rFonts w:ascii="Times New Roman" w:hAnsi="Times New Roman" w:cs="Times New Roman"/>
                <w:sz w:val="20"/>
                <w:szCs w:val="20"/>
              </w:rPr>
              <w:t>», «</w:t>
            </w:r>
            <w:r w:rsidRPr="000D1D8D">
              <w:rPr>
                <w:rFonts w:ascii="Times New Roman" w:hAnsi="Times New Roman" w:cs="Times New Roman"/>
                <w:i/>
                <w:iCs/>
                <w:sz w:val="20"/>
                <w:szCs w:val="20"/>
              </w:rPr>
              <w:t>…одинокий</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потерянный…</w:t>
            </w:r>
            <w:r w:rsidRPr="000D1D8D">
              <w:rPr>
                <w:rFonts w:ascii="Times New Roman" w:hAnsi="Times New Roman" w:cs="Times New Roman"/>
                <w:sz w:val="20"/>
                <w:szCs w:val="20"/>
              </w:rPr>
              <w:t>», «</w:t>
            </w:r>
            <w:r w:rsidRPr="000D1D8D">
              <w:rPr>
                <w:rFonts w:ascii="Times New Roman" w:hAnsi="Times New Roman" w:cs="Times New Roman"/>
                <w:i/>
                <w:iCs/>
                <w:sz w:val="20"/>
                <w:szCs w:val="20"/>
              </w:rPr>
              <w:t>Что ты</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сердце мое</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расходилося?</w:t>
            </w:r>
            <w:r w:rsidRPr="000D1D8D">
              <w:rPr>
                <w:rFonts w:ascii="Times New Roman" w:hAnsi="Times New Roman" w:cs="Times New Roman"/>
                <w:sz w:val="20"/>
                <w:szCs w:val="20"/>
              </w:rPr>
              <w:t>», «</w:t>
            </w:r>
            <w:r w:rsidRPr="000D1D8D">
              <w:rPr>
                <w:rFonts w:ascii="Times New Roman" w:hAnsi="Times New Roman" w:cs="Times New Roman"/>
                <w:i/>
                <w:iCs/>
                <w:sz w:val="20"/>
                <w:szCs w:val="20"/>
              </w:rPr>
              <w:t>Пододвинь</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перо</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бумагу</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книги…</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 xml:space="preserve">Поэма </w:t>
            </w:r>
            <w:r w:rsidRPr="000D1D8D">
              <w:rPr>
                <w:rFonts w:ascii="Times New Roman" w:hAnsi="Times New Roman" w:cs="Times New Roman"/>
                <w:sz w:val="20"/>
                <w:szCs w:val="20"/>
              </w:rPr>
              <w:t>«</w:t>
            </w:r>
            <w:r w:rsidRPr="000D1D8D">
              <w:rPr>
                <w:rFonts w:ascii="Times New Roman" w:hAnsi="Times New Roman" w:cs="Times New Roman"/>
                <w:i/>
                <w:iCs/>
                <w:sz w:val="20"/>
                <w:szCs w:val="20"/>
              </w:rPr>
              <w:t>Современники</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Ю</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И</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 xml:space="preserve">Айхенвальд </w:t>
            </w:r>
            <w:r w:rsidRPr="000D1D8D">
              <w:rPr>
                <w:rFonts w:ascii="Times New Roman" w:hAnsi="Times New Roman" w:cs="Times New Roman"/>
                <w:sz w:val="20"/>
                <w:szCs w:val="20"/>
              </w:rPr>
              <w:t>«</w:t>
            </w:r>
            <w:r w:rsidRPr="000D1D8D">
              <w:rPr>
                <w:rFonts w:ascii="Times New Roman" w:hAnsi="Times New Roman" w:cs="Times New Roman"/>
                <w:i/>
                <w:iCs/>
                <w:sz w:val="20"/>
                <w:szCs w:val="20"/>
              </w:rPr>
              <w:t>Некрасов</w:t>
            </w:r>
            <w:r w:rsidRPr="000D1D8D">
              <w:rPr>
                <w:rFonts w:ascii="Times New Roman" w:hAnsi="Times New Roman" w:cs="Times New Roman"/>
                <w:sz w:val="20"/>
                <w:szCs w:val="20"/>
              </w:rPr>
              <w:t>», К. И. Чуковский «Тема денег в творчестве Некрасова».</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3</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b/>
                <w:bCs/>
                <w:sz w:val="20"/>
                <w:szCs w:val="20"/>
              </w:rPr>
            </w:pPr>
            <w:r w:rsidRPr="000D1D8D">
              <w:rPr>
                <w:rFonts w:ascii="Times New Roman" w:hAnsi="Times New Roman" w:cs="Times New Roman"/>
                <w:b/>
                <w:bCs/>
                <w:sz w:val="20"/>
                <w:szCs w:val="20"/>
              </w:rPr>
              <w:t>Контрольное тестирование</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p>
        </w:tc>
      </w:tr>
      <w:tr w:rsidR="00AD6F5B" w:rsidRPr="000D1D8D" w:rsidTr="00932036">
        <w:tc>
          <w:tcPr>
            <w:tcW w:w="15399" w:type="dxa"/>
            <w:gridSpan w:val="4"/>
          </w:tcPr>
          <w:p w:rsidR="00AD6F5B" w:rsidRPr="000D1D8D" w:rsidRDefault="00AD6F5B" w:rsidP="000D1D8D">
            <w:pPr>
              <w:spacing w:after="0"/>
              <w:contextualSpacing/>
              <w:jc w:val="center"/>
              <w:rPr>
                <w:rFonts w:ascii="Times New Roman" w:hAnsi="Times New Roman" w:cs="Times New Roman"/>
                <w:b/>
                <w:sz w:val="20"/>
                <w:szCs w:val="20"/>
              </w:rPr>
            </w:pPr>
            <w:r w:rsidRPr="000D1D8D">
              <w:rPr>
                <w:rFonts w:ascii="Times New Roman" w:hAnsi="Times New Roman" w:cs="Times New Roman"/>
                <w:b/>
                <w:bCs/>
                <w:sz w:val="20"/>
                <w:szCs w:val="20"/>
              </w:rPr>
              <w:t>Литература XX века</w:t>
            </w:r>
          </w:p>
        </w:tc>
      </w:tr>
      <w:tr w:rsidR="00AD6F5B" w:rsidRPr="000D1D8D" w:rsidTr="00932036">
        <w:tc>
          <w:tcPr>
            <w:tcW w:w="15399" w:type="dxa"/>
            <w:gridSpan w:val="4"/>
          </w:tcPr>
          <w:p w:rsidR="00AD6F5B" w:rsidRPr="000D1D8D" w:rsidRDefault="00AD6F5B" w:rsidP="000D1D8D">
            <w:pPr>
              <w:spacing w:after="0"/>
              <w:contextualSpacing/>
              <w:jc w:val="center"/>
              <w:rPr>
                <w:rFonts w:ascii="Times New Roman" w:hAnsi="Times New Roman" w:cs="Times New Roman"/>
                <w:b/>
                <w:sz w:val="20"/>
                <w:szCs w:val="20"/>
              </w:rPr>
            </w:pPr>
            <w:r w:rsidRPr="000D1D8D">
              <w:rPr>
                <w:rFonts w:ascii="Times New Roman" w:hAnsi="Times New Roman" w:cs="Times New Roman"/>
                <w:b/>
                <w:bCs/>
                <w:i/>
                <w:iCs/>
                <w:sz w:val="20"/>
                <w:szCs w:val="20"/>
              </w:rPr>
              <w:lastRenderedPageBreak/>
              <w:t>Раздел 5.</w:t>
            </w:r>
            <w:r w:rsidRPr="000D1D8D">
              <w:rPr>
                <w:rFonts w:ascii="Times New Roman" w:hAnsi="Times New Roman" w:cs="Times New Roman"/>
                <w:b/>
                <w:sz w:val="20"/>
                <w:szCs w:val="20"/>
              </w:rPr>
              <w:t xml:space="preserve"> </w:t>
            </w:r>
            <w:r w:rsidRPr="000D1D8D">
              <w:rPr>
                <w:rFonts w:ascii="Times New Roman" w:hAnsi="Times New Roman" w:cs="Times New Roman"/>
                <w:b/>
                <w:bCs/>
                <w:i/>
                <w:iCs/>
                <w:sz w:val="20"/>
                <w:szCs w:val="20"/>
              </w:rPr>
              <w:t>Литература и друге виды искусства в начале XX века</w:t>
            </w:r>
          </w:p>
        </w:tc>
      </w:tr>
      <w:tr w:rsidR="00AD6F5B" w:rsidRPr="000D1D8D" w:rsidTr="00932036">
        <w:trPr>
          <w:trHeight w:val="958"/>
        </w:trPr>
        <w:tc>
          <w:tcPr>
            <w:tcW w:w="2702" w:type="dxa"/>
          </w:tcPr>
          <w:p w:rsidR="00AD6F5B" w:rsidRPr="000D1D8D" w:rsidRDefault="00AD6F5B" w:rsidP="000D1D8D">
            <w:pPr>
              <w:spacing w:after="0"/>
              <w:contextualSpacing/>
              <w:rPr>
                <w:rFonts w:ascii="Times New Roman" w:hAnsi="Times New Roman" w:cs="Times New Roman"/>
                <w:sz w:val="20"/>
                <w:szCs w:val="20"/>
              </w:rPr>
            </w:pPr>
            <w:r w:rsidRPr="000D1D8D">
              <w:rPr>
                <w:rFonts w:ascii="Times New Roman" w:hAnsi="Times New Roman" w:cs="Times New Roman"/>
                <w:b/>
                <w:bCs/>
                <w:sz w:val="20"/>
                <w:szCs w:val="20"/>
              </w:rPr>
              <w:t>Тема 5.1. Особенности развития литературы и других видов искусства в начале XX века</w:t>
            </w: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Серебряный век как культурно-историческая эпоха. Идеологический и эстетический плюрализм эпохи. Расцвет русской религиозно-философской мысли. Кризис гуманизма и религиозные искания в русской философии. Основные тенденции развития прозы. Реализм и модернизм в литературном процессе рубежа веков. Стилевая дифференциация реализма (Л. Н. Толстой, В. Г. Короленко, А. П. Чехов, И. С. Шмелев). Дискуссия о кризисе реализма. Обращение к малым эпическим формам. Модернизм как реакция на кризис реализма. Журналы сатирического направления («Сатирикон», «Новый Сатирикон»).</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15399" w:type="dxa"/>
            <w:gridSpan w:val="4"/>
          </w:tcPr>
          <w:p w:rsidR="00AD6F5B" w:rsidRPr="000D1D8D" w:rsidRDefault="00AD6F5B" w:rsidP="000D1D8D">
            <w:pPr>
              <w:spacing w:after="0"/>
              <w:contextualSpacing/>
              <w:jc w:val="center"/>
              <w:rPr>
                <w:rFonts w:ascii="Times New Roman" w:hAnsi="Times New Roman" w:cs="Times New Roman"/>
                <w:b/>
                <w:sz w:val="20"/>
                <w:szCs w:val="20"/>
              </w:rPr>
            </w:pPr>
            <w:r w:rsidRPr="000D1D8D">
              <w:rPr>
                <w:rFonts w:ascii="Times New Roman" w:hAnsi="Times New Roman" w:cs="Times New Roman"/>
                <w:b/>
                <w:bCs/>
                <w:i/>
                <w:iCs/>
                <w:sz w:val="20"/>
                <w:szCs w:val="20"/>
              </w:rPr>
              <w:t>Раздел 6.</w:t>
            </w:r>
            <w:r w:rsidRPr="000D1D8D">
              <w:rPr>
                <w:rFonts w:ascii="Times New Roman" w:hAnsi="Times New Roman" w:cs="Times New Roman"/>
                <w:b/>
                <w:sz w:val="20"/>
                <w:szCs w:val="20"/>
              </w:rPr>
              <w:t xml:space="preserve"> </w:t>
            </w:r>
            <w:r w:rsidRPr="000D1D8D">
              <w:rPr>
                <w:rFonts w:ascii="Times New Roman" w:hAnsi="Times New Roman" w:cs="Times New Roman"/>
                <w:b/>
                <w:bCs/>
                <w:i/>
                <w:iCs/>
                <w:sz w:val="20"/>
                <w:szCs w:val="20"/>
              </w:rPr>
              <w:t>Русская литература на рубеже веков.</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6.1.</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И.А.Бунин</w:t>
            </w:r>
          </w:p>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Сведения из биографии (с обобщением ранее изученного). Лирика И. А. Бунина. Своеобразие поэтического мира И. А. Бунина. Философичность лирики Бунина. Поэтизация родной природы; мотивы деревенской и усадебной жизни. Тонкость передачи чувств и настроений лирического героя в поэзии</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И. А. Бунина. Особенности поэтики И. А. Бунина. Проза И. А. Бунина. «Живопись словом» — характерная особенность стиля И. А. Бунина. Судьбы мира и цивилизации в творчестве И. А. Бунина. Русский национальный характер в изображении Бунина. Общая характеристика цикла рассказов</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 xml:space="preserve">«Темные аллеи». Тема любви в творчестве И. А. Бунина, новизна ее в сравнении с классической традицией. </w:t>
            </w:r>
            <w:r w:rsidRPr="000D1D8D">
              <w:rPr>
                <w:rFonts w:ascii="Times New Roman" w:hAnsi="Times New Roman" w:cs="Times New Roman"/>
                <w:i/>
                <w:iCs/>
                <w:sz w:val="20"/>
                <w:szCs w:val="20"/>
              </w:rPr>
              <w:t>Слово</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подробность</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деталь в поэзии и прозе</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 xml:space="preserve">Тема </w:t>
            </w:r>
            <w:r w:rsidRPr="000D1D8D">
              <w:rPr>
                <w:rFonts w:ascii="Times New Roman" w:hAnsi="Times New Roman" w:cs="Times New Roman"/>
                <w:sz w:val="20"/>
                <w:szCs w:val="20"/>
              </w:rPr>
              <w:t>«</w:t>
            </w:r>
            <w:r w:rsidRPr="000D1D8D">
              <w:rPr>
                <w:rFonts w:ascii="Times New Roman" w:hAnsi="Times New Roman" w:cs="Times New Roman"/>
                <w:i/>
                <w:iCs/>
                <w:sz w:val="20"/>
                <w:szCs w:val="20"/>
              </w:rPr>
              <w:t>дворянского гнезда</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на рубеже XIX—XX веков</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ее решение в рассказе И</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А</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Бунина</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Антоновские яблоки</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и пьесе А</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П</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 xml:space="preserve">Чехова </w:t>
            </w:r>
            <w:r w:rsidRPr="000D1D8D">
              <w:rPr>
                <w:rFonts w:ascii="Times New Roman" w:hAnsi="Times New Roman" w:cs="Times New Roman"/>
                <w:sz w:val="20"/>
                <w:szCs w:val="20"/>
              </w:rPr>
              <w:t>«</w:t>
            </w:r>
            <w:r w:rsidRPr="000D1D8D">
              <w:rPr>
                <w:rFonts w:ascii="Times New Roman" w:hAnsi="Times New Roman" w:cs="Times New Roman"/>
                <w:i/>
                <w:iCs/>
                <w:sz w:val="20"/>
                <w:szCs w:val="20"/>
              </w:rPr>
              <w:t>Вишневый сад</w:t>
            </w:r>
            <w:r w:rsidRPr="000D1D8D">
              <w:rPr>
                <w:rFonts w:ascii="Times New Roman" w:hAnsi="Times New Roman" w:cs="Times New Roman"/>
                <w:sz w:val="20"/>
                <w:szCs w:val="20"/>
              </w:rPr>
              <w:t xml:space="preserve">». Реалистическое и символическое в прозе и поэзии. </w:t>
            </w:r>
            <w:r w:rsidRPr="000D1D8D">
              <w:rPr>
                <w:rFonts w:ascii="Times New Roman" w:hAnsi="Times New Roman" w:cs="Times New Roman"/>
                <w:i/>
                <w:iCs/>
                <w:sz w:val="20"/>
                <w:szCs w:val="20"/>
              </w:rPr>
              <w:t xml:space="preserve">Критики о Бунине </w:t>
            </w:r>
            <w:r w:rsidRPr="000D1D8D">
              <w:rPr>
                <w:rFonts w:ascii="Times New Roman" w:hAnsi="Times New Roman" w:cs="Times New Roman"/>
                <w:sz w:val="20"/>
                <w:szCs w:val="20"/>
              </w:rPr>
              <w:t>(</w:t>
            </w:r>
            <w:r w:rsidRPr="000D1D8D">
              <w:rPr>
                <w:rFonts w:ascii="Times New Roman" w:hAnsi="Times New Roman" w:cs="Times New Roman"/>
                <w:i/>
                <w:iCs/>
                <w:sz w:val="20"/>
                <w:szCs w:val="20"/>
              </w:rPr>
              <w:t>В</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Брюсов</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Ю</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Айхенвальд</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З</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Шаховская</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О</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Михайлов</w:t>
            </w:r>
            <w:r w:rsidRPr="000D1D8D">
              <w:rPr>
                <w:rFonts w:ascii="Times New Roman" w:hAnsi="Times New Roman" w:cs="Times New Roman"/>
                <w:sz w:val="20"/>
                <w:szCs w:val="20"/>
              </w:rPr>
              <w:t>) (по выбору преподавателя).</w:t>
            </w:r>
            <w:r w:rsidRPr="000D1D8D">
              <w:rPr>
                <w:rFonts w:ascii="Times New Roman" w:hAnsi="Times New Roman" w:cs="Times New Roman"/>
                <w:b/>
                <w:bCs/>
                <w:sz w:val="20"/>
                <w:szCs w:val="20"/>
              </w:rPr>
              <w:t xml:space="preserve"> </w:t>
            </w:r>
            <w:r w:rsidRPr="000D1D8D">
              <w:rPr>
                <w:rFonts w:ascii="Times New Roman" w:hAnsi="Times New Roman" w:cs="Times New Roman"/>
                <w:sz w:val="20"/>
                <w:szCs w:val="20"/>
              </w:rPr>
              <w:t>Рассказы «</w:t>
            </w:r>
            <w:r w:rsidRPr="000D1D8D">
              <w:rPr>
                <w:rFonts w:ascii="Times New Roman" w:hAnsi="Times New Roman" w:cs="Times New Roman"/>
                <w:i/>
                <w:iCs/>
                <w:sz w:val="20"/>
                <w:szCs w:val="20"/>
              </w:rPr>
              <w:t>Антоновские яблоки</w:t>
            </w:r>
            <w:r w:rsidRPr="000D1D8D">
              <w:rPr>
                <w:rFonts w:ascii="Times New Roman" w:hAnsi="Times New Roman" w:cs="Times New Roman"/>
                <w:sz w:val="20"/>
                <w:szCs w:val="20"/>
              </w:rPr>
              <w:t>», «Чистый понедельник», «Темные аллеи». Стихотворения Вечер», «Не устану воспевать вас, звезды!..», «И цветы, и шмели, и трава, и колосья…».</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Рассказы (по выбору преподавателя) «Деревня», «Чаша жизни», «Легкое дыхание», «Грамматика любви», «Митина любовь», «Господин из Сан-Франциско», «Темные аллеи». Стихотворения: «Мы встретились случайно на углу», «Я к ней пришел в полночный час…», «Ковыль».</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6.2.</w:t>
            </w:r>
          </w:p>
          <w:p w:rsidR="00AD6F5B" w:rsidRPr="000D1D8D" w:rsidRDefault="00AD6F5B" w:rsidP="000D1D8D">
            <w:pPr>
              <w:spacing w:after="0"/>
              <w:contextualSpacing/>
              <w:rPr>
                <w:rFonts w:ascii="Times New Roman" w:hAnsi="Times New Roman" w:cs="Times New Roman"/>
                <w:sz w:val="20"/>
                <w:szCs w:val="20"/>
              </w:rPr>
            </w:pPr>
            <w:r w:rsidRPr="000D1D8D">
              <w:rPr>
                <w:rFonts w:ascii="Times New Roman" w:hAnsi="Times New Roman" w:cs="Times New Roman"/>
                <w:b/>
                <w:bCs/>
                <w:sz w:val="20"/>
                <w:szCs w:val="20"/>
              </w:rPr>
              <w:t>А.И.Куприн</w:t>
            </w: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Сведения из биографии (с обобщением ранее изученного). Повести «Гранатовый браслет», «Олеся». Воспевание здоровых человеческих чувств в произведениях А. И. Куприна. Традиции романтизма и их влияние на творчество А. И. Куприна. Трагизм любви в творчестве А. И. Куприна. Тема «естественного человека» в 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 Повесть «Гранатовый браслет». Смысл названия повести, спор о сильной, бескорыстной любви, тема неравенства в повести. Трагический смысл произведения. Любовь как великая и вечная духовная ценность. Трагическая история любви «маленького человека». Столкновение высоты чувства и низости жизни как лейтмотив произведений А. И. Куприна о </w:t>
            </w:r>
            <w:r w:rsidRPr="000D1D8D">
              <w:rPr>
                <w:rFonts w:ascii="Times New Roman" w:hAnsi="Times New Roman" w:cs="Times New Roman"/>
                <w:sz w:val="20"/>
                <w:szCs w:val="20"/>
              </w:rPr>
              <w:lastRenderedPageBreak/>
              <w:t>любви.</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i/>
                <w:iCs/>
                <w:sz w:val="20"/>
                <w:szCs w:val="20"/>
              </w:rPr>
              <w:t xml:space="preserve">Решение темы любви и истолкование библейского сюжета в повести </w:t>
            </w:r>
            <w:r w:rsidRPr="000D1D8D">
              <w:rPr>
                <w:rFonts w:ascii="Times New Roman" w:hAnsi="Times New Roman" w:cs="Times New Roman"/>
                <w:sz w:val="20"/>
                <w:szCs w:val="20"/>
              </w:rPr>
              <w:t>«</w:t>
            </w:r>
            <w:r w:rsidRPr="000D1D8D">
              <w:rPr>
                <w:rFonts w:ascii="Times New Roman" w:hAnsi="Times New Roman" w:cs="Times New Roman"/>
                <w:i/>
                <w:iCs/>
                <w:sz w:val="20"/>
                <w:szCs w:val="20"/>
              </w:rPr>
              <w:t>Суламифь</w:t>
            </w:r>
            <w:r w:rsidRPr="000D1D8D">
              <w:rPr>
                <w:rFonts w:ascii="Times New Roman" w:hAnsi="Times New Roman" w:cs="Times New Roman"/>
                <w:sz w:val="20"/>
                <w:szCs w:val="20"/>
              </w:rPr>
              <w:t>».</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i/>
                <w:iCs/>
                <w:sz w:val="20"/>
                <w:szCs w:val="20"/>
              </w:rPr>
              <w:t>Обличительные мотивы в творчестве А</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И</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Куприна</w:t>
            </w:r>
            <w:r w:rsidRPr="000D1D8D">
              <w:rPr>
                <w:rFonts w:ascii="Times New Roman" w:hAnsi="Times New Roman" w:cs="Times New Roman"/>
                <w:sz w:val="20"/>
                <w:szCs w:val="20"/>
              </w:rPr>
              <w:t xml:space="preserve">. Образ русского офицера в литературной традиции («Поединок»). Армия как модель русского общества рубежа XIX—XX веков. Изображение офицерской среды, строевой и казарменной жизни солдат, личных отношений между людьми. Освещение проблемы личности как «нравственного воскресения» героя. Ситуация дуэли: преломление традиции как отражение времени. Социальные и нравственные проблемы в повести. Традиции психологизма Л. Н. Толстого в творчестве Куприна. </w:t>
            </w:r>
            <w:r w:rsidRPr="000D1D8D">
              <w:rPr>
                <w:rFonts w:ascii="Times New Roman" w:hAnsi="Times New Roman" w:cs="Times New Roman"/>
                <w:i/>
                <w:iCs/>
                <w:sz w:val="20"/>
                <w:szCs w:val="20"/>
              </w:rPr>
              <w:t xml:space="preserve">Критики о Куприне </w:t>
            </w:r>
            <w:r w:rsidRPr="000D1D8D">
              <w:rPr>
                <w:rFonts w:ascii="Times New Roman" w:hAnsi="Times New Roman" w:cs="Times New Roman"/>
                <w:sz w:val="20"/>
                <w:szCs w:val="20"/>
              </w:rPr>
              <w:t>(</w:t>
            </w:r>
            <w:r w:rsidRPr="000D1D8D">
              <w:rPr>
                <w:rFonts w:ascii="Times New Roman" w:hAnsi="Times New Roman" w:cs="Times New Roman"/>
                <w:i/>
                <w:iCs/>
                <w:sz w:val="20"/>
                <w:szCs w:val="20"/>
              </w:rPr>
              <w:t>Ю</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Айхенвальд</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М</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Горький</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О</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Михайлов</w:t>
            </w:r>
            <w:r w:rsidRPr="000D1D8D">
              <w:rPr>
                <w:rFonts w:ascii="Times New Roman" w:hAnsi="Times New Roman" w:cs="Times New Roman"/>
                <w:sz w:val="20"/>
                <w:szCs w:val="20"/>
              </w:rPr>
              <w:t>) (по выбору преподавателя).</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lastRenderedPageBreak/>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tcBorders>
              <w:top w:val="nil"/>
            </w:tcBorders>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Повесть «Гранатовый браслет».</w:t>
            </w:r>
            <w:r w:rsidRPr="000D1D8D">
              <w:rPr>
                <w:rFonts w:ascii="Times New Roman" w:hAnsi="Times New Roman" w:cs="Times New Roman"/>
                <w:b/>
                <w:bCs/>
                <w:sz w:val="20"/>
                <w:szCs w:val="20"/>
              </w:rPr>
              <w:t xml:space="preserve"> </w:t>
            </w:r>
            <w:r w:rsidRPr="000D1D8D">
              <w:rPr>
                <w:rFonts w:ascii="Times New Roman" w:hAnsi="Times New Roman" w:cs="Times New Roman"/>
                <w:sz w:val="20"/>
                <w:szCs w:val="20"/>
              </w:rPr>
              <w:t>Повести: «</w:t>
            </w:r>
            <w:r w:rsidRPr="000D1D8D">
              <w:rPr>
                <w:rFonts w:ascii="Times New Roman" w:hAnsi="Times New Roman" w:cs="Times New Roman"/>
                <w:i/>
                <w:iCs/>
                <w:sz w:val="20"/>
                <w:szCs w:val="20"/>
              </w:rPr>
              <w:t>Поединок</w:t>
            </w:r>
            <w:r w:rsidRPr="000D1D8D">
              <w:rPr>
                <w:rFonts w:ascii="Times New Roman" w:hAnsi="Times New Roman" w:cs="Times New Roman"/>
                <w:sz w:val="20"/>
                <w:szCs w:val="20"/>
              </w:rPr>
              <w:t>», «</w:t>
            </w:r>
            <w:r w:rsidRPr="000D1D8D">
              <w:rPr>
                <w:rFonts w:ascii="Times New Roman" w:hAnsi="Times New Roman" w:cs="Times New Roman"/>
                <w:i/>
                <w:iCs/>
                <w:sz w:val="20"/>
                <w:szCs w:val="20"/>
              </w:rPr>
              <w:t>Суламифь</w:t>
            </w:r>
            <w:r w:rsidRPr="000D1D8D">
              <w:rPr>
                <w:rFonts w:ascii="Times New Roman" w:hAnsi="Times New Roman" w:cs="Times New Roman"/>
                <w:sz w:val="20"/>
                <w:szCs w:val="20"/>
              </w:rPr>
              <w:t>», «</w:t>
            </w:r>
            <w:r w:rsidRPr="000D1D8D">
              <w:rPr>
                <w:rFonts w:ascii="Times New Roman" w:hAnsi="Times New Roman" w:cs="Times New Roman"/>
                <w:i/>
                <w:iCs/>
                <w:sz w:val="20"/>
                <w:szCs w:val="20"/>
              </w:rPr>
              <w:t>Олеся</w:t>
            </w:r>
            <w:r w:rsidRPr="000D1D8D">
              <w:rPr>
                <w:rFonts w:ascii="Times New Roman" w:hAnsi="Times New Roman" w:cs="Times New Roman"/>
                <w:sz w:val="20"/>
                <w:szCs w:val="20"/>
              </w:rPr>
              <w:t>».</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15399" w:type="dxa"/>
            <w:gridSpan w:val="4"/>
          </w:tcPr>
          <w:p w:rsidR="00AD6F5B" w:rsidRPr="000D1D8D" w:rsidRDefault="00AD6F5B" w:rsidP="000D1D8D">
            <w:pPr>
              <w:spacing w:after="0"/>
              <w:contextualSpacing/>
              <w:jc w:val="center"/>
              <w:rPr>
                <w:rFonts w:ascii="Times New Roman" w:hAnsi="Times New Roman" w:cs="Times New Roman"/>
                <w:b/>
                <w:sz w:val="20"/>
                <w:szCs w:val="20"/>
              </w:rPr>
            </w:pPr>
            <w:r w:rsidRPr="000D1D8D">
              <w:rPr>
                <w:rFonts w:ascii="Times New Roman" w:hAnsi="Times New Roman" w:cs="Times New Roman"/>
                <w:b/>
                <w:bCs/>
                <w:i/>
                <w:iCs/>
                <w:sz w:val="20"/>
                <w:szCs w:val="20"/>
              </w:rPr>
              <w:t>Раздел 7.</w:t>
            </w:r>
            <w:r w:rsidRPr="000D1D8D">
              <w:rPr>
                <w:rFonts w:ascii="Times New Roman" w:hAnsi="Times New Roman" w:cs="Times New Roman"/>
                <w:b/>
                <w:sz w:val="20"/>
                <w:szCs w:val="20"/>
              </w:rPr>
              <w:t xml:space="preserve"> </w:t>
            </w:r>
            <w:r w:rsidRPr="000D1D8D">
              <w:rPr>
                <w:rFonts w:ascii="Times New Roman" w:hAnsi="Times New Roman" w:cs="Times New Roman"/>
                <w:b/>
                <w:bCs/>
                <w:i/>
                <w:iCs/>
                <w:sz w:val="20"/>
                <w:szCs w:val="20"/>
              </w:rPr>
              <w:t>Серебряный век русской поэзии</w:t>
            </w:r>
          </w:p>
        </w:tc>
      </w:tr>
      <w:tr w:rsidR="00AD6F5B" w:rsidRPr="000D1D8D" w:rsidTr="00932036">
        <w:tc>
          <w:tcPr>
            <w:tcW w:w="2702"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7.1</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Поэзия начала XX века (обзор)</w:t>
            </w:r>
          </w:p>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Обзор русской поэзии и поэзии народов России конца XIX — начала XX века. Константин Бальмонт, Валерий Брюсов, Андрей Белый, Николай Гумилев, Осип Мандельштам, Марина Цветаева, Георгий Иванов, Владислав Ходасевич, Игорь Северянин, Михаил Кузмин, Габдулла Тукай и др. Общая характеристика творчества (стихотворения не менее трех авторов по выбору). Проблема традиций и новаторства в литературе начала ХХ века. Формы ее разрешения в творчестве реалистов, символистов, акмеистов, футуристов. 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 Поэты, творившие вне литературных течений: И. Ф. Анненский, М. И. Цветаева.</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rPr>
          <w:trHeight w:val="2735"/>
        </w:trPr>
        <w:tc>
          <w:tcPr>
            <w:tcW w:w="2702"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Тема 7.2. </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Писатели-символисты, акмеисты, футуристы</w:t>
            </w:r>
          </w:p>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По выбору преподавателя. 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символизма, его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Музыкальность стиха. «Старшие символисты» (В. Я. Брюсов, К. Д. Бальмонт, Ф. К. Сологуб) и «младосимволисты» (А. Белый, А. А. Блок). Философские основы и эстетические принципы символизма, его связь с романтизмом.</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iCs/>
                <w:sz w:val="20"/>
                <w:szCs w:val="20"/>
              </w:rPr>
              <w:t>Валерий Яковлевич Брюсов</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iCs/>
                <w:sz w:val="20"/>
                <w:szCs w:val="20"/>
              </w:rPr>
              <w:t>Сведения из биографии. Основные темы и мотивы поэзии Брюсова. Своеобразие решения темы поэта и поэзии. Культ формы в лирике Брюсова.</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iCs/>
                <w:sz w:val="20"/>
                <w:szCs w:val="20"/>
              </w:rPr>
              <w:t>Константин Дмитриевич Бальмонт</w:t>
            </w:r>
            <w:r w:rsidRPr="000D1D8D">
              <w:rPr>
                <w:rFonts w:ascii="Times New Roman" w:hAnsi="Times New Roman" w:cs="Times New Roman"/>
                <w:sz w:val="20"/>
                <w:szCs w:val="20"/>
              </w:rPr>
              <w:t xml:space="preserve"> </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iCs/>
                <w:sz w:val="20"/>
                <w:szCs w:val="20"/>
              </w:rPr>
              <w:t>Сведения из биографии. Основные темы и мотивы поэзии Бальмонта. Музыкальность стиха, изящество образов. Стремление к утонченным способам выражения чувств и мыслей.</w:t>
            </w:r>
          </w:p>
          <w:p w:rsidR="00AD6F5B" w:rsidRPr="000D1D8D" w:rsidRDefault="00AD6F5B" w:rsidP="000D1D8D">
            <w:pPr>
              <w:spacing w:after="0"/>
              <w:contextualSpacing/>
              <w:jc w:val="both"/>
              <w:rPr>
                <w:rFonts w:ascii="Times New Roman" w:hAnsi="Times New Roman" w:cs="Times New Roman"/>
                <w:b/>
                <w:bCs/>
                <w:iCs/>
                <w:sz w:val="20"/>
                <w:szCs w:val="20"/>
              </w:rPr>
            </w:pPr>
            <w:r w:rsidRPr="000D1D8D">
              <w:rPr>
                <w:rFonts w:ascii="Times New Roman" w:hAnsi="Times New Roman" w:cs="Times New Roman"/>
                <w:b/>
                <w:bCs/>
                <w:iCs/>
                <w:sz w:val="20"/>
                <w:szCs w:val="20"/>
              </w:rPr>
              <w:t xml:space="preserve">Андрей Белый </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iCs/>
                <w:sz w:val="20"/>
                <w:szCs w:val="20"/>
              </w:rPr>
              <w:t>Сведения из биографии. Интуитивное постижение действительности. Тема родины, боль и тревога за судьбы России. Восприятие революционных событий как пришествия нового Мессии.</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lastRenderedPageBreak/>
              <w:t>Тема 7.3.</w:t>
            </w:r>
          </w:p>
          <w:p w:rsidR="00AD6F5B" w:rsidRPr="000D1D8D" w:rsidRDefault="00AD6F5B" w:rsidP="000D1D8D">
            <w:pPr>
              <w:spacing w:after="0"/>
              <w:contextualSpacing/>
              <w:rPr>
                <w:rFonts w:ascii="Times New Roman" w:hAnsi="Times New Roman" w:cs="Times New Roman"/>
                <w:sz w:val="20"/>
                <w:szCs w:val="20"/>
              </w:rPr>
            </w:pPr>
            <w:r w:rsidRPr="000D1D8D">
              <w:rPr>
                <w:rFonts w:ascii="Times New Roman" w:hAnsi="Times New Roman" w:cs="Times New Roman"/>
                <w:b/>
                <w:bCs/>
                <w:sz w:val="20"/>
                <w:szCs w:val="20"/>
              </w:rPr>
              <w:t>Новокрестьянская поэзия</w:t>
            </w: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Особое место в литературе начала века крестьянской поэзии. Продолжение традиций русской реалистической крестьянской поэзии XIX века в творчестве Н. А. Клюева, С. А. Есенина.</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iCs/>
                <w:sz w:val="20"/>
                <w:szCs w:val="20"/>
              </w:rPr>
              <w:t>Николай Алексеевич Клюев</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iCs/>
                <w:sz w:val="20"/>
                <w:szCs w:val="20"/>
              </w:rPr>
              <w:t>Сведения из биографии</w:t>
            </w:r>
            <w:r w:rsidRPr="000D1D8D">
              <w:rPr>
                <w:rFonts w:ascii="Times New Roman" w:hAnsi="Times New Roman" w:cs="Times New Roman"/>
                <w:b/>
                <w:bCs/>
                <w:iCs/>
                <w:sz w:val="20"/>
                <w:szCs w:val="20"/>
              </w:rPr>
              <w:t xml:space="preserve">. </w:t>
            </w:r>
            <w:r w:rsidRPr="000D1D8D">
              <w:rPr>
                <w:rFonts w:ascii="Times New Roman" w:hAnsi="Times New Roman" w:cs="Times New Roman"/>
                <w:iCs/>
                <w:sz w:val="20"/>
                <w:szCs w:val="20"/>
              </w:rPr>
              <w:t>Крестьянская тематика, изображение труда и быта де- ревни, тема родины, неприятие городской цивилизации. Выражение национального русского самосознания. Религиозные мотивы.</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iCs/>
                <w:sz w:val="20"/>
                <w:szCs w:val="20"/>
              </w:rPr>
              <w:t>Стихотворения: «Осинушка», «Я люблю цыганские кочевья…», «Из подвалов, из темных углов…» (возможен выбор трех других стихотворений).</w:t>
            </w:r>
          </w:p>
          <w:p w:rsidR="00AD6F5B" w:rsidRPr="000D1D8D" w:rsidRDefault="00AD6F5B" w:rsidP="000D1D8D">
            <w:pPr>
              <w:spacing w:after="0"/>
              <w:contextualSpacing/>
              <w:rPr>
                <w:rFonts w:ascii="Times New Roman" w:hAnsi="Times New Roman" w:cs="Times New Roman"/>
                <w:sz w:val="20"/>
                <w:szCs w:val="20"/>
              </w:rPr>
            </w:pPr>
            <w:r w:rsidRPr="000D1D8D">
              <w:rPr>
                <w:rFonts w:ascii="Times New Roman" w:hAnsi="Times New Roman" w:cs="Times New Roman"/>
                <w:b/>
                <w:bCs/>
                <w:iCs/>
                <w:sz w:val="20"/>
                <w:szCs w:val="20"/>
              </w:rPr>
              <w:t xml:space="preserve">Наизусть. </w:t>
            </w:r>
            <w:r w:rsidRPr="000D1D8D">
              <w:rPr>
                <w:rFonts w:ascii="Times New Roman" w:hAnsi="Times New Roman" w:cs="Times New Roman"/>
                <w:iCs/>
                <w:sz w:val="20"/>
                <w:szCs w:val="20"/>
              </w:rPr>
              <w:t>Два-три стихотворения поэтов рубежа веков (по выбору студентов).</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7.4. М. Горький</w:t>
            </w: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Сведения из биографии (с обобщением ранее изученного). М. Горького как ранний образец социалистического реализма. Правда жизни в рассказах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 Пьеса «На дне». Изображение правды жизни в пьесе и ее философский смысл. Герои пьесы. Спор о назначении человека. Авторская позиция и способы ее выражения. Новаторство Горького-драматурга. Горький и МХАТ. Горький-романист. </w:t>
            </w:r>
            <w:r w:rsidRPr="000D1D8D">
              <w:rPr>
                <w:rFonts w:ascii="Times New Roman" w:hAnsi="Times New Roman" w:cs="Times New Roman"/>
                <w:i/>
                <w:iCs/>
                <w:sz w:val="20"/>
                <w:szCs w:val="20"/>
              </w:rPr>
              <w:t>Публицистика М</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Горького</w:t>
            </w:r>
            <w:r w:rsidRPr="000D1D8D">
              <w:rPr>
                <w:rFonts w:ascii="Times New Roman" w:hAnsi="Times New Roman" w:cs="Times New Roman"/>
                <w:sz w:val="20"/>
                <w:szCs w:val="20"/>
              </w:rPr>
              <w:t>: «</w:t>
            </w:r>
            <w:r w:rsidRPr="000D1D8D">
              <w:rPr>
                <w:rFonts w:ascii="Times New Roman" w:hAnsi="Times New Roman" w:cs="Times New Roman"/>
                <w:i/>
                <w:iCs/>
                <w:sz w:val="20"/>
                <w:szCs w:val="20"/>
              </w:rPr>
              <w:t>Несвоевременные мысли</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Поэтика заглавия</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Выражение неприятия М</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Горьким революционной действительности 1917—1918 годов как источник разногласий между М</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Горьким и большевиками</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Цикл публицистических статей М</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Горького в связи с художественными произведениями</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писателя</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 xml:space="preserve">Проблемы книги </w:t>
            </w:r>
            <w:r w:rsidRPr="000D1D8D">
              <w:rPr>
                <w:rFonts w:ascii="Times New Roman" w:hAnsi="Times New Roman" w:cs="Times New Roman"/>
                <w:sz w:val="20"/>
                <w:szCs w:val="20"/>
              </w:rPr>
              <w:t>«</w:t>
            </w:r>
            <w:r w:rsidRPr="000D1D8D">
              <w:rPr>
                <w:rFonts w:ascii="Times New Roman" w:hAnsi="Times New Roman" w:cs="Times New Roman"/>
                <w:i/>
                <w:iCs/>
                <w:sz w:val="20"/>
                <w:szCs w:val="20"/>
              </w:rPr>
              <w:t>Несвоевременные мысли</w:t>
            </w:r>
            <w:r w:rsidRPr="000D1D8D">
              <w:rPr>
                <w:rFonts w:ascii="Times New Roman" w:hAnsi="Times New Roman" w:cs="Times New Roman"/>
                <w:sz w:val="20"/>
                <w:szCs w:val="20"/>
              </w:rPr>
              <w:t>».</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Критики о Горьком. (А. Луначарский, В. Ходасевич, Ю. Анненский).</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Пьеса «На дне» (обзор с чтением фрагментов). «</w:t>
            </w:r>
            <w:r w:rsidRPr="000D1D8D">
              <w:rPr>
                <w:rFonts w:ascii="Times New Roman" w:hAnsi="Times New Roman" w:cs="Times New Roman"/>
                <w:i/>
                <w:iCs/>
                <w:sz w:val="20"/>
                <w:szCs w:val="20"/>
              </w:rPr>
              <w:t>Несвоевременные</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мысли</w:t>
            </w:r>
            <w:r w:rsidRPr="000D1D8D">
              <w:rPr>
                <w:rFonts w:ascii="Times New Roman" w:hAnsi="Times New Roman" w:cs="Times New Roman"/>
                <w:sz w:val="20"/>
                <w:szCs w:val="20"/>
              </w:rPr>
              <w:t>». Рассказы «Челкаш», «</w:t>
            </w:r>
            <w:r w:rsidRPr="000D1D8D">
              <w:rPr>
                <w:rFonts w:ascii="Times New Roman" w:hAnsi="Times New Roman" w:cs="Times New Roman"/>
                <w:i/>
                <w:iCs/>
                <w:sz w:val="20"/>
                <w:szCs w:val="20"/>
              </w:rPr>
              <w:t>Коновалов</w:t>
            </w:r>
            <w:r w:rsidRPr="000D1D8D">
              <w:rPr>
                <w:rFonts w:ascii="Times New Roman" w:hAnsi="Times New Roman" w:cs="Times New Roman"/>
                <w:sz w:val="20"/>
                <w:szCs w:val="20"/>
              </w:rPr>
              <w:t>», «Старуха Изергиль».</w:t>
            </w:r>
            <w:r w:rsidRPr="000D1D8D">
              <w:rPr>
                <w:rFonts w:ascii="Times New Roman" w:hAnsi="Times New Roman" w:cs="Times New Roman"/>
                <w:b/>
                <w:bCs/>
                <w:sz w:val="20"/>
                <w:szCs w:val="20"/>
              </w:rPr>
              <w:t xml:space="preserve"> </w:t>
            </w:r>
            <w:r w:rsidRPr="000D1D8D">
              <w:rPr>
                <w:rFonts w:ascii="Times New Roman" w:hAnsi="Times New Roman" w:cs="Times New Roman"/>
                <w:sz w:val="20"/>
                <w:szCs w:val="20"/>
              </w:rPr>
              <w:t xml:space="preserve">Рассказ «Макар Чудра». </w:t>
            </w:r>
            <w:r w:rsidRPr="000D1D8D">
              <w:rPr>
                <w:rFonts w:ascii="Times New Roman" w:hAnsi="Times New Roman" w:cs="Times New Roman"/>
                <w:i/>
                <w:iCs/>
                <w:sz w:val="20"/>
                <w:szCs w:val="20"/>
              </w:rPr>
              <w:t xml:space="preserve">Романы </w:t>
            </w:r>
            <w:r w:rsidRPr="000D1D8D">
              <w:rPr>
                <w:rFonts w:ascii="Times New Roman" w:hAnsi="Times New Roman" w:cs="Times New Roman"/>
                <w:sz w:val="20"/>
                <w:szCs w:val="20"/>
              </w:rPr>
              <w:t>«</w:t>
            </w:r>
            <w:r w:rsidRPr="000D1D8D">
              <w:rPr>
                <w:rFonts w:ascii="Times New Roman" w:hAnsi="Times New Roman" w:cs="Times New Roman"/>
                <w:i/>
                <w:iCs/>
                <w:sz w:val="20"/>
                <w:szCs w:val="20"/>
              </w:rPr>
              <w:t>Мать</w:t>
            </w:r>
            <w:r w:rsidRPr="000D1D8D">
              <w:rPr>
                <w:rFonts w:ascii="Times New Roman" w:hAnsi="Times New Roman" w:cs="Times New Roman"/>
                <w:sz w:val="20"/>
                <w:szCs w:val="20"/>
              </w:rPr>
              <w:t>», «</w:t>
            </w:r>
            <w:r w:rsidRPr="000D1D8D">
              <w:rPr>
                <w:rFonts w:ascii="Times New Roman" w:hAnsi="Times New Roman" w:cs="Times New Roman"/>
                <w:i/>
                <w:iCs/>
                <w:sz w:val="20"/>
                <w:szCs w:val="20"/>
              </w:rPr>
              <w:t>Дело Артамоновых</w:t>
            </w:r>
            <w:r w:rsidRPr="000D1D8D">
              <w:rPr>
                <w:rFonts w:ascii="Times New Roman" w:hAnsi="Times New Roman" w:cs="Times New Roman"/>
                <w:sz w:val="20"/>
                <w:szCs w:val="20"/>
              </w:rPr>
              <w:t>», «</w:t>
            </w:r>
            <w:r w:rsidRPr="000D1D8D">
              <w:rPr>
                <w:rFonts w:ascii="Times New Roman" w:hAnsi="Times New Roman" w:cs="Times New Roman"/>
                <w:i/>
                <w:iCs/>
                <w:sz w:val="20"/>
                <w:szCs w:val="20"/>
              </w:rPr>
              <w:t>Фома Гордеев</w:t>
            </w:r>
            <w:r w:rsidRPr="000D1D8D">
              <w:rPr>
                <w:rFonts w:ascii="Times New Roman" w:hAnsi="Times New Roman" w:cs="Times New Roman"/>
                <w:sz w:val="20"/>
                <w:szCs w:val="20"/>
              </w:rPr>
              <w:t>» (по выбору преподавателя).</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4</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7.5.</w:t>
            </w:r>
          </w:p>
          <w:p w:rsidR="00AD6F5B" w:rsidRPr="000D1D8D" w:rsidRDefault="00AD6F5B" w:rsidP="000D1D8D">
            <w:pPr>
              <w:spacing w:after="0"/>
              <w:contextualSpacing/>
              <w:rPr>
                <w:rFonts w:ascii="Times New Roman" w:hAnsi="Times New Roman" w:cs="Times New Roman"/>
                <w:sz w:val="20"/>
                <w:szCs w:val="20"/>
              </w:rPr>
            </w:pPr>
            <w:r w:rsidRPr="000D1D8D">
              <w:rPr>
                <w:rFonts w:ascii="Times New Roman" w:hAnsi="Times New Roman" w:cs="Times New Roman"/>
                <w:b/>
                <w:bCs/>
                <w:sz w:val="20"/>
                <w:szCs w:val="20"/>
              </w:rPr>
              <w:t>А.А.Блок</w:t>
            </w: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Сведения из биографии (с обобщением ранее изученного). Природа социальных противоречий в изображении поэта. Тема исторического прошлого в лирике Блока. Тема родины, тревога за судьбу России в лирике Блока. Поэма «Двенадцать». Сложность восприятия Блоком социального характера революции.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Стихотворения</w:t>
            </w:r>
            <w:r w:rsidRPr="000D1D8D">
              <w:rPr>
                <w:rFonts w:ascii="Times New Roman" w:hAnsi="Times New Roman" w:cs="Times New Roman"/>
                <w:i/>
                <w:iCs/>
                <w:sz w:val="20"/>
                <w:szCs w:val="20"/>
              </w:rPr>
              <w:t xml:space="preserve">: </w:t>
            </w:r>
            <w:r w:rsidRPr="000D1D8D">
              <w:rPr>
                <w:rFonts w:ascii="Times New Roman" w:hAnsi="Times New Roman" w:cs="Times New Roman"/>
                <w:sz w:val="20"/>
                <w:szCs w:val="20"/>
              </w:rPr>
              <w:t>«Вхожу я в темные храмы», «Незнакомка», «</w:t>
            </w:r>
            <w:r w:rsidRPr="000D1D8D">
              <w:rPr>
                <w:rFonts w:ascii="Times New Roman" w:hAnsi="Times New Roman" w:cs="Times New Roman"/>
                <w:i/>
                <w:iCs/>
                <w:sz w:val="20"/>
                <w:szCs w:val="20"/>
              </w:rPr>
              <w:t>Россия</w:t>
            </w:r>
            <w:r w:rsidRPr="000D1D8D">
              <w:rPr>
                <w:rFonts w:ascii="Times New Roman" w:hAnsi="Times New Roman" w:cs="Times New Roman"/>
                <w:sz w:val="20"/>
                <w:szCs w:val="20"/>
              </w:rPr>
              <w:t>», «В ресторане», «Ночь, улица, фонарь, аптека…», «</w:t>
            </w:r>
            <w:r w:rsidRPr="000D1D8D">
              <w:rPr>
                <w:rFonts w:ascii="Times New Roman" w:hAnsi="Times New Roman" w:cs="Times New Roman"/>
                <w:i/>
                <w:iCs/>
                <w:sz w:val="20"/>
                <w:szCs w:val="20"/>
              </w:rPr>
              <w:t>На железной</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дороге</w:t>
            </w:r>
            <w:r w:rsidRPr="000D1D8D">
              <w:rPr>
                <w:rFonts w:ascii="Times New Roman" w:hAnsi="Times New Roman" w:cs="Times New Roman"/>
                <w:sz w:val="20"/>
                <w:szCs w:val="20"/>
              </w:rPr>
              <w:t>», «</w:t>
            </w:r>
            <w:r w:rsidRPr="000D1D8D">
              <w:rPr>
                <w:rFonts w:ascii="Times New Roman" w:hAnsi="Times New Roman" w:cs="Times New Roman"/>
                <w:i/>
                <w:iCs/>
                <w:sz w:val="20"/>
                <w:szCs w:val="20"/>
              </w:rPr>
              <w:t>Река раскинулась</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Течет</w:t>
            </w:r>
            <w:r w:rsidRPr="000D1D8D">
              <w:rPr>
                <w:rFonts w:ascii="Times New Roman" w:hAnsi="Times New Roman" w:cs="Times New Roman"/>
                <w:sz w:val="20"/>
                <w:szCs w:val="20"/>
              </w:rPr>
              <w:t>…». Поэма «Двенадцать» (обзор с чтением фрагментов). Стихотворения: «</w:t>
            </w:r>
            <w:r w:rsidRPr="000D1D8D">
              <w:rPr>
                <w:rFonts w:ascii="Times New Roman" w:hAnsi="Times New Roman" w:cs="Times New Roman"/>
                <w:i/>
                <w:iCs/>
                <w:sz w:val="20"/>
                <w:szCs w:val="20"/>
              </w:rPr>
              <w:t>Коршун</w:t>
            </w:r>
            <w:r w:rsidRPr="000D1D8D">
              <w:rPr>
                <w:rFonts w:ascii="Times New Roman" w:hAnsi="Times New Roman" w:cs="Times New Roman"/>
                <w:sz w:val="20"/>
                <w:szCs w:val="20"/>
              </w:rPr>
              <w:t>», «</w:t>
            </w:r>
            <w:r w:rsidRPr="000D1D8D">
              <w:rPr>
                <w:rFonts w:ascii="Times New Roman" w:hAnsi="Times New Roman" w:cs="Times New Roman"/>
                <w:i/>
                <w:iCs/>
                <w:sz w:val="20"/>
                <w:szCs w:val="20"/>
              </w:rPr>
              <w:t>О</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я хочу безумно жить…</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 xml:space="preserve">цикл </w:t>
            </w:r>
            <w:r w:rsidRPr="000D1D8D">
              <w:rPr>
                <w:rFonts w:ascii="Times New Roman" w:hAnsi="Times New Roman" w:cs="Times New Roman"/>
                <w:sz w:val="20"/>
                <w:szCs w:val="20"/>
              </w:rPr>
              <w:t>«</w:t>
            </w:r>
            <w:r w:rsidRPr="000D1D8D">
              <w:rPr>
                <w:rFonts w:ascii="Times New Roman" w:hAnsi="Times New Roman" w:cs="Times New Roman"/>
                <w:i/>
                <w:iCs/>
                <w:sz w:val="20"/>
                <w:szCs w:val="20"/>
              </w:rPr>
              <w:t>Кармен</w:t>
            </w:r>
            <w:r w:rsidRPr="000D1D8D">
              <w:rPr>
                <w:rFonts w:ascii="Times New Roman" w:hAnsi="Times New Roman" w:cs="Times New Roman"/>
                <w:sz w:val="20"/>
                <w:szCs w:val="20"/>
              </w:rPr>
              <w:t>».</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4</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b/>
                <w:bCs/>
                <w:sz w:val="20"/>
                <w:szCs w:val="20"/>
              </w:rPr>
            </w:pPr>
            <w:r w:rsidRPr="000D1D8D">
              <w:rPr>
                <w:rFonts w:ascii="Times New Roman" w:hAnsi="Times New Roman" w:cs="Times New Roman"/>
                <w:b/>
                <w:bCs/>
                <w:sz w:val="20"/>
                <w:szCs w:val="20"/>
              </w:rPr>
              <w:t>Контрольное тестирование</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p>
        </w:tc>
      </w:tr>
      <w:tr w:rsidR="00AD6F5B" w:rsidRPr="000D1D8D" w:rsidTr="00932036">
        <w:tc>
          <w:tcPr>
            <w:tcW w:w="15399" w:type="dxa"/>
            <w:gridSpan w:val="4"/>
          </w:tcPr>
          <w:p w:rsidR="00AD6F5B" w:rsidRPr="000D1D8D" w:rsidRDefault="00AD6F5B" w:rsidP="000D1D8D">
            <w:pPr>
              <w:spacing w:after="0"/>
              <w:contextualSpacing/>
              <w:jc w:val="center"/>
              <w:rPr>
                <w:rFonts w:ascii="Times New Roman" w:hAnsi="Times New Roman" w:cs="Times New Roman"/>
                <w:b/>
                <w:sz w:val="20"/>
                <w:szCs w:val="20"/>
              </w:rPr>
            </w:pPr>
            <w:r w:rsidRPr="000D1D8D">
              <w:rPr>
                <w:rFonts w:ascii="Times New Roman" w:hAnsi="Times New Roman" w:cs="Times New Roman"/>
                <w:b/>
                <w:bCs/>
                <w:i/>
                <w:iCs/>
                <w:sz w:val="20"/>
                <w:szCs w:val="20"/>
              </w:rPr>
              <w:lastRenderedPageBreak/>
              <w:t>Раздел 8.</w:t>
            </w:r>
            <w:r w:rsidRPr="000D1D8D">
              <w:rPr>
                <w:rFonts w:ascii="Times New Roman" w:hAnsi="Times New Roman" w:cs="Times New Roman"/>
                <w:b/>
                <w:sz w:val="20"/>
                <w:szCs w:val="20"/>
              </w:rPr>
              <w:t xml:space="preserve"> </w:t>
            </w:r>
            <w:r w:rsidRPr="000D1D8D">
              <w:rPr>
                <w:rFonts w:ascii="Times New Roman" w:hAnsi="Times New Roman" w:cs="Times New Roman"/>
                <w:b/>
                <w:bCs/>
                <w:i/>
                <w:iCs/>
                <w:sz w:val="20"/>
                <w:szCs w:val="20"/>
              </w:rPr>
              <w:t>Особенности развития литературы 1920-х годов</w:t>
            </w:r>
          </w:p>
        </w:tc>
      </w:tr>
      <w:tr w:rsidR="00AD6F5B" w:rsidRPr="000D1D8D" w:rsidTr="00932036">
        <w:tc>
          <w:tcPr>
            <w:tcW w:w="2702"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8.1.</w:t>
            </w:r>
          </w:p>
          <w:p w:rsidR="00AD6F5B" w:rsidRPr="000D1D8D" w:rsidRDefault="00AD6F5B" w:rsidP="000D1D8D">
            <w:pPr>
              <w:spacing w:after="0"/>
              <w:contextualSpacing/>
              <w:rPr>
                <w:rFonts w:ascii="Times New Roman" w:hAnsi="Times New Roman" w:cs="Times New Roman"/>
                <w:sz w:val="20"/>
                <w:szCs w:val="20"/>
              </w:rPr>
            </w:pPr>
            <w:r w:rsidRPr="000D1D8D">
              <w:rPr>
                <w:rFonts w:ascii="Times New Roman" w:hAnsi="Times New Roman" w:cs="Times New Roman"/>
                <w:b/>
                <w:bCs/>
                <w:sz w:val="20"/>
                <w:szCs w:val="20"/>
              </w:rPr>
              <w:t>Особенности развития литературы 1920-х годов (обзор)</w:t>
            </w: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Противоречивость развития культуры в 1920-е годы. Литературный процесс 1920-х годов. Литературные группировки и журналы (РАПП, «Перевал», конструктивизм; «На посту», «Красная новь», «Новый мир» и др.). Политика партии в области литературы в 1920-е годы.</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Тема России и революции в творчестве поэтов разных поколений и мировоззрений (А. Блок, А. Белый, М. Волошин, А. Ахматова, М. Цветаева, О. Мандельштам, В. Ходасевич, В. Луговской, Н. Тихонов, Э. Багрицкий, М. Светлов и др.). Эксперименты со словом в поисках поэтического языка новой эпохи (В. Хлебников, А. Крученых, поэты-обериуты).</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Единство и многообразие русской литературы («Серапионовы братья», «Кузница» и др.).</w:t>
            </w:r>
          </w:p>
          <w:p w:rsidR="00AD6F5B" w:rsidRPr="000D1D8D" w:rsidRDefault="00AD6F5B" w:rsidP="000D1D8D">
            <w:pPr>
              <w:spacing w:after="0"/>
              <w:contextualSpacing/>
              <w:rPr>
                <w:rFonts w:ascii="Times New Roman" w:hAnsi="Times New Roman" w:cs="Times New Roman"/>
                <w:sz w:val="20"/>
                <w:szCs w:val="20"/>
              </w:rPr>
            </w:pPr>
            <w:r w:rsidRPr="000D1D8D">
              <w:rPr>
                <w:rFonts w:ascii="Times New Roman" w:hAnsi="Times New Roman" w:cs="Times New Roman"/>
                <w:sz w:val="20"/>
                <w:szCs w:val="20"/>
              </w:rPr>
              <w:t>Разнообразие идейно-художественных позиций советских писателей в освещении темы революции и Гражданской войны.</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8.2.</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В.В.Маяковский</w:t>
            </w:r>
          </w:p>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Сведения из биографии (с обобщением ранее изученного). Поэтическая новизна ранней лирики: необычное содержание, гиперболичность и пластика образов, яркость метафор, контрасты и противоречия. Тема несоответствия мечты и действительности, несовершенства мира в лирике поэта. Проблемы духовной жизни. Характер и личность автора в стихах о любви. Сатира Маяковского. Обличение мещанства и «новообращенных». </w:t>
            </w:r>
            <w:r w:rsidRPr="000D1D8D">
              <w:rPr>
                <w:rFonts w:ascii="Times New Roman" w:hAnsi="Times New Roman" w:cs="Times New Roman"/>
                <w:i/>
                <w:iCs/>
                <w:sz w:val="20"/>
                <w:szCs w:val="20"/>
              </w:rPr>
              <w:t xml:space="preserve">Поэма </w:t>
            </w:r>
            <w:r w:rsidRPr="000D1D8D">
              <w:rPr>
                <w:rFonts w:ascii="Times New Roman" w:hAnsi="Times New Roman" w:cs="Times New Roman"/>
                <w:sz w:val="20"/>
                <w:szCs w:val="20"/>
              </w:rPr>
              <w:t>«</w:t>
            </w:r>
            <w:r w:rsidRPr="000D1D8D">
              <w:rPr>
                <w:rFonts w:ascii="Times New Roman" w:hAnsi="Times New Roman" w:cs="Times New Roman"/>
                <w:i/>
                <w:iCs/>
                <w:sz w:val="20"/>
                <w:szCs w:val="20"/>
              </w:rPr>
              <w:t>Во весь голос</w:t>
            </w:r>
            <w:r w:rsidRPr="000D1D8D">
              <w:rPr>
                <w:rFonts w:ascii="Times New Roman" w:hAnsi="Times New Roman" w:cs="Times New Roman"/>
                <w:sz w:val="20"/>
                <w:szCs w:val="20"/>
              </w:rPr>
              <w:t>». Тема поэта и поэзии. Новаторство поэзии Маяковского. Образ поэта-гражданина.</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Стихотворения: «А вы могли бы?», «Нате!», «Послушайте!», «Скрипка и немножко нервно…», «Письмо товарищу Кострову из Парижа о сущности любви», «Прозаседавшиеся», «Флейта-позвоночник», «Лиличка!», «Люблю», «</w:t>
            </w:r>
            <w:r w:rsidRPr="000D1D8D">
              <w:rPr>
                <w:rFonts w:ascii="Times New Roman" w:hAnsi="Times New Roman" w:cs="Times New Roman"/>
                <w:i/>
                <w:iCs/>
                <w:sz w:val="20"/>
                <w:szCs w:val="20"/>
              </w:rPr>
              <w:t>Письмо Татьяне Яковлевой</w:t>
            </w:r>
            <w:r w:rsidRPr="000D1D8D">
              <w:rPr>
                <w:rFonts w:ascii="Times New Roman" w:hAnsi="Times New Roman" w:cs="Times New Roman"/>
                <w:sz w:val="20"/>
                <w:szCs w:val="20"/>
              </w:rPr>
              <w:t xml:space="preserve">». Стихотворения: «Юбилейное», «Про это», «Разговор с фининспектором о поэзии». </w:t>
            </w:r>
            <w:r w:rsidRPr="000D1D8D">
              <w:rPr>
                <w:rFonts w:ascii="Times New Roman" w:hAnsi="Times New Roman" w:cs="Times New Roman"/>
                <w:i/>
                <w:iCs/>
                <w:sz w:val="20"/>
                <w:szCs w:val="20"/>
              </w:rPr>
              <w:t xml:space="preserve">Вступление к поэме </w:t>
            </w:r>
            <w:r w:rsidRPr="000D1D8D">
              <w:rPr>
                <w:rFonts w:ascii="Times New Roman" w:hAnsi="Times New Roman" w:cs="Times New Roman"/>
                <w:sz w:val="20"/>
                <w:szCs w:val="20"/>
              </w:rPr>
              <w:t>«</w:t>
            </w:r>
            <w:r w:rsidRPr="000D1D8D">
              <w:rPr>
                <w:rFonts w:ascii="Times New Roman" w:hAnsi="Times New Roman" w:cs="Times New Roman"/>
                <w:i/>
                <w:iCs/>
                <w:sz w:val="20"/>
                <w:szCs w:val="20"/>
              </w:rPr>
              <w:t>Во весь голос</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 xml:space="preserve">поэма </w:t>
            </w:r>
            <w:r w:rsidRPr="000D1D8D">
              <w:rPr>
                <w:rFonts w:ascii="Times New Roman" w:hAnsi="Times New Roman" w:cs="Times New Roman"/>
                <w:sz w:val="20"/>
                <w:szCs w:val="20"/>
              </w:rPr>
              <w:t>«</w:t>
            </w:r>
            <w:r w:rsidRPr="000D1D8D">
              <w:rPr>
                <w:rFonts w:ascii="Times New Roman" w:hAnsi="Times New Roman" w:cs="Times New Roman"/>
                <w:i/>
                <w:iCs/>
                <w:sz w:val="20"/>
                <w:szCs w:val="20"/>
              </w:rPr>
              <w:t>Облако в</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штанах</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 xml:space="preserve">Пьесы </w:t>
            </w:r>
            <w:r w:rsidRPr="000D1D8D">
              <w:rPr>
                <w:rFonts w:ascii="Times New Roman" w:hAnsi="Times New Roman" w:cs="Times New Roman"/>
                <w:sz w:val="20"/>
                <w:szCs w:val="20"/>
              </w:rPr>
              <w:t>«</w:t>
            </w:r>
            <w:r w:rsidRPr="000D1D8D">
              <w:rPr>
                <w:rFonts w:ascii="Times New Roman" w:hAnsi="Times New Roman" w:cs="Times New Roman"/>
                <w:i/>
                <w:iCs/>
                <w:sz w:val="20"/>
                <w:szCs w:val="20"/>
              </w:rPr>
              <w:t>Клоп</w:t>
            </w:r>
            <w:r w:rsidRPr="000D1D8D">
              <w:rPr>
                <w:rFonts w:ascii="Times New Roman" w:hAnsi="Times New Roman" w:cs="Times New Roman"/>
                <w:sz w:val="20"/>
                <w:szCs w:val="20"/>
              </w:rPr>
              <w:t>», «</w:t>
            </w:r>
            <w:r w:rsidRPr="000D1D8D">
              <w:rPr>
                <w:rFonts w:ascii="Times New Roman" w:hAnsi="Times New Roman" w:cs="Times New Roman"/>
                <w:i/>
                <w:iCs/>
                <w:sz w:val="20"/>
                <w:szCs w:val="20"/>
              </w:rPr>
              <w:t>Баня</w:t>
            </w:r>
            <w:r w:rsidRPr="000D1D8D">
              <w:rPr>
                <w:rFonts w:ascii="Times New Roman" w:hAnsi="Times New Roman" w:cs="Times New Roman"/>
                <w:sz w:val="20"/>
                <w:szCs w:val="20"/>
              </w:rPr>
              <w:t>» (по выбору преподавателя).</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3</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8.3.</w:t>
            </w:r>
          </w:p>
          <w:p w:rsidR="00AD6F5B" w:rsidRPr="000D1D8D" w:rsidRDefault="00AD6F5B" w:rsidP="000D1D8D">
            <w:pPr>
              <w:spacing w:after="0"/>
              <w:contextualSpacing/>
              <w:rPr>
                <w:rFonts w:ascii="Times New Roman" w:hAnsi="Times New Roman" w:cs="Times New Roman"/>
                <w:sz w:val="20"/>
                <w:szCs w:val="20"/>
              </w:rPr>
            </w:pPr>
            <w:r w:rsidRPr="000D1D8D">
              <w:rPr>
                <w:rFonts w:ascii="Times New Roman" w:hAnsi="Times New Roman" w:cs="Times New Roman"/>
                <w:b/>
                <w:bCs/>
                <w:sz w:val="20"/>
                <w:szCs w:val="20"/>
              </w:rPr>
              <w:t>С.А.Есенин</w:t>
            </w: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Сведения из биографии (с обобщением раннее изученного). Поэтизация русской 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w:t>
            </w:r>
            <w:r w:rsidRPr="000D1D8D">
              <w:rPr>
                <w:rFonts w:ascii="Times New Roman" w:hAnsi="Times New Roman" w:cs="Times New Roman"/>
                <w:i/>
                <w:iCs/>
                <w:sz w:val="20"/>
                <w:szCs w:val="20"/>
              </w:rPr>
              <w:t xml:space="preserve">Поэма </w:t>
            </w:r>
            <w:r w:rsidRPr="000D1D8D">
              <w:rPr>
                <w:rFonts w:ascii="Times New Roman" w:hAnsi="Times New Roman" w:cs="Times New Roman"/>
                <w:sz w:val="20"/>
                <w:szCs w:val="20"/>
              </w:rPr>
              <w:t>«</w:t>
            </w:r>
            <w:r w:rsidRPr="000D1D8D">
              <w:rPr>
                <w:rFonts w:ascii="Times New Roman" w:hAnsi="Times New Roman" w:cs="Times New Roman"/>
                <w:i/>
                <w:iCs/>
                <w:sz w:val="20"/>
                <w:szCs w:val="20"/>
              </w:rPr>
              <w:t>Анна Снегина</w:t>
            </w:r>
            <w:r w:rsidRPr="000D1D8D">
              <w:rPr>
                <w:rFonts w:ascii="Times New Roman" w:hAnsi="Times New Roman" w:cs="Times New Roman"/>
                <w:sz w:val="20"/>
                <w:szCs w:val="20"/>
              </w:rPr>
              <w:t xml:space="preserve">» </w:t>
            </w:r>
            <w:r w:rsidRPr="000D1D8D">
              <w:rPr>
                <w:rFonts w:ascii="Times New Roman" w:hAnsi="Times New Roman" w:cs="Times New Roman"/>
                <w:b/>
                <w:bCs/>
                <w:i/>
                <w:iCs/>
                <w:sz w:val="20"/>
                <w:szCs w:val="20"/>
              </w:rPr>
              <w:t xml:space="preserve">— </w:t>
            </w:r>
            <w:r w:rsidRPr="000D1D8D">
              <w:rPr>
                <w:rFonts w:ascii="Times New Roman" w:hAnsi="Times New Roman" w:cs="Times New Roman"/>
                <w:i/>
                <w:iCs/>
                <w:sz w:val="20"/>
                <w:szCs w:val="20"/>
              </w:rPr>
              <w:t>поэма о судьбе человека</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и Родины</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Лирическое и эпическое в поэме</w:t>
            </w:r>
            <w:r w:rsidRPr="000D1D8D">
              <w:rPr>
                <w:rFonts w:ascii="Times New Roman" w:hAnsi="Times New Roman" w:cs="Times New Roman"/>
                <w:sz w:val="20"/>
                <w:szCs w:val="20"/>
              </w:rPr>
              <w:t>.</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Стихотворения: «Гой ты, Русь моя родная!», «Письмо матери», «Не бродить, не мять в кустах багряных…», «Спит ковыль. Равнина дорогая…», «Письмо к женщине», «Собаке Качалова», «Я покинул родимый дом…», «Неуютная, жидкая лунность…», «Не жалею, не зову, не плачу…», «Шаганэ, ты моя, Шаганэ…».Стихотворения: «Русь», «Сорокоуст», «</w:t>
            </w:r>
            <w:r w:rsidRPr="000D1D8D">
              <w:rPr>
                <w:rFonts w:ascii="Times New Roman" w:hAnsi="Times New Roman" w:cs="Times New Roman"/>
                <w:i/>
                <w:iCs/>
                <w:sz w:val="20"/>
                <w:szCs w:val="20"/>
              </w:rPr>
              <w:t>Мы теперь уходим понемногу…</w:t>
            </w:r>
            <w:r w:rsidRPr="000D1D8D">
              <w:rPr>
                <w:rFonts w:ascii="Times New Roman" w:hAnsi="Times New Roman" w:cs="Times New Roman"/>
                <w:sz w:val="20"/>
                <w:szCs w:val="20"/>
              </w:rPr>
              <w:t>», «</w:t>
            </w:r>
            <w:r w:rsidRPr="000D1D8D">
              <w:rPr>
                <w:rFonts w:ascii="Times New Roman" w:hAnsi="Times New Roman" w:cs="Times New Roman"/>
                <w:i/>
                <w:iCs/>
                <w:sz w:val="20"/>
                <w:szCs w:val="20"/>
              </w:rPr>
              <w:t>Русь Советская</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 xml:space="preserve">Поэма </w:t>
            </w:r>
            <w:r w:rsidRPr="000D1D8D">
              <w:rPr>
                <w:rFonts w:ascii="Times New Roman" w:hAnsi="Times New Roman" w:cs="Times New Roman"/>
                <w:sz w:val="20"/>
                <w:szCs w:val="20"/>
              </w:rPr>
              <w:t>«</w:t>
            </w:r>
            <w:r w:rsidRPr="000D1D8D">
              <w:rPr>
                <w:rFonts w:ascii="Times New Roman" w:hAnsi="Times New Roman" w:cs="Times New Roman"/>
                <w:i/>
                <w:iCs/>
                <w:sz w:val="20"/>
                <w:szCs w:val="20"/>
              </w:rPr>
              <w:t>Анна Снегина</w:t>
            </w:r>
            <w:r w:rsidRPr="000D1D8D">
              <w:rPr>
                <w:rFonts w:ascii="Times New Roman" w:hAnsi="Times New Roman" w:cs="Times New Roman"/>
                <w:sz w:val="20"/>
                <w:szCs w:val="20"/>
              </w:rPr>
              <w:t>».</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3</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8.4.</w:t>
            </w:r>
          </w:p>
          <w:p w:rsidR="00AD6F5B" w:rsidRPr="000D1D8D" w:rsidRDefault="00AD6F5B" w:rsidP="000D1D8D">
            <w:pPr>
              <w:spacing w:after="0"/>
              <w:contextualSpacing/>
              <w:rPr>
                <w:rFonts w:ascii="Times New Roman" w:hAnsi="Times New Roman" w:cs="Times New Roman"/>
                <w:sz w:val="20"/>
                <w:szCs w:val="20"/>
              </w:rPr>
            </w:pPr>
            <w:r w:rsidRPr="000D1D8D">
              <w:rPr>
                <w:rFonts w:ascii="Times New Roman" w:hAnsi="Times New Roman" w:cs="Times New Roman"/>
                <w:b/>
                <w:bCs/>
                <w:sz w:val="20"/>
                <w:szCs w:val="20"/>
              </w:rPr>
              <w:t>А.А.Фадеев</w:t>
            </w: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Сведения из биографии (с обобщением ранее изученного). Роман «Разгром». Гуманистическая направленность романа. Долг и преданность идее. Проблема человека и революции. Новаторский характер романа. Психологическая глубина изображения характеров. </w:t>
            </w:r>
            <w:r w:rsidRPr="000D1D8D">
              <w:rPr>
                <w:rFonts w:ascii="Times New Roman" w:hAnsi="Times New Roman" w:cs="Times New Roman"/>
                <w:sz w:val="20"/>
                <w:szCs w:val="20"/>
              </w:rPr>
              <w:lastRenderedPageBreak/>
              <w:t>Революционная романтика. Полемика вокруг романа.</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lastRenderedPageBreak/>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rPr>
          <w:trHeight w:val="152"/>
        </w:trPr>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Роман «Разгром».</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4</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15399" w:type="dxa"/>
            <w:gridSpan w:val="4"/>
          </w:tcPr>
          <w:p w:rsidR="00AD6F5B" w:rsidRPr="000D1D8D" w:rsidRDefault="00AD6F5B" w:rsidP="000D1D8D">
            <w:pPr>
              <w:spacing w:after="0"/>
              <w:contextualSpacing/>
              <w:jc w:val="center"/>
              <w:rPr>
                <w:rFonts w:ascii="Times New Roman" w:hAnsi="Times New Roman" w:cs="Times New Roman"/>
                <w:b/>
                <w:sz w:val="20"/>
                <w:szCs w:val="20"/>
              </w:rPr>
            </w:pPr>
            <w:r w:rsidRPr="000D1D8D">
              <w:rPr>
                <w:rFonts w:ascii="Times New Roman" w:hAnsi="Times New Roman" w:cs="Times New Roman"/>
                <w:b/>
                <w:bCs/>
                <w:i/>
                <w:iCs/>
                <w:sz w:val="20"/>
                <w:szCs w:val="20"/>
              </w:rPr>
              <w:t>Раздел 9.</w:t>
            </w:r>
            <w:r w:rsidRPr="000D1D8D">
              <w:rPr>
                <w:rFonts w:ascii="Times New Roman" w:hAnsi="Times New Roman" w:cs="Times New Roman"/>
                <w:b/>
                <w:sz w:val="20"/>
                <w:szCs w:val="20"/>
              </w:rPr>
              <w:t xml:space="preserve"> </w:t>
            </w:r>
            <w:r w:rsidRPr="000D1D8D">
              <w:rPr>
                <w:rFonts w:ascii="Times New Roman" w:hAnsi="Times New Roman" w:cs="Times New Roman"/>
                <w:b/>
                <w:bCs/>
                <w:i/>
                <w:iCs/>
                <w:sz w:val="20"/>
                <w:szCs w:val="20"/>
              </w:rPr>
              <w:t>Особенности развития литературы 1930 – начала 1940 – х годов</w:t>
            </w:r>
          </w:p>
        </w:tc>
      </w:tr>
      <w:tr w:rsidR="00AD6F5B" w:rsidRPr="000D1D8D" w:rsidTr="00932036">
        <w:tc>
          <w:tcPr>
            <w:tcW w:w="2702"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9.1.</w:t>
            </w:r>
          </w:p>
          <w:p w:rsidR="00AD6F5B" w:rsidRPr="000D1D8D" w:rsidRDefault="00AD6F5B" w:rsidP="000D1D8D">
            <w:pPr>
              <w:spacing w:after="0"/>
              <w:contextualSpacing/>
              <w:rPr>
                <w:rFonts w:ascii="Times New Roman" w:hAnsi="Times New Roman" w:cs="Times New Roman"/>
                <w:sz w:val="20"/>
                <w:szCs w:val="20"/>
              </w:rPr>
            </w:pPr>
            <w:r w:rsidRPr="000D1D8D">
              <w:rPr>
                <w:rFonts w:ascii="Times New Roman" w:hAnsi="Times New Roman" w:cs="Times New Roman"/>
                <w:b/>
                <w:bCs/>
                <w:sz w:val="20"/>
                <w:szCs w:val="20"/>
              </w:rPr>
              <w:t>Особенности развития литературы 1930 – начала 1940 – х годов (обзор)</w:t>
            </w: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Становление новой культуры в 1930-е годы. Поворот к патриотизму в середине 1930-х годов (в культуре, искусстве и литературе). Первый съезд советских писателей и его значение. Социалистический реализм как новый художественный метод. Противоречия в его развитии и воплощении. Отражение индустриализации и коллективизации; поэтизация социалистического идеала в творчестве Н. Островского, Л. Леонова, В. Катаева, М. Шолохова, Ф. Гладкова, М. Шагинян, Вс. Вишневского, Н. Погодина, Э. Багрицкого, М. Светлова, В. Луговского, Н. Тихонова, П. Васильева и др.</w:t>
            </w:r>
          </w:p>
          <w:p w:rsidR="00AD6F5B" w:rsidRPr="000D1D8D" w:rsidRDefault="00AD6F5B" w:rsidP="000D1D8D">
            <w:pPr>
              <w:spacing w:after="0"/>
              <w:contextualSpacing/>
              <w:rPr>
                <w:rFonts w:ascii="Times New Roman" w:hAnsi="Times New Roman" w:cs="Times New Roman"/>
                <w:sz w:val="20"/>
                <w:szCs w:val="20"/>
              </w:rPr>
            </w:pPr>
            <w:r w:rsidRPr="000D1D8D">
              <w:rPr>
                <w:rFonts w:ascii="Times New Roman" w:hAnsi="Times New Roman" w:cs="Times New Roman"/>
                <w:sz w:val="20"/>
                <w:szCs w:val="20"/>
              </w:rPr>
              <w:t>Историческая тема в творчестве А. Толстого, Ю. Тынянова, А. Чапыгина. Сатирическое обличение нового быта (М. Зощенко, И. Ильф и Е. Петров, М. Булгаков). Развитие драматургии в 1930-е годы.</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9.2.</w:t>
            </w:r>
          </w:p>
          <w:p w:rsidR="00AD6F5B" w:rsidRPr="000D1D8D" w:rsidRDefault="00AD6F5B" w:rsidP="000D1D8D">
            <w:pPr>
              <w:spacing w:after="0"/>
              <w:contextualSpacing/>
              <w:rPr>
                <w:rFonts w:ascii="Times New Roman" w:hAnsi="Times New Roman" w:cs="Times New Roman"/>
                <w:sz w:val="20"/>
                <w:szCs w:val="20"/>
              </w:rPr>
            </w:pPr>
            <w:r w:rsidRPr="000D1D8D">
              <w:rPr>
                <w:rFonts w:ascii="Times New Roman" w:hAnsi="Times New Roman" w:cs="Times New Roman"/>
                <w:b/>
                <w:bCs/>
                <w:sz w:val="20"/>
                <w:szCs w:val="20"/>
              </w:rPr>
              <w:t>М.И.Цветаева</w:t>
            </w: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Сведения из биографии. Идейно-тематические особенности поэзии М. И. Цветаевой, конфликт быта и бытия, времени и вечности. Художественные особенности поэзии М. И. Цветаевой. Фольклорные и литературные образы и мотивы в лирике Цветаевой. Своеобразие поэтического стиля.</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Стихотворения: «Моим стихам, написанным так рано…», «Генералам 12 года», «Кто создан из камня, кто создан из глины…», «Имя твое — птица в руке…», «Тоска по родине! Давно</w:t>
            </w:r>
            <w:r w:rsidRPr="000D1D8D">
              <w:rPr>
                <w:rFonts w:ascii="Times New Roman" w:hAnsi="Times New Roman" w:cs="Times New Roman"/>
                <w:i/>
                <w:iCs/>
                <w:sz w:val="20"/>
                <w:szCs w:val="20"/>
              </w:rPr>
              <w:t>…</w:t>
            </w:r>
            <w:r w:rsidRPr="000D1D8D">
              <w:rPr>
                <w:rFonts w:ascii="Times New Roman" w:hAnsi="Times New Roman" w:cs="Times New Roman"/>
                <w:sz w:val="20"/>
                <w:szCs w:val="20"/>
              </w:rPr>
              <w:t>», «</w:t>
            </w:r>
            <w:r w:rsidRPr="000D1D8D">
              <w:rPr>
                <w:rFonts w:ascii="Times New Roman" w:hAnsi="Times New Roman" w:cs="Times New Roman"/>
                <w:i/>
                <w:iCs/>
                <w:sz w:val="20"/>
                <w:szCs w:val="20"/>
              </w:rPr>
              <w:t>Есть счастливцы и есть счастливицы…</w:t>
            </w:r>
            <w:r w:rsidRPr="000D1D8D">
              <w:rPr>
                <w:rFonts w:ascii="Times New Roman" w:hAnsi="Times New Roman" w:cs="Times New Roman"/>
                <w:sz w:val="20"/>
                <w:szCs w:val="20"/>
              </w:rPr>
              <w:t>», «</w:t>
            </w:r>
            <w:r w:rsidRPr="000D1D8D">
              <w:rPr>
                <w:rFonts w:ascii="Times New Roman" w:hAnsi="Times New Roman" w:cs="Times New Roman"/>
                <w:i/>
                <w:iCs/>
                <w:sz w:val="20"/>
                <w:szCs w:val="20"/>
              </w:rPr>
              <w:t>Хвала богатым</w:t>
            </w:r>
            <w:r w:rsidRPr="000D1D8D">
              <w:rPr>
                <w:rFonts w:ascii="Times New Roman" w:hAnsi="Times New Roman" w:cs="Times New Roman"/>
                <w:sz w:val="20"/>
                <w:szCs w:val="20"/>
              </w:rPr>
              <w:t>».</w:t>
            </w:r>
            <w:r w:rsidRPr="000D1D8D">
              <w:rPr>
                <w:rFonts w:ascii="Times New Roman" w:hAnsi="Times New Roman" w:cs="Times New Roman"/>
                <w:b/>
                <w:bCs/>
                <w:sz w:val="20"/>
                <w:szCs w:val="20"/>
              </w:rPr>
              <w:t xml:space="preserve"> </w:t>
            </w:r>
            <w:r w:rsidRPr="000D1D8D">
              <w:rPr>
                <w:rFonts w:ascii="Times New Roman" w:hAnsi="Times New Roman" w:cs="Times New Roman"/>
                <w:sz w:val="20"/>
                <w:szCs w:val="20"/>
              </w:rPr>
              <w:t>Стихотворения: «Стихи растут как звезды и как розы…», «Я счастлива жить образцово и просто…», «Плач матери по новобранцу», «</w:t>
            </w:r>
            <w:r w:rsidRPr="000D1D8D">
              <w:rPr>
                <w:rFonts w:ascii="Times New Roman" w:hAnsi="Times New Roman" w:cs="Times New Roman"/>
                <w:i/>
                <w:iCs/>
                <w:sz w:val="20"/>
                <w:szCs w:val="20"/>
              </w:rPr>
              <w:t>Стихи к Блоку</w:t>
            </w:r>
            <w:r w:rsidRPr="000D1D8D">
              <w:rPr>
                <w:rFonts w:ascii="Times New Roman" w:hAnsi="Times New Roman" w:cs="Times New Roman"/>
                <w:sz w:val="20"/>
                <w:szCs w:val="20"/>
              </w:rPr>
              <w:t>», «</w:t>
            </w:r>
            <w:r w:rsidRPr="000D1D8D">
              <w:rPr>
                <w:rFonts w:ascii="Times New Roman" w:hAnsi="Times New Roman" w:cs="Times New Roman"/>
                <w:i/>
                <w:iCs/>
                <w:sz w:val="20"/>
                <w:szCs w:val="20"/>
              </w:rPr>
              <w:t>Стихи о Москве</w:t>
            </w:r>
            <w:r w:rsidRPr="000D1D8D">
              <w:rPr>
                <w:rFonts w:ascii="Times New Roman" w:hAnsi="Times New Roman" w:cs="Times New Roman"/>
                <w:sz w:val="20"/>
                <w:szCs w:val="20"/>
              </w:rPr>
              <w:t>», «</w:t>
            </w:r>
            <w:r w:rsidRPr="000D1D8D">
              <w:rPr>
                <w:rFonts w:ascii="Times New Roman" w:hAnsi="Times New Roman" w:cs="Times New Roman"/>
                <w:i/>
                <w:iCs/>
                <w:sz w:val="20"/>
                <w:szCs w:val="20"/>
              </w:rPr>
              <w:t>Лебединый стан</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 xml:space="preserve">эссе </w:t>
            </w:r>
            <w:r w:rsidRPr="000D1D8D">
              <w:rPr>
                <w:rFonts w:ascii="Times New Roman" w:hAnsi="Times New Roman" w:cs="Times New Roman"/>
                <w:sz w:val="20"/>
                <w:szCs w:val="20"/>
              </w:rPr>
              <w:t>(одно по выбору студентов).</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3</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Самостоятельная работа </w:t>
            </w:r>
            <w:r w:rsidRPr="000D1D8D">
              <w:rPr>
                <w:rFonts w:ascii="Times New Roman" w:hAnsi="Times New Roman" w:cs="Times New Roman"/>
                <w:sz w:val="20"/>
                <w:szCs w:val="20"/>
              </w:rPr>
              <w:t>Исследование и подготовка реферата (сообщения, доклада): «М. И. Цветаева в воспоминаниях современников», «</w:t>
            </w:r>
            <w:r w:rsidRPr="000D1D8D">
              <w:rPr>
                <w:rFonts w:ascii="Times New Roman" w:hAnsi="Times New Roman" w:cs="Times New Roman"/>
                <w:i/>
                <w:iCs/>
                <w:sz w:val="20"/>
                <w:szCs w:val="20"/>
              </w:rPr>
              <w:t>М</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Цветаева</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Б</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Пастернак</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Р</w:t>
            </w:r>
            <w:r w:rsidRPr="000D1D8D">
              <w:rPr>
                <w:rFonts w:ascii="Times New Roman" w:hAnsi="Times New Roman" w:cs="Times New Roman"/>
                <w:sz w:val="20"/>
                <w:szCs w:val="20"/>
              </w:rPr>
              <w:t>.</w:t>
            </w:r>
            <w:r w:rsidRPr="000D1D8D">
              <w:rPr>
                <w:rFonts w:ascii="Times New Roman" w:hAnsi="Times New Roman" w:cs="Times New Roman"/>
                <w:i/>
                <w:iCs/>
                <w:sz w:val="20"/>
                <w:szCs w:val="20"/>
              </w:rPr>
              <w:t>М</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Рильке: диалог поэтов</w:t>
            </w:r>
            <w:r w:rsidRPr="000D1D8D">
              <w:rPr>
                <w:rFonts w:ascii="Times New Roman" w:hAnsi="Times New Roman" w:cs="Times New Roman"/>
                <w:sz w:val="20"/>
                <w:szCs w:val="20"/>
              </w:rPr>
              <w:t>», «</w:t>
            </w:r>
            <w:r w:rsidRPr="000D1D8D">
              <w:rPr>
                <w:rFonts w:ascii="Times New Roman" w:hAnsi="Times New Roman" w:cs="Times New Roman"/>
                <w:i/>
                <w:iCs/>
                <w:sz w:val="20"/>
                <w:szCs w:val="20"/>
              </w:rPr>
              <w:t>М</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И</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Цветаева и А</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А</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Ахматова</w:t>
            </w:r>
            <w:r w:rsidRPr="000D1D8D">
              <w:rPr>
                <w:rFonts w:ascii="Times New Roman" w:hAnsi="Times New Roman" w:cs="Times New Roman"/>
                <w:sz w:val="20"/>
                <w:szCs w:val="20"/>
              </w:rPr>
              <w:t>», «</w:t>
            </w:r>
            <w:r w:rsidRPr="000D1D8D">
              <w:rPr>
                <w:rFonts w:ascii="Times New Roman" w:hAnsi="Times New Roman" w:cs="Times New Roman"/>
                <w:i/>
                <w:iCs/>
                <w:sz w:val="20"/>
                <w:szCs w:val="20"/>
              </w:rPr>
              <w:t>М</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И</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Цветаева — драматург</w:t>
            </w:r>
            <w:r w:rsidRPr="000D1D8D">
              <w:rPr>
                <w:rFonts w:ascii="Times New Roman" w:hAnsi="Times New Roman" w:cs="Times New Roman"/>
                <w:sz w:val="20"/>
                <w:szCs w:val="20"/>
              </w:rPr>
              <w:t xml:space="preserve">». Подготовка и проведение заочной экскурсии в один из музеев М. И. Цветаевой. </w:t>
            </w:r>
            <w:r w:rsidRPr="000D1D8D">
              <w:rPr>
                <w:rFonts w:ascii="Times New Roman" w:hAnsi="Times New Roman" w:cs="Times New Roman"/>
                <w:b/>
                <w:bCs/>
                <w:sz w:val="20"/>
                <w:szCs w:val="20"/>
              </w:rPr>
              <w:t xml:space="preserve">Наизусть. </w:t>
            </w:r>
            <w:r w:rsidRPr="000D1D8D">
              <w:rPr>
                <w:rFonts w:ascii="Times New Roman" w:hAnsi="Times New Roman" w:cs="Times New Roman"/>
                <w:sz w:val="20"/>
                <w:szCs w:val="20"/>
              </w:rPr>
              <w:t>Одно-два стихотворения (по выбору студентов).</w:t>
            </w:r>
          </w:p>
        </w:tc>
        <w:tc>
          <w:tcPr>
            <w:tcW w:w="1544" w:type="dxa"/>
          </w:tcPr>
          <w:p w:rsidR="00AD6F5B" w:rsidRPr="000D1D8D" w:rsidRDefault="00AD6F5B" w:rsidP="000D1D8D">
            <w:pPr>
              <w:spacing w:after="0"/>
              <w:contextualSpacing/>
              <w:jc w:val="center"/>
              <w:rPr>
                <w:rFonts w:ascii="Times New Roman" w:hAnsi="Times New Roman" w:cs="Times New Roman"/>
                <w:b/>
                <w:sz w:val="20"/>
                <w:szCs w:val="20"/>
              </w:rPr>
            </w:pPr>
            <w:r w:rsidRPr="000D1D8D">
              <w:rPr>
                <w:rFonts w:ascii="Times New Roman" w:hAnsi="Times New Roman" w:cs="Times New Roman"/>
                <w:b/>
                <w:sz w:val="20"/>
                <w:szCs w:val="20"/>
              </w:rPr>
              <w:t>3</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9.3.</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О.Э.Мандельштам</w:t>
            </w:r>
          </w:p>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Сведения из биографии О. Э. Мандельштама. Идейно-тематические и художественные особенности поэзии О. Э. Мандельштама. Противостояние поэта «веку-волкодаву». Поиски духовных опор в искусстве и природе. Теория поэтического слова О. Мандельштама.</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Стихотворения: «Selentium», «Notre Dame», «Бессонница. Гомер. Тугие паруса…», «Ленинград» («Я вернулся в мой город, знакомый до слез…»), «За гремучую доблесть грядущих веков…», «</w:t>
            </w:r>
            <w:r w:rsidRPr="000D1D8D">
              <w:rPr>
                <w:rFonts w:ascii="Times New Roman" w:hAnsi="Times New Roman" w:cs="Times New Roman"/>
                <w:i/>
                <w:iCs/>
                <w:sz w:val="20"/>
                <w:szCs w:val="20"/>
              </w:rPr>
              <w:t>Квартира тиха</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как бумага…</w:t>
            </w:r>
            <w:r w:rsidRPr="000D1D8D">
              <w:rPr>
                <w:rFonts w:ascii="Times New Roman" w:hAnsi="Times New Roman" w:cs="Times New Roman"/>
                <w:sz w:val="20"/>
                <w:szCs w:val="20"/>
              </w:rPr>
              <w:t>», «</w:t>
            </w:r>
            <w:r w:rsidRPr="000D1D8D">
              <w:rPr>
                <w:rFonts w:ascii="Times New Roman" w:hAnsi="Times New Roman" w:cs="Times New Roman"/>
                <w:i/>
                <w:iCs/>
                <w:sz w:val="20"/>
                <w:szCs w:val="20"/>
              </w:rPr>
              <w:t>Золотистого меда струя из бутылки текла…</w:t>
            </w:r>
            <w:r w:rsidRPr="000D1D8D">
              <w:rPr>
                <w:rFonts w:ascii="Times New Roman" w:hAnsi="Times New Roman" w:cs="Times New Roman"/>
                <w:sz w:val="20"/>
                <w:szCs w:val="20"/>
              </w:rPr>
              <w:t>».Стихотворения: «Мы живем под собою не чуя страны…», «Рим», «</w:t>
            </w:r>
            <w:r w:rsidRPr="000D1D8D">
              <w:rPr>
                <w:rFonts w:ascii="Times New Roman" w:hAnsi="Times New Roman" w:cs="Times New Roman"/>
                <w:i/>
                <w:iCs/>
                <w:sz w:val="20"/>
                <w:szCs w:val="20"/>
              </w:rPr>
              <w:t>Европа</w:t>
            </w:r>
            <w:r w:rsidRPr="000D1D8D">
              <w:rPr>
                <w:rFonts w:ascii="Times New Roman" w:hAnsi="Times New Roman" w:cs="Times New Roman"/>
                <w:sz w:val="20"/>
                <w:szCs w:val="20"/>
              </w:rPr>
              <w:t>», «</w:t>
            </w:r>
            <w:r w:rsidRPr="000D1D8D">
              <w:rPr>
                <w:rFonts w:ascii="Times New Roman" w:hAnsi="Times New Roman" w:cs="Times New Roman"/>
                <w:i/>
                <w:iCs/>
                <w:sz w:val="20"/>
                <w:szCs w:val="20"/>
              </w:rPr>
              <w:t>Адмиралтейство</w:t>
            </w:r>
            <w:r w:rsidRPr="000D1D8D">
              <w:rPr>
                <w:rFonts w:ascii="Times New Roman" w:hAnsi="Times New Roman" w:cs="Times New Roman"/>
                <w:sz w:val="20"/>
                <w:szCs w:val="20"/>
              </w:rPr>
              <w:t>», «</w:t>
            </w:r>
            <w:r w:rsidRPr="000D1D8D">
              <w:rPr>
                <w:rFonts w:ascii="Times New Roman" w:hAnsi="Times New Roman" w:cs="Times New Roman"/>
                <w:i/>
                <w:iCs/>
                <w:sz w:val="20"/>
                <w:szCs w:val="20"/>
              </w:rPr>
              <w:t>Айа-София</w:t>
            </w:r>
            <w:r w:rsidRPr="000D1D8D">
              <w:rPr>
                <w:rFonts w:ascii="Times New Roman" w:hAnsi="Times New Roman" w:cs="Times New Roman"/>
                <w:sz w:val="20"/>
                <w:szCs w:val="20"/>
              </w:rPr>
              <w:t>», «</w:t>
            </w:r>
            <w:r w:rsidRPr="000D1D8D">
              <w:rPr>
                <w:rFonts w:ascii="Times New Roman" w:hAnsi="Times New Roman" w:cs="Times New Roman"/>
                <w:i/>
                <w:iCs/>
                <w:sz w:val="20"/>
                <w:szCs w:val="20"/>
              </w:rPr>
              <w:t>На площадь выбежав</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свободен…</w:t>
            </w:r>
            <w:r w:rsidRPr="000D1D8D">
              <w:rPr>
                <w:rFonts w:ascii="Times New Roman" w:hAnsi="Times New Roman" w:cs="Times New Roman"/>
                <w:sz w:val="20"/>
                <w:szCs w:val="20"/>
              </w:rPr>
              <w:t>», «</w:t>
            </w:r>
            <w:r w:rsidRPr="000D1D8D">
              <w:rPr>
                <w:rFonts w:ascii="Times New Roman" w:hAnsi="Times New Roman" w:cs="Times New Roman"/>
                <w:i/>
                <w:iCs/>
                <w:sz w:val="20"/>
                <w:szCs w:val="20"/>
              </w:rPr>
              <w:t>Петербургские строфы</w:t>
            </w:r>
            <w:r w:rsidRPr="000D1D8D">
              <w:rPr>
                <w:rFonts w:ascii="Times New Roman" w:hAnsi="Times New Roman" w:cs="Times New Roman"/>
                <w:sz w:val="20"/>
                <w:szCs w:val="20"/>
              </w:rPr>
              <w:t>», «</w:t>
            </w:r>
            <w:r w:rsidRPr="000D1D8D">
              <w:rPr>
                <w:rFonts w:ascii="Times New Roman" w:hAnsi="Times New Roman" w:cs="Times New Roman"/>
                <w:i/>
                <w:iCs/>
                <w:sz w:val="20"/>
                <w:szCs w:val="20"/>
              </w:rPr>
              <w:t>Концерт на вокзале</w:t>
            </w:r>
            <w:r w:rsidRPr="000D1D8D">
              <w:rPr>
                <w:rFonts w:ascii="Times New Roman" w:hAnsi="Times New Roman" w:cs="Times New Roman"/>
                <w:sz w:val="20"/>
                <w:szCs w:val="20"/>
              </w:rPr>
              <w:t>», «</w:t>
            </w:r>
            <w:r w:rsidRPr="000D1D8D">
              <w:rPr>
                <w:rFonts w:ascii="Times New Roman" w:hAnsi="Times New Roman" w:cs="Times New Roman"/>
                <w:i/>
                <w:iCs/>
                <w:sz w:val="20"/>
                <w:szCs w:val="20"/>
              </w:rPr>
              <w:t>Природа — тот</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же Рим…</w:t>
            </w:r>
            <w:r w:rsidRPr="000D1D8D">
              <w:rPr>
                <w:rFonts w:ascii="Times New Roman" w:hAnsi="Times New Roman" w:cs="Times New Roman"/>
                <w:sz w:val="20"/>
                <w:szCs w:val="20"/>
              </w:rPr>
              <w:t>».</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3</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9.4.</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А.Платонов</w:t>
            </w:r>
          </w:p>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По выбору преподавателя — творчество А. Н. Толстого или А. П. Платонова. Сведения из биографии.</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 xml:space="preserve">Поиски положительного героя писателем. Единство нравственного и эстетического. Труд как основа </w:t>
            </w:r>
            <w:r w:rsidRPr="000D1D8D">
              <w:rPr>
                <w:rFonts w:ascii="Times New Roman" w:hAnsi="Times New Roman" w:cs="Times New Roman"/>
                <w:sz w:val="20"/>
                <w:szCs w:val="20"/>
              </w:rPr>
              <w:lastRenderedPageBreak/>
              <w:t>нравственности человека. Принципы создания характеров. Социально-философское содержание творчества А. Платонова, своеобразие художественных средств (переплетение реального и фантастического в характерах героев-правдоискателей, метафоричность образов, язык произведений Платонова). Традиции русской сатиры в творчестве писателя.</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lastRenderedPageBreak/>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 xml:space="preserve">Рассказ «В прекрасном и яростном мире». </w:t>
            </w:r>
            <w:r w:rsidRPr="000D1D8D">
              <w:rPr>
                <w:rFonts w:ascii="Times New Roman" w:hAnsi="Times New Roman" w:cs="Times New Roman"/>
                <w:i/>
                <w:iCs/>
                <w:sz w:val="20"/>
                <w:szCs w:val="20"/>
              </w:rPr>
              <w:t xml:space="preserve">Повесть </w:t>
            </w:r>
            <w:r w:rsidRPr="000D1D8D">
              <w:rPr>
                <w:rFonts w:ascii="Times New Roman" w:hAnsi="Times New Roman" w:cs="Times New Roman"/>
                <w:sz w:val="20"/>
                <w:szCs w:val="20"/>
              </w:rPr>
              <w:t>«</w:t>
            </w:r>
            <w:r w:rsidRPr="000D1D8D">
              <w:rPr>
                <w:rFonts w:ascii="Times New Roman" w:hAnsi="Times New Roman" w:cs="Times New Roman"/>
                <w:i/>
                <w:iCs/>
                <w:sz w:val="20"/>
                <w:szCs w:val="20"/>
              </w:rPr>
              <w:t>Котлован</w:t>
            </w:r>
            <w:r w:rsidRPr="000D1D8D">
              <w:rPr>
                <w:rFonts w:ascii="Times New Roman" w:hAnsi="Times New Roman" w:cs="Times New Roman"/>
                <w:sz w:val="20"/>
                <w:szCs w:val="20"/>
              </w:rPr>
              <w:t>».</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9.5.</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И.Э.Бабель</w:t>
            </w:r>
          </w:p>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Сведения из биографии писателя. Проблематика и особенности поэтики прозы Бабеля. </w:t>
            </w:r>
            <w:r w:rsidRPr="000D1D8D">
              <w:rPr>
                <w:rFonts w:ascii="Times New Roman" w:hAnsi="Times New Roman" w:cs="Times New Roman"/>
                <w:i/>
                <w:iCs/>
                <w:sz w:val="20"/>
                <w:szCs w:val="20"/>
              </w:rPr>
              <w:t xml:space="preserve">Изображение событий Гражданской войны в книге рассказов </w:t>
            </w:r>
            <w:r w:rsidRPr="000D1D8D">
              <w:rPr>
                <w:rFonts w:ascii="Times New Roman" w:hAnsi="Times New Roman" w:cs="Times New Roman"/>
                <w:sz w:val="20"/>
                <w:szCs w:val="20"/>
              </w:rPr>
              <w:t>«</w:t>
            </w:r>
            <w:r w:rsidRPr="000D1D8D">
              <w:rPr>
                <w:rFonts w:ascii="Times New Roman" w:hAnsi="Times New Roman" w:cs="Times New Roman"/>
                <w:i/>
                <w:iCs/>
                <w:sz w:val="20"/>
                <w:szCs w:val="20"/>
              </w:rPr>
              <w:t>Конармия</w:t>
            </w:r>
            <w:r w:rsidRPr="000D1D8D">
              <w:rPr>
                <w:rFonts w:ascii="Times New Roman" w:hAnsi="Times New Roman" w:cs="Times New Roman"/>
                <w:sz w:val="20"/>
                <w:szCs w:val="20"/>
              </w:rPr>
              <w:t>». Сочетание трагического и комического, прекрасного и безобразного в рассказах Бабеля.</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«Конармия» (обзор с чтением фрагментов рассказов).</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9.6.</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М.А.Булгаков</w:t>
            </w:r>
          </w:p>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Краткий обзор жизни и творчества (с обобщением ранее изученного материала). Роман «Белая гвардия». Судьба людей в годы Гражданской войны. Изображение войны и офицеров белой гвардии как обычных людей. Отношение автора к героям романа. Честь — лейтмотив произведения. Тема Дома как основы миропорядка. Женские образы на страницах романа. Сценическая жизнь пьесы «Дни Турбиных». Роман «Мастер и Маргарита». Своеобразие жанра. Многоплановость романа. Система образов. Ершалаимские главы. Москва 1930-х годов. 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Традиции русской литературы (творчество Н. В. Гоголя) в творчестве М. Булгакова. Своеобразие писательской манеры.</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rPr>
                <w:rFonts w:ascii="Times New Roman" w:hAnsi="Times New Roman" w:cs="Times New Roman"/>
                <w:sz w:val="20"/>
                <w:szCs w:val="20"/>
              </w:rPr>
            </w:pPr>
            <w:r w:rsidRPr="000D1D8D">
              <w:rPr>
                <w:rFonts w:ascii="Times New Roman" w:hAnsi="Times New Roman" w:cs="Times New Roman"/>
                <w:b/>
                <w:sz w:val="20"/>
                <w:szCs w:val="20"/>
              </w:rPr>
              <w:t>Практическая работа</w:t>
            </w:r>
            <w:r w:rsidRPr="000D1D8D">
              <w:rPr>
                <w:rFonts w:ascii="Times New Roman" w:hAnsi="Times New Roman" w:cs="Times New Roman"/>
                <w:sz w:val="20"/>
                <w:szCs w:val="20"/>
              </w:rPr>
              <w:t xml:space="preserve"> Роман «Белая гвардия» или «Мастер и Маргарита».</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4</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9.7.</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А.Н.Толстой</w:t>
            </w:r>
          </w:p>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Сведения из биографии (с обобщением ранее изученного). Тема русской истории в творчестве писателя. Роман «Петр Первый» — художественная история России XVIII века. Единство исторического материала и художественного вымысла в романе. Образ Петра. Проблема личности и ее роль в судьбе</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страны. Народ в романе. Пафос борьбы за могущество и величие России. Художественное своеобразие романа. Экранизация произведения.</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Роман «Петр Первый» (обзор с чтением и анализом фрагментов).</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9.8.</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М.А.Шолохов</w:t>
            </w:r>
          </w:p>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Жизненный и творческий путь писателя (с обобщением ранее изученного). Мир и человек в рассказах М. Шолохова. Глубина реалистических обобщений. Трагический пафос «Донских рассказов». Поэтика раннего творчества М. Шолохова. Роман-эпопея «Тихий Дон». Роман-эпопея о судьбах русского народа и казачества в годы Гражданской войны. Своеобразие жанра. Особенности композиции. Столкновение</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старого и 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на страницах романа. Многоплановость повествования. Традиции Л. Н. Толстого в романе М. Шолохова. Своеобразие художественной манеры писателя.</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Роман-эпопея «Тихий Дон» (обзор с чтением фрагментов). «Донские рассказы», «Поднятая целина».</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4</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rPr>
                <w:rFonts w:ascii="Times New Roman" w:hAnsi="Times New Roman" w:cs="Times New Roman"/>
                <w:b/>
                <w:bCs/>
                <w:sz w:val="20"/>
                <w:szCs w:val="20"/>
              </w:rPr>
            </w:pPr>
            <w:r w:rsidRPr="000D1D8D">
              <w:rPr>
                <w:rFonts w:ascii="Times New Roman" w:hAnsi="Times New Roman" w:cs="Times New Roman"/>
                <w:b/>
                <w:bCs/>
                <w:sz w:val="20"/>
                <w:szCs w:val="20"/>
              </w:rPr>
              <w:t>Контрольное тестирование</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p>
        </w:tc>
      </w:tr>
      <w:tr w:rsidR="00AD6F5B" w:rsidRPr="000D1D8D" w:rsidTr="00932036">
        <w:tc>
          <w:tcPr>
            <w:tcW w:w="15399" w:type="dxa"/>
            <w:gridSpan w:val="4"/>
          </w:tcPr>
          <w:p w:rsidR="00AD6F5B" w:rsidRPr="000D1D8D" w:rsidRDefault="00AD6F5B" w:rsidP="000D1D8D">
            <w:pPr>
              <w:spacing w:after="0"/>
              <w:contextualSpacing/>
              <w:jc w:val="center"/>
              <w:rPr>
                <w:rFonts w:ascii="Times New Roman" w:hAnsi="Times New Roman" w:cs="Times New Roman"/>
                <w:b/>
                <w:sz w:val="20"/>
                <w:szCs w:val="20"/>
              </w:rPr>
            </w:pPr>
            <w:r w:rsidRPr="000D1D8D">
              <w:rPr>
                <w:rFonts w:ascii="Times New Roman" w:hAnsi="Times New Roman" w:cs="Times New Roman"/>
                <w:b/>
                <w:bCs/>
                <w:iCs/>
                <w:sz w:val="20"/>
                <w:szCs w:val="20"/>
              </w:rPr>
              <w:t>Раздел 10.</w:t>
            </w:r>
            <w:r w:rsidRPr="000D1D8D">
              <w:rPr>
                <w:rFonts w:ascii="Times New Roman" w:hAnsi="Times New Roman" w:cs="Times New Roman"/>
                <w:b/>
                <w:sz w:val="20"/>
                <w:szCs w:val="20"/>
              </w:rPr>
              <w:t xml:space="preserve"> </w:t>
            </w:r>
            <w:r w:rsidRPr="000D1D8D">
              <w:rPr>
                <w:rFonts w:ascii="Times New Roman" w:hAnsi="Times New Roman" w:cs="Times New Roman"/>
                <w:b/>
                <w:bCs/>
                <w:iCs/>
                <w:sz w:val="20"/>
                <w:szCs w:val="20"/>
              </w:rPr>
              <w:t>Особенности развития литературы периода Великой Отечественной войны и первых послевоенных лет</w:t>
            </w:r>
          </w:p>
        </w:tc>
      </w:tr>
      <w:tr w:rsidR="00AD6F5B" w:rsidRPr="000D1D8D" w:rsidTr="00932036">
        <w:tc>
          <w:tcPr>
            <w:tcW w:w="2702"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Тема 10.1 </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Особенности развития литературы периода Великой Отечественной войны и первых послевоенных лет (обзор)</w:t>
            </w:r>
          </w:p>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Деятели литературы и искусства на защите Отечества. Живопись А. Дейнеки и А. Пластова. Музыка Д. Шостаковича и песни военных лет (С. Соловьев-Седой, В. Лебедев-Кумач, И. Дунаевский и др.). Кинематограф героической эпохи. Лирический герой в стихах поэтов-фронтовиков (О. Берггольц, К. Симонов, А. Твардовский, А. Сурков, М. Исаковский, М. Алигер, Ю. Друнина, М. Джалиль и др.). Публицистика военных лет (М. Шолохов, И. Эренбург, А. Толстой). Реалистическое и романтическое изображение войны в прозе: рассказы Л. Соболева, В. Кожевникова, К. Паустовского, М. Шолохова и др. Повести и романы Б. Горбатова, А. Бека, А. Фадеева. Пьесы: «Русские люди» К. Симонова, «Фронт» А. Корнейчука и др. 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10.2</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А.А.Ахматова</w:t>
            </w:r>
          </w:p>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Жизненный и творческий путь (с обобщением ранее изученного). Ранняя лирика Ахматовой: глубина, яркость переживаний поэта. Тематика и тональность лирики периода Первой мировой войны: судьба страны и народа. Личная и общественная темы в стихах революционных и первых послереволю 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 Поэма «Реквием». Исторический масштаб и трагизм поэмы. Трагизм жизни и судьбы лирической героини и поэтессы. Своеобразие лирики Ахматовой.</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Стихотворения: «Смятение», «Молюсь оконному лучу…», «Пахнут липы сладко…», «Сероглазый король», «Песня последней встречи», «Мне ни к чему одические рати», «Сжала руки под темной вуалью…», «Не с теми я, кто бросил земли…», «</w:t>
            </w:r>
            <w:r w:rsidRPr="000D1D8D">
              <w:rPr>
                <w:rFonts w:ascii="Times New Roman" w:hAnsi="Times New Roman" w:cs="Times New Roman"/>
                <w:i/>
                <w:iCs/>
                <w:sz w:val="20"/>
                <w:szCs w:val="20"/>
              </w:rPr>
              <w:t>Родная земля</w:t>
            </w:r>
            <w:r w:rsidRPr="000D1D8D">
              <w:rPr>
                <w:rFonts w:ascii="Times New Roman" w:hAnsi="Times New Roman" w:cs="Times New Roman"/>
                <w:sz w:val="20"/>
                <w:szCs w:val="20"/>
              </w:rPr>
              <w:t>», «Мне голос был», «Победителям», «Муза». Поэма «Реквием».</w:t>
            </w:r>
            <w:r w:rsidRPr="000D1D8D">
              <w:rPr>
                <w:rFonts w:ascii="Times New Roman" w:hAnsi="Times New Roman" w:cs="Times New Roman"/>
                <w:b/>
                <w:bCs/>
                <w:sz w:val="20"/>
                <w:szCs w:val="20"/>
              </w:rPr>
              <w:t xml:space="preserve"> </w:t>
            </w:r>
            <w:r w:rsidRPr="000D1D8D">
              <w:rPr>
                <w:rFonts w:ascii="Times New Roman" w:hAnsi="Times New Roman" w:cs="Times New Roman"/>
                <w:sz w:val="20"/>
                <w:szCs w:val="20"/>
              </w:rPr>
              <w:t xml:space="preserve">Два-три стихотворения (по выбору преподавателя). «Смуглый отрок бродил по аллеям…», «Ты письмо мое, милый, не комкай…», «Все расхищено, предано, продано…», «Зачем вы отравили воду…», </w:t>
            </w:r>
            <w:r w:rsidRPr="000D1D8D">
              <w:rPr>
                <w:rFonts w:ascii="Times New Roman" w:hAnsi="Times New Roman" w:cs="Times New Roman"/>
                <w:i/>
                <w:iCs/>
                <w:sz w:val="20"/>
                <w:szCs w:val="20"/>
              </w:rPr>
              <w:t xml:space="preserve">цикл </w:t>
            </w:r>
            <w:r w:rsidRPr="000D1D8D">
              <w:rPr>
                <w:rFonts w:ascii="Times New Roman" w:hAnsi="Times New Roman" w:cs="Times New Roman"/>
                <w:sz w:val="20"/>
                <w:szCs w:val="20"/>
              </w:rPr>
              <w:t>«</w:t>
            </w:r>
            <w:r w:rsidRPr="000D1D8D">
              <w:rPr>
                <w:rFonts w:ascii="Times New Roman" w:hAnsi="Times New Roman" w:cs="Times New Roman"/>
                <w:i/>
                <w:iCs/>
                <w:sz w:val="20"/>
                <w:szCs w:val="20"/>
              </w:rPr>
              <w:t>Тайны ремесла</w:t>
            </w:r>
            <w:r w:rsidRPr="000D1D8D">
              <w:rPr>
                <w:rFonts w:ascii="Times New Roman" w:hAnsi="Times New Roman" w:cs="Times New Roman"/>
                <w:sz w:val="20"/>
                <w:szCs w:val="20"/>
              </w:rPr>
              <w:t xml:space="preserve">», «Клятва», «Мужество», «Поэма без героя». </w:t>
            </w:r>
            <w:r w:rsidRPr="000D1D8D">
              <w:rPr>
                <w:rFonts w:ascii="Times New Roman" w:hAnsi="Times New Roman" w:cs="Times New Roman"/>
                <w:i/>
                <w:iCs/>
                <w:sz w:val="20"/>
                <w:szCs w:val="20"/>
              </w:rPr>
              <w:t>Статьи о Пушкине</w:t>
            </w:r>
            <w:r w:rsidRPr="000D1D8D">
              <w:rPr>
                <w:rFonts w:ascii="Times New Roman" w:hAnsi="Times New Roman" w:cs="Times New Roman"/>
                <w:sz w:val="20"/>
                <w:szCs w:val="20"/>
              </w:rPr>
              <w:t>.</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10.3.</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Б.Л.Пастернак</w:t>
            </w:r>
          </w:p>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Сведения из биографии. Основные мотивы лирики Б. Л. Пастернака. Связь человека и природы в лирике поэта. Эволюция поэтического стиля. Формально-содержательные доминанты поэтического стиля Б. Л. Пастернака. Любовь и поэзия, жизнь и смерть в философской концепции поэта. </w:t>
            </w:r>
            <w:r w:rsidRPr="000D1D8D">
              <w:rPr>
                <w:rFonts w:ascii="Times New Roman" w:hAnsi="Times New Roman" w:cs="Times New Roman"/>
                <w:i/>
                <w:iCs/>
                <w:sz w:val="20"/>
                <w:szCs w:val="20"/>
              </w:rPr>
              <w:t xml:space="preserve">Роман </w:t>
            </w:r>
            <w:r w:rsidRPr="000D1D8D">
              <w:rPr>
                <w:rFonts w:ascii="Times New Roman" w:hAnsi="Times New Roman" w:cs="Times New Roman"/>
                <w:sz w:val="20"/>
                <w:szCs w:val="20"/>
              </w:rPr>
              <w:t>«</w:t>
            </w:r>
            <w:r w:rsidRPr="000D1D8D">
              <w:rPr>
                <w:rFonts w:ascii="Times New Roman" w:hAnsi="Times New Roman" w:cs="Times New Roman"/>
                <w:i/>
                <w:iCs/>
                <w:sz w:val="20"/>
                <w:szCs w:val="20"/>
              </w:rPr>
              <w:t>Доктор Живаго</w:t>
            </w:r>
            <w:r w:rsidRPr="000D1D8D">
              <w:rPr>
                <w:rFonts w:ascii="Times New Roman" w:hAnsi="Times New Roman" w:cs="Times New Roman"/>
                <w:sz w:val="20"/>
                <w:szCs w:val="20"/>
              </w:rPr>
              <w:t xml:space="preserve">». История создания и публикации романа. Жанровое своеобразие и художественные особенности романа. Тема интеллигенции и революции и ее решение в романе Б. Л. Пастернака. Особенности композиции романа «Доктор Живаго». Система образов романа. Образ Юрия Живаго. Тема творческой личности, ее судьбы. Тема любви как организующего начала в </w:t>
            </w:r>
            <w:r w:rsidRPr="000D1D8D">
              <w:rPr>
                <w:rFonts w:ascii="Times New Roman" w:hAnsi="Times New Roman" w:cs="Times New Roman"/>
                <w:sz w:val="20"/>
                <w:szCs w:val="20"/>
              </w:rPr>
              <w:lastRenderedPageBreak/>
              <w:t>жизни человека. Образ Лары как носительницы основных жизненных начал. Символика романа, сквозные мотивы и образы. Роль поэтического цикла в структуре романа.</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lastRenderedPageBreak/>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 xml:space="preserve">Стихотворения (два-три — по выбору преподавателя): «Февраль. Достать чернил и плакать…», «Про эти стихи», «Определение поэзии», «Гамлет», «Быть знаменитым некрасиво», «Во всем мне хочется дойти до самой сути…», «Зимняя ночь». </w:t>
            </w:r>
            <w:r w:rsidRPr="000D1D8D">
              <w:rPr>
                <w:rFonts w:ascii="Times New Roman" w:hAnsi="Times New Roman" w:cs="Times New Roman"/>
                <w:i/>
                <w:iCs/>
                <w:sz w:val="20"/>
                <w:szCs w:val="20"/>
              </w:rPr>
              <w:t xml:space="preserve">Поэма </w:t>
            </w:r>
            <w:r w:rsidRPr="000D1D8D">
              <w:rPr>
                <w:rFonts w:ascii="Times New Roman" w:hAnsi="Times New Roman" w:cs="Times New Roman"/>
                <w:sz w:val="20"/>
                <w:szCs w:val="20"/>
              </w:rPr>
              <w:t>«</w:t>
            </w:r>
            <w:r w:rsidRPr="000D1D8D">
              <w:rPr>
                <w:rFonts w:ascii="Times New Roman" w:hAnsi="Times New Roman" w:cs="Times New Roman"/>
                <w:i/>
                <w:iCs/>
                <w:sz w:val="20"/>
                <w:szCs w:val="20"/>
              </w:rPr>
              <w:t>Девятьсот пятый год</w:t>
            </w:r>
            <w:r w:rsidRPr="000D1D8D">
              <w:rPr>
                <w:rFonts w:ascii="Times New Roman" w:hAnsi="Times New Roman" w:cs="Times New Roman"/>
                <w:sz w:val="20"/>
                <w:szCs w:val="20"/>
              </w:rPr>
              <w:t>» или «</w:t>
            </w:r>
            <w:r w:rsidRPr="000D1D8D">
              <w:rPr>
                <w:rFonts w:ascii="Times New Roman" w:hAnsi="Times New Roman" w:cs="Times New Roman"/>
                <w:i/>
                <w:iCs/>
                <w:sz w:val="20"/>
                <w:szCs w:val="20"/>
              </w:rPr>
              <w:t>Лейтенант Шмидт</w:t>
            </w:r>
            <w:r w:rsidRPr="000D1D8D">
              <w:rPr>
                <w:rFonts w:ascii="Times New Roman" w:hAnsi="Times New Roman" w:cs="Times New Roman"/>
                <w:sz w:val="20"/>
                <w:szCs w:val="20"/>
              </w:rPr>
              <w:t>».</w:t>
            </w:r>
            <w:r w:rsidRPr="000D1D8D">
              <w:rPr>
                <w:rFonts w:ascii="Times New Roman" w:hAnsi="Times New Roman" w:cs="Times New Roman"/>
                <w:b/>
                <w:bCs/>
                <w:sz w:val="20"/>
                <w:szCs w:val="20"/>
              </w:rPr>
              <w:t xml:space="preserve"> </w:t>
            </w:r>
            <w:r w:rsidRPr="000D1D8D">
              <w:rPr>
                <w:rFonts w:ascii="Times New Roman" w:hAnsi="Times New Roman" w:cs="Times New Roman"/>
                <w:i/>
                <w:iCs/>
                <w:sz w:val="20"/>
                <w:szCs w:val="20"/>
              </w:rPr>
              <w:t xml:space="preserve">Роман </w:t>
            </w:r>
            <w:r w:rsidRPr="000D1D8D">
              <w:rPr>
                <w:rFonts w:ascii="Times New Roman" w:hAnsi="Times New Roman" w:cs="Times New Roman"/>
                <w:sz w:val="20"/>
                <w:szCs w:val="20"/>
              </w:rPr>
              <w:t>«</w:t>
            </w:r>
            <w:r w:rsidRPr="000D1D8D">
              <w:rPr>
                <w:rFonts w:ascii="Times New Roman" w:hAnsi="Times New Roman" w:cs="Times New Roman"/>
                <w:i/>
                <w:iCs/>
                <w:sz w:val="20"/>
                <w:szCs w:val="20"/>
              </w:rPr>
              <w:t>Доктор Живаго</w:t>
            </w:r>
            <w:r w:rsidRPr="000D1D8D">
              <w:rPr>
                <w:rFonts w:ascii="Times New Roman" w:hAnsi="Times New Roman" w:cs="Times New Roman"/>
                <w:sz w:val="20"/>
                <w:szCs w:val="20"/>
              </w:rPr>
              <w:t>» (обзор с чтением фрагментов).</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15399" w:type="dxa"/>
            <w:gridSpan w:val="4"/>
          </w:tcPr>
          <w:p w:rsidR="00AD6F5B" w:rsidRPr="000D1D8D" w:rsidRDefault="00AD6F5B" w:rsidP="000D1D8D">
            <w:pPr>
              <w:spacing w:after="0"/>
              <w:contextualSpacing/>
              <w:jc w:val="center"/>
              <w:rPr>
                <w:rFonts w:ascii="Times New Roman" w:hAnsi="Times New Roman" w:cs="Times New Roman"/>
                <w:b/>
                <w:sz w:val="20"/>
                <w:szCs w:val="20"/>
              </w:rPr>
            </w:pPr>
            <w:r w:rsidRPr="000D1D8D">
              <w:rPr>
                <w:rFonts w:ascii="Times New Roman" w:hAnsi="Times New Roman" w:cs="Times New Roman"/>
                <w:b/>
                <w:bCs/>
                <w:i/>
                <w:iCs/>
                <w:sz w:val="20"/>
                <w:szCs w:val="20"/>
              </w:rPr>
              <w:t>Раздел 11.</w:t>
            </w:r>
            <w:r w:rsidRPr="000D1D8D">
              <w:rPr>
                <w:rFonts w:ascii="Times New Roman" w:hAnsi="Times New Roman" w:cs="Times New Roman"/>
                <w:b/>
                <w:sz w:val="20"/>
                <w:szCs w:val="20"/>
              </w:rPr>
              <w:t xml:space="preserve"> </w:t>
            </w:r>
            <w:r w:rsidRPr="000D1D8D">
              <w:rPr>
                <w:rFonts w:ascii="Times New Roman" w:hAnsi="Times New Roman" w:cs="Times New Roman"/>
                <w:b/>
                <w:bCs/>
                <w:i/>
                <w:iCs/>
                <w:sz w:val="20"/>
                <w:szCs w:val="20"/>
              </w:rPr>
              <w:t>Особенности развития литературы 1950-1980-х годов</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Тема 11.1 </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Особенности развития литературы 1950-1980-х годов (обзор)</w:t>
            </w:r>
          </w:p>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Общественно-культурная обстановка в стране во второй половине XX века. Развитие литературы 1950—1980-х годов. в контексте культуры. Кризис нормативной эстетики соцреализма. Литература периода «оттепели». Журналы «Иностранная литература», «Новый мир», «Наш современник». Реалистическая литература. Возрождение модернистской и авангардной тенденций в литературе. Многонациональность советской литературы.</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(по выбору преподавателя)</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С. Смирнов. Очерки.</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В. Овечкин. Очерки.</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И. Эренбург. «Оттепель».</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Э. Хемингуэй. «Старик и море».</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П. Нилин. «Жестокость».</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В. Гроссман. «Жизнь и судьба».</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В. Дудинцев. «Не хлебом единым».</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Ю. Домбровский. «Факультет ненужных вещей».</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Литература народов России</w:t>
            </w:r>
            <w:r w:rsidRPr="000D1D8D">
              <w:rPr>
                <w:rFonts w:ascii="Times New Roman" w:hAnsi="Times New Roman" w:cs="Times New Roman"/>
                <w:sz w:val="20"/>
                <w:szCs w:val="20"/>
              </w:rPr>
              <w:t>.</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М. Карим. «Помилование».</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Г. Айги. Произведения по выбору преподавателя.</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Зарубежная литература.</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Э. Хемингуэй. Старик и море».</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Тема 11.2 </w:t>
            </w:r>
          </w:p>
          <w:p w:rsidR="00AD6F5B" w:rsidRPr="000D1D8D" w:rsidRDefault="00AD6F5B" w:rsidP="000D1D8D">
            <w:pPr>
              <w:spacing w:after="0"/>
              <w:contextualSpacing/>
              <w:rPr>
                <w:rFonts w:ascii="Times New Roman" w:hAnsi="Times New Roman" w:cs="Times New Roman"/>
                <w:sz w:val="20"/>
                <w:szCs w:val="20"/>
              </w:rPr>
            </w:pPr>
            <w:r w:rsidRPr="000D1D8D">
              <w:rPr>
                <w:rFonts w:ascii="Times New Roman" w:hAnsi="Times New Roman" w:cs="Times New Roman"/>
                <w:b/>
                <w:bCs/>
                <w:sz w:val="20"/>
                <w:szCs w:val="20"/>
              </w:rPr>
              <w:t>Творчество писателей – прозаиков 1950- 1980-е годы</w:t>
            </w: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Основные направления и течения художественной прозы 1950—1980-х годов. Тематика и проблематика, традиции и новаторство в произведениях прозаиков. Художественное своеобразие прозы В. Шаламова, В. Шукшина, В. Быкова, В. Распутина. 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Роль произведений о Великой Отечественной войне в воспитании патриотических чувств молодого поколения. Изображение жизни советской деревни. Глубина, цельность духовного мира человека, связанного своей жизнью с землей. Динамика нравственных ценностей во времени, предвидение опасности утраты исторической памяти. Попытка оценить</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 xml:space="preserve">современную жизнь с позиций предшествующих поколений. Историческая тема в советской литературе. </w:t>
            </w:r>
            <w:r w:rsidRPr="000D1D8D">
              <w:rPr>
                <w:rFonts w:ascii="Times New Roman" w:hAnsi="Times New Roman" w:cs="Times New Roman"/>
                <w:sz w:val="20"/>
                <w:szCs w:val="20"/>
              </w:rPr>
              <w:lastRenderedPageBreak/>
              <w:t>Разрешение вопроса о роли личности в истории, взаимоотношениях человека и власти. Автобиографическая литература. Публицистическая направленность художественных произведений 1980-х годов. Обращение к трагическим страницам истории, размышления об общечеловеческих ценностях. Журналы этого времени, их позиция («Новый мир», «Октябрь», «Знамя» и др.).</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Развитие жанра фантастики. Многонациональность советской литературы.</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lastRenderedPageBreak/>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 xml:space="preserve">(по выбору преподавателя и студентов) </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В. Шаламов. «Сентенция», «Надгробное слово», «Крест».</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В. Шукшин. «</w:t>
            </w:r>
            <w:r w:rsidRPr="000D1D8D">
              <w:rPr>
                <w:rFonts w:ascii="Times New Roman" w:hAnsi="Times New Roman" w:cs="Times New Roman"/>
                <w:i/>
                <w:iCs/>
                <w:sz w:val="20"/>
                <w:szCs w:val="20"/>
              </w:rPr>
              <w:t>Выбираю деревню на жительство</w:t>
            </w:r>
            <w:r w:rsidRPr="000D1D8D">
              <w:rPr>
                <w:rFonts w:ascii="Times New Roman" w:hAnsi="Times New Roman" w:cs="Times New Roman"/>
                <w:sz w:val="20"/>
                <w:szCs w:val="20"/>
              </w:rPr>
              <w:t>», «</w:t>
            </w:r>
            <w:r w:rsidRPr="000D1D8D">
              <w:rPr>
                <w:rFonts w:ascii="Times New Roman" w:hAnsi="Times New Roman" w:cs="Times New Roman"/>
                <w:i/>
                <w:iCs/>
                <w:sz w:val="20"/>
                <w:szCs w:val="20"/>
              </w:rPr>
              <w:t>Срезал</w:t>
            </w:r>
            <w:r w:rsidRPr="000D1D8D">
              <w:rPr>
                <w:rFonts w:ascii="Times New Roman" w:hAnsi="Times New Roman" w:cs="Times New Roman"/>
                <w:sz w:val="20"/>
                <w:szCs w:val="20"/>
              </w:rPr>
              <w:t>», «</w:t>
            </w:r>
            <w:r w:rsidRPr="000D1D8D">
              <w:rPr>
                <w:rFonts w:ascii="Times New Roman" w:hAnsi="Times New Roman" w:cs="Times New Roman"/>
                <w:i/>
                <w:iCs/>
                <w:sz w:val="20"/>
                <w:szCs w:val="20"/>
              </w:rPr>
              <w:t>Чудик</w:t>
            </w:r>
            <w:r w:rsidRPr="000D1D8D">
              <w:rPr>
                <w:rFonts w:ascii="Times New Roman" w:hAnsi="Times New Roman" w:cs="Times New Roman"/>
                <w:sz w:val="20"/>
                <w:szCs w:val="20"/>
              </w:rPr>
              <w:t>».</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В. В. Быков. «Сотников».</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В. Распутин. «Прощание с Матерой».</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К. Г. Паустовский. «Корабельная роща».</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В. Солоухин. «Владимирские проселки».</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О. Берггольц. «Дневные звезды».</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А. Гладилин. «Хроника времен Виктора Подгурского».</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В. Аксенов. «Коллеги», «Звездный билет».</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А. Кузнецов «У себя дома».</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Ю. Казаков. «Манька», «Поморка».</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Д. Дудинцев. «Не хлебом единым», «Белые одежды».</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Д. Гранин. «Иду на грозу». «Картина».</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Ф. А. Абрамов. «Пелагея», «Алька», «Деревянные кони».</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В. Белов. «Плотницкие рассказы».</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Ю. Домбровский. «Хранитель древностей», «Факультет ненужных вещей».</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Е. Гинзбург. «Крутой маршрут».</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Г. Владимов. «Верный Руслан».</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Ю. Бондарев. «Горячий снег».</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В. Богомолов. «Момент истины».</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В. Кондратьев. «Сашка».</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К. Воробьев. «Крик», «Убиты под Москвой».</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А. и Б. Стругацкие. «Повесть о дружбе и недружбе».</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В. Шукшин. «Я пришел дать вам волю».</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Ю. Трифонов. «Обмен», «Другая жизнь».</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А. Битов. «Пушкинский дом».</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В. Ерофеев. «Москва—Петушки».</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Ч. Айтматов. «Буранный полустанок».</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А. Ким. «Белка».</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lastRenderedPageBreak/>
              <w:t>Тема 11.3</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Творчество поэтов в 1950-1980-е годы</w:t>
            </w:r>
          </w:p>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 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 Рубцова. Поэзия Р. Гамзатова: функции приема параллелизма, своеобразие лирического героя. Тема родины в поэзии Р. Гамзатова. Соотношение национального и общечеловеческого в поэзии Р. Гамзатова. Поэзия Б. Окуджавы: художественные средства создания образа, своеобразие лирического героя. Тема войны, образы Москвы и Арбата в поэзии Б. Окуджавы. Поэзия А. Вознесенского: художественные средства создания образа, своеобразие лирического героя. Тематика стихотворений А. Вознесенского.</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(по выбору преподавателя)</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i/>
                <w:iCs/>
                <w:sz w:val="20"/>
                <w:szCs w:val="20"/>
              </w:rPr>
              <w:t>Н. Рубцов</w:t>
            </w:r>
            <w:r w:rsidRPr="000D1D8D">
              <w:rPr>
                <w:rFonts w:ascii="Times New Roman" w:hAnsi="Times New Roman" w:cs="Times New Roman"/>
                <w:b/>
                <w:bCs/>
                <w:sz w:val="20"/>
                <w:szCs w:val="20"/>
              </w:rPr>
              <w:t xml:space="preserve">. </w:t>
            </w:r>
            <w:r w:rsidRPr="000D1D8D">
              <w:rPr>
                <w:rFonts w:ascii="Times New Roman" w:hAnsi="Times New Roman" w:cs="Times New Roman"/>
                <w:sz w:val="20"/>
                <w:szCs w:val="20"/>
              </w:rPr>
              <w:t>Стихотворения: «Березы», «Поэзия», «Оттепель», «Не пришла»,</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«О чем писать?…», «Сергей Есенин», «В гостях», «Грани».</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i/>
                <w:iCs/>
                <w:sz w:val="20"/>
                <w:szCs w:val="20"/>
              </w:rPr>
              <w:t>Б. Окуджава</w:t>
            </w:r>
            <w:r w:rsidRPr="000D1D8D">
              <w:rPr>
                <w:rFonts w:ascii="Times New Roman" w:hAnsi="Times New Roman" w:cs="Times New Roman"/>
                <w:b/>
                <w:bCs/>
                <w:sz w:val="20"/>
                <w:szCs w:val="20"/>
              </w:rPr>
              <w:t xml:space="preserve">. </w:t>
            </w:r>
            <w:r w:rsidRPr="000D1D8D">
              <w:rPr>
                <w:rFonts w:ascii="Times New Roman" w:hAnsi="Times New Roman" w:cs="Times New Roman"/>
                <w:sz w:val="20"/>
                <w:szCs w:val="20"/>
              </w:rPr>
              <w:t>Стихотворения: «Арбатский дворик», «Арбатский романс», «Ангелы», «Песня кавалергарда», «Мы за ценой не постоим…».</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i/>
                <w:iCs/>
                <w:sz w:val="20"/>
                <w:szCs w:val="20"/>
              </w:rPr>
              <w:t>А. Вознесенский</w:t>
            </w:r>
            <w:r w:rsidRPr="000D1D8D">
              <w:rPr>
                <w:rFonts w:ascii="Times New Roman" w:hAnsi="Times New Roman" w:cs="Times New Roman"/>
                <w:b/>
                <w:bCs/>
                <w:sz w:val="20"/>
                <w:szCs w:val="20"/>
              </w:rPr>
              <w:t xml:space="preserve">. </w:t>
            </w:r>
            <w:r w:rsidRPr="000D1D8D">
              <w:rPr>
                <w:rFonts w:ascii="Times New Roman" w:hAnsi="Times New Roman" w:cs="Times New Roman"/>
                <w:sz w:val="20"/>
                <w:szCs w:val="20"/>
              </w:rPr>
              <w:t>Стихотворения: «Гойя», «Дорогие литсобратья», «Автопортрет», «Гитара», «Смерть Шукшина», «Памятник».</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Литература народов России</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i/>
                <w:iCs/>
                <w:sz w:val="20"/>
                <w:szCs w:val="20"/>
              </w:rPr>
              <w:t>Р. Гамзатов</w:t>
            </w:r>
            <w:r w:rsidRPr="000D1D8D">
              <w:rPr>
                <w:rFonts w:ascii="Times New Roman" w:hAnsi="Times New Roman" w:cs="Times New Roman"/>
                <w:b/>
                <w:bCs/>
                <w:sz w:val="20"/>
                <w:szCs w:val="20"/>
              </w:rPr>
              <w:t xml:space="preserve">. </w:t>
            </w:r>
            <w:r w:rsidRPr="000D1D8D">
              <w:rPr>
                <w:rFonts w:ascii="Times New Roman" w:hAnsi="Times New Roman" w:cs="Times New Roman"/>
                <w:sz w:val="20"/>
                <w:szCs w:val="20"/>
              </w:rPr>
              <w:t>Стихотворения: «Журавли», «Есть глаза у цветов», «И люблю малиновый рассвет я…», «Не торопись».</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i/>
                <w:iCs/>
                <w:sz w:val="20"/>
                <w:szCs w:val="20"/>
              </w:rPr>
              <w:t>Г. Айги</w:t>
            </w:r>
            <w:r w:rsidRPr="000D1D8D">
              <w:rPr>
                <w:rFonts w:ascii="Times New Roman" w:hAnsi="Times New Roman" w:cs="Times New Roman"/>
                <w:sz w:val="20"/>
                <w:szCs w:val="20"/>
              </w:rPr>
              <w:t>. Произведения по выбору преподавателя.</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Для чтения и обсуждения </w:t>
            </w:r>
            <w:r w:rsidRPr="000D1D8D">
              <w:rPr>
                <w:rFonts w:ascii="Times New Roman" w:hAnsi="Times New Roman" w:cs="Times New Roman"/>
                <w:sz w:val="20"/>
                <w:szCs w:val="20"/>
              </w:rPr>
              <w:t>(по выбору преподавателя)</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М. Светлов. Произведения по выбору.</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Н. Заболоцкий. Произведения по выбору.</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Ю. Друнина. Произведения по выбору.</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Р. Рождественский. Произведения по выбору.</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Е. Евтушенко. Произведения по выбору.</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Ю. Кузнецов. Произведения по выбору.</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Б. Ахмадулина. Произведения по выбору.</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В. Некрасов. Произведения по выбору.</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В. Высоцкий. Произведения по выбору.</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Г. Айги. Произведения по выбору.</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Д. Пригов. Произведения по выбору.</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А. Еременко. Произведения по выбору.</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И. Бродский. Произведения по выбору.</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lastRenderedPageBreak/>
              <w:t xml:space="preserve">Зарубежная литература. </w:t>
            </w:r>
            <w:r w:rsidRPr="000D1D8D">
              <w:rPr>
                <w:rFonts w:ascii="Times New Roman" w:hAnsi="Times New Roman" w:cs="Times New Roman"/>
                <w:sz w:val="20"/>
                <w:szCs w:val="20"/>
              </w:rPr>
              <w:t>Творчество зарубежных поэтов 2-й половины ХХ века. (по выбору преподавателя).</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lastRenderedPageBreak/>
              <w:t>3</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lastRenderedPageBreak/>
              <w:t>Тема 11.4</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Драматургия 1950—1980-х годов.</w:t>
            </w:r>
          </w:p>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Особенности драматургии 1950—1960-х годов. Жанры и жанровые разновидности драматургии 1950—1960-х годов. Интерес к молодому современнику, актуальным проблемам настоящего. Социально-психологические пьесы В. Розова. Внимание драматургов к повседневным проблемам обычных людей. Тема войны в драматургии. Проблемы долга и совести, героизма и предательства, чести и бесчестия.</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 xml:space="preserve">Пьеса А. Салынского «Барабанщица» (1958). Тема любви в драмах А. Володина, Э. Радзинского. Взаимодействие театрального искусства периода «оттепели» с поэзией. </w:t>
            </w:r>
            <w:r w:rsidRPr="000D1D8D">
              <w:rPr>
                <w:rFonts w:ascii="Times New Roman" w:hAnsi="Times New Roman" w:cs="Times New Roman"/>
                <w:i/>
                <w:iCs/>
                <w:sz w:val="20"/>
                <w:szCs w:val="20"/>
              </w:rPr>
              <w:t xml:space="preserve">Поэтические представления </w:t>
            </w:r>
            <w:r w:rsidRPr="000D1D8D">
              <w:rPr>
                <w:rFonts w:ascii="Times New Roman" w:hAnsi="Times New Roman" w:cs="Times New Roman"/>
                <w:sz w:val="20"/>
                <w:szCs w:val="20"/>
              </w:rPr>
              <w:t xml:space="preserve">в Театре драмы и комедии на Таганке. Влияние Б. Брехта на режиссуру Ю. Любимова. Тематика и проблематика драматургии 1970— 1980-х годов. Обращение театров к </w:t>
            </w:r>
            <w:r w:rsidRPr="000D1D8D">
              <w:rPr>
                <w:rFonts w:ascii="Times New Roman" w:hAnsi="Times New Roman" w:cs="Times New Roman"/>
                <w:i/>
                <w:iCs/>
                <w:sz w:val="20"/>
                <w:szCs w:val="20"/>
              </w:rPr>
              <w:t>произведениям отечественных прозаиков</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 xml:space="preserve">Развитие жанра производственной </w:t>
            </w:r>
            <w:r w:rsidRPr="000D1D8D">
              <w:rPr>
                <w:rFonts w:ascii="Times New Roman" w:hAnsi="Times New Roman" w:cs="Times New Roman"/>
                <w:sz w:val="20"/>
                <w:szCs w:val="20"/>
              </w:rPr>
              <w:t>(</w:t>
            </w:r>
            <w:r w:rsidRPr="000D1D8D">
              <w:rPr>
                <w:rFonts w:ascii="Times New Roman" w:hAnsi="Times New Roman" w:cs="Times New Roman"/>
                <w:i/>
                <w:iCs/>
                <w:sz w:val="20"/>
                <w:szCs w:val="20"/>
              </w:rPr>
              <w:t>социологической</w:t>
            </w:r>
            <w:r w:rsidRPr="000D1D8D">
              <w:rPr>
                <w:rFonts w:ascii="Times New Roman" w:hAnsi="Times New Roman" w:cs="Times New Roman"/>
                <w:sz w:val="20"/>
                <w:szCs w:val="20"/>
              </w:rPr>
              <w:t xml:space="preserve">) </w:t>
            </w:r>
            <w:r w:rsidRPr="000D1D8D">
              <w:rPr>
                <w:rFonts w:ascii="Times New Roman" w:hAnsi="Times New Roman" w:cs="Times New Roman"/>
                <w:i/>
                <w:iCs/>
                <w:sz w:val="20"/>
                <w:szCs w:val="20"/>
              </w:rPr>
              <w:t>драмы</w:t>
            </w:r>
            <w:r w:rsidRPr="000D1D8D">
              <w:rPr>
                <w:rFonts w:ascii="Times New Roman" w:hAnsi="Times New Roman" w:cs="Times New Roman"/>
                <w:sz w:val="20"/>
                <w:szCs w:val="20"/>
              </w:rPr>
              <w:t>. Драматургия В. Розова,</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А. Арбузова, А. Володина в 1970—1980-х годах. Тип «средненравственного» героя в драматургии А. Вампилова. «Поствампиловская драма».</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(по выбору преподавателя)</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В. Розов. «В добрый час!», «Гнездо глухаря».</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А. Володин. «Пять вечеров».</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А. Салынский. «Барабанщица».</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А. Арбузов. «Иркутская история», «Жестокие игры».</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А. Галин, Л. Петрушевская. Драмы по выбору.</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11.5</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А.Т.Твардовский</w:t>
            </w:r>
          </w:p>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Сведения из биографии А. Т. Твардовского (с обобщением ранее изученного). Обзор творчества А. Т. Твардовского. Особенности поэтического мира. Автобиографизм поэзии Твардовского. Образ лирического героя, конкретно-исторический и общечеловеческий аспекты тематики. «Поэзия как служение и дар». </w:t>
            </w:r>
            <w:r w:rsidRPr="000D1D8D">
              <w:rPr>
                <w:rFonts w:ascii="Times New Roman" w:hAnsi="Times New Roman" w:cs="Times New Roman"/>
                <w:i/>
                <w:iCs/>
                <w:sz w:val="20"/>
                <w:szCs w:val="20"/>
              </w:rPr>
              <w:t xml:space="preserve">Поэма </w:t>
            </w:r>
            <w:r w:rsidRPr="000D1D8D">
              <w:rPr>
                <w:rFonts w:ascii="Times New Roman" w:hAnsi="Times New Roman" w:cs="Times New Roman"/>
                <w:sz w:val="20"/>
                <w:szCs w:val="20"/>
              </w:rPr>
              <w:t>«</w:t>
            </w:r>
            <w:r w:rsidRPr="000D1D8D">
              <w:rPr>
                <w:rFonts w:ascii="Times New Roman" w:hAnsi="Times New Roman" w:cs="Times New Roman"/>
                <w:i/>
                <w:iCs/>
                <w:sz w:val="20"/>
                <w:szCs w:val="20"/>
              </w:rPr>
              <w:t>По праву памяти</w:t>
            </w:r>
            <w:r w:rsidRPr="000D1D8D">
              <w:rPr>
                <w:rFonts w:ascii="Times New Roman" w:hAnsi="Times New Roman" w:cs="Times New Roman"/>
                <w:sz w:val="20"/>
                <w:szCs w:val="20"/>
              </w:rPr>
              <w:t>». Произведение лиро-эпического жанра. Драматизм и исповедальность поэмы. Образ отца как композиционный центр поэмы. Поэма «По праву памяти» как «завещание» поэта. Темы раскаяния и личной вины, памяти и забвения, исторического возмездия и «сыновней ответственности». А. Т. Твардовский — главный редактор журнала «Новый мир».</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 xml:space="preserve">Стихотворения: «Слово о словах», «Моим критикам», «Вся суть в одном-единственном завете…», «Памяти матери», «Я знаю, никакой моей вины…», «Я убит подо Ржевом». </w:t>
            </w:r>
            <w:r w:rsidRPr="000D1D8D">
              <w:rPr>
                <w:rFonts w:ascii="Times New Roman" w:hAnsi="Times New Roman" w:cs="Times New Roman"/>
                <w:i/>
                <w:iCs/>
                <w:sz w:val="20"/>
                <w:szCs w:val="20"/>
              </w:rPr>
              <w:t xml:space="preserve">Поэма </w:t>
            </w:r>
            <w:r w:rsidRPr="000D1D8D">
              <w:rPr>
                <w:rFonts w:ascii="Times New Roman" w:hAnsi="Times New Roman" w:cs="Times New Roman"/>
                <w:sz w:val="20"/>
                <w:szCs w:val="20"/>
              </w:rPr>
              <w:t>«</w:t>
            </w:r>
            <w:r w:rsidRPr="000D1D8D">
              <w:rPr>
                <w:rFonts w:ascii="Times New Roman" w:hAnsi="Times New Roman" w:cs="Times New Roman"/>
                <w:i/>
                <w:iCs/>
                <w:sz w:val="20"/>
                <w:szCs w:val="20"/>
              </w:rPr>
              <w:t>По праву памяти</w:t>
            </w:r>
            <w:r w:rsidRPr="000D1D8D">
              <w:rPr>
                <w:rFonts w:ascii="Times New Roman" w:hAnsi="Times New Roman" w:cs="Times New Roman"/>
                <w:sz w:val="20"/>
                <w:szCs w:val="20"/>
              </w:rPr>
              <w:t>». Поэмы: «За далью — даль», «Теркин на том свете». Стихотворения (по выбору преподавателя).</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11.6</w:t>
            </w:r>
          </w:p>
          <w:p w:rsidR="00AD6F5B" w:rsidRPr="000D1D8D" w:rsidRDefault="00AD6F5B" w:rsidP="000D1D8D">
            <w:pPr>
              <w:spacing w:after="0"/>
              <w:contextualSpacing/>
              <w:rPr>
                <w:rFonts w:ascii="Times New Roman" w:hAnsi="Times New Roman" w:cs="Times New Roman"/>
                <w:sz w:val="20"/>
                <w:szCs w:val="20"/>
              </w:rPr>
            </w:pPr>
            <w:r w:rsidRPr="000D1D8D">
              <w:rPr>
                <w:rFonts w:ascii="Times New Roman" w:hAnsi="Times New Roman" w:cs="Times New Roman"/>
                <w:b/>
                <w:bCs/>
                <w:sz w:val="20"/>
                <w:szCs w:val="20"/>
              </w:rPr>
              <w:t>А.И.Солженицын</w:t>
            </w: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Обзор жизни и творчества А. И. Солженицына (с обобщением ранее изученного). Сюжетно-композиционные особенности повести «Один день Ивана Денисовича» и рассказа «Матренин двор». Отражение конфликтов истории в судьбах героев. Характеры героев как способ выражения авторской позиции. Новый подход к изображению прошлого. Проблема ответственности </w:t>
            </w:r>
            <w:r w:rsidRPr="000D1D8D">
              <w:rPr>
                <w:rFonts w:ascii="Times New Roman" w:hAnsi="Times New Roman" w:cs="Times New Roman"/>
                <w:sz w:val="20"/>
                <w:szCs w:val="20"/>
              </w:rPr>
              <w:lastRenderedPageBreak/>
              <w:t>поколений. Мастерство А. Солженицына-психолога: глубина характеров, историко-философское обобщение в творчестве писателя. Литературные традиции в изображении человека из народа в образах Ивана Денисовича и Матрены. «Лагерная проза» А. Солженицына: «Архипелаг ГУЛАГ», романы «В круге первом», «Раковый корпус». Публицистика А. И. Солженицына.</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lastRenderedPageBreak/>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Повесть «Один день Ивана Денисовича». Рассказ «Матренин двор». Романы: «В круге первом», «Раковый корпус», «Архипелаг ГУЛАГ» (обзор с чтением фрагментов).</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11.7</w:t>
            </w:r>
          </w:p>
          <w:p w:rsidR="00AD6F5B" w:rsidRPr="000D1D8D" w:rsidRDefault="00AD6F5B" w:rsidP="000D1D8D">
            <w:pPr>
              <w:spacing w:after="0"/>
              <w:contextualSpacing/>
              <w:rPr>
                <w:rFonts w:ascii="Times New Roman" w:hAnsi="Times New Roman" w:cs="Times New Roman"/>
                <w:sz w:val="20"/>
                <w:szCs w:val="20"/>
              </w:rPr>
            </w:pPr>
            <w:r w:rsidRPr="000D1D8D">
              <w:rPr>
                <w:rFonts w:ascii="Times New Roman" w:hAnsi="Times New Roman" w:cs="Times New Roman"/>
                <w:b/>
                <w:bCs/>
                <w:sz w:val="20"/>
                <w:szCs w:val="20"/>
              </w:rPr>
              <w:t>А.В.Вампилов</w:t>
            </w: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Обзор жизни и творчества А. Вампилова. Проза А. Вампилова. Нравственная проблематика пьес А. Вампилова «Прошлым летом в Чулимске», «Старший сын». Своеобразие драмы «Утиная охота». Композиция драмы. Характер главного героя. Система персонажей, особенности художественного конфликта. Пьеса «Провинциальные анекдоты». Гоголевские традиции в пьесе А. Вампилова «Провинциальные анекдоты». Утверждение добра, любви и милосердия — главный пафос драматургии</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А. Вампилова.</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 xml:space="preserve">Драма «Утиная охота». </w:t>
            </w:r>
            <w:r w:rsidRPr="000D1D8D">
              <w:rPr>
                <w:rFonts w:ascii="Times New Roman" w:hAnsi="Times New Roman" w:cs="Times New Roman"/>
                <w:i/>
                <w:iCs/>
                <w:sz w:val="20"/>
                <w:szCs w:val="20"/>
              </w:rPr>
              <w:t xml:space="preserve">Драмы </w:t>
            </w:r>
            <w:r w:rsidRPr="000D1D8D">
              <w:rPr>
                <w:rFonts w:ascii="Times New Roman" w:hAnsi="Times New Roman" w:cs="Times New Roman"/>
                <w:sz w:val="20"/>
                <w:szCs w:val="20"/>
              </w:rPr>
              <w:t>«</w:t>
            </w:r>
            <w:r w:rsidRPr="000D1D8D">
              <w:rPr>
                <w:rFonts w:ascii="Times New Roman" w:hAnsi="Times New Roman" w:cs="Times New Roman"/>
                <w:i/>
                <w:iCs/>
                <w:sz w:val="20"/>
                <w:szCs w:val="20"/>
              </w:rPr>
              <w:t>Провинциальные анекдоты</w:t>
            </w:r>
            <w:r w:rsidRPr="000D1D8D">
              <w:rPr>
                <w:rFonts w:ascii="Times New Roman" w:hAnsi="Times New Roman" w:cs="Times New Roman"/>
                <w:sz w:val="20"/>
                <w:szCs w:val="20"/>
              </w:rPr>
              <w:t>», «</w:t>
            </w:r>
            <w:r w:rsidRPr="000D1D8D">
              <w:rPr>
                <w:rFonts w:ascii="Times New Roman" w:hAnsi="Times New Roman" w:cs="Times New Roman"/>
                <w:i/>
                <w:iCs/>
                <w:sz w:val="20"/>
                <w:szCs w:val="20"/>
              </w:rPr>
              <w:t>Прошлым летом в Чулимске</w:t>
            </w:r>
            <w:r w:rsidRPr="000D1D8D">
              <w:rPr>
                <w:rFonts w:ascii="Times New Roman" w:hAnsi="Times New Roman" w:cs="Times New Roman"/>
                <w:sz w:val="20"/>
                <w:szCs w:val="20"/>
              </w:rPr>
              <w:t>», «</w:t>
            </w:r>
            <w:r w:rsidRPr="000D1D8D">
              <w:rPr>
                <w:rFonts w:ascii="Times New Roman" w:hAnsi="Times New Roman" w:cs="Times New Roman"/>
                <w:i/>
                <w:iCs/>
                <w:sz w:val="20"/>
                <w:szCs w:val="20"/>
              </w:rPr>
              <w:t>Старший сын</w:t>
            </w:r>
            <w:r w:rsidRPr="000D1D8D">
              <w:rPr>
                <w:rFonts w:ascii="Times New Roman" w:hAnsi="Times New Roman" w:cs="Times New Roman"/>
                <w:sz w:val="20"/>
                <w:szCs w:val="20"/>
              </w:rPr>
              <w:t>».</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15399" w:type="dxa"/>
            <w:gridSpan w:val="4"/>
          </w:tcPr>
          <w:p w:rsidR="00AD6F5B" w:rsidRPr="000D1D8D" w:rsidRDefault="00AD6F5B" w:rsidP="000D1D8D">
            <w:pPr>
              <w:spacing w:after="0"/>
              <w:contextualSpacing/>
              <w:jc w:val="center"/>
              <w:rPr>
                <w:rFonts w:ascii="Times New Roman" w:hAnsi="Times New Roman" w:cs="Times New Roman"/>
                <w:b/>
                <w:sz w:val="20"/>
                <w:szCs w:val="20"/>
              </w:rPr>
            </w:pPr>
            <w:r w:rsidRPr="000D1D8D">
              <w:rPr>
                <w:rFonts w:ascii="Times New Roman" w:hAnsi="Times New Roman" w:cs="Times New Roman"/>
                <w:b/>
                <w:bCs/>
                <w:i/>
                <w:iCs/>
                <w:sz w:val="20"/>
                <w:szCs w:val="20"/>
              </w:rPr>
              <w:t>Раздел 12.</w:t>
            </w:r>
            <w:r w:rsidRPr="000D1D8D">
              <w:rPr>
                <w:rFonts w:ascii="Times New Roman" w:hAnsi="Times New Roman" w:cs="Times New Roman"/>
                <w:b/>
                <w:sz w:val="20"/>
                <w:szCs w:val="20"/>
              </w:rPr>
              <w:t xml:space="preserve"> </w:t>
            </w:r>
            <w:r w:rsidRPr="000D1D8D">
              <w:rPr>
                <w:rFonts w:ascii="Times New Roman" w:hAnsi="Times New Roman" w:cs="Times New Roman"/>
                <w:b/>
                <w:bCs/>
                <w:i/>
                <w:iCs/>
                <w:sz w:val="20"/>
                <w:szCs w:val="20"/>
              </w:rPr>
              <w:t>Русское литературное зарубежье 1920-1990-х годов</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Тема 12.1 </w:t>
            </w:r>
          </w:p>
          <w:p w:rsidR="00AD6F5B" w:rsidRPr="000D1D8D" w:rsidRDefault="00AD6F5B" w:rsidP="000D1D8D">
            <w:pPr>
              <w:spacing w:after="0"/>
              <w:contextualSpacing/>
              <w:rPr>
                <w:rFonts w:ascii="Times New Roman" w:hAnsi="Times New Roman" w:cs="Times New Roman"/>
                <w:sz w:val="20"/>
                <w:szCs w:val="20"/>
              </w:rPr>
            </w:pPr>
            <w:r w:rsidRPr="000D1D8D">
              <w:rPr>
                <w:rFonts w:ascii="Times New Roman" w:hAnsi="Times New Roman" w:cs="Times New Roman"/>
                <w:b/>
                <w:bCs/>
                <w:sz w:val="20"/>
                <w:szCs w:val="20"/>
              </w:rPr>
              <w:t>Русское литературное зарубежье 1920-1990-х годов (обзор)</w:t>
            </w: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Первая волна эмиграции русских писателей. Характерные черты литературы русского зарубежья 1920—1930-х годов. Творчество И.Шмелева, Б. Зайцева, В. Набокова, Г. Газданова, Б. Поплавского. Вторая волна эмиграции русских писателей. Осмысление опыта сталинских репрессий и Великой Отечественной войны в литературе. Творчество Б. Ширяева, Д. Кленовского, И. Елагина. Третья волна эмиграции. Возникновение диссидентского движения в СССР. Творчество И. Бродского, А. Синявского,Г. Владимова.</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(по выбору преподавателя)</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И. С. Шмелев. «Лето Господне», «Солнце мертвых».</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Б. К. Зайцев. «Странное путешествие».</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Г. Газданов. «Вечер у Клэр».</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В. Иванов. Произведения по выбору.</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З. Гиппиус. Произведения по выбору.</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Б. Ю. Поплавский. Произведения по выбору.</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Б. Ширяев. «Неугасимая лампада».</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И. В. Елагин (Матвеев). Произведения по выбору.</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Д. И. Кленовский (Крачковский). Произведения по выбору.</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И. Бродский. Произведения по выбору.</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А. Синявский. «Прогулки с Пушкиным».</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В. Набоков. Машенька.</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15399" w:type="dxa"/>
            <w:gridSpan w:val="4"/>
          </w:tcPr>
          <w:p w:rsidR="00AD6F5B" w:rsidRPr="000D1D8D" w:rsidRDefault="00AD6F5B" w:rsidP="000D1D8D">
            <w:pPr>
              <w:spacing w:after="0"/>
              <w:contextualSpacing/>
              <w:jc w:val="center"/>
              <w:rPr>
                <w:rFonts w:ascii="Times New Roman" w:hAnsi="Times New Roman" w:cs="Times New Roman"/>
                <w:b/>
                <w:sz w:val="20"/>
                <w:szCs w:val="20"/>
              </w:rPr>
            </w:pPr>
            <w:r w:rsidRPr="000D1D8D">
              <w:rPr>
                <w:rFonts w:ascii="Times New Roman" w:hAnsi="Times New Roman" w:cs="Times New Roman"/>
                <w:b/>
                <w:bCs/>
                <w:i/>
                <w:iCs/>
                <w:sz w:val="20"/>
                <w:szCs w:val="20"/>
              </w:rPr>
              <w:lastRenderedPageBreak/>
              <w:t>Раздел 13. Особенности развития литературы конца 1980-2000-х годов</w:t>
            </w:r>
          </w:p>
        </w:tc>
      </w:tr>
      <w:tr w:rsidR="00AD6F5B" w:rsidRPr="000D1D8D" w:rsidTr="00932036">
        <w:tc>
          <w:tcPr>
            <w:tcW w:w="2702" w:type="dxa"/>
            <w:vMerge w:val="restart"/>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Тема 13.1</w:t>
            </w:r>
          </w:p>
          <w:p w:rsidR="00AD6F5B" w:rsidRPr="000D1D8D" w:rsidRDefault="00AD6F5B" w:rsidP="000D1D8D">
            <w:pPr>
              <w:spacing w:after="0"/>
              <w:contextualSpacing/>
              <w:rPr>
                <w:rFonts w:ascii="Times New Roman" w:hAnsi="Times New Roman" w:cs="Times New Roman"/>
                <w:sz w:val="20"/>
                <w:szCs w:val="20"/>
              </w:rPr>
            </w:pPr>
            <w:r w:rsidRPr="000D1D8D">
              <w:rPr>
                <w:rFonts w:ascii="Times New Roman" w:hAnsi="Times New Roman" w:cs="Times New Roman"/>
                <w:b/>
                <w:bCs/>
                <w:sz w:val="20"/>
                <w:szCs w:val="20"/>
              </w:rPr>
              <w:t>Особенности развития литературы конца 1980-2000-х годов</w:t>
            </w: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sz w:val="20"/>
                <w:szCs w:val="20"/>
              </w:rPr>
              <w:t>Содержание учебного материала</w:t>
            </w:r>
            <w:r w:rsidRPr="000D1D8D">
              <w:rPr>
                <w:rFonts w:ascii="Times New Roman" w:hAnsi="Times New Roman" w:cs="Times New Roman"/>
                <w:sz w:val="20"/>
                <w:szCs w:val="20"/>
              </w:rPr>
              <w:t xml:space="preserve"> Общественно-культурная ситуация в России конца ХХ — начала ХХI века. Смешение разных идеологических и эстетических ориентиров. Всплеск антитоталитарных настроений на рубеже 1980—1990-х годов. «Задержанная» и «возвращенная» литература. Произведения А. Солженицына, А. Бека, А. Рыбакова, В. Дудинцева, В. Войновича. Отражение постмодернистского мироощущения в современной литературе. Основные направления развития современной литературы. Проза А. Солженицына, В. Распутина, Ф. Искандера, Ю. Коваля, В. Маканина, С. Алексиевич, О. Ермакова,</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В. Астафьева, Г. Владимова, Л. Петрушевской, В. Пьецуха, Т. Толстой и др. Развитие разных традиций в поэзии Б. Ахмадулиной, Т. Бек, Н. Горбаневской, А. Жигулина, В. Соколова, О. Чухонцева, А. Вознесенского, Н. Искренко, Т. Кибирова, М. Сухотина и др. Духовная поэзия С. Аверинцева, И. Ратушинской, Н. Горбаневской и др. Развитие рок-поэзии. Драматургия постперестроечного времени.</w:t>
            </w:r>
          </w:p>
        </w:tc>
        <w:tc>
          <w:tcPr>
            <w:tcW w:w="1544" w:type="dxa"/>
          </w:tcPr>
          <w:p w:rsidR="00AD6F5B" w:rsidRPr="000D1D8D" w:rsidRDefault="00AD6F5B" w:rsidP="000D1D8D">
            <w:pPr>
              <w:spacing w:after="0"/>
              <w:contextualSpacing/>
              <w:jc w:val="center"/>
              <w:rPr>
                <w:rFonts w:ascii="Times New Roman" w:hAnsi="Times New Roman" w:cs="Times New Roman"/>
                <w:b/>
                <w:color w:val="FF0000"/>
                <w:sz w:val="20"/>
                <w:szCs w:val="20"/>
              </w:rPr>
            </w:pPr>
            <w:r w:rsidRPr="000D1D8D">
              <w:rPr>
                <w:rFonts w:ascii="Times New Roman" w:hAnsi="Times New Roman" w:cs="Times New Roman"/>
                <w:b/>
                <w:color w:val="FF0000"/>
                <w:sz w:val="20"/>
                <w:szCs w:val="20"/>
              </w:rPr>
              <w:t>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1</w:t>
            </w:r>
          </w:p>
        </w:tc>
      </w:tr>
      <w:tr w:rsidR="00AD6F5B" w:rsidRPr="000D1D8D" w:rsidTr="00932036">
        <w:tc>
          <w:tcPr>
            <w:tcW w:w="2702" w:type="dxa"/>
            <w:vMerge/>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b/>
                <w:bCs/>
                <w:sz w:val="20"/>
                <w:szCs w:val="20"/>
              </w:rPr>
              <w:t xml:space="preserve">Практическая работа </w:t>
            </w:r>
            <w:r w:rsidRPr="000D1D8D">
              <w:rPr>
                <w:rFonts w:ascii="Times New Roman" w:hAnsi="Times New Roman" w:cs="Times New Roman"/>
                <w:sz w:val="20"/>
                <w:szCs w:val="20"/>
              </w:rPr>
              <w:t>(по выбору преподавателя)</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А. Рыбаков. «Дети Арбата».</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В. Дудинцев. «Белые одежды».</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А. Солженицын. Рассказы.</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В. Распутин. Рассказы.</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С. Довлатов. Рассказы.</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В. Войнович. «Москва-2042».</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В. Маканин. «Лаз».</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А. Ким. «Белка».</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А. Варламов. Рассказы.</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В. Пелевин. «Желтая стрела», «Принц Госплана»</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Т. Толстая. Рассказы.</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Л. Петрушевская. Рассказы.</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В. Пьецух. «Новая московская философия».</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О. Ермаков. «Афганские рассказы».</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В. Астафьев. «Прокляты и убиты».</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Г. Владимов. «Генерал и его армия».</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В. Соколов, Б. Ахмадулина, В. Корнилов, О. Чухонцев, Ю. Кузнецов, А. Кушнер</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(по выбору).</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О. Михайлова. «Русский сон».</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Л. Улицкая. «Русское варенье».</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В. Маканин. «Где сходилось небо с холмами».</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Т. Кибиров. Стихотворения: «Умничанье», «Онтологическое» (1997—1998),</w:t>
            </w:r>
          </w:p>
          <w:p w:rsidR="00AD6F5B" w:rsidRPr="000D1D8D" w:rsidRDefault="00AD6F5B" w:rsidP="000D1D8D">
            <w:pPr>
              <w:spacing w:after="0"/>
              <w:contextualSpacing/>
              <w:jc w:val="both"/>
              <w:rPr>
                <w:rFonts w:ascii="Times New Roman" w:hAnsi="Times New Roman" w:cs="Times New Roman"/>
                <w:sz w:val="20"/>
                <w:szCs w:val="20"/>
              </w:rPr>
            </w:pPr>
            <w:r w:rsidRPr="000D1D8D">
              <w:rPr>
                <w:rFonts w:ascii="Times New Roman" w:hAnsi="Times New Roman" w:cs="Times New Roman"/>
                <w:sz w:val="20"/>
                <w:szCs w:val="20"/>
              </w:rPr>
              <w:t>«В творческой лаборатории», «Nota bene», «С Новым годом!».</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r w:rsidRPr="000D1D8D">
              <w:rPr>
                <w:rFonts w:ascii="Times New Roman" w:hAnsi="Times New Roman" w:cs="Times New Roman"/>
                <w:sz w:val="20"/>
                <w:szCs w:val="20"/>
              </w:rPr>
              <w:t>2</w:t>
            </w:r>
          </w:p>
        </w:tc>
      </w:tr>
      <w:tr w:rsidR="00AD6F5B" w:rsidRPr="000D1D8D" w:rsidTr="00932036">
        <w:tc>
          <w:tcPr>
            <w:tcW w:w="2702" w:type="dxa"/>
          </w:tcPr>
          <w:p w:rsidR="00AD6F5B" w:rsidRPr="000D1D8D" w:rsidRDefault="00AD6F5B" w:rsidP="000D1D8D">
            <w:pPr>
              <w:spacing w:after="0"/>
              <w:contextualSpacing/>
              <w:rPr>
                <w:rFonts w:ascii="Times New Roman" w:hAnsi="Times New Roman" w:cs="Times New Roman"/>
                <w:sz w:val="20"/>
                <w:szCs w:val="20"/>
              </w:rPr>
            </w:pPr>
          </w:p>
        </w:tc>
        <w:tc>
          <w:tcPr>
            <w:tcW w:w="9490" w:type="dxa"/>
          </w:tcPr>
          <w:p w:rsidR="00AD6F5B" w:rsidRPr="000D1D8D" w:rsidRDefault="00AD6F5B" w:rsidP="000D1D8D">
            <w:pPr>
              <w:spacing w:after="0"/>
              <w:contextualSpacing/>
              <w:jc w:val="both"/>
              <w:rPr>
                <w:rFonts w:ascii="Times New Roman" w:hAnsi="Times New Roman" w:cs="Times New Roman"/>
                <w:b/>
                <w:bCs/>
                <w:sz w:val="20"/>
                <w:szCs w:val="20"/>
              </w:rPr>
            </w:pPr>
            <w:r w:rsidRPr="000D1D8D">
              <w:rPr>
                <w:rFonts w:ascii="Times New Roman" w:hAnsi="Times New Roman" w:cs="Times New Roman"/>
                <w:b/>
                <w:bCs/>
                <w:sz w:val="20"/>
                <w:szCs w:val="20"/>
              </w:rPr>
              <w:t>Итоговая контрольная работа</w:t>
            </w:r>
          </w:p>
        </w:tc>
        <w:tc>
          <w:tcPr>
            <w:tcW w:w="1544" w:type="dxa"/>
          </w:tcPr>
          <w:p w:rsidR="00AD6F5B" w:rsidRPr="000D1D8D" w:rsidRDefault="00AD6F5B" w:rsidP="000D1D8D">
            <w:pPr>
              <w:spacing w:after="0"/>
              <w:contextualSpacing/>
              <w:jc w:val="center"/>
              <w:rPr>
                <w:rFonts w:ascii="Times New Roman" w:hAnsi="Times New Roman" w:cs="Times New Roman"/>
                <w:b/>
                <w:color w:val="00B050"/>
                <w:sz w:val="20"/>
                <w:szCs w:val="20"/>
              </w:rPr>
            </w:pPr>
            <w:r w:rsidRPr="000D1D8D">
              <w:rPr>
                <w:rFonts w:ascii="Times New Roman" w:hAnsi="Times New Roman" w:cs="Times New Roman"/>
                <w:b/>
                <w:color w:val="00B050"/>
                <w:sz w:val="20"/>
                <w:szCs w:val="20"/>
              </w:rPr>
              <w:t>2</w:t>
            </w:r>
          </w:p>
        </w:tc>
        <w:tc>
          <w:tcPr>
            <w:tcW w:w="1663" w:type="dxa"/>
          </w:tcPr>
          <w:p w:rsidR="00AD6F5B" w:rsidRPr="000D1D8D" w:rsidRDefault="00AD6F5B" w:rsidP="000D1D8D">
            <w:pPr>
              <w:spacing w:after="0"/>
              <w:contextualSpacing/>
              <w:jc w:val="center"/>
              <w:rPr>
                <w:rFonts w:ascii="Times New Roman" w:hAnsi="Times New Roman" w:cs="Times New Roman"/>
                <w:sz w:val="20"/>
                <w:szCs w:val="20"/>
              </w:rPr>
            </w:pPr>
          </w:p>
        </w:tc>
      </w:tr>
      <w:tr w:rsidR="00AD6F5B" w:rsidRPr="000D1D8D" w:rsidTr="00932036">
        <w:tc>
          <w:tcPr>
            <w:tcW w:w="12192" w:type="dxa"/>
            <w:gridSpan w:val="2"/>
          </w:tcPr>
          <w:p w:rsidR="00AD6F5B" w:rsidRPr="000D1D8D" w:rsidRDefault="00AD6F5B" w:rsidP="000D1D8D">
            <w:pPr>
              <w:spacing w:after="0"/>
              <w:contextualSpacing/>
              <w:jc w:val="right"/>
              <w:rPr>
                <w:rFonts w:ascii="Times New Roman" w:hAnsi="Times New Roman" w:cs="Times New Roman"/>
                <w:sz w:val="20"/>
                <w:szCs w:val="20"/>
              </w:rPr>
            </w:pPr>
            <w:r w:rsidRPr="000D1D8D">
              <w:rPr>
                <w:rFonts w:ascii="Times New Roman" w:hAnsi="Times New Roman" w:cs="Times New Roman"/>
                <w:sz w:val="20"/>
                <w:szCs w:val="20"/>
              </w:rPr>
              <w:t xml:space="preserve">Обязательной аудиторной нагрузки </w:t>
            </w:r>
          </w:p>
        </w:tc>
        <w:tc>
          <w:tcPr>
            <w:tcW w:w="1544" w:type="dxa"/>
          </w:tcPr>
          <w:p w:rsidR="00AD6F5B" w:rsidRPr="000D1D8D" w:rsidRDefault="00AD6F5B" w:rsidP="000D1D8D">
            <w:pPr>
              <w:spacing w:after="0"/>
              <w:contextualSpacing/>
              <w:jc w:val="center"/>
              <w:rPr>
                <w:rFonts w:ascii="Times New Roman" w:hAnsi="Times New Roman" w:cs="Times New Roman"/>
                <w:b/>
                <w:sz w:val="20"/>
                <w:szCs w:val="20"/>
              </w:rPr>
            </w:pPr>
            <w:r w:rsidRPr="000D1D8D">
              <w:rPr>
                <w:rFonts w:ascii="Times New Roman" w:hAnsi="Times New Roman" w:cs="Times New Roman"/>
                <w:b/>
                <w:sz w:val="20"/>
                <w:szCs w:val="20"/>
              </w:rPr>
              <w:t>171</w:t>
            </w:r>
          </w:p>
        </w:tc>
        <w:tc>
          <w:tcPr>
            <w:tcW w:w="1663" w:type="dxa"/>
          </w:tcPr>
          <w:p w:rsidR="00AD6F5B" w:rsidRPr="000D1D8D" w:rsidRDefault="00AD6F5B" w:rsidP="000D1D8D">
            <w:pPr>
              <w:spacing w:after="0"/>
              <w:contextualSpacing/>
              <w:jc w:val="center"/>
              <w:rPr>
                <w:rFonts w:ascii="Times New Roman" w:hAnsi="Times New Roman" w:cs="Times New Roman"/>
                <w:sz w:val="20"/>
                <w:szCs w:val="20"/>
                <w:highlight w:val="yellow"/>
              </w:rPr>
            </w:pPr>
          </w:p>
        </w:tc>
      </w:tr>
      <w:tr w:rsidR="00AD6F5B" w:rsidRPr="000D1D8D" w:rsidTr="00932036">
        <w:tc>
          <w:tcPr>
            <w:tcW w:w="12192" w:type="dxa"/>
            <w:gridSpan w:val="2"/>
          </w:tcPr>
          <w:p w:rsidR="00AD6F5B" w:rsidRPr="000D1D8D" w:rsidRDefault="00AD6F5B" w:rsidP="000D1D8D">
            <w:pPr>
              <w:spacing w:after="0"/>
              <w:contextualSpacing/>
              <w:jc w:val="right"/>
              <w:rPr>
                <w:rFonts w:ascii="Times New Roman" w:hAnsi="Times New Roman" w:cs="Times New Roman"/>
                <w:sz w:val="20"/>
                <w:szCs w:val="20"/>
              </w:rPr>
            </w:pPr>
            <w:r w:rsidRPr="000D1D8D">
              <w:rPr>
                <w:rFonts w:ascii="Times New Roman" w:hAnsi="Times New Roman" w:cs="Times New Roman"/>
                <w:sz w:val="20"/>
                <w:szCs w:val="20"/>
              </w:rPr>
              <w:t>Теор.:</w:t>
            </w:r>
          </w:p>
        </w:tc>
        <w:tc>
          <w:tcPr>
            <w:tcW w:w="1544" w:type="dxa"/>
          </w:tcPr>
          <w:p w:rsidR="00AD6F5B" w:rsidRPr="000D1D8D" w:rsidRDefault="00AD6F5B" w:rsidP="000D1D8D">
            <w:pPr>
              <w:spacing w:after="0"/>
              <w:contextualSpacing/>
              <w:jc w:val="center"/>
              <w:rPr>
                <w:rFonts w:ascii="Times New Roman" w:hAnsi="Times New Roman" w:cs="Times New Roman"/>
                <w:b/>
                <w:sz w:val="20"/>
                <w:szCs w:val="20"/>
              </w:rPr>
            </w:pPr>
            <w:r w:rsidRPr="000D1D8D">
              <w:rPr>
                <w:rFonts w:ascii="Times New Roman" w:hAnsi="Times New Roman" w:cs="Times New Roman"/>
                <w:b/>
                <w:sz w:val="20"/>
                <w:szCs w:val="20"/>
              </w:rPr>
              <w:t>58</w:t>
            </w:r>
          </w:p>
        </w:tc>
        <w:tc>
          <w:tcPr>
            <w:tcW w:w="1663" w:type="dxa"/>
          </w:tcPr>
          <w:p w:rsidR="00AD6F5B" w:rsidRPr="000D1D8D" w:rsidRDefault="00AD6F5B" w:rsidP="000D1D8D">
            <w:pPr>
              <w:spacing w:after="0"/>
              <w:contextualSpacing/>
              <w:jc w:val="center"/>
              <w:rPr>
                <w:rFonts w:ascii="Times New Roman" w:hAnsi="Times New Roman" w:cs="Times New Roman"/>
                <w:sz w:val="20"/>
                <w:szCs w:val="20"/>
                <w:highlight w:val="yellow"/>
              </w:rPr>
            </w:pPr>
          </w:p>
        </w:tc>
      </w:tr>
      <w:tr w:rsidR="00AD6F5B" w:rsidRPr="000D1D8D" w:rsidTr="00932036">
        <w:tc>
          <w:tcPr>
            <w:tcW w:w="12192" w:type="dxa"/>
            <w:gridSpan w:val="2"/>
          </w:tcPr>
          <w:p w:rsidR="00AD6F5B" w:rsidRPr="000D1D8D" w:rsidRDefault="00AD6F5B" w:rsidP="000D1D8D">
            <w:pPr>
              <w:spacing w:after="0"/>
              <w:contextualSpacing/>
              <w:jc w:val="right"/>
              <w:rPr>
                <w:rFonts w:ascii="Times New Roman" w:hAnsi="Times New Roman" w:cs="Times New Roman"/>
                <w:sz w:val="20"/>
                <w:szCs w:val="20"/>
              </w:rPr>
            </w:pPr>
            <w:r w:rsidRPr="000D1D8D">
              <w:rPr>
                <w:rFonts w:ascii="Times New Roman" w:hAnsi="Times New Roman" w:cs="Times New Roman"/>
                <w:sz w:val="20"/>
                <w:szCs w:val="20"/>
              </w:rPr>
              <w:t>Прак:</w:t>
            </w:r>
          </w:p>
        </w:tc>
        <w:tc>
          <w:tcPr>
            <w:tcW w:w="1544" w:type="dxa"/>
          </w:tcPr>
          <w:p w:rsidR="00AD6F5B" w:rsidRPr="000D1D8D" w:rsidRDefault="00AD6F5B" w:rsidP="000D1D8D">
            <w:pPr>
              <w:spacing w:after="0"/>
              <w:contextualSpacing/>
              <w:jc w:val="center"/>
              <w:rPr>
                <w:rFonts w:ascii="Times New Roman" w:hAnsi="Times New Roman" w:cs="Times New Roman"/>
                <w:b/>
                <w:sz w:val="20"/>
                <w:szCs w:val="20"/>
              </w:rPr>
            </w:pPr>
            <w:r w:rsidRPr="000D1D8D">
              <w:rPr>
                <w:rFonts w:ascii="Times New Roman" w:hAnsi="Times New Roman" w:cs="Times New Roman"/>
                <w:b/>
                <w:sz w:val="20"/>
                <w:szCs w:val="20"/>
              </w:rPr>
              <w:t>113</w:t>
            </w:r>
          </w:p>
        </w:tc>
        <w:tc>
          <w:tcPr>
            <w:tcW w:w="1663" w:type="dxa"/>
          </w:tcPr>
          <w:p w:rsidR="00AD6F5B" w:rsidRPr="000D1D8D" w:rsidRDefault="00AD6F5B" w:rsidP="000D1D8D">
            <w:pPr>
              <w:spacing w:after="0"/>
              <w:contextualSpacing/>
              <w:jc w:val="center"/>
              <w:rPr>
                <w:rFonts w:ascii="Times New Roman" w:hAnsi="Times New Roman" w:cs="Times New Roman"/>
                <w:sz w:val="20"/>
                <w:szCs w:val="20"/>
                <w:highlight w:val="yellow"/>
              </w:rPr>
            </w:pPr>
          </w:p>
        </w:tc>
      </w:tr>
    </w:tbl>
    <w:p w:rsidR="00AD6F5B" w:rsidRPr="001771D5" w:rsidRDefault="00AD6F5B" w:rsidP="000D1D8D">
      <w:pPr>
        <w:spacing w:after="0"/>
        <w:contextualSpacing/>
        <w:rPr>
          <w:rFonts w:ascii="Times New Roman" w:hAnsi="Times New Roman" w:cs="Times New Roman"/>
          <w:sz w:val="24"/>
          <w:szCs w:val="24"/>
        </w:rPr>
      </w:pPr>
    </w:p>
    <w:p w:rsidR="00AD6F5B" w:rsidRPr="001771D5" w:rsidRDefault="00AD6F5B"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sz w:val="24"/>
          <w:szCs w:val="24"/>
        </w:rPr>
      </w:pPr>
    </w:p>
    <w:p w:rsidR="00AD6F5B" w:rsidRPr="001771D5" w:rsidRDefault="00AD6F5B"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sz w:val="24"/>
          <w:szCs w:val="24"/>
        </w:rPr>
        <w:sectPr w:rsidR="00AD6F5B" w:rsidRPr="001771D5" w:rsidSect="00932036">
          <w:pgSz w:w="16840" w:h="11907" w:orient="landscape"/>
          <w:pgMar w:top="851" w:right="850" w:bottom="567" w:left="993" w:header="709" w:footer="709" w:gutter="0"/>
          <w:cols w:space="720"/>
          <w:docGrid w:linePitch="326"/>
        </w:sectPr>
      </w:pPr>
    </w:p>
    <w:p w:rsidR="00AD6F5B" w:rsidRPr="001771D5" w:rsidRDefault="00AD6F5B" w:rsidP="000D1D8D">
      <w:pPr>
        <w:tabs>
          <w:tab w:val="left" w:pos="426"/>
        </w:tabs>
        <w:spacing w:after="0"/>
        <w:ind w:left="284" w:hanging="284"/>
        <w:contextualSpacing/>
        <w:jc w:val="center"/>
        <w:rPr>
          <w:rFonts w:ascii="Times New Roman" w:hAnsi="Times New Roman" w:cs="Times New Roman"/>
          <w:b/>
          <w:sz w:val="24"/>
          <w:szCs w:val="24"/>
        </w:rPr>
      </w:pPr>
      <w:bookmarkStart w:id="1" w:name="bookmark21"/>
      <w:r w:rsidRPr="001771D5">
        <w:rPr>
          <w:rFonts w:ascii="Times New Roman" w:hAnsi="Times New Roman" w:cs="Times New Roman"/>
          <w:b/>
          <w:sz w:val="24"/>
          <w:szCs w:val="24"/>
        </w:rPr>
        <w:lastRenderedPageBreak/>
        <w:t>Примерные темы рефератов</w:t>
      </w:r>
      <w:bookmarkEnd w:id="1"/>
      <w:r w:rsidRPr="001771D5">
        <w:rPr>
          <w:rFonts w:ascii="Times New Roman" w:hAnsi="Times New Roman" w:cs="Times New Roman"/>
          <w:b/>
          <w:sz w:val="24"/>
          <w:szCs w:val="24"/>
        </w:rPr>
        <w:t>:</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bookmarkStart w:id="2" w:name="bookmark22"/>
      <w:r w:rsidRPr="001771D5">
        <w:rPr>
          <w:rFonts w:ascii="Times New Roman" w:hAnsi="Times New Roman" w:cs="Times New Roman"/>
          <w:sz w:val="24"/>
          <w:szCs w:val="24"/>
        </w:rPr>
        <w:t>XIX век</w:t>
      </w:r>
      <w:bookmarkEnd w:id="2"/>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Социально-политическая обстановка в России в начале XIX века. Влияние идей Великой французской революции на формирование общественного сознания и литературного движения.</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Романтизм. Социальные и философские основы его возникновения.</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Московское общество любомудров, его философско-эстетическая программа.</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Основные эстетические принципы реализма. Этапы развития реализма в XIX в.</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К.Н. Батюшков. Культ дружбы и любви в творчестве Батюшкова. Роль поэта в развитии русской поэзии.</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В.А. Жуковский. Художественный мир романтических элегий и баллад.</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Основная проблематика басен И.А. Крылова. Тема Отечественной войны 1812 г. в басенном творчестве И.А. Крылова.</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Идейное содержание и проблематика комедии А.С. Грибоедова «Горе от ума».</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Творчество поэтов-декабристов. Особенности гражданскогероического романтизма декабристов, ведущие темы и идеи их творчества</w:t>
      </w:r>
      <w:r w:rsidRPr="001771D5">
        <w:rPr>
          <w:rFonts w:ascii="Times New Roman" w:hAnsi="Times New Roman" w:cs="Times New Roman"/>
          <w:sz w:val="24"/>
          <w:szCs w:val="24"/>
        </w:rPr>
        <w:br/>
        <w:t>(К.Ф. Рылеев, В.Ф. Раевский и др.).</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А.С. Пушкин - создатель русского литературного языка; роль Пушкина в развитии отечественной поэзии, прозы и драматургии.</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Вольнолюбивая лирика А.С. Пушкина, ее связь с идеями декабристов («Вольность», «К Чаадаеву», «Деревня»).</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Южные поэмы А.С. Пушкина, их идейно-художественные особенности, отражение в поэмах черт характера «современного человека».</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Трагедия «Борис Годунов» А.С. Пушкина. Историческая концепция</w:t>
      </w:r>
      <w:r w:rsidRPr="001771D5">
        <w:rPr>
          <w:rFonts w:ascii="Times New Roman" w:hAnsi="Times New Roman" w:cs="Times New Roman"/>
          <w:sz w:val="24"/>
          <w:szCs w:val="24"/>
        </w:rPr>
        <w:br/>
        <w:t>поэта и ее отражение в конфликте и сюжете произведения.</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Декабристская тема в творчестве А.С. Пушкина («В Сибирь», «Арион», «Анчар»).</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Тема духовной независимости поэта в стихотворных манифестах Пушкина («Поэт и толпа», «Поэт», «Поэту»).</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Философская лирика поэта («Дар напрасный, дар случайный...», «Брожу ли я вдоль улиц шумных. »).</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Роман «Евгений Онегин» А.С. Пушкина - первый русский реалистический роман, его социальная проблематика, система образов, особенности сюжета и композиции.</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Патриотические стихотворения А.С. Пушкина («Клеветникам России», «Бородинская годовщина», «Перед гробницею святой»).</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Сказки Пушкина, их проблематика и идейное содержание.</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Значение творческого наследия А.С. Пушкина. Пушкин и наша современность.</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Место и значение поэтов пушкинской «плеяды» в русской поэзии. Своеобразие поэзии Д.В. Давыдова, П.А. Вяземского, Е.А. Баратынского, А.А. Дельвига, Н.М. Языкова, Д.В. Веневитинова.</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Тематика и своеобразие ранней лирики М.Ю. Лермонтова, ее жанры,  особенности характера лирического героя.</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Тема поэта и поэзии в творчестве М.Ю. Лермонтова («Смерть поэта», «Поэт», «Пророк»).</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Развитие реалистических тенденций в лирике М.Ю. Лермонтова, взаимодействие лирического, драматического и эпического начал в лирике, ее жанровое многообразие.</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Социально-философская сущность поэмы М.Ю. Лермонтова «Демон», диалектика добра и зла, бунта и гармонии, любви и ненависти, падения и возрождения в поэме.</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«Герой нашего времени» как социально-психологический и философский роман М.Ю. Лермонтова, его структура, система образов.</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А.В. Кольцов. Органическое единство лирического и эпического начал в песнях Кольцова, особенности их композиции и изобразительных средств.</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Особенность творческого дарования Н.В. Гоголя и его поэтического видения мира. А.С. Пушкин о специфике таланта Гоголя.</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Поэма «Мертвые души» Н.В. Гоголя, ее замысел, особенности жанра, сюжета и композиции. Роль образа Чичикова в развитии сюжета и раскрытии основного замысла произведения.</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Основные черты русской классической литературы XIX в: национальная самобытность, гуманизм, жизнеутверждающий пафос, демократизм и народность.</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Познавательная, нравственно-воспитательная и эстетическая рольрусской литературы XIX в., ее мировое значение и актуальное звучаниедля современности.</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Геополитика России: защита национально-государственных интересов страны в творчестве Л. Н. Толстого, Н. А. Некрасова, Ф. И. Тютчева.</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Размежевание общественно-политических сил в 1860-е гг., полемика на страницах периодической печати. Журналы «Современник» и «Русское слово» и их роль в общественном движении.</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Публицистическая и литературно-критическая деятельность Н.Г. Чернышевского, Н.А. Добролюбова и Д.И. Писарева.</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Н.Г. Чернышевский. Общественно-политические и эстетические взгляды. Литературно-критическая деятельность Н.Г. Чернышевского.</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Роман «Что делать?» Н.Г. Чернышевского, его социально-политический и философский характер, проблематика и идейное содержание. Теория «разумного эгоизма», ее привлекательность и неосуществимость.</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Н.А. Некрасов - организатор и создатель нового «Современника».</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Роман И.А. Гончарова «Обломов» как социально-психологический и  философский роман.</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«Записки охотника» И.С. Тургенева - история создания, проблематика и художественное своеобразие. В.Г. Белинский о «Записках».</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Роман «Отцы и дети» И.С. Тургенева, его проблематика, идейное содержание и философский смысл. Основной конфликт романа и отражение в нем общественно-политической борьбы накануне и во время проведения реформ.</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Образ Базарова как «переходный тип» «человека беспокойного и тоскующего» в романе И.С. Тургенева «Отцы и дети». Полемика вокруг романа. Д.И. Писарев, М.А. Антонович и Н.Н. Страхов об «Отцах и детях».</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И.С. Тургенев «Стихотворения в прозе», тематика, основные мотивы</w:t>
      </w:r>
      <w:r w:rsidRPr="001771D5">
        <w:rPr>
          <w:rFonts w:ascii="Times New Roman" w:hAnsi="Times New Roman" w:cs="Times New Roman"/>
          <w:sz w:val="24"/>
          <w:szCs w:val="24"/>
        </w:rPr>
        <w:br/>
        <w:t>и жанровое своеобразие.</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Драма «Гроза» А.Н. Островского. Проблема личности и среды, родовой памяти и индивидуальной активности человека по отношению к нравственным законам старины.</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Новаторский характер драматургии А.Н. Островского. Актуальность и злободневность проблем, затронутых в его произведениях.</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Душа и природа в поэзии Ф.И. Тютчева.</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Особенности любовной лирики Ф.И. Тютчева, ее драматическая напряженность («О, как убийственно мы любим...», «Последняя любовь», «Накануне годовщины 4 августа 1864 года» и др.).</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Непосредственность художественного восприятия мира в лирике А.А. Фета («На заре ты ее не буди.», «Вечер» «Как беден наш язык!..» и др.).</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Жанровое многообразие творчества А.К. Толстого. Основные мотивы лирики поэта («Средь шумного бала.», «Не ветер, вея с высоты.» и др.).</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Общественно-политическая и культурная жизнь России 1870-х - начала 1880-х гг. Формирование идеологии революционного народничества.</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М.Е. Салтыков-Щедрин - сотрудник и редактор «Современника» и«Отечественных записок».</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«Сказки» М.Е. Салтыкова-Щедрина, их основные темы, фантастическая направленность, эзопов язык.</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Роман Ф.М. Достоевского «Преступление и наказание», постановка и решение в нем проблем нравственного выбора и ответственности человека за судьбы мира.</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Раскольников и его теория преступления. Сущность «наказания» заблудшей личности и ее путь к духовному возрождению в романе Ф.М. Достоевского «Преступление и наказание».</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Н.С. Лесков и его сказания о правдоискателях и народных праведниках («Соборяне», «Очарованный странник», «Левша»).</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«Война и мир» Л.Н. Толстого. Замысел, проблематика, композиция,система образов.</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Духовные искания Л.Н. Толстого в романе «Анна Каренина».</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Поиски положительного героя и идеалов А.П. Чехова в рассказах («Моя жизнь», «Дом с мезонином», «Попрыгунья»).</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Новаторство чеховской драматургии.</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Познавательная, нравственно-воспитательная и эстетическая роль русской литературы XIX в., ее мировое значение и актуальное звучание для современности.</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bookmarkStart w:id="3" w:name="bookmark23"/>
      <w:r w:rsidRPr="001771D5">
        <w:rPr>
          <w:rFonts w:ascii="Times New Roman" w:hAnsi="Times New Roman" w:cs="Times New Roman"/>
          <w:sz w:val="24"/>
          <w:szCs w:val="24"/>
        </w:rPr>
        <w:t>Конец XIX - начало ХХ века</w:t>
      </w:r>
      <w:bookmarkEnd w:id="3"/>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Модернистские течения. Символизм и младосимволизм. Футуризм.</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Мотивы бессмертия души в творчестве И.А. Бунина.</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А.И. Куприн. Утверждение высоких нравственных идеалов русского народа в повестях писателя.</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Нравственные и социальные искания героев И.С. Шмелева.</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Концепция общества и человека в драматических произведениях М.Горького.</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Автобиографические повести М. Горького «Детство», «В людях»,«Мои университеты»</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Идеалы служения обществу в трактовке В. Я. Брюсова.</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Тема исторических судеб России в творчестве А.А. Блока.</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Акмеизм как течение в литературе; представители акмеизма.</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Судьба и Творчество М.И. Цветаевой.</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Роман-эпопея М. Шолохова «Тихий Дон». Неповторимость изображения русского характера в романе.</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Романы и повести о войне «Молодая гвардия» А. Фадеева, «Звезда» Э. Казакевича, «В окопах Сталинграда» В. Некрасова.</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Советский исторический роман «Петр Первый» А. Толстого.</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Сатирические романы и повести И. Ильфа и Е. Петрова.</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Отражение трагических противоречий эпохи в творчестве А. Ахматовой, О. Мандельштама.</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Развитие традиций русской народной культуры в поэзии 30-х годов А. Твардовского, М. Исаковского, П. Васильева.</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Патриотическая поэзия и песни Великой Отечественной войны.</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М.А. Шолохов - создатель эпической картины народной жизни в «Донских рассказах».</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Военная тема в творчестве М. Шолохова.</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Своеобразие композиции романа «Белая гвардия» М.А. Булгакова.</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Трагедия изображения Гражданской войны в драматургии М.А. Булгакова («Дни Турбиных», «Бег» и др.).</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Роман «Другие берега» В.В. Набокова как роман-воспоминание о России.</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Ранняя лирика Б. Пастернака.</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А. Твардовский «Василий Теркин». Книга про бойца – воплощение русского национального характера. И. Бунин о «Василии Теркине».</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Поэма А. Твардовского «Дом у дороги»: проблематика, образы героев</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«Лагерная» проза А. Солженицына «Архипелаг ГУЛАГ», романы «В круге первом», «Раковый корпус».</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Философские романы Ч. Айтматова: «Буранный полустанок», «И</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дольше века длится день», «Плаха».</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Изображение сложного пути советской интеллигенции в романах Ю. Бондарева «Берег», «Выбор», «Игра».</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Философская фантастическая проза А. и Б. Стругацких.</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Исторические романы Л. Бородина, В. Шукшина, В. Чивилихина, Б. Окуджавы.</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Реалистическая сатира Ф. Искандера, В. Войновича, Б. Можаева, В. Белова, В. Крупина. Неомодернистская и постмодернистская проза В. Ерофеева «Москва - Петушки».</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Художественное освоение повседневного быта современного человека в «жестокой» прозе Т. Толстой, Л. Петрушевской, Л. Улицкой и др.</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Изображение человека труда в поэтических произведениях Я. Смелякова, Б. Ручьева, Л. Татьяничевой и др.</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Духовный мир русского человека в лирических стихах и поэмах Н.Рубцова.</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Лирика поэтов фронтового поколения М. Дудина, С. Орлова, Б. Слуцкого и др.</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Эпическое осмысление Отечественной войны в романе В. Гроссмана «Жизнь и судьба».</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Философско-притчевое повествование о войне в повестях В. Быкова «Сотников», «Обелиск», «Знак беды».</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Многообразие народных характеров творчестве В. Шукшина.</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Ранние рассказы А.Солженицына: «Один день Ивана Денисовича», «Матренин двор».</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Поэзия 60-х г.г. ХХ века.</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Н. Рубцов. Развитие есенинских традиций в книгах «Звезда полей», «Душа хранит», «Сосен шум», «Зеленые цветы» и др.</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Нобелевская лекция И. Бродского - его поэтическое кредо.</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Книги стихов И. Бродского «Часть речи», «Конец прекрасной эпохи», «Урания» и др.</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Социально-психологические драмы А. Арбузова «Иркутская история», «Сказки старого Арбата», «Жестокие игры».</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Театр А. Вампилова: «Старший сын», «Утиная охота», «Провинциальные анекдоты», «Прошлым летом в Чулимске».</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Условно-метафорические романы В. Пелевина «Жизнь насекомых» и «Чапаев и пустота».</w:t>
      </w:r>
    </w:p>
    <w:p w:rsidR="00AD6F5B" w:rsidRPr="001771D5" w:rsidRDefault="00AD6F5B" w:rsidP="00E801E8">
      <w:pPr>
        <w:numPr>
          <w:ilvl w:val="0"/>
          <w:numId w:val="51"/>
        </w:numPr>
        <w:tabs>
          <w:tab w:val="left" w:pos="426"/>
        </w:tabs>
        <w:spacing w:after="0"/>
        <w:ind w:left="284" w:hanging="284"/>
        <w:contextualSpacing/>
        <w:jc w:val="both"/>
        <w:rPr>
          <w:rFonts w:ascii="Times New Roman" w:hAnsi="Times New Roman" w:cs="Times New Roman"/>
          <w:sz w:val="24"/>
          <w:szCs w:val="24"/>
        </w:rPr>
      </w:pPr>
      <w:r w:rsidRPr="001771D5">
        <w:rPr>
          <w:rFonts w:ascii="Times New Roman" w:hAnsi="Times New Roman" w:cs="Times New Roman"/>
          <w:sz w:val="24"/>
          <w:szCs w:val="24"/>
        </w:rPr>
        <w:t>Литературная критика середины 80-90 гг. ХХ в.</w:t>
      </w:r>
    </w:p>
    <w:p w:rsidR="00AD6F5B" w:rsidRPr="001771D5" w:rsidRDefault="00AD6F5B" w:rsidP="000D1D8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rPr>
          <w:rFonts w:ascii="Times New Roman" w:hAnsi="Times New Roman"/>
          <w:b w:val="0"/>
          <w:caps/>
          <w:sz w:val="24"/>
          <w:szCs w:val="24"/>
        </w:rPr>
      </w:pPr>
    </w:p>
    <w:p w:rsidR="00AD6F5B" w:rsidRPr="001771D5" w:rsidRDefault="00AD6F5B" w:rsidP="000D1D8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b w:val="0"/>
          <w:caps/>
          <w:sz w:val="24"/>
          <w:szCs w:val="24"/>
        </w:rPr>
      </w:pPr>
      <w:r w:rsidRPr="001771D5">
        <w:rPr>
          <w:rFonts w:ascii="Times New Roman" w:hAnsi="Times New Roman"/>
          <w:caps/>
          <w:sz w:val="24"/>
          <w:szCs w:val="24"/>
        </w:rPr>
        <w:t>3. условия реализации УЧЕБНОЙ дисциплины</w:t>
      </w:r>
    </w:p>
    <w:p w:rsidR="00AD6F5B" w:rsidRPr="001771D5" w:rsidRDefault="00AD6F5B"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3.1. Требования к минимальному материально-техническому обеспечению</w:t>
      </w:r>
    </w:p>
    <w:p w:rsidR="00AD6F5B" w:rsidRPr="001771D5" w:rsidRDefault="00AD6F5B" w:rsidP="000D1D8D">
      <w:pPr>
        <w:pStyle w:val="ae"/>
        <w:spacing w:line="276" w:lineRule="auto"/>
        <w:contextualSpacing/>
        <w:jc w:val="both"/>
        <w:rPr>
          <w:lang w:val="ru-RU"/>
        </w:rPr>
      </w:pPr>
    </w:p>
    <w:p w:rsidR="00AD6F5B" w:rsidRPr="001771D5" w:rsidRDefault="00AD6F5B" w:rsidP="000D1D8D">
      <w:pPr>
        <w:pStyle w:val="ae"/>
        <w:spacing w:line="276" w:lineRule="auto"/>
        <w:ind w:firstLine="708"/>
        <w:contextualSpacing/>
        <w:jc w:val="both"/>
        <w:rPr>
          <w:lang w:val="ru-RU"/>
        </w:rPr>
      </w:pPr>
      <w:r w:rsidRPr="001771D5">
        <w:rPr>
          <w:lang w:val="ru-RU"/>
        </w:rPr>
        <w:t xml:space="preserve">Освоение программы учебной дисциплины «Литература»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в период внеучебной деятельности обучающихся. </w:t>
      </w:r>
    </w:p>
    <w:p w:rsidR="00AD6F5B" w:rsidRPr="001771D5" w:rsidRDefault="00AD6F5B" w:rsidP="000D1D8D">
      <w:pPr>
        <w:pStyle w:val="ae"/>
        <w:spacing w:line="276" w:lineRule="auto"/>
        <w:ind w:firstLine="708"/>
        <w:contextualSpacing/>
        <w:jc w:val="both"/>
        <w:rPr>
          <w:lang w:val="ru-RU"/>
        </w:rPr>
      </w:pPr>
      <w:r w:rsidRPr="001771D5">
        <w:rPr>
          <w:lang w:val="ru-RU"/>
        </w:rPr>
        <w:t>Помещение кабинета должно удовлетворять требованиям Санитарно-</w:t>
      </w:r>
      <w:r w:rsidRPr="001771D5">
        <w:rPr>
          <w:lang w:val="ru-RU"/>
        </w:rPr>
        <w:lastRenderedPageBreak/>
        <w:t xml:space="preserve">эпидемиологических правил и нормативов (СанПиН 2.4.2 № 178-02) и быть оснащено типовым оборудованием, указанным в настоящих требованиях, в том числе специализированной учебной мебелью и средствами обучения, достаточными для выполнения требований к уровню подготовки обучающихся. </w:t>
      </w:r>
    </w:p>
    <w:p w:rsidR="00AD6F5B" w:rsidRPr="001771D5" w:rsidRDefault="00AD6F5B" w:rsidP="000D1D8D">
      <w:pPr>
        <w:pStyle w:val="ae"/>
        <w:spacing w:line="276" w:lineRule="auto"/>
        <w:ind w:firstLine="708"/>
        <w:contextualSpacing/>
        <w:jc w:val="both"/>
        <w:rPr>
          <w:lang w:val="ru-RU"/>
        </w:rPr>
      </w:pPr>
      <w:r w:rsidRPr="001771D5">
        <w:rPr>
          <w:lang w:val="ru-RU"/>
        </w:rPr>
        <w:t>В кабинете должно быть мультимедийное оборудование, посредством которого участники образовательного процесса могут просматривать визуальную информацию по литературе, создавать презентации, видеоматериалы, иные документы.</w:t>
      </w:r>
    </w:p>
    <w:p w:rsidR="00AD6F5B" w:rsidRPr="001771D5" w:rsidRDefault="00AD6F5B"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Реализация учебной дисциплины требует наличия учебного кабинета «Литература»</w:t>
      </w:r>
    </w:p>
    <w:p w:rsidR="00AD6F5B" w:rsidRPr="001771D5" w:rsidRDefault="00AD6F5B"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Оборудование учебного кабинета: </w:t>
      </w:r>
    </w:p>
    <w:p w:rsidR="00AD6F5B" w:rsidRPr="001771D5" w:rsidRDefault="00AD6F5B" w:rsidP="00E801E8">
      <w:pPr>
        <w:numPr>
          <w:ilvl w:val="0"/>
          <w:numId w:val="52"/>
        </w:num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посадочные места по количеству обучающихся;</w:t>
      </w:r>
    </w:p>
    <w:p w:rsidR="00AD6F5B" w:rsidRPr="001771D5" w:rsidRDefault="00AD6F5B" w:rsidP="00E801E8">
      <w:pPr>
        <w:numPr>
          <w:ilvl w:val="0"/>
          <w:numId w:val="52"/>
        </w:num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рабочее место преподавателя;</w:t>
      </w:r>
    </w:p>
    <w:p w:rsidR="00AD6F5B" w:rsidRPr="001771D5" w:rsidRDefault="00AD6F5B" w:rsidP="00E801E8">
      <w:pPr>
        <w:numPr>
          <w:ilvl w:val="0"/>
          <w:numId w:val="52"/>
        </w:num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комплект учебно-методического обеспечения дисциплины «Литература»</w:t>
      </w:r>
    </w:p>
    <w:p w:rsidR="00AD6F5B" w:rsidRPr="001771D5" w:rsidRDefault="00AD6F5B" w:rsidP="00E801E8">
      <w:pPr>
        <w:numPr>
          <w:ilvl w:val="0"/>
          <w:numId w:val="52"/>
        </w:num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наглядные и электронные пособия; </w:t>
      </w:r>
    </w:p>
    <w:p w:rsidR="00AD6F5B" w:rsidRPr="001771D5" w:rsidRDefault="00AD6F5B" w:rsidP="00E801E8">
      <w:pPr>
        <w:numPr>
          <w:ilvl w:val="0"/>
          <w:numId w:val="52"/>
        </w:num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методические разработки уроков и мероприятий</w:t>
      </w:r>
    </w:p>
    <w:p w:rsidR="00AD6F5B" w:rsidRPr="001771D5" w:rsidRDefault="00AD6F5B" w:rsidP="000D1D8D">
      <w:pPr>
        <w:spacing w:after="0"/>
        <w:contextualSpacing/>
        <w:jc w:val="both"/>
        <w:rPr>
          <w:rFonts w:ascii="Times New Roman" w:hAnsi="Times New Roman" w:cs="Times New Roman"/>
          <w:b/>
          <w:sz w:val="24"/>
          <w:szCs w:val="24"/>
        </w:rPr>
      </w:pPr>
    </w:p>
    <w:p w:rsidR="00AD6F5B" w:rsidRPr="001771D5" w:rsidRDefault="00AD6F5B" w:rsidP="000D1D8D">
      <w:pPr>
        <w:spacing w:after="0"/>
        <w:contextualSpacing/>
        <w:jc w:val="both"/>
        <w:rPr>
          <w:rFonts w:ascii="Times New Roman" w:hAnsi="Times New Roman" w:cs="Times New Roman"/>
          <w:b/>
          <w:sz w:val="24"/>
          <w:szCs w:val="24"/>
        </w:rPr>
      </w:pPr>
      <w:r w:rsidRPr="001771D5">
        <w:rPr>
          <w:rFonts w:ascii="Times New Roman" w:hAnsi="Times New Roman" w:cs="Times New Roman"/>
          <w:b/>
          <w:sz w:val="24"/>
          <w:szCs w:val="24"/>
        </w:rPr>
        <w:t>3.2. Информационное обеспечение обучения</w:t>
      </w:r>
    </w:p>
    <w:p w:rsidR="00AD6F5B" w:rsidRPr="001771D5" w:rsidRDefault="00AD6F5B" w:rsidP="000D1D8D">
      <w:pPr>
        <w:autoSpaceDE w:val="0"/>
        <w:autoSpaceDN w:val="0"/>
        <w:adjustRightInd w:val="0"/>
        <w:spacing w:after="0"/>
        <w:contextualSpacing/>
        <w:rPr>
          <w:rFonts w:ascii="Times New Roman" w:eastAsia="Calibri" w:hAnsi="Times New Roman" w:cs="Times New Roman"/>
          <w:b/>
          <w:color w:val="000000"/>
          <w:sz w:val="24"/>
          <w:szCs w:val="24"/>
        </w:rPr>
      </w:pPr>
      <w:r w:rsidRPr="001771D5">
        <w:rPr>
          <w:rFonts w:ascii="Times New Roman" w:eastAsia="Calibri" w:hAnsi="Times New Roman" w:cs="Times New Roman"/>
          <w:b/>
          <w:color w:val="000000"/>
          <w:sz w:val="24"/>
          <w:szCs w:val="24"/>
        </w:rPr>
        <w:t>Для студентов</w:t>
      </w:r>
    </w:p>
    <w:p w:rsidR="00AD6F5B" w:rsidRPr="001771D5" w:rsidRDefault="00AD6F5B" w:rsidP="000D1D8D">
      <w:pPr>
        <w:autoSpaceDE w:val="0"/>
        <w:autoSpaceDN w:val="0"/>
        <w:adjustRightInd w:val="0"/>
        <w:spacing w:after="0"/>
        <w:ind w:firstLine="567"/>
        <w:contextualSpacing/>
        <w:jc w:val="both"/>
        <w:rPr>
          <w:rFonts w:ascii="Times New Roman" w:eastAsia="Calibri" w:hAnsi="Times New Roman" w:cs="Times New Roman"/>
          <w:color w:val="000000"/>
          <w:sz w:val="24"/>
          <w:szCs w:val="24"/>
        </w:rPr>
      </w:pPr>
      <w:r w:rsidRPr="001771D5">
        <w:rPr>
          <w:rFonts w:ascii="Times New Roman" w:eastAsia="Calibri" w:hAnsi="Times New Roman" w:cs="Times New Roman"/>
          <w:i/>
          <w:iCs/>
          <w:color w:val="000000"/>
          <w:sz w:val="24"/>
          <w:szCs w:val="24"/>
        </w:rPr>
        <w:t>Агеносов В</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В</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и др</w:t>
      </w:r>
      <w:r w:rsidRPr="001771D5">
        <w:rPr>
          <w:rFonts w:ascii="Times New Roman" w:eastAsia="Calibri" w:hAnsi="Times New Roman" w:cs="Times New Roman"/>
          <w:color w:val="000000"/>
          <w:sz w:val="24"/>
          <w:szCs w:val="24"/>
        </w:rPr>
        <w:t>. Русский язык и литература. Литература (углубленный уровень). 11 класс. — М., 2014.</w:t>
      </w:r>
    </w:p>
    <w:p w:rsidR="00AD6F5B" w:rsidRPr="001771D5" w:rsidRDefault="00AD6F5B" w:rsidP="000D1D8D">
      <w:pPr>
        <w:autoSpaceDE w:val="0"/>
        <w:autoSpaceDN w:val="0"/>
        <w:adjustRightInd w:val="0"/>
        <w:spacing w:after="0"/>
        <w:ind w:firstLine="567"/>
        <w:contextualSpacing/>
        <w:jc w:val="both"/>
        <w:rPr>
          <w:rFonts w:ascii="Times New Roman" w:eastAsia="Calibri" w:hAnsi="Times New Roman" w:cs="Times New Roman"/>
          <w:color w:val="000000"/>
          <w:sz w:val="24"/>
          <w:szCs w:val="24"/>
        </w:rPr>
      </w:pPr>
      <w:r w:rsidRPr="001771D5">
        <w:rPr>
          <w:rFonts w:ascii="Times New Roman" w:eastAsia="Calibri" w:hAnsi="Times New Roman" w:cs="Times New Roman"/>
          <w:i/>
          <w:iCs/>
          <w:color w:val="000000"/>
          <w:sz w:val="24"/>
          <w:szCs w:val="24"/>
        </w:rPr>
        <w:t>Архангельский А</w:t>
      </w:r>
      <w:r w:rsidRPr="001771D5">
        <w:rPr>
          <w:rFonts w:ascii="Times New Roman" w:eastAsia="Calibri" w:hAnsi="Times New Roman" w:cs="Times New Roman"/>
          <w:color w:val="000000"/>
          <w:sz w:val="24"/>
          <w:szCs w:val="24"/>
        </w:rPr>
        <w:t>.</w:t>
      </w:r>
      <w:r w:rsidRPr="001771D5">
        <w:rPr>
          <w:rFonts w:ascii="Times New Roman" w:eastAsia="Calibri" w:hAnsi="Times New Roman" w:cs="Times New Roman"/>
          <w:i/>
          <w:iCs/>
          <w:color w:val="000000"/>
          <w:sz w:val="24"/>
          <w:szCs w:val="24"/>
        </w:rPr>
        <w:t>Н</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и др</w:t>
      </w:r>
      <w:r w:rsidRPr="001771D5">
        <w:rPr>
          <w:rFonts w:ascii="Times New Roman" w:eastAsia="Calibri" w:hAnsi="Times New Roman" w:cs="Times New Roman"/>
          <w:color w:val="000000"/>
          <w:sz w:val="24"/>
          <w:szCs w:val="24"/>
        </w:rPr>
        <w:t>. Русский язык и литература. Литература (углубленный уровень). 10 класс. — М., 2014.</w:t>
      </w:r>
    </w:p>
    <w:p w:rsidR="00AD6F5B" w:rsidRPr="001771D5" w:rsidRDefault="00AD6F5B" w:rsidP="000D1D8D">
      <w:pPr>
        <w:autoSpaceDE w:val="0"/>
        <w:autoSpaceDN w:val="0"/>
        <w:adjustRightInd w:val="0"/>
        <w:spacing w:after="0"/>
        <w:ind w:firstLine="567"/>
        <w:contextualSpacing/>
        <w:jc w:val="both"/>
        <w:rPr>
          <w:rFonts w:ascii="Times New Roman" w:eastAsia="Calibri" w:hAnsi="Times New Roman" w:cs="Times New Roman"/>
          <w:color w:val="000000"/>
          <w:sz w:val="24"/>
          <w:szCs w:val="24"/>
        </w:rPr>
      </w:pPr>
      <w:r w:rsidRPr="001771D5">
        <w:rPr>
          <w:rFonts w:ascii="Times New Roman" w:eastAsia="Calibri" w:hAnsi="Times New Roman" w:cs="Times New Roman"/>
          <w:i/>
          <w:iCs/>
          <w:color w:val="000000"/>
          <w:sz w:val="24"/>
          <w:szCs w:val="24"/>
        </w:rPr>
        <w:t>Белокурова С</w:t>
      </w:r>
      <w:r w:rsidRPr="001771D5">
        <w:rPr>
          <w:rFonts w:ascii="Times New Roman" w:eastAsia="Calibri" w:hAnsi="Times New Roman" w:cs="Times New Roman"/>
          <w:color w:val="000000"/>
          <w:sz w:val="24"/>
          <w:szCs w:val="24"/>
        </w:rPr>
        <w:t>.</w:t>
      </w:r>
      <w:r w:rsidRPr="001771D5">
        <w:rPr>
          <w:rFonts w:ascii="Times New Roman" w:eastAsia="Calibri" w:hAnsi="Times New Roman" w:cs="Times New Roman"/>
          <w:i/>
          <w:iCs/>
          <w:color w:val="000000"/>
          <w:sz w:val="24"/>
          <w:szCs w:val="24"/>
        </w:rPr>
        <w:t>П</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Сухих И</w:t>
      </w:r>
      <w:r w:rsidRPr="001771D5">
        <w:rPr>
          <w:rFonts w:ascii="Times New Roman" w:eastAsia="Calibri" w:hAnsi="Times New Roman" w:cs="Times New Roman"/>
          <w:color w:val="000000"/>
          <w:sz w:val="24"/>
          <w:szCs w:val="24"/>
        </w:rPr>
        <w:t>.</w:t>
      </w:r>
      <w:r w:rsidRPr="001771D5">
        <w:rPr>
          <w:rFonts w:ascii="Times New Roman" w:eastAsia="Calibri" w:hAnsi="Times New Roman" w:cs="Times New Roman"/>
          <w:i/>
          <w:iCs/>
          <w:color w:val="000000"/>
          <w:sz w:val="24"/>
          <w:szCs w:val="24"/>
        </w:rPr>
        <w:t>Н</w:t>
      </w:r>
      <w:r w:rsidRPr="001771D5">
        <w:rPr>
          <w:rFonts w:ascii="Times New Roman" w:eastAsia="Calibri" w:hAnsi="Times New Roman" w:cs="Times New Roman"/>
          <w:color w:val="000000"/>
          <w:sz w:val="24"/>
          <w:szCs w:val="24"/>
        </w:rPr>
        <w:t>. Русский язык и литература. Литература (базовый уровень). 10 класс. Практикум / под ред И. Н. Сухих. — М., 2014.</w:t>
      </w:r>
    </w:p>
    <w:p w:rsidR="00AD6F5B" w:rsidRPr="001771D5" w:rsidRDefault="00AD6F5B" w:rsidP="000D1D8D">
      <w:pPr>
        <w:autoSpaceDE w:val="0"/>
        <w:autoSpaceDN w:val="0"/>
        <w:adjustRightInd w:val="0"/>
        <w:spacing w:after="0"/>
        <w:ind w:firstLine="567"/>
        <w:contextualSpacing/>
        <w:jc w:val="both"/>
        <w:rPr>
          <w:rFonts w:ascii="Times New Roman" w:eastAsia="Calibri" w:hAnsi="Times New Roman" w:cs="Times New Roman"/>
          <w:color w:val="000000"/>
          <w:sz w:val="24"/>
          <w:szCs w:val="24"/>
        </w:rPr>
      </w:pPr>
      <w:r w:rsidRPr="001771D5">
        <w:rPr>
          <w:rFonts w:ascii="Times New Roman" w:eastAsia="Calibri" w:hAnsi="Times New Roman" w:cs="Times New Roman"/>
          <w:i/>
          <w:iCs/>
          <w:color w:val="000000"/>
          <w:sz w:val="24"/>
          <w:szCs w:val="24"/>
        </w:rPr>
        <w:t>Белокурова С</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П</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Дорофеева М</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Г</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Ежова И</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В</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и др</w:t>
      </w:r>
      <w:r w:rsidRPr="001771D5">
        <w:rPr>
          <w:rFonts w:ascii="Times New Roman" w:eastAsia="Calibri" w:hAnsi="Times New Roman" w:cs="Times New Roman"/>
          <w:color w:val="000000"/>
          <w:sz w:val="24"/>
          <w:szCs w:val="24"/>
        </w:rPr>
        <w:t>. Русский язык и литература. Литература (базовый уровень). 11 класс. Практикум / под ред. И. Н. Сухих.– М., 2014.</w:t>
      </w:r>
    </w:p>
    <w:p w:rsidR="00AD6F5B" w:rsidRPr="001771D5" w:rsidRDefault="00AD6F5B" w:rsidP="000D1D8D">
      <w:pPr>
        <w:autoSpaceDE w:val="0"/>
        <w:autoSpaceDN w:val="0"/>
        <w:adjustRightInd w:val="0"/>
        <w:spacing w:after="0"/>
        <w:ind w:firstLine="567"/>
        <w:contextualSpacing/>
        <w:jc w:val="both"/>
        <w:rPr>
          <w:rFonts w:ascii="Times New Roman" w:eastAsia="Calibri" w:hAnsi="Times New Roman" w:cs="Times New Roman"/>
          <w:color w:val="000000"/>
          <w:sz w:val="24"/>
          <w:szCs w:val="24"/>
        </w:rPr>
      </w:pPr>
      <w:r w:rsidRPr="001771D5">
        <w:rPr>
          <w:rFonts w:ascii="Times New Roman" w:eastAsia="Calibri" w:hAnsi="Times New Roman" w:cs="Times New Roman"/>
          <w:i/>
          <w:iCs/>
          <w:color w:val="000000"/>
          <w:sz w:val="24"/>
          <w:szCs w:val="24"/>
        </w:rPr>
        <w:t>Зинин С</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А</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Сахаров В</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И</w:t>
      </w:r>
      <w:r w:rsidRPr="001771D5">
        <w:rPr>
          <w:rFonts w:ascii="Times New Roman" w:eastAsia="Calibri" w:hAnsi="Times New Roman" w:cs="Times New Roman"/>
          <w:color w:val="000000"/>
          <w:sz w:val="24"/>
          <w:szCs w:val="24"/>
        </w:rPr>
        <w:t>. Русский язык и литература. Литература (базовый уровень). 10 класс: в 2 ч. — М., 2014.</w:t>
      </w:r>
    </w:p>
    <w:p w:rsidR="00AD6F5B" w:rsidRPr="001771D5" w:rsidRDefault="00AD6F5B" w:rsidP="000D1D8D">
      <w:pPr>
        <w:autoSpaceDE w:val="0"/>
        <w:autoSpaceDN w:val="0"/>
        <w:adjustRightInd w:val="0"/>
        <w:spacing w:after="0"/>
        <w:ind w:firstLine="567"/>
        <w:contextualSpacing/>
        <w:jc w:val="both"/>
        <w:rPr>
          <w:rFonts w:ascii="Times New Roman" w:eastAsia="Calibri" w:hAnsi="Times New Roman" w:cs="Times New Roman"/>
          <w:color w:val="000000"/>
          <w:sz w:val="24"/>
          <w:szCs w:val="24"/>
        </w:rPr>
      </w:pPr>
      <w:r w:rsidRPr="001771D5">
        <w:rPr>
          <w:rFonts w:ascii="Times New Roman" w:eastAsia="Calibri" w:hAnsi="Times New Roman" w:cs="Times New Roman"/>
          <w:i/>
          <w:iCs/>
          <w:color w:val="000000"/>
          <w:sz w:val="24"/>
          <w:szCs w:val="24"/>
        </w:rPr>
        <w:t>Зинин С</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А</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Чалмаев В</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А</w:t>
      </w:r>
      <w:r w:rsidRPr="001771D5">
        <w:rPr>
          <w:rFonts w:ascii="Times New Roman" w:eastAsia="Calibri" w:hAnsi="Times New Roman" w:cs="Times New Roman"/>
          <w:color w:val="000000"/>
          <w:sz w:val="24"/>
          <w:szCs w:val="24"/>
        </w:rPr>
        <w:t>. Русский язык и литература. Литература (базовый уровень). 11 класс: в 2 ч. — М., 2014.</w:t>
      </w:r>
    </w:p>
    <w:p w:rsidR="00AD6F5B" w:rsidRPr="001771D5" w:rsidRDefault="00AD6F5B" w:rsidP="000D1D8D">
      <w:pPr>
        <w:autoSpaceDE w:val="0"/>
        <w:autoSpaceDN w:val="0"/>
        <w:adjustRightInd w:val="0"/>
        <w:spacing w:after="0"/>
        <w:ind w:firstLine="567"/>
        <w:contextualSpacing/>
        <w:jc w:val="both"/>
        <w:rPr>
          <w:rFonts w:ascii="Times New Roman" w:eastAsia="Calibri" w:hAnsi="Times New Roman" w:cs="Times New Roman"/>
          <w:color w:val="000000"/>
          <w:sz w:val="24"/>
          <w:szCs w:val="24"/>
        </w:rPr>
      </w:pPr>
      <w:r w:rsidRPr="001771D5">
        <w:rPr>
          <w:rFonts w:ascii="Times New Roman" w:eastAsia="Calibri" w:hAnsi="Times New Roman" w:cs="Times New Roman"/>
          <w:i/>
          <w:iCs/>
          <w:color w:val="000000"/>
          <w:sz w:val="24"/>
          <w:szCs w:val="24"/>
        </w:rPr>
        <w:t>Курдюмова Т</w:t>
      </w:r>
      <w:r w:rsidRPr="001771D5">
        <w:rPr>
          <w:rFonts w:ascii="Times New Roman" w:eastAsia="Calibri" w:hAnsi="Times New Roman" w:cs="Times New Roman"/>
          <w:color w:val="000000"/>
          <w:sz w:val="24"/>
          <w:szCs w:val="24"/>
        </w:rPr>
        <w:t>.</w:t>
      </w:r>
      <w:r w:rsidRPr="001771D5">
        <w:rPr>
          <w:rFonts w:ascii="Times New Roman" w:eastAsia="Calibri" w:hAnsi="Times New Roman" w:cs="Times New Roman"/>
          <w:i/>
          <w:iCs/>
          <w:color w:val="000000"/>
          <w:sz w:val="24"/>
          <w:szCs w:val="24"/>
        </w:rPr>
        <w:t>Ф</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и др</w:t>
      </w:r>
      <w:r w:rsidRPr="001771D5">
        <w:rPr>
          <w:rFonts w:ascii="Times New Roman" w:eastAsia="Calibri" w:hAnsi="Times New Roman" w:cs="Times New Roman"/>
          <w:color w:val="000000"/>
          <w:sz w:val="24"/>
          <w:szCs w:val="24"/>
        </w:rPr>
        <w:t>. Русский язык и литература. Литература (базовый уровень) 10 класс / под ред. Т. Ф. Курдюмовой. — М., 2014.</w:t>
      </w:r>
    </w:p>
    <w:p w:rsidR="00AD6F5B" w:rsidRPr="001771D5" w:rsidRDefault="00AD6F5B" w:rsidP="000D1D8D">
      <w:pPr>
        <w:autoSpaceDE w:val="0"/>
        <w:autoSpaceDN w:val="0"/>
        <w:adjustRightInd w:val="0"/>
        <w:spacing w:after="0"/>
        <w:ind w:firstLine="567"/>
        <w:contextualSpacing/>
        <w:jc w:val="both"/>
        <w:rPr>
          <w:rFonts w:ascii="Times New Roman" w:eastAsia="Calibri" w:hAnsi="Times New Roman" w:cs="Times New Roman"/>
          <w:color w:val="000000"/>
          <w:sz w:val="24"/>
          <w:szCs w:val="24"/>
        </w:rPr>
      </w:pPr>
      <w:r w:rsidRPr="001771D5">
        <w:rPr>
          <w:rFonts w:ascii="Times New Roman" w:eastAsia="Calibri" w:hAnsi="Times New Roman" w:cs="Times New Roman"/>
          <w:i/>
          <w:iCs/>
          <w:color w:val="000000"/>
          <w:sz w:val="24"/>
          <w:szCs w:val="24"/>
        </w:rPr>
        <w:t>Курдюмова Т</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Ф</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и др</w:t>
      </w:r>
      <w:r w:rsidRPr="001771D5">
        <w:rPr>
          <w:rFonts w:ascii="Times New Roman" w:eastAsia="Calibri" w:hAnsi="Times New Roman" w:cs="Times New Roman"/>
          <w:color w:val="000000"/>
          <w:sz w:val="24"/>
          <w:szCs w:val="24"/>
        </w:rPr>
        <w:t>. Русский язык и литература. Литература (базовый уровень). 11 класс: в 2 ч. / под ред. Т. Ф. Курдюмовой. — М., 2014.</w:t>
      </w:r>
    </w:p>
    <w:p w:rsidR="00AD6F5B" w:rsidRPr="001771D5" w:rsidRDefault="00AD6F5B" w:rsidP="000D1D8D">
      <w:pPr>
        <w:autoSpaceDE w:val="0"/>
        <w:autoSpaceDN w:val="0"/>
        <w:adjustRightInd w:val="0"/>
        <w:spacing w:after="0"/>
        <w:ind w:firstLine="567"/>
        <w:contextualSpacing/>
        <w:jc w:val="both"/>
        <w:rPr>
          <w:rFonts w:ascii="Times New Roman" w:eastAsia="Calibri" w:hAnsi="Times New Roman" w:cs="Times New Roman"/>
          <w:color w:val="000000"/>
          <w:sz w:val="24"/>
          <w:szCs w:val="24"/>
        </w:rPr>
      </w:pPr>
      <w:r w:rsidRPr="001771D5">
        <w:rPr>
          <w:rFonts w:ascii="Times New Roman" w:eastAsia="Calibri" w:hAnsi="Times New Roman" w:cs="Times New Roman"/>
          <w:i/>
          <w:iCs/>
          <w:color w:val="000000"/>
          <w:sz w:val="24"/>
          <w:szCs w:val="24"/>
        </w:rPr>
        <w:t>Ланин Б</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А</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Устинова Л</w:t>
      </w:r>
      <w:r w:rsidRPr="001771D5">
        <w:rPr>
          <w:rFonts w:ascii="Times New Roman" w:eastAsia="Calibri" w:hAnsi="Times New Roman" w:cs="Times New Roman"/>
          <w:color w:val="000000"/>
          <w:sz w:val="24"/>
          <w:szCs w:val="24"/>
        </w:rPr>
        <w:t>.</w:t>
      </w:r>
      <w:r w:rsidRPr="001771D5">
        <w:rPr>
          <w:rFonts w:ascii="Times New Roman" w:eastAsia="Calibri" w:hAnsi="Times New Roman" w:cs="Times New Roman"/>
          <w:i/>
          <w:iCs/>
          <w:color w:val="000000"/>
          <w:sz w:val="24"/>
          <w:szCs w:val="24"/>
        </w:rPr>
        <w:t>Ю</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Шамчикова В</w:t>
      </w:r>
      <w:r w:rsidRPr="001771D5">
        <w:rPr>
          <w:rFonts w:ascii="Times New Roman" w:eastAsia="Calibri" w:hAnsi="Times New Roman" w:cs="Times New Roman"/>
          <w:color w:val="000000"/>
          <w:sz w:val="24"/>
          <w:szCs w:val="24"/>
        </w:rPr>
        <w:t>.</w:t>
      </w:r>
      <w:r w:rsidRPr="001771D5">
        <w:rPr>
          <w:rFonts w:ascii="Times New Roman" w:eastAsia="Calibri" w:hAnsi="Times New Roman" w:cs="Times New Roman"/>
          <w:i/>
          <w:iCs/>
          <w:color w:val="000000"/>
          <w:sz w:val="24"/>
          <w:szCs w:val="24"/>
        </w:rPr>
        <w:t>М</w:t>
      </w:r>
      <w:r w:rsidRPr="001771D5">
        <w:rPr>
          <w:rFonts w:ascii="Times New Roman" w:eastAsia="Calibri" w:hAnsi="Times New Roman" w:cs="Times New Roman"/>
          <w:color w:val="000000"/>
          <w:sz w:val="24"/>
          <w:szCs w:val="24"/>
        </w:rPr>
        <w:t>. Русский язык и литература. Литература (базовый и углубленный уровни). 10—11 класс / под ред. Б. А. Ланина — М., 2014.</w:t>
      </w:r>
    </w:p>
    <w:p w:rsidR="00AD6F5B" w:rsidRPr="001771D5" w:rsidRDefault="00AD6F5B" w:rsidP="000D1D8D">
      <w:pPr>
        <w:autoSpaceDE w:val="0"/>
        <w:autoSpaceDN w:val="0"/>
        <w:adjustRightInd w:val="0"/>
        <w:spacing w:after="0"/>
        <w:ind w:firstLine="567"/>
        <w:contextualSpacing/>
        <w:jc w:val="both"/>
        <w:rPr>
          <w:rFonts w:ascii="Times New Roman" w:eastAsia="Calibri" w:hAnsi="Times New Roman" w:cs="Times New Roman"/>
          <w:color w:val="000000"/>
          <w:sz w:val="24"/>
          <w:szCs w:val="24"/>
        </w:rPr>
      </w:pPr>
      <w:r w:rsidRPr="001771D5">
        <w:rPr>
          <w:rFonts w:ascii="Times New Roman" w:eastAsia="Calibri" w:hAnsi="Times New Roman" w:cs="Times New Roman"/>
          <w:i/>
          <w:iCs/>
          <w:color w:val="000000"/>
          <w:sz w:val="24"/>
          <w:szCs w:val="24"/>
        </w:rPr>
        <w:t>Лебедев Ю</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В</w:t>
      </w:r>
      <w:r w:rsidRPr="001771D5">
        <w:rPr>
          <w:rFonts w:ascii="Times New Roman" w:eastAsia="Calibri" w:hAnsi="Times New Roman" w:cs="Times New Roman"/>
          <w:color w:val="000000"/>
          <w:sz w:val="24"/>
          <w:szCs w:val="24"/>
        </w:rPr>
        <w:t>. Русский язык и литература. Литература (базовый уровень). 10 класс: в 2 ч. — М., 2014.</w:t>
      </w:r>
    </w:p>
    <w:p w:rsidR="00AD6F5B" w:rsidRPr="001771D5" w:rsidRDefault="00AD6F5B" w:rsidP="000D1D8D">
      <w:pPr>
        <w:autoSpaceDE w:val="0"/>
        <w:autoSpaceDN w:val="0"/>
        <w:adjustRightInd w:val="0"/>
        <w:spacing w:after="0"/>
        <w:ind w:firstLine="567"/>
        <w:contextualSpacing/>
        <w:jc w:val="both"/>
        <w:rPr>
          <w:rFonts w:ascii="Times New Roman" w:eastAsia="Calibri" w:hAnsi="Times New Roman" w:cs="Times New Roman"/>
          <w:color w:val="000000"/>
          <w:sz w:val="24"/>
          <w:szCs w:val="24"/>
        </w:rPr>
      </w:pPr>
      <w:r w:rsidRPr="001771D5">
        <w:rPr>
          <w:rFonts w:ascii="Times New Roman" w:eastAsia="Calibri" w:hAnsi="Times New Roman" w:cs="Times New Roman"/>
          <w:i/>
          <w:iCs/>
          <w:color w:val="000000"/>
          <w:sz w:val="24"/>
          <w:szCs w:val="24"/>
        </w:rPr>
        <w:t>Михайлов О</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Н</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Шайтанов И</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О</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Чалмаев В</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А</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и др</w:t>
      </w:r>
      <w:r w:rsidRPr="001771D5">
        <w:rPr>
          <w:rFonts w:ascii="Times New Roman" w:eastAsia="Calibri" w:hAnsi="Times New Roman" w:cs="Times New Roman"/>
          <w:color w:val="000000"/>
          <w:sz w:val="24"/>
          <w:szCs w:val="24"/>
        </w:rPr>
        <w:t>. Русский язык и литература. Литература (базовый уровень). 11 класс: в 2 ч. / под ред. В. П. Журавлева. — М., 2014.</w:t>
      </w:r>
    </w:p>
    <w:p w:rsidR="00AD6F5B" w:rsidRPr="001771D5" w:rsidRDefault="00AD6F5B" w:rsidP="000D1D8D">
      <w:pPr>
        <w:autoSpaceDE w:val="0"/>
        <w:autoSpaceDN w:val="0"/>
        <w:adjustRightInd w:val="0"/>
        <w:spacing w:after="0"/>
        <w:ind w:firstLine="567"/>
        <w:contextualSpacing/>
        <w:jc w:val="both"/>
        <w:rPr>
          <w:rFonts w:ascii="Times New Roman" w:eastAsia="Calibri" w:hAnsi="Times New Roman" w:cs="Times New Roman"/>
          <w:color w:val="000000"/>
          <w:sz w:val="24"/>
          <w:szCs w:val="24"/>
        </w:rPr>
      </w:pPr>
      <w:r w:rsidRPr="001771D5">
        <w:rPr>
          <w:rFonts w:ascii="Times New Roman" w:eastAsia="Calibri" w:hAnsi="Times New Roman" w:cs="Times New Roman"/>
          <w:i/>
          <w:iCs/>
          <w:color w:val="000000"/>
          <w:sz w:val="24"/>
          <w:szCs w:val="24"/>
        </w:rPr>
        <w:t>Обернихина Г</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А</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Антонова А</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Г</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Вольнова И</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Л</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и др</w:t>
      </w:r>
      <w:r w:rsidRPr="001771D5">
        <w:rPr>
          <w:rFonts w:ascii="Times New Roman" w:eastAsia="Calibri" w:hAnsi="Times New Roman" w:cs="Times New Roman"/>
          <w:color w:val="000000"/>
          <w:sz w:val="24"/>
          <w:szCs w:val="24"/>
        </w:rPr>
        <w:t>. Литература: учебник для учреждений сред. проф. образования: в 2 ч. / под ред. Г. А. Обернихиной. — М., 2015.</w:t>
      </w:r>
    </w:p>
    <w:p w:rsidR="00AD6F5B" w:rsidRPr="001771D5" w:rsidRDefault="00AD6F5B" w:rsidP="000D1D8D">
      <w:pPr>
        <w:autoSpaceDE w:val="0"/>
        <w:autoSpaceDN w:val="0"/>
        <w:adjustRightInd w:val="0"/>
        <w:spacing w:after="0"/>
        <w:ind w:firstLine="567"/>
        <w:contextualSpacing/>
        <w:jc w:val="both"/>
        <w:rPr>
          <w:rFonts w:ascii="Times New Roman" w:eastAsia="Calibri" w:hAnsi="Times New Roman" w:cs="Times New Roman"/>
          <w:color w:val="000000"/>
          <w:sz w:val="24"/>
          <w:szCs w:val="24"/>
        </w:rPr>
      </w:pPr>
      <w:r w:rsidRPr="001771D5">
        <w:rPr>
          <w:rFonts w:ascii="Times New Roman" w:eastAsia="Calibri" w:hAnsi="Times New Roman" w:cs="Times New Roman"/>
          <w:i/>
          <w:iCs/>
          <w:color w:val="000000"/>
          <w:sz w:val="24"/>
          <w:szCs w:val="24"/>
        </w:rPr>
        <w:t>Обернихина Г</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А</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Антонова А</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Г</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Вольнова И</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Л</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и др</w:t>
      </w:r>
      <w:r w:rsidRPr="001771D5">
        <w:rPr>
          <w:rFonts w:ascii="Times New Roman" w:eastAsia="Calibri" w:hAnsi="Times New Roman" w:cs="Times New Roman"/>
          <w:color w:val="000000"/>
          <w:sz w:val="24"/>
          <w:szCs w:val="24"/>
        </w:rPr>
        <w:t>. Литература. практикум: учеб. пособие / под ред. Г. А. Обернихиной. — М., 2014</w:t>
      </w:r>
      <w:r w:rsidRPr="001771D5">
        <w:rPr>
          <w:rFonts w:ascii="Times New Roman" w:eastAsia="Calibri" w:hAnsi="Times New Roman" w:cs="Times New Roman"/>
          <w:color w:val="FF0000"/>
          <w:sz w:val="24"/>
          <w:szCs w:val="24"/>
        </w:rPr>
        <w:t>.</w:t>
      </w:r>
    </w:p>
    <w:p w:rsidR="00AD6F5B" w:rsidRPr="001771D5" w:rsidRDefault="00AD6F5B" w:rsidP="000D1D8D">
      <w:pPr>
        <w:autoSpaceDE w:val="0"/>
        <w:autoSpaceDN w:val="0"/>
        <w:adjustRightInd w:val="0"/>
        <w:spacing w:after="0"/>
        <w:ind w:firstLine="567"/>
        <w:contextualSpacing/>
        <w:jc w:val="both"/>
        <w:rPr>
          <w:rFonts w:ascii="Times New Roman" w:eastAsia="Calibri" w:hAnsi="Times New Roman" w:cs="Times New Roman"/>
          <w:color w:val="000000"/>
          <w:sz w:val="24"/>
          <w:szCs w:val="24"/>
        </w:rPr>
      </w:pPr>
      <w:r w:rsidRPr="001771D5">
        <w:rPr>
          <w:rFonts w:ascii="Times New Roman" w:eastAsia="Calibri" w:hAnsi="Times New Roman" w:cs="Times New Roman"/>
          <w:i/>
          <w:iCs/>
          <w:color w:val="000000"/>
          <w:sz w:val="24"/>
          <w:szCs w:val="24"/>
        </w:rPr>
        <w:t>Сухих И</w:t>
      </w:r>
      <w:r w:rsidRPr="001771D5">
        <w:rPr>
          <w:rFonts w:ascii="Times New Roman" w:eastAsia="Calibri" w:hAnsi="Times New Roman" w:cs="Times New Roman"/>
          <w:color w:val="000000"/>
          <w:sz w:val="24"/>
          <w:szCs w:val="24"/>
        </w:rPr>
        <w:t>.</w:t>
      </w:r>
      <w:r w:rsidRPr="001771D5">
        <w:rPr>
          <w:rFonts w:ascii="Times New Roman" w:eastAsia="Calibri" w:hAnsi="Times New Roman" w:cs="Times New Roman"/>
          <w:i/>
          <w:iCs/>
          <w:color w:val="000000"/>
          <w:sz w:val="24"/>
          <w:szCs w:val="24"/>
        </w:rPr>
        <w:t>Н</w:t>
      </w:r>
      <w:r w:rsidRPr="001771D5">
        <w:rPr>
          <w:rFonts w:ascii="Times New Roman" w:eastAsia="Calibri" w:hAnsi="Times New Roman" w:cs="Times New Roman"/>
          <w:color w:val="000000"/>
          <w:sz w:val="24"/>
          <w:szCs w:val="24"/>
        </w:rPr>
        <w:t>. Русский язык и литература. Литература (базовый уровень). 10 класс: в 2 ч. — М., 2014.</w:t>
      </w:r>
    </w:p>
    <w:p w:rsidR="00AD6F5B" w:rsidRPr="001771D5" w:rsidRDefault="00AD6F5B" w:rsidP="000D1D8D">
      <w:pPr>
        <w:autoSpaceDE w:val="0"/>
        <w:autoSpaceDN w:val="0"/>
        <w:adjustRightInd w:val="0"/>
        <w:spacing w:after="0"/>
        <w:ind w:firstLine="567"/>
        <w:contextualSpacing/>
        <w:jc w:val="both"/>
        <w:rPr>
          <w:rFonts w:ascii="Times New Roman" w:eastAsia="Calibri" w:hAnsi="Times New Roman" w:cs="Times New Roman"/>
          <w:color w:val="000000"/>
          <w:sz w:val="24"/>
          <w:szCs w:val="24"/>
        </w:rPr>
      </w:pPr>
      <w:r w:rsidRPr="001771D5">
        <w:rPr>
          <w:rFonts w:ascii="Times New Roman" w:eastAsia="Calibri" w:hAnsi="Times New Roman" w:cs="Times New Roman"/>
          <w:i/>
          <w:iCs/>
          <w:color w:val="000000"/>
          <w:sz w:val="24"/>
          <w:szCs w:val="24"/>
        </w:rPr>
        <w:t>Сухих И</w:t>
      </w:r>
      <w:r w:rsidRPr="001771D5">
        <w:rPr>
          <w:rFonts w:ascii="Times New Roman" w:eastAsia="Calibri" w:hAnsi="Times New Roman" w:cs="Times New Roman"/>
          <w:color w:val="000000"/>
          <w:sz w:val="24"/>
          <w:szCs w:val="24"/>
        </w:rPr>
        <w:t>.</w:t>
      </w:r>
      <w:r w:rsidRPr="001771D5">
        <w:rPr>
          <w:rFonts w:ascii="Times New Roman" w:eastAsia="Calibri" w:hAnsi="Times New Roman" w:cs="Times New Roman"/>
          <w:i/>
          <w:iCs/>
          <w:color w:val="000000"/>
          <w:sz w:val="24"/>
          <w:szCs w:val="24"/>
        </w:rPr>
        <w:t>Н</w:t>
      </w:r>
      <w:r w:rsidRPr="001771D5">
        <w:rPr>
          <w:rFonts w:ascii="Times New Roman" w:eastAsia="Calibri" w:hAnsi="Times New Roman" w:cs="Times New Roman"/>
          <w:color w:val="000000"/>
          <w:sz w:val="24"/>
          <w:szCs w:val="24"/>
        </w:rPr>
        <w:t>. Русский язык и литература. Литература (базовый уровень). 11 класс: в 2 ч. — М., 2014.</w:t>
      </w:r>
    </w:p>
    <w:p w:rsidR="00AD6F5B" w:rsidRPr="001771D5" w:rsidRDefault="00AD6F5B" w:rsidP="000D1D8D">
      <w:pPr>
        <w:autoSpaceDE w:val="0"/>
        <w:autoSpaceDN w:val="0"/>
        <w:adjustRightInd w:val="0"/>
        <w:spacing w:after="0"/>
        <w:contextualSpacing/>
        <w:rPr>
          <w:rFonts w:ascii="Times New Roman" w:eastAsia="Calibri" w:hAnsi="Times New Roman" w:cs="Times New Roman"/>
          <w:b/>
          <w:color w:val="000000"/>
          <w:sz w:val="24"/>
          <w:szCs w:val="24"/>
        </w:rPr>
      </w:pPr>
      <w:r w:rsidRPr="001771D5">
        <w:rPr>
          <w:rFonts w:ascii="Times New Roman" w:eastAsia="Calibri" w:hAnsi="Times New Roman" w:cs="Times New Roman"/>
          <w:b/>
          <w:color w:val="000000"/>
          <w:sz w:val="24"/>
          <w:szCs w:val="24"/>
        </w:rPr>
        <w:lastRenderedPageBreak/>
        <w:t>Для преподавателей</w:t>
      </w:r>
    </w:p>
    <w:p w:rsidR="00AD6F5B" w:rsidRPr="001771D5" w:rsidRDefault="00AD6F5B" w:rsidP="000D1D8D">
      <w:pPr>
        <w:autoSpaceDE w:val="0"/>
        <w:autoSpaceDN w:val="0"/>
        <w:adjustRightInd w:val="0"/>
        <w:spacing w:after="0"/>
        <w:ind w:firstLine="567"/>
        <w:contextualSpacing/>
        <w:jc w:val="both"/>
        <w:rPr>
          <w:rFonts w:ascii="Times New Roman" w:eastAsia="Calibri" w:hAnsi="Times New Roman" w:cs="Times New Roman"/>
          <w:sz w:val="24"/>
          <w:szCs w:val="24"/>
        </w:rPr>
      </w:pPr>
      <w:r w:rsidRPr="001771D5">
        <w:rPr>
          <w:rFonts w:ascii="Times New Roman" w:eastAsia="Calibri" w:hAnsi="Times New Roman" w:cs="Times New Roman"/>
          <w:color w:val="000000"/>
          <w:sz w:val="24"/>
          <w:szCs w:val="24"/>
        </w:rPr>
        <w:t xml:space="preserve">Об образовании в Российской Федерации: </w:t>
      </w:r>
      <w:r w:rsidRPr="001771D5">
        <w:rPr>
          <w:rFonts w:ascii="Times New Roman" w:eastAsia="Calibri" w:hAnsi="Times New Roman" w:cs="Times New Roman"/>
          <w:sz w:val="24"/>
          <w:szCs w:val="24"/>
        </w:rPr>
        <w:t>федер. закон от 29.12.2012 № 273-ФЗ «Об образовании в Российской Федерации»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изменениями, внесенными Федеральным законом от 04.06.2014 № 145-ФЗ, в ред. от 03.07.2016, с изм. от 19.12.2016).</w:t>
      </w:r>
    </w:p>
    <w:p w:rsidR="00AD6F5B" w:rsidRPr="001771D5" w:rsidRDefault="00AD6F5B" w:rsidP="000D1D8D">
      <w:pPr>
        <w:autoSpaceDE w:val="0"/>
        <w:autoSpaceDN w:val="0"/>
        <w:adjustRightInd w:val="0"/>
        <w:spacing w:after="0"/>
        <w:ind w:firstLine="567"/>
        <w:contextualSpacing/>
        <w:jc w:val="both"/>
        <w:rPr>
          <w:rFonts w:ascii="Times New Roman" w:eastAsia="Calibri" w:hAnsi="Times New Roman" w:cs="Times New Roman"/>
          <w:color w:val="000000"/>
          <w:sz w:val="24"/>
          <w:szCs w:val="24"/>
        </w:rPr>
      </w:pPr>
      <w:r w:rsidRPr="001771D5">
        <w:rPr>
          <w:rFonts w:ascii="Times New Roman" w:eastAsia="Calibri" w:hAnsi="Times New Roman" w:cs="Times New Roman"/>
          <w:color w:val="000000"/>
          <w:sz w:val="24"/>
          <w:szCs w:val="24"/>
        </w:rPr>
        <w:t>Федеральный закон от 29.12. 2012 № 273-ФЗ «Об образовании в Российской Федерации».</w:t>
      </w:r>
    </w:p>
    <w:p w:rsidR="00AD6F5B" w:rsidRPr="001771D5" w:rsidRDefault="00AD6F5B" w:rsidP="000D1D8D">
      <w:pPr>
        <w:autoSpaceDE w:val="0"/>
        <w:autoSpaceDN w:val="0"/>
        <w:adjustRightInd w:val="0"/>
        <w:spacing w:after="0"/>
        <w:ind w:firstLine="567"/>
        <w:contextualSpacing/>
        <w:jc w:val="both"/>
        <w:rPr>
          <w:rFonts w:ascii="Times New Roman" w:eastAsia="Calibri" w:hAnsi="Times New Roman" w:cs="Times New Roman"/>
          <w:color w:val="000000"/>
          <w:sz w:val="24"/>
          <w:szCs w:val="24"/>
        </w:rPr>
      </w:pPr>
      <w:r w:rsidRPr="001771D5">
        <w:rPr>
          <w:rFonts w:ascii="Times New Roman" w:eastAsia="Calibri" w:hAnsi="Times New Roman" w:cs="Times New Roman"/>
          <w:color w:val="000000"/>
          <w:sz w:val="24"/>
          <w:szCs w:val="24"/>
        </w:rPr>
        <w:t>Приказ Минобрнауки России от 17.05.2012 № 413 «Об утверждении федерального государственного образовательного стандарта среднего (полного) общего образования».</w:t>
      </w:r>
    </w:p>
    <w:p w:rsidR="00AD6F5B" w:rsidRPr="001771D5" w:rsidRDefault="00AD6F5B" w:rsidP="000D1D8D">
      <w:pPr>
        <w:autoSpaceDE w:val="0"/>
        <w:autoSpaceDN w:val="0"/>
        <w:adjustRightInd w:val="0"/>
        <w:spacing w:after="0"/>
        <w:ind w:firstLine="567"/>
        <w:contextualSpacing/>
        <w:jc w:val="both"/>
        <w:rPr>
          <w:rFonts w:ascii="Times New Roman" w:eastAsia="Calibri" w:hAnsi="Times New Roman" w:cs="Times New Roman"/>
          <w:color w:val="000000"/>
          <w:sz w:val="24"/>
          <w:szCs w:val="24"/>
        </w:rPr>
      </w:pPr>
      <w:r w:rsidRPr="001771D5">
        <w:rPr>
          <w:rFonts w:ascii="Times New Roman" w:eastAsia="Calibri" w:hAnsi="Times New Roman" w:cs="Times New Roman"/>
          <w:color w:val="000000"/>
          <w:sz w:val="24"/>
          <w:szCs w:val="24"/>
        </w:rPr>
        <w:t>Приказ Минобрнауки России от 29.12.2014 № 1645 «О внесении изменений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rsidR="00AD6F5B" w:rsidRPr="001771D5" w:rsidRDefault="00AD6F5B" w:rsidP="000D1D8D">
      <w:pPr>
        <w:autoSpaceDE w:val="0"/>
        <w:autoSpaceDN w:val="0"/>
        <w:adjustRightInd w:val="0"/>
        <w:spacing w:after="0"/>
        <w:ind w:firstLine="567"/>
        <w:contextualSpacing/>
        <w:jc w:val="both"/>
        <w:rPr>
          <w:rFonts w:ascii="Times New Roman" w:eastAsia="Calibri" w:hAnsi="Times New Roman" w:cs="Times New Roman"/>
          <w:sz w:val="24"/>
          <w:szCs w:val="24"/>
        </w:rPr>
      </w:pPr>
      <w:r w:rsidRPr="001771D5">
        <w:rPr>
          <w:rFonts w:ascii="Times New Roman" w:eastAsia="Calibri" w:hAnsi="Times New Roman" w:cs="Times New Roman"/>
          <w:sz w:val="24"/>
          <w:szCs w:val="24"/>
        </w:rPr>
        <w:t>Приказ Министерства образования и науки РФ от 31 декабря 2015 г.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№413»</w:t>
      </w:r>
    </w:p>
    <w:p w:rsidR="00AD6F5B" w:rsidRPr="001771D5" w:rsidRDefault="00AD6F5B" w:rsidP="000D1D8D">
      <w:pPr>
        <w:autoSpaceDE w:val="0"/>
        <w:autoSpaceDN w:val="0"/>
        <w:adjustRightInd w:val="0"/>
        <w:spacing w:after="0"/>
        <w:ind w:firstLine="567"/>
        <w:contextualSpacing/>
        <w:jc w:val="both"/>
        <w:rPr>
          <w:rFonts w:ascii="Times New Roman" w:eastAsia="Calibri" w:hAnsi="Times New Roman" w:cs="Times New Roman"/>
          <w:color w:val="000000"/>
          <w:sz w:val="24"/>
          <w:szCs w:val="24"/>
        </w:rPr>
      </w:pPr>
      <w:r w:rsidRPr="001771D5">
        <w:rPr>
          <w:rFonts w:ascii="Times New Roman" w:eastAsia="Calibri" w:hAnsi="Times New Roman" w:cs="Times New Roman"/>
          <w:color w:val="000000"/>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AD6F5B" w:rsidRPr="001771D5" w:rsidRDefault="00AD6F5B" w:rsidP="000D1D8D">
      <w:pPr>
        <w:autoSpaceDE w:val="0"/>
        <w:autoSpaceDN w:val="0"/>
        <w:adjustRightInd w:val="0"/>
        <w:spacing w:after="0"/>
        <w:ind w:firstLine="567"/>
        <w:contextualSpacing/>
        <w:jc w:val="both"/>
        <w:rPr>
          <w:rFonts w:ascii="Times New Roman" w:eastAsia="Calibri" w:hAnsi="Times New Roman" w:cs="Times New Roman"/>
          <w:sz w:val="24"/>
          <w:szCs w:val="24"/>
        </w:rPr>
      </w:pPr>
      <w:r w:rsidRPr="001771D5">
        <w:rPr>
          <w:rFonts w:ascii="Times New Roman" w:eastAsia="Calibri" w:hAnsi="Times New Roman" w:cs="Times New Roman"/>
          <w:sz w:val="24"/>
          <w:szCs w:val="24"/>
        </w:rPr>
        <w:t>Концепция преподавания русского языка и литературы в Российской Федерации, утвержденная распоряжением Правительства Российской Федерации от 9 апреля 2016 г. №637-р.</w:t>
      </w:r>
    </w:p>
    <w:p w:rsidR="00AD6F5B" w:rsidRPr="001771D5" w:rsidRDefault="00AD6F5B" w:rsidP="000D1D8D">
      <w:pPr>
        <w:autoSpaceDE w:val="0"/>
        <w:autoSpaceDN w:val="0"/>
        <w:adjustRightInd w:val="0"/>
        <w:spacing w:after="0"/>
        <w:ind w:firstLine="567"/>
        <w:contextualSpacing/>
        <w:jc w:val="both"/>
        <w:rPr>
          <w:rFonts w:ascii="Times New Roman" w:eastAsia="Calibri" w:hAnsi="Times New Roman" w:cs="Times New Roman"/>
          <w:sz w:val="24"/>
          <w:szCs w:val="24"/>
        </w:rPr>
      </w:pPr>
      <w:r w:rsidRPr="001771D5">
        <w:rPr>
          <w:rFonts w:ascii="Times New Roman" w:eastAsia="Calibri" w:hAnsi="Times New Roman" w:cs="Times New Roman"/>
          <w:sz w:val="24"/>
          <w:szCs w:val="24"/>
        </w:rPr>
        <w:t>Примерная основная общеобразовательная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от 28 июня 2016 г. №2/16-з).</w:t>
      </w:r>
    </w:p>
    <w:p w:rsidR="00AD6F5B" w:rsidRPr="001771D5" w:rsidRDefault="00AD6F5B" w:rsidP="000D1D8D">
      <w:pPr>
        <w:autoSpaceDE w:val="0"/>
        <w:autoSpaceDN w:val="0"/>
        <w:adjustRightInd w:val="0"/>
        <w:spacing w:after="0"/>
        <w:ind w:firstLine="567"/>
        <w:contextualSpacing/>
        <w:jc w:val="both"/>
        <w:rPr>
          <w:rFonts w:ascii="Times New Roman" w:eastAsia="Calibri" w:hAnsi="Times New Roman" w:cs="Times New Roman"/>
          <w:color w:val="000000"/>
          <w:sz w:val="24"/>
          <w:szCs w:val="24"/>
        </w:rPr>
      </w:pPr>
      <w:r w:rsidRPr="001771D5">
        <w:rPr>
          <w:rFonts w:ascii="Times New Roman" w:eastAsia="Calibri" w:hAnsi="Times New Roman" w:cs="Times New Roman"/>
          <w:i/>
          <w:iCs/>
          <w:color w:val="000000"/>
          <w:sz w:val="24"/>
          <w:szCs w:val="24"/>
        </w:rPr>
        <w:t>Белокурова С</w:t>
      </w:r>
      <w:r w:rsidRPr="001771D5">
        <w:rPr>
          <w:rFonts w:ascii="Times New Roman" w:eastAsia="Calibri" w:hAnsi="Times New Roman" w:cs="Times New Roman"/>
          <w:color w:val="000000"/>
          <w:sz w:val="24"/>
          <w:szCs w:val="24"/>
        </w:rPr>
        <w:t>.</w:t>
      </w:r>
      <w:r w:rsidRPr="001771D5">
        <w:rPr>
          <w:rFonts w:ascii="Times New Roman" w:eastAsia="Calibri" w:hAnsi="Times New Roman" w:cs="Times New Roman"/>
          <w:i/>
          <w:iCs/>
          <w:color w:val="000000"/>
          <w:sz w:val="24"/>
          <w:szCs w:val="24"/>
        </w:rPr>
        <w:t>П</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Сухих И</w:t>
      </w:r>
      <w:r w:rsidRPr="001771D5">
        <w:rPr>
          <w:rFonts w:ascii="Times New Roman" w:eastAsia="Calibri" w:hAnsi="Times New Roman" w:cs="Times New Roman"/>
          <w:color w:val="000000"/>
          <w:sz w:val="24"/>
          <w:szCs w:val="24"/>
        </w:rPr>
        <w:t>.</w:t>
      </w:r>
      <w:r w:rsidRPr="001771D5">
        <w:rPr>
          <w:rFonts w:ascii="Times New Roman" w:eastAsia="Calibri" w:hAnsi="Times New Roman" w:cs="Times New Roman"/>
          <w:i/>
          <w:iCs/>
          <w:color w:val="000000"/>
          <w:sz w:val="24"/>
          <w:szCs w:val="24"/>
        </w:rPr>
        <w:t>Н</w:t>
      </w:r>
      <w:r w:rsidRPr="001771D5">
        <w:rPr>
          <w:rFonts w:ascii="Times New Roman" w:eastAsia="Calibri" w:hAnsi="Times New Roman" w:cs="Times New Roman"/>
          <w:color w:val="000000"/>
          <w:sz w:val="24"/>
          <w:szCs w:val="24"/>
        </w:rPr>
        <w:t>. Русский язык и литература. Русская литература в 10 классе (базовый уровень). Книга для учителя / под ред И. Н. Сухих. — М., 2014.</w:t>
      </w:r>
    </w:p>
    <w:p w:rsidR="00AD6F5B" w:rsidRPr="001771D5" w:rsidRDefault="00AD6F5B" w:rsidP="000D1D8D">
      <w:pPr>
        <w:autoSpaceDE w:val="0"/>
        <w:autoSpaceDN w:val="0"/>
        <w:adjustRightInd w:val="0"/>
        <w:spacing w:after="0"/>
        <w:ind w:firstLine="567"/>
        <w:contextualSpacing/>
        <w:jc w:val="both"/>
        <w:rPr>
          <w:rFonts w:ascii="Times New Roman" w:eastAsia="Calibri" w:hAnsi="Times New Roman" w:cs="Times New Roman"/>
          <w:color w:val="000000"/>
          <w:sz w:val="24"/>
          <w:szCs w:val="24"/>
        </w:rPr>
      </w:pPr>
      <w:r w:rsidRPr="001771D5">
        <w:rPr>
          <w:rFonts w:ascii="Times New Roman" w:eastAsia="Calibri" w:hAnsi="Times New Roman" w:cs="Times New Roman"/>
          <w:i/>
          <w:iCs/>
          <w:color w:val="000000"/>
          <w:sz w:val="24"/>
          <w:szCs w:val="24"/>
        </w:rPr>
        <w:t>Белокурова С</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П</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Дорофеева М</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Г</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Ежова И</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В</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и др</w:t>
      </w:r>
      <w:r w:rsidRPr="001771D5">
        <w:rPr>
          <w:rFonts w:ascii="Times New Roman" w:eastAsia="Calibri" w:hAnsi="Times New Roman" w:cs="Times New Roman"/>
          <w:color w:val="000000"/>
          <w:sz w:val="24"/>
          <w:szCs w:val="24"/>
        </w:rPr>
        <w:t>. Русский язык и литература. Литература в 11 классе (базовый уровень). Книга для учителя / под ред. И. Н. Сухих. — М., 2014.</w:t>
      </w:r>
    </w:p>
    <w:p w:rsidR="00AD6F5B" w:rsidRPr="001771D5" w:rsidRDefault="00AD6F5B" w:rsidP="000D1D8D">
      <w:pPr>
        <w:autoSpaceDE w:val="0"/>
        <w:autoSpaceDN w:val="0"/>
        <w:adjustRightInd w:val="0"/>
        <w:spacing w:after="0"/>
        <w:ind w:firstLine="567"/>
        <w:contextualSpacing/>
        <w:jc w:val="both"/>
        <w:rPr>
          <w:rFonts w:ascii="Times New Roman" w:eastAsia="Calibri" w:hAnsi="Times New Roman" w:cs="Times New Roman"/>
          <w:color w:val="000000"/>
          <w:sz w:val="24"/>
          <w:szCs w:val="24"/>
        </w:rPr>
      </w:pPr>
      <w:r w:rsidRPr="001771D5">
        <w:rPr>
          <w:rFonts w:ascii="Times New Roman" w:eastAsia="Calibri" w:hAnsi="Times New Roman" w:cs="Times New Roman"/>
          <w:i/>
          <w:iCs/>
          <w:color w:val="000000"/>
          <w:sz w:val="24"/>
          <w:szCs w:val="24"/>
        </w:rPr>
        <w:t>Карнаух Н</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Л</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Кац Э</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Э</w:t>
      </w:r>
      <w:r w:rsidRPr="001771D5">
        <w:rPr>
          <w:rFonts w:ascii="Times New Roman" w:eastAsia="Calibri" w:hAnsi="Times New Roman" w:cs="Times New Roman"/>
          <w:color w:val="000000"/>
          <w:sz w:val="24"/>
          <w:szCs w:val="24"/>
        </w:rPr>
        <w:t>. Письмо и эссе // Литература. 8 кл. — М., 2012.</w:t>
      </w:r>
    </w:p>
    <w:p w:rsidR="00AD6F5B" w:rsidRPr="001771D5" w:rsidRDefault="00AD6F5B" w:rsidP="000D1D8D">
      <w:pPr>
        <w:autoSpaceDE w:val="0"/>
        <w:autoSpaceDN w:val="0"/>
        <w:adjustRightInd w:val="0"/>
        <w:spacing w:after="0"/>
        <w:ind w:firstLine="567"/>
        <w:contextualSpacing/>
        <w:jc w:val="both"/>
        <w:rPr>
          <w:rFonts w:ascii="Times New Roman" w:eastAsia="Calibri" w:hAnsi="Times New Roman" w:cs="Times New Roman"/>
          <w:color w:val="000000"/>
          <w:sz w:val="24"/>
          <w:szCs w:val="24"/>
        </w:rPr>
      </w:pPr>
      <w:r w:rsidRPr="001771D5">
        <w:rPr>
          <w:rFonts w:ascii="Times New Roman" w:eastAsia="Calibri" w:hAnsi="Times New Roman" w:cs="Times New Roman"/>
          <w:i/>
          <w:iCs/>
          <w:color w:val="000000"/>
          <w:sz w:val="24"/>
          <w:szCs w:val="24"/>
        </w:rPr>
        <w:t>Обернихина Г</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А</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Мацыяка Е</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В</w:t>
      </w:r>
      <w:r w:rsidRPr="001771D5">
        <w:rPr>
          <w:rFonts w:ascii="Times New Roman" w:eastAsia="Calibri" w:hAnsi="Times New Roman" w:cs="Times New Roman"/>
          <w:color w:val="000000"/>
          <w:sz w:val="24"/>
          <w:szCs w:val="24"/>
        </w:rPr>
        <w:t>. Литература. Книга для преподавателя: метод. пособие / под ред. Г. А. Обернихиной. — М., 2014.</w:t>
      </w:r>
    </w:p>
    <w:p w:rsidR="00AD6F5B" w:rsidRPr="001771D5" w:rsidRDefault="00AD6F5B" w:rsidP="000D1D8D">
      <w:pPr>
        <w:autoSpaceDE w:val="0"/>
        <w:autoSpaceDN w:val="0"/>
        <w:adjustRightInd w:val="0"/>
        <w:spacing w:after="0"/>
        <w:ind w:firstLine="567"/>
        <w:contextualSpacing/>
        <w:jc w:val="both"/>
        <w:rPr>
          <w:rFonts w:ascii="Times New Roman" w:eastAsia="Calibri" w:hAnsi="Times New Roman" w:cs="Times New Roman"/>
          <w:color w:val="000000"/>
          <w:sz w:val="24"/>
          <w:szCs w:val="24"/>
        </w:rPr>
      </w:pPr>
      <w:r w:rsidRPr="001771D5">
        <w:rPr>
          <w:rFonts w:ascii="Times New Roman" w:eastAsia="Calibri" w:hAnsi="Times New Roman" w:cs="Times New Roman"/>
          <w:i/>
          <w:iCs/>
          <w:color w:val="000000"/>
          <w:sz w:val="24"/>
          <w:szCs w:val="24"/>
        </w:rPr>
        <w:t>Панфилова А</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П</w:t>
      </w:r>
      <w:r w:rsidRPr="001771D5">
        <w:rPr>
          <w:rFonts w:ascii="Times New Roman" w:eastAsia="Calibri" w:hAnsi="Times New Roman" w:cs="Times New Roman"/>
          <w:color w:val="000000"/>
          <w:sz w:val="24"/>
          <w:szCs w:val="24"/>
        </w:rPr>
        <w:t>. Инновационные педагогические технологии: Активное обучение: учеб. пособие. — М., 2013.</w:t>
      </w:r>
    </w:p>
    <w:p w:rsidR="00AD6F5B" w:rsidRPr="001771D5" w:rsidRDefault="00AD6F5B" w:rsidP="000D1D8D">
      <w:pPr>
        <w:autoSpaceDE w:val="0"/>
        <w:autoSpaceDN w:val="0"/>
        <w:adjustRightInd w:val="0"/>
        <w:spacing w:after="0"/>
        <w:ind w:firstLine="567"/>
        <w:contextualSpacing/>
        <w:jc w:val="both"/>
        <w:rPr>
          <w:rFonts w:ascii="Times New Roman" w:eastAsia="Calibri" w:hAnsi="Times New Roman" w:cs="Times New Roman"/>
          <w:color w:val="000000"/>
          <w:sz w:val="24"/>
          <w:szCs w:val="24"/>
        </w:rPr>
      </w:pPr>
      <w:r w:rsidRPr="001771D5">
        <w:rPr>
          <w:rFonts w:ascii="Times New Roman" w:eastAsia="Calibri" w:hAnsi="Times New Roman" w:cs="Times New Roman"/>
          <w:i/>
          <w:iCs/>
          <w:color w:val="000000"/>
          <w:sz w:val="24"/>
          <w:szCs w:val="24"/>
        </w:rPr>
        <w:t>Поташник М</w:t>
      </w:r>
      <w:r w:rsidRPr="001771D5">
        <w:rPr>
          <w:rFonts w:ascii="Times New Roman" w:eastAsia="Calibri" w:hAnsi="Times New Roman" w:cs="Times New Roman"/>
          <w:color w:val="000000"/>
          <w:sz w:val="24"/>
          <w:szCs w:val="24"/>
        </w:rPr>
        <w:t>.</w:t>
      </w:r>
      <w:r w:rsidRPr="001771D5">
        <w:rPr>
          <w:rFonts w:ascii="Times New Roman" w:eastAsia="Calibri" w:hAnsi="Times New Roman" w:cs="Times New Roman"/>
          <w:i/>
          <w:iCs/>
          <w:color w:val="000000"/>
          <w:sz w:val="24"/>
          <w:szCs w:val="24"/>
        </w:rPr>
        <w:t>М</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Левит М</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В</w:t>
      </w:r>
      <w:r w:rsidRPr="001771D5">
        <w:rPr>
          <w:rFonts w:ascii="Times New Roman" w:eastAsia="Calibri" w:hAnsi="Times New Roman" w:cs="Times New Roman"/>
          <w:color w:val="000000"/>
          <w:sz w:val="24"/>
          <w:szCs w:val="24"/>
        </w:rPr>
        <w:t>. Как помочь учителю в освоении ФГОС: пособие для учителей, руководителей школ и органов образования. — М., 2014.</w:t>
      </w:r>
    </w:p>
    <w:p w:rsidR="00AD6F5B" w:rsidRPr="001771D5" w:rsidRDefault="00AD6F5B" w:rsidP="000D1D8D">
      <w:pPr>
        <w:autoSpaceDE w:val="0"/>
        <w:autoSpaceDN w:val="0"/>
        <w:adjustRightInd w:val="0"/>
        <w:spacing w:after="0"/>
        <w:ind w:firstLine="567"/>
        <w:contextualSpacing/>
        <w:jc w:val="both"/>
        <w:rPr>
          <w:rFonts w:ascii="Times New Roman" w:eastAsia="Calibri" w:hAnsi="Times New Roman" w:cs="Times New Roman"/>
          <w:color w:val="000000"/>
          <w:sz w:val="24"/>
          <w:szCs w:val="24"/>
        </w:rPr>
      </w:pPr>
      <w:r w:rsidRPr="001771D5">
        <w:rPr>
          <w:rFonts w:ascii="Times New Roman" w:eastAsia="Calibri" w:hAnsi="Times New Roman" w:cs="Times New Roman"/>
          <w:color w:val="000000"/>
          <w:sz w:val="24"/>
          <w:szCs w:val="24"/>
        </w:rPr>
        <w:t>Современная русская литература конца ХХ — начала ХХI века. — М., 2011.</w:t>
      </w:r>
    </w:p>
    <w:p w:rsidR="00AD6F5B" w:rsidRPr="001771D5" w:rsidRDefault="00AD6F5B" w:rsidP="000D1D8D">
      <w:pPr>
        <w:autoSpaceDE w:val="0"/>
        <w:autoSpaceDN w:val="0"/>
        <w:adjustRightInd w:val="0"/>
        <w:spacing w:after="0"/>
        <w:ind w:firstLine="567"/>
        <w:contextualSpacing/>
        <w:jc w:val="both"/>
        <w:rPr>
          <w:rFonts w:ascii="Times New Roman" w:eastAsia="Calibri" w:hAnsi="Times New Roman" w:cs="Times New Roman"/>
          <w:color w:val="000000"/>
          <w:sz w:val="24"/>
          <w:szCs w:val="24"/>
        </w:rPr>
      </w:pPr>
      <w:r w:rsidRPr="001771D5">
        <w:rPr>
          <w:rFonts w:ascii="Times New Roman" w:eastAsia="Calibri" w:hAnsi="Times New Roman" w:cs="Times New Roman"/>
          <w:i/>
          <w:iCs/>
          <w:color w:val="000000"/>
          <w:sz w:val="24"/>
          <w:szCs w:val="24"/>
        </w:rPr>
        <w:t>Черняк М</w:t>
      </w:r>
      <w:r w:rsidRPr="001771D5">
        <w:rPr>
          <w:rFonts w:ascii="Times New Roman" w:eastAsia="Calibri" w:hAnsi="Times New Roman" w:cs="Times New Roman"/>
          <w:color w:val="000000"/>
          <w:sz w:val="24"/>
          <w:szCs w:val="24"/>
        </w:rPr>
        <w:t xml:space="preserve">. </w:t>
      </w:r>
      <w:r w:rsidRPr="001771D5">
        <w:rPr>
          <w:rFonts w:ascii="Times New Roman" w:eastAsia="Calibri" w:hAnsi="Times New Roman" w:cs="Times New Roman"/>
          <w:i/>
          <w:iCs/>
          <w:color w:val="000000"/>
          <w:sz w:val="24"/>
          <w:szCs w:val="24"/>
        </w:rPr>
        <w:t>А</w:t>
      </w:r>
      <w:r w:rsidRPr="001771D5">
        <w:rPr>
          <w:rFonts w:ascii="Times New Roman" w:eastAsia="Calibri" w:hAnsi="Times New Roman" w:cs="Times New Roman"/>
          <w:color w:val="000000"/>
          <w:sz w:val="24"/>
          <w:szCs w:val="24"/>
        </w:rPr>
        <w:t>. Современная русская литература. — М., 2010.</w:t>
      </w:r>
    </w:p>
    <w:p w:rsidR="00AD6F5B" w:rsidRPr="001771D5" w:rsidRDefault="00AD6F5B" w:rsidP="000D1D8D">
      <w:pPr>
        <w:autoSpaceDE w:val="0"/>
        <w:autoSpaceDN w:val="0"/>
        <w:adjustRightInd w:val="0"/>
        <w:spacing w:after="0"/>
        <w:contextualSpacing/>
        <w:rPr>
          <w:rFonts w:ascii="Times New Roman" w:eastAsia="Calibri" w:hAnsi="Times New Roman" w:cs="Times New Roman"/>
          <w:b/>
          <w:color w:val="000000"/>
          <w:sz w:val="24"/>
          <w:szCs w:val="24"/>
        </w:rPr>
      </w:pPr>
      <w:r w:rsidRPr="001771D5">
        <w:rPr>
          <w:rFonts w:ascii="Times New Roman" w:eastAsia="Calibri" w:hAnsi="Times New Roman" w:cs="Times New Roman"/>
          <w:b/>
          <w:color w:val="000000"/>
          <w:sz w:val="24"/>
          <w:szCs w:val="24"/>
        </w:rPr>
        <w:t>Интернет-ресурсы</w:t>
      </w:r>
    </w:p>
    <w:p w:rsidR="00AD6F5B" w:rsidRPr="001771D5" w:rsidRDefault="00AD6F5B" w:rsidP="000D1D8D">
      <w:pPr>
        <w:autoSpaceDE w:val="0"/>
        <w:autoSpaceDN w:val="0"/>
        <w:adjustRightInd w:val="0"/>
        <w:spacing w:after="0"/>
        <w:contextualSpacing/>
        <w:jc w:val="both"/>
        <w:rPr>
          <w:rFonts w:ascii="Times New Roman" w:eastAsia="Calibri" w:hAnsi="Times New Roman" w:cs="Times New Roman"/>
          <w:color w:val="000000"/>
          <w:sz w:val="24"/>
          <w:szCs w:val="24"/>
        </w:rPr>
      </w:pPr>
      <w:r w:rsidRPr="001771D5">
        <w:rPr>
          <w:rFonts w:ascii="Times New Roman" w:eastAsia="Calibri" w:hAnsi="Times New Roman" w:cs="Times New Roman"/>
          <w:color w:val="000000"/>
          <w:sz w:val="24"/>
          <w:szCs w:val="24"/>
        </w:rPr>
        <w:lastRenderedPageBreak/>
        <w:t>www. gramma. ru (сайт «Культура письменной речи», созданный для оказания помощи в овладении нормами современного русского литературного языка и навыками совершенствования устной и письменной речи, создания и редактирования текста).</w:t>
      </w:r>
    </w:p>
    <w:p w:rsidR="00AD6F5B" w:rsidRPr="001771D5" w:rsidRDefault="00AD6F5B" w:rsidP="000D1D8D">
      <w:pPr>
        <w:autoSpaceDE w:val="0"/>
        <w:autoSpaceDN w:val="0"/>
        <w:adjustRightInd w:val="0"/>
        <w:spacing w:after="0"/>
        <w:contextualSpacing/>
        <w:jc w:val="both"/>
        <w:rPr>
          <w:rFonts w:ascii="Times New Roman" w:eastAsia="Calibri" w:hAnsi="Times New Roman" w:cs="Times New Roman"/>
          <w:color w:val="000000"/>
          <w:sz w:val="24"/>
          <w:szCs w:val="24"/>
        </w:rPr>
      </w:pPr>
      <w:r w:rsidRPr="001771D5">
        <w:rPr>
          <w:rFonts w:ascii="Times New Roman" w:eastAsia="Calibri" w:hAnsi="Times New Roman" w:cs="Times New Roman"/>
          <w:color w:val="000000"/>
          <w:sz w:val="24"/>
          <w:szCs w:val="24"/>
        </w:rPr>
        <w:t>www. krugosvet. ru (универсальная научно-популярная онлайн-энциклопедия «Энциклопедия Кругосвет»).</w:t>
      </w:r>
    </w:p>
    <w:p w:rsidR="00AD6F5B" w:rsidRPr="001771D5" w:rsidRDefault="00AD6F5B" w:rsidP="000D1D8D">
      <w:pPr>
        <w:autoSpaceDE w:val="0"/>
        <w:autoSpaceDN w:val="0"/>
        <w:adjustRightInd w:val="0"/>
        <w:spacing w:after="0"/>
        <w:contextualSpacing/>
        <w:jc w:val="both"/>
        <w:rPr>
          <w:rFonts w:ascii="Times New Roman" w:eastAsia="Calibri" w:hAnsi="Times New Roman" w:cs="Times New Roman"/>
          <w:color w:val="000000"/>
          <w:sz w:val="24"/>
          <w:szCs w:val="24"/>
        </w:rPr>
      </w:pPr>
      <w:r w:rsidRPr="001771D5">
        <w:rPr>
          <w:rFonts w:ascii="Times New Roman" w:eastAsia="Calibri" w:hAnsi="Times New Roman" w:cs="Times New Roman"/>
          <w:color w:val="000000"/>
          <w:sz w:val="24"/>
          <w:szCs w:val="24"/>
        </w:rPr>
        <w:t>www. school-collection. edu. ru (сайт «Единая коллекция цифровых образовательных ресурсов»).</w:t>
      </w:r>
    </w:p>
    <w:p w:rsidR="00AD6F5B" w:rsidRPr="001771D5" w:rsidRDefault="00AD6F5B" w:rsidP="000D1D8D">
      <w:pPr>
        <w:autoSpaceDE w:val="0"/>
        <w:autoSpaceDN w:val="0"/>
        <w:adjustRightInd w:val="0"/>
        <w:spacing w:after="0"/>
        <w:contextualSpacing/>
        <w:jc w:val="both"/>
        <w:rPr>
          <w:rFonts w:ascii="Times New Roman" w:eastAsia="Calibri" w:hAnsi="Times New Roman" w:cs="Times New Roman"/>
          <w:color w:val="000000"/>
          <w:sz w:val="24"/>
          <w:szCs w:val="24"/>
        </w:rPr>
      </w:pPr>
      <w:r w:rsidRPr="001771D5">
        <w:rPr>
          <w:rFonts w:ascii="Times New Roman" w:eastAsia="Calibri" w:hAnsi="Times New Roman" w:cs="Times New Roman"/>
          <w:color w:val="000000"/>
          <w:sz w:val="24"/>
          <w:szCs w:val="24"/>
        </w:rPr>
        <w:t>www. spravka. gramota. ru (сайт «Справочная служба русского языка»).</w:t>
      </w:r>
    </w:p>
    <w:p w:rsidR="00AD6F5B" w:rsidRPr="001771D5" w:rsidRDefault="00AD6F5B" w:rsidP="000D1D8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caps/>
          <w:sz w:val="24"/>
          <w:szCs w:val="24"/>
        </w:rPr>
      </w:pPr>
    </w:p>
    <w:p w:rsidR="00AD6F5B" w:rsidRPr="001771D5" w:rsidRDefault="00AD6F5B" w:rsidP="000D1D8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b w:val="0"/>
          <w:caps/>
          <w:sz w:val="24"/>
          <w:szCs w:val="24"/>
        </w:rPr>
      </w:pPr>
      <w:r w:rsidRPr="001771D5">
        <w:rPr>
          <w:rFonts w:ascii="Times New Roman" w:hAnsi="Times New Roman"/>
          <w:caps/>
          <w:sz w:val="24"/>
          <w:szCs w:val="24"/>
        </w:rPr>
        <w:t>4. Контроль и оценка результатов освоения УЧЕБНОЙ Дисциплины</w:t>
      </w:r>
    </w:p>
    <w:p w:rsidR="00AD6F5B" w:rsidRPr="001771D5" w:rsidRDefault="00AD6F5B" w:rsidP="000D1D8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rPr>
      </w:pPr>
      <w:r w:rsidRPr="001771D5">
        <w:rPr>
          <w:rFonts w:ascii="Times New Roman" w:hAnsi="Times New Roman"/>
          <w:b w:val="0"/>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и тестирования, а также выполнения обучающимися индивидуальных заданий, проектов, исследований.</w:t>
      </w:r>
    </w:p>
    <w:p w:rsidR="00AD6F5B" w:rsidRPr="001771D5" w:rsidRDefault="00AD6F5B" w:rsidP="000D1D8D">
      <w:pPr>
        <w:widowControl w:val="0"/>
        <w:tabs>
          <w:tab w:val="left" w:pos="240"/>
        </w:tabs>
        <w:suppressAutoHyphens/>
        <w:autoSpaceDE w:val="0"/>
        <w:autoSpaceDN w:val="0"/>
        <w:adjustRightInd w:val="0"/>
        <w:spacing w:after="0"/>
        <w:contextualSpacing/>
        <w:rPr>
          <w:rFonts w:ascii="Times New Roman" w:hAnsi="Times New Roman" w:cs="Times New Roman"/>
          <w:color w:val="333333"/>
          <w:sz w:val="24"/>
          <w:szCs w:val="24"/>
        </w:rPr>
      </w:pPr>
      <w:r w:rsidRPr="001771D5">
        <w:rPr>
          <w:rFonts w:ascii="Times New Roman" w:hAnsi="Times New Roman" w:cs="Times New Roman"/>
          <w:color w:val="333333"/>
          <w:sz w:val="24"/>
          <w:szCs w:val="24"/>
        </w:rPr>
        <w:tab/>
      </w:r>
    </w:p>
    <w:tbl>
      <w:tblPr>
        <w:tblW w:w="9907" w:type="dxa"/>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A0"/>
      </w:tblPr>
      <w:tblGrid>
        <w:gridCol w:w="3386"/>
        <w:gridCol w:w="6521"/>
      </w:tblGrid>
      <w:tr w:rsidR="00AD6F5B" w:rsidRPr="001771D5" w:rsidTr="00932036">
        <w:trPr>
          <w:tblCellSpacing w:w="0" w:type="dxa"/>
        </w:trPr>
        <w:tc>
          <w:tcPr>
            <w:tcW w:w="3386" w:type="dxa"/>
            <w:tcBorders>
              <w:top w:val="nil"/>
              <w:left w:val="nil"/>
              <w:bottom w:val="nil"/>
            </w:tcBorders>
            <w:tcMar>
              <w:top w:w="0" w:type="dxa"/>
              <w:left w:w="115" w:type="dxa"/>
              <w:bottom w:w="0" w:type="dxa"/>
              <w:right w:w="115" w:type="dxa"/>
            </w:tcMar>
          </w:tcPr>
          <w:p w:rsidR="00AD6F5B" w:rsidRPr="001771D5" w:rsidRDefault="00AD6F5B" w:rsidP="000D1D8D">
            <w:pPr>
              <w:spacing w:before="100" w:beforeAutospacing="1" w:after="0"/>
              <w:contextualSpacing/>
              <w:jc w:val="both"/>
              <w:rPr>
                <w:rFonts w:ascii="Times New Roman" w:hAnsi="Times New Roman" w:cs="Times New Roman"/>
                <w:sz w:val="24"/>
                <w:szCs w:val="24"/>
              </w:rPr>
            </w:pPr>
            <w:r w:rsidRPr="001771D5">
              <w:rPr>
                <w:rFonts w:ascii="Times New Roman" w:hAnsi="Times New Roman" w:cs="Times New Roman"/>
                <w:b/>
                <w:bCs/>
                <w:sz w:val="24"/>
                <w:szCs w:val="24"/>
              </w:rPr>
              <w:t>Содержание обучения</w:t>
            </w:r>
          </w:p>
        </w:tc>
        <w:tc>
          <w:tcPr>
            <w:tcW w:w="6521" w:type="dxa"/>
            <w:tcBorders>
              <w:top w:val="nil"/>
              <w:bottom w:val="nil"/>
            </w:tcBorders>
            <w:tcMar>
              <w:top w:w="0" w:type="dxa"/>
              <w:left w:w="115" w:type="dxa"/>
              <w:bottom w:w="0" w:type="dxa"/>
              <w:right w:w="115" w:type="dxa"/>
            </w:tcMar>
          </w:tcPr>
          <w:p w:rsidR="00AD6F5B" w:rsidRPr="001771D5" w:rsidRDefault="00AD6F5B" w:rsidP="000D1D8D">
            <w:pPr>
              <w:spacing w:before="100" w:beforeAutospacing="1" w:after="0"/>
              <w:contextualSpacing/>
              <w:jc w:val="both"/>
              <w:rPr>
                <w:rFonts w:ascii="Times New Roman" w:hAnsi="Times New Roman" w:cs="Times New Roman"/>
                <w:sz w:val="24"/>
                <w:szCs w:val="24"/>
              </w:rPr>
            </w:pPr>
            <w:r w:rsidRPr="001771D5">
              <w:rPr>
                <w:rFonts w:ascii="Times New Roman" w:hAnsi="Times New Roman" w:cs="Times New Roman"/>
                <w:b/>
                <w:bCs/>
                <w:sz w:val="24"/>
                <w:szCs w:val="24"/>
              </w:rPr>
              <w:t>Характеристика основных видов учебной деятельности студентов (на уровне учебных действий)</w:t>
            </w:r>
          </w:p>
        </w:tc>
      </w:tr>
      <w:tr w:rsidR="00AD6F5B" w:rsidRPr="001771D5" w:rsidTr="00932036">
        <w:trPr>
          <w:tblCellSpacing w:w="0" w:type="dxa"/>
        </w:trPr>
        <w:tc>
          <w:tcPr>
            <w:tcW w:w="3386" w:type="dxa"/>
            <w:tcBorders>
              <w:left w:val="nil"/>
              <w:bottom w:val="nil"/>
            </w:tcBorders>
            <w:tcMar>
              <w:top w:w="0" w:type="dxa"/>
              <w:left w:w="115" w:type="dxa"/>
              <w:bottom w:w="0" w:type="dxa"/>
              <w:right w:w="115" w:type="dxa"/>
            </w:tcMar>
          </w:tcPr>
          <w:p w:rsidR="00AD6F5B" w:rsidRPr="001771D5" w:rsidRDefault="00AD6F5B" w:rsidP="000D1D8D">
            <w:pPr>
              <w:spacing w:before="100" w:beforeAutospacing="1" w:after="0"/>
              <w:contextualSpacing/>
              <w:jc w:val="both"/>
              <w:rPr>
                <w:rFonts w:ascii="Times New Roman" w:hAnsi="Times New Roman" w:cs="Times New Roman"/>
                <w:sz w:val="24"/>
                <w:szCs w:val="24"/>
              </w:rPr>
            </w:pPr>
            <w:r w:rsidRPr="001771D5">
              <w:rPr>
                <w:rFonts w:ascii="Times New Roman" w:hAnsi="Times New Roman" w:cs="Times New Roman"/>
                <w:sz w:val="24"/>
                <w:szCs w:val="24"/>
              </w:rPr>
              <w:t>Введение</w:t>
            </w:r>
          </w:p>
        </w:tc>
        <w:tc>
          <w:tcPr>
            <w:tcW w:w="6521" w:type="dxa"/>
            <w:tcBorders>
              <w:bottom w:val="nil"/>
            </w:tcBorders>
            <w:tcMar>
              <w:top w:w="0" w:type="dxa"/>
              <w:left w:w="115" w:type="dxa"/>
              <w:bottom w:w="0" w:type="dxa"/>
              <w:right w:w="115" w:type="dxa"/>
            </w:tcMar>
          </w:tcPr>
          <w:p w:rsidR="00AD6F5B" w:rsidRPr="001771D5" w:rsidRDefault="00AD6F5B" w:rsidP="000D1D8D">
            <w:pPr>
              <w:spacing w:before="100" w:beforeAutospacing="1" w:after="0"/>
              <w:contextualSpacing/>
              <w:jc w:val="both"/>
              <w:rPr>
                <w:rFonts w:ascii="Times New Roman" w:hAnsi="Times New Roman" w:cs="Times New Roman"/>
                <w:sz w:val="24"/>
                <w:szCs w:val="24"/>
              </w:rPr>
            </w:pPr>
            <w:r w:rsidRPr="001771D5">
              <w:rPr>
                <w:rFonts w:ascii="Times New Roman" w:hAnsi="Times New Roman" w:cs="Times New Roman"/>
                <w:sz w:val="24"/>
                <w:szCs w:val="24"/>
              </w:rPr>
              <w:t>Аудирование; участие в беседе, ответы на вопросы; чтение</w:t>
            </w:r>
          </w:p>
        </w:tc>
      </w:tr>
      <w:tr w:rsidR="00AD6F5B" w:rsidRPr="001771D5" w:rsidTr="00932036">
        <w:trPr>
          <w:tblCellSpacing w:w="0" w:type="dxa"/>
        </w:trPr>
        <w:tc>
          <w:tcPr>
            <w:tcW w:w="3386" w:type="dxa"/>
            <w:tcBorders>
              <w:top w:val="nil"/>
              <w:left w:val="nil"/>
              <w:bottom w:val="nil"/>
            </w:tcBorders>
            <w:tcMar>
              <w:top w:w="0" w:type="dxa"/>
              <w:left w:w="115" w:type="dxa"/>
              <w:bottom w:w="0" w:type="dxa"/>
              <w:right w:w="115" w:type="dxa"/>
            </w:tcMar>
          </w:tcPr>
          <w:p w:rsidR="00AD6F5B" w:rsidRPr="001771D5" w:rsidRDefault="00AD6F5B" w:rsidP="000D1D8D">
            <w:pPr>
              <w:spacing w:before="100" w:beforeAutospacing="1" w:after="0"/>
              <w:contextualSpacing/>
              <w:jc w:val="both"/>
              <w:rPr>
                <w:rFonts w:ascii="Times New Roman" w:hAnsi="Times New Roman" w:cs="Times New Roman"/>
                <w:sz w:val="24"/>
                <w:szCs w:val="24"/>
              </w:rPr>
            </w:pPr>
            <w:r w:rsidRPr="001771D5">
              <w:rPr>
                <w:rFonts w:ascii="Times New Roman" w:hAnsi="Times New Roman" w:cs="Times New Roman"/>
                <w:sz w:val="24"/>
                <w:szCs w:val="24"/>
              </w:rPr>
              <w:t>Развитие русской литературы и культуры в первой половине XIX века</w:t>
            </w:r>
          </w:p>
        </w:tc>
        <w:tc>
          <w:tcPr>
            <w:tcW w:w="6521" w:type="dxa"/>
            <w:tcBorders>
              <w:top w:val="nil"/>
              <w:bottom w:val="nil"/>
            </w:tcBorders>
            <w:tcMar>
              <w:top w:w="0" w:type="dxa"/>
              <w:left w:w="115" w:type="dxa"/>
              <w:bottom w:w="0" w:type="dxa"/>
              <w:right w:w="115" w:type="dxa"/>
            </w:tcMar>
          </w:tcPr>
          <w:p w:rsidR="00AD6F5B" w:rsidRPr="001771D5" w:rsidRDefault="00AD6F5B" w:rsidP="000D1D8D">
            <w:pPr>
              <w:spacing w:before="100" w:beforeAutospacing="1" w:after="0"/>
              <w:contextualSpacing/>
              <w:jc w:val="both"/>
              <w:rPr>
                <w:rFonts w:ascii="Times New Roman" w:hAnsi="Times New Roman" w:cs="Times New Roman"/>
                <w:sz w:val="24"/>
                <w:szCs w:val="24"/>
              </w:rPr>
            </w:pPr>
            <w:r w:rsidRPr="001771D5">
              <w:rPr>
                <w:rFonts w:ascii="Times New Roman" w:hAnsi="Times New Roman" w:cs="Times New Roman"/>
                <w:sz w:val="24"/>
                <w:szCs w:val="24"/>
              </w:rPr>
              <w:t>Аудирование; работа с источниками информации (дополнительная литература, энциклопедии, словари, в том числе интернет-источники); участие в беседе, ответы на вопросы; чтение; комментированное чтение; аналитическая работа с текстами художественных произведений; подготовка докладов и сообщений; самостоятельная и групповая работа по заданиям учебника; подготовка к семинару (в том числе подготовка компьютерных презентаций); выступления на семинаре; выразительное чтение стихотворений наизусть; конспектирование; написание сочинения; работа с иллюстративным материалом; самооценивание и взаимооценивание</w:t>
            </w:r>
          </w:p>
        </w:tc>
      </w:tr>
      <w:tr w:rsidR="00AD6F5B" w:rsidRPr="001771D5" w:rsidTr="00932036">
        <w:trPr>
          <w:tblCellSpacing w:w="0" w:type="dxa"/>
        </w:trPr>
        <w:tc>
          <w:tcPr>
            <w:tcW w:w="3386" w:type="dxa"/>
            <w:tcBorders>
              <w:left w:val="nil"/>
              <w:bottom w:val="nil"/>
            </w:tcBorders>
            <w:tcMar>
              <w:top w:w="0" w:type="dxa"/>
              <w:left w:w="115" w:type="dxa"/>
              <w:bottom w:w="0" w:type="dxa"/>
              <w:right w:w="115" w:type="dxa"/>
            </w:tcMar>
          </w:tcPr>
          <w:p w:rsidR="00AD6F5B" w:rsidRPr="001771D5" w:rsidRDefault="00AD6F5B" w:rsidP="000D1D8D">
            <w:pPr>
              <w:spacing w:before="100" w:beforeAutospacing="1" w:after="0"/>
              <w:contextualSpacing/>
              <w:jc w:val="both"/>
              <w:rPr>
                <w:rFonts w:ascii="Times New Roman" w:hAnsi="Times New Roman" w:cs="Times New Roman"/>
                <w:sz w:val="24"/>
                <w:szCs w:val="24"/>
              </w:rPr>
            </w:pPr>
            <w:r w:rsidRPr="001771D5">
              <w:rPr>
                <w:rFonts w:ascii="Times New Roman" w:hAnsi="Times New Roman" w:cs="Times New Roman"/>
                <w:sz w:val="24"/>
                <w:szCs w:val="24"/>
              </w:rPr>
              <w:t>Особенности развития русской литературы во второй половине XIX века</w:t>
            </w:r>
          </w:p>
        </w:tc>
        <w:tc>
          <w:tcPr>
            <w:tcW w:w="6521" w:type="dxa"/>
            <w:tcBorders>
              <w:bottom w:val="nil"/>
            </w:tcBorders>
            <w:tcMar>
              <w:top w:w="0" w:type="dxa"/>
              <w:left w:w="115" w:type="dxa"/>
              <w:bottom w:w="0" w:type="dxa"/>
              <w:right w:w="115" w:type="dxa"/>
            </w:tcMar>
          </w:tcPr>
          <w:p w:rsidR="00AD6F5B" w:rsidRPr="001771D5" w:rsidRDefault="00AD6F5B" w:rsidP="000D1D8D">
            <w:pPr>
              <w:spacing w:before="100" w:beforeAutospacing="1" w:after="0"/>
              <w:contextualSpacing/>
              <w:jc w:val="both"/>
              <w:rPr>
                <w:rFonts w:ascii="Times New Roman" w:hAnsi="Times New Roman" w:cs="Times New Roman"/>
                <w:sz w:val="24"/>
                <w:szCs w:val="24"/>
              </w:rPr>
            </w:pPr>
            <w:r w:rsidRPr="001771D5">
              <w:rPr>
                <w:rFonts w:ascii="Times New Roman" w:hAnsi="Times New Roman" w:cs="Times New Roman"/>
                <w:sz w:val="24"/>
                <w:szCs w:val="24"/>
              </w:rPr>
              <w:t>Аудирование; конспектирование; чтение; комментированное чтение; подготовка сообщений и докладов; самостоятельная работа с источниками информации (дополнительная литература, энциклопедии, словари, в том числе интернет-источники); устные и письменные ответы на вопросы; участие в беседе; аналитическая работа с текстами художественных произведений и критических статей; написание различных видов планов; реферирование; участие в беседе; работа с иллюстративным материалом; написание сочинения; редактирование текста; реферирование текста; проектная и учебно-исследовательская работа; подготовка к семинару (в том числе подготовка компьютерных презентаций); самооценивание и взаимооценивание</w:t>
            </w:r>
          </w:p>
        </w:tc>
      </w:tr>
      <w:tr w:rsidR="00AD6F5B" w:rsidRPr="001771D5" w:rsidTr="00932036">
        <w:trPr>
          <w:tblCellSpacing w:w="0" w:type="dxa"/>
        </w:trPr>
        <w:tc>
          <w:tcPr>
            <w:tcW w:w="3386" w:type="dxa"/>
            <w:tcBorders>
              <w:left w:val="nil"/>
              <w:bottom w:val="nil"/>
            </w:tcBorders>
            <w:tcMar>
              <w:top w:w="0" w:type="dxa"/>
              <w:left w:w="115" w:type="dxa"/>
              <w:bottom w:w="0" w:type="dxa"/>
              <w:right w:w="115" w:type="dxa"/>
            </w:tcMar>
          </w:tcPr>
          <w:p w:rsidR="00AD6F5B" w:rsidRPr="001771D5" w:rsidRDefault="00AD6F5B" w:rsidP="000D1D8D">
            <w:pPr>
              <w:spacing w:before="100" w:beforeAutospacing="1"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Поэзия второй половины XIX века</w:t>
            </w:r>
          </w:p>
        </w:tc>
        <w:tc>
          <w:tcPr>
            <w:tcW w:w="6521" w:type="dxa"/>
            <w:tcBorders>
              <w:bottom w:val="nil"/>
            </w:tcBorders>
            <w:tcMar>
              <w:top w:w="0" w:type="dxa"/>
              <w:left w:w="115" w:type="dxa"/>
              <w:bottom w:w="0" w:type="dxa"/>
              <w:right w:w="115" w:type="dxa"/>
            </w:tcMar>
          </w:tcPr>
          <w:p w:rsidR="00AD6F5B" w:rsidRPr="001771D5" w:rsidRDefault="00AD6F5B" w:rsidP="000D1D8D">
            <w:pPr>
              <w:spacing w:before="100" w:beforeAutospacing="1" w:after="0"/>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Аудирование; чтение и комментированное чтение; выразительное чтение и чтение наизусть; участие в беседе; самостоятельная работа с учебником; аналитическая работа с текстами стихотворений; составление тезисного плана </w:t>
            </w:r>
            <w:r w:rsidRPr="001771D5">
              <w:rPr>
                <w:rFonts w:ascii="Times New Roman" w:hAnsi="Times New Roman" w:cs="Times New Roman"/>
                <w:sz w:val="24"/>
                <w:szCs w:val="24"/>
              </w:rPr>
              <w:lastRenderedPageBreak/>
              <w:t>выступления и сочинения; подготовка сообщения; выступление на семинаре</w:t>
            </w:r>
          </w:p>
        </w:tc>
      </w:tr>
      <w:tr w:rsidR="00AD6F5B" w:rsidRPr="001771D5" w:rsidTr="00932036">
        <w:trPr>
          <w:tblCellSpacing w:w="0" w:type="dxa"/>
        </w:trPr>
        <w:tc>
          <w:tcPr>
            <w:tcW w:w="3386" w:type="dxa"/>
            <w:tcBorders>
              <w:left w:val="nil"/>
            </w:tcBorders>
            <w:tcMar>
              <w:top w:w="0" w:type="dxa"/>
              <w:left w:w="115" w:type="dxa"/>
              <w:bottom w:w="0" w:type="dxa"/>
              <w:right w:w="115" w:type="dxa"/>
            </w:tcMar>
          </w:tcPr>
          <w:p w:rsidR="00AD6F5B" w:rsidRPr="001771D5" w:rsidRDefault="00AD6F5B" w:rsidP="000D1D8D">
            <w:pPr>
              <w:spacing w:before="100" w:beforeAutospacing="1" w:after="0"/>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Особенности развития литературы и других видов искусства в начале XX века</w:t>
            </w:r>
          </w:p>
        </w:tc>
        <w:tc>
          <w:tcPr>
            <w:tcW w:w="6521" w:type="dxa"/>
            <w:tcMar>
              <w:top w:w="0" w:type="dxa"/>
              <w:left w:w="115" w:type="dxa"/>
              <w:bottom w:w="0" w:type="dxa"/>
              <w:right w:w="115" w:type="dxa"/>
            </w:tcMar>
          </w:tcPr>
          <w:p w:rsidR="00AD6F5B" w:rsidRPr="001771D5" w:rsidRDefault="00AD6F5B" w:rsidP="000D1D8D">
            <w:pPr>
              <w:spacing w:before="100" w:beforeAutospacing="1" w:after="0"/>
              <w:contextualSpacing/>
              <w:jc w:val="both"/>
              <w:rPr>
                <w:rFonts w:ascii="Times New Roman" w:hAnsi="Times New Roman" w:cs="Times New Roman"/>
                <w:sz w:val="24"/>
                <w:szCs w:val="24"/>
              </w:rPr>
            </w:pPr>
            <w:r w:rsidRPr="001771D5">
              <w:rPr>
                <w:rFonts w:ascii="Times New Roman" w:hAnsi="Times New Roman" w:cs="Times New Roman"/>
                <w:sz w:val="24"/>
                <w:szCs w:val="24"/>
              </w:rPr>
              <w:t>Аудирование, участие в эвристической беседе; работа с источниками информации (дополнительная литература, энциклопедии, словари, в том числе интернет-источники), составление тезисного плана; составление плана сочинения; аналитическая работа с текстом художественного произведения; чтение; подготовка докладов и выступлений на семинаре (в том числе подготовка компьютерных презентаций); выразительное чтение и чтение наизусть; составление тезисного и цитатного планов; работа в группах по подготовке ответов на проблемные вопросы; проектная и учебно-исследовательская работа</w:t>
            </w:r>
          </w:p>
        </w:tc>
      </w:tr>
      <w:tr w:rsidR="00AD6F5B" w:rsidRPr="001771D5" w:rsidTr="00932036">
        <w:trPr>
          <w:tblCellSpacing w:w="0" w:type="dxa"/>
        </w:trPr>
        <w:tc>
          <w:tcPr>
            <w:tcW w:w="3386" w:type="dxa"/>
            <w:tcBorders>
              <w:top w:val="nil"/>
              <w:left w:val="nil"/>
            </w:tcBorders>
            <w:tcMar>
              <w:top w:w="0" w:type="dxa"/>
              <w:left w:w="115" w:type="dxa"/>
              <w:bottom w:w="0" w:type="dxa"/>
              <w:right w:w="115" w:type="dxa"/>
            </w:tcMar>
          </w:tcPr>
          <w:p w:rsidR="00AD6F5B" w:rsidRPr="001771D5" w:rsidRDefault="00AD6F5B" w:rsidP="000D1D8D">
            <w:pPr>
              <w:spacing w:before="100" w:beforeAutospacing="1" w:after="0"/>
              <w:contextualSpacing/>
              <w:jc w:val="both"/>
              <w:rPr>
                <w:rFonts w:ascii="Times New Roman" w:hAnsi="Times New Roman" w:cs="Times New Roman"/>
                <w:sz w:val="24"/>
                <w:szCs w:val="24"/>
              </w:rPr>
            </w:pPr>
            <w:r w:rsidRPr="001771D5">
              <w:rPr>
                <w:rFonts w:ascii="Times New Roman" w:hAnsi="Times New Roman" w:cs="Times New Roman"/>
                <w:sz w:val="24"/>
                <w:szCs w:val="24"/>
              </w:rPr>
              <w:t>Особенности развития литературы 1920-х годов</w:t>
            </w:r>
          </w:p>
        </w:tc>
        <w:tc>
          <w:tcPr>
            <w:tcW w:w="6521" w:type="dxa"/>
            <w:tcBorders>
              <w:top w:val="nil"/>
              <w:bottom w:val="nil"/>
            </w:tcBorders>
            <w:tcMar>
              <w:top w:w="0" w:type="dxa"/>
              <w:left w:w="115" w:type="dxa"/>
              <w:bottom w:w="0" w:type="dxa"/>
              <w:right w:w="115" w:type="dxa"/>
            </w:tcMar>
          </w:tcPr>
          <w:p w:rsidR="00AD6F5B" w:rsidRPr="001771D5" w:rsidRDefault="00AD6F5B" w:rsidP="000D1D8D">
            <w:pPr>
              <w:spacing w:before="100" w:beforeAutospacing="1" w:after="0"/>
              <w:contextualSpacing/>
              <w:jc w:val="both"/>
              <w:rPr>
                <w:rFonts w:ascii="Times New Roman" w:hAnsi="Times New Roman" w:cs="Times New Roman"/>
                <w:sz w:val="24"/>
                <w:szCs w:val="24"/>
              </w:rPr>
            </w:pPr>
            <w:r w:rsidRPr="001771D5">
              <w:rPr>
                <w:rFonts w:ascii="Times New Roman" w:hAnsi="Times New Roman" w:cs="Times New Roman"/>
                <w:sz w:val="24"/>
                <w:szCs w:val="24"/>
              </w:rPr>
              <w:t>Аудирование, участие в эвристической беседе, ответы на проблемные вопросы; конспектирование; индивидуальная и групповая аналитическая работа с текстами художественных произведений и учебника; составление систематизирующей таблицы; составление тезисного и цитатного планов сочинения; написание сочинения; чтение и комментированное чтение; выразительное чтение и чтение наизусть; работа с иллюстративным материалом</w:t>
            </w:r>
          </w:p>
        </w:tc>
      </w:tr>
      <w:tr w:rsidR="00AD6F5B" w:rsidRPr="001771D5" w:rsidTr="00932036">
        <w:trPr>
          <w:trHeight w:val="1575"/>
          <w:tblCellSpacing w:w="0" w:type="dxa"/>
        </w:trPr>
        <w:tc>
          <w:tcPr>
            <w:tcW w:w="3386" w:type="dxa"/>
            <w:tcBorders>
              <w:top w:val="nil"/>
              <w:left w:val="nil"/>
              <w:bottom w:val="nil"/>
            </w:tcBorders>
            <w:tcMar>
              <w:top w:w="0" w:type="dxa"/>
              <w:left w:w="115" w:type="dxa"/>
              <w:bottom w:w="0" w:type="dxa"/>
              <w:right w:w="115" w:type="dxa"/>
            </w:tcMar>
          </w:tcPr>
          <w:p w:rsidR="00AD6F5B" w:rsidRPr="001771D5" w:rsidRDefault="00AD6F5B" w:rsidP="000D1D8D">
            <w:pPr>
              <w:spacing w:before="100" w:beforeAutospacing="1" w:after="0"/>
              <w:contextualSpacing/>
              <w:jc w:val="both"/>
              <w:rPr>
                <w:rFonts w:ascii="Times New Roman" w:hAnsi="Times New Roman" w:cs="Times New Roman"/>
                <w:sz w:val="24"/>
                <w:szCs w:val="24"/>
              </w:rPr>
            </w:pPr>
            <w:r w:rsidRPr="001771D5">
              <w:rPr>
                <w:rFonts w:ascii="Times New Roman" w:hAnsi="Times New Roman" w:cs="Times New Roman"/>
                <w:sz w:val="24"/>
                <w:szCs w:val="24"/>
              </w:rPr>
              <w:t>Особенности развития литературы 1930 — начала 1940-х годов</w:t>
            </w:r>
          </w:p>
        </w:tc>
        <w:tc>
          <w:tcPr>
            <w:tcW w:w="6521" w:type="dxa"/>
            <w:tcBorders>
              <w:bottom w:val="nil"/>
            </w:tcBorders>
            <w:tcMar>
              <w:top w:w="0" w:type="dxa"/>
              <w:left w:w="115" w:type="dxa"/>
              <w:bottom w:w="0" w:type="dxa"/>
              <w:right w:w="115" w:type="dxa"/>
            </w:tcMar>
          </w:tcPr>
          <w:p w:rsidR="00AD6F5B" w:rsidRPr="001771D5" w:rsidRDefault="00AD6F5B" w:rsidP="000D1D8D">
            <w:pPr>
              <w:spacing w:before="100" w:beforeAutospacing="1" w:after="0"/>
              <w:contextualSpacing/>
              <w:jc w:val="both"/>
              <w:rPr>
                <w:rFonts w:ascii="Times New Roman" w:hAnsi="Times New Roman" w:cs="Times New Roman"/>
                <w:sz w:val="24"/>
                <w:szCs w:val="24"/>
              </w:rPr>
            </w:pPr>
            <w:r w:rsidRPr="001771D5">
              <w:rPr>
                <w:rFonts w:ascii="Times New Roman" w:hAnsi="Times New Roman" w:cs="Times New Roman"/>
                <w:sz w:val="24"/>
                <w:szCs w:val="24"/>
              </w:rPr>
              <w:t>Аудирование; чтение и комментированное чтение; самостоятельная и групповая работа с текстом учебника; индивидуальная и групповая аналитическая работа с текстами художественных произведений (устная и письменная); выразительное чтение и чтение наизусть; подготовка докладов и сообщений; составление тезисного и цитатного планов сочинения; работа с иллюстративным материалом; проектная и учебно-исследовательская работа</w:t>
            </w:r>
          </w:p>
        </w:tc>
      </w:tr>
      <w:tr w:rsidR="00AD6F5B" w:rsidRPr="001771D5" w:rsidTr="00932036">
        <w:trPr>
          <w:trHeight w:val="30"/>
          <w:tblCellSpacing w:w="0" w:type="dxa"/>
        </w:trPr>
        <w:tc>
          <w:tcPr>
            <w:tcW w:w="3386" w:type="dxa"/>
            <w:tcBorders>
              <w:left w:val="nil"/>
              <w:bottom w:val="nil"/>
            </w:tcBorders>
            <w:tcMar>
              <w:top w:w="0" w:type="dxa"/>
              <w:left w:w="115" w:type="dxa"/>
              <w:bottom w:w="0" w:type="dxa"/>
              <w:right w:w="115" w:type="dxa"/>
            </w:tcMar>
          </w:tcPr>
          <w:p w:rsidR="00AD6F5B" w:rsidRPr="001771D5" w:rsidRDefault="00AD6F5B" w:rsidP="000D1D8D">
            <w:pPr>
              <w:spacing w:before="100" w:beforeAutospacing="1" w:after="0"/>
              <w:contextualSpacing/>
              <w:jc w:val="both"/>
              <w:rPr>
                <w:rFonts w:ascii="Times New Roman" w:hAnsi="Times New Roman" w:cs="Times New Roman"/>
                <w:sz w:val="24"/>
                <w:szCs w:val="24"/>
              </w:rPr>
            </w:pPr>
            <w:r w:rsidRPr="001771D5">
              <w:rPr>
                <w:rFonts w:ascii="Times New Roman" w:hAnsi="Times New Roman" w:cs="Times New Roman"/>
                <w:sz w:val="24"/>
                <w:szCs w:val="24"/>
              </w:rPr>
              <w:t>Особенности развития литературы периода Великой  Отечественной войны и первых послевоенных лет</w:t>
            </w:r>
          </w:p>
        </w:tc>
        <w:tc>
          <w:tcPr>
            <w:tcW w:w="6521" w:type="dxa"/>
            <w:tcBorders>
              <w:bottom w:val="nil"/>
            </w:tcBorders>
            <w:tcMar>
              <w:top w:w="0" w:type="dxa"/>
              <w:left w:w="115" w:type="dxa"/>
              <w:bottom w:w="0" w:type="dxa"/>
              <w:right w:w="115" w:type="dxa"/>
            </w:tcMar>
          </w:tcPr>
          <w:p w:rsidR="00AD6F5B" w:rsidRPr="001771D5" w:rsidRDefault="00AD6F5B" w:rsidP="000D1D8D">
            <w:pPr>
              <w:spacing w:before="100" w:beforeAutospacing="1" w:after="0"/>
              <w:contextualSpacing/>
              <w:jc w:val="both"/>
              <w:rPr>
                <w:rFonts w:ascii="Times New Roman" w:hAnsi="Times New Roman" w:cs="Times New Roman"/>
                <w:sz w:val="24"/>
                <w:szCs w:val="24"/>
              </w:rPr>
            </w:pPr>
            <w:r w:rsidRPr="001771D5">
              <w:rPr>
                <w:rFonts w:ascii="Times New Roman" w:hAnsi="Times New Roman" w:cs="Times New Roman"/>
                <w:sz w:val="24"/>
                <w:szCs w:val="24"/>
              </w:rPr>
              <w:t>Аудирование; чтение и комментированное чтение; подготовка литературной композиции; подготовка сообщений и докладов; выразительное чтение и чтение наизусть; групповая и индивидуальная работа с текстами художественных произведений; реферирование текста; написание сочинения</w:t>
            </w:r>
          </w:p>
        </w:tc>
      </w:tr>
      <w:tr w:rsidR="00AD6F5B" w:rsidRPr="001771D5" w:rsidTr="00932036">
        <w:trPr>
          <w:tblCellSpacing w:w="0" w:type="dxa"/>
        </w:trPr>
        <w:tc>
          <w:tcPr>
            <w:tcW w:w="3386" w:type="dxa"/>
            <w:tcBorders>
              <w:left w:val="nil"/>
              <w:bottom w:val="nil"/>
            </w:tcBorders>
            <w:tcMar>
              <w:top w:w="0" w:type="dxa"/>
              <w:left w:w="115" w:type="dxa"/>
              <w:bottom w:w="0" w:type="dxa"/>
              <w:right w:w="115" w:type="dxa"/>
            </w:tcMar>
          </w:tcPr>
          <w:p w:rsidR="00AD6F5B" w:rsidRPr="001771D5" w:rsidRDefault="00AD6F5B" w:rsidP="000D1D8D">
            <w:pPr>
              <w:spacing w:before="100" w:beforeAutospacing="1" w:after="0"/>
              <w:contextualSpacing/>
              <w:jc w:val="both"/>
              <w:rPr>
                <w:rFonts w:ascii="Times New Roman" w:hAnsi="Times New Roman" w:cs="Times New Roman"/>
                <w:sz w:val="24"/>
                <w:szCs w:val="24"/>
              </w:rPr>
            </w:pPr>
            <w:r w:rsidRPr="001771D5">
              <w:rPr>
                <w:rFonts w:ascii="Times New Roman" w:hAnsi="Times New Roman" w:cs="Times New Roman"/>
                <w:sz w:val="24"/>
                <w:szCs w:val="24"/>
              </w:rPr>
              <w:t>Особенности развития литературы 1950—1980-х годов</w:t>
            </w:r>
          </w:p>
        </w:tc>
        <w:tc>
          <w:tcPr>
            <w:tcW w:w="6521" w:type="dxa"/>
            <w:tcBorders>
              <w:bottom w:val="nil"/>
            </w:tcBorders>
            <w:tcMar>
              <w:top w:w="0" w:type="dxa"/>
              <w:left w:w="115" w:type="dxa"/>
              <w:bottom w:w="0" w:type="dxa"/>
              <w:right w:w="115" w:type="dxa"/>
            </w:tcMar>
          </w:tcPr>
          <w:p w:rsidR="00AD6F5B" w:rsidRPr="001771D5" w:rsidRDefault="00AD6F5B" w:rsidP="000D1D8D">
            <w:pPr>
              <w:spacing w:before="100" w:beforeAutospacing="1" w:after="0"/>
              <w:contextualSpacing/>
              <w:jc w:val="both"/>
              <w:rPr>
                <w:rFonts w:ascii="Times New Roman" w:hAnsi="Times New Roman" w:cs="Times New Roman"/>
                <w:sz w:val="24"/>
                <w:szCs w:val="24"/>
              </w:rPr>
            </w:pPr>
            <w:r w:rsidRPr="001771D5">
              <w:rPr>
                <w:rFonts w:ascii="Times New Roman" w:hAnsi="Times New Roman" w:cs="Times New Roman"/>
                <w:sz w:val="24"/>
                <w:szCs w:val="24"/>
              </w:rPr>
              <w:t>Аудирование; групповая аналитическая работа с текстами литературных произведений; выразительное чтение и чтение наизусть; самооценивание и взаимооценивание; составление тезисного плана</w:t>
            </w:r>
          </w:p>
        </w:tc>
      </w:tr>
      <w:tr w:rsidR="00AD6F5B" w:rsidRPr="001771D5" w:rsidTr="00932036">
        <w:trPr>
          <w:tblCellSpacing w:w="0" w:type="dxa"/>
        </w:trPr>
        <w:tc>
          <w:tcPr>
            <w:tcW w:w="3386" w:type="dxa"/>
            <w:tcBorders>
              <w:left w:val="nil"/>
              <w:bottom w:val="nil"/>
            </w:tcBorders>
            <w:tcMar>
              <w:top w:w="0" w:type="dxa"/>
              <w:left w:w="115" w:type="dxa"/>
              <w:bottom w:w="0" w:type="dxa"/>
              <w:right w:w="115" w:type="dxa"/>
            </w:tcMar>
          </w:tcPr>
          <w:p w:rsidR="00AD6F5B" w:rsidRPr="001771D5" w:rsidRDefault="00AD6F5B" w:rsidP="000D1D8D">
            <w:pPr>
              <w:spacing w:before="100" w:beforeAutospacing="1" w:after="0"/>
              <w:contextualSpacing/>
              <w:jc w:val="both"/>
              <w:rPr>
                <w:rFonts w:ascii="Times New Roman" w:hAnsi="Times New Roman" w:cs="Times New Roman"/>
                <w:sz w:val="24"/>
                <w:szCs w:val="24"/>
              </w:rPr>
            </w:pPr>
            <w:r w:rsidRPr="001771D5">
              <w:rPr>
                <w:rFonts w:ascii="Times New Roman" w:hAnsi="Times New Roman" w:cs="Times New Roman"/>
                <w:sz w:val="24"/>
                <w:szCs w:val="24"/>
              </w:rPr>
              <w:t>Русское литературное зарубежье 1920—1990-х годов (три волны эмиграции)</w:t>
            </w:r>
          </w:p>
        </w:tc>
        <w:tc>
          <w:tcPr>
            <w:tcW w:w="6521" w:type="dxa"/>
            <w:tcBorders>
              <w:bottom w:val="nil"/>
            </w:tcBorders>
            <w:tcMar>
              <w:top w:w="0" w:type="dxa"/>
              <w:left w:w="115" w:type="dxa"/>
              <w:bottom w:w="0" w:type="dxa"/>
              <w:right w:w="115" w:type="dxa"/>
            </w:tcMar>
          </w:tcPr>
          <w:p w:rsidR="00AD6F5B" w:rsidRPr="001771D5" w:rsidRDefault="00AD6F5B" w:rsidP="000D1D8D">
            <w:pPr>
              <w:spacing w:before="100" w:beforeAutospacing="1" w:after="0"/>
              <w:contextualSpacing/>
              <w:jc w:val="both"/>
              <w:rPr>
                <w:rFonts w:ascii="Times New Roman" w:hAnsi="Times New Roman" w:cs="Times New Roman"/>
                <w:sz w:val="24"/>
                <w:szCs w:val="24"/>
              </w:rPr>
            </w:pPr>
            <w:r w:rsidRPr="001771D5">
              <w:rPr>
                <w:rFonts w:ascii="Times New Roman" w:hAnsi="Times New Roman" w:cs="Times New Roman"/>
                <w:sz w:val="24"/>
                <w:szCs w:val="24"/>
              </w:rPr>
              <w:t>Аудирование; участие в эвристической беседе; чтение; самостоятельная аналитическая работа с текстами художественных произведений</w:t>
            </w:r>
          </w:p>
        </w:tc>
      </w:tr>
      <w:tr w:rsidR="00AD6F5B" w:rsidRPr="001771D5" w:rsidTr="00932036">
        <w:trPr>
          <w:tblCellSpacing w:w="0" w:type="dxa"/>
        </w:trPr>
        <w:tc>
          <w:tcPr>
            <w:tcW w:w="3386" w:type="dxa"/>
            <w:tcBorders>
              <w:left w:val="nil"/>
              <w:bottom w:val="nil"/>
            </w:tcBorders>
            <w:tcMar>
              <w:top w:w="0" w:type="dxa"/>
              <w:left w:w="115" w:type="dxa"/>
              <w:bottom w:w="0" w:type="dxa"/>
              <w:right w:w="115" w:type="dxa"/>
            </w:tcMar>
          </w:tcPr>
          <w:p w:rsidR="00AD6F5B" w:rsidRPr="001771D5" w:rsidRDefault="00AD6F5B" w:rsidP="000D1D8D">
            <w:pPr>
              <w:spacing w:before="100" w:beforeAutospacing="1" w:after="0"/>
              <w:contextualSpacing/>
              <w:jc w:val="both"/>
              <w:rPr>
                <w:rFonts w:ascii="Times New Roman" w:hAnsi="Times New Roman" w:cs="Times New Roman"/>
                <w:sz w:val="24"/>
                <w:szCs w:val="24"/>
              </w:rPr>
            </w:pPr>
            <w:r w:rsidRPr="001771D5">
              <w:rPr>
                <w:rFonts w:ascii="Times New Roman" w:hAnsi="Times New Roman" w:cs="Times New Roman"/>
                <w:sz w:val="24"/>
                <w:szCs w:val="24"/>
              </w:rPr>
              <w:t>Особенности развития литературы конца 1980—2000-х годов</w:t>
            </w:r>
          </w:p>
        </w:tc>
        <w:tc>
          <w:tcPr>
            <w:tcW w:w="6521" w:type="dxa"/>
            <w:tcBorders>
              <w:bottom w:val="nil"/>
            </w:tcBorders>
            <w:tcMar>
              <w:top w:w="0" w:type="dxa"/>
              <w:left w:w="115" w:type="dxa"/>
              <w:bottom w:w="0" w:type="dxa"/>
              <w:right w:w="115" w:type="dxa"/>
            </w:tcMar>
          </w:tcPr>
          <w:p w:rsidR="00AD6F5B" w:rsidRPr="001771D5" w:rsidRDefault="00AD6F5B" w:rsidP="000D1D8D">
            <w:pPr>
              <w:spacing w:before="100" w:beforeAutospacing="1" w:after="0"/>
              <w:contextualSpacing/>
              <w:jc w:val="both"/>
              <w:rPr>
                <w:rFonts w:ascii="Times New Roman" w:hAnsi="Times New Roman" w:cs="Times New Roman"/>
                <w:sz w:val="24"/>
                <w:szCs w:val="24"/>
              </w:rPr>
            </w:pPr>
            <w:r w:rsidRPr="001771D5">
              <w:rPr>
                <w:rFonts w:ascii="Times New Roman" w:hAnsi="Times New Roman" w:cs="Times New Roman"/>
                <w:sz w:val="24"/>
                <w:szCs w:val="24"/>
              </w:rPr>
              <w:t>Аудирование; чтение; самостоятельная аналитическая работа с текстами художественных произведений, аннотирование; подготовка докладов и сообщений</w:t>
            </w:r>
          </w:p>
        </w:tc>
      </w:tr>
    </w:tbl>
    <w:p w:rsidR="00AD6F5B" w:rsidRPr="001771D5" w:rsidRDefault="00AD6F5B" w:rsidP="000D1D8D">
      <w:pPr>
        <w:spacing w:after="0"/>
        <w:contextualSpacing/>
        <w:jc w:val="both"/>
        <w:rPr>
          <w:rFonts w:ascii="Times New Roman" w:hAnsi="Times New Roman" w:cs="Times New Roman"/>
          <w:sz w:val="24"/>
          <w:szCs w:val="24"/>
        </w:rPr>
      </w:pPr>
    </w:p>
    <w:p w:rsidR="00AD6F5B" w:rsidRPr="001771D5" w:rsidRDefault="00AD6F5B" w:rsidP="000D1D8D">
      <w:pPr>
        <w:spacing w:after="0"/>
        <w:contextualSpacing/>
        <w:rPr>
          <w:rFonts w:ascii="Times New Roman" w:hAnsi="Times New Roman" w:cs="Times New Roman"/>
          <w:sz w:val="24"/>
          <w:szCs w:val="24"/>
        </w:rPr>
      </w:pPr>
    </w:p>
    <w:p w:rsidR="00AD6F5B" w:rsidRPr="001771D5" w:rsidRDefault="00AD6F5B" w:rsidP="000D1D8D">
      <w:pPr>
        <w:contextualSpacing/>
        <w:rPr>
          <w:rFonts w:ascii="Times New Roman" w:hAnsi="Times New Roman" w:cs="Times New Roman"/>
          <w:sz w:val="24"/>
          <w:szCs w:val="24"/>
        </w:rPr>
      </w:pPr>
    </w:p>
    <w:p w:rsidR="00932036" w:rsidRPr="001771D5" w:rsidRDefault="00932036" w:rsidP="000D1D8D">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t xml:space="preserve">Приложение   </w:t>
      </w:r>
      <w:r w:rsidRPr="001771D5">
        <w:rPr>
          <w:rFonts w:ascii="Times New Roman" w:hAnsi="Times New Roman" w:cs="Times New Roman"/>
          <w:b/>
          <w:i/>
          <w:sz w:val="24"/>
          <w:szCs w:val="24"/>
          <w:lang w:val="en-US"/>
        </w:rPr>
        <w:t>I</w:t>
      </w:r>
      <w:r w:rsidR="00CC2A3F" w:rsidRPr="001771D5">
        <w:rPr>
          <w:rFonts w:ascii="Times New Roman" w:hAnsi="Times New Roman" w:cs="Times New Roman"/>
          <w:b/>
          <w:i/>
          <w:sz w:val="24"/>
          <w:szCs w:val="24"/>
        </w:rPr>
        <w:t>.3</w:t>
      </w:r>
    </w:p>
    <w:p w:rsidR="00932036" w:rsidRPr="001771D5" w:rsidRDefault="00932036" w:rsidP="000D1D8D">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t>к ОПОП по профессии 23.01.17</w:t>
      </w:r>
    </w:p>
    <w:p w:rsidR="00932036" w:rsidRPr="001771D5" w:rsidRDefault="00932036" w:rsidP="000D1D8D">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t xml:space="preserve">Мастер по ремонту и </w:t>
      </w:r>
    </w:p>
    <w:p w:rsidR="00AD6F5B" w:rsidRPr="001771D5" w:rsidRDefault="00932036" w:rsidP="000D1D8D">
      <w:pPr>
        <w:contextualSpacing/>
        <w:jc w:val="right"/>
        <w:rPr>
          <w:rFonts w:ascii="Times New Roman" w:hAnsi="Times New Roman" w:cs="Times New Roman"/>
          <w:sz w:val="24"/>
          <w:szCs w:val="24"/>
        </w:rPr>
      </w:pPr>
      <w:r w:rsidRPr="001771D5">
        <w:rPr>
          <w:rFonts w:ascii="Times New Roman" w:hAnsi="Times New Roman" w:cs="Times New Roman"/>
          <w:b/>
          <w:i/>
          <w:sz w:val="24"/>
          <w:szCs w:val="24"/>
        </w:rPr>
        <w:t>обслуживанию автомобилей</w:t>
      </w:r>
    </w:p>
    <w:p w:rsidR="00932036" w:rsidRPr="001771D5" w:rsidRDefault="00932036" w:rsidP="000D1D8D">
      <w:pPr>
        <w:ind w:right="20"/>
        <w:contextualSpacing/>
        <w:rPr>
          <w:rStyle w:val="42"/>
          <w:rFonts w:eastAsiaTheme="minorEastAsia"/>
          <w:b w:val="0"/>
          <w:bCs w:val="0"/>
          <w:sz w:val="24"/>
          <w:szCs w:val="24"/>
        </w:rPr>
      </w:pPr>
    </w:p>
    <w:tbl>
      <w:tblPr>
        <w:tblStyle w:val="a8"/>
        <w:tblW w:w="1049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7"/>
        <w:gridCol w:w="3203"/>
        <w:gridCol w:w="3601"/>
      </w:tblGrid>
      <w:tr w:rsidR="00932036" w:rsidRPr="001771D5" w:rsidTr="00932036">
        <w:tc>
          <w:tcPr>
            <w:tcW w:w="3687" w:type="dxa"/>
          </w:tcPr>
          <w:p w:rsidR="00932036" w:rsidRPr="001771D5" w:rsidRDefault="00932036" w:rsidP="000D1D8D">
            <w:pPr>
              <w:spacing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Рассмотрено</w:t>
            </w:r>
          </w:p>
          <w:p w:rsidR="00932036" w:rsidRPr="001771D5" w:rsidRDefault="00932036" w:rsidP="000D1D8D">
            <w:pPr>
              <w:spacing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на заседании ЦМК общеобразовательных дисциплин</w:t>
            </w:r>
          </w:p>
          <w:p w:rsidR="00932036" w:rsidRPr="001771D5" w:rsidRDefault="00932036" w:rsidP="000D1D8D">
            <w:pPr>
              <w:spacing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Протокол № ___</w:t>
            </w:r>
          </w:p>
          <w:p w:rsidR="00932036" w:rsidRPr="001771D5" w:rsidRDefault="00932036" w:rsidP="000D1D8D">
            <w:pPr>
              <w:spacing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«___»___________ 2021 г.</w:t>
            </w:r>
          </w:p>
        </w:tc>
        <w:tc>
          <w:tcPr>
            <w:tcW w:w="3203" w:type="dxa"/>
          </w:tcPr>
          <w:p w:rsidR="00932036" w:rsidRPr="001771D5" w:rsidRDefault="00932036" w:rsidP="000D1D8D">
            <w:pPr>
              <w:spacing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Согласовано:</w:t>
            </w:r>
          </w:p>
          <w:p w:rsidR="00932036" w:rsidRPr="001771D5" w:rsidRDefault="00932036" w:rsidP="000D1D8D">
            <w:pPr>
              <w:spacing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Зам. директора по УПР</w:t>
            </w:r>
          </w:p>
          <w:p w:rsidR="00932036" w:rsidRPr="001771D5" w:rsidRDefault="00932036" w:rsidP="000D1D8D">
            <w:pPr>
              <w:spacing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________ /Л.М. Золотарева/</w:t>
            </w:r>
          </w:p>
          <w:p w:rsidR="00932036" w:rsidRPr="001771D5" w:rsidRDefault="00932036" w:rsidP="000D1D8D">
            <w:pPr>
              <w:spacing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«___»___________ 2021 г.</w:t>
            </w:r>
          </w:p>
        </w:tc>
        <w:tc>
          <w:tcPr>
            <w:tcW w:w="3601" w:type="dxa"/>
          </w:tcPr>
          <w:p w:rsidR="00932036" w:rsidRPr="001771D5" w:rsidRDefault="00932036" w:rsidP="000D1D8D">
            <w:pPr>
              <w:spacing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Утверждаю:</w:t>
            </w:r>
          </w:p>
          <w:p w:rsidR="00932036" w:rsidRPr="001771D5" w:rsidRDefault="00932036" w:rsidP="000D1D8D">
            <w:pPr>
              <w:spacing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Директор ГБПОУ РС (Я) ЦПРК «Арктика»</w:t>
            </w:r>
          </w:p>
          <w:p w:rsidR="00932036" w:rsidRPr="001771D5" w:rsidRDefault="00932036" w:rsidP="000D1D8D">
            <w:pPr>
              <w:spacing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________ /Е.А. Сокольникова/</w:t>
            </w:r>
          </w:p>
          <w:p w:rsidR="00932036" w:rsidRPr="001771D5" w:rsidRDefault="00932036" w:rsidP="000D1D8D">
            <w:pPr>
              <w:spacing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«___»___________ 2021 г.</w:t>
            </w:r>
          </w:p>
        </w:tc>
      </w:tr>
    </w:tbl>
    <w:p w:rsidR="00932036" w:rsidRPr="001771D5" w:rsidRDefault="00932036" w:rsidP="000D1D8D">
      <w:pPr>
        <w:ind w:right="20"/>
        <w:contextualSpacing/>
        <w:rPr>
          <w:rStyle w:val="42"/>
          <w:rFonts w:eastAsiaTheme="minorEastAsia"/>
          <w:b w:val="0"/>
          <w:bCs w:val="0"/>
          <w:sz w:val="24"/>
          <w:szCs w:val="24"/>
        </w:rPr>
      </w:pPr>
    </w:p>
    <w:p w:rsidR="00932036" w:rsidRPr="001771D5" w:rsidRDefault="00932036" w:rsidP="000D1D8D">
      <w:pPr>
        <w:ind w:right="20"/>
        <w:contextualSpacing/>
        <w:rPr>
          <w:rStyle w:val="42"/>
          <w:rFonts w:eastAsiaTheme="minorEastAsia"/>
          <w:b w:val="0"/>
          <w:bCs w:val="0"/>
          <w:sz w:val="24"/>
          <w:szCs w:val="24"/>
        </w:rPr>
      </w:pPr>
    </w:p>
    <w:p w:rsidR="00932036" w:rsidRPr="001771D5" w:rsidRDefault="00932036" w:rsidP="000D1D8D">
      <w:pPr>
        <w:ind w:right="20"/>
        <w:contextualSpacing/>
        <w:rPr>
          <w:rStyle w:val="42"/>
          <w:rFonts w:eastAsiaTheme="minorEastAsia"/>
          <w:b w:val="0"/>
          <w:bCs w:val="0"/>
          <w:sz w:val="24"/>
          <w:szCs w:val="24"/>
        </w:rPr>
      </w:pPr>
    </w:p>
    <w:p w:rsidR="00932036" w:rsidRPr="001771D5" w:rsidRDefault="00932036" w:rsidP="000D1D8D">
      <w:pPr>
        <w:ind w:right="20"/>
        <w:contextualSpacing/>
        <w:rPr>
          <w:rStyle w:val="42"/>
          <w:rFonts w:eastAsiaTheme="minorEastAsia"/>
          <w:b w:val="0"/>
          <w:bCs w:val="0"/>
          <w:sz w:val="24"/>
          <w:szCs w:val="24"/>
        </w:rPr>
      </w:pPr>
    </w:p>
    <w:p w:rsidR="00932036" w:rsidRPr="001771D5" w:rsidRDefault="00932036" w:rsidP="000D1D8D">
      <w:pPr>
        <w:ind w:right="20"/>
        <w:contextualSpacing/>
        <w:rPr>
          <w:rStyle w:val="42"/>
          <w:rFonts w:eastAsiaTheme="minorEastAsia"/>
          <w:b w:val="0"/>
          <w:bCs w:val="0"/>
          <w:sz w:val="24"/>
          <w:szCs w:val="24"/>
        </w:rPr>
      </w:pPr>
    </w:p>
    <w:p w:rsidR="00932036" w:rsidRPr="001771D5" w:rsidRDefault="00932036" w:rsidP="000D1D8D">
      <w:pPr>
        <w:ind w:right="20"/>
        <w:contextualSpacing/>
        <w:rPr>
          <w:rStyle w:val="42"/>
          <w:rFonts w:eastAsiaTheme="minorEastAsia"/>
          <w:b w:val="0"/>
          <w:bCs w:val="0"/>
          <w:sz w:val="24"/>
          <w:szCs w:val="24"/>
        </w:rPr>
      </w:pPr>
    </w:p>
    <w:p w:rsidR="00932036" w:rsidRPr="001771D5" w:rsidRDefault="00932036" w:rsidP="000D1D8D">
      <w:pPr>
        <w:ind w:right="20"/>
        <w:contextualSpacing/>
        <w:rPr>
          <w:rStyle w:val="42"/>
          <w:rFonts w:eastAsiaTheme="minorEastAsia"/>
          <w:b w:val="0"/>
          <w:bCs w:val="0"/>
          <w:sz w:val="24"/>
          <w:szCs w:val="24"/>
        </w:rPr>
      </w:pPr>
    </w:p>
    <w:p w:rsidR="00932036" w:rsidRPr="001771D5" w:rsidRDefault="00932036" w:rsidP="000D1D8D">
      <w:pPr>
        <w:ind w:right="20"/>
        <w:contextualSpacing/>
        <w:rPr>
          <w:rStyle w:val="42"/>
          <w:rFonts w:eastAsiaTheme="minorEastAsia"/>
          <w:b w:val="0"/>
          <w:bCs w:val="0"/>
          <w:sz w:val="24"/>
          <w:szCs w:val="24"/>
        </w:rPr>
      </w:pPr>
    </w:p>
    <w:p w:rsidR="00932036" w:rsidRPr="001771D5" w:rsidRDefault="00932036" w:rsidP="000D1D8D">
      <w:pPr>
        <w:ind w:right="20"/>
        <w:contextualSpacing/>
        <w:jc w:val="center"/>
        <w:rPr>
          <w:rFonts w:ascii="Times New Roman" w:hAnsi="Times New Roman" w:cs="Times New Roman"/>
          <w:sz w:val="24"/>
          <w:szCs w:val="24"/>
        </w:rPr>
      </w:pPr>
      <w:r w:rsidRPr="001771D5">
        <w:rPr>
          <w:rStyle w:val="42"/>
          <w:rFonts w:eastAsiaTheme="minorEastAsia"/>
          <w:sz w:val="24"/>
          <w:szCs w:val="24"/>
        </w:rPr>
        <w:t>РАБОЧАЯ ПРОГРАММА</w:t>
      </w:r>
    </w:p>
    <w:p w:rsidR="00932036" w:rsidRPr="001771D5" w:rsidRDefault="00932036" w:rsidP="000D1D8D">
      <w:pPr>
        <w:ind w:right="20"/>
        <w:contextualSpacing/>
        <w:jc w:val="center"/>
        <w:rPr>
          <w:rStyle w:val="42"/>
          <w:rFonts w:eastAsiaTheme="minorEastAsia"/>
          <w:sz w:val="24"/>
          <w:szCs w:val="24"/>
        </w:rPr>
      </w:pPr>
      <w:r w:rsidRPr="001771D5">
        <w:rPr>
          <w:rStyle w:val="42"/>
          <w:rFonts w:eastAsiaTheme="minorEastAsia"/>
          <w:sz w:val="24"/>
          <w:szCs w:val="24"/>
        </w:rPr>
        <w:t>ОБЩЕОБРАЗОВАТЕЛЬНОЙ БАЗОВОЙ ДИСЦИПЛИНЫ</w:t>
      </w:r>
      <w:r w:rsidRPr="001771D5">
        <w:rPr>
          <w:rStyle w:val="42"/>
          <w:rFonts w:eastAsiaTheme="minorEastAsia"/>
          <w:sz w:val="24"/>
          <w:szCs w:val="24"/>
        </w:rPr>
        <w:br/>
        <w:t>ОДБ.03. ИНОСТРАННЫЙ ЯЗЫК</w:t>
      </w:r>
    </w:p>
    <w:p w:rsidR="00932036" w:rsidRPr="000D1D8D" w:rsidRDefault="00932036" w:rsidP="000D1D8D">
      <w:pPr>
        <w:ind w:right="20"/>
        <w:contextualSpacing/>
        <w:jc w:val="center"/>
        <w:rPr>
          <w:rStyle w:val="42"/>
          <w:rFonts w:eastAsiaTheme="minorEastAsia"/>
          <w:b w:val="0"/>
          <w:bCs w:val="0"/>
          <w:sz w:val="24"/>
          <w:szCs w:val="24"/>
        </w:rPr>
      </w:pPr>
      <w:r w:rsidRPr="000D1D8D">
        <w:rPr>
          <w:rStyle w:val="42"/>
          <w:rFonts w:eastAsiaTheme="minorEastAsia"/>
          <w:b w:val="0"/>
          <w:sz w:val="24"/>
          <w:szCs w:val="24"/>
        </w:rPr>
        <w:t>для профессий</w:t>
      </w:r>
    </w:p>
    <w:p w:rsidR="00932036" w:rsidRPr="001771D5" w:rsidRDefault="00932036" w:rsidP="000D1D8D">
      <w:pPr>
        <w:ind w:right="20"/>
        <w:contextualSpacing/>
        <w:jc w:val="center"/>
        <w:rPr>
          <w:rFonts w:ascii="Times New Roman" w:hAnsi="Times New Roman" w:cs="Times New Roman"/>
          <w:sz w:val="24"/>
          <w:szCs w:val="24"/>
        </w:rPr>
      </w:pPr>
      <w:r w:rsidRPr="001771D5">
        <w:rPr>
          <w:rStyle w:val="42"/>
          <w:rFonts w:eastAsiaTheme="minorEastAsia"/>
          <w:sz w:val="24"/>
          <w:szCs w:val="24"/>
        </w:rPr>
        <w:t>23.01.17 «Мастер по ремонту по обслуживанию автомобилей»</w:t>
      </w:r>
    </w:p>
    <w:p w:rsidR="00932036" w:rsidRPr="001771D5" w:rsidRDefault="00932036" w:rsidP="000D1D8D">
      <w:pPr>
        <w:ind w:right="20"/>
        <w:contextualSpacing/>
        <w:jc w:val="center"/>
        <w:rPr>
          <w:rStyle w:val="42"/>
          <w:rFonts w:eastAsiaTheme="minorEastAsia"/>
          <w:b w:val="0"/>
          <w:bCs w:val="0"/>
          <w:sz w:val="24"/>
          <w:szCs w:val="24"/>
        </w:rPr>
      </w:pPr>
    </w:p>
    <w:p w:rsidR="00932036" w:rsidRPr="001771D5" w:rsidRDefault="00932036" w:rsidP="000D1D8D">
      <w:pPr>
        <w:ind w:right="20"/>
        <w:contextualSpacing/>
        <w:rPr>
          <w:rStyle w:val="42"/>
          <w:rFonts w:eastAsiaTheme="minorEastAsia"/>
          <w:b w:val="0"/>
          <w:bCs w:val="0"/>
          <w:sz w:val="24"/>
          <w:szCs w:val="24"/>
        </w:rPr>
      </w:pPr>
    </w:p>
    <w:p w:rsidR="00932036" w:rsidRPr="001771D5" w:rsidRDefault="00932036" w:rsidP="000D1D8D">
      <w:pPr>
        <w:ind w:right="20"/>
        <w:contextualSpacing/>
        <w:rPr>
          <w:rStyle w:val="42"/>
          <w:rFonts w:eastAsiaTheme="minorEastAsia"/>
          <w:b w:val="0"/>
          <w:bCs w:val="0"/>
          <w:sz w:val="24"/>
          <w:szCs w:val="24"/>
        </w:rPr>
      </w:pPr>
    </w:p>
    <w:p w:rsidR="00932036" w:rsidRPr="001771D5" w:rsidRDefault="00932036" w:rsidP="000D1D8D">
      <w:pPr>
        <w:ind w:right="20"/>
        <w:contextualSpacing/>
        <w:rPr>
          <w:rStyle w:val="42"/>
          <w:rFonts w:eastAsiaTheme="minorEastAsia"/>
          <w:b w:val="0"/>
          <w:bCs w:val="0"/>
          <w:sz w:val="24"/>
          <w:szCs w:val="24"/>
        </w:rPr>
      </w:pPr>
    </w:p>
    <w:p w:rsidR="00932036" w:rsidRPr="001771D5" w:rsidRDefault="00932036" w:rsidP="000D1D8D">
      <w:pPr>
        <w:ind w:right="20"/>
        <w:contextualSpacing/>
        <w:rPr>
          <w:rStyle w:val="42"/>
          <w:rFonts w:eastAsiaTheme="minorEastAsia"/>
          <w:b w:val="0"/>
          <w:bCs w:val="0"/>
          <w:sz w:val="24"/>
          <w:szCs w:val="24"/>
        </w:rPr>
      </w:pPr>
    </w:p>
    <w:p w:rsidR="00932036" w:rsidRPr="001771D5" w:rsidRDefault="00932036" w:rsidP="000D1D8D">
      <w:pPr>
        <w:ind w:right="20"/>
        <w:contextualSpacing/>
        <w:rPr>
          <w:rStyle w:val="42"/>
          <w:rFonts w:eastAsiaTheme="minorEastAsia"/>
          <w:b w:val="0"/>
          <w:bCs w:val="0"/>
          <w:sz w:val="24"/>
          <w:szCs w:val="24"/>
        </w:rPr>
      </w:pPr>
    </w:p>
    <w:p w:rsidR="00932036" w:rsidRPr="001771D5" w:rsidRDefault="00932036" w:rsidP="000D1D8D">
      <w:pPr>
        <w:ind w:right="20"/>
        <w:contextualSpacing/>
        <w:rPr>
          <w:rStyle w:val="42"/>
          <w:rFonts w:eastAsiaTheme="minorEastAsia"/>
          <w:b w:val="0"/>
          <w:bCs w:val="0"/>
          <w:sz w:val="24"/>
          <w:szCs w:val="24"/>
        </w:rPr>
      </w:pPr>
    </w:p>
    <w:p w:rsidR="00932036" w:rsidRPr="001771D5" w:rsidRDefault="00932036" w:rsidP="000D1D8D">
      <w:pPr>
        <w:ind w:right="20"/>
        <w:contextualSpacing/>
        <w:rPr>
          <w:rStyle w:val="42"/>
          <w:rFonts w:eastAsiaTheme="minorEastAsia"/>
          <w:b w:val="0"/>
          <w:bCs w:val="0"/>
          <w:sz w:val="24"/>
          <w:szCs w:val="24"/>
        </w:rPr>
      </w:pPr>
    </w:p>
    <w:p w:rsidR="00932036" w:rsidRPr="001771D5" w:rsidRDefault="00932036" w:rsidP="000D1D8D">
      <w:pPr>
        <w:ind w:right="20"/>
        <w:contextualSpacing/>
        <w:rPr>
          <w:rStyle w:val="42"/>
          <w:rFonts w:eastAsiaTheme="minorEastAsia"/>
          <w:b w:val="0"/>
          <w:bCs w:val="0"/>
          <w:sz w:val="24"/>
          <w:szCs w:val="24"/>
        </w:rPr>
      </w:pPr>
    </w:p>
    <w:p w:rsidR="00932036" w:rsidRPr="001771D5" w:rsidRDefault="00932036" w:rsidP="000D1D8D">
      <w:pPr>
        <w:ind w:right="20"/>
        <w:contextualSpacing/>
        <w:rPr>
          <w:rStyle w:val="42"/>
          <w:rFonts w:eastAsiaTheme="minorEastAsia"/>
          <w:b w:val="0"/>
          <w:bCs w:val="0"/>
          <w:sz w:val="24"/>
          <w:szCs w:val="24"/>
        </w:rPr>
      </w:pPr>
    </w:p>
    <w:p w:rsidR="00932036" w:rsidRPr="001771D5" w:rsidRDefault="00932036" w:rsidP="000D1D8D">
      <w:pPr>
        <w:ind w:right="20"/>
        <w:contextualSpacing/>
        <w:rPr>
          <w:rStyle w:val="42"/>
          <w:rFonts w:eastAsiaTheme="minorEastAsia"/>
          <w:b w:val="0"/>
          <w:bCs w:val="0"/>
          <w:sz w:val="24"/>
          <w:szCs w:val="24"/>
        </w:rPr>
      </w:pPr>
    </w:p>
    <w:p w:rsidR="00932036" w:rsidRPr="001771D5" w:rsidRDefault="00932036" w:rsidP="000D1D8D">
      <w:pPr>
        <w:ind w:right="20"/>
        <w:contextualSpacing/>
        <w:rPr>
          <w:rStyle w:val="42"/>
          <w:rFonts w:eastAsiaTheme="minorEastAsia"/>
          <w:b w:val="0"/>
          <w:bCs w:val="0"/>
          <w:sz w:val="24"/>
          <w:szCs w:val="24"/>
        </w:rPr>
      </w:pPr>
    </w:p>
    <w:p w:rsidR="00932036" w:rsidRPr="001771D5" w:rsidRDefault="00932036" w:rsidP="000D1D8D">
      <w:pPr>
        <w:ind w:right="20"/>
        <w:contextualSpacing/>
        <w:rPr>
          <w:rStyle w:val="42"/>
          <w:rFonts w:eastAsiaTheme="minorEastAsia"/>
          <w:b w:val="0"/>
          <w:bCs w:val="0"/>
          <w:sz w:val="24"/>
          <w:szCs w:val="24"/>
        </w:rPr>
      </w:pPr>
    </w:p>
    <w:p w:rsidR="00932036" w:rsidRPr="001771D5" w:rsidRDefault="00932036" w:rsidP="000D1D8D">
      <w:pPr>
        <w:ind w:right="20"/>
        <w:contextualSpacing/>
        <w:rPr>
          <w:rStyle w:val="42"/>
          <w:rFonts w:eastAsiaTheme="minorEastAsia"/>
          <w:b w:val="0"/>
          <w:bCs w:val="0"/>
          <w:sz w:val="24"/>
          <w:szCs w:val="24"/>
        </w:rPr>
      </w:pPr>
    </w:p>
    <w:p w:rsidR="00932036" w:rsidRPr="001771D5" w:rsidRDefault="00932036" w:rsidP="000D1D8D">
      <w:pPr>
        <w:ind w:right="20"/>
        <w:contextualSpacing/>
        <w:rPr>
          <w:rStyle w:val="42"/>
          <w:rFonts w:eastAsiaTheme="minorEastAsia"/>
          <w:b w:val="0"/>
          <w:bCs w:val="0"/>
          <w:sz w:val="24"/>
          <w:szCs w:val="24"/>
        </w:rPr>
      </w:pPr>
    </w:p>
    <w:p w:rsidR="00932036" w:rsidRPr="001771D5" w:rsidRDefault="00932036" w:rsidP="000D1D8D">
      <w:pPr>
        <w:ind w:right="20"/>
        <w:contextualSpacing/>
        <w:rPr>
          <w:rStyle w:val="42"/>
          <w:rFonts w:eastAsiaTheme="minorEastAsia"/>
          <w:b w:val="0"/>
          <w:bCs w:val="0"/>
          <w:sz w:val="24"/>
          <w:szCs w:val="24"/>
        </w:rPr>
      </w:pPr>
    </w:p>
    <w:p w:rsidR="00932036" w:rsidRPr="001771D5" w:rsidRDefault="00932036" w:rsidP="000D1D8D">
      <w:pPr>
        <w:ind w:right="20"/>
        <w:contextualSpacing/>
        <w:rPr>
          <w:rStyle w:val="42"/>
          <w:rFonts w:eastAsiaTheme="minorEastAsia"/>
          <w:b w:val="0"/>
          <w:bCs w:val="0"/>
          <w:sz w:val="24"/>
          <w:szCs w:val="24"/>
        </w:rPr>
      </w:pPr>
    </w:p>
    <w:p w:rsidR="00932036" w:rsidRPr="001771D5" w:rsidRDefault="00932036" w:rsidP="000D1D8D">
      <w:pPr>
        <w:ind w:right="20"/>
        <w:contextualSpacing/>
        <w:rPr>
          <w:rStyle w:val="42"/>
          <w:rFonts w:eastAsiaTheme="minorEastAsia"/>
          <w:b w:val="0"/>
          <w:bCs w:val="0"/>
          <w:sz w:val="24"/>
          <w:szCs w:val="24"/>
        </w:rPr>
      </w:pPr>
    </w:p>
    <w:p w:rsidR="00932036" w:rsidRPr="001771D5" w:rsidRDefault="00932036" w:rsidP="000D1D8D">
      <w:pPr>
        <w:ind w:right="20"/>
        <w:contextualSpacing/>
        <w:rPr>
          <w:rStyle w:val="42"/>
          <w:rFonts w:eastAsiaTheme="minorEastAsia"/>
          <w:b w:val="0"/>
          <w:bCs w:val="0"/>
          <w:sz w:val="24"/>
          <w:szCs w:val="24"/>
        </w:rPr>
      </w:pPr>
    </w:p>
    <w:p w:rsidR="00932036" w:rsidRPr="001771D5" w:rsidRDefault="00932036" w:rsidP="000D1D8D">
      <w:pPr>
        <w:ind w:right="20"/>
        <w:contextualSpacing/>
        <w:rPr>
          <w:rStyle w:val="42"/>
          <w:rFonts w:eastAsiaTheme="minorEastAsia"/>
          <w:b w:val="0"/>
          <w:bCs w:val="0"/>
          <w:sz w:val="24"/>
          <w:szCs w:val="24"/>
        </w:rPr>
      </w:pPr>
    </w:p>
    <w:p w:rsidR="00932036" w:rsidRPr="001771D5" w:rsidRDefault="00932036" w:rsidP="000D1D8D">
      <w:pPr>
        <w:ind w:right="20"/>
        <w:contextualSpacing/>
        <w:rPr>
          <w:rStyle w:val="42"/>
          <w:rFonts w:eastAsiaTheme="minorEastAsia"/>
          <w:b w:val="0"/>
          <w:bCs w:val="0"/>
          <w:sz w:val="24"/>
          <w:szCs w:val="24"/>
        </w:rPr>
      </w:pPr>
    </w:p>
    <w:p w:rsidR="00932036" w:rsidRPr="001771D5" w:rsidRDefault="00932036" w:rsidP="000D1D8D">
      <w:pPr>
        <w:ind w:right="20"/>
        <w:contextualSpacing/>
        <w:rPr>
          <w:rStyle w:val="42"/>
          <w:rFonts w:eastAsiaTheme="minorEastAsia"/>
          <w:b w:val="0"/>
          <w:bCs w:val="0"/>
          <w:sz w:val="24"/>
          <w:szCs w:val="24"/>
        </w:rPr>
      </w:pPr>
    </w:p>
    <w:p w:rsidR="00932036" w:rsidRPr="001771D5" w:rsidRDefault="00932036" w:rsidP="000D1D8D">
      <w:pPr>
        <w:ind w:right="20"/>
        <w:contextualSpacing/>
        <w:rPr>
          <w:rStyle w:val="42"/>
          <w:rFonts w:eastAsiaTheme="minorEastAsia"/>
          <w:b w:val="0"/>
          <w:bCs w:val="0"/>
          <w:sz w:val="24"/>
          <w:szCs w:val="24"/>
        </w:rPr>
      </w:pPr>
    </w:p>
    <w:p w:rsidR="00932036" w:rsidRPr="000D1D8D" w:rsidRDefault="00932036" w:rsidP="000D1D8D">
      <w:pPr>
        <w:ind w:right="20"/>
        <w:contextualSpacing/>
        <w:jc w:val="center"/>
        <w:rPr>
          <w:rFonts w:ascii="Times New Roman" w:hAnsi="Times New Roman" w:cs="Times New Roman"/>
          <w:b/>
          <w:sz w:val="24"/>
          <w:szCs w:val="24"/>
        </w:rPr>
        <w:sectPr w:rsidR="00932036" w:rsidRPr="000D1D8D" w:rsidSect="00932036">
          <w:pgSz w:w="11900" w:h="16840"/>
          <w:pgMar w:top="673" w:right="701" w:bottom="709" w:left="1418" w:header="0" w:footer="3" w:gutter="0"/>
          <w:cols w:space="720"/>
          <w:noEndnote/>
          <w:docGrid w:linePitch="360"/>
        </w:sectPr>
      </w:pPr>
      <w:r w:rsidRPr="000D1D8D">
        <w:rPr>
          <w:rStyle w:val="42"/>
          <w:rFonts w:eastAsiaTheme="minorEastAsia"/>
          <w:b w:val="0"/>
          <w:sz w:val="24"/>
          <w:szCs w:val="24"/>
        </w:rPr>
        <w:t>пгт. Батагай, 2021 г.</w:t>
      </w:r>
    </w:p>
    <w:p w:rsidR="00932036" w:rsidRPr="001771D5" w:rsidRDefault="00932036"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 xml:space="preserve">Программа учебной дисциплины разработана на основе примерной программы, рекомендованной Федеральным государственным автономным учреждением «Федеральный институт развития образования» (далее – ФГАУ ФИРО), регистрационный номер рецензии 377 от 23 июля 2015 г. и Федерального государственного образовательного стандарта среднего общего образования (далее ФГОС СОО) приказ Минобрнауки России от 17.05.2012 N 413 «Об утверждении федерального государственного стандарта среднего (полного) общего образования» по профессии среднего профессионального образования (далее СПО) </w:t>
      </w:r>
    </w:p>
    <w:p w:rsidR="00932036" w:rsidRPr="001771D5" w:rsidRDefault="00932036" w:rsidP="000D1D8D">
      <w:pPr>
        <w:spacing w:after="0"/>
        <w:contextualSpacing/>
        <w:jc w:val="both"/>
        <w:rPr>
          <w:rFonts w:ascii="Times New Roman" w:hAnsi="Times New Roman" w:cs="Times New Roman"/>
          <w:i/>
          <w:sz w:val="24"/>
          <w:szCs w:val="24"/>
        </w:rPr>
      </w:pPr>
      <w:r w:rsidRPr="001771D5">
        <w:rPr>
          <w:rFonts w:ascii="Times New Roman" w:hAnsi="Times New Roman" w:cs="Times New Roman"/>
          <w:b/>
          <w:bCs/>
          <w:i/>
          <w:sz w:val="24"/>
          <w:szCs w:val="24"/>
          <w:lang w:bidi="ru-RU"/>
        </w:rPr>
        <w:t>23.01.17 «Мастер по ремонту по обслуживанию автомобилей»</w:t>
      </w:r>
    </w:p>
    <w:p w:rsidR="00932036" w:rsidRPr="001771D5" w:rsidRDefault="00932036" w:rsidP="000D1D8D">
      <w:pPr>
        <w:spacing w:after="0"/>
        <w:contextualSpacing/>
        <w:jc w:val="both"/>
        <w:rPr>
          <w:rFonts w:ascii="Times New Roman" w:hAnsi="Times New Roman" w:cs="Times New Roman"/>
          <w:sz w:val="24"/>
          <w:szCs w:val="24"/>
        </w:rPr>
      </w:pPr>
    </w:p>
    <w:p w:rsidR="00932036" w:rsidRPr="001771D5" w:rsidRDefault="00932036" w:rsidP="000D1D8D">
      <w:pPr>
        <w:spacing w:after="0"/>
        <w:ind w:firstLine="851"/>
        <w:contextualSpacing/>
        <w:jc w:val="both"/>
        <w:rPr>
          <w:rFonts w:ascii="Times New Roman" w:hAnsi="Times New Roman" w:cs="Times New Roman"/>
          <w:sz w:val="24"/>
          <w:szCs w:val="24"/>
        </w:rPr>
      </w:pPr>
      <w:r w:rsidRPr="001771D5">
        <w:rPr>
          <w:rFonts w:ascii="Times New Roman" w:hAnsi="Times New Roman" w:cs="Times New Roman"/>
          <w:sz w:val="24"/>
          <w:szCs w:val="24"/>
        </w:rPr>
        <w:t>Организация-разработчик: Государственное бюджетное профессиональное образовательное учреждение Республики Саха (Якутия) «ЦПРКА» «Верхоянское структурное подразделение», Верхоянский район, п. Батагай, ул. Аммосова, 40, тел./факс: 8(41165)20445.</w:t>
      </w:r>
    </w:p>
    <w:p w:rsidR="00932036" w:rsidRPr="001771D5" w:rsidRDefault="00932036" w:rsidP="000D1D8D">
      <w:pPr>
        <w:spacing w:after="0"/>
        <w:ind w:firstLine="851"/>
        <w:contextualSpacing/>
        <w:jc w:val="both"/>
        <w:rPr>
          <w:rFonts w:ascii="Times New Roman" w:hAnsi="Times New Roman" w:cs="Times New Roman"/>
          <w:sz w:val="24"/>
          <w:szCs w:val="24"/>
        </w:rPr>
      </w:pPr>
    </w:p>
    <w:p w:rsidR="00932036" w:rsidRPr="001771D5" w:rsidRDefault="00932036" w:rsidP="000D1D8D">
      <w:pPr>
        <w:spacing w:after="0"/>
        <w:ind w:firstLine="851"/>
        <w:contextualSpacing/>
        <w:jc w:val="both"/>
        <w:rPr>
          <w:rFonts w:ascii="Times New Roman" w:hAnsi="Times New Roman" w:cs="Times New Roman"/>
          <w:sz w:val="24"/>
          <w:szCs w:val="24"/>
        </w:rPr>
      </w:pPr>
      <w:r w:rsidRPr="001771D5">
        <w:rPr>
          <w:rFonts w:ascii="Times New Roman" w:hAnsi="Times New Roman" w:cs="Times New Roman"/>
          <w:sz w:val="24"/>
          <w:szCs w:val="24"/>
        </w:rPr>
        <w:t>Разработчик: преподаватель общеобразовательных дисциплин Сыромятникова Варвара Семеновна</w:t>
      </w:r>
    </w:p>
    <w:p w:rsidR="00932036" w:rsidRPr="001771D5" w:rsidRDefault="00932036" w:rsidP="000D1D8D">
      <w:pPr>
        <w:spacing w:after="0"/>
        <w:ind w:firstLine="851"/>
        <w:contextualSpacing/>
        <w:jc w:val="both"/>
        <w:rPr>
          <w:rFonts w:ascii="Times New Roman" w:hAnsi="Times New Roman" w:cs="Times New Roman"/>
          <w:sz w:val="24"/>
          <w:szCs w:val="24"/>
        </w:rPr>
      </w:pPr>
    </w:p>
    <w:p w:rsidR="00932036" w:rsidRPr="001771D5" w:rsidRDefault="00932036" w:rsidP="000D1D8D">
      <w:pPr>
        <w:spacing w:after="0"/>
        <w:ind w:firstLine="851"/>
        <w:contextualSpacing/>
        <w:jc w:val="both"/>
        <w:rPr>
          <w:rFonts w:ascii="Times New Roman" w:hAnsi="Times New Roman" w:cs="Times New Roman"/>
          <w:sz w:val="24"/>
          <w:szCs w:val="24"/>
        </w:rPr>
      </w:pPr>
      <w:r w:rsidRPr="001771D5">
        <w:rPr>
          <w:rFonts w:ascii="Times New Roman" w:hAnsi="Times New Roman" w:cs="Times New Roman"/>
          <w:sz w:val="24"/>
          <w:szCs w:val="24"/>
        </w:rPr>
        <w:t>Программа рассмотрена и рекомендована методической комиссией общеобразовательных дисциплин.</w:t>
      </w:r>
    </w:p>
    <w:p w:rsidR="00932036" w:rsidRPr="001771D5" w:rsidRDefault="00932036" w:rsidP="000D1D8D">
      <w:pPr>
        <w:spacing w:after="0"/>
        <w:ind w:firstLine="851"/>
        <w:contextualSpacing/>
        <w:jc w:val="both"/>
        <w:rPr>
          <w:rFonts w:ascii="Times New Roman" w:hAnsi="Times New Roman" w:cs="Times New Roman"/>
          <w:sz w:val="24"/>
          <w:szCs w:val="24"/>
        </w:rPr>
      </w:pPr>
    </w:p>
    <w:p w:rsidR="00932036" w:rsidRPr="001771D5" w:rsidRDefault="00932036" w:rsidP="000D1D8D">
      <w:pPr>
        <w:spacing w:after="0"/>
        <w:ind w:firstLine="851"/>
        <w:contextualSpacing/>
        <w:jc w:val="both"/>
        <w:rPr>
          <w:rFonts w:ascii="Times New Roman" w:hAnsi="Times New Roman" w:cs="Times New Roman"/>
          <w:sz w:val="24"/>
          <w:szCs w:val="24"/>
        </w:rPr>
      </w:pPr>
      <w:r w:rsidRPr="001771D5">
        <w:rPr>
          <w:rFonts w:ascii="Times New Roman" w:hAnsi="Times New Roman" w:cs="Times New Roman"/>
          <w:sz w:val="24"/>
          <w:szCs w:val="24"/>
        </w:rPr>
        <w:t>Протокол № ____ от «____» _____________ 2021 г.</w:t>
      </w:r>
    </w:p>
    <w:p w:rsidR="00932036" w:rsidRPr="001771D5" w:rsidRDefault="00932036" w:rsidP="000D1D8D">
      <w:pPr>
        <w:spacing w:after="0"/>
        <w:ind w:firstLine="851"/>
        <w:contextualSpacing/>
        <w:jc w:val="both"/>
        <w:rPr>
          <w:rFonts w:ascii="Times New Roman" w:hAnsi="Times New Roman" w:cs="Times New Roman"/>
          <w:sz w:val="24"/>
          <w:szCs w:val="24"/>
        </w:rPr>
      </w:pPr>
    </w:p>
    <w:p w:rsidR="00932036" w:rsidRPr="001771D5" w:rsidRDefault="00932036" w:rsidP="000D1D8D">
      <w:pPr>
        <w:spacing w:after="0"/>
        <w:ind w:firstLine="851"/>
        <w:contextualSpacing/>
        <w:jc w:val="both"/>
        <w:rPr>
          <w:rFonts w:ascii="Times New Roman" w:hAnsi="Times New Roman" w:cs="Times New Roman"/>
          <w:sz w:val="24"/>
          <w:szCs w:val="24"/>
        </w:rPr>
      </w:pPr>
    </w:p>
    <w:p w:rsidR="00932036" w:rsidRPr="001771D5" w:rsidRDefault="00932036" w:rsidP="000D1D8D">
      <w:pPr>
        <w:spacing w:after="0"/>
        <w:ind w:firstLine="851"/>
        <w:contextualSpacing/>
        <w:jc w:val="both"/>
        <w:rPr>
          <w:rFonts w:ascii="Times New Roman" w:hAnsi="Times New Roman" w:cs="Times New Roman"/>
          <w:sz w:val="24"/>
          <w:szCs w:val="24"/>
        </w:rPr>
      </w:pPr>
    </w:p>
    <w:p w:rsidR="00932036" w:rsidRPr="001771D5" w:rsidRDefault="00932036" w:rsidP="000D1D8D">
      <w:pPr>
        <w:spacing w:after="0"/>
        <w:ind w:firstLine="851"/>
        <w:contextualSpacing/>
        <w:jc w:val="both"/>
        <w:rPr>
          <w:rFonts w:ascii="Times New Roman" w:hAnsi="Times New Roman" w:cs="Times New Roman"/>
          <w:sz w:val="24"/>
          <w:szCs w:val="24"/>
        </w:rPr>
      </w:pPr>
      <w:r w:rsidRPr="001771D5">
        <w:rPr>
          <w:rFonts w:ascii="Times New Roman" w:hAnsi="Times New Roman" w:cs="Times New Roman"/>
          <w:sz w:val="24"/>
          <w:szCs w:val="24"/>
        </w:rPr>
        <w:t>Председатель: ____________________ /А.П. Стручкова/</w:t>
      </w:r>
    </w:p>
    <w:p w:rsidR="00932036" w:rsidRPr="001771D5" w:rsidRDefault="00932036" w:rsidP="000D1D8D">
      <w:pPr>
        <w:spacing w:after="0"/>
        <w:ind w:firstLine="851"/>
        <w:contextualSpacing/>
        <w:jc w:val="both"/>
        <w:rPr>
          <w:rFonts w:ascii="Times New Roman" w:hAnsi="Times New Roman" w:cs="Times New Roman"/>
          <w:sz w:val="24"/>
          <w:szCs w:val="24"/>
        </w:rPr>
      </w:pPr>
    </w:p>
    <w:p w:rsidR="00932036" w:rsidRPr="001771D5" w:rsidRDefault="00932036" w:rsidP="000D1D8D">
      <w:pPr>
        <w:spacing w:after="0"/>
        <w:ind w:firstLine="851"/>
        <w:contextualSpacing/>
        <w:jc w:val="both"/>
        <w:rPr>
          <w:rFonts w:ascii="Times New Roman" w:hAnsi="Times New Roman" w:cs="Times New Roman"/>
          <w:sz w:val="24"/>
          <w:szCs w:val="24"/>
          <w:lang w:val="en-US"/>
        </w:rPr>
      </w:pPr>
      <w:r w:rsidRPr="001771D5">
        <w:rPr>
          <w:rFonts w:ascii="Times New Roman" w:hAnsi="Times New Roman" w:cs="Times New Roman"/>
          <w:sz w:val="24"/>
          <w:szCs w:val="24"/>
        </w:rPr>
        <w:t xml:space="preserve">    М.П.</w:t>
      </w:r>
      <w:r w:rsidRPr="001771D5">
        <w:rPr>
          <w:rFonts w:ascii="Times New Roman" w:hAnsi="Times New Roman" w:cs="Times New Roman"/>
          <w:b/>
          <w:caps/>
          <w:sz w:val="24"/>
          <w:szCs w:val="24"/>
          <w:u w:val="single"/>
        </w:rPr>
        <w:br w:type="page"/>
      </w:r>
    </w:p>
    <w:p w:rsidR="00932036" w:rsidRPr="001771D5" w:rsidRDefault="00932036" w:rsidP="000D1D8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center"/>
        <w:rPr>
          <w:rFonts w:ascii="Times New Roman" w:hAnsi="Times New Roman"/>
          <w:b w:val="0"/>
          <w:sz w:val="24"/>
          <w:szCs w:val="24"/>
        </w:rPr>
      </w:pPr>
      <w:r w:rsidRPr="001771D5">
        <w:rPr>
          <w:rFonts w:ascii="Times New Roman" w:hAnsi="Times New Roman"/>
          <w:sz w:val="24"/>
          <w:szCs w:val="24"/>
        </w:rPr>
        <w:lastRenderedPageBreak/>
        <w:t>СОДЕРЖАНИЕ</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bl>
      <w:tblPr>
        <w:tblW w:w="0" w:type="auto"/>
        <w:tblLook w:val="01E0"/>
      </w:tblPr>
      <w:tblGrid>
        <w:gridCol w:w="8662"/>
        <w:gridCol w:w="1192"/>
      </w:tblGrid>
      <w:tr w:rsidR="00932036" w:rsidRPr="001771D5" w:rsidTr="00932036">
        <w:tc>
          <w:tcPr>
            <w:tcW w:w="9039" w:type="dxa"/>
          </w:tcPr>
          <w:p w:rsidR="00932036" w:rsidRPr="001771D5" w:rsidRDefault="00932036" w:rsidP="000D1D8D">
            <w:pPr>
              <w:pStyle w:val="1"/>
              <w:spacing w:after="0" w:line="276" w:lineRule="auto"/>
              <w:ind w:left="284"/>
              <w:contextualSpacing/>
              <w:jc w:val="both"/>
              <w:rPr>
                <w:rFonts w:ascii="Times New Roman" w:hAnsi="Times New Roman"/>
                <w:b w:val="0"/>
                <w:caps/>
                <w:sz w:val="24"/>
                <w:szCs w:val="24"/>
                <w:lang w:eastAsia="en-US"/>
              </w:rPr>
            </w:pPr>
          </w:p>
        </w:tc>
        <w:tc>
          <w:tcPr>
            <w:tcW w:w="1229" w:type="dxa"/>
            <w:hideMark/>
          </w:tcPr>
          <w:p w:rsidR="00932036" w:rsidRPr="001771D5" w:rsidRDefault="00932036"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стр.</w:t>
            </w:r>
          </w:p>
        </w:tc>
      </w:tr>
      <w:tr w:rsidR="00932036" w:rsidRPr="001771D5" w:rsidTr="00932036">
        <w:tc>
          <w:tcPr>
            <w:tcW w:w="9039" w:type="dxa"/>
          </w:tcPr>
          <w:p w:rsidR="00932036" w:rsidRPr="001771D5" w:rsidRDefault="00932036" w:rsidP="00E801E8">
            <w:pPr>
              <w:pStyle w:val="1"/>
              <w:numPr>
                <w:ilvl w:val="0"/>
                <w:numId w:val="53"/>
              </w:numPr>
              <w:autoSpaceDE w:val="0"/>
              <w:autoSpaceDN w:val="0"/>
              <w:spacing w:before="0" w:after="0" w:line="276" w:lineRule="auto"/>
              <w:contextualSpacing/>
              <w:jc w:val="both"/>
              <w:rPr>
                <w:rFonts w:ascii="Times New Roman" w:hAnsi="Times New Roman"/>
                <w:b w:val="0"/>
                <w:caps/>
                <w:sz w:val="24"/>
                <w:szCs w:val="24"/>
                <w:lang w:eastAsia="en-US"/>
              </w:rPr>
            </w:pPr>
            <w:r w:rsidRPr="001771D5">
              <w:rPr>
                <w:rFonts w:ascii="Times New Roman" w:hAnsi="Times New Roman"/>
                <w:caps/>
                <w:sz w:val="24"/>
                <w:szCs w:val="24"/>
                <w:lang w:eastAsia="en-US"/>
              </w:rPr>
              <w:t>ПАСПОРТ ПРОГРАММЫ УЧЕБНОЙ ДИСЦИПЛИНЫ</w:t>
            </w:r>
          </w:p>
          <w:p w:rsidR="00932036" w:rsidRPr="001771D5" w:rsidRDefault="00932036" w:rsidP="000D1D8D">
            <w:pPr>
              <w:spacing w:after="0"/>
              <w:contextualSpacing/>
              <w:rPr>
                <w:rFonts w:ascii="Times New Roman" w:hAnsi="Times New Roman" w:cs="Times New Roman"/>
                <w:sz w:val="24"/>
                <w:szCs w:val="24"/>
              </w:rPr>
            </w:pPr>
          </w:p>
        </w:tc>
        <w:tc>
          <w:tcPr>
            <w:tcW w:w="1229" w:type="dxa"/>
            <w:hideMark/>
          </w:tcPr>
          <w:p w:rsidR="00932036" w:rsidRPr="001771D5" w:rsidRDefault="00932036"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4</w:t>
            </w:r>
          </w:p>
        </w:tc>
      </w:tr>
      <w:tr w:rsidR="00932036" w:rsidRPr="001771D5" w:rsidTr="00932036">
        <w:tc>
          <w:tcPr>
            <w:tcW w:w="9039" w:type="dxa"/>
          </w:tcPr>
          <w:p w:rsidR="00932036" w:rsidRPr="001771D5" w:rsidRDefault="00932036" w:rsidP="00E801E8">
            <w:pPr>
              <w:pStyle w:val="1"/>
              <w:numPr>
                <w:ilvl w:val="0"/>
                <w:numId w:val="53"/>
              </w:numPr>
              <w:autoSpaceDE w:val="0"/>
              <w:autoSpaceDN w:val="0"/>
              <w:spacing w:before="0" w:after="0" w:line="276" w:lineRule="auto"/>
              <w:contextualSpacing/>
              <w:jc w:val="both"/>
              <w:rPr>
                <w:rFonts w:ascii="Times New Roman" w:hAnsi="Times New Roman"/>
                <w:b w:val="0"/>
                <w:caps/>
                <w:sz w:val="24"/>
                <w:szCs w:val="24"/>
                <w:lang w:eastAsia="en-US"/>
              </w:rPr>
            </w:pPr>
            <w:r w:rsidRPr="001771D5">
              <w:rPr>
                <w:rFonts w:ascii="Times New Roman" w:hAnsi="Times New Roman"/>
                <w:caps/>
                <w:sz w:val="24"/>
                <w:szCs w:val="24"/>
                <w:lang w:eastAsia="en-US"/>
              </w:rPr>
              <w:t>СТРУКТУРА и  содержание УЧЕБНОЙ ДИСЦИПЛИНЫ</w:t>
            </w:r>
          </w:p>
          <w:p w:rsidR="00932036" w:rsidRPr="001771D5" w:rsidRDefault="00932036" w:rsidP="000D1D8D">
            <w:pPr>
              <w:pStyle w:val="1"/>
              <w:spacing w:after="0" w:line="276" w:lineRule="auto"/>
              <w:ind w:left="284"/>
              <w:contextualSpacing/>
              <w:jc w:val="both"/>
              <w:rPr>
                <w:rFonts w:ascii="Times New Roman" w:hAnsi="Times New Roman"/>
                <w:b w:val="0"/>
                <w:caps/>
                <w:sz w:val="24"/>
                <w:szCs w:val="24"/>
                <w:lang w:eastAsia="en-US"/>
              </w:rPr>
            </w:pPr>
          </w:p>
        </w:tc>
        <w:tc>
          <w:tcPr>
            <w:tcW w:w="1229" w:type="dxa"/>
            <w:hideMark/>
          </w:tcPr>
          <w:p w:rsidR="00932036" w:rsidRPr="001771D5" w:rsidRDefault="00932036"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6</w:t>
            </w:r>
          </w:p>
        </w:tc>
      </w:tr>
      <w:tr w:rsidR="00932036" w:rsidRPr="001771D5" w:rsidTr="00932036">
        <w:trPr>
          <w:trHeight w:val="670"/>
        </w:trPr>
        <w:tc>
          <w:tcPr>
            <w:tcW w:w="9039" w:type="dxa"/>
          </w:tcPr>
          <w:p w:rsidR="00932036" w:rsidRPr="001771D5" w:rsidRDefault="00932036" w:rsidP="00E801E8">
            <w:pPr>
              <w:pStyle w:val="1"/>
              <w:numPr>
                <w:ilvl w:val="0"/>
                <w:numId w:val="53"/>
              </w:numPr>
              <w:autoSpaceDE w:val="0"/>
              <w:autoSpaceDN w:val="0"/>
              <w:spacing w:before="0" w:after="0" w:line="276" w:lineRule="auto"/>
              <w:contextualSpacing/>
              <w:jc w:val="both"/>
              <w:rPr>
                <w:rFonts w:ascii="Times New Roman" w:hAnsi="Times New Roman"/>
                <w:b w:val="0"/>
                <w:caps/>
                <w:sz w:val="24"/>
                <w:szCs w:val="24"/>
                <w:lang w:eastAsia="en-US"/>
              </w:rPr>
            </w:pPr>
            <w:r w:rsidRPr="001771D5">
              <w:rPr>
                <w:rFonts w:ascii="Times New Roman" w:hAnsi="Times New Roman"/>
                <w:caps/>
                <w:sz w:val="24"/>
                <w:szCs w:val="24"/>
                <w:lang w:eastAsia="en-US"/>
              </w:rPr>
              <w:t>условия реализации  учебной дисциплины</w:t>
            </w:r>
          </w:p>
          <w:p w:rsidR="00932036" w:rsidRPr="001771D5" w:rsidRDefault="00932036" w:rsidP="000D1D8D">
            <w:pPr>
              <w:pStyle w:val="1"/>
              <w:tabs>
                <w:tab w:val="num" w:pos="0"/>
              </w:tabs>
              <w:spacing w:after="0" w:line="276" w:lineRule="auto"/>
              <w:ind w:left="284"/>
              <w:contextualSpacing/>
              <w:jc w:val="both"/>
              <w:rPr>
                <w:rFonts w:ascii="Times New Roman" w:hAnsi="Times New Roman"/>
                <w:b w:val="0"/>
                <w:caps/>
                <w:sz w:val="24"/>
                <w:szCs w:val="24"/>
                <w:lang w:eastAsia="en-US"/>
              </w:rPr>
            </w:pPr>
          </w:p>
        </w:tc>
        <w:tc>
          <w:tcPr>
            <w:tcW w:w="1229" w:type="dxa"/>
            <w:hideMark/>
          </w:tcPr>
          <w:p w:rsidR="00932036" w:rsidRPr="001771D5" w:rsidRDefault="00932036"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19</w:t>
            </w:r>
          </w:p>
        </w:tc>
      </w:tr>
      <w:tr w:rsidR="00932036" w:rsidRPr="001771D5" w:rsidTr="00932036">
        <w:tc>
          <w:tcPr>
            <w:tcW w:w="9039" w:type="dxa"/>
          </w:tcPr>
          <w:p w:rsidR="00932036" w:rsidRPr="001771D5" w:rsidRDefault="00932036" w:rsidP="00E801E8">
            <w:pPr>
              <w:pStyle w:val="1"/>
              <w:numPr>
                <w:ilvl w:val="0"/>
                <w:numId w:val="53"/>
              </w:numPr>
              <w:autoSpaceDE w:val="0"/>
              <w:autoSpaceDN w:val="0"/>
              <w:spacing w:before="0" w:after="0" w:line="276" w:lineRule="auto"/>
              <w:contextualSpacing/>
              <w:jc w:val="both"/>
              <w:rPr>
                <w:rFonts w:ascii="Times New Roman" w:hAnsi="Times New Roman"/>
                <w:b w:val="0"/>
                <w:caps/>
                <w:sz w:val="24"/>
                <w:szCs w:val="24"/>
                <w:lang w:eastAsia="en-US"/>
              </w:rPr>
            </w:pPr>
            <w:r w:rsidRPr="001771D5">
              <w:rPr>
                <w:rFonts w:ascii="Times New Roman" w:hAnsi="Times New Roman"/>
                <w:caps/>
                <w:sz w:val="24"/>
                <w:szCs w:val="24"/>
                <w:lang w:eastAsia="en-US"/>
              </w:rPr>
              <w:t>Контроль и оценка результатов Освоения учебной дисциплины</w:t>
            </w:r>
          </w:p>
          <w:p w:rsidR="00932036" w:rsidRPr="001771D5" w:rsidRDefault="00932036" w:rsidP="000D1D8D">
            <w:pPr>
              <w:pStyle w:val="1"/>
              <w:spacing w:after="0" w:line="276" w:lineRule="auto"/>
              <w:ind w:left="284"/>
              <w:contextualSpacing/>
              <w:jc w:val="both"/>
              <w:rPr>
                <w:rFonts w:ascii="Times New Roman" w:hAnsi="Times New Roman"/>
                <w:b w:val="0"/>
                <w:caps/>
                <w:sz w:val="24"/>
                <w:szCs w:val="24"/>
                <w:lang w:eastAsia="en-US"/>
              </w:rPr>
            </w:pPr>
          </w:p>
        </w:tc>
        <w:tc>
          <w:tcPr>
            <w:tcW w:w="1229" w:type="dxa"/>
            <w:hideMark/>
          </w:tcPr>
          <w:p w:rsidR="00932036" w:rsidRPr="001771D5" w:rsidRDefault="00932036"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22</w:t>
            </w:r>
          </w:p>
        </w:tc>
      </w:tr>
    </w:tbl>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4"/>
          <w:szCs w:val="24"/>
        </w:rPr>
      </w:pPr>
    </w:p>
    <w:p w:rsidR="00932036" w:rsidRPr="001771D5" w:rsidRDefault="00932036" w:rsidP="000D1D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jc w:val="center"/>
        <w:rPr>
          <w:rFonts w:ascii="Times New Roman" w:hAnsi="Times New Roman" w:cs="Times New Roman"/>
          <w:b/>
          <w:caps/>
          <w:sz w:val="24"/>
          <w:szCs w:val="24"/>
          <w:u w:val="single"/>
        </w:rPr>
      </w:pPr>
      <w:r w:rsidRPr="001771D5">
        <w:rPr>
          <w:rFonts w:ascii="Times New Roman" w:hAnsi="Times New Roman" w:cs="Times New Roman"/>
          <w:b/>
          <w:caps/>
          <w:sz w:val="24"/>
          <w:szCs w:val="24"/>
          <w:u w:val="single"/>
        </w:rPr>
        <w:br w:type="page"/>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jc w:val="center"/>
        <w:rPr>
          <w:rFonts w:ascii="Times New Roman" w:hAnsi="Times New Roman" w:cs="Times New Roman"/>
          <w:b/>
          <w:caps/>
          <w:sz w:val="24"/>
          <w:szCs w:val="24"/>
        </w:rPr>
      </w:pPr>
      <w:r w:rsidRPr="001771D5">
        <w:rPr>
          <w:rFonts w:ascii="Times New Roman" w:hAnsi="Times New Roman" w:cs="Times New Roman"/>
          <w:b/>
          <w:caps/>
          <w:sz w:val="24"/>
          <w:szCs w:val="24"/>
        </w:rPr>
        <w:lastRenderedPageBreak/>
        <w:t>1. паспорт ПРОГРАММЫ УЧЕБНОЙ ДИСЦИПЛИНЫ</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«Английский язык»</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contextualSpacing/>
        <w:jc w:val="center"/>
        <w:rPr>
          <w:rFonts w:ascii="Times New Roman" w:hAnsi="Times New Roman" w:cs="Times New Roman"/>
          <w:b/>
          <w:sz w:val="24"/>
          <w:szCs w:val="24"/>
        </w:rPr>
      </w:pPr>
    </w:p>
    <w:p w:rsidR="00932036" w:rsidRPr="001771D5" w:rsidRDefault="00932036" w:rsidP="00E801E8">
      <w:pPr>
        <w:keepNext/>
        <w:keepLines/>
        <w:widowControl w:val="0"/>
        <w:numPr>
          <w:ilvl w:val="0"/>
          <w:numId w:val="54"/>
        </w:numPr>
        <w:tabs>
          <w:tab w:val="left" w:pos="851"/>
        </w:tabs>
        <w:spacing w:after="0"/>
        <w:ind w:left="160"/>
        <w:contextualSpacing/>
        <w:jc w:val="center"/>
        <w:outlineLvl w:val="1"/>
        <w:rPr>
          <w:rFonts w:ascii="Times New Roman" w:hAnsi="Times New Roman" w:cs="Times New Roman"/>
          <w:sz w:val="24"/>
          <w:szCs w:val="24"/>
        </w:rPr>
      </w:pPr>
      <w:bookmarkStart w:id="4" w:name="bookmark1"/>
      <w:r w:rsidRPr="001771D5">
        <w:rPr>
          <w:rFonts w:ascii="Times New Roman" w:hAnsi="Times New Roman" w:cs="Times New Roman"/>
          <w:sz w:val="24"/>
          <w:szCs w:val="24"/>
        </w:rPr>
        <w:t>ПОЯСНИТЕЛЬНАЯ ЗАПИСКА</w:t>
      </w:r>
      <w:bookmarkEnd w:id="4"/>
    </w:p>
    <w:p w:rsidR="00932036" w:rsidRPr="001771D5" w:rsidRDefault="00932036" w:rsidP="000D1D8D">
      <w:pPr>
        <w:pStyle w:val="82"/>
        <w:shd w:val="clear" w:color="auto" w:fill="auto"/>
        <w:spacing w:line="276" w:lineRule="auto"/>
        <w:ind w:left="20" w:right="200" w:firstLine="800"/>
        <w:contextualSpacing/>
        <w:rPr>
          <w:b w:val="0"/>
          <w:sz w:val="24"/>
          <w:szCs w:val="24"/>
        </w:rPr>
      </w:pPr>
      <w:r w:rsidRPr="001771D5">
        <w:rPr>
          <w:b w:val="0"/>
          <w:color w:val="000000"/>
          <w:sz w:val="24"/>
          <w:szCs w:val="24"/>
        </w:rPr>
        <w:t>Программа общеобразовательной учебной дисциплины «Английский язык» предназначена для изучения английского языка в профессиональных образовательных организациях, реализующих образовательную программу среднего общего образования в пределах освоения основной профессиональной образовательной программы СПО (ОП СПО) на базе основного общего образования при подготовке квалифицированных рабочих, служащих.</w:t>
      </w:r>
    </w:p>
    <w:p w:rsidR="00932036" w:rsidRPr="001771D5" w:rsidRDefault="00932036" w:rsidP="000D1D8D">
      <w:pPr>
        <w:pStyle w:val="82"/>
        <w:shd w:val="clear" w:color="auto" w:fill="auto"/>
        <w:spacing w:line="276" w:lineRule="auto"/>
        <w:ind w:left="20" w:right="200" w:firstLine="660"/>
        <w:contextualSpacing/>
        <w:rPr>
          <w:b w:val="0"/>
          <w:sz w:val="24"/>
          <w:szCs w:val="24"/>
        </w:rPr>
      </w:pPr>
      <w:r w:rsidRPr="001771D5">
        <w:rPr>
          <w:b w:val="0"/>
          <w:color w:val="000000"/>
          <w:sz w:val="24"/>
          <w:szCs w:val="24"/>
        </w:rPr>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«Английский язык»,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932036" w:rsidRPr="001771D5" w:rsidRDefault="00932036" w:rsidP="000D1D8D">
      <w:pPr>
        <w:pStyle w:val="82"/>
        <w:shd w:val="clear" w:color="auto" w:fill="auto"/>
        <w:spacing w:line="276" w:lineRule="auto"/>
        <w:ind w:left="20" w:right="200" w:firstLine="660"/>
        <w:contextualSpacing/>
        <w:rPr>
          <w:b w:val="0"/>
          <w:color w:val="000000"/>
          <w:sz w:val="24"/>
          <w:szCs w:val="24"/>
        </w:rPr>
      </w:pPr>
      <w:r w:rsidRPr="001771D5">
        <w:rPr>
          <w:b w:val="0"/>
          <w:color w:val="000000"/>
          <w:sz w:val="24"/>
          <w:szCs w:val="24"/>
        </w:rPr>
        <w:t>Программа предполагает изучение британского варианта английского языка (произношение, орфография, грамматика, стилистика) с включением материалов и страноведческой терминологии из американских и других англоязычных источников, демонстрирующих основные различия между существующими вариантами английского языка.</w:t>
      </w:r>
    </w:p>
    <w:p w:rsidR="00932036" w:rsidRPr="001771D5" w:rsidRDefault="00932036" w:rsidP="000D1D8D">
      <w:pPr>
        <w:pStyle w:val="82"/>
        <w:shd w:val="clear" w:color="auto" w:fill="auto"/>
        <w:spacing w:line="276" w:lineRule="auto"/>
        <w:ind w:left="20" w:right="200" w:firstLine="660"/>
        <w:contextualSpacing/>
        <w:rPr>
          <w:b w:val="0"/>
          <w:color w:val="000000"/>
          <w:sz w:val="24"/>
          <w:szCs w:val="24"/>
        </w:rPr>
      </w:pPr>
    </w:p>
    <w:p w:rsidR="00932036" w:rsidRPr="001771D5" w:rsidRDefault="00932036"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ОБЩАЯ ХАРАКТЕРИСТИКА УЧЕБНОЙ ДИСЦИПЛИНЫ «АНГЛИЙСКИЙ ЯЗЫК»</w:t>
      </w:r>
    </w:p>
    <w:p w:rsidR="00932036" w:rsidRPr="001771D5" w:rsidRDefault="00932036" w:rsidP="000D1D8D">
      <w:pPr>
        <w:spacing w:after="0"/>
        <w:contextualSpacing/>
        <w:jc w:val="both"/>
        <w:rPr>
          <w:rFonts w:ascii="Times New Roman" w:hAnsi="Times New Roman" w:cs="Times New Roman"/>
          <w:sz w:val="24"/>
          <w:szCs w:val="24"/>
        </w:rPr>
      </w:pPr>
    </w:p>
    <w:p w:rsidR="00932036" w:rsidRPr="001771D5" w:rsidRDefault="00932036"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Английский язык как учебная дисциплина характеризуется: •  направленностью на освоение языковых средств общения, формирование новой языковой системы коммуникации, становление основных черт вторичной языковой личности; •  интегративным характером — сочетанием языкового образования с элементарными основами литературного и художественного образования (ознакомление с образцами зарубежной литературы, драматургии, музыкального искусства, кино и др.); •  полифункциональностью — способностью выступать как целью, так и средством обучения при изучении других предметных областей, что позволяет реализовать в процессе обучения самые разнообразные межпредметные связи. Содержание учебной дисциплины направлено на формирование различных видов компетенций: •  лингвистической — расширение знаний о системе русского и английского языков, совершенствование умения использовать грамматические структуры и языковые средства в соответствии с нормами данного языка, свободное использование приобретенного словарного запаса; •  социолингвистической — совершенствование умений в основных видах речевой деятельности (аудировании, говорении, чтении, письме), а также в выборе лингвистической формы и способа языкового выражения, адекватных ситуации общения, целям, намерениям и ролям партнеров по общению; •  дискурсивной — развитие способности использовать определенную стратегию и </w:t>
      </w:r>
      <w:r w:rsidRPr="001771D5">
        <w:rPr>
          <w:rFonts w:ascii="Times New Roman" w:hAnsi="Times New Roman" w:cs="Times New Roman"/>
          <w:sz w:val="24"/>
          <w:szCs w:val="24"/>
        </w:rPr>
        <w:lastRenderedPageBreak/>
        <w:t xml:space="preserve">тактику общения для устного и письменного конструирования и интерпретации связных текстов на английском языке по изученной проблематике, в том числе демонстрирующие творческие способности обучающихся; •  социокультурной — овладение национально-культурн ой спецификой страны изучаемого языка и развитие умения строить речевое и неречевое поведение адекватно этой специфике; умение выделять общее и различное в культуре родной страны и англоговорящих стран; •  социальной — развитие умения вступать в коммуникацию и поддерживать ее; •  стратегической — совершенствование умения компенсировать недостаточность знания языка и опыта общения в иноязычной среде; •  предметной — развитие умения использовать знания и навыки, формируемые в рамках дисциплины «Английский язык», для решения различных проблем. Содержание учебной дисциплины «Английский язык» делится на основное, которое изучается вне зависимости от профиля профессионального образования, и профессионально направленное, предназначенное для освоения профессий СПО и специальностей СПО технического, естественно-научного, социально-экономического и гуманитарного профилей профессионального образования. Основное содержание предполагает формирование у обучающихся совокупности следующих практических умений: •  заполнить анкету/заявление (например, о приеме на курсы, в отряд волонтеров, в летний/зимний молодежный лагерь) с указанием своих фамилии, имени, отчества, даты рождения, почтового и электронного адреса, телефона, места учебы, данных о родителях, своих умениях, навыках, увлечениях и т.п.; •  заполнить анкету/заявление о выдаче документа (например, туристической визы); •  написать энциклопедическую или справочную статью о родном городе по предложенному шаблону; •  составить резюме. Профессионально ориентированное содержание нацелено на формирование коммуникативной компетенции в деловой и выбранной профессиональной сфере, а также на освоение, повторение и закрепление грамматических и лексических структур, которые наиболее часто используются в деловой и профессиональной речи. При этом к учебному материалу предъявляются следующие требования: •  аутентичность; •  высокая коммуникативная ценность (употребительность), в том числе в ситуациях делового и профессионального общения; •  познавательность и культуроведческая направленность; •  обеспечение условий обучения, близких к условиям реального общения (мотивированность и целенаправленность, активное взаимодействие, использование вербальных и невербальных средств коммуникации и др.). Организация образовательного процесса предполагает выполнение индивидуальных проектов, участие обучающихся в ролевых играх, требующих от них проявления различных видов самостоятельной деятельности: исследовательской, творческой, практико-ориентированной и др. Содержание учебной дисциплины «Английский язык» предусматривает освоение текстового и грамматического материала. Текстовый материал для чтения, аудирования и говорения должен быть информативным; иметь четкую структуру и логику изложения, коммуникативную направленность, воспитательную ценность; соответствовать речевому опыту и интересам обучающихся. Продолжительность аудиотекста не должна превышать 5 минут при темпе речи 200—250 слогов в минуту. Коммуникативная направленность обучения обусловливает использование следующих функциональных стилей и типов текстов: литературно-художественный, научный,  научно-популярный, газетно-публицистический, разговорный. Отбираемые лексические единицы должны отвечать следующим требованиям: •  обозначать понятия и явления, наиболее часто встречающиеся в литературе различных жанров и разговорной речи; </w:t>
      </w:r>
      <w:r w:rsidRPr="001771D5">
        <w:rPr>
          <w:rFonts w:ascii="Times New Roman" w:hAnsi="Times New Roman" w:cs="Times New Roman"/>
          <w:sz w:val="24"/>
          <w:szCs w:val="24"/>
        </w:rPr>
        <w:lastRenderedPageBreak/>
        <w:t xml:space="preserve">•  включать безэквивалентную лексику, отражающую реалии англоговорящих стран (денежные единицы, географические названия, имена собственные, меры веса, длины, обозначения времени, названия достопримечательностей и др.); наиболее употребительную деловую и профессиональную лексику, в том числе некоторые термины, а также основные речевые и этикетные формулы, используемые в письменной и устной речи в различных ситуациях общения; •  вводиться не изолированно, а в сочетании с другими лексическими единицами. Грамматический материал включает следующие основные темы. </w:t>
      </w:r>
    </w:p>
    <w:p w:rsidR="00932036" w:rsidRPr="001771D5" w:rsidRDefault="00932036"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Имя существительное. Образование множественного числа с помощью внешней и внутренней флексии; множественное число существительных, заимствованных из греческого и латинского языков; существительные, имеющие одну форму для единственного и множественного числа; чтение и правописание окончаний. Существительные исчисляемые и неисчисляемые. Употребление слов many, much, a lot of, little, a little, few, a few с существительными. </w:t>
      </w:r>
    </w:p>
    <w:p w:rsidR="00932036" w:rsidRPr="001771D5" w:rsidRDefault="00932036"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Артикль. Артикли определенный, неопределенный, нулевой. Чтение артиклей. Употребление артикля в устойчивых выражениях, с географическими названиями, в предложениях с оборотом there + to be. </w:t>
      </w:r>
    </w:p>
    <w:p w:rsidR="00932036" w:rsidRPr="001771D5" w:rsidRDefault="00932036"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Имя прилагательное. Образование степеней сравнения и их правописание. Сравнительные слова и обороты than, as . . . as, not so . . . as. </w:t>
      </w:r>
    </w:p>
    <w:p w:rsidR="00932036" w:rsidRPr="001771D5" w:rsidRDefault="00932036"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Наречие. Образование степеней сравнения. Наречия, обозначающие количество, место, направление, время. Предлог. Предлоги времени, места, направления и др. Местоимение. Местоимения личные, притяжательные, указательные, неопределенные, отрицательные, возвратные, взаимные, относительные, вопросительные. </w:t>
      </w:r>
    </w:p>
    <w:p w:rsidR="00932036" w:rsidRPr="001771D5" w:rsidRDefault="00932036"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мя числительное. Числительные количественные и порядковые. Дроби. Обозначение годов, дат, времени, периодов. Арифметические действия и вычисления. </w:t>
      </w:r>
    </w:p>
    <w:p w:rsidR="00932036" w:rsidRPr="001771D5" w:rsidRDefault="00932036"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Глагол. Глаголы to be, to have, to do, их значения как смысловых глаголов и функции как вспомогательных. Глаголы правильные и неправильные. Видовременные формы глагола, их образование и функции в действительном и страдательном залоге. Чтение и правописание окончаний в настоящем и прошедшем времени. Слова — маркеры времени. Обороты to be going to и there + to be в настоящем, прошедшем и будущем времени. Модальные глаголы и глаголы, выполняющие роль модальных. Модальные глаголы в этикетных формулах и официальной речи (</w:t>
      </w:r>
      <w:r w:rsidRPr="001771D5">
        <w:rPr>
          <w:rFonts w:ascii="Times New Roman" w:hAnsi="Times New Roman" w:cs="Times New Roman"/>
          <w:sz w:val="24"/>
          <w:szCs w:val="24"/>
          <w:lang w:val="en-US"/>
        </w:rPr>
        <w:t>Can</w:t>
      </w:r>
      <w:r w:rsidRPr="001771D5">
        <w:rPr>
          <w:rFonts w:ascii="Times New Roman" w:hAnsi="Times New Roman" w:cs="Times New Roman"/>
          <w:sz w:val="24"/>
          <w:szCs w:val="24"/>
        </w:rPr>
        <w:t xml:space="preserve">/ </w:t>
      </w:r>
      <w:r w:rsidRPr="001771D5">
        <w:rPr>
          <w:rFonts w:ascii="Times New Roman" w:hAnsi="Times New Roman" w:cs="Times New Roman"/>
          <w:sz w:val="24"/>
          <w:szCs w:val="24"/>
          <w:lang w:val="en-US"/>
        </w:rPr>
        <w:t>may</w:t>
      </w:r>
      <w:r w:rsidRPr="001771D5">
        <w:rPr>
          <w:rFonts w:ascii="Times New Roman" w:hAnsi="Times New Roman" w:cs="Times New Roman"/>
          <w:sz w:val="24"/>
          <w:szCs w:val="24"/>
        </w:rPr>
        <w:t xml:space="preserve"> </w:t>
      </w:r>
      <w:r w:rsidRPr="001771D5">
        <w:rPr>
          <w:rFonts w:ascii="Times New Roman" w:hAnsi="Times New Roman" w:cs="Times New Roman"/>
          <w:sz w:val="24"/>
          <w:szCs w:val="24"/>
          <w:lang w:val="en-US"/>
        </w:rPr>
        <w:t>I</w:t>
      </w:r>
      <w:r w:rsidRPr="001771D5">
        <w:rPr>
          <w:rFonts w:ascii="Times New Roman" w:hAnsi="Times New Roman" w:cs="Times New Roman"/>
          <w:sz w:val="24"/>
          <w:szCs w:val="24"/>
        </w:rPr>
        <w:t xml:space="preserve"> </w:t>
      </w:r>
      <w:r w:rsidRPr="001771D5">
        <w:rPr>
          <w:rFonts w:ascii="Times New Roman" w:hAnsi="Times New Roman" w:cs="Times New Roman"/>
          <w:sz w:val="24"/>
          <w:szCs w:val="24"/>
          <w:lang w:val="en-US"/>
        </w:rPr>
        <w:t>help</w:t>
      </w:r>
      <w:r w:rsidRPr="001771D5">
        <w:rPr>
          <w:rFonts w:ascii="Times New Roman" w:hAnsi="Times New Roman" w:cs="Times New Roman"/>
          <w:sz w:val="24"/>
          <w:szCs w:val="24"/>
        </w:rPr>
        <w:t xml:space="preserve"> </w:t>
      </w:r>
      <w:r w:rsidRPr="001771D5">
        <w:rPr>
          <w:rFonts w:ascii="Times New Roman" w:hAnsi="Times New Roman" w:cs="Times New Roman"/>
          <w:sz w:val="24"/>
          <w:szCs w:val="24"/>
          <w:lang w:val="en-US"/>
        </w:rPr>
        <w:t>you</w:t>
      </w:r>
      <w:r w:rsidRPr="001771D5">
        <w:rPr>
          <w:rFonts w:ascii="Times New Roman" w:hAnsi="Times New Roman" w:cs="Times New Roman"/>
          <w:sz w:val="24"/>
          <w:szCs w:val="24"/>
        </w:rPr>
        <w:t xml:space="preserve">?, </w:t>
      </w:r>
      <w:r w:rsidRPr="001771D5">
        <w:rPr>
          <w:rFonts w:ascii="Times New Roman" w:hAnsi="Times New Roman" w:cs="Times New Roman"/>
          <w:sz w:val="24"/>
          <w:szCs w:val="24"/>
          <w:lang w:val="en-US"/>
        </w:rPr>
        <w:t>Should</w:t>
      </w:r>
      <w:r w:rsidRPr="001771D5">
        <w:rPr>
          <w:rFonts w:ascii="Times New Roman" w:hAnsi="Times New Roman" w:cs="Times New Roman"/>
          <w:sz w:val="24"/>
          <w:szCs w:val="24"/>
        </w:rPr>
        <w:t xml:space="preserve"> </w:t>
      </w:r>
      <w:r w:rsidRPr="001771D5">
        <w:rPr>
          <w:rFonts w:ascii="Times New Roman" w:hAnsi="Times New Roman" w:cs="Times New Roman"/>
          <w:sz w:val="24"/>
          <w:szCs w:val="24"/>
          <w:lang w:val="en-US"/>
        </w:rPr>
        <w:t>you</w:t>
      </w:r>
      <w:r w:rsidRPr="001771D5">
        <w:rPr>
          <w:rFonts w:ascii="Times New Roman" w:hAnsi="Times New Roman" w:cs="Times New Roman"/>
          <w:sz w:val="24"/>
          <w:szCs w:val="24"/>
        </w:rPr>
        <w:t xml:space="preserve"> </w:t>
      </w:r>
      <w:r w:rsidRPr="001771D5">
        <w:rPr>
          <w:rFonts w:ascii="Times New Roman" w:hAnsi="Times New Roman" w:cs="Times New Roman"/>
          <w:sz w:val="24"/>
          <w:szCs w:val="24"/>
          <w:lang w:val="en-US"/>
        </w:rPr>
        <w:t>have</w:t>
      </w:r>
      <w:r w:rsidRPr="001771D5">
        <w:rPr>
          <w:rFonts w:ascii="Times New Roman" w:hAnsi="Times New Roman" w:cs="Times New Roman"/>
          <w:sz w:val="24"/>
          <w:szCs w:val="24"/>
        </w:rPr>
        <w:t xml:space="preserve"> </w:t>
      </w:r>
      <w:r w:rsidRPr="001771D5">
        <w:rPr>
          <w:rFonts w:ascii="Times New Roman" w:hAnsi="Times New Roman" w:cs="Times New Roman"/>
          <w:sz w:val="24"/>
          <w:szCs w:val="24"/>
          <w:lang w:val="en-US"/>
        </w:rPr>
        <w:t>any</w:t>
      </w:r>
      <w:r w:rsidRPr="001771D5">
        <w:rPr>
          <w:rFonts w:ascii="Times New Roman" w:hAnsi="Times New Roman" w:cs="Times New Roman"/>
          <w:sz w:val="24"/>
          <w:szCs w:val="24"/>
        </w:rPr>
        <w:t xml:space="preserve"> </w:t>
      </w:r>
      <w:r w:rsidRPr="001771D5">
        <w:rPr>
          <w:rFonts w:ascii="Times New Roman" w:hAnsi="Times New Roman" w:cs="Times New Roman"/>
          <w:sz w:val="24"/>
          <w:szCs w:val="24"/>
          <w:lang w:val="en-US"/>
        </w:rPr>
        <w:t>questions</w:t>
      </w:r>
      <w:r w:rsidRPr="001771D5">
        <w:rPr>
          <w:rFonts w:ascii="Times New Roman" w:hAnsi="Times New Roman" w:cs="Times New Roman"/>
          <w:sz w:val="24"/>
          <w:szCs w:val="24"/>
        </w:rPr>
        <w:t xml:space="preserve"> . . . , </w:t>
      </w:r>
      <w:r w:rsidRPr="001771D5">
        <w:rPr>
          <w:rFonts w:ascii="Times New Roman" w:hAnsi="Times New Roman" w:cs="Times New Roman"/>
          <w:sz w:val="24"/>
          <w:szCs w:val="24"/>
          <w:lang w:val="en-US"/>
        </w:rPr>
        <w:t>Should</w:t>
      </w:r>
      <w:r w:rsidRPr="001771D5">
        <w:rPr>
          <w:rFonts w:ascii="Times New Roman" w:hAnsi="Times New Roman" w:cs="Times New Roman"/>
          <w:sz w:val="24"/>
          <w:szCs w:val="24"/>
        </w:rPr>
        <w:t xml:space="preserve"> </w:t>
      </w:r>
      <w:r w:rsidRPr="001771D5">
        <w:rPr>
          <w:rFonts w:ascii="Times New Roman" w:hAnsi="Times New Roman" w:cs="Times New Roman"/>
          <w:sz w:val="24"/>
          <w:szCs w:val="24"/>
          <w:lang w:val="en-US"/>
        </w:rPr>
        <w:t>you</w:t>
      </w:r>
      <w:r w:rsidRPr="001771D5">
        <w:rPr>
          <w:rFonts w:ascii="Times New Roman" w:hAnsi="Times New Roman" w:cs="Times New Roman"/>
          <w:sz w:val="24"/>
          <w:szCs w:val="24"/>
        </w:rPr>
        <w:t xml:space="preserve"> </w:t>
      </w:r>
      <w:r w:rsidRPr="001771D5">
        <w:rPr>
          <w:rFonts w:ascii="Times New Roman" w:hAnsi="Times New Roman" w:cs="Times New Roman"/>
          <w:sz w:val="24"/>
          <w:szCs w:val="24"/>
          <w:lang w:val="en-US"/>
        </w:rPr>
        <w:t>need</w:t>
      </w:r>
      <w:r w:rsidRPr="001771D5">
        <w:rPr>
          <w:rFonts w:ascii="Times New Roman" w:hAnsi="Times New Roman" w:cs="Times New Roman"/>
          <w:sz w:val="24"/>
          <w:szCs w:val="24"/>
        </w:rPr>
        <w:t xml:space="preserve"> </w:t>
      </w:r>
      <w:r w:rsidRPr="001771D5">
        <w:rPr>
          <w:rFonts w:ascii="Times New Roman" w:hAnsi="Times New Roman" w:cs="Times New Roman"/>
          <w:sz w:val="24"/>
          <w:szCs w:val="24"/>
          <w:lang w:val="en-US"/>
        </w:rPr>
        <w:t>any</w:t>
      </w:r>
      <w:r w:rsidRPr="001771D5">
        <w:rPr>
          <w:rFonts w:ascii="Times New Roman" w:hAnsi="Times New Roman" w:cs="Times New Roman"/>
          <w:sz w:val="24"/>
          <w:szCs w:val="24"/>
        </w:rPr>
        <w:t xml:space="preserve"> </w:t>
      </w:r>
      <w:r w:rsidRPr="001771D5">
        <w:rPr>
          <w:rFonts w:ascii="Times New Roman" w:hAnsi="Times New Roman" w:cs="Times New Roman"/>
          <w:sz w:val="24"/>
          <w:szCs w:val="24"/>
          <w:lang w:val="en-US"/>
        </w:rPr>
        <w:t>further</w:t>
      </w:r>
      <w:r w:rsidRPr="001771D5">
        <w:rPr>
          <w:rFonts w:ascii="Times New Roman" w:hAnsi="Times New Roman" w:cs="Times New Roman"/>
          <w:sz w:val="24"/>
          <w:szCs w:val="24"/>
        </w:rPr>
        <w:t xml:space="preserve"> </w:t>
      </w:r>
      <w:r w:rsidRPr="001771D5">
        <w:rPr>
          <w:rFonts w:ascii="Times New Roman" w:hAnsi="Times New Roman" w:cs="Times New Roman"/>
          <w:sz w:val="24"/>
          <w:szCs w:val="24"/>
          <w:lang w:val="en-US"/>
        </w:rPr>
        <w:t>information</w:t>
      </w:r>
      <w:r w:rsidRPr="001771D5">
        <w:rPr>
          <w:rFonts w:ascii="Times New Roman" w:hAnsi="Times New Roman" w:cs="Times New Roman"/>
          <w:sz w:val="24"/>
          <w:szCs w:val="24"/>
        </w:rPr>
        <w:t xml:space="preserve"> . . . и др.). </w:t>
      </w:r>
    </w:p>
    <w:p w:rsidR="00932036" w:rsidRPr="001771D5" w:rsidRDefault="00932036"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Инфинитив, его формы. Герундий. Сочетания некоторых глаголов с инфинитивом и герундием (like, love, hate, enjoy и др.). Причастия I и II. Сослагательное наклонение. Вопросительные предложения. Специальные вопросы. Вопросительные предложения — формулы вежливости (Could you, please . . . ?, Would you like . . . ?, Shall I . . . ? и др.). Условные предложения. Условные предложения I, II и III типов. Условные предложения в официальной речи (It would be highly appreciated if you could/can . . . и др.). Согласование времен. Прямая и косвенная речь. Изучение общеобразовательной учебной дисциплины «Английский язык» завершается подведением итогов в форме дифференцированного зачета в рамках промежуточной аттестации студентов в процессе освоения ОПОП СПО на базе основного общего образования с получением среднего общего образования.</w:t>
      </w:r>
    </w:p>
    <w:p w:rsidR="00932036" w:rsidRPr="001771D5" w:rsidRDefault="00932036" w:rsidP="000D1D8D">
      <w:pPr>
        <w:spacing w:after="0"/>
        <w:contextualSpacing/>
        <w:jc w:val="both"/>
        <w:rPr>
          <w:rFonts w:ascii="Times New Roman" w:hAnsi="Times New Roman" w:cs="Times New Roman"/>
          <w:sz w:val="24"/>
          <w:szCs w:val="24"/>
        </w:rPr>
      </w:pPr>
    </w:p>
    <w:p w:rsidR="00932036" w:rsidRPr="001771D5" w:rsidRDefault="00932036" w:rsidP="00E801E8">
      <w:pPr>
        <w:keepNext/>
        <w:keepLines/>
        <w:widowControl w:val="0"/>
        <w:numPr>
          <w:ilvl w:val="1"/>
          <w:numId w:val="54"/>
        </w:numPr>
        <w:tabs>
          <w:tab w:val="left" w:pos="428"/>
        </w:tabs>
        <w:spacing w:after="0"/>
        <w:ind w:left="20"/>
        <w:contextualSpacing/>
        <w:jc w:val="both"/>
        <w:outlineLvl w:val="1"/>
        <w:rPr>
          <w:rFonts w:ascii="Times New Roman" w:hAnsi="Times New Roman" w:cs="Times New Roman"/>
          <w:sz w:val="24"/>
          <w:szCs w:val="24"/>
        </w:rPr>
      </w:pPr>
      <w:bookmarkStart w:id="5" w:name="bookmark2"/>
      <w:r w:rsidRPr="001771D5">
        <w:rPr>
          <w:rFonts w:ascii="Times New Roman" w:hAnsi="Times New Roman" w:cs="Times New Roman"/>
          <w:sz w:val="24"/>
          <w:szCs w:val="24"/>
        </w:rPr>
        <w:lastRenderedPageBreak/>
        <w:t>Область применения программы</w:t>
      </w:r>
      <w:bookmarkEnd w:id="5"/>
    </w:p>
    <w:p w:rsidR="00932036" w:rsidRPr="001771D5" w:rsidRDefault="00932036" w:rsidP="000D1D8D">
      <w:pPr>
        <w:pStyle w:val="82"/>
        <w:shd w:val="clear" w:color="auto" w:fill="auto"/>
        <w:spacing w:line="276" w:lineRule="auto"/>
        <w:ind w:left="20" w:right="200" w:firstLine="660"/>
        <w:contextualSpacing/>
        <w:rPr>
          <w:b w:val="0"/>
          <w:sz w:val="24"/>
          <w:szCs w:val="24"/>
        </w:rPr>
      </w:pPr>
      <w:r w:rsidRPr="001771D5">
        <w:rPr>
          <w:b w:val="0"/>
          <w:color w:val="000000"/>
          <w:sz w:val="24"/>
          <w:szCs w:val="24"/>
        </w:rPr>
        <w:t>Программа учебной дисциплины является частью основной профессиональной образовательной программы в соответствии с ФГОС среднего общего образования</w:t>
      </w:r>
    </w:p>
    <w:p w:rsidR="00932036" w:rsidRPr="001771D5" w:rsidRDefault="00932036" w:rsidP="000D1D8D">
      <w:pPr>
        <w:pStyle w:val="82"/>
        <w:shd w:val="clear" w:color="auto" w:fill="auto"/>
        <w:spacing w:line="276" w:lineRule="auto"/>
        <w:ind w:left="20" w:right="20" w:firstLine="660"/>
        <w:contextualSpacing/>
        <w:rPr>
          <w:b w:val="0"/>
          <w:color w:val="000000"/>
          <w:sz w:val="24"/>
          <w:szCs w:val="24"/>
        </w:rPr>
      </w:pPr>
      <w:r w:rsidRPr="001771D5">
        <w:rPr>
          <w:b w:val="0"/>
          <w:color w:val="000000"/>
          <w:sz w:val="24"/>
          <w:szCs w:val="24"/>
        </w:rPr>
        <w:t>Программа учебной дисциплины одобрена Научно-методическим советом Центра профессионального образования ФГАУ «ФИРО» и рекомендована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 Протокол № 2 от 26.03. 2015 г.</w:t>
      </w:r>
    </w:p>
    <w:p w:rsidR="00932036" w:rsidRPr="001771D5" w:rsidRDefault="00932036" w:rsidP="000D1D8D">
      <w:pPr>
        <w:spacing w:after="0"/>
        <w:contextualSpacing/>
        <w:rPr>
          <w:rFonts w:ascii="Times New Roman" w:hAnsi="Times New Roman" w:cs="Times New Roman"/>
          <w:b/>
          <w:sz w:val="24"/>
          <w:szCs w:val="24"/>
        </w:rPr>
      </w:pPr>
      <w:r w:rsidRPr="001771D5">
        <w:rPr>
          <w:rFonts w:ascii="Times New Roman" w:hAnsi="Times New Roman" w:cs="Times New Roman"/>
          <w:b/>
          <w:sz w:val="24"/>
          <w:szCs w:val="24"/>
        </w:rPr>
        <w:t>-  13.01.10 «Электромонтер по ремонту и обслуживанию электрооборудования»</w:t>
      </w:r>
    </w:p>
    <w:p w:rsidR="00932036" w:rsidRPr="001771D5" w:rsidRDefault="00932036" w:rsidP="000D1D8D">
      <w:pPr>
        <w:spacing w:after="0"/>
        <w:contextualSpacing/>
        <w:rPr>
          <w:rFonts w:ascii="Times New Roman" w:hAnsi="Times New Roman" w:cs="Times New Roman"/>
          <w:b/>
          <w:sz w:val="24"/>
          <w:szCs w:val="24"/>
        </w:rPr>
      </w:pPr>
    </w:p>
    <w:p w:rsidR="00932036" w:rsidRPr="001771D5" w:rsidRDefault="00932036" w:rsidP="00E801E8">
      <w:pPr>
        <w:keepNext/>
        <w:keepLines/>
        <w:widowControl w:val="0"/>
        <w:numPr>
          <w:ilvl w:val="1"/>
          <w:numId w:val="54"/>
        </w:numPr>
        <w:tabs>
          <w:tab w:val="left" w:pos="476"/>
        </w:tabs>
        <w:spacing w:after="0"/>
        <w:ind w:left="20" w:right="20"/>
        <w:contextualSpacing/>
        <w:jc w:val="both"/>
        <w:outlineLvl w:val="1"/>
        <w:rPr>
          <w:rFonts w:ascii="Times New Roman" w:hAnsi="Times New Roman" w:cs="Times New Roman"/>
          <w:sz w:val="24"/>
          <w:szCs w:val="24"/>
        </w:rPr>
      </w:pPr>
      <w:bookmarkStart w:id="6" w:name="bookmark3"/>
      <w:r w:rsidRPr="001771D5">
        <w:rPr>
          <w:rFonts w:ascii="Times New Roman" w:hAnsi="Times New Roman" w:cs="Times New Roman"/>
          <w:sz w:val="24"/>
          <w:szCs w:val="24"/>
        </w:rPr>
        <w:t>Место учебной дисциплины в структуре основной профессиональной образовательной программы:</w:t>
      </w:r>
      <w:bookmarkEnd w:id="6"/>
    </w:p>
    <w:p w:rsidR="00932036" w:rsidRPr="001771D5" w:rsidRDefault="00932036" w:rsidP="000D1D8D">
      <w:pPr>
        <w:pStyle w:val="82"/>
        <w:shd w:val="clear" w:color="auto" w:fill="auto"/>
        <w:spacing w:line="276" w:lineRule="auto"/>
        <w:ind w:left="20" w:right="200" w:firstLine="800"/>
        <w:contextualSpacing/>
        <w:rPr>
          <w:b w:val="0"/>
          <w:sz w:val="24"/>
          <w:szCs w:val="24"/>
        </w:rPr>
      </w:pPr>
      <w:r w:rsidRPr="001771D5">
        <w:rPr>
          <w:b w:val="0"/>
          <w:color w:val="000000"/>
          <w:sz w:val="24"/>
          <w:szCs w:val="24"/>
        </w:rPr>
        <w:t>Учебная дисциплина «Английский язык» является учебным предметом обязательной предметной области «Иностранные языки» ФГОС среднего общего образования.</w:t>
      </w:r>
    </w:p>
    <w:p w:rsidR="00932036" w:rsidRPr="001771D5" w:rsidRDefault="00932036" w:rsidP="000D1D8D">
      <w:pPr>
        <w:pStyle w:val="82"/>
        <w:shd w:val="clear" w:color="auto" w:fill="auto"/>
        <w:spacing w:line="276" w:lineRule="auto"/>
        <w:ind w:left="20" w:right="200" w:firstLine="660"/>
        <w:contextualSpacing/>
        <w:rPr>
          <w:b w:val="0"/>
          <w:sz w:val="24"/>
          <w:szCs w:val="24"/>
        </w:rPr>
      </w:pPr>
      <w:r w:rsidRPr="001771D5">
        <w:rPr>
          <w:b w:val="0"/>
          <w:color w:val="000000"/>
          <w:sz w:val="24"/>
          <w:szCs w:val="24"/>
        </w:rPr>
        <w:t>В профессиональных образовательных организациях, реализующих образовательную программу среднего общего образования в пределах освоения ОП СПО на базе основного общего образования, учебная дисциплина «Английский язык» изучается в общеобразовательном цикле учебного плана ОП СПО на базе основного общего образования с получением среднего общего образования (ППКРС).</w:t>
      </w:r>
    </w:p>
    <w:p w:rsidR="00932036" w:rsidRPr="001771D5" w:rsidRDefault="00932036" w:rsidP="000D1D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jc w:val="center"/>
        <w:rPr>
          <w:rFonts w:ascii="Times New Roman" w:hAnsi="Times New Roman" w:cs="Times New Roman"/>
          <w:caps/>
          <w:sz w:val="24"/>
          <w:szCs w:val="24"/>
          <w:u w:val="single"/>
        </w:rPr>
      </w:pPr>
      <w:r w:rsidRPr="001771D5">
        <w:rPr>
          <w:rFonts w:ascii="Times New Roman" w:hAnsi="Times New Roman" w:cs="Times New Roman"/>
          <w:color w:val="000000"/>
          <w:sz w:val="24"/>
          <w:szCs w:val="24"/>
        </w:rPr>
        <w:t>В учебных планах ППКРС, место учебной дисциплины «Английский язык» в</w:t>
      </w:r>
    </w:p>
    <w:p w:rsidR="00932036" w:rsidRPr="001771D5" w:rsidRDefault="00932036" w:rsidP="000D1D8D">
      <w:pPr>
        <w:pStyle w:val="82"/>
        <w:shd w:val="clear" w:color="auto" w:fill="auto"/>
        <w:spacing w:line="276" w:lineRule="auto"/>
        <w:ind w:left="20" w:right="20" w:firstLine="680"/>
        <w:contextualSpacing/>
        <w:rPr>
          <w:b w:val="0"/>
          <w:sz w:val="24"/>
          <w:szCs w:val="24"/>
        </w:rPr>
      </w:pPr>
      <w:r w:rsidRPr="001771D5">
        <w:rPr>
          <w:b w:val="0"/>
          <w:color w:val="000000"/>
          <w:sz w:val="24"/>
          <w:szCs w:val="24"/>
        </w:rPr>
        <w:t>составе общих общеобразовательных учебных дисциплин, формируемых из обязательных предметных областей ФГОС среднего общего образования, для профессий СПО соответствующего профиля профессионального образования.</w:t>
      </w:r>
    </w:p>
    <w:p w:rsidR="00932036" w:rsidRPr="001771D5" w:rsidRDefault="00932036" w:rsidP="00E801E8">
      <w:pPr>
        <w:keepNext/>
        <w:keepLines/>
        <w:widowControl w:val="0"/>
        <w:numPr>
          <w:ilvl w:val="1"/>
          <w:numId w:val="54"/>
        </w:numPr>
        <w:tabs>
          <w:tab w:val="left" w:pos="510"/>
        </w:tabs>
        <w:spacing w:after="0"/>
        <w:ind w:left="20" w:right="20"/>
        <w:contextualSpacing/>
        <w:jc w:val="both"/>
        <w:outlineLvl w:val="1"/>
        <w:rPr>
          <w:rFonts w:ascii="Times New Roman" w:hAnsi="Times New Roman" w:cs="Times New Roman"/>
          <w:sz w:val="24"/>
          <w:szCs w:val="24"/>
        </w:rPr>
      </w:pPr>
      <w:bookmarkStart w:id="7" w:name="bookmark4"/>
      <w:r w:rsidRPr="001771D5">
        <w:rPr>
          <w:rFonts w:ascii="Times New Roman" w:hAnsi="Times New Roman" w:cs="Times New Roman"/>
          <w:sz w:val="24"/>
          <w:szCs w:val="24"/>
        </w:rPr>
        <w:t>Цели и задачи дисциплины - требования к результатам освоения дисциплины:</w:t>
      </w:r>
      <w:bookmarkEnd w:id="7"/>
    </w:p>
    <w:p w:rsidR="00932036" w:rsidRPr="001771D5" w:rsidRDefault="00932036" w:rsidP="000D1D8D">
      <w:pPr>
        <w:pStyle w:val="82"/>
        <w:shd w:val="clear" w:color="auto" w:fill="auto"/>
        <w:spacing w:line="276" w:lineRule="auto"/>
        <w:ind w:left="20" w:right="20" w:firstLine="0"/>
        <w:contextualSpacing/>
        <w:rPr>
          <w:b w:val="0"/>
          <w:sz w:val="24"/>
          <w:szCs w:val="24"/>
        </w:rPr>
      </w:pPr>
      <w:r w:rsidRPr="001771D5">
        <w:rPr>
          <w:b w:val="0"/>
          <w:color w:val="000000"/>
          <w:sz w:val="24"/>
          <w:szCs w:val="24"/>
        </w:rPr>
        <w:t>дальнейшее развитие иноязычной коммуникативной компетенции (речевой, языковой, социокультурной, компенсаторной, учебно-познавательной): речевая компетенция - совершенствование коммуникативных умений в четырех основных видах речевой деятельности (говорении, аудировании, чтении и письме); умений планировать свое речевое и неречевое поведение; языковая компетенция -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932036" w:rsidRPr="001771D5" w:rsidRDefault="00932036" w:rsidP="000D1D8D">
      <w:pPr>
        <w:pStyle w:val="82"/>
        <w:shd w:val="clear" w:color="auto" w:fill="auto"/>
        <w:spacing w:line="276" w:lineRule="auto"/>
        <w:ind w:left="20" w:right="20" w:firstLine="0"/>
        <w:contextualSpacing/>
        <w:rPr>
          <w:b w:val="0"/>
          <w:sz w:val="24"/>
          <w:szCs w:val="24"/>
        </w:rPr>
      </w:pPr>
      <w:r w:rsidRPr="001771D5">
        <w:rPr>
          <w:b w:val="0"/>
          <w:color w:val="000000"/>
          <w:sz w:val="24"/>
          <w:szCs w:val="24"/>
        </w:rPr>
        <w:t>социокультурная компетенция - увеличение объема знаний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 компенсаторная компетенция - дальнейшее развитие умений объясняться в условиях дефицита языковых средств при получении и передаче иноязычной информации;</w:t>
      </w:r>
    </w:p>
    <w:p w:rsidR="00932036" w:rsidRPr="001771D5" w:rsidRDefault="00932036" w:rsidP="000D1D8D">
      <w:pPr>
        <w:pStyle w:val="82"/>
        <w:shd w:val="clear" w:color="auto" w:fill="auto"/>
        <w:spacing w:line="276" w:lineRule="auto"/>
        <w:ind w:left="20" w:right="20" w:firstLine="0"/>
        <w:contextualSpacing/>
        <w:rPr>
          <w:b w:val="0"/>
          <w:sz w:val="24"/>
          <w:szCs w:val="24"/>
        </w:rPr>
      </w:pPr>
      <w:r w:rsidRPr="001771D5">
        <w:rPr>
          <w:b w:val="0"/>
          <w:color w:val="000000"/>
          <w:sz w:val="24"/>
          <w:szCs w:val="24"/>
        </w:rPr>
        <w:t>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932036" w:rsidRPr="001771D5" w:rsidRDefault="00932036" w:rsidP="000D1D8D">
      <w:pPr>
        <w:pStyle w:val="82"/>
        <w:shd w:val="clear" w:color="auto" w:fill="auto"/>
        <w:spacing w:line="276" w:lineRule="auto"/>
        <w:ind w:left="20" w:right="20" w:firstLine="0"/>
        <w:contextualSpacing/>
        <w:rPr>
          <w:b w:val="0"/>
          <w:sz w:val="24"/>
          <w:szCs w:val="24"/>
        </w:rPr>
      </w:pPr>
      <w:r w:rsidRPr="001771D5">
        <w:rPr>
          <w:b w:val="0"/>
          <w:color w:val="000000"/>
          <w:sz w:val="24"/>
          <w:szCs w:val="24"/>
        </w:rPr>
        <w:t>-дальнейшее совершенствование коммуникативных умений в четырех основных видах речевой деятельности (говорении, аудировании, чтении и письме); умений планировать свое речевое и неречевое поведение;</w:t>
      </w:r>
    </w:p>
    <w:p w:rsidR="00932036" w:rsidRPr="001771D5" w:rsidRDefault="00932036" w:rsidP="000D1D8D">
      <w:pPr>
        <w:pStyle w:val="82"/>
        <w:shd w:val="clear" w:color="auto" w:fill="auto"/>
        <w:spacing w:line="276" w:lineRule="auto"/>
        <w:ind w:left="20" w:right="20" w:firstLine="0"/>
        <w:contextualSpacing/>
        <w:rPr>
          <w:b w:val="0"/>
          <w:sz w:val="24"/>
          <w:szCs w:val="24"/>
        </w:rPr>
      </w:pPr>
      <w:r w:rsidRPr="001771D5">
        <w:rPr>
          <w:b w:val="0"/>
          <w:color w:val="000000"/>
          <w:sz w:val="24"/>
          <w:szCs w:val="24"/>
        </w:rPr>
        <w:lastRenderedPageBreak/>
        <w:t>-овладение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932036" w:rsidRPr="001771D5" w:rsidRDefault="00932036" w:rsidP="000D1D8D">
      <w:pPr>
        <w:pStyle w:val="82"/>
        <w:shd w:val="clear" w:color="auto" w:fill="auto"/>
        <w:spacing w:line="276" w:lineRule="auto"/>
        <w:ind w:left="20" w:right="20" w:firstLine="0"/>
        <w:contextualSpacing/>
        <w:rPr>
          <w:b w:val="0"/>
          <w:sz w:val="24"/>
          <w:szCs w:val="24"/>
        </w:rPr>
      </w:pPr>
      <w:r w:rsidRPr="001771D5">
        <w:rPr>
          <w:b w:val="0"/>
          <w:color w:val="000000"/>
          <w:sz w:val="24"/>
          <w:szCs w:val="24"/>
        </w:rPr>
        <w:t>-увеличение объема знаний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w:t>
      </w:r>
    </w:p>
    <w:p w:rsidR="00932036" w:rsidRPr="001771D5" w:rsidRDefault="00932036" w:rsidP="000D1D8D">
      <w:pPr>
        <w:pStyle w:val="82"/>
        <w:shd w:val="clear" w:color="auto" w:fill="auto"/>
        <w:spacing w:line="276" w:lineRule="auto"/>
        <w:ind w:left="20" w:right="20" w:firstLine="0"/>
        <w:contextualSpacing/>
        <w:rPr>
          <w:b w:val="0"/>
          <w:sz w:val="24"/>
          <w:szCs w:val="24"/>
        </w:rPr>
      </w:pPr>
      <w:r w:rsidRPr="001771D5">
        <w:rPr>
          <w:b w:val="0"/>
          <w:color w:val="000000"/>
          <w:sz w:val="24"/>
          <w:szCs w:val="24"/>
        </w:rPr>
        <w:t>-развитие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932036" w:rsidRPr="001771D5" w:rsidRDefault="00932036" w:rsidP="000D1D8D">
      <w:pPr>
        <w:pStyle w:val="82"/>
        <w:shd w:val="clear" w:color="auto" w:fill="auto"/>
        <w:spacing w:line="276" w:lineRule="auto"/>
        <w:ind w:left="20" w:right="20" w:firstLine="0"/>
        <w:contextualSpacing/>
        <w:rPr>
          <w:b w:val="0"/>
          <w:sz w:val="24"/>
          <w:szCs w:val="24"/>
        </w:rPr>
      </w:pPr>
      <w:r w:rsidRPr="001771D5">
        <w:rPr>
          <w:b w:val="0"/>
          <w:color w:val="000000"/>
          <w:sz w:val="24"/>
          <w:szCs w:val="24"/>
        </w:rPr>
        <w:t>-развитие и воспитание способности и готовности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 в отношении будущей профессии; социальная адаптация; формирование качеств гражданина и патриота.</w:t>
      </w:r>
    </w:p>
    <w:p w:rsidR="00932036" w:rsidRPr="001771D5" w:rsidRDefault="00932036" w:rsidP="000D1D8D">
      <w:pPr>
        <w:pStyle w:val="82"/>
        <w:shd w:val="clear" w:color="auto" w:fill="auto"/>
        <w:spacing w:line="276" w:lineRule="auto"/>
        <w:ind w:left="20" w:right="1480" w:firstLine="0"/>
        <w:contextualSpacing/>
        <w:jc w:val="left"/>
        <w:rPr>
          <w:b w:val="0"/>
          <w:sz w:val="24"/>
          <w:szCs w:val="24"/>
        </w:rPr>
      </w:pPr>
      <w:r w:rsidRPr="001771D5">
        <w:rPr>
          <w:b w:val="0"/>
          <w:color w:val="000000"/>
          <w:sz w:val="24"/>
          <w:szCs w:val="24"/>
        </w:rPr>
        <w:t xml:space="preserve">В результате освоения дисциплины обучающийся должен уметь: </w:t>
      </w:r>
      <w:r w:rsidRPr="001771D5">
        <w:rPr>
          <w:rStyle w:val="54"/>
          <w:rFonts w:eastAsia="Century Schoolbook"/>
          <w:sz w:val="24"/>
          <w:szCs w:val="24"/>
        </w:rPr>
        <w:t>говорение</w:t>
      </w:r>
    </w:p>
    <w:p w:rsidR="00932036" w:rsidRPr="001771D5" w:rsidRDefault="00932036" w:rsidP="000D1D8D">
      <w:pPr>
        <w:pStyle w:val="82"/>
        <w:shd w:val="clear" w:color="auto" w:fill="auto"/>
        <w:tabs>
          <w:tab w:val="left" w:pos="735"/>
        </w:tabs>
        <w:spacing w:line="276" w:lineRule="auto"/>
        <w:ind w:right="20" w:firstLine="0"/>
        <w:contextualSpacing/>
        <w:rPr>
          <w:b w:val="0"/>
          <w:sz w:val="24"/>
          <w:szCs w:val="24"/>
        </w:rPr>
      </w:pPr>
      <w:r w:rsidRPr="001771D5">
        <w:rPr>
          <w:b w:val="0"/>
          <w:color w:val="000000"/>
          <w:sz w:val="24"/>
          <w:szCs w:val="24"/>
        </w:rPr>
        <w:t>- вести диалог (диалог-расспрос, диалог-обмен мнениями/суждениями, диалог-побуждение к действию, этикетный диалог и их комбинации) в ситуациях официального и неофициального общения в бытовой, социокультурной и учебно-трудовой сферах, используя аргументацию, эмоционально-оценочные средства;</w:t>
      </w:r>
    </w:p>
    <w:p w:rsidR="00932036" w:rsidRPr="001771D5" w:rsidRDefault="00932036" w:rsidP="000D1D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jc w:val="center"/>
        <w:rPr>
          <w:rFonts w:ascii="Times New Roman" w:hAnsi="Times New Roman" w:cs="Times New Roman"/>
          <w:b/>
          <w:caps/>
          <w:sz w:val="24"/>
          <w:szCs w:val="24"/>
          <w:u w:val="single"/>
        </w:rPr>
      </w:pPr>
    </w:p>
    <w:p w:rsidR="00932036" w:rsidRPr="001771D5" w:rsidRDefault="00932036" w:rsidP="000D1D8D">
      <w:pPr>
        <w:pStyle w:val="82"/>
        <w:shd w:val="clear" w:color="auto" w:fill="auto"/>
        <w:tabs>
          <w:tab w:val="left" w:pos="735"/>
        </w:tabs>
        <w:spacing w:line="276" w:lineRule="auto"/>
        <w:ind w:right="20" w:firstLine="0"/>
        <w:contextualSpacing/>
        <w:rPr>
          <w:b w:val="0"/>
          <w:sz w:val="24"/>
          <w:szCs w:val="24"/>
        </w:rPr>
      </w:pPr>
      <w:r w:rsidRPr="001771D5">
        <w:rPr>
          <w:b w:val="0"/>
          <w:color w:val="000000"/>
          <w:sz w:val="24"/>
          <w:szCs w:val="24"/>
        </w:rPr>
        <w:t>- 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w:t>
      </w:r>
    </w:p>
    <w:p w:rsidR="00932036" w:rsidRPr="001771D5" w:rsidRDefault="00932036" w:rsidP="000D1D8D">
      <w:pPr>
        <w:pStyle w:val="82"/>
        <w:shd w:val="clear" w:color="auto" w:fill="auto"/>
        <w:tabs>
          <w:tab w:val="left" w:pos="740"/>
        </w:tabs>
        <w:spacing w:line="276" w:lineRule="auto"/>
        <w:ind w:right="20" w:firstLine="0"/>
        <w:contextualSpacing/>
        <w:rPr>
          <w:b w:val="0"/>
          <w:sz w:val="24"/>
          <w:szCs w:val="24"/>
        </w:rPr>
      </w:pPr>
      <w:r w:rsidRPr="001771D5">
        <w:rPr>
          <w:b w:val="0"/>
          <w:color w:val="000000"/>
          <w:sz w:val="24"/>
          <w:szCs w:val="24"/>
        </w:rPr>
        <w:t>-  создавать словесный социокультурный портрет своей страны и страны/стран изучаемого языка на основе разнообразной страноведческой и культуроведческой информации;</w:t>
      </w:r>
    </w:p>
    <w:p w:rsidR="00932036" w:rsidRPr="001771D5" w:rsidRDefault="00932036" w:rsidP="000D1D8D">
      <w:pPr>
        <w:pStyle w:val="82"/>
        <w:shd w:val="clear" w:color="auto" w:fill="auto"/>
        <w:spacing w:line="276" w:lineRule="auto"/>
        <w:ind w:left="20" w:firstLine="0"/>
        <w:contextualSpacing/>
        <w:rPr>
          <w:b w:val="0"/>
          <w:sz w:val="24"/>
          <w:szCs w:val="24"/>
        </w:rPr>
      </w:pPr>
      <w:r w:rsidRPr="001771D5">
        <w:rPr>
          <w:rStyle w:val="54"/>
          <w:rFonts w:eastAsia="Century Schoolbook"/>
          <w:sz w:val="24"/>
          <w:szCs w:val="24"/>
        </w:rPr>
        <w:t>аудирование</w:t>
      </w:r>
    </w:p>
    <w:p w:rsidR="00932036" w:rsidRPr="001771D5" w:rsidRDefault="00932036" w:rsidP="000D1D8D">
      <w:pPr>
        <w:pStyle w:val="82"/>
        <w:shd w:val="clear" w:color="auto" w:fill="auto"/>
        <w:tabs>
          <w:tab w:val="left" w:pos="735"/>
        </w:tabs>
        <w:spacing w:line="276" w:lineRule="auto"/>
        <w:ind w:right="20" w:firstLine="0"/>
        <w:contextualSpacing/>
        <w:rPr>
          <w:b w:val="0"/>
          <w:sz w:val="24"/>
          <w:szCs w:val="24"/>
        </w:rPr>
      </w:pPr>
      <w:r w:rsidRPr="001771D5">
        <w:rPr>
          <w:b w:val="0"/>
          <w:color w:val="000000"/>
          <w:sz w:val="24"/>
          <w:szCs w:val="24"/>
        </w:rPr>
        <w:t>- понимать относительно полно (общий смысл) высказывания на изучаемом иностранном языке в различных ситуациях общения;</w:t>
      </w:r>
    </w:p>
    <w:p w:rsidR="00932036" w:rsidRPr="001771D5" w:rsidRDefault="00932036" w:rsidP="000D1D8D">
      <w:pPr>
        <w:pStyle w:val="82"/>
        <w:shd w:val="clear" w:color="auto" w:fill="auto"/>
        <w:tabs>
          <w:tab w:val="left" w:pos="735"/>
        </w:tabs>
        <w:spacing w:line="276" w:lineRule="auto"/>
        <w:ind w:right="20" w:firstLine="0"/>
        <w:contextualSpacing/>
        <w:rPr>
          <w:b w:val="0"/>
          <w:sz w:val="24"/>
          <w:szCs w:val="24"/>
        </w:rPr>
      </w:pPr>
      <w:r w:rsidRPr="001771D5">
        <w:rPr>
          <w:b w:val="0"/>
          <w:color w:val="000000"/>
          <w:sz w:val="24"/>
          <w:szCs w:val="24"/>
        </w:rPr>
        <w:t>- понимать основное содержание аутентичных аудио- или видеотекстов познавательного характера на темы, предлагаемые в рамках курса, выборочно извлекать из них необходимую информацию;</w:t>
      </w:r>
    </w:p>
    <w:p w:rsidR="00932036" w:rsidRPr="001771D5" w:rsidRDefault="00932036" w:rsidP="000D1D8D">
      <w:pPr>
        <w:pStyle w:val="82"/>
        <w:shd w:val="clear" w:color="auto" w:fill="auto"/>
        <w:tabs>
          <w:tab w:val="left" w:pos="740"/>
        </w:tabs>
        <w:spacing w:line="276" w:lineRule="auto"/>
        <w:ind w:right="20" w:firstLine="0"/>
        <w:contextualSpacing/>
        <w:rPr>
          <w:b w:val="0"/>
          <w:sz w:val="24"/>
          <w:szCs w:val="24"/>
        </w:rPr>
      </w:pPr>
      <w:r w:rsidRPr="001771D5">
        <w:rPr>
          <w:b w:val="0"/>
          <w:color w:val="000000"/>
          <w:sz w:val="24"/>
          <w:szCs w:val="24"/>
        </w:rPr>
        <w:t>- оценивать важность/новизну информации, определять свое отношение к ней;</w:t>
      </w:r>
    </w:p>
    <w:p w:rsidR="00932036" w:rsidRPr="001771D5" w:rsidRDefault="00932036" w:rsidP="000D1D8D">
      <w:pPr>
        <w:pStyle w:val="82"/>
        <w:shd w:val="clear" w:color="auto" w:fill="auto"/>
        <w:spacing w:line="276" w:lineRule="auto"/>
        <w:ind w:left="20" w:firstLine="0"/>
        <w:contextualSpacing/>
        <w:rPr>
          <w:b w:val="0"/>
          <w:sz w:val="24"/>
          <w:szCs w:val="24"/>
        </w:rPr>
      </w:pPr>
      <w:r w:rsidRPr="001771D5">
        <w:rPr>
          <w:rStyle w:val="54"/>
          <w:rFonts w:eastAsia="Century Schoolbook"/>
          <w:sz w:val="24"/>
          <w:szCs w:val="24"/>
        </w:rPr>
        <w:t>чтение</w:t>
      </w:r>
    </w:p>
    <w:p w:rsidR="00932036" w:rsidRPr="001771D5" w:rsidRDefault="00932036" w:rsidP="000D1D8D">
      <w:pPr>
        <w:pStyle w:val="82"/>
        <w:shd w:val="clear" w:color="auto" w:fill="auto"/>
        <w:tabs>
          <w:tab w:val="left" w:pos="735"/>
        </w:tabs>
        <w:spacing w:line="276" w:lineRule="auto"/>
        <w:ind w:right="20" w:firstLine="0"/>
        <w:contextualSpacing/>
        <w:rPr>
          <w:b w:val="0"/>
          <w:sz w:val="24"/>
          <w:szCs w:val="24"/>
        </w:rPr>
      </w:pPr>
      <w:r w:rsidRPr="001771D5">
        <w:rPr>
          <w:b w:val="0"/>
          <w:color w:val="000000"/>
          <w:sz w:val="24"/>
          <w:szCs w:val="24"/>
        </w:rPr>
        <w:t>- читать аутентичные тексты разных стилей (публицистические, художественные, научно-популярные и технические), используя основные виды чтения (ознакомительное, изучающее, просмотровое/поисковое) в зависимости от коммуникативной задачи;</w:t>
      </w:r>
    </w:p>
    <w:p w:rsidR="00932036" w:rsidRPr="001771D5" w:rsidRDefault="00932036" w:rsidP="000D1D8D">
      <w:pPr>
        <w:pStyle w:val="82"/>
        <w:shd w:val="clear" w:color="auto" w:fill="auto"/>
        <w:spacing w:line="276" w:lineRule="auto"/>
        <w:ind w:left="20" w:firstLine="0"/>
        <w:contextualSpacing/>
        <w:rPr>
          <w:b w:val="0"/>
          <w:sz w:val="24"/>
          <w:szCs w:val="24"/>
        </w:rPr>
      </w:pPr>
      <w:r w:rsidRPr="001771D5">
        <w:rPr>
          <w:rStyle w:val="54"/>
          <w:rFonts w:eastAsia="Century Schoolbook"/>
          <w:sz w:val="24"/>
          <w:szCs w:val="24"/>
        </w:rPr>
        <w:t>письменная речь</w:t>
      </w:r>
    </w:p>
    <w:p w:rsidR="00932036" w:rsidRPr="001771D5" w:rsidRDefault="00932036" w:rsidP="000D1D8D">
      <w:pPr>
        <w:pStyle w:val="82"/>
        <w:shd w:val="clear" w:color="auto" w:fill="auto"/>
        <w:tabs>
          <w:tab w:val="left" w:pos="740"/>
        </w:tabs>
        <w:spacing w:line="276" w:lineRule="auto"/>
        <w:ind w:right="20" w:firstLine="0"/>
        <w:contextualSpacing/>
        <w:rPr>
          <w:b w:val="0"/>
          <w:sz w:val="24"/>
          <w:szCs w:val="24"/>
        </w:rPr>
      </w:pPr>
      <w:r w:rsidRPr="001771D5">
        <w:rPr>
          <w:b w:val="0"/>
          <w:color w:val="000000"/>
          <w:sz w:val="24"/>
          <w:szCs w:val="24"/>
        </w:rPr>
        <w:t>- описывать явления, события, излагать факты в письме личного и делового характера;</w:t>
      </w:r>
    </w:p>
    <w:p w:rsidR="00932036" w:rsidRPr="001771D5" w:rsidRDefault="00932036" w:rsidP="000D1D8D">
      <w:pPr>
        <w:pStyle w:val="82"/>
        <w:shd w:val="clear" w:color="auto" w:fill="auto"/>
        <w:tabs>
          <w:tab w:val="left" w:pos="730"/>
        </w:tabs>
        <w:spacing w:line="276" w:lineRule="auto"/>
        <w:ind w:right="20" w:firstLine="0"/>
        <w:contextualSpacing/>
        <w:rPr>
          <w:b w:val="0"/>
          <w:sz w:val="24"/>
          <w:szCs w:val="24"/>
        </w:rPr>
      </w:pPr>
      <w:r w:rsidRPr="001771D5">
        <w:rPr>
          <w:b w:val="0"/>
          <w:color w:val="000000"/>
          <w:sz w:val="24"/>
          <w:szCs w:val="24"/>
        </w:rPr>
        <w:t>- заполнять различные виды анкет, сообщать сведения о себе в форме, принятой в стране/странах изучаемого языка;</w:t>
      </w:r>
    </w:p>
    <w:p w:rsidR="00932036" w:rsidRPr="001771D5" w:rsidRDefault="00932036" w:rsidP="000D1D8D">
      <w:pPr>
        <w:pStyle w:val="82"/>
        <w:shd w:val="clear" w:color="auto" w:fill="auto"/>
        <w:spacing w:line="276" w:lineRule="auto"/>
        <w:ind w:left="20" w:firstLine="0"/>
        <w:contextualSpacing/>
        <w:rPr>
          <w:b w:val="0"/>
          <w:sz w:val="24"/>
          <w:szCs w:val="24"/>
        </w:rPr>
      </w:pPr>
      <w:r w:rsidRPr="001771D5">
        <w:rPr>
          <w:b w:val="0"/>
          <w:color w:val="000000"/>
          <w:sz w:val="24"/>
          <w:szCs w:val="24"/>
        </w:rPr>
        <w:t>В результате освоения дисциплины обучающийся должен знать:</w:t>
      </w:r>
    </w:p>
    <w:p w:rsidR="00932036" w:rsidRPr="001771D5" w:rsidRDefault="00932036" w:rsidP="000D1D8D">
      <w:pPr>
        <w:pStyle w:val="82"/>
        <w:shd w:val="clear" w:color="auto" w:fill="auto"/>
        <w:tabs>
          <w:tab w:val="left" w:pos="730"/>
        </w:tabs>
        <w:spacing w:line="276" w:lineRule="auto"/>
        <w:ind w:right="20" w:firstLine="0"/>
        <w:contextualSpacing/>
        <w:rPr>
          <w:b w:val="0"/>
          <w:sz w:val="24"/>
          <w:szCs w:val="24"/>
        </w:rPr>
      </w:pPr>
      <w:r w:rsidRPr="001771D5">
        <w:rPr>
          <w:b w:val="0"/>
          <w:color w:val="000000"/>
          <w:sz w:val="24"/>
          <w:szCs w:val="24"/>
        </w:rPr>
        <w:t xml:space="preserve">- значения новых лексических единиц, связанных с тематикой данного этапа и с </w:t>
      </w:r>
      <w:r w:rsidRPr="001771D5">
        <w:rPr>
          <w:b w:val="0"/>
          <w:color w:val="000000"/>
          <w:sz w:val="24"/>
          <w:szCs w:val="24"/>
        </w:rPr>
        <w:lastRenderedPageBreak/>
        <w:t>соответствующими ситуациями общения;</w:t>
      </w:r>
    </w:p>
    <w:p w:rsidR="00932036" w:rsidRPr="001771D5" w:rsidRDefault="00932036" w:rsidP="000D1D8D">
      <w:pPr>
        <w:pStyle w:val="82"/>
        <w:shd w:val="clear" w:color="auto" w:fill="auto"/>
        <w:tabs>
          <w:tab w:val="left" w:pos="730"/>
        </w:tabs>
        <w:spacing w:line="276" w:lineRule="auto"/>
        <w:ind w:right="20" w:firstLine="0"/>
        <w:contextualSpacing/>
        <w:rPr>
          <w:b w:val="0"/>
          <w:sz w:val="24"/>
          <w:szCs w:val="24"/>
        </w:rPr>
      </w:pPr>
      <w:r w:rsidRPr="001771D5">
        <w:rPr>
          <w:b w:val="0"/>
          <w:color w:val="000000"/>
          <w:sz w:val="24"/>
          <w:szCs w:val="24"/>
        </w:rPr>
        <w:t>- языковой материал: идиоматические выражения, оценочную лексику, единицы речевого этикета, перечисленные в разделе «Языковой материал» и обслуживающие ситуации общения в рамках изучаемых тем;</w:t>
      </w:r>
    </w:p>
    <w:p w:rsidR="00932036" w:rsidRPr="001771D5" w:rsidRDefault="00932036" w:rsidP="000D1D8D">
      <w:pPr>
        <w:pStyle w:val="82"/>
        <w:shd w:val="clear" w:color="auto" w:fill="auto"/>
        <w:tabs>
          <w:tab w:val="left" w:pos="715"/>
        </w:tabs>
        <w:spacing w:line="276" w:lineRule="auto"/>
        <w:ind w:right="20" w:firstLine="0"/>
        <w:contextualSpacing/>
        <w:rPr>
          <w:b w:val="0"/>
          <w:sz w:val="24"/>
          <w:szCs w:val="24"/>
        </w:rPr>
      </w:pPr>
      <w:r w:rsidRPr="001771D5">
        <w:rPr>
          <w:b w:val="0"/>
          <w:color w:val="000000"/>
          <w:sz w:val="24"/>
          <w:szCs w:val="24"/>
        </w:rPr>
        <w:t>- новые значения изученных глагольных форм (видо-временных, неличных), средства и способы выражения модальности; условия, предположения, причины, следствия, побуждения к действию;</w:t>
      </w:r>
    </w:p>
    <w:p w:rsidR="00932036" w:rsidRPr="001771D5" w:rsidRDefault="00932036" w:rsidP="000D1D8D">
      <w:pPr>
        <w:pStyle w:val="82"/>
        <w:shd w:val="clear" w:color="auto" w:fill="auto"/>
        <w:tabs>
          <w:tab w:val="left" w:pos="706"/>
        </w:tabs>
        <w:spacing w:line="276" w:lineRule="auto"/>
        <w:ind w:right="20" w:firstLine="0"/>
        <w:contextualSpacing/>
        <w:rPr>
          <w:b w:val="0"/>
          <w:sz w:val="24"/>
          <w:szCs w:val="24"/>
        </w:rPr>
      </w:pPr>
      <w:r w:rsidRPr="001771D5">
        <w:rPr>
          <w:b w:val="0"/>
          <w:color w:val="000000"/>
          <w:sz w:val="24"/>
          <w:szCs w:val="24"/>
        </w:rPr>
        <w:t>- лингвострановедческую, страноведческую и социокультурную информацию, расширенную за счет новой тематики и проблематики речевого общения;</w:t>
      </w:r>
    </w:p>
    <w:p w:rsidR="00932036" w:rsidRPr="001771D5" w:rsidRDefault="00932036" w:rsidP="000D1D8D">
      <w:pPr>
        <w:pStyle w:val="82"/>
        <w:shd w:val="clear" w:color="auto" w:fill="auto"/>
        <w:tabs>
          <w:tab w:val="left" w:pos="710"/>
        </w:tabs>
        <w:spacing w:line="276" w:lineRule="auto"/>
        <w:ind w:right="20" w:firstLine="0"/>
        <w:contextualSpacing/>
        <w:rPr>
          <w:b w:val="0"/>
          <w:sz w:val="24"/>
          <w:szCs w:val="24"/>
        </w:rPr>
      </w:pPr>
      <w:r w:rsidRPr="001771D5">
        <w:rPr>
          <w:b w:val="0"/>
          <w:color w:val="000000"/>
          <w:sz w:val="24"/>
          <w:szCs w:val="24"/>
        </w:rPr>
        <w:t>- тексты, построенные на языковом материале повседневного и профессионального общения, в том числе инструкции и нормативные документы по профессиям СПО и специальностям СПО;</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1771D5">
        <w:rPr>
          <w:rFonts w:ascii="Times New Roman" w:hAnsi="Times New Roman" w:cs="Times New Roman"/>
          <w:b/>
          <w:sz w:val="24"/>
          <w:szCs w:val="24"/>
        </w:rPr>
        <w:t>1.4. Рекомендуемое количество часов на освоение  программы учебной дисциплины:</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Максимальная учебная нагрузка составляет – </w:t>
      </w:r>
      <w:r w:rsidRPr="001771D5">
        <w:rPr>
          <w:rFonts w:ascii="Times New Roman" w:hAnsi="Times New Roman" w:cs="Times New Roman"/>
          <w:b/>
          <w:sz w:val="24"/>
          <w:szCs w:val="24"/>
        </w:rPr>
        <w:t>171 часов;</w:t>
      </w:r>
      <w:r w:rsidRPr="001771D5">
        <w:rPr>
          <w:rFonts w:ascii="Times New Roman" w:hAnsi="Times New Roman" w:cs="Times New Roman"/>
          <w:sz w:val="24"/>
          <w:szCs w:val="24"/>
        </w:rPr>
        <w:t xml:space="preserve"> </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обязательная аудиторная учебная нагрузка обучающегося - </w:t>
      </w:r>
      <w:r w:rsidRPr="001771D5">
        <w:rPr>
          <w:rFonts w:ascii="Times New Roman" w:hAnsi="Times New Roman" w:cs="Times New Roman"/>
          <w:b/>
          <w:sz w:val="24"/>
          <w:szCs w:val="24"/>
        </w:rPr>
        <w:t>171 час</w:t>
      </w:r>
      <w:r w:rsidRPr="001771D5">
        <w:rPr>
          <w:rFonts w:ascii="Times New Roman" w:hAnsi="Times New Roman" w:cs="Times New Roman"/>
          <w:sz w:val="24"/>
          <w:szCs w:val="24"/>
        </w:rPr>
        <w:t>;</w:t>
      </w:r>
    </w:p>
    <w:p w:rsidR="00932036" w:rsidRPr="001771D5" w:rsidRDefault="00932036"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теоретическая часть </w:t>
      </w:r>
      <w:r w:rsidRPr="001771D5">
        <w:rPr>
          <w:rFonts w:ascii="Times New Roman" w:hAnsi="Times New Roman" w:cs="Times New Roman"/>
          <w:b/>
          <w:sz w:val="24"/>
          <w:szCs w:val="24"/>
        </w:rPr>
        <w:t>- 56  часов</w:t>
      </w:r>
      <w:r w:rsidRPr="001771D5">
        <w:rPr>
          <w:rFonts w:ascii="Times New Roman" w:hAnsi="Times New Roman" w:cs="Times New Roman"/>
          <w:sz w:val="24"/>
          <w:szCs w:val="24"/>
        </w:rPr>
        <w:t>;</w:t>
      </w:r>
    </w:p>
    <w:p w:rsidR="00932036" w:rsidRPr="001771D5" w:rsidRDefault="00932036" w:rsidP="000D1D8D">
      <w:pPr>
        <w:spacing w:after="0"/>
        <w:contextualSpacing/>
        <w:jc w:val="both"/>
        <w:rPr>
          <w:rFonts w:ascii="Times New Roman" w:hAnsi="Times New Roman" w:cs="Times New Roman"/>
          <w:b/>
          <w:sz w:val="24"/>
          <w:szCs w:val="24"/>
        </w:rPr>
      </w:pPr>
      <w:r w:rsidRPr="001771D5">
        <w:rPr>
          <w:rFonts w:ascii="Times New Roman" w:hAnsi="Times New Roman" w:cs="Times New Roman"/>
          <w:sz w:val="24"/>
          <w:szCs w:val="24"/>
        </w:rPr>
        <w:t xml:space="preserve">практическая часть – </w:t>
      </w:r>
      <w:r w:rsidRPr="001771D5">
        <w:rPr>
          <w:rFonts w:ascii="Times New Roman" w:hAnsi="Times New Roman" w:cs="Times New Roman"/>
          <w:b/>
          <w:sz w:val="24"/>
          <w:szCs w:val="24"/>
        </w:rPr>
        <w:t>115 часов</w:t>
      </w:r>
      <w:r w:rsidRPr="001771D5">
        <w:rPr>
          <w:rFonts w:ascii="Times New Roman" w:hAnsi="Times New Roman" w:cs="Times New Roman"/>
          <w:sz w:val="24"/>
          <w:szCs w:val="24"/>
        </w:rPr>
        <w:t>.</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sz w:val="24"/>
          <w:szCs w:val="24"/>
        </w:rPr>
      </w:pPr>
    </w:p>
    <w:p w:rsidR="00932036" w:rsidRPr="001771D5" w:rsidRDefault="00932036" w:rsidP="000D1D8D">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360"/>
        <w:contextualSpacing/>
        <w:jc w:val="center"/>
        <w:rPr>
          <w:b/>
        </w:rPr>
      </w:pPr>
      <w:r w:rsidRPr="001771D5">
        <w:rPr>
          <w:b/>
        </w:rPr>
        <w:t>2. СТРУКТУРА И  СОДЕРЖАНИЕ УЧЕБНОЙ ДИСЦИПЛИНЫ</w:t>
      </w:r>
    </w:p>
    <w:p w:rsidR="00932036" w:rsidRPr="001771D5" w:rsidRDefault="00932036" w:rsidP="000D1D8D">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360"/>
        <w:contextualSpacing/>
        <w:jc w:val="center"/>
        <w:rPr>
          <w:b/>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contextualSpacing/>
        <w:jc w:val="both"/>
        <w:rPr>
          <w:rFonts w:ascii="Times New Roman" w:hAnsi="Times New Roman" w:cs="Times New Roman"/>
          <w:b/>
          <w:sz w:val="24"/>
          <w:szCs w:val="24"/>
        </w:rPr>
      </w:pPr>
      <w:r w:rsidRPr="001771D5">
        <w:rPr>
          <w:rFonts w:ascii="Times New Roman" w:hAnsi="Times New Roman" w:cs="Times New Roman"/>
          <w:b/>
          <w:sz w:val="24"/>
          <w:szCs w:val="24"/>
        </w:rPr>
        <w:t>2.1. Объем учебной дисциплины и виды учебной работы</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contextualSpacing/>
        <w:jc w:val="both"/>
        <w:rPr>
          <w:rFonts w:ascii="Times New Roman" w:hAnsi="Times New Roman" w:cs="Times New Roman"/>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right="-185"/>
        <w:contextualSpacing/>
        <w:jc w:val="both"/>
        <w:rPr>
          <w:rFonts w:ascii="Times New Roman" w:hAnsi="Times New Roman" w:cs="Times New Roman"/>
          <w:b/>
          <w:sz w:val="24"/>
          <w:szCs w:val="24"/>
        </w:rPr>
      </w:pPr>
    </w:p>
    <w:tbl>
      <w:tblPr>
        <w:tblW w:w="94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5"/>
        <w:gridCol w:w="1560"/>
      </w:tblGrid>
      <w:tr w:rsidR="00932036" w:rsidRPr="001771D5" w:rsidTr="00932036">
        <w:trPr>
          <w:trHeight w:val="460"/>
        </w:trPr>
        <w:tc>
          <w:tcPr>
            <w:tcW w:w="7905" w:type="dxa"/>
            <w:tcBorders>
              <w:top w:val="single" w:sz="6" w:space="0" w:color="000000"/>
              <w:left w:val="single" w:sz="6" w:space="0" w:color="000000"/>
              <w:bottom w:val="single" w:sz="6" w:space="0" w:color="000000"/>
              <w:right w:val="single" w:sz="6" w:space="0" w:color="000000"/>
            </w:tcBorders>
            <w:hideMark/>
          </w:tcPr>
          <w:p w:rsidR="00932036" w:rsidRPr="001771D5" w:rsidRDefault="00932036" w:rsidP="000D1D8D">
            <w:pPr>
              <w:spacing w:after="0"/>
              <w:contextualSpacing/>
              <w:jc w:val="center"/>
              <w:rPr>
                <w:rFonts w:ascii="Times New Roman" w:hAnsi="Times New Roman" w:cs="Times New Roman"/>
                <w:sz w:val="24"/>
                <w:szCs w:val="24"/>
              </w:rPr>
            </w:pPr>
            <w:r w:rsidRPr="001771D5">
              <w:rPr>
                <w:rFonts w:ascii="Times New Roman" w:hAnsi="Times New Roman" w:cs="Times New Roman"/>
                <w:b/>
                <w:sz w:val="24"/>
                <w:szCs w:val="24"/>
              </w:rPr>
              <w:t>Вид учебной работы</w:t>
            </w:r>
          </w:p>
        </w:tc>
        <w:tc>
          <w:tcPr>
            <w:tcW w:w="1560" w:type="dxa"/>
            <w:tcBorders>
              <w:top w:val="single" w:sz="6" w:space="0" w:color="000000"/>
              <w:left w:val="single" w:sz="6" w:space="0" w:color="000000"/>
              <w:bottom w:val="single" w:sz="6" w:space="0" w:color="000000"/>
              <w:right w:val="single" w:sz="6" w:space="0" w:color="000000"/>
            </w:tcBorders>
            <w:hideMark/>
          </w:tcPr>
          <w:p w:rsidR="00932036" w:rsidRPr="001771D5" w:rsidRDefault="00932036" w:rsidP="000D1D8D">
            <w:pPr>
              <w:spacing w:after="0"/>
              <w:contextualSpacing/>
              <w:jc w:val="center"/>
              <w:rPr>
                <w:rFonts w:ascii="Times New Roman" w:hAnsi="Times New Roman" w:cs="Times New Roman"/>
                <w:iCs/>
                <w:sz w:val="24"/>
                <w:szCs w:val="24"/>
              </w:rPr>
            </w:pPr>
            <w:r w:rsidRPr="001771D5">
              <w:rPr>
                <w:rFonts w:ascii="Times New Roman" w:hAnsi="Times New Roman" w:cs="Times New Roman"/>
                <w:b/>
                <w:iCs/>
                <w:sz w:val="24"/>
                <w:szCs w:val="24"/>
              </w:rPr>
              <w:t>Объем часов</w:t>
            </w:r>
          </w:p>
        </w:tc>
      </w:tr>
      <w:tr w:rsidR="00932036" w:rsidRPr="001771D5" w:rsidTr="00932036">
        <w:trPr>
          <w:trHeight w:val="285"/>
        </w:trPr>
        <w:tc>
          <w:tcPr>
            <w:tcW w:w="7905" w:type="dxa"/>
            <w:tcBorders>
              <w:top w:val="single" w:sz="6" w:space="0" w:color="000000"/>
              <w:left w:val="single" w:sz="6" w:space="0" w:color="000000"/>
              <w:bottom w:val="single" w:sz="6" w:space="0" w:color="000000"/>
              <w:right w:val="single" w:sz="6" w:space="0" w:color="000000"/>
            </w:tcBorders>
            <w:hideMark/>
          </w:tcPr>
          <w:p w:rsidR="00932036" w:rsidRPr="001771D5" w:rsidRDefault="00932036" w:rsidP="000D1D8D">
            <w:pPr>
              <w:spacing w:after="0"/>
              <w:contextualSpacing/>
              <w:rPr>
                <w:rFonts w:ascii="Times New Roman" w:hAnsi="Times New Roman" w:cs="Times New Roman"/>
                <w:b/>
                <w:sz w:val="24"/>
                <w:szCs w:val="24"/>
              </w:rPr>
            </w:pPr>
            <w:r w:rsidRPr="001771D5">
              <w:rPr>
                <w:rFonts w:ascii="Times New Roman" w:hAnsi="Times New Roman" w:cs="Times New Roman"/>
                <w:b/>
                <w:sz w:val="24"/>
                <w:szCs w:val="24"/>
              </w:rPr>
              <w:t>Максимальная учебная нагрузка (всего)</w:t>
            </w:r>
          </w:p>
        </w:tc>
        <w:tc>
          <w:tcPr>
            <w:tcW w:w="1560" w:type="dxa"/>
            <w:tcBorders>
              <w:top w:val="single" w:sz="6" w:space="0" w:color="000000"/>
              <w:left w:val="single" w:sz="6" w:space="0" w:color="000000"/>
              <w:bottom w:val="single" w:sz="6" w:space="0" w:color="000000"/>
              <w:right w:val="single" w:sz="6" w:space="0" w:color="000000"/>
            </w:tcBorders>
            <w:hideMark/>
          </w:tcPr>
          <w:p w:rsidR="00932036" w:rsidRPr="001771D5" w:rsidRDefault="00932036" w:rsidP="000D1D8D">
            <w:pPr>
              <w:spacing w:after="0"/>
              <w:contextualSpacing/>
              <w:jc w:val="center"/>
              <w:rPr>
                <w:rFonts w:ascii="Times New Roman" w:hAnsi="Times New Roman" w:cs="Times New Roman"/>
                <w:iCs/>
                <w:sz w:val="24"/>
                <w:szCs w:val="24"/>
              </w:rPr>
            </w:pPr>
            <w:r w:rsidRPr="001771D5">
              <w:rPr>
                <w:rFonts w:ascii="Times New Roman" w:hAnsi="Times New Roman" w:cs="Times New Roman"/>
                <w:iCs/>
                <w:sz w:val="24"/>
                <w:szCs w:val="24"/>
              </w:rPr>
              <w:t>171</w:t>
            </w:r>
          </w:p>
        </w:tc>
      </w:tr>
      <w:tr w:rsidR="00932036" w:rsidRPr="001771D5" w:rsidTr="00932036">
        <w:tc>
          <w:tcPr>
            <w:tcW w:w="7905" w:type="dxa"/>
            <w:tcBorders>
              <w:top w:val="single" w:sz="6" w:space="0" w:color="000000"/>
              <w:left w:val="single" w:sz="6" w:space="0" w:color="000000"/>
              <w:bottom w:val="single" w:sz="6" w:space="0" w:color="000000"/>
              <w:right w:val="single" w:sz="6" w:space="0" w:color="000000"/>
            </w:tcBorders>
            <w:hideMark/>
          </w:tcPr>
          <w:p w:rsidR="00932036" w:rsidRPr="001771D5" w:rsidRDefault="00932036" w:rsidP="000D1D8D">
            <w:pPr>
              <w:spacing w:after="0"/>
              <w:contextualSpacing/>
              <w:jc w:val="both"/>
              <w:rPr>
                <w:rFonts w:ascii="Times New Roman" w:hAnsi="Times New Roman" w:cs="Times New Roman"/>
                <w:sz w:val="24"/>
                <w:szCs w:val="24"/>
              </w:rPr>
            </w:pPr>
            <w:r w:rsidRPr="001771D5">
              <w:rPr>
                <w:rFonts w:ascii="Times New Roman" w:hAnsi="Times New Roman" w:cs="Times New Roman"/>
                <w:b/>
                <w:sz w:val="24"/>
                <w:szCs w:val="24"/>
              </w:rPr>
              <w:t xml:space="preserve">Обязательная аудиторная учебная нагрузка (всего) </w:t>
            </w:r>
          </w:p>
        </w:tc>
        <w:tc>
          <w:tcPr>
            <w:tcW w:w="1560" w:type="dxa"/>
            <w:tcBorders>
              <w:top w:val="single" w:sz="6" w:space="0" w:color="000000"/>
              <w:left w:val="single" w:sz="6" w:space="0" w:color="000000"/>
              <w:bottom w:val="single" w:sz="6" w:space="0" w:color="000000"/>
              <w:right w:val="single" w:sz="6" w:space="0" w:color="000000"/>
            </w:tcBorders>
            <w:hideMark/>
          </w:tcPr>
          <w:p w:rsidR="00932036" w:rsidRPr="001771D5" w:rsidRDefault="00932036" w:rsidP="000D1D8D">
            <w:pPr>
              <w:spacing w:after="0"/>
              <w:contextualSpacing/>
              <w:jc w:val="center"/>
              <w:rPr>
                <w:rFonts w:ascii="Times New Roman" w:hAnsi="Times New Roman" w:cs="Times New Roman"/>
                <w:iCs/>
                <w:sz w:val="24"/>
                <w:szCs w:val="24"/>
              </w:rPr>
            </w:pPr>
            <w:r w:rsidRPr="001771D5">
              <w:rPr>
                <w:rFonts w:ascii="Times New Roman" w:hAnsi="Times New Roman" w:cs="Times New Roman"/>
                <w:iCs/>
                <w:sz w:val="24"/>
                <w:szCs w:val="24"/>
              </w:rPr>
              <w:t>171</w:t>
            </w:r>
          </w:p>
        </w:tc>
      </w:tr>
      <w:tr w:rsidR="00932036" w:rsidRPr="001771D5" w:rsidTr="00932036">
        <w:tc>
          <w:tcPr>
            <w:tcW w:w="7905" w:type="dxa"/>
            <w:tcBorders>
              <w:top w:val="single" w:sz="6" w:space="0" w:color="000000"/>
              <w:left w:val="single" w:sz="6" w:space="0" w:color="000000"/>
              <w:bottom w:val="single" w:sz="6" w:space="0" w:color="000000"/>
              <w:right w:val="single" w:sz="6" w:space="0" w:color="000000"/>
            </w:tcBorders>
            <w:hideMark/>
          </w:tcPr>
          <w:p w:rsidR="00932036" w:rsidRPr="001771D5" w:rsidRDefault="00932036"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в том числе:</w:t>
            </w:r>
          </w:p>
        </w:tc>
        <w:tc>
          <w:tcPr>
            <w:tcW w:w="1560" w:type="dxa"/>
            <w:tcBorders>
              <w:top w:val="single" w:sz="6" w:space="0" w:color="000000"/>
              <w:left w:val="single" w:sz="6" w:space="0" w:color="000000"/>
              <w:bottom w:val="single" w:sz="6" w:space="0" w:color="000000"/>
              <w:right w:val="single" w:sz="6" w:space="0" w:color="000000"/>
            </w:tcBorders>
          </w:tcPr>
          <w:p w:rsidR="00932036" w:rsidRPr="001771D5" w:rsidRDefault="00932036" w:rsidP="000D1D8D">
            <w:pPr>
              <w:spacing w:after="0"/>
              <w:contextualSpacing/>
              <w:jc w:val="center"/>
              <w:rPr>
                <w:rFonts w:ascii="Times New Roman" w:hAnsi="Times New Roman" w:cs="Times New Roman"/>
                <w:iCs/>
                <w:sz w:val="24"/>
                <w:szCs w:val="24"/>
              </w:rPr>
            </w:pPr>
          </w:p>
        </w:tc>
      </w:tr>
      <w:tr w:rsidR="00932036" w:rsidRPr="001771D5" w:rsidTr="00932036">
        <w:tc>
          <w:tcPr>
            <w:tcW w:w="7905" w:type="dxa"/>
            <w:tcBorders>
              <w:top w:val="single" w:sz="6" w:space="0" w:color="000000"/>
              <w:left w:val="single" w:sz="6" w:space="0" w:color="000000"/>
              <w:bottom w:val="single" w:sz="6" w:space="0" w:color="000000"/>
              <w:right w:val="single" w:sz="6" w:space="0" w:color="000000"/>
            </w:tcBorders>
            <w:hideMark/>
          </w:tcPr>
          <w:p w:rsidR="00932036" w:rsidRPr="001771D5" w:rsidRDefault="00932036"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теоретических работ</w:t>
            </w:r>
          </w:p>
        </w:tc>
        <w:tc>
          <w:tcPr>
            <w:tcW w:w="1560" w:type="dxa"/>
            <w:tcBorders>
              <w:top w:val="single" w:sz="6" w:space="0" w:color="000000"/>
              <w:left w:val="single" w:sz="6" w:space="0" w:color="000000"/>
              <w:bottom w:val="single" w:sz="6" w:space="0" w:color="000000"/>
              <w:right w:val="single" w:sz="6" w:space="0" w:color="000000"/>
            </w:tcBorders>
            <w:hideMark/>
          </w:tcPr>
          <w:p w:rsidR="00932036" w:rsidRPr="001771D5" w:rsidRDefault="00932036" w:rsidP="000D1D8D">
            <w:pPr>
              <w:spacing w:after="0"/>
              <w:contextualSpacing/>
              <w:jc w:val="center"/>
              <w:rPr>
                <w:rFonts w:ascii="Times New Roman" w:hAnsi="Times New Roman" w:cs="Times New Roman"/>
                <w:iCs/>
                <w:sz w:val="24"/>
                <w:szCs w:val="24"/>
              </w:rPr>
            </w:pPr>
            <w:r w:rsidRPr="001771D5">
              <w:rPr>
                <w:rFonts w:ascii="Times New Roman" w:hAnsi="Times New Roman" w:cs="Times New Roman"/>
                <w:iCs/>
                <w:sz w:val="24"/>
                <w:szCs w:val="24"/>
              </w:rPr>
              <w:t>56</w:t>
            </w:r>
          </w:p>
        </w:tc>
      </w:tr>
      <w:tr w:rsidR="00932036" w:rsidRPr="001771D5" w:rsidTr="00932036">
        <w:tc>
          <w:tcPr>
            <w:tcW w:w="7905" w:type="dxa"/>
            <w:tcBorders>
              <w:top w:val="single" w:sz="6" w:space="0" w:color="000000"/>
              <w:left w:val="single" w:sz="6" w:space="0" w:color="000000"/>
              <w:bottom w:val="single" w:sz="6" w:space="0" w:color="000000"/>
              <w:right w:val="single" w:sz="6" w:space="0" w:color="000000"/>
            </w:tcBorders>
            <w:hideMark/>
          </w:tcPr>
          <w:p w:rsidR="00932036" w:rsidRPr="001771D5" w:rsidRDefault="00932036"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практические работы</w:t>
            </w:r>
          </w:p>
        </w:tc>
        <w:tc>
          <w:tcPr>
            <w:tcW w:w="1560" w:type="dxa"/>
            <w:tcBorders>
              <w:top w:val="single" w:sz="6" w:space="0" w:color="000000"/>
              <w:left w:val="single" w:sz="6" w:space="0" w:color="000000"/>
              <w:bottom w:val="single" w:sz="6" w:space="0" w:color="000000"/>
              <w:right w:val="single" w:sz="6" w:space="0" w:color="000000"/>
            </w:tcBorders>
            <w:hideMark/>
          </w:tcPr>
          <w:p w:rsidR="00932036" w:rsidRPr="001771D5" w:rsidRDefault="00932036" w:rsidP="000D1D8D">
            <w:pPr>
              <w:spacing w:after="0"/>
              <w:contextualSpacing/>
              <w:jc w:val="center"/>
              <w:rPr>
                <w:rFonts w:ascii="Times New Roman" w:hAnsi="Times New Roman" w:cs="Times New Roman"/>
                <w:iCs/>
                <w:sz w:val="24"/>
                <w:szCs w:val="24"/>
              </w:rPr>
            </w:pPr>
            <w:r w:rsidRPr="001771D5">
              <w:rPr>
                <w:rFonts w:ascii="Times New Roman" w:hAnsi="Times New Roman" w:cs="Times New Roman"/>
                <w:iCs/>
                <w:sz w:val="24"/>
                <w:szCs w:val="24"/>
              </w:rPr>
              <w:t>115</w:t>
            </w:r>
          </w:p>
        </w:tc>
      </w:tr>
      <w:tr w:rsidR="00932036" w:rsidRPr="001771D5" w:rsidTr="00932036">
        <w:tc>
          <w:tcPr>
            <w:tcW w:w="9465" w:type="dxa"/>
            <w:gridSpan w:val="2"/>
            <w:tcBorders>
              <w:top w:val="single" w:sz="6" w:space="0" w:color="000000"/>
              <w:left w:val="single" w:sz="6" w:space="0" w:color="000000"/>
              <w:bottom w:val="single" w:sz="6" w:space="0" w:color="000000"/>
              <w:right w:val="single" w:sz="6" w:space="0" w:color="000000"/>
            </w:tcBorders>
          </w:tcPr>
          <w:p w:rsidR="00932036" w:rsidRPr="001771D5" w:rsidRDefault="00932036" w:rsidP="000D1D8D">
            <w:pPr>
              <w:spacing w:after="0"/>
              <w:contextualSpacing/>
              <w:rPr>
                <w:rFonts w:ascii="Times New Roman" w:hAnsi="Times New Roman" w:cs="Times New Roman"/>
                <w:b/>
                <w:iCs/>
                <w:sz w:val="24"/>
                <w:szCs w:val="24"/>
              </w:rPr>
            </w:pPr>
            <w:r w:rsidRPr="001771D5">
              <w:rPr>
                <w:rFonts w:ascii="Times New Roman" w:hAnsi="Times New Roman" w:cs="Times New Roman"/>
                <w:b/>
                <w:iCs/>
                <w:sz w:val="24"/>
                <w:szCs w:val="24"/>
              </w:rPr>
              <w:t>Промежуточная аттестация в форме другие формы контроля, итоговая аттестация – дифференцированный зачет.</w:t>
            </w:r>
          </w:p>
        </w:tc>
      </w:tr>
    </w:tbl>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sz w:val="24"/>
          <w:szCs w:val="24"/>
        </w:rPr>
        <w:sectPr w:rsidR="00932036" w:rsidRPr="001771D5" w:rsidSect="00932036">
          <w:pgSz w:w="11906" w:h="16838"/>
          <w:pgMar w:top="1134" w:right="850" w:bottom="851" w:left="1418" w:header="708" w:footer="708" w:gutter="0"/>
          <w:cols w:space="720"/>
        </w:sectPr>
      </w:pPr>
      <w:r w:rsidRPr="001771D5">
        <w:rPr>
          <w:rFonts w:ascii="Times New Roman" w:hAnsi="Times New Roman" w:cs="Times New Roman"/>
          <w:b/>
          <w:sz w:val="24"/>
          <w:szCs w:val="24"/>
        </w:rPr>
        <w:t xml:space="preserve"> </w:t>
      </w:r>
    </w:p>
    <w:p w:rsidR="00932036" w:rsidRPr="001771D5" w:rsidRDefault="00932036" w:rsidP="000D1D8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rPr>
          <w:rFonts w:ascii="Times New Roman" w:hAnsi="Times New Roman"/>
          <w:sz w:val="24"/>
          <w:szCs w:val="24"/>
        </w:rPr>
      </w:pPr>
      <w:r w:rsidRPr="001771D5">
        <w:rPr>
          <w:rFonts w:ascii="Times New Roman" w:hAnsi="Times New Roman"/>
          <w:sz w:val="24"/>
          <w:szCs w:val="24"/>
        </w:rPr>
        <w:lastRenderedPageBreak/>
        <w:t xml:space="preserve"> Тематический план и содержание учебной дисциплины</w:t>
      </w:r>
      <w:r w:rsidRPr="001771D5">
        <w:rPr>
          <w:rFonts w:ascii="Times New Roman" w:hAnsi="Times New Roman"/>
          <w:caps/>
          <w:sz w:val="24"/>
          <w:szCs w:val="24"/>
        </w:rPr>
        <w:t>:  «Английский язык»</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right"/>
        <w:rPr>
          <w:rFonts w:ascii="Times New Roman" w:hAnsi="Times New Roman" w:cs="Times New Roman"/>
          <w:bCs/>
          <w:i/>
          <w:sz w:val="24"/>
          <w:szCs w:val="24"/>
        </w:rPr>
      </w:pPr>
      <w:r w:rsidRPr="001771D5">
        <w:rPr>
          <w:rFonts w:ascii="Times New Roman" w:hAnsi="Times New Roman" w:cs="Times New Roman"/>
          <w:bCs/>
          <w:i/>
          <w:sz w:val="24"/>
          <w:szCs w:val="24"/>
        </w:rPr>
        <w:tab/>
      </w:r>
      <w:r w:rsidRPr="001771D5">
        <w:rPr>
          <w:rFonts w:ascii="Times New Roman" w:hAnsi="Times New Roman" w:cs="Times New Roman"/>
          <w:bCs/>
          <w:i/>
          <w:sz w:val="24"/>
          <w:szCs w:val="24"/>
        </w:rPr>
        <w:tab/>
      </w:r>
      <w:r w:rsidRPr="001771D5">
        <w:rPr>
          <w:rFonts w:ascii="Times New Roman" w:hAnsi="Times New Roman" w:cs="Times New Roman"/>
          <w:bCs/>
          <w:i/>
          <w:sz w:val="24"/>
          <w:szCs w:val="24"/>
        </w:rPr>
        <w:tab/>
      </w: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9827"/>
        <w:gridCol w:w="18"/>
        <w:gridCol w:w="1773"/>
        <w:gridCol w:w="41"/>
        <w:gridCol w:w="1498"/>
        <w:gridCol w:w="309"/>
      </w:tblGrid>
      <w:tr w:rsidR="00932036" w:rsidRPr="001771D5" w:rsidTr="00932036">
        <w:trPr>
          <w:trHeight w:val="20"/>
        </w:trPr>
        <w:tc>
          <w:tcPr>
            <w:tcW w:w="2269" w:type="dxa"/>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Наименование разделов и тем</w:t>
            </w: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Содержание учебного материала,  лабораторные работы, практические занятия, самостоятельная работа обучающихся</w:t>
            </w:r>
          </w:p>
        </w:tc>
        <w:tc>
          <w:tcPr>
            <w:tcW w:w="1814"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Объем часов</w:t>
            </w:r>
          </w:p>
        </w:tc>
        <w:tc>
          <w:tcPr>
            <w:tcW w:w="1807"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Уровень освоения</w:t>
            </w:r>
          </w:p>
        </w:tc>
      </w:tr>
      <w:tr w:rsidR="00932036" w:rsidRPr="001771D5" w:rsidTr="00932036">
        <w:trPr>
          <w:trHeight w:val="20"/>
        </w:trPr>
        <w:tc>
          <w:tcPr>
            <w:tcW w:w="2269" w:type="dxa"/>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1</w:t>
            </w: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2</w:t>
            </w:r>
          </w:p>
        </w:tc>
        <w:tc>
          <w:tcPr>
            <w:tcW w:w="1814"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3</w:t>
            </w:r>
          </w:p>
        </w:tc>
        <w:tc>
          <w:tcPr>
            <w:tcW w:w="1807"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4</w:t>
            </w:r>
          </w:p>
        </w:tc>
      </w:tr>
      <w:tr w:rsidR="00932036" w:rsidRPr="001771D5" w:rsidTr="00CC2A3F">
        <w:trPr>
          <w:trHeight w:val="317"/>
        </w:trPr>
        <w:tc>
          <w:tcPr>
            <w:tcW w:w="2269" w:type="dxa"/>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1 семестр</w:t>
            </w:r>
          </w:p>
        </w:tc>
        <w:tc>
          <w:tcPr>
            <w:tcW w:w="1814"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34</w:t>
            </w:r>
          </w:p>
        </w:tc>
        <w:tc>
          <w:tcPr>
            <w:tcW w:w="1807"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932036" w:rsidRPr="001771D5" w:rsidTr="00932036">
        <w:trPr>
          <w:trHeight w:val="20"/>
        </w:trPr>
        <w:tc>
          <w:tcPr>
            <w:tcW w:w="12114" w:type="dxa"/>
            <w:gridSpan w:val="3"/>
            <w:tcBorders>
              <w:top w:val="single" w:sz="4" w:space="0" w:color="auto"/>
              <w:left w:val="single" w:sz="4" w:space="0" w:color="auto"/>
              <w:bottom w:val="single" w:sz="4" w:space="0" w:color="auto"/>
              <w:right w:val="single" w:sz="4" w:space="0" w:color="auto"/>
            </w:tcBorders>
          </w:tcPr>
          <w:p w:rsidR="00932036" w:rsidRPr="001771D5" w:rsidRDefault="00932036" w:rsidP="000D1D8D">
            <w:pPr>
              <w:pStyle w:val="Style28"/>
              <w:widowControl/>
              <w:spacing w:before="10" w:line="276" w:lineRule="auto"/>
              <w:contextualSpacing/>
              <w:jc w:val="left"/>
              <w:rPr>
                <w:b/>
                <w:bCs/>
                <w:iCs/>
                <w:u w:val="single"/>
                <w:lang w:eastAsia="en-US"/>
              </w:rPr>
            </w:pPr>
            <w:r w:rsidRPr="001771D5">
              <w:rPr>
                <w:rStyle w:val="115pt"/>
                <w:sz w:val="24"/>
                <w:szCs w:val="24"/>
              </w:rPr>
              <w:t>Раздел 1 Приветствие, прощание, представление себя и других людей в официальной и неофициальной обстановке.</w:t>
            </w: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rsidR="00932036" w:rsidRPr="001771D5" w:rsidRDefault="00932036" w:rsidP="000D1D8D">
            <w:pPr>
              <w:spacing w:after="0"/>
              <w:contextualSpacing/>
              <w:rPr>
                <w:rFonts w:ascii="Times New Roman" w:hAnsi="Times New Roman" w:cs="Times New Roman"/>
                <w:sz w:val="24"/>
                <w:szCs w:val="24"/>
              </w:rPr>
            </w:pPr>
          </w:p>
        </w:tc>
        <w:tc>
          <w:tcPr>
            <w:tcW w:w="1807"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932036" w:rsidRPr="001771D5" w:rsidTr="00932036">
        <w:trPr>
          <w:trHeight w:val="20"/>
        </w:trPr>
        <w:tc>
          <w:tcPr>
            <w:tcW w:w="2269" w:type="dxa"/>
            <w:vMerge w:val="restart"/>
            <w:tcBorders>
              <w:top w:val="single" w:sz="4" w:space="0" w:color="auto"/>
              <w:left w:val="single" w:sz="4" w:space="0" w:color="auto"/>
              <w:right w:val="single" w:sz="4" w:space="0" w:color="auto"/>
            </w:tcBorders>
          </w:tcPr>
          <w:p w:rsidR="00932036" w:rsidRPr="001771D5" w:rsidRDefault="00932036" w:rsidP="000D1D8D">
            <w:pPr>
              <w:pStyle w:val="82"/>
              <w:shd w:val="clear" w:color="auto" w:fill="auto"/>
              <w:spacing w:line="276" w:lineRule="auto"/>
              <w:ind w:firstLine="0"/>
              <w:contextualSpacing/>
              <w:jc w:val="center"/>
              <w:rPr>
                <w:sz w:val="24"/>
                <w:szCs w:val="24"/>
              </w:rPr>
            </w:pPr>
            <w:r w:rsidRPr="001771D5">
              <w:rPr>
                <w:rStyle w:val="115pt"/>
                <w:sz w:val="24"/>
                <w:szCs w:val="24"/>
              </w:rPr>
              <w:t>Тема 1. 1</w:t>
            </w:r>
          </w:p>
          <w:p w:rsidR="00932036" w:rsidRPr="001771D5" w:rsidRDefault="00932036" w:rsidP="000D1D8D">
            <w:pPr>
              <w:pStyle w:val="Style8"/>
              <w:spacing w:line="276" w:lineRule="auto"/>
              <w:ind w:firstLine="0"/>
              <w:contextualSpacing/>
              <w:jc w:val="center"/>
              <w:rPr>
                <w:b/>
              </w:rPr>
            </w:pPr>
            <w:r w:rsidRPr="001771D5">
              <w:rPr>
                <w:rStyle w:val="115pt"/>
                <w:sz w:val="24"/>
                <w:szCs w:val="24"/>
              </w:rPr>
              <w:t>Приветствие, прощание, представление себя и других людей в официальной и неофициальной обстановке.</w:t>
            </w: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Содержание учебного материала</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1807"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1095"/>
        </w:trPr>
        <w:tc>
          <w:tcPr>
            <w:tcW w:w="2269" w:type="dxa"/>
            <w:vMerge/>
            <w:tcBorders>
              <w:left w:val="single" w:sz="4" w:space="0" w:color="auto"/>
              <w:right w:val="single" w:sz="4" w:space="0" w:color="auto"/>
            </w:tcBorders>
            <w:hideMark/>
          </w:tcPr>
          <w:p w:rsidR="00932036" w:rsidRPr="001771D5" w:rsidRDefault="00932036" w:rsidP="000D1D8D">
            <w:pPr>
              <w:spacing w:after="0"/>
              <w:contextualSpacing/>
              <w:rPr>
                <w:rFonts w:ascii="Times New Roman" w:hAnsi="Times New Roman" w:cs="Times New Roman"/>
                <w:b/>
                <w:bCs/>
                <w:i/>
                <w:sz w:val="24"/>
                <w:szCs w:val="24"/>
              </w:rPr>
            </w:pPr>
          </w:p>
        </w:tc>
        <w:tc>
          <w:tcPr>
            <w:tcW w:w="9845" w:type="dxa"/>
            <w:gridSpan w:val="2"/>
            <w:tcBorders>
              <w:top w:val="nil"/>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1. Введение. Цели и задачи изучения учебной дисциплины «Английский язык». Английский язык как язык международного общения и средство познания национальных культур. Основные варианты английского языка, их сходство и различие. Роль английского языка при освоении профессий СПО и специальностей СПО.</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2 Приветствие, прощание с незнакомыми и знакомыми людьми.</w:t>
            </w:r>
          </w:p>
          <w:p w:rsidR="00932036" w:rsidRPr="001771D5" w:rsidRDefault="00932036" w:rsidP="000D1D8D">
            <w:pPr>
              <w:spacing w:after="0"/>
              <w:contextualSpacing/>
              <w:jc w:val="both"/>
              <w:rPr>
                <w:rStyle w:val="FontStyle35"/>
                <w:bCs/>
                <w:sz w:val="24"/>
                <w:szCs w:val="24"/>
              </w:rPr>
            </w:pPr>
            <w:r w:rsidRPr="001771D5">
              <w:rPr>
                <w:rStyle w:val="115pt"/>
                <w:rFonts w:eastAsiaTheme="minorHAnsi"/>
                <w:sz w:val="24"/>
                <w:szCs w:val="24"/>
              </w:rPr>
              <w:t>3. Представление себя и других людей в официальной и неофициальной обстановке</w:t>
            </w: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 xml:space="preserve">          </w:t>
            </w:r>
          </w:p>
        </w:tc>
        <w:tc>
          <w:tcPr>
            <w:tcW w:w="1807"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lang w:val="en-US"/>
              </w:rPr>
            </w:pPr>
            <w:r w:rsidRPr="001771D5">
              <w:rPr>
                <w:rFonts w:ascii="Times New Roman" w:hAnsi="Times New Roman" w:cs="Times New Roman"/>
                <w:bCs/>
                <w:sz w:val="24"/>
                <w:szCs w:val="24"/>
                <w:lang w:val="en-US"/>
              </w:rPr>
              <w:t>1</w:t>
            </w:r>
          </w:p>
        </w:tc>
      </w:tr>
      <w:tr w:rsidR="00932036" w:rsidRPr="001771D5" w:rsidTr="00932036">
        <w:trPr>
          <w:trHeight w:val="1144"/>
        </w:trPr>
        <w:tc>
          <w:tcPr>
            <w:tcW w:w="2269" w:type="dxa"/>
            <w:vMerge/>
            <w:tcBorders>
              <w:left w:val="single" w:sz="4" w:space="0" w:color="auto"/>
              <w:right w:val="single" w:sz="4" w:space="0" w:color="auto"/>
            </w:tcBorders>
            <w:vAlign w:val="center"/>
            <w:hideMark/>
          </w:tcPr>
          <w:p w:rsidR="00932036" w:rsidRPr="001771D5" w:rsidRDefault="00932036" w:rsidP="000D1D8D">
            <w:pPr>
              <w:spacing w:after="0"/>
              <w:contextualSpacing/>
              <w:rPr>
                <w:rFonts w:ascii="Times New Roman" w:hAnsi="Times New Roman" w:cs="Times New Roman"/>
                <w:b/>
                <w:bCs/>
                <w:i/>
                <w:sz w:val="24"/>
                <w:szCs w:val="24"/>
              </w:rPr>
            </w:pP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Практические занятия:</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«Работа с аутентичными текстами»;</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«Чтение и составление диалогов»;</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«Выполнение тренировочных упражнений на закрепление нового грамматического и лексического материала»;</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«Выполнение задания по аудированию»</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color w:val="000000"/>
                <w:sz w:val="24"/>
                <w:szCs w:val="24"/>
                <w:shd w:val="clear" w:color="auto" w:fill="FFFFFF"/>
              </w:rPr>
            </w:pPr>
            <w:r w:rsidRPr="001771D5">
              <w:rPr>
                <w:rStyle w:val="115pt"/>
                <w:rFonts w:eastAsiaTheme="minorHAnsi"/>
                <w:sz w:val="24"/>
                <w:szCs w:val="24"/>
              </w:rPr>
              <w:t>«Составление монологического высказывания на тему «Английский в моей профессии»».</w:t>
            </w:r>
          </w:p>
        </w:tc>
        <w:tc>
          <w:tcPr>
            <w:tcW w:w="1814"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 xml:space="preserve">              </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 xml:space="preserve">            4</w:t>
            </w:r>
          </w:p>
        </w:tc>
        <w:tc>
          <w:tcPr>
            <w:tcW w:w="1807" w:type="dxa"/>
            <w:gridSpan w:val="2"/>
            <w:tcBorders>
              <w:top w:val="single" w:sz="4" w:space="0" w:color="auto"/>
              <w:left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261"/>
        </w:trPr>
        <w:tc>
          <w:tcPr>
            <w:tcW w:w="12114" w:type="dxa"/>
            <w:gridSpan w:val="3"/>
            <w:tcBorders>
              <w:top w:val="single" w:sz="4" w:space="0" w:color="auto"/>
              <w:left w:val="single" w:sz="4" w:space="0" w:color="auto"/>
              <w:bottom w:val="single" w:sz="4" w:space="0" w:color="auto"/>
              <w:right w:val="single" w:sz="4" w:space="0" w:color="auto"/>
            </w:tcBorders>
            <w:vAlign w:val="center"/>
            <w:hideMark/>
          </w:tcPr>
          <w:p w:rsidR="00932036" w:rsidRPr="001771D5" w:rsidRDefault="00932036" w:rsidP="000D1D8D">
            <w:pPr>
              <w:pStyle w:val="82"/>
              <w:shd w:val="clear" w:color="auto" w:fill="auto"/>
              <w:spacing w:line="276" w:lineRule="auto"/>
              <w:ind w:left="120" w:firstLine="0"/>
              <w:contextualSpacing/>
              <w:jc w:val="left"/>
              <w:rPr>
                <w:rStyle w:val="115pt"/>
                <w:b/>
                <w:bCs/>
                <w:sz w:val="24"/>
                <w:szCs w:val="24"/>
              </w:rPr>
            </w:pPr>
            <w:r w:rsidRPr="001771D5">
              <w:rPr>
                <w:sz w:val="24"/>
                <w:szCs w:val="24"/>
              </w:rPr>
              <w:t xml:space="preserve">Раздел 2. </w:t>
            </w:r>
            <w:r w:rsidRPr="001771D5">
              <w:rPr>
                <w:rStyle w:val="115pt"/>
                <w:sz w:val="24"/>
                <w:szCs w:val="24"/>
              </w:rPr>
              <w:t>Описание человека (внешность, национальность, образование, личные качества, род занятий, должность, место работы и др.)</w:t>
            </w:r>
          </w:p>
        </w:tc>
        <w:tc>
          <w:tcPr>
            <w:tcW w:w="1814"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c>
          <w:tcPr>
            <w:tcW w:w="1807" w:type="dxa"/>
            <w:gridSpan w:val="2"/>
            <w:tcBorders>
              <w:top w:val="single" w:sz="4" w:space="0" w:color="auto"/>
              <w:left w:val="single" w:sz="4" w:space="0" w:color="auto"/>
              <w:bottom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20"/>
        </w:trPr>
        <w:tc>
          <w:tcPr>
            <w:tcW w:w="2269" w:type="dxa"/>
            <w:vMerge w:val="restart"/>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spacing w:after="0"/>
              <w:contextualSpacing/>
              <w:jc w:val="both"/>
              <w:rPr>
                <w:rFonts w:ascii="Times New Roman" w:hAnsi="Times New Roman" w:cs="Times New Roman"/>
                <w:bCs/>
                <w:iCs/>
                <w:sz w:val="24"/>
                <w:szCs w:val="24"/>
              </w:rPr>
            </w:pPr>
          </w:p>
          <w:p w:rsidR="00932036" w:rsidRPr="001771D5" w:rsidRDefault="00932036" w:rsidP="000D1D8D">
            <w:pPr>
              <w:pStyle w:val="82"/>
              <w:shd w:val="clear" w:color="auto" w:fill="auto"/>
              <w:spacing w:line="276" w:lineRule="auto"/>
              <w:ind w:firstLine="0"/>
              <w:contextualSpacing/>
              <w:jc w:val="center"/>
              <w:rPr>
                <w:b w:val="0"/>
                <w:sz w:val="24"/>
                <w:szCs w:val="24"/>
              </w:rPr>
            </w:pPr>
            <w:r w:rsidRPr="001771D5">
              <w:rPr>
                <w:rStyle w:val="115pt"/>
                <w:sz w:val="24"/>
                <w:szCs w:val="24"/>
              </w:rPr>
              <w:lastRenderedPageBreak/>
              <w:t>Тема 2.1 Внешность, национальность.</w:t>
            </w:r>
          </w:p>
          <w:p w:rsidR="00932036" w:rsidRPr="001771D5" w:rsidRDefault="00932036" w:rsidP="000D1D8D">
            <w:pPr>
              <w:pStyle w:val="82"/>
              <w:shd w:val="clear" w:color="auto" w:fill="auto"/>
              <w:spacing w:before="240" w:line="276" w:lineRule="auto"/>
              <w:ind w:firstLine="0"/>
              <w:contextualSpacing/>
              <w:jc w:val="center"/>
              <w:rPr>
                <w:b w:val="0"/>
                <w:sz w:val="24"/>
                <w:szCs w:val="24"/>
              </w:rPr>
            </w:pPr>
            <w:r w:rsidRPr="001771D5">
              <w:rPr>
                <w:rStyle w:val="115pt"/>
                <w:sz w:val="24"/>
                <w:szCs w:val="24"/>
              </w:rPr>
              <w:t>Тема 2.2 Личностные качества</w:t>
            </w:r>
          </w:p>
          <w:p w:rsidR="00932036" w:rsidRPr="001771D5" w:rsidRDefault="00932036" w:rsidP="000D1D8D">
            <w:pPr>
              <w:spacing w:after="0"/>
              <w:contextualSpacing/>
              <w:jc w:val="center"/>
              <w:rPr>
                <w:rFonts w:ascii="Times New Roman" w:hAnsi="Times New Roman" w:cs="Times New Roman"/>
                <w:bCs/>
                <w:iCs/>
                <w:sz w:val="24"/>
                <w:szCs w:val="24"/>
              </w:rPr>
            </w:pPr>
            <w:r w:rsidRPr="001771D5">
              <w:rPr>
                <w:rStyle w:val="115pt"/>
                <w:rFonts w:eastAsiaTheme="minorHAnsi"/>
                <w:sz w:val="24"/>
                <w:szCs w:val="24"/>
              </w:rPr>
              <w:t>Тема 2.3 Личностные качества в профессии</w:t>
            </w:r>
          </w:p>
          <w:p w:rsidR="00932036" w:rsidRPr="001771D5" w:rsidRDefault="00932036" w:rsidP="000D1D8D">
            <w:pPr>
              <w:spacing w:after="0"/>
              <w:contextualSpacing/>
              <w:jc w:val="both"/>
              <w:rPr>
                <w:rFonts w:ascii="Times New Roman" w:hAnsi="Times New Roman" w:cs="Times New Roman"/>
                <w:b/>
                <w:iCs/>
                <w:sz w:val="24"/>
                <w:szCs w:val="24"/>
              </w:rPr>
            </w:pP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lastRenderedPageBreak/>
              <w:t xml:space="preserve">Содержание учебного материала </w:t>
            </w:r>
          </w:p>
        </w:tc>
        <w:tc>
          <w:tcPr>
            <w:tcW w:w="1814"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2</w:t>
            </w:r>
          </w:p>
        </w:tc>
        <w:tc>
          <w:tcPr>
            <w:tcW w:w="1807" w:type="dxa"/>
            <w:gridSpan w:val="2"/>
            <w:tcBorders>
              <w:top w:val="single" w:sz="4" w:space="0" w:color="auto"/>
              <w:left w:val="single" w:sz="4" w:space="0" w:color="auto"/>
              <w:bottom w:val="single" w:sz="4" w:space="0" w:color="auto"/>
              <w:right w:val="single" w:sz="4" w:space="0" w:color="auto"/>
            </w:tcBorders>
            <w:vAlign w:val="center"/>
            <w:hideMark/>
          </w:tcPr>
          <w:p w:rsidR="00932036" w:rsidRPr="001771D5" w:rsidRDefault="00932036" w:rsidP="000D1D8D">
            <w:pPr>
              <w:spacing w:after="0"/>
              <w:contextualSpacing/>
              <w:rPr>
                <w:rFonts w:ascii="Times New Roman" w:hAnsi="Times New Roman" w:cs="Times New Roman"/>
                <w:sz w:val="24"/>
                <w:szCs w:val="24"/>
              </w:rPr>
            </w:pPr>
          </w:p>
        </w:tc>
      </w:tr>
      <w:tr w:rsidR="00932036" w:rsidRPr="001771D5" w:rsidTr="00932036">
        <w:trPr>
          <w:trHeight w:val="1487"/>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932036" w:rsidRPr="001771D5" w:rsidRDefault="00932036" w:rsidP="000D1D8D">
            <w:pPr>
              <w:spacing w:after="0"/>
              <w:contextualSpacing/>
              <w:rPr>
                <w:rFonts w:ascii="Times New Roman" w:hAnsi="Times New Roman" w:cs="Times New Roman"/>
                <w:b/>
                <w:iCs/>
                <w:sz w:val="24"/>
                <w:szCs w:val="24"/>
              </w:rPr>
            </w:pPr>
          </w:p>
        </w:tc>
        <w:tc>
          <w:tcPr>
            <w:tcW w:w="9845"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1. Ударение.</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2.Основные звуки и интонемы английского языка.</w:t>
            </w:r>
          </w:p>
          <w:p w:rsidR="00932036" w:rsidRPr="001771D5" w:rsidRDefault="00932036" w:rsidP="00E801E8">
            <w:pPr>
              <w:pStyle w:val="82"/>
              <w:numPr>
                <w:ilvl w:val="0"/>
                <w:numId w:val="55"/>
              </w:numPr>
              <w:shd w:val="clear" w:color="auto" w:fill="auto"/>
              <w:tabs>
                <w:tab w:val="left" w:pos="350"/>
              </w:tabs>
              <w:spacing w:line="276" w:lineRule="auto"/>
              <w:ind w:left="120" w:firstLine="0"/>
              <w:contextualSpacing/>
              <w:jc w:val="left"/>
              <w:rPr>
                <w:b w:val="0"/>
                <w:sz w:val="24"/>
                <w:szCs w:val="24"/>
              </w:rPr>
            </w:pPr>
            <w:r w:rsidRPr="001771D5">
              <w:rPr>
                <w:rStyle w:val="115pt"/>
                <w:sz w:val="24"/>
                <w:szCs w:val="24"/>
              </w:rPr>
              <w:t>Внешность человека.</w:t>
            </w:r>
          </w:p>
          <w:p w:rsidR="00932036" w:rsidRPr="001771D5" w:rsidRDefault="00932036" w:rsidP="00E801E8">
            <w:pPr>
              <w:pStyle w:val="82"/>
              <w:numPr>
                <w:ilvl w:val="0"/>
                <w:numId w:val="55"/>
              </w:numPr>
              <w:shd w:val="clear" w:color="auto" w:fill="auto"/>
              <w:tabs>
                <w:tab w:val="left" w:pos="446"/>
              </w:tabs>
              <w:spacing w:line="276" w:lineRule="auto"/>
              <w:ind w:left="120" w:firstLine="0"/>
              <w:contextualSpacing/>
              <w:jc w:val="left"/>
              <w:rPr>
                <w:b w:val="0"/>
                <w:sz w:val="24"/>
                <w:szCs w:val="24"/>
              </w:rPr>
            </w:pPr>
            <w:r w:rsidRPr="001771D5">
              <w:rPr>
                <w:rStyle w:val="115pt"/>
                <w:sz w:val="24"/>
                <w:szCs w:val="24"/>
              </w:rPr>
              <w:t>Простые нераспространённые предложения с глагольным, составным именным и составным глагольным сказуемым.</w:t>
            </w:r>
          </w:p>
          <w:p w:rsidR="00932036" w:rsidRPr="001771D5" w:rsidRDefault="00932036" w:rsidP="00E801E8">
            <w:pPr>
              <w:pStyle w:val="82"/>
              <w:numPr>
                <w:ilvl w:val="0"/>
                <w:numId w:val="55"/>
              </w:numPr>
              <w:shd w:val="clear" w:color="auto" w:fill="auto"/>
              <w:tabs>
                <w:tab w:val="left" w:pos="408"/>
              </w:tabs>
              <w:spacing w:line="276" w:lineRule="auto"/>
              <w:ind w:left="120" w:firstLine="0"/>
              <w:contextualSpacing/>
              <w:jc w:val="left"/>
              <w:rPr>
                <w:b w:val="0"/>
                <w:sz w:val="24"/>
                <w:szCs w:val="24"/>
              </w:rPr>
            </w:pPr>
            <w:r w:rsidRPr="001771D5">
              <w:rPr>
                <w:rStyle w:val="115pt"/>
                <w:sz w:val="24"/>
                <w:szCs w:val="24"/>
              </w:rPr>
              <w:t>Предложения утвердительные, вопросительные, отрицательные, побудительные, порядок слов в них. Схема построения вопросительного предложения. Черты характера человека. Личностные качества.</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1771D5">
              <w:rPr>
                <w:rStyle w:val="115pt"/>
                <w:rFonts w:eastAsiaTheme="minorHAnsi"/>
                <w:sz w:val="24"/>
                <w:szCs w:val="24"/>
              </w:rPr>
              <w:t>Безличные предложения. Понятие глагола-связки. Личные качества, род занятий, должность, место работы и др.</w:t>
            </w:r>
            <w:r w:rsidRPr="001771D5">
              <w:rPr>
                <w:rFonts w:ascii="Times New Roman" w:hAnsi="Times New Roman" w:cs="Times New Roman"/>
                <w:bCs/>
                <w:sz w:val="24"/>
                <w:szCs w:val="24"/>
              </w:rPr>
              <w:t xml:space="preserve"> </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1807" w:type="dxa"/>
            <w:gridSpan w:val="2"/>
            <w:vMerge w:val="restart"/>
            <w:tcBorders>
              <w:top w:val="single" w:sz="4" w:space="0" w:color="auto"/>
              <w:left w:val="single" w:sz="4" w:space="0" w:color="auto"/>
              <w:right w:val="single" w:sz="4" w:space="0" w:color="auto"/>
            </w:tcBorders>
            <w:shd w:val="clear" w:color="auto" w:fill="FFFEFF"/>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1</w:t>
            </w:r>
          </w:p>
        </w:tc>
      </w:tr>
      <w:tr w:rsidR="00932036" w:rsidRPr="001771D5" w:rsidTr="00932036">
        <w:trPr>
          <w:trHeight w:val="1409"/>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932036" w:rsidRPr="001771D5" w:rsidRDefault="00932036" w:rsidP="000D1D8D">
            <w:pPr>
              <w:spacing w:after="0"/>
              <w:contextualSpacing/>
              <w:rPr>
                <w:rFonts w:ascii="Times New Roman" w:hAnsi="Times New Roman" w:cs="Times New Roman"/>
                <w:b/>
                <w:iCs/>
                <w:sz w:val="24"/>
                <w:szCs w:val="24"/>
              </w:rPr>
            </w:pPr>
          </w:p>
        </w:tc>
        <w:tc>
          <w:tcPr>
            <w:tcW w:w="9845"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pStyle w:val="82"/>
              <w:shd w:val="clear" w:color="auto" w:fill="auto"/>
              <w:spacing w:line="276" w:lineRule="auto"/>
              <w:ind w:left="120" w:firstLine="0"/>
              <w:contextualSpacing/>
              <w:jc w:val="left"/>
              <w:rPr>
                <w:sz w:val="24"/>
                <w:szCs w:val="24"/>
              </w:rPr>
            </w:pPr>
            <w:r w:rsidRPr="001771D5">
              <w:rPr>
                <w:rStyle w:val="115pt"/>
                <w:sz w:val="24"/>
                <w:szCs w:val="24"/>
              </w:rPr>
              <w:t>Практические занятия:</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«Работа с аутентичными текстами»;</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«Чтение и составление диалогов»;</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«Выполнение тренировочных упражнений на закрепление нового грамматического и лексического материала»;</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«Выполнение задания по аудированию»</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«Составление монологического высказывания на тему «Моя внешность». «Составление монологического высказывания на тему «Обо мне».</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Style w:val="115pt"/>
                <w:rFonts w:eastAsiaTheme="minorHAnsi"/>
                <w:bCs w:val="0"/>
                <w:sz w:val="24"/>
                <w:szCs w:val="24"/>
              </w:rPr>
            </w:pPr>
            <w:r w:rsidRPr="001771D5">
              <w:rPr>
                <w:rStyle w:val="115pt"/>
                <w:rFonts w:eastAsiaTheme="minorHAnsi"/>
                <w:sz w:val="24"/>
                <w:szCs w:val="24"/>
              </w:rPr>
              <w:t>«Составление монологического высказывания на тему «О моей профессии».</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5</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1807" w:type="dxa"/>
            <w:gridSpan w:val="2"/>
            <w:vMerge/>
            <w:tcBorders>
              <w:top w:val="single" w:sz="4" w:space="0" w:color="auto"/>
              <w:left w:val="single" w:sz="4" w:space="0" w:color="auto"/>
              <w:right w:val="single" w:sz="4" w:space="0" w:color="auto"/>
            </w:tcBorders>
            <w:shd w:val="clear" w:color="auto" w:fill="FFFEFF"/>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263"/>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932036" w:rsidRPr="001771D5" w:rsidRDefault="00932036" w:rsidP="000D1D8D">
            <w:pPr>
              <w:spacing w:after="0"/>
              <w:contextualSpacing/>
              <w:rPr>
                <w:rFonts w:ascii="Times New Roman" w:hAnsi="Times New Roman" w:cs="Times New Roman"/>
                <w:b/>
                <w:iCs/>
                <w:sz w:val="24"/>
                <w:szCs w:val="24"/>
              </w:rPr>
            </w:pPr>
          </w:p>
        </w:tc>
        <w:tc>
          <w:tcPr>
            <w:tcW w:w="9845"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Style w:val="115pt"/>
                <w:rFonts w:eastAsiaTheme="minorHAnsi"/>
                <w:b w:val="0"/>
                <w:sz w:val="24"/>
                <w:szCs w:val="24"/>
              </w:rPr>
            </w:pPr>
            <w:r w:rsidRPr="001771D5">
              <w:rPr>
                <w:rStyle w:val="115pt"/>
                <w:rFonts w:eastAsiaTheme="minorHAnsi"/>
                <w:sz w:val="24"/>
                <w:szCs w:val="24"/>
              </w:rPr>
              <w:t>Контрольная работа по теме: «Описание человека</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1</w:t>
            </w:r>
          </w:p>
        </w:tc>
        <w:tc>
          <w:tcPr>
            <w:tcW w:w="1807" w:type="dxa"/>
            <w:gridSpan w:val="2"/>
            <w:vMerge/>
            <w:tcBorders>
              <w:left w:val="single" w:sz="4" w:space="0" w:color="auto"/>
              <w:bottom w:val="single" w:sz="4" w:space="0" w:color="auto"/>
              <w:right w:val="single" w:sz="4" w:space="0" w:color="auto"/>
            </w:tcBorders>
            <w:shd w:val="clear" w:color="auto" w:fill="FFFEFF"/>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270"/>
        </w:trPr>
        <w:tc>
          <w:tcPr>
            <w:tcW w:w="12114" w:type="dxa"/>
            <w:gridSpan w:val="3"/>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spacing w:after="0"/>
              <w:contextualSpacing/>
              <w:jc w:val="center"/>
              <w:rPr>
                <w:rFonts w:ascii="Times New Roman" w:hAnsi="Times New Roman" w:cs="Times New Roman"/>
                <w:b/>
                <w:bCs/>
                <w:color w:val="000000"/>
                <w:sz w:val="24"/>
                <w:szCs w:val="24"/>
                <w:shd w:val="clear" w:color="auto" w:fill="FFFFFF"/>
              </w:rPr>
            </w:pPr>
            <w:r w:rsidRPr="001771D5">
              <w:rPr>
                <w:rStyle w:val="115pt"/>
                <w:rFonts w:eastAsiaTheme="minorHAnsi"/>
                <w:sz w:val="24"/>
                <w:szCs w:val="24"/>
              </w:rPr>
              <w:t>Раздел 3 . Семья и семейные отношения, домашние обязанности</w:t>
            </w: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c>
          <w:tcPr>
            <w:tcW w:w="1807" w:type="dxa"/>
            <w:gridSpan w:val="2"/>
            <w:tcBorders>
              <w:top w:val="single" w:sz="4" w:space="0" w:color="auto"/>
              <w:left w:val="single" w:sz="4" w:space="0" w:color="auto"/>
              <w:bottom w:val="single" w:sz="4" w:space="0" w:color="auto"/>
              <w:right w:val="single" w:sz="4" w:space="0" w:color="auto"/>
            </w:tcBorders>
            <w:shd w:val="clear" w:color="auto" w:fill="FFFEFF"/>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1</w:t>
            </w:r>
          </w:p>
        </w:tc>
      </w:tr>
      <w:tr w:rsidR="00932036" w:rsidRPr="001771D5" w:rsidTr="00932036">
        <w:trPr>
          <w:trHeight w:val="260"/>
        </w:trPr>
        <w:tc>
          <w:tcPr>
            <w:tcW w:w="2269" w:type="dxa"/>
            <w:vMerge w:val="restart"/>
            <w:tcBorders>
              <w:top w:val="single" w:sz="4" w:space="0" w:color="auto"/>
              <w:left w:val="single" w:sz="4" w:space="0" w:color="auto"/>
              <w:right w:val="single" w:sz="4" w:space="0" w:color="auto"/>
            </w:tcBorders>
            <w:hideMark/>
          </w:tcPr>
          <w:p w:rsidR="00932036" w:rsidRPr="001771D5" w:rsidRDefault="00932036" w:rsidP="000D1D8D">
            <w:pPr>
              <w:spacing w:after="0"/>
              <w:contextualSpacing/>
              <w:jc w:val="center"/>
              <w:rPr>
                <w:rStyle w:val="115pt"/>
                <w:rFonts w:eastAsiaTheme="minorHAnsi"/>
                <w:b w:val="0"/>
                <w:sz w:val="24"/>
                <w:szCs w:val="24"/>
              </w:rPr>
            </w:pPr>
            <w:r w:rsidRPr="001771D5">
              <w:rPr>
                <w:rStyle w:val="115pt"/>
                <w:rFonts w:eastAsiaTheme="minorHAnsi"/>
                <w:sz w:val="24"/>
                <w:szCs w:val="24"/>
              </w:rPr>
              <w:t xml:space="preserve">Тема 3.1. </w:t>
            </w:r>
          </w:p>
          <w:p w:rsidR="00932036" w:rsidRPr="001771D5" w:rsidRDefault="00932036" w:rsidP="000D1D8D">
            <w:pPr>
              <w:spacing w:after="0"/>
              <w:contextualSpacing/>
              <w:jc w:val="center"/>
              <w:rPr>
                <w:rFonts w:ascii="Times New Roman" w:hAnsi="Times New Roman" w:cs="Times New Roman"/>
                <w:b/>
                <w:iCs/>
                <w:sz w:val="24"/>
                <w:szCs w:val="24"/>
              </w:rPr>
            </w:pPr>
            <w:r w:rsidRPr="001771D5">
              <w:rPr>
                <w:rStyle w:val="115pt"/>
                <w:rFonts w:eastAsiaTheme="minorHAnsi"/>
                <w:sz w:val="24"/>
                <w:szCs w:val="24"/>
              </w:rPr>
              <w:t>Семья и семейные отношения, домашние обязанности</w:t>
            </w:r>
          </w:p>
        </w:tc>
        <w:tc>
          <w:tcPr>
            <w:tcW w:w="9845"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pStyle w:val="82"/>
              <w:shd w:val="clear" w:color="auto" w:fill="auto"/>
              <w:spacing w:line="276" w:lineRule="auto"/>
              <w:ind w:firstLine="0"/>
              <w:contextualSpacing/>
              <w:jc w:val="left"/>
              <w:rPr>
                <w:sz w:val="24"/>
                <w:szCs w:val="24"/>
              </w:rPr>
            </w:pPr>
            <w:r w:rsidRPr="001771D5">
              <w:rPr>
                <w:sz w:val="24"/>
                <w:szCs w:val="24"/>
              </w:rPr>
              <w:t>Содержание учебного материала</w:t>
            </w: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w:t>
            </w:r>
          </w:p>
        </w:tc>
        <w:tc>
          <w:tcPr>
            <w:tcW w:w="1807" w:type="dxa"/>
            <w:gridSpan w:val="2"/>
            <w:tcBorders>
              <w:top w:val="single" w:sz="4" w:space="0" w:color="auto"/>
              <w:left w:val="single" w:sz="4" w:space="0" w:color="auto"/>
              <w:bottom w:val="single" w:sz="4" w:space="0" w:color="auto"/>
              <w:right w:val="single" w:sz="4" w:space="0" w:color="auto"/>
            </w:tcBorders>
            <w:shd w:val="clear" w:color="auto" w:fill="FFFEFF"/>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1269"/>
        </w:trPr>
        <w:tc>
          <w:tcPr>
            <w:tcW w:w="2269" w:type="dxa"/>
            <w:vMerge/>
            <w:tcBorders>
              <w:left w:val="single" w:sz="4" w:space="0" w:color="auto"/>
              <w:right w:val="single" w:sz="4" w:space="0" w:color="auto"/>
            </w:tcBorders>
            <w:vAlign w:val="center"/>
            <w:hideMark/>
          </w:tcPr>
          <w:p w:rsidR="00932036" w:rsidRPr="001771D5" w:rsidRDefault="00932036" w:rsidP="000D1D8D">
            <w:pPr>
              <w:spacing w:after="0"/>
              <w:contextualSpacing/>
              <w:rPr>
                <w:rFonts w:ascii="Times New Roman" w:hAnsi="Times New Roman" w:cs="Times New Roman"/>
                <w:b/>
                <w:iCs/>
                <w:sz w:val="24"/>
                <w:szCs w:val="24"/>
              </w:rPr>
            </w:pPr>
          </w:p>
        </w:tc>
        <w:tc>
          <w:tcPr>
            <w:tcW w:w="9845"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E801E8">
            <w:pPr>
              <w:pStyle w:val="82"/>
              <w:numPr>
                <w:ilvl w:val="0"/>
                <w:numId w:val="56"/>
              </w:numPr>
              <w:shd w:val="clear" w:color="auto" w:fill="auto"/>
              <w:tabs>
                <w:tab w:val="left" w:pos="398"/>
              </w:tabs>
              <w:spacing w:line="276" w:lineRule="auto"/>
              <w:ind w:left="120" w:firstLine="0"/>
              <w:contextualSpacing/>
              <w:jc w:val="left"/>
              <w:rPr>
                <w:b w:val="0"/>
                <w:sz w:val="24"/>
                <w:szCs w:val="24"/>
              </w:rPr>
            </w:pPr>
            <w:r w:rsidRPr="001771D5">
              <w:rPr>
                <w:rStyle w:val="115pt"/>
                <w:sz w:val="24"/>
                <w:szCs w:val="24"/>
              </w:rPr>
              <w:t>Семья. Члены семьи.</w:t>
            </w:r>
          </w:p>
          <w:p w:rsidR="00932036" w:rsidRPr="001771D5" w:rsidRDefault="00932036" w:rsidP="00E801E8">
            <w:pPr>
              <w:pStyle w:val="82"/>
              <w:numPr>
                <w:ilvl w:val="0"/>
                <w:numId w:val="56"/>
              </w:numPr>
              <w:shd w:val="clear" w:color="auto" w:fill="auto"/>
              <w:tabs>
                <w:tab w:val="left" w:pos="355"/>
              </w:tabs>
              <w:spacing w:line="276" w:lineRule="auto"/>
              <w:ind w:left="120" w:firstLine="0"/>
              <w:contextualSpacing/>
              <w:jc w:val="left"/>
              <w:rPr>
                <w:b w:val="0"/>
                <w:sz w:val="24"/>
                <w:szCs w:val="24"/>
              </w:rPr>
            </w:pPr>
            <w:r w:rsidRPr="001771D5">
              <w:rPr>
                <w:rStyle w:val="115pt"/>
                <w:sz w:val="24"/>
                <w:szCs w:val="24"/>
              </w:rPr>
              <w:t xml:space="preserve">Предложения с оборотом </w:t>
            </w:r>
            <w:r w:rsidRPr="001771D5">
              <w:rPr>
                <w:rStyle w:val="115pt"/>
                <w:sz w:val="24"/>
                <w:szCs w:val="24"/>
                <w:lang w:val="en-US"/>
              </w:rPr>
              <w:t>there</w:t>
            </w:r>
            <w:r w:rsidRPr="001771D5">
              <w:rPr>
                <w:rStyle w:val="115pt"/>
                <w:sz w:val="24"/>
                <w:szCs w:val="24"/>
              </w:rPr>
              <w:t xml:space="preserve"> </w:t>
            </w:r>
            <w:r w:rsidRPr="001771D5">
              <w:rPr>
                <w:rStyle w:val="115pt"/>
                <w:sz w:val="24"/>
                <w:szCs w:val="24"/>
                <w:lang w:val="en-US"/>
              </w:rPr>
              <w:t>is</w:t>
            </w:r>
            <w:r w:rsidRPr="001771D5">
              <w:rPr>
                <w:rStyle w:val="115pt"/>
                <w:sz w:val="24"/>
                <w:szCs w:val="24"/>
              </w:rPr>
              <w:t xml:space="preserve">, </w:t>
            </w:r>
            <w:r w:rsidRPr="001771D5">
              <w:rPr>
                <w:rStyle w:val="115pt"/>
                <w:sz w:val="24"/>
                <w:szCs w:val="24"/>
                <w:lang w:val="en-US"/>
              </w:rPr>
              <w:t>there</w:t>
            </w:r>
            <w:r w:rsidRPr="001771D5">
              <w:rPr>
                <w:rStyle w:val="115pt"/>
                <w:sz w:val="24"/>
                <w:szCs w:val="24"/>
              </w:rPr>
              <w:t xml:space="preserve"> </w:t>
            </w:r>
            <w:r w:rsidRPr="001771D5">
              <w:rPr>
                <w:rStyle w:val="115pt"/>
                <w:sz w:val="24"/>
                <w:szCs w:val="24"/>
                <w:lang w:val="en-US"/>
              </w:rPr>
              <w:t>are</w:t>
            </w:r>
            <w:r w:rsidRPr="001771D5">
              <w:rPr>
                <w:rStyle w:val="115pt"/>
                <w:sz w:val="24"/>
                <w:szCs w:val="24"/>
              </w:rPr>
              <w:t>.</w:t>
            </w:r>
          </w:p>
          <w:p w:rsidR="00932036" w:rsidRPr="001771D5" w:rsidRDefault="00932036" w:rsidP="00E801E8">
            <w:pPr>
              <w:pStyle w:val="82"/>
              <w:numPr>
                <w:ilvl w:val="0"/>
                <w:numId w:val="56"/>
              </w:numPr>
              <w:shd w:val="clear" w:color="auto" w:fill="auto"/>
              <w:tabs>
                <w:tab w:val="left" w:pos="360"/>
              </w:tabs>
              <w:spacing w:line="276" w:lineRule="auto"/>
              <w:ind w:left="120" w:firstLine="0"/>
              <w:contextualSpacing/>
              <w:jc w:val="left"/>
              <w:rPr>
                <w:b w:val="0"/>
                <w:sz w:val="24"/>
                <w:szCs w:val="24"/>
              </w:rPr>
            </w:pPr>
            <w:r w:rsidRPr="001771D5">
              <w:rPr>
                <w:rStyle w:val="115pt"/>
                <w:sz w:val="24"/>
                <w:szCs w:val="24"/>
              </w:rPr>
              <w:t>Семья, семейные отношения, взаимоотношения в семье.</w:t>
            </w:r>
          </w:p>
          <w:p w:rsidR="00932036" w:rsidRPr="001771D5" w:rsidRDefault="00932036" w:rsidP="00E801E8">
            <w:pPr>
              <w:pStyle w:val="82"/>
              <w:numPr>
                <w:ilvl w:val="0"/>
                <w:numId w:val="56"/>
              </w:numPr>
              <w:shd w:val="clear" w:color="auto" w:fill="auto"/>
              <w:tabs>
                <w:tab w:val="left" w:pos="355"/>
              </w:tabs>
              <w:spacing w:line="276" w:lineRule="auto"/>
              <w:ind w:left="120" w:firstLine="0"/>
              <w:contextualSpacing/>
              <w:jc w:val="left"/>
              <w:rPr>
                <w:b w:val="0"/>
                <w:sz w:val="24"/>
                <w:szCs w:val="24"/>
              </w:rPr>
            </w:pPr>
            <w:r w:rsidRPr="001771D5">
              <w:rPr>
                <w:rStyle w:val="115pt"/>
                <w:sz w:val="24"/>
                <w:szCs w:val="24"/>
              </w:rPr>
              <w:t>Модальные глаголы. Их эквиваленты.</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1771D5">
              <w:rPr>
                <w:rStyle w:val="115pt"/>
                <w:rFonts w:eastAsiaTheme="minorHAnsi"/>
                <w:sz w:val="24"/>
                <w:szCs w:val="24"/>
              </w:rPr>
              <w:t xml:space="preserve">5.Образование и употребление глаголов в </w:t>
            </w:r>
            <w:r w:rsidRPr="001771D5">
              <w:rPr>
                <w:rStyle w:val="115pt"/>
                <w:rFonts w:eastAsiaTheme="minorHAnsi"/>
                <w:sz w:val="24"/>
                <w:szCs w:val="24"/>
                <w:lang w:val="en-US"/>
              </w:rPr>
              <w:t>Present</w:t>
            </w:r>
            <w:r w:rsidRPr="001771D5">
              <w:rPr>
                <w:rStyle w:val="115pt"/>
                <w:rFonts w:eastAsiaTheme="minorHAnsi"/>
                <w:sz w:val="24"/>
                <w:szCs w:val="24"/>
              </w:rPr>
              <w:t xml:space="preserve"> </w:t>
            </w:r>
            <w:r w:rsidRPr="001771D5">
              <w:rPr>
                <w:rStyle w:val="115pt"/>
                <w:rFonts w:eastAsiaTheme="minorHAnsi"/>
                <w:sz w:val="24"/>
                <w:szCs w:val="24"/>
                <w:lang w:val="en-US"/>
              </w:rPr>
              <w:t>Simple</w:t>
            </w:r>
            <w:r w:rsidRPr="001771D5">
              <w:rPr>
                <w:rStyle w:val="115pt"/>
                <w:rFonts w:eastAsiaTheme="minorHAnsi"/>
                <w:sz w:val="24"/>
                <w:szCs w:val="24"/>
              </w:rPr>
              <w:t>.</w:t>
            </w:r>
          </w:p>
        </w:tc>
        <w:tc>
          <w:tcPr>
            <w:tcW w:w="1814" w:type="dxa"/>
            <w:gridSpan w:val="2"/>
            <w:tcBorders>
              <w:top w:val="single" w:sz="4" w:space="0" w:color="auto"/>
              <w:left w:val="single" w:sz="4" w:space="0" w:color="auto"/>
              <w:bottom w:val="single" w:sz="4" w:space="0" w:color="auto"/>
              <w:right w:val="single" w:sz="4" w:space="0" w:color="auto"/>
            </w:tcBorders>
            <w:vAlign w:val="center"/>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c>
          <w:tcPr>
            <w:tcW w:w="1807" w:type="dxa"/>
            <w:gridSpan w:val="2"/>
            <w:vMerge w:val="restart"/>
            <w:tcBorders>
              <w:top w:val="single" w:sz="4" w:space="0" w:color="auto"/>
              <w:left w:val="single" w:sz="4" w:space="0" w:color="auto"/>
              <w:bottom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1132"/>
        </w:trPr>
        <w:tc>
          <w:tcPr>
            <w:tcW w:w="2269" w:type="dxa"/>
            <w:vMerge/>
            <w:tcBorders>
              <w:left w:val="single" w:sz="4" w:space="0" w:color="auto"/>
              <w:right w:val="single" w:sz="4" w:space="0" w:color="auto"/>
            </w:tcBorders>
            <w:vAlign w:val="center"/>
            <w:hideMark/>
          </w:tcPr>
          <w:p w:rsidR="00932036" w:rsidRPr="001771D5" w:rsidRDefault="00932036" w:rsidP="000D1D8D">
            <w:pPr>
              <w:spacing w:after="0"/>
              <w:contextualSpacing/>
              <w:rPr>
                <w:rFonts w:ascii="Times New Roman" w:hAnsi="Times New Roman" w:cs="Times New Roman"/>
                <w:b/>
                <w:iCs/>
                <w:sz w:val="24"/>
                <w:szCs w:val="24"/>
              </w:rPr>
            </w:pPr>
          </w:p>
        </w:tc>
        <w:tc>
          <w:tcPr>
            <w:tcW w:w="9845"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pStyle w:val="82"/>
              <w:shd w:val="clear" w:color="auto" w:fill="auto"/>
              <w:spacing w:line="276" w:lineRule="auto"/>
              <w:ind w:left="120" w:firstLine="0"/>
              <w:contextualSpacing/>
              <w:jc w:val="left"/>
              <w:rPr>
                <w:sz w:val="24"/>
                <w:szCs w:val="24"/>
              </w:rPr>
            </w:pPr>
            <w:r w:rsidRPr="001771D5">
              <w:rPr>
                <w:rStyle w:val="115pt"/>
                <w:sz w:val="24"/>
                <w:szCs w:val="24"/>
              </w:rPr>
              <w:t>Практические занятия:</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«Работа с аутентичными текстами на тему «Семья»;</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 xml:space="preserve">«Чтение и составление диалогов «Взаимоотношения между членами семьи»; «Выполнение тренировочных упражнений на закрепление нового грамматического и лексического материала на тему «Образование и употребление глаголов в </w:t>
            </w:r>
            <w:r w:rsidRPr="001771D5">
              <w:rPr>
                <w:rStyle w:val="115pt"/>
                <w:sz w:val="24"/>
                <w:szCs w:val="24"/>
                <w:lang w:val="en-US"/>
              </w:rPr>
              <w:t>Present</w:t>
            </w:r>
            <w:r w:rsidRPr="001771D5">
              <w:rPr>
                <w:rStyle w:val="115pt"/>
                <w:sz w:val="24"/>
                <w:szCs w:val="24"/>
              </w:rPr>
              <w:t xml:space="preserve"> </w:t>
            </w:r>
            <w:r w:rsidRPr="001771D5">
              <w:rPr>
                <w:rStyle w:val="115pt"/>
                <w:sz w:val="24"/>
                <w:szCs w:val="24"/>
                <w:lang w:val="en-US"/>
              </w:rPr>
              <w:t>Simple</w:t>
            </w:r>
            <w:r w:rsidRPr="001771D5">
              <w:rPr>
                <w:rStyle w:val="115pt"/>
                <w:sz w:val="24"/>
                <w:szCs w:val="24"/>
              </w:rPr>
              <w:t>. »;</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«Выполнение задания по аудированию»</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r w:rsidRPr="001771D5">
              <w:rPr>
                <w:rStyle w:val="115pt"/>
                <w:rFonts w:eastAsiaTheme="minorHAnsi"/>
                <w:sz w:val="24"/>
                <w:szCs w:val="24"/>
              </w:rPr>
              <w:t>«Составление монологического высказывания на тему «Семья. Морально</w:t>
            </w:r>
            <w:r w:rsidRPr="001771D5">
              <w:rPr>
                <w:rStyle w:val="115pt"/>
                <w:rFonts w:eastAsiaTheme="minorHAnsi"/>
                <w:sz w:val="24"/>
                <w:szCs w:val="24"/>
              </w:rPr>
              <w:softHyphen/>
              <w:t>этические и социальные проблемы. Подростки и взрослые.»</w:t>
            </w:r>
          </w:p>
        </w:tc>
        <w:tc>
          <w:tcPr>
            <w:tcW w:w="1814" w:type="dxa"/>
            <w:gridSpan w:val="2"/>
            <w:tcBorders>
              <w:top w:val="single" w:sz="4" w:space="0" w:color="auto"/>
              <w:left w:val="single" w:sz="4" w:space="0" w:color="auto"/>
              <w:bottom w:val="single" w:sz="4" w:space="0" w:color="auto"/>
              <w:right w:val="single" w:sz="4" w:space="0" w:color="auto"/>
            </w:tcBorders>
            <w:vAlign w:val="center"/>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5</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1807" w:type="dxa"/>
            <w:gridSpan w:val="2"/>
            <w:vMerge/>
            <w:tcBorders>
              <w:top w:val="single" w:sz="4" w:space="0" w:color="auto"/>
              <w:left w:val="single" w:sz="4" w:space="0" w:color="auto"/>
              <w:bottom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lang w:val="en-US"/>
              </w:rPr>
            </w:pPr>
          </w:p>
        </w:tc>
      </w:tr>
      <w:tr w:rsidR="00932036" w:rsidRPr="001771D5" w:rsidTr="00932036">
        <w:trPr>
          <w:trHeight w:val="127"/>
        </w:trPr>
        <w:tc>
          <w:tcPr>
            <w:tcW w:w="2269" w:type="dxa"/>
            <w:vMerge/>
            <w:tcBorders>
              <w:left w:val="single" w:sz="4" w:space="0" w:color="auto"/>
              <w:right w:val="single" w:sz="4" w:space="0" w:color="auto"/>
            </w:tcBorders>
            <w:vAlign w:val="center"/>
            <w:hideMark/>
          </w:tcPr>
          <w:p w:rsidR="00932036" w:rsidRPr="001771D5" w:rsidRDefault="00932036" w:rsidP="000D1D8D">
            <w:pPr>
              <w:spacing w:after="0"/>
              <w:contextualSpacing/>
              <w:rPr>
                <w:rFonts w:ascii="Times New Roman" w:hAnsi="Times New Roman" w:cs="Times New Roman"/>
                <w:b/>
                <w:iCs/>
                <w:sz w:val="24"/>
                <w:szCs w:val="24"/>
              </w:rPr>
            </w:pPr>
          </w:p>
        </w:tc>
        <w:tc>
          <w:tcPr>
            <w:tcW w:w="9845"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color w:val="000000"/>
                <w:sz w:val="24"/>
                <w:szCs w:val="24"/>
                <w:shd w:val="clear" w:color="auto" w:fill="FFFFFF"/>
              </w:rPr>
            </w:pPr>
            <w:r w:rsidRPr="001771D5">
              <w:rPr>
                <w:rStyle w:val="115pt"/>
                <w:rFonts w:eastAsiaTheme="minorHAnsi"/>
                <w:sz w:val="24"/>
                <w:szCs w:val="24"/>
              </w:rPr>
              <w:t xml:space="preserve">Контрольная работа по темам: « Семья и семейные отношения, домашние обязанности </w:t>
            </w:r>
          </w:p>
        </w:tc>
        <w:tc>
          <w:tcPr>
            <w:tcW w:w="1814" w:type="dxa"/>
            <w:gridSpan w:val="2"/>
            <w:tcBorders>
              <w:top w:val="single" w:sz="4" w:space="0" w:color="auto"/>
              <w:left w:val="single" w:sz="4" w:space="0" w:color="auto"/>
              <w:bottom w:val="single" w:sz="4" w:space="0" w:color="auto"/>
              <w:right w:val="single" w:sz="4" w:space="0" w:color="auto"/>
            </w:tcBorders>
            <w:vAlign w:val="center"/>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1</w:t>
            </w:r>
          </w:p>
        </w:tc>
        <w:tc>
          <w:tcPr>
            <w:tcW w:w="1807" w:type="dxa"/>
            <w:gridSpan w:val="2"/>
            <w:vMerge/>
            <w:tcBorders>
              <w:top w:val="single" w:sz="4" w:space="0" w:color="auto"/>
              <w:left w:val="single" w:sz="4" w:space="0" w:color="auto"/>
              <w:bottom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lang w:val="en-US"/>
              </w:rPr>
            </w:pPr>
          </w:p>
        </w:tc>
      </w:tr>
      <w:tr w:rsidR="00932036" w:rsidRPr="001771D5" w:rsidTr="00932036">
        <w:trPr>
          <w:trHeight w:val="142"/>
        </w:trPr>
        <w:tc>
          <w:tcPr>
            <w:tcW w:w="12114" w:type="dxa"/>
            <w:gridSpan w:val="3"/>
            <w:tcBorders>
              <w:top w:val="single" w:sz="4" w:space="0" w:color="auto"/>
              <w:left w:val="single" w:sz="4" w:space="0" w:color="auto"/>
              <w:bottom w:val="single" w:sz="4" w:space="0" w:color="auto"/>
              <w:right w:val="single" w:sz="4" w:space="0" w:color="auto"/>
            </w:tcBorders>
          </w:tcPr>
          <w:p w:rsidR="00932036" w:rsidRPr="001771D5" w:rsidRDefault="00932036" w:rsidP="000D1D8D">
            <w:pPr>
              <w:spacing w:after="0"/>
              <w:contextualSpacing/>
              <w:jc w:val="center"/>
              <w:rPr>
                <w:rFonts w:ascii="Times New Roman" w:hAnsi="Times New Roman" w:cs="Times New Roman"/>
                <w:bCs/>
                <w:color w:val="000000"/>
                <w:sz w:val="24"/>
                <w:szCs w:val="24"/>
                <w:shd w:val="clear" w:color="auto" w:fill="FFFFFF"/>
              </w:rPr>
            </w:pPr>
            <w:r w:rsidRPr="001771D5">
              <w:rPr>
                <w:rStyle w:val="115pt"/>
                <w:rFonts w:eastAsiaTheme="minorHAnsi"/>
                <w:sz w:val="24"/>
                <w:szCs w:val="24"/>
              </w:rPr>
              <w:t>Раздел 4. Описание жилища и учебного заведения (здание, обстановка, условия жизни, техник</w:t>
            </w:r>
          </w:p>
        </w:tc>
        <w:tc>
          <w:tcPr>
            <w:tcW w:w="1814"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spacing w:after="0"/>
              <w:contextualSpacing/>
              <w:rPr>
                <w:rFonts w:ascii="Times New Roman" w:hAnsi="Times New Roman" w:cs="Times New Roman"/>
                <w:sz w:val="24"/>
                <w:szCs w:val="24"/>
              </w:rPr>
            </w:pPr>
          </w:p>
        </w:tc>
        <w:tc>
          <w:tcPr>
            <w:tcW w:w="1807" w:type="dxa"/>
            <w:gridSpan w:val="2"/>
            <w:vMerge/>
            <w:tcBorders>
              <w:top w:val="single" w:sz="4" w:space="0" w:color="auto"/>
              <w:left w:val="single" w:sz="4" w:space="0" w:color="auto"/>
              <w:bottom w:val="single" w:sz="4" w:space="0" w:color="auto"/>
              <w:right w:val="single" w:sz="4" w:space="0" w:color="auto"/>
            </w:tcBorders>
            <w:vAlign w:val="center"/>
            <w:hideMark/>
          </w:tcPr>
          <w:p w:rsidR="00932036" w:rsidRPr="001771D5" w:rsidRDefault="00932036" w:rsidP="000D1D8D">
            <w:pPr>
              <w:spacing w:after="0"/>
              <w:contextualSpacing/>
              <w:rPr>
                <w:rFonts w:ascii="Times New Roman" w:hAnsi="Times New Roman" w:cs="Times New Roman"/>
                <w:bCs/>
                <w:sz w:val="24"/>
                <w:szCs w:val="24"/>
              </w:rPr>
            </w:pPr>
          </w:p>
        </w:tc>
      </w:tr>
      <w:tr w:rsidR="00932036" w:rsidRPr="001771D5" w:rsidTr="00932036">
        <w:trPr>
          <w:trHeight w:val="225"/>
        </w:trPr>
        <w:tc>
          <w:tcPr>
            <w:tcW w:w="2269" w:type="dxa"/>
            <w:vMerge w:val="restart"/>
            <w:tcBorders>
              <w:top w:val="single" w:sz="4" w:space="0" w:color="auto"/>
              <w:left w:val="single" w:sz="4" w:space="0" w:color="auto"/>
              <w:right w:val="single" w:sz="4" w:space="0" w:color="auto"/>
            </w:tcBorders>
          </w:tcPr>
          <w:p w:rsidR="00932036" w:rsidRPr="001771D5" w:rsidRDefault="00932036" w:rsidP="000D1D8D">
            <w:pPr>
              <w:spacing w:after="0"/>
              <w:contextualSpacing/>
              <w:jc w:val="center"/>
              <w:rPr>
                <w:rStyle w:val="115pt"/>
                <w:rFonts w:eastAsiaTheme="minorHAnsi"/>
                <w:b w:val="0"/>
                <w:sz w:val="24"/>
                <w:szCs w:val="24"/>
              </w:rPr>
            </w:pPr>
            <w:r w:rsidRPr="001771D5">
              <w:rPr>
                <w:rStyle w:val="115pt"/>
                <w:rFonts w:eastAsiaTheme="minorHAnsi"/>
                <w:sz w:val="24"/>
                <w:szCs w:val="24"/>
              </w:rPr>
              <w:t>Тема 4.1.</w:t>
            </w:r>
          </w:p>
          <w:p w:rsidR="00932036" w:rsidRPr="001771D5" w:rsidRDefault="00932036" w:rsidP="000D1D8D">
            <w:pPr>
              <w:spacing w:after="0"/>
              <w:contextualSpacing/>
              <w:jc w:val="both"/>
              <w:rPr>
                <w:rFonts w:ascii="Times New Roman" w:hAnsi="Times New Roman" w:cs="Times New Roman"/>
                <w:b/>
                <w:iCs/>
                <w:sz w:val="24"/>
                <w:szCs w:val="24"/>
              </w:rPr>
            </w:pPr>
            <w:r w:rsidRPr="001771D5">
              <w:rPr>
                <w:rStyle w:val="115pt"/>
                <w:rFonts w:eastAsiaTheme="minorHAnsi"/>
                <w:sz w:val="24"/>
                <w:szCs w:val="24"/>
              </w:rPr>
              <w:t>Описание жилища и учебного заведения (здание, обстановка, условия жизни, техника</w:t>
            </w: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Содержание учебного материала</w:t>
            </w:r>
          </w:p>
        </w:tc>
        <w:tc>
          <w:tcPr>
            <w:tcW w:w="1814"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2</w:t>
            </w:r>
          </w:p>
        </w:tc>
        <w:tc>
          <w:tcPr>
            <w:tcW w:w="1807" w:type="dxa"/>
            <w:gridSpan w:val="2"/>
            <w:vMerge w:val="restart"/>
            <w:tcBorders>
              <w:top w:val="single" w:sz="4" w:space="0" w:color="auto"/>
              <w:left w:val="single" w:sz="4" w:space="0" w:color="auto"/>
              <w:right w:val="single" w:sz="4" w:space="0" w:color="auto"/>
            </w:tcBorders>
            <w:vAlign w:val="center"/>
            <w:hideMark/>
          </w:tcPr>
          <w:p w:rsidR="00932036" w:rsidRPr="001771D5" w:rsidRDefault="00932036" w:rsidP="000D1D8D">
            <w:pPr>
              <w:spacing w:after="0"/>
              <w:contextualSpacing/>
              <w:rPr>
                <w:rFonts w:ascii="Times New Roman" w:hAnsi="Times New Roman" w:cs="Times New Roman"/>
                <w:bCs/>
                <w:sz w:val="24"/>
                <w:szCs w:val="24"/>
              </w:rPr>
            </w:pPr>
          </w:p>
        </w:tc>
      </w:tr>
      <w:tr w:rsidR="00932036" w:rsidRPr="004D4C05" w:rsidTr="00932036">
        <w:trPr>
          <w:trHeight w:val="701"/>
        </w:trPr>
        <w:tc>
          <w:tcPr>
            <w:tcW w:w="2269" w:type="dxa"/>
            <w:vMerge/>
            <w:tcBorders>
              <w:left w:val="single" w:sz="4" w:space="0" w:color="auto"/>
              <w:right w:val="single" w:sz="4" w:space="0" w:color="auto"/>
            </w:tcBorders>
          </w:tcPr>
          <w:p w:rsidR="00932036" w:rsidRPr="001771D5" w:rsidRDefault="00932036" w:rsidP="000D1D8D">
            <w:pPr>
              <w:spacing w:after="0"/>
              <w:contextualSpacing/>
              <w:jc w:val="center"/>
              <w:rPr>
                <w:rStyle w:val="115pt"/>
                <w:rFonts w:eastAsiaTheme="minorHAnsi"/>
                <w:sz w:val="24"/>
                <w:szCs w:val="24"/>
              </w:rPr>
            </w:pP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E801E8">
            <w:pPr>
              <w:pStyle w:val="82"/>
              <w:numPr>
                <w:ilvl w:val="0"/>
                <w:numId w:val="57"/>
              </w:numPr>
              <w:shd w:val="clear" w:color="auto" w:fill="auto"/>
              <w:tabs>
                <w:tab w:val="left" w:pos="211"/>
              </w:tabs>
              <w:spacing w:line="276" w:lineRule="auto"/>
              <w:ind w:firstLine="0"/>
              <w:contextualSpacing/>
              <w:rPr>
                <w:b w:val="0"/>
                <w:sz w:val="24"/>
                <w:szCs w:val="24"/>
              </w:rPr>
            </w:pPr>
            <w:r w:rsidRPr="001771D5">
              <w:rPr>
                <w:rStyle w:val="115pt"/>
                <w:sz w:val="24"/>
                <w:szCs w:val="24"/>
              </w:rPr>
              <w:t>Повторение предлогов места.</w:t>
            </w:r>
          </w:p>
          <w:p w:rsidR="00932036" w:rsidRPr="001771D5" w:rsidRDefault="00932036" w:rsidP="00E801E8">
            <w:pPr>
              <w:pStyle w:val="82"/>
              <w:numPr>
                <w:ilvl w:val="0"/>
                <w:numId w:val="57"/>
              </w:numPr>
              <w:shd w:val="clear" w:color="auto" w:fill="auto"/>
              <w:tabs>
                <w:tab w:val="left" w:pos="355"/>
              </w:tabs>
              <w:spacing w:line="276" w:lineRule="auto"/>
              <w:ind w:left="120" w:firstLine="0"/>
              <w:contextualSpacing/>
              <w:jc w:val="left"/>
              <w:rPr>
                <w:b w:val="0"/>
                <w:sz w:val="24"/>
                <w:szCs w:val="24"/>
              </w:rPr>
            </w:pPr>
            <w:r w:rsidRPr="001771D5">
              <w:rPr>
                <w:rStyle w:val="115pt"/>
                <w:sz w:val="24"/>
                <w:szCs w:val="24"/>
              </w:rPr>
              <w:t>Введение лексики «Описание жилища и учебного заведения (здание, обстановка, условия жизни, техника)».</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color w:val="000000"/>
                <w:sz w:val="24"/>
                <w:szCs w:val="24"/>
                <w:shd w:val="clear" w:color="auto" w:fill="FFFFFF"/>
                <w:lang w:val="en-US"/>
              </w:rPr>
            </w:pPr>
            <w:r w:rsidRPr="001771D5">
              <w:rPr>
                <w:rStyle w:val="115pt"/>
                <w:rFonts w:eastAsiaTheme="minorHAnsi"/>
                <w:sz w:val="24"/>
                <w:szCs w:val="24"/>
              </w:rPr>
              <w:t>Оборот</w:t>
            </w:r>
            <w:r w:rsidRPr="001771D5">
              <w:rPr>
                <w:rStyle w:val="115pt"/>
                <w:rFonts w:eastAsiaTheme="minorHAnsi"/>
                <w:sz w:val="24"/>
                <w:szCs w:val="24"/>
                <w:lang w:val="en-US"/>
              </w:rPr>
              <w:t xml:space="preserve"> there is\there are.</w:t>
            </w:r>
          </w:p>
        </w:tc>
        <w:tc>
          <w:tcPr>
            <w:tcW w:w="1814"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spacing w:after="0"/>
              <w:contextualSpacing/>
              <w:jc w:val="center"/>
              <w:rPr>
                <w:rFonts w:ascii="Times New Roman" w:hAnsi="Times New Roman" w:cs="Times New Roman"/>
                <w:sz w:val="24"/>
                <w:szCs w:val="24"/>
                <w:lang w:val="en-US"/>
              </w:rPr>
            </w:pPr>
          </w:p>
          <w:p w:rsidR="00932036" w:rsidRPr="001771D5" w:rsidRDefault="00932036" w:rsidP="000D1D8D">
            <w:pPr>
              <w:spacing w:after="0"/>
              <w:contextualSpacing/>
              <w:jc w:val="center"/>
              <w:rPr>
                <w:rFonts w:ascii="Times New Roman" w:hAnsi="Times New Roman" w:cs="Times New Roman"/>
                <w:sz w:val="24"/>
                <w:szCs w:val="24"/>
                <w:lang w:val="en-US"/>
              </w:rPr>
            </w:pPr>
          </w:p>
          <w:p w:rsidR="00932036" w:rsidRPr="001771D5" w:rsidRDefault="00932036" w:rsidP="000D1D8D">
            <w:pPr>
              <w:spacing w:after="0"/>
              <w:contextualSpacing/>
              <w:jc w:val="center"/>
              <w:rPr>
                <w:rFonts w:ascii="Times New Roman" w:hAnsi="Times New Roman" w:cs="Times New Roman"/>
                <w:sz w:val="24"/>
                <w:szCs w:val="24"/>
                <w:lang w:val="en-US"/>
              </w:rPr>
            </w:pPr>
          </w:p>
          <w:p w:rsidR="00932036" w:rsidRPr="001771D5" w:rsidRDefault="00932036" w:rsidP="000D1D8D">
            <w:pPr>
              <w:spacing w:after="0"/>
              <w:contextualSpacing/>
              <w:jc w:val="center"/>
              <w:rPr>
                <w:rFonts w:ascii="Times New Roman" w:hAnsi="Times New Roman" w:cs="Times New Roman"/>
                <w:sz w:val="24"/>
                <w:szCs w:val="24"/>
                <w:lang w:val="en-US"/>
              </w:rPr>
            </w:pPr>
          </w:p>
        </w:tc>
        <w:tc>
          <w:tcPr>
            <w:tcW w:w="1807" w:type="dxa"/>
            <w:gridSpan w:val="2"/>
            <w:vMerge/>
            <w:tcBorders>
              <w:left w:val="single" w:sz="4" w:space="0" w:color="auto"/>
              <w:right w:val="single" w:sz="4" w:space="0" w:color="auto"/>
            </w:tcBorders>
            <w:vAlign w:val="center"/>
            <w:hideMark/>
          </w:tcPr>
          <w:p w:rsidR="00932036" w:rsidRPr="001771D5" w:rsidRDefault="00932036" w:rsidP="000D1D8D">
            <w:pPr>
              <w:spacing w:after="0"/>
              <w:contextualSpacing/>
              <w:rPr>
                <w:rFonts w:ascii="Times New Roman" w:hAnsi="Times New Roman" w:cs="Times New Roman"/>
                <w:bCs/>
                <w:sz w:val="24"/>
                <w:szCs w:val="24"/>
                <w:lang w:val="en-US"/>
              </w:rPr>
            </w:pPr>
          </w:p>
        </w:tc>
      </w:tr>
      <w:tr w:rsidR="00932036" w:rsidRPr="001771D5" w:rsidTr="00932036">
        <w:trPr>
          <w:trHeight w:val="1236"/>
        </w:trPr>
        <w:tc>
          <w:tcPr>
            <w:tcW w:w="2269" w:type="dxa"/>
            <w:vMerge/>
            <w:tcBorders>
              <w:left w:val="single" w:sz="4" w:space="0" w:color="auto"/>
              <w:right w:val="single" w:sz="4" w:space="0" w:color="auto"/>
            </w:tcBorders>
          </w:tcPr>
          <w:p w:rsidR="00932036" w:rsidRPr="001771D5" w:rsidRDefault="00932036" w:rsidP="000D1D8D">
            <w:pPr>
              <w:spacing w:after="0"/>
              <w:contextualSpacing/>
              <w:jc w:val="center"/>
              <w:rPr>
                <w:rStyle w:val="115pt"/>
                <w:rFonts w:eastAsiaTheme="minorHAnsi"/>
                <w:sz w:val="24"/>
                <w:szCs w:val="24"/>
                <w:lang w:val="en-US"/>
              </w:rPr>
            </w:pP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Практические занятия:</w:t>
            </w:r>
          </w:p>
          <w:p w:rsidR="00932036" w:rsidRPr="001771D5" w:rsidRDefault="00932036" w:rsidP="000D1D8D">
            <w:pPr>
              <w:pStyle w:val="82"/>
              <w:shd w:val="clear" w:color="auto" w:fill="auto"/>
              <w:spacing w:line="276" w:lineRule="auto"/>
              <w:ind w:firstLine="0"/>
              <w:contextualSpacing/>
              <w:rPr>
                <w:b w:val="0"/>
                <w:sz w:val="24"/>
                <w:szCs w:val="24"/>
              </w:rPr>
            </w:pPr>
            <w:r w:rsidRPr="001771D5">
              <w:rPr>
                <w:rStyle w:val="115pt"/>
                <w:sz w:val="24"/>
                <w:szCs w:val="24"/>
              </w:rPr>
              <w:t>«Работа с аутентичными текстами на тему «Мой дом»;</w:t>
            </w:r>
          </w:p>
          <w:p w:rsidR="00932036" w:rsidRPr="001771D5" w:rsidRDefault="00932036" w:rsidP="000D1D8D">
            <w:pPr>
              <w:pStyle w:val="82"/>
              <w:shd w:val="clear" w:color="auto" w:fill="auto"/>
              <w:spacing w:line="276" w:lineRule="auto"/>
              <w:ind w:firstLine="0"/>
              <w:contextualSpacing/>
              <w:rPr>
                <w:b w:val="0"/>
                <w:sz w:val="24"/>
                <w:szCs w:val="24"/>
              </w:rPr>
            </w:pPr>
            <w:r w:rsidRPr="001771D5">
              <w:rPr>
                <w:rStyle w:val="115pt"/>
                <w:sz w:val="24"/>
                <w:szCs w:val="24"/>
              </w:rPr>
              <w:t>«Чтение и составление диалогов «О моем техникуме»;</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«Выполнение тренировочных упражнений на закрепление нового грамматического и лексического материала.</w:t>
            </w:r>
          </w:p>
          <w:p w:rsidR="00932036" w:rsidRPr="001771D5" w:rsidRDefault="00932036" w:rsidP="000D1D8D">
            <w:pPr>
              <w:pStyle w:val="82"/>
              <w:shd w:val="clear" w:color="auto" w:fill="auto"/>
              <w:spacing w:line="276" w:lineRule="auto"/>
              <w:ind w:firstLine="0"/>
              <w:contextualSpacing/>
              <w:rPr>
                <w:b w:val="0"/>
                <w:sz w:val="24"/>
                <w:szCs w:val="24"/>
              </w:rPr>
            </w:pPr>
            <w:r w:rsidRPr="001771D5">
              <w:rPr>
                <w:rStyle w:val="115pt"/>
                <w:sz w:val="24"/>
                <w:szCs w:val="24"/>
              </w:rPr>
              <w:t>«Выполнение задания по аудированию»</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Style w:val="115pt"/>
                <w:rFonts w:eastAsiaTheme="minorHAnsi"/>
                <w:b w:val="0"/>
                <w:sz w:val="24"/>
                <w:szCs w:val="24"/>
              </w:rPr>
            </w:pPr>
            <w:r w:rsidRPr="001771D5">
              <w:rPr>
                <w:rStyle w:val="115pt"/>
                <w:rFonts w:eastAsiaTheme="minorHAnsi"/>
                <w:sz w:val="24"/>
                <w:szCs w:val="24"/>
              </w:rPr>
              <w:t>«Составление монологического высказывания на тему « Описание жилища и учебного заведения (здание, обстановка, условия жизни, техника)»</w:t>
            </w:r>
          </w:p>
        </w:tc>
        <w:tc>
          <w:tcPr>
            <w:tcW w:w="1814"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spacing w:after="0"/>
              <w:contextualSpacing/>
              <w:jc w:val="center"/>
              <w:rPr>
                <w:rFonts w:ascii="Times New Roman" w:hAnsi="Times New Roman" w:cs="Times New Roman"/>
                <w:sz w:val="24"/>
                <w:szCs w:val="24"/>
              </w:rPr>
            </w:pPr>
          </w:p>
          <w:p w:rsidR="00932036" w:rsidRPr="001771D5" w:rsidRDefault="00932036" w:rsidP="000D1D8D">
            <w:pPr>
              <w:spacing w:after="0"/>
              <w:contextualSpacing/>
              <w:jc w:val="center"/>
              <w:rPr>
                <w:rFonts w:ascii="Times New Roman" w:hAnsi="Times New Roman" w:cs="Times New Roman"/>
                <w:sz w:val="24"/>
                <w:szCs w:val="24"/>
              </w:rPr>
            </w:pPr>
          </w:p>
          <w:p w:rsidR="00932036" w:rsidRPr="001771D5" w:rsidRDefault="00932036"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3</w:t>
            </w:r>
          </w:p>
          <w:p w:rsidR="00932036" w:rsidRPr="001771D5" w:rsidRDefault="00932036" w:rsidP="000D1D8D">
            <w:pPr>
              <w:spacing w:after="0"/>
              <w:contextualSpacing/>
              <w:jc w:val="center"/>
              <w:rPr>
                <w:rFonts w:ascii="Times New Roman" w:hAnsi="Times New Roman" w:cs="Times New Roman"/>
                <w:sz w:val="24"/>
                <w:szCs w:val="24"/>
              </w:rPr>
            </w:pPr>
          </w:p>
        </w:tc>
        <w:tc>
          <w:tcPr>
            <w:tcW w:w="1807" w:type="dxa"/>
            <w:gridSpan w:val="2"/>
            <w:vMerge/>
            <w:tcBorders>
              <w:left w:val="single" w:sz="4" w:space="0" w:color="auto"/>
              <w:right w:val="single" w:sz="4" w:space="0" w:color="auto"/>
            </w:tcBorders>
            <w:vAlign w:val="center"/>
            <w:hideMark/>
          </w:tcPr>
          <w:p w:rsidR="00932036" w:rsidRPr="001771D5" w:rsidRDefault="00932036" w:rsidP="000D1D8D">
            <w:pPr>
              <w:spacing w:after="0"/>
              <w:contextualSpacing/>
              <w:rPr>
                <w:rFonts w:ascii="Times New Roman" w:hAnsi="Times New Roman" w:cs="Times New Roman"/>
                <w:bCs/>
                <w:sz w:val="24"/>
                <w:szCs w:val="24"/>
              </w:rPr>
            </w:pPr>
          </w:p>
        </w:tc>
      </w:tr>
      <w:tr w:rsidR="00932036" w:rsidRPr="001771D5" w:rsidTr="00932036">
        <w:trPr>
          <w:trHeight w:val="390"/>
        </w:trPr>
        <w:tc>
          <w:tcPr>
            <w:tcW w:w="2269" w:type="dxa"/>
            <w:vMerge/>
            <w:tcBorders>
              <w:left w:val="single" w:sz="4" w:space="0" w:color="auto"/>
              <w:right w:val="single" w:sz="4" w:space="0" w:color="auto"/>
            </w:tcBorders>
          </w:tcPr>
          <w:p w:rsidR="00932036" w:rsidRPr="001771D5" w:rsidRDefault="00932036" w:rsidP="000D1D8D">
            <w:pPr>
              <w:spacing w:after="0"/>
              <w:contextualSpacing/>
              <w:jc w:val="center"/>
              <w:rPr>
                <w:rStyle w:val="115pt"/>
                <w:rFonts w:eastAsiaTheme="minorHAnsi"/>
                <w:sz w:val="24"/>
                <w:szCs w:val="24"/>
              </w:rPr>
            </w:pP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r w:rsidRPr="001771D5">
              <w:rPr>
                <w:rStyle w:val="115pt"/>
                <w:rFonts w:eastAsiaTheme="minorHAnsi"/>
                <w:sz w:val="24"/>
                <w:szCs w:val="24"/>
              </w:rPr>
              <w:t>Контрольная работа: « Описание жилища и учебного заведения (здание, обстановка, условия жизни, техника)»</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Style w:val="115pt"/>
                <w:rFonts w:eastAsiaTheme="minorHAnsi"/>
                <w:b w:val="0"/>
                <w:bCs w:val="0"/>
                <w:sz w:val="24"/>
                <w:szCs w:val="24"/>
              </w:rPr>
            </w:pPr>
          </w:p>
        </w:tc>
        <w:tc>
          <w:tcPr>
            <w:tcW w:w="1814"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1</w:t>
            </w:r>
          </w:p>
        </w:tc>
        <w:tc>
          <w:tcPr>
            <w:tcW w:w="1807" w:type="dxa"/>
            <w:gridSpan w:val="2"/>
            <w:vMerge/>
            <w:tcBorders>
              <w:left w:val="single" w:sz="4" w:space="0" w:color="auto"/>
              <w:right w:val="single" w:sz="4" w:space="0" w:color="auto"/>
            </w:tcBorders>
            <w:vAlign w:val="center"/>
            <w:hideMark/>
          </w:tcPr>
          <w:p w:rsidR="00932036" w:rsidRPr="001771D5" w:rsidRDefault="00932036" w:rsidP="000D1D8D">
            <w:pPr>
              <w:spacing w:after="0"/>
              <w:contextualSpacing/>
              <w:rPr>
                <w:rFonts w:ascii="Times New Roman" w:hAnsi="Times New Roman" w:cs="Times New Roman"/>
                <w:bCs/>
                <w:sz w:val="24"/>
                <w:szCs w:val="24"/>
              </w:rPr>
            </w:pPr>
          </w:p>
        </w:tc>
      </w:tr>
      <w:tr w:rsidR="00932036" w:rsidRPr="001771D5" w:rsidTr="00932036">
        <w:trPr>
          <w:trHeight w:val="248"/>
        </w:trPr>
        <w:tc>
          <w:tcPr>
            <w:tcW w:w="12114" w:type="dxa"/>
            <w:gridSpan w:val="3"/>
            <w:tcBorders>
              <w:left w:val="single" w:sz="4" w:space="0" w:color="auto"/>
              <w:bottom w:val="single" w:sz="4" w:space="0" w:color="auto"/>
              <w:right w:val="single" w:sz="4" w:space="0" w:color="auto"/>
            </w:tcBorders>
          </w:tcPr>
          <w:p w:rsidR="00932036" w:rsidRPr="001771D5" w:rsidRDefault="00932036" w:rsidP="000D1D8D">
            <w:pPr>
              <w:spacing w:after="0"/>
              <w:contextualSpacing/>
              <w:jc w:val="center"/>
              <w:rPr>
                <w:rStyle w:val="115pt"/>
                <w:rFonts w:eastAsiaTheme="minorHAnsi"/>
                <w:sz w:val="24"/>
                <w:szCs w:val="24"/>
              </w:rPr>
            </w:pPr>
            <w:r w:rsidRPr="001771D5">
              <w:rPr>
                <w:rStyle w:val="115pt"/>
                <w:rFonts w:eastAsiaTheme="minorHAnsi"/>
                <w:sz w:val="24"/>
                <w:szCs w:val="24"/>
              </w:rPr>
              <w:t>Раздел 5. Распорядок дня студента лицея</w:t>
            </w:r>
          </w:p>
        </w:tc>
        <w:tc>
          <w:tcPr>
            <w:tcW w:w="1814"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spacing w:after="0"/>
              <w:contextualSpacing/>
              <w:jc w:val="center"/>
              <w:rPr>
                <w:rFonts w:ascii="Times New Roman" w:hAnsi="Times New Roman" w:cs="Times New Roman"/>
                <w:sz w:val="24"/>
                <w:szCs w:val="24"/>
              </w:rPr>
            </w:pPr>
          </w:p>
        </w:tc>
        <w:tc>
          <w:tcPr>
            <w:tcW w:w="1807" w:type="dxa"/>
            <w:gridSpan w:val="2"/>
            <w:tcBorders>
              <w:left w:val="single" w:sz="4" w:space="0" w:color="auto"/>
              <w:bottom w:val="single" w:sz="4" w:space="0" w:color="auto"/>
              <w:right w:val="single" w:sz="4" w:space="0" w:color="auto"/>
            </w:tcBorders>
            <w:vAlign w:val="center"/>
            <w:hideMark/>
          </w:tcPr>
          <w:p w:rsidR="00932036" w:rsidRPr="001771D5" w:rsidRDefault="00932036" w:rsidP="000D1D8D">
            <w:pPr>
              <w:spacing w:after="0"/>
              <w:contextualSpacing/>
              <w:rPr>
                <w:rFonts w:ascii="Times New Roman" w:hAnsi="Times New Roman" w:cs="Times New Roman"/>
                <w:bCs/>
                <w:sz w:val="24"/>
                <w:szCs w:val="24"/>
              </w:rPr>
            </w:pPr>
          </w:p>
        </w:tc>
      </w:tr>
      <w:tr w:rsidR="00932036" w:rsidRPr="001771D5" w:rsidTr="00932036">
        <w:trPr>
          <w:trHeight w:val="136"/>
        </w:trPr>
        <w:tc>
          <w:tcPr>
            <w:tcW w:w="2269" w:type="dxa"/>
            <w:vMerge w:val="restart"/>
            <w:tcBorders>
              <w:top w:val="single" w:sz="4" w:space="0" w:color="auto"/>
              <w:left w:val="single" w:sz="4" w:space="0" w:color="auto"/>
              <w:right w:val="single" w:sz="4" w:space="0" w:color="auto"/>
            </w:tcBorders>
          </w:tcPr>
          <w:p w:rsidR="00932036" w:rsidRPr="001771D5" w:rsidRDefault="00932036" w:rsidP="000D1D8D">
            <w:pPr>
              <w:pStyle w:val="82"/>
              <w:shd w:val="clear" w:color="auto" w:fill="auto"/>
              <w:spacing w:line="276" w:lineRule="auto"/>
              <w:ind w:firstLine="0"/>
              <w:contextualSpacing/>
              <w:jc w:val="center"/>
              <w:rPr>
                <w:rStyle w:val="115pt"/>
                <w:b/>
                <w:bCs/>
                <w:sz w:val="24"/>
                <w:szCs w:val="24"/>
              </w:rPr>
            </w:pPr>
            <w:r w:rsidRPr="001771D5">
              <w:rPr>
                <w:rStyle w:val="115pt"/>
                <w:sz w:val="24"/>
                <w:szCs w:val="24"/>
              </w:rPr>
              <w:t>Тема 5.1</w:t>
            </w:r>
          </w:p>
          <w:p w:rsidR="00932036" w:rsidRPr="001771D5" w:rsidRDefault="00932036" w:rsidP="000D1D8D">
            <w:pPr>
              <w:pStyle w:val="82"/>
              <w:shd w:val="clear" w:color="auto" w:fill="auto"/>
              <w:spacing w:line="276" w:lineRule="auto"/>
              <w:ind w:firstLine="0"/>
              <w:contextualSpacing/>
              <w:jc w:val="center"/>
              <w:rPr>
                <w:sz w:val="24"/>
                <w:szCs w:val="24"/>
              </w:rPr>
            </w:pPr>
            <w:r w:rsidRPr="001771D5">
              <w:rPr>
                <w:rStyle w:val="115pt"/>
                <w:sz w:val="24"/>
                <w:szCs w:val="24"/>
              </w:rPr>
              <w:lastRenderedPageBreak/>
              <w:t>«Расписание дня»</w:t>
            </w: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lastRenderedPageBreak/>
              <w:t>Содержание учебного материала</w:t>
            </w:r>
          </w:p>
        </w:tc>
        <w:tc>
          <w:tcPr>
            <w:tcW w:w="1814"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2</w:t>
            </w:r>
          </w:p>
        </w:tc>
        <w:tc>
          <w:tcPr>
            <w:tcW w:w="1807" w:type="dxa"/>
            <w:gridSpan w:val="2"/>
            <w:vMerge w:val="restart"/>
            <w:tcBorders>
              <w:top w:val="single" w:sz="4" w:space="0" w:color="auto"/>
              <w:left w:val="single" w:sz="4" w:space="0" w:color="auto"/>
              <w:right w:val="single" w:sz="4" w:space="0" w:color="auto"/>
            </w:tcBorders>
            <w:shd w:val="clear" w:color="auto" w:fill="FFFEFF"/>
            <w:vAlign w:val="center"/>
            <w:hideMark/>
          </w:tcPr>
          <w:p w:rsidR="00932036" w:rsidRPr="001771D5" w:rsidRDefault="00932036" w:rsidP="000D1D8D">
            <w:pPr>
              <w:spacing w:after="0"/>
              <w:contextualSpacing/>
              <w:rPr>
                <w:rFonts w:ascii="Times New Roman" w:hAnsi="Times New Roman" w:cs="Times New Roman"/>
                <w:sz w:val="24"/>
                <w:szCs w:val="24"/>
              </w:rPr>
            </w:pPr>
          </w:p>
        </w:tc>
      </w:tr>
      <w:tr w:rsidR="00932036" w:rsidRPr="001771D5" w:rsidTr="00932036">
        <w:trPr>
          <w:trHeight w:val="1048"/>
        </w:trPr>
        <w:tc>
          <w:tcPr>
            <w:tcW w:w="2269" w:type="dxa"/>
            <w:vMerge/>
            <w:tcBorders>
              <w:left w:val="single" w:sz="4" w:space="0" w:color="auto"/>
              <w:right w:val="single" w:sz="4" w:space="0" w:color="auto"/>
            </w:tcBorders>
          </w:tcPr>
          <w:p w:rsidR="00932036" w:rsidRPr="001771D5" w:rsidRDefault="00932036" w:rsidP="000D1D8D">
            <w:pPr>
              <w:pStyle w:val="82"/>
              <w:shd w:val="clear" w:color="auto" w:fill="auto"/>
              <w:spacing w:line="276" w:lineRule="auto"/>
              <w:ind w:firstLine="0"/>
              <w:contextualSpacing/>
              <w:jc w:val="center"/>
              <w:rPr>
                <w:rStyle w:val="115pt"/>
                <w:b/>
                <w:bCs/>
                <w:sz w:val="24"/>
                <w:szCs w:val="24"/>
              </w:rPr>
            </w:pP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E801E8">
            <w:pPr>
              <w:pStyle w:val="82"/>
              <w:numPr>
                <w:ilvl w:val="0"/>
                <w:numId w:val="58"/>
              </w:numPr>
              <w:shd w:val="clear" w:color="auto" w:fill="auto"/>
              <w:tabs>
                <w:tab w:val="left" w:pos="341"/>
              </w:tabs>
              <w:spacing w:line="276" w:lineRule="auto"/>
              <w:ind w:left="120" w:firstLine="0"/>
              <w:contextualSpacing/>
              <w:jc w:val="left"/>
              <w:rPr>
                <w:b w:val="0"/>
                <w:sz w:val="24"/>
                <w:szCs w:val="24"/>
              </w:rPr>
            </w:pPr>
            <w:r w:rsidRPr="001771D5">
              <w:rPr>
                <w:rStyle w:val="115pt"/>
                <w:sz w:val="24"/>
                <w:szCs w:val="24"/>
              </w:rPr>
              <w:t xml:space="preserve"> «Расписание дня».</w:t>
            </w:r>
          </w:p>
          <w:p w:rsidR="00932036" w:rsidRPr="001771D5" w:rsidRDefault="00932036" w:rsidP="00E801E8">
            <w:pPr>
              <w:pStyle w:val="82"/>
              <w:numPr>
                <w:ilvl w:val="0"/>
                <w:numId w:val="58"/>
              </w:numPr>
              <w:shd w:val="clear" w:color="auto" w:fill="auto"/>
              <w:tabs>
                <w:tab w:val="left" w:pos="355"/>
              </w:tabs>
              <w:spacing w:line="276" w:lineRule="auto"/>
              <w:ind w:left="120" w:firstLine="0"/>
              <w:contextualSpacing/>
              <w:jc w:val="left"/>
              <w:rPr>
                <w:b w:val="0"/>
                <w:sz w:val="24"/>
                <w:szCs w:val="24"/>
              </w:rPr>
            </w:pPr>
            <w:r w:rsidRPr="001771D5">
              <w:rPr>
                <w:rStyle w:val="115pt"/>
                <w:sz w:val="24"/>
                <w:szCs w:val="24"/>
              </w:rPr>
              <w:t xml:space="preserve">Глагол </w:t>
            </w:r>
            <w:r w:rsidRPr="001771D5">
              <w:rPr>
                <w:rStyle w:val="115pt"/>
                <w:sz w:val="24"/>
                <w:szCs w:val="24"/>
                <w:lang w:val="en-US"/>
              </w:rPr>
              <w:t>to</w:t>
            </w:r>
            <w:r w:rsidRPr="001771D5">
              <w:rPr>
                <w:rStyle w:val="115pt"/>
                <w:sz w:val="24"/>
                <w:szCs w:val="24"/>
              </w:rPr>
              <w:t xml:space="preserve"> </w:t>
            </w:r>
            <w:r w:rsidRPr="001771D5">
              <w:rPr>
                <w:rStyle w:val="115pt"/>
                <w:sz w:val="24"/>
                <w:szCs w:val="24"/>
                <w:lang w:val="en-US"/>
              </w:rPr>
              <w:t>be</w:t>
            </w:r>
            <w:r w:rsidRPr="001771D5">
              <w:rPr>
                <w:rStyle w:val="115pt"/>
                <w:sz w:val="24"/>
                <w:szCs w:val="24"/>
              </w:rPr>
              <w:t>.</w:t>
            </w:r>
          </w:p>
          <w:p w:rsidR="00932036" w:rsidRPr="001771D5" w:rsidRDefault="00932036" w:rsidP="00E801E8">
            <w:pPr>
              <w:pStyle w:val="82"/>
              <w:numPr>
                <w:ilvl w:val="0"/>
                <w:numId w:val="58"/>
              </w:numPr>
              <w:shd w:val="clear" w:color="auto" w:fill="auto"/>
              <w:tabs>
                <w:tab w:val="left" w:pos="350"/>
              </w:tabs>
              <w:spacing w:line="276" w:lineRule="auto"/>
              <w:ind w:left="120" w:firstLine="0"/>
              <w:contextualSpacing/>
              <w:jc w:val="left"/>
              <w:rPr>
                <w:b w:val="0"/>
                <w:sz w:val="24"/>
                <w:szCs w:val="24"/>
              </w:rPr>
            </w:pPr>
            <w:r w:rsidRPr="001771D5">
              <w:rPr>
                <w:rStyle w:val="115pt"/>
                <w:sz w:val="24"/>
                <w:szCs w:val="24"/>
              </w:rPr>
              <w:t>Количественные и порядковые числительные.</w:t>
            </w:r>
          </w:p>
          <w:p w:rsidR="00932036" w:rsidRPr="001771D5" w:rsidRDefault="00932036" w:rsidP="00E801E8">
            <w:pPr>
              <w:pStyle w:val="af0"/>
              <w:widowControl w:val="0"/>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0"/>
              <w:contextualSpacing/>
              <w:rPr>
                <w:bCs/>
                <w:color w:val="000000"/>
                <w:shd w:val="clear" w:color="auto" w:fill="FFFFFF"/>
              </w:rPr>
            </w:pPr>
            <w:r w:rsidRPr="001771D5">
              <w:rPr>
                <w:rStyle w:val="115pt"/>
                <w:rFonts w:eastAsiaTheme="minorHAnsi"/>
                <w:sz w:val="24"/>
                <w:szCs w:val="24"/>
              </w:rPr>
              <w:t>Составление диалогов по данной теме.</w:t>
            </w:r>
          </w:p>
        </w:tc>
        <w:tc>
          <w:tcPr>
            <w:tcW w:w="1814"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spacing w:after="0"/>
              <w:contextualSpacing/>
              <w:jc w:val="center"/>
              <w:rPr>
                <w:rFonts w:ascii="Times New Roman" w:hAnsi="Times New Roman" w:cs="Times New Roman"/>
                <w:sz w:val="24"/>
                <w:szCs w:val="24"/>
              </w:rPr>
            </w:pPr>
          </w:p>
          <w:p w:rsidR="00932036" w:rsidRPr="001771D5" w:rsidRDefault="00932036" w:rsidP="000D1D8D">
            <w:pPr>
              <w:spacing w:after="0"/>
              <w:contextualSpacing/>
              <w:jc w:val="center"/>
              <w:rPr>
                <w:rFonts w:ascii="Times New Roman" w:hAnsi="Times New Roman" w:cs="Times New Roman"/>
                <w:sz w:val="24"/>
                <w:szCs w:val="24"/>
              </w:rPr>
            </w:pPr>
          </w:p>
          <w:p w:rsidR="00932036" w:rsidRPr="001771D5" w:rsidRDefault="00932036" w:rsidP="000D1D8D">
            <w:pPr>
              <w:spacing w:after="0"/>
              <w:contextualSpacing/>
              <w:jc w:val="center"/>
              <w:rPr>
                <w:rFonts w:ascii="Times New Roman" w:hAnsi="Times New Roman" w:cs="Times New Roman"/>
                <w:sz w:val="24"/>
                <w:szCs w:val="24"/>
              </w:rPr>
            </w:pPr>
          </w:p>
          <w:p w:rsidR="00932036" w:rsidRPr="001771D5" w:rsidRDefault="00932036" w:rsidP="000D1D8D">
            <w:pPr>
              <w:spacing w:after="0"/>
              <w:contextualSpacing/>
              <w:rPr>
                <w:rFonts w:ascii="Times New Roman" w:hAnsi="Times New Roman" w:cs="Times New Roman"/>
                <w:sz w:val="24"/>
                <w:szCs w:val="24"/>
              </w:rPr>
            </w:pPr>
          </w:p>
        </w:tc>
        <w:tc>
          <w:tcPr>
            <w:tcW w:w="1807" w:type="dxa"/>
            <w:gridSpan w:val="2"/>
            <w:vMerge/>
            <w:tcBorders>
              <w:left w:val="single" w:sz="4" w:space="0" w:color="auto"/>
              <w:right w:val="single" w:sz="4" w:space="0" w:color="auto"/>
            </w:tcBorders>
            <w:shd w:val="clear" w:color="auto" w:fill="FFFEFF"/>
            <w:vAlign w:val="center"/>
            <w:hideMark/>
          </w:tcPr>
          <w:p w:rsidR="00932036" w:rsidRPr="001771D5" w:rsidRDefault="00932036" w:rsidP="000D1D8D">
            <w:pPr>
              <w:spacing w:after="0"/>
              <w:contextualSpacing/>
              <w:rPr>
                <w:rFonts w:ascii="Times New Roman" w:hAnsi="Times New Roman" w:cs="Times New Roman"/>
                <w:sz w:val="24"/>
                <w:szCs w:val="24"/>
              </w:rPr>
            </w:pPr>
          </w:p>
        </w:tc>
      </w:tr>
      <w:tr w:rsidR="00932036" w:rsidRPr="001771D5" w:rsidTr="00932036">
        <w:trPr>
          <w:trHeight w:val="992"/>
        </w:trPr>
        <w:tc>
          <w:tcPr>
            <w:tcW w:w="2269" w:type="dxa"/>
            <w:vMerge/>
            <w:tcBorders>
              <w:left w:val="single" w:sz="4" w:space="0" w:color="auto"/>
              <w:right w:val="single" w:sz="4" w:space="0" w:color="auto"/>
            </w:tcBorders>
          </w:tcPr>
          <w:p w:rsidR="00932036" w:rsidRPr="001771D5" w:rsidRDefault="00932036" w:rsidP="000D1D8D">
            <w:pPr>
              <w:pStyle w:val="82"/>
              <w:shd w:val="clear" w:color="auto" w:fill="auto"/>
              <w:spacing w:line="276" w:lineRule="auto"/>
              <w:ind w:firstLine="0"/>
              <w:contextualSpacing/>
              <w:jc w:val="center"/>
              <w:rPr>
                <w:rStyle w:val="115pt"/>
                <w:b/>
                <w:bCs/>
                <w:sz w:val="24"/>
                <w:szCs w:val="24"/>
              </w:rPr>
            </w:pP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Практические занятия:</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«Работа с аутентичными текстами на тему «Распорядок дня»;</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«Чтение и составление диалогов «Мой распорядок дня»;</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«Составление распорядка дня»</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color w:val="000000"/>
                <w:sz w:val="24"/>
                <w:szCs w:val="24"/>
                <w:shd w:val="clear" w:color="auto" w:fill="FFFFFF"/>
              </w:rPr>
            </w:pPr>
            <w:r w:rsidRPr="001771D5">
              <w:rPr>
                <w:rStyle w:val="115pt"/>
                <w:rFonts w:eastAsiaTheme="minorHAnsi"/>
                <w:sz w:val="24"/>
                <w:szCs w:val="24"/>
              </w:rPr>
              <w:t xml:space="preserve">«Выполнение упражнений по теме « Глагол </w:t>
            </w:r>
            <w:r w:rsidRPr="001771D5">
              <w:rPr>
                <w:rStyle w:val="115pt"/>
                <w:rFonts w:eastAsiaTheme="minorHAnsi"/>
                <w:sz w:val="24"/>
                <w:szCs w:val="24"/>
                <w:lang w:val="en-US"/>
              </w:rPr>
              <w:t>to</w:t>
            </w:r>
            <w:r w:rsidRPr="001771D5">
              <w:rPr>
                <w:rStyle w:val="115pt"/>
                <w:rFonts w:eastAsiaTheme="minorHAnsi"/>
                <w:sz w:val="24"/>
                <w:szCs w:val="24"/>
              </w:rPr>
              <w:t xml:space="preserve"> </w:t>
            </w:r>
            <w:r w:rsidRPr="001771D5">
              <w:rPr>
                <w:rStyle w:val="115pt"/>
                <w:rFonts w:eastAsiaTheme="minorHAnsi"/>
                <w:sz w:val="24"/>
                <w:szCs w:val="24"/>
                <w:lang w:val="en-US"/>
              </w:rPr>
              <w:t>be</w:t>
            </w:r>
            <w:r w:rsidRPr="001771D5">
              <w:rPr>
                <w:rStyle w:val="115pt"/>
                <w:rFonts w:eastAsiaTheme="minorHAnsi"/>
                <w:sz w:val="24"/>
                <w:szCs w:val="24"/>
              </w:rPr>
              <w:t>», Количественные и порядковые числительные »».</w:t>
            </w:r>
          </w:p>
        </w:tc>
        <w:tc>
          <w:tcPr>
            <w:tcW w:w="1814"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spacing w:after="0"/>
              <w:contextualSpacing/>
              <w:jc w:val="center"/>
              <w:rPr>
                <w:rFonts w:ascii="Times New Roman" w:hAnsi="Times New Roman" w:cs="Times New Roman"/>
                <w:sz w:val="24"/>
                <w:szCs w:val="24"/>
              </w:rPr>
            </w:pPr>
          </w:p>
          <w:p w:rsidR="00932036" w:rsidRPr="001771D5" w:rsidRDefault="00932036" w:rsidP="000D1D8D">
            <w:pPr>
              <w:spacing w:after="0"/>
              <w:contextualSpacing/>
              <w:jc w:val="center"/>
              <w:rPr>
                <w:rFonts w:ascii="Times New Roman" w:hAnsi="Times New Roman" w:cs="Times New Roman"/>
                <w:sz w:val="24"/>
                <w:szCs w:val="24"/>
              </w:rPr>
            </w:pPr>
          </w:p>
          <w:p w:rsidR="00932036" w:rsidRPr="001771D5" w:rsidRDefault="00932036"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4</w:t>
            </w:r>
          </w:p>
        </w:tc>
        <w:tc>
          <w:tcPr>
            <w:tcW w:w="1807" w:type="dxa"/>
            <w:gridSpan w:val="2"/>
            <w:vMerge/>
            <w:tcBorders>
              <w:left w:val="single" w:sz="4" w:space="0" w:color="auto"/>
              <w:right w:val="single" w:sz="4" w:space="0" w:color="auto"/>
            </w:tcBorders>
            <w:shd w:val="clear" w:color="auto" w:fill="FFFEFF"/>
            <w:vAlign w:val="center"/>
            <w:hideMark/>
          </w:tcPr>
          <w:p w:rsidR="00932036" w:rsidRPr="001771D5" w:rsidRDefault="00932036" w:rsidP="000D1D8D">
            <w:pPr>
              <w:spacing w:after="0"/>
              <w:contextualSpacing/>
              <w:rPr>
                <w:rFonts w:ascii="Times New Roman" w:hAnsi="Times New Roman" w:cs="Times New Roman"/>
                <w:sz w:val="24"/>
                <w:szCs w:val="24"/>
              </w:rPr>
            </w:pPr>
          </w:p>
        </w:tc>
      </w:tr>
      <w:tr w:rsidR="00932036" w:rsidRPr="001771D5" w:rsidTr="00932036">
        <w:trPr>
          <w:trHeight w:val="205"/>
        </w:trPr>
        <w:tc>
          <w:tcPr>
            <w:tcW w:w="2269" w:type="dxa"/>
            <w:tcBorders>
              <w:left w:val="single" w:sz="4" w:space="0" w:color="auto"/>
              <w:bottom w:val="single" w:sz="4" w:space="0" w:color="auto"/>
              <w:right w:val="single" w:sz="4" w:space="0" w:color="auto"/>
            </w:tcBorders>
          </w:tcPr>
          <w:p w:rsidR="00932036" w:rsidRPr="001771D5" w:rsidRDefault="00932036" w:rsidP="000D1D8D">
            <w:pPr>
              <w:pStyle w:val="82"/>
              <w:shd w:val="clear" w:color="auto" w:fill="auto"/>
              <w:spacing w:line="276" w:lineRule="auto"/>
              <w:ind w:firstLine="0"/>
              <w:contextualSpacing/>
              <w:jc w:val="center"/>
              <w:rPr>
                <w:rStyle w:val="115pt"/>
                <w:b/>
                <w:bCs/>
                <w:sz w:val="24"/>
                <w:szCs w:val="24"/>
              </w:rPr>
            </w:pP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2 семестр</w:t>
            </w:r>
          </w:p>
        </w:tc>
        <w:tc>
          <w:tcPr>
            <w:tcW w:w="1814"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92</w:t>
            </w:r>
          </w:p>
        </w:tc>
        <w:tc>
          <w:tcPr>
            <w:tcW w:w="1807" w:type="dxa"/>
            <w:gridSpan w:val="2"/>
            <w:tcBorders>
              <w:left w:val="single" w:sz="4" w:space="0" w:color="auto"/>
              <w:bottom w:val="single" w:sz="4" w:space="0" w:color="auto"/>
              <w:right w:val="single" w:sz="4" w:space="0" w:color="auto"/>
            </w:tcBorders>
            <w:shd w:val="clear" w:color="auto" w:fill="FFFEFF"/>
            <w:vAlign w:val="center"/>
            <w:hideMark/>
          </w:tcPr>
          <w:p w:rsidR="00932036" w:rsidRPr="001771D5" w:rsidRDefault="00932036" w:rsidP="000D1D8D">
            <w:pPr>
              <w:spacing w:after="0"/>
              <w:contextualSpacing/>
              <w:rPr>
                <w:rFonts w:ascii="Times New Roman" w:hAnsi="Times New Roman" w:cs="Times New Roman"/>
                <w:sz w:val="24"/>
                <w:szCs w:val="24"/>
              </w:rPr>
            </w:pPr>
          </w:p>
        </w:tc>
      </w:tr>
      <w:tr w:rsidR="00932036" w:rsidRPr="001771D5" w:rsidTr="00932036">
        <w:trPr>
          <w:trHeight w:val="255"/>
        </w:trPr>
        <w:tc>
          <w:tcPr>
            <w:tcW w:w="2269" w:type="dxa"/>
            <w:vMerge w:val="restart"/>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rStyle w:val="115pt"/>
                <w:bCs/>
                <w:sz w:val="24"/>
                <w:szCs w:val="24"/>
              </w:rPr>
            </w:pPr>
            <w:r w:rsidRPr="001771D5">
              <w:rPr>
                <w:rStyle w:val="115pt"/>
                <w:sz w:val="24"/>
                <w:szCs w:val="24"/>
              </w:rPr>
              <w:t>Тема 5.2</w:t>
            </w:r>
          </w:p>
          <w:p w:rsidR="00932036" w:rsidRPr="001771D5" w:rsidRDefault="00932036" w:rsidP="000D1D8D">
            <w:pPr>
              <w:pStyle w:val="82"/>
              <w:shd w:val="clear" w:color="auto" w:fill="auto"/>
              <w:spacing w:line="276" w:lineRule="auto"/>
              <w:ind w:firstLine="0"/>
              <w:contextualSpacing/>
              <w:jc w:val="center"/>
              <w:rPr>
                <w:b w:val="0"/>
                <w:sz w:val="24"/>
                <w:szCs w:val="24"/>
              </w:rPr>
            </w:pPr>
            <w:r w:rsidRPr="001771D5">
              <w:rPr>
                <w:rStyle w:val="115pt"/>
                <w:sz w:val="24"/>
                <w:szCs w:val="24"/>
              </w:rPr>
              <w:t>Занятия в техникуме. Расписание дня в техникуме</w:t>
            </w: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iCs/>
                <w:sz w:val="24"/>
                <w:szCs w:val="24"/>
              </w:rPr>
            </w:pPr>
            <w:r w:rsidRPr="001771D5">
              <w:rPr>
                <w:rFonts w:ascii="Times New Roman" w:hAnsi="Times New Roman" w:cs="Times New Roman"/>
                <w:b/>
                <w:bCs/>
                <w:iCs/>
                <w:sz w:val="24"/>
                <w:szCs w:val="24"/>
              </w:rPr>
              <w:t>Содержание учебного материала</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w:t>
            </w:r>
          </w:p>
        </w:tc>
        <w:tc>
          <w:tcPr>
            <w:tcW w:w="1807" w:type="dxa"/>
            <w:gridSpan w:val="2"/>
            <w:vMerge w:val="restart"/>
            <w:tcBorders>
              <w:top w:val="single" w:sz="4" w:space="0" w:color="auto"/>
              <w:left w:val="single" w:sz="4" w:space="0" w:color="auto"/>
              <w:right w:val="single" w:sz="4" w:space="0" w:color="auto"/>
            </w:tcBorders>
            <w:shd w:val="clear" w:color="auto" w:fill="FFFEFF"/>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2,3</w:t>
            </w:r>
          </w:p>
        </w:tc>
      </w:tr>
      <w:tr w:rsidR="00932036" w:rsidRPr="001771D5" w:rsidTr="00932036">
        <w:trPr>
          <w:trHeight w:val="723"/>
        </w:trPr>
        <w:tc>
          <w:tcPr>
            <w:tcW w:w="2269" w:type="dxa"/>
            <w:vMerge/>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rStyle w:val="115pt"/>
                <w:b/>
                <w:bCs/>
                <w:sz w:val="24"/>
                <w:szCs w:val="24"/>
              </w:rPr>
            </w:pP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E801E8">
            <w:pPr>
              <w:pStyle w:val="82"/>
              <w:numPr>
                <w:ilvl w:val="0"/>
                <w:numId w:val="59"/>
              </w:numPr>
              <w:shd w:val="clear" w:color="auto" w:fill="auto"/>
              <w:tabs>
                <w:tab w:val="left" w:pos="389"/>
              </w:tabs>
              <w:spacing w:line="276" w:lineRule="auto"/>
              <w:ind w:left="120" w:firstLine="0"/>
              <w:contextualSpacing/>
              <w:jc w:val="left"/>
              <w:rPr>
                <w:b w:val="0"/>
                <w:sz w:val="24"/>
                <w:szCs w:val="24"/>
              </w:rPr>
            </w:pPr>
            <w:r w:rsidRPr="001771D5">
              <w:rPr>
                <w:rStyle w:val="115pt"/>
                <w:sz w:val="24"/>
                <w:szCs w:val="24"/>
              </w:rPr>
              <w:t>Занятия в колледже», «Расписание учебного дня в колледже».</w:t>
            </w:r>
          </w:p>
          <w:p w:rsidR="00932036" w:rsidRPr="001771D5" w:rsidRDefault="00932036" w:rsidP="00E801E8">
            <w:pPr>
              <w:pStyle w:val="82"/>
              <w:numPr>
                <w:ilvl w:val="0"/>
                <w:numId w:val="59"/>
              </w:numPr>
              <w:shd w:val="clear" w:color="auto" w:fill="auto"/>
              <w:tabs>
                <w:tab w:val="left" w:pos="355"/>
              </w:tabs>
              <w:spacing w:line="276" w:lineRule="auto"/>
              <w:ind w:left="120" w:firstLine="0"/>
              <w:contextualSpacing/>
              <w:jc w:val="left"/>
              <w:rPr>
                <w:b w:val="0"/>
                <w:sz w:val="24"/>
                <w:szCs w:val="24"/>
              </w:rPr>
            </w:pPr>
            <w:r w:rsidRPr="001771D5">
              <w:rPr>
                <w:rStyle w:val="115pt"/>
                <w:sz w:val="24"/>
                <w:szCs w:val="24"/>
              </w:rPr>
              <w:t>Числительные (даты, дроби, время).</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iCs/>
                <w:sz w:val="24"/>
                <w:szCs w:val="24"/>
              </w:rPr>
            </w:pPr>
            <w:r w:rsidRPr="001771D5">
              <w:rPr>
                <w:rStyle w:val="115pt"/>
                <w:rFonts w:eastAsiaTheme="minorHAnsi"/>
                <w:sz w:val="24"/>
                <w:szCs w:val="24"/>
              </w:rPr>
              <w:t>Повелительное наклонение. Притяжательный падеж.</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c>
          <w:tcPr>
            <w:tcW w:w="1807" w:type="dxa"/>
            <w:gridSpan w:val="2"/>
            <w:vMerge/>
            <w:tcBorders>
              <w:left w:val="single" w:sz="4" w:space="0" w:color="auto"/>
              <w:bottom w:val="single" w:sz="4" w:space="0" w:color="auto"/>
              <w:right w:val="single" w:sz="4" w:space="0" w:color="auto"/>
            </w:tcBorders>
            <w:shd w:val="clear" w:color="auto" w:fill="FFFEFF"/>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lang w:val="en-US"/>
              </w:rPr>
            </w:pPr>
          </w:p>
        </w:tc>
      </w:tr>
      <w:tr w:rsidR="00932036" w:rsidRPr="001771D5" w:rsidTr="00932036">
        <w:trPr>
          <w:trHeight w:val="832"/>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932036" w:rsidRPr="001771D5" w:rsidRDefault="00932036" w:rsidP="000D1D8D">
            <w:pPr>
              <w:spacing w:after="0"/>
              <w:contextualSpacing/>
              <w:rPr>
                <w:rFonts w:ascii="Times New Roman" w:hAnsi="Times New Roman" w:cs="Times New Roman"/>
                <w:bCs/>
                <w:sz w:val="24"/>
                <w:szCs w:val="24"/>
              </w:rPr>
            </w:pPr>
          </w:p>
        </w:tc>
        <w:tc>
          <w:tcPr>
            <w:tcW w:w="9845"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Практические занятия:</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«Работа с аутентичными текстами;</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«Чтение и составление диалогов «День в моем техникуме»;</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«Составление распорядка дня в техникуме»</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1771D5">
              <w:rPr>
                <w:rStyle w:val="115pt"/>
                <w:rFonts w:eastAsiaTheme="minorHAnsi"/>
                <w:sz w:val="24"/>
                <w:szCs w:val="24"/>
              </w:rPr>
              <w:t>«Выполнение упражнений по теме « Числительные (даты, дроби, время)», « Повелительное наклонение. Притяжательный падеж.»».</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4</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 xml:space="preserve">             </w:t>
            </w:r>
          </w:p>
        </w:tc>
        <w:tc>
          <w:tcPr>
            <w:tcW w:w="1807" w:type="dxa"/>
            <w:gridSpan w:val="2"/>
            <w:tcBorders>
              <w:top w:val="single" w:sz="4" w:space="0" w:color="auto"/>
              <w:left w:val="single" w:sz="4" w:space="0" w:color="auto"/>
              <w:bottom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330"/>
        </w:trPr>
        <w:tc>
          <w:tcPr>
            <w:tcW w:w="2269" w:type="dxa"/>
            <w:vMerge w:val="restart"/>
            <w:tcBorders>
              <w:top w:val="single" w:sz="4" w:space="0" w:color="auto"/>
              <w:left w:val="single" w:sz="4" w:space="0" w:color="auto"/>
              <w:right w:val="single" w:sz="4" w:space="0" w:color="auto"/>
            </w:tcBorders>
            <w:vAlign w:val="center"/>
            <w:hideMark/>
          </w:tcPr>
          <w:p w:rsidR="00932036" w:rsidRPr="001771D5" w:rsidRDefault="00932036" w:rsidP="000D1D8D">
            <w:pPr>
              <w:spacing w:after="0"/>
              <w:contextualSpacing/>
              <w:jc w:val="center"/>
              <w:rPr>
                <w:rStyle w:val="115pt"/>
                <w:rFonts w:eastAsiaTheme="minorHAnsi"/>
                <w:sz w:val="24"/>
                <w:szCs w:val="24"/>
              </w:rPr>
            </w:pPr>
            <w:r w:rsidRPr="001771D5">
              <w:rPr>
                <w:rStyle w:val="115pt"/>
                <w:rFonts w:eastAsiaTheme="minorHAnsi"/>
                <w:sz w:val="24"/>
                <w:szCs w:val="24"/>
              </w:rPr>
              <w:t xml:space="preserve">Тема 5.3 </w:t>
            </w:r>
          </w:p>
          <w:p w:rsidR="00932036" w:rsidRPr="001771D5" w:rsidRDefault="00932036" w:rsidP="000D1D8D">
            <w:pPr>
              <w:spacing w:after="0"/>
              <w:contextualSpacing/>
              <w:jc w:val="center"/>
              <w:rPr>
                <w:rFonts w:ascii="Times New Roman" w:hAnsi="Times New Roman" w:cs="Times New Roman"/>
                <w:b/>
                <w:bCs/>
                <w:sz w:val="24"/>
                <w:szCs w:val="24"/>
              </w:rPr>
            </w:pPr>
            <w:r w:rsidRPr="001771D5">
              <w:rPr>
                <w:rStyle w:val="115pt"/>
                <w:rFonts w:eastAsiaTheme="minorHAnsi"/>
                <w:sz w:val="24"/>
                <w:szCs w:val="24"/>
              </w:rPr>
              <w:t>Название предметов.</w:t>
            </w:r>
          </w:p>
        </w:tc>
        <w:tc>
          <w:tcPr>
            <w:tcW w:w="9845"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Style w:val="115pt"/>
                <w:rFonts w:eastAsiaTheme="minorHAnsi"/>
                <w:iCs/>
                <w:sz w:val="24"/>
                <w:szCs w:val="24"/>
              </w:rPr>
            </w:pPr>
            <w:r w:rsidRPr="001771D5">
              <w:rPr>
                <w:rFonts w:ascii="Times New Roman" w:hAnsi="Times New Roman" w:cs="Times New Roman"/>
                <w:b/>
                <w:bCs/>
                <w:iCs/>
                <w:sz w:val="24"/>
                <w:szCs w:val="24"/>
              </w:rPr>
              <w:t>Содержание учебного материала</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w:t>
            </w:r>
          </w:p>
        </w:tc>
        <w:tc>
          <w:tcPr>
            <w:tcW w:w="1807" w:type="dxa"/>
            <w:gridSpan w:val="2"/>
            <w:vMerge w:val="restart"/>
            <w:tcBorders>
              <w:top w:val="single" w:sz="4" w:space="0" w:color="auto"/>
              <w:left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2,3</w:t>
            </w:r>
          </w:p>
        </w:tc>
      </w:tr>
      <w:tr w:rsidR="00932036" w:rsidRPr="001771D5" w:rsidTr="00932036">
        <w:trPr>
          <w:trHeight w:val="525"/>
        </w:trPr>
        <w:tc>
          <w:tcPr>
            <w:tcW w:w="2269" w:type="dxa"/>
            <w:vMerge/>
            <w:tcBorders>
              <w:left w:val="single" w:sz="4" w:space="0" w:color="auto"/>
              <w:right w:val="single" w:sz="4" w:space="0" w:color="auto"/>
            </w:tcBorders>
            <w:vAlign w:val="center"/>
            <w:hideMark/>
          </w:tcPr>
          <w:p w:rsidR="00932036" w:rsidRPr="001771D5" w:rsidRDefault="00932036" w:rsidP="000D1D8D">
            <w:pPr>
              <w:spacing w:after="0"/>
              <w:contextualSpacing/>
              <w:jc w:val="center"/>
              <w:rPr>
                <w:rStyle w:val="115pt"/>
                <w:rFonts w:eastAsiaTheme="minorHAnsi"/>
                <w:sz w:val="24"/>
                <w:szCs w:val="24"/>
              </w:rPr>
            </w:pPr>
          </w:p>
        </w:tc>
        <w:tc>
          <w:tcPr>
            <w:tcW w:w="9845"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E801E8">
            <w:pPr>
              <w:pStyle w:val="82"/>
              <w:numPr>
                <w:ilvl w:val="0"/>
                <w:numId w:val="60"/>
              </w:numPr>
              <w:shd w:val="clear" w:color="auto" w:fill="auto"/>
              <w:tabs>
                <w:tab w:val="left" w:pos="331"/>
              </w:tabs>
              <w:spacing w:line="276" w:lineRule="auto"/>
              <w:ind w:left="120" w:firstLine="0"/>
              <w:contextualSpacing/>
              <w:jc w:val="left"/>
              <w:rPr>
                <w:sz w:val="24"/>
                <w:szCs w:val="24"/>
              </w:rPr>
            </w:pPr>
            <w:r w:rsidRPr="001771D5">
              <w:rPr>
                <w:rStyle w:val="115pt"/>
                <w:sz w:val="24"/>
                <w:szCs w:val="24"/>
              </w:rPr>
              <w:t>Название предметов.</w:t>
            </w:r>
          </w:p>
          <w:p w:rsidR="00932036" w:rsidRPr="001771D5" w:rsidRDefault="00932036" w:rsidP="00E801E8">
            <w:pPr>
              <w:pStyle w:val="82"/>
              <w:numPr>
                <w:ilvl w:val="0"/>
                <w:numId w:val="60"/>
              </w:numPr>
              <w:shd w:val="clear" w:color="auto" w:fill="auto"/>
              <w:tabs>
                <w:tab w:val="left" w:pos="365"/>
              </w:tabs>
              <w:spacing w:line="276" w:lineRule="auto"/>
              <w:ind w:left="120" w:firstLine="0"/>
              <w:contextualSpacing/>
              <w:jc w:val="left"/>
              <w:rPr>
                <w:sz w:val="24"/>
                <w:szCs w:val="24"/>
              </w:rPr>
            </w:pPr>
            <w:r w:rsidRPr="001771D5">
              <w:rPr>
                <w:rStyle w:val="115pt"/>
                <w:sz w:val="24"/>
                <w:szCs w:val="24"/>
              </w:rPr>
              <w:t>Составление монологов.</w:t>
            </w:r>
          </w:p>
          <w:p w:rsidR="00932036" w:rsidRPr="001771D5" w:rsidRDefault="00932036" w:rsidP="00E801E8">
            <w:pPr>
              <w:pStyle w:val="82"/>
              <w:numPr>
                <w:ilvl w:val="0"/>
                <w:numId w:val="60"/>
              </w:numPr>
              <w:shd w:val="clear" w:color="auto" w:fill="auto"/>
              <w:tabs>
                <w:tab w:val="left" w:pos="350"/>
              </w:tabs>
              <w:spacing w:line="276" w:lineRule="auto"/>
              <w:ind w:left="120" w:firstLine="0"/>
              <w:contextualSpacing/>
              <w:jc w:val="left"/>
              <w:rPr>
                <w:sz w:val="24"/>
                <w:szCs w:val="24"/>
              </w:rPr>
            </w:pPr>
            <w:r w:rsidRPr="001771D5">
              <w:rPr>
                <w:rStyle w:val="115pt"/>
                <w:sz w:val="24"/>
                <w:szCs w:val="24"/>
              </w:rPr>
              <w:t>Работа с текстом “ Мой рабочий день”.</w:t>
            </w:r>
          </w:p>
          <w:p w:rsidR="00932036" w:rsidRPr="001771D5" w:rsidRDefault="00932036" w:rsidP="000D1D8D">
            <w:pPr>
              <w:pStyle w:val="82"/>
              <w:shd w:val="clear" w:color="auto" w:fill="auto"/>
              <w:tabs>
                <w:tab w:val="left" w:pos="1464"/>
              </w:tabs>
              <w:spacing w:line="276" w:lineRule="auto"/>
              <w:ind w:left="120" w:firstLine="0"/>
              <w:contextualSpacing/>
              <w:jc w:val="left"/>
              <w:rPr>
                <w:sz w:val="24"/>
                <w:szCs w:val="24"/>
              </w:rPr>
            </w:pPr>
            <w:r w:rsidRPr="001771D5">
              <w:rPr>
                <w:rStyle w:val="115pt"/>
                <w:sz w:val="24"/>
                <w:szCs w:val="24"/>
              </w:rPr>
              <w:t>Безличные</w:t>
            </w:r>
            <w:r w:rsidRPr="001771D5">
              <w:rPr>
                <w:rStyle w:val="115pt"/>
                <w:sz w:val="24"/>
                <w:szCs w:val="24"/>
              </w:rPr>
              <w:tab/>
              <w:t>и неопрделённо - личные предложения.</w:t>
            </w:r>
          </w:p>
          <w:p w:rsidR="00932036" w:rsidRPr="001771D5" w:rsidRDefault="00932036" w:rsidP="000D1D8D">
            <w:pPr>
              <w:pStyle w:val="82"/>
              <w:shd w:val="clear" w:color="auto" w:fill="auto"/>
              <w:spacing w:line="276" w:lineRule="auto"/>
              <w:ind w:left="120" w:firstLine="0"/>
              <w:contextualSpacing/>
              <w:jc w:val="left"/>
              <w:rPr>
                <w:rStyle w:val="115pt"/>
                <w:bCs/>
                <w:sz w:val="24"/>
                <w:szCs w:val="24"/>
              </w:rPr>
            </w:pPr>
            <w:r w:rsidRPr="001771D5">
              <w:rPr>
                <w:rStyle w:val="115pt"/>
                <w:sz w:val="24"/>
                <w:szCs w:val="24"/>
              </w:rPr>
              <w:t>Неопределённый и определённый артикли.</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c>
          <w:tcPr>
            <w:tcW w:w="1807" w:type="dxa"/>
            <w:gridSpan w:val="2"/>
            <w:vMerge/>
            <w:tcBorders>
              <w:left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940"/>
        </w:trPr>
        <w:tc>
          <w:tcPr>
            <w:tcW w:w="2269" w:type="dxa"/>
            <w:vMerge/>
            <w:tcBorders>
              <w:left w:val="single" w:sz="4" w:space="0" w:color="auto"/>
              <w:right w:val="single" w:sz="4" w:space="0" w:color="auto"/>
            </w:tcBorders>
            <w:vAlign w:val="center"/>
            <w:hideMark/>
          </w:tcPr>
          <w:p w:rsidR="00932036" w:rsidRPr="001771D5" w:rsidRDefault="00932036" w:rsidP="000D1D8D">
            <w:pPr>
              <w:spacing w:after="0"/>
              <w:contextualSpacing/>
              <w:jc w:val="center"/>
              <w:rPr>
                <w:rStyle w:val="115pt"/>
                <w:rFonts w:eastAsiaTheme="minorHAnsi"/>
                <w:sz w:val="24"/>
                <w:szCs w:val="24"/>
              </w:rPr>
            </w:pPr>
          </w:p>
        </w:tc>
        <w:tc>
          <w:tcPr>
            <w:tcW w:w="9845"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pStyle w:val="82"/>
              <w:shd w:val="clear" w:color="auto" w:fill="auto"/>
              <w:spacing w:line="276" w:lineRule="auto"/>
              <w:ind w:firstLine="0"/>
              <w:contextualSpacing/>
              <w:rPr>
                <w:b w:val="0"/>
                <w:sz w:val="24"/>
                <w:szCs w:val="24"/>
              </w:rPr>
            </w:pPr>
            <w:r w:rsidRPr="001771D5">
              <w:rPr>
                <w:rStyle w:val="115pt"/>
                <w:sz w:val="24"/>
                <w:szCs w:val="24"/>
              </w:rPr>
              <w:t>Практические занятия:</w:t>
            </w:r>
          </w:p>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«Работа с аутентичными текстами;</w:t>
            </w:r>
          </w:p>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«Чтение и составление диалогов «Мой рабочий день»;</w:t>
            </w:r>
          </w:p>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«Составление плана своего рабочего дня»</w:t>
            </w:r>
          </w:p>
          <w:p w:rsidR="00932036" w:rsidRPr="001771D5" w:rsidRDefault="00932036" w:rsidP="000D1D8D">
            <w:pPr>
              <w:pStyle w:val="82"/>
              <w:shd w:val="clear" w:color="auto" w:fill="auto"/>
              <w:spacing w:line="276" w:lineRule="auto"/>
              <w:ind w:left="120"/>
              <w:contextualSpacing/>
              <w:jc w:val="left"/>
              <w:rPr>
                <w:rStyle w:val="115pt"/>
                <w:bCs/>
                <w:sz w:val="24"/>
                <w:szCs w:val="24"/>
              </w:rPr>
            </w:pPr>
            <w:r w:rsidRPr="001771D5">
              <w:rPr>
                <w:rStyle w:val="115pt"/>
                <w:sz w:val="24"/>
                <w:szCs w:val="24"/>
              </w:rPr>
              <w:t>«Выполнение упражнений по теме « Безличные и неопрделённо - личные предложения.», «Неопределённый и определённый артикли.»</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3</w:t>
            </w:r>
          </w:p>
        </w:tc>
        <w:tc>
          <w:tcPr>
            <w:tcW w:w="1807" w:type="dxa"/>
            <w:gridSpan w:val="2"/>
            <w:vMerge/>
            <w:tcBorders>
              <w:left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270"/>
        </w:trPr>
        <w:tc>
          <w:tcPr>
            <w:tcW w:w="2269" w:type="dxa"/>
            <w:vMerge/>
            <w:tcBorders>
              <w:left w:val="single" w:sz="4" w:space="0" w:color="auto"/>
              <w:right w:val="single" w:sz="4" w:space="0" w:color="auto"/>
            </w:tcBorders>
            <w:vAlign w:val="center"/>
            <w:hideMark/>
          </w:tcPr>
          <w:p w:rsidR="00932036" w:rsidRPr="001771D5" w:rsidRDefault="00932036" w:rsidP="000D1D8D">
            <w:pPr>
              <w:spacing w:after="0"/>
              <w:contextualSpacing/>
              <w:jc w:val="center"/>
              <w:rPr>
                <w:rStyle w:val="115pt"/>
                <w:rFonts w:eastAsiaTheme="minorHAnsi"/>
                <w:sz w:val="24"/>
                <w:szCs w:val="24"/>
              </w:rPr>
            </w:pPr>
          </w:p>
        </w:tc>
        <w:tc>
          <w:tcPr>
            <w:tcW w:w="9845"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Контрольные работы по темам: « Распорядок дня студента техникума»</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pStyle w:val="82"/>
              <w:shd w:val="clear" w:color="auto" w:fill="auto"/>
              <w:spacing w:line="276" w:lineRule="auto"/>
              <w:ind w:firstLine="0"/>
              <w:contextualSpacing/>
              <w:jc w:val="center"/>
              <w:rPr>
                <w:sz w:val="24"/>
                <w:szCs w:val="24"/>
              </w:rPr>
            </w:pPr>
            <w:r w:rsidRPr="001771D5">
              <w:rPr>
                <w:rStyle w:val="115pt"/>
                <w:sz w:val="24"/>
                <w:szCs w:val="24"/>
              </w:rPr>
              <w:t>1</w:t>
            </w:r>
          </w:p>
        </w:tc>
        <w:tc>
          <w:tcPr>
            <w:tcW w:w="1807" w:type="dxa"/>
            <w:gridSpan w:val="2"/>
            <w:vMerge/>
            <w:tcBorders>
              <w:left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278"/>
        </w:trPr>
        <w:tc>
          <w:tcPr>
            <w:tcW w:w="12114" w:type="dxa"/>
            <w:gridSpan w:val="3"/>
            <w:tcBorders>
              <w:left w:val="single" w:sz="4" w:space="0" w:color="auto"/>
              <w:bottom w:val="single" w:sz="4" w:space="0" w:color="auto"/>
              <w:right w:val="single" w:sz="4" w:space="0" w:color="auto"/>
            </w:tcBorders>
            <w:vAlign w:val="center"/>
            <w:hideMark/>
          </w:tcPr>
          <w:p w:rsidR="00932036" w:rsidRPr="001771D5" w:rsidRDefault="00932036" w:rsidP="000D1D8D">
            <w:pPr>
              <w:spacing w:after="0"/>
              <w:contextualSpacing/>
              <w:jc w:val="center"/>
              <w:rPr>
                <w:rStyle w:val="115pt"/>
                <w:rFonts w:eastAsiaTheme="minorHAnsi"/>
                <w:sz w:val="24"/>
                <w:szCs w:val="24"/>
              </w:rPr>
            </w:pPr>
            <w:r w:rsidRPr="001771D5">
              <w:rPr>
                <w:rStyle w:val="115pt"/>
                <w:rFonts w:eastAsiaTheme="minorHAnsi"/>
                <w:sz w:val="24"/>
                <w:szCs w:val="24"/>
              </w:rPr>
              <w:t>Раздел 6 Хобби, досуг</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pStyle w:val="82"/>
              <w:shd w:val="clear" w:color="auto" w:fill="auto"/>
              <w:spacing w:line="276" w:lineRule="auto"/>
              <w:ind w:firstLine="0"/>
              <w:contextualSpacing/>
              <w:rPr>
                <w:rStyle w:val="115pt"/>
                <w:bCs/>
                <w:sz w:val="24"/>
                <w:szCs w:val="24"/>
              </w:rPr>
            </w:pPr>
          </w:p>
        </w:tc>
        <w:tc>
          <w:tcPr>
            <w:tcW w:w="1807" w:type="dxa"/>
            <w:gridSpan w:val="2"/>
            <w:tcBorders>
              <w:left w:val="single" w:sz="4" w:space="0" w:color="auto"/>
              <w:bottom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302"/>
        </w:trPr>
        <w:tc>
          <w:tcPr>
            <w:tcW w:w="2269" w:type="dxa"/>
            <w:vMerge w:val="restart"/>
            <w:tcBorders>
              <w:top w:val="single" w:sz="4" w:space="0" w:color="auto"/>
              <w:left w:val="single" w:sz="4" w:space="0" w:color="auto"/>
              <w:right w:val="single" w:sz="4" w:space="0" w:color="auto"/>
            </w:tcBorders>
            <w:hideMark/>
          </w:tcPr>
          <w:p w:rsidR="00932036" w:rsidRPr="001771D5" w:rsidRDefault="00932036" w:rsidP="000D1D8D">
            <w:pPr>
              <w:pStyle w:val="82"/>
              <w:shd w:val="clear" w:color="auto" w:fill="auto"/>
              <w:spacing w:line="276" w:lineRule="auto"/>
              <w:ind w:left="-142" w:firstLine="0"/>
              <w:contextualSpacing/>
              <w:jc w:val="center"/>
              <w:rPr>
                <w:b w:val="0"/>
                <w:sz w:val="24"/>
                <w:szCs w:val="24"/>
              </w:rPr>
            </w:pPr>
            <w:r w:rsidRPr="001771D5">
              <w:rPr>
                <w:rStyle w:val="115pt"/>
                <w:sz w:val="24"/>
                <w:szCs w:val="24"/>
              </w:rPr>
              <w:t>Тема 6.1</w:t>
            </w:r>
          </w:p>
          <w:p w:rsidR="00932036" w:rsidRPr="001771D5" w:rsidRDefault="00932036" w:rsidP="000D1D8D">
            <w:pPr>
              <w:pStyle w:val="Style8"/>
              <w:spacing w:line="276" w:lineRule="auto"/>
              <w:ind w:left="-142" w:firstLine="0"/>
              <w:contextualSpacing/>
              <w:rPr>
                <w:b/>
              </w:rPr>
            </w:pPr>
            <w:r w:rsidRPr="001771D5">
              <w:rPr>
                <w:rStyle w:val="115pt"/>
                <w:sz w:val="24"/>
                <w:szCs w:val="24"/>
              </w:rPr>
              <w:t>«Способы проведения своего свободного времени»</w:t>
            </w:r>
          </w:p>
        </w:tc>
        <w:tc>
          <w:tcPr>
            <w:tcW w:w="9845"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pStyle w:val="82"/>
              <w:shd w:val="clear" w:color="auto" w:fill="auto"/>
              <w:tabs>
                <w:tab w:val="left" w:pos="221"/>
              </w:tabs>
              <w:spacing w:line="276" w:lineRule="auto"/>
              <w:contextualSpacing/>
              <w:rPr>
                <w:bCs w:val="0"/>
                <w:sz w:val="24"/>
                <w:szCs w:val="24"/>
              </w:rPr>
            </w:pPr>
            <w:r w:rsidRPr="001771D5">
              <w:rPr>
                <w:b w:val="0"/>
                <w:bCs w:val="0"/>
                <w:iCs/>
                <w:sz w:val="24"/>
                <w:szCs w:val="24"/>
              </w:rPr>
              <w:t>Содержание учебн</w:t>
            </w:r>
            <w:r w:rsidRPr="001771D5">
              <w:rPr>
                <w:b w:val="0"/>
                <w:bCs w:val="0"/>
                <w:sz w:val="24"/>
                <w:szCs w:val="24"/>
              </w:rPr>
              <w:t xml:space="preserve"> </w:t>
            </w:r>
            <w:r w:rsidRPr="001771D5">
              <w:rPr>
                <w:bCs w:val="0"/>
                <w:sz w:val="24"/>
                <w:szCs w:val="24"/>
              </w:rPr>
              <w:t>Содержание учебного материала</w:t>
            </w: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rsidR="00932036" w:rsidRPr="001771D5" w:rsidRDefault="00932036"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2</w:t>
            </w:r>
          </w:p>
        </w:tc>
        <w:tc>
          <w:tcPr>
            <w:tcW w:w="1807" w:type="dxa"/>
            <w:gridSpan w:val="2"/>
            <w:vMerge w:val="restart"/>
            <w:tcBorders>
              <w:top w:val="single" w:sz="4" w:space="0" w:color="auto"/>
              <w:left w:val="single" w:sz="4" w:space="0" w:color="auto"/>
              <w:right w:val="single" w:sz="4" w:space="0" w:color="auto"/>
            </w:tcBorders>
            <w:shd w:val="clear" w:color="auto" w:fill="FFFEFF"/>
            <w:vAlign w:val="center"/>
            <w:hideMark/>
          </w:tcPr>
          <w:p w:rsidR="00932036" w:rsidRPr="001771D5" w:rsidRDefault="00932036" w:rsidP="000D1D8D">
            <w:pPr>
              <w:spacing w:after="0"/>
              <w:contextualSpacing/>
              <w:rPr>
                <w:rFonts w:ascii="Times New Roman" w:hAnsi="Times New Roman" w:cs="Times New Roman"/>
                <w:sz w:val="24"/>
                <w:szCs w:val="24"/>
                <w:lang w:val="en-US"/>
              </w:rPr>
            </w:pPr>
          </w:p>
        </w:tc>
      </w:tr>
      <w:tr w:rsidR="00932036" w:rsidRPr="004D4C05" w:rsidTr="00932036">
        <w:trPr>
          <w:trHeight w:val="669"/>
        </w:trPr>
        <w:tc>
          <w:tcPr>
            <w:tcW w:w="2269" w:type="dxa"/>
            <w:vMerge/>
            <w:tcBorders>
              <w:left w:val="single" w:sz="4" w:space="0" w:color="auto"/>
              <w:right w:val="single" w:sz="4" w:space="0" w:color="auto"/>
            </w:tcBorders>
            <w:hideMark/>
          </w:tcPr>
          <w:p w:rsidR="00932036" w:rsidRPr="001771D5" w:rsidRDefault="00932036" w:rsidP="000D1D8D">
            <w:pPr>
              <w:pStyle w:val="82"/>
              <w:shd w:val="clear" w:color="auto" w:fill="auto"/>
              <w:spacing w:line="276" w:lineRule="auto"/>
              <w:ind w:left="-142" w:firstLine="0"/>
              <w:contextualSpacing/>
              <w:jc w:val="center"/>
              <w:rPr>
                <w:rStyle w:val="115pt"/>
                <w:b/>
                <w:sz w:val="24"/>
                <w:szCs w:val="24"/>
              </w:rPr>
            </w:pPr>
          </w:p>
        </w:tc>
        <w:tc>
          <w:tcPr>
            <w:tcW w:w="9845"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E801E8">
            <w:pPr>
              <w:pStyle w:val="82"/>
              <w:numPr>
                <w:ilvl w:val="0"/>
                <w:numId w:val="61"/>
              </w:numPr>
              <w:shd w:val="clear" w:color="auto" w:fill="auto"/>
              <w:tabs>
                <w:tab w:val="left" w:pos="221"/>
              </w:tabs>
              <w:spacing w:line="276" w:lineRule="auto"/>
              <w:ind w:firstLine="0"/>
              <w:contextualSpacing/>
              <w:rPr>
                <w:b w:val="0"/>
                <w:sz w:val="24"/>
                <w:szCs w:val="24"/>
              </w:rPr>
            </w:pPr>
            <w:r w:rsidRPr="001771D5">
              <w:rPr>
                <w:rStyle w:val="115pt"/>
                <w:sz w:val="24"/>
                <w:szCs w:val="24"/>
              </w:rPr>
              <w:t>«Способы проведения своего свободного времени».</w:t>
            </w:r>
          </w:p>
          <w:p w:rsidR="00932036" w:rsidRPr="001771D5" w:rsidRDefault="00932036" w:rsidP="00E801E8">
            <w:pPr>
              <w:pStyle w:val="82"/>
              <w:numPr>
                <w:ilvl w:val="0"/>
                <w:numId w:val="61"/>
              </w:numPr>
              <w:shd w:val="clear" w:color="auto" w:fill="auto"/>
              <w:tabs>
                <w:tab w:val="left" w:pos="739"/>
              </w:tabs>
              <w:spacing w:line="276" w:lineRule="auto"/>
              <w:ind w:left="120" w:firstLine="0"/>
              <w:contextualSpacing/>
              <w:jc w:val="left"/>
              <w:rPr>
                <w:b w:val="0"/>
                <w:sz w:val="24"/>
                <w:szCs w:val="24"/>
              </w:rPr>
            </w:pPr>
            <w:r w:rsidRPr="001771D5">
              <w:rPr>
                <w:rStyle w:val="115pt"/>
                <w:sz w:val="24"/>
                <w:szCs w:val="24"/>
              </w:rPr>
              <w:t>Местоимения: указательные (</w:t>
            </w:r>
            <w:r w:rsidRPr="001771D5">
              <w:rPr>
                <w:rStyle w:val="115pt"/>
                <w:sz w:val="24"/>
                <w:szCs w:val="24"/>
                <w:lang w:val="en-US"/>
              </w:rPr>
              <w:t>this</w:t>
            </w:r>
            <w:r w:rsidRPr="001771D5">
              <w:rPr>
                <w:rStyle w:val="115pt"/>
                <w:sz w:val="24"/>
                <w:szCs w:val="24"/>
              </w:rPr>
              <w:t>/</w:t>
            </w:r>
            <w:r w:rsidRPr="001771D5">
              <w:rPr>
                <w:rStyle w:val="115pt"/>
                <w:sz w:val="24"/>
                <w:szCs w:val="24"/>
                <w:lang w:val="en-US"/>
              </w:rPr>
              <w:t>these</w:t>
            </w:r>
            <w:r w:rsidRPr="001771D5">
              <w:rPr>
                <w:rStyle w:val="115pt"/>
                <w:sz w:val="24"/>
                <w:szCs w:val="24"/>
              </w:rPr>
              <w:t xml:space="preserve">, </w:t>
            </w:r>
            <w:r w:rsidRPr="001771D5">
              <w:rPr>
                <w:rStyle w:val="115pt"/>
                <w:sz w:val="24"/>
                <w:szCs w:val="24"/>
                <w:lang w:val="en-US"/>
              </w:rPr>
              <w:t>that</w:t>
            </w:r>
            <w:r w:rsidRPr="001771D5">
              <w:rPr>
                <w:rStyle w:val="115pt"/>
                <w:sz w:val="24"/>
                <w:szCs w:val="24"/>
              </w:rPr>
              <w:t>/</w:t>
            </w:r>
            <w:r w:rsidRPr="001771D5">
              <w:rPr>
                <w:rStyle w:val="115pt"/>
                <w:sz w:val="24"/>
                <w:szCs w:val="24"/>
                <w:lang w:val="en-US"/>
              </w:rPr>
              <w:t>those</w:t>
            </w:r>
            <w:r w:rsidRPr="001771D5">
              <w:rPr>
                <w:rStyle w:val="115pt"/>
                <w:sz w:val="24"/>
                <w:szCs w:val="24"/>
              </w:rPr>
              <w:t>) с существительными и без них.</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color w:val="000000"/>
                <w:sz w:val="24"/>
                <w:szCs w:val="24"/>
                <w:shd w:val="clear" w:color="auto" w:fill="FFFFFF"/>
                <w:lang w:val="en-US"/>
              </w:rPr>
            </w:pPr>
            <w:r w:rsidRPr="001771D5">
              <w:rPr>
                <w:rStyle w:val="115pt"/>
                <w:rFonts w:eastAsiaTheme="minorHAnsi"/>
                <w:sz w:val="24"/>
                <w:szCs w:val="24"/>
              </w:rPr>
              <w:t>Глаголы</w:t>
            </w:r>
            <w:r w:rsidRPr="001771D5">
              <w:rPr>
                <w:rStyle w:val="115pt"/>
                <w:rFonts w:eastAsiaTheme="minorHAnsi"/>
                <w:sz w:val="24"/>
                <w:szCs w:val="24"/>
                <w:lang w:val="en-US"/>
              </w:rPr>
              <w:t xml:space="preserve"> like, love and etc.+Inf., Ving</w:t>
            </w: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rsidR="00932036" w:rsidRPr="001771D5" w:rsidRDefault="00932036" w:rsidP="000D1D8D">
            <w:pPr>
              <w:spacing w:after="0"/>
              <w:contextualSpacing/>
              <w:rPr>
                <w:rFonts w:ascii="Times New Roman" w:hAnsi="Times New Roman" w:cs="Times New Roman"/>
                <w:sz w:val="24"/>
                <w:szCs w:val="24"/>
                <w:lang w:val="en-US"/>
              </w:rPr>
            </w:pPr>
          </w:p>
        </w:tc>
        <w:tc>
          <w:tcPr>
            <w:tcW w:w="1807" w:type="dxa"/>
            <w:gridSpan w:val="2"/>
            <w:vMerge/>
            <w:tcBorders>
              <w:left w:val="single" w:sz="4" w:space="0" w:color="auto"/>
              <w:right w:val="single" w:sz="4" w:space="0" w:color="auto"/>
            </w:tcBorders>
            <w:shd w:val="clear" w:color="auto" w:fill="FFFEFF"/>
            <w:vAlign w:val="center"/>
            <w:hideMark/>
          </w:tcPr>
          <w:p w:rsidR="00932036" w:rsidRPr="001771D5" w:rsidRDefault="00932036" w:rsidP="000D1D8D">
            <w:pPr>
              <w:spacing w:after="0"/>
              <w:contextualSpacing/>
              <w:rPr>
                <w:rFonts w:ascii="Times New Roman" w:hAnsi="Times New Roman" w:cs="Times New Roman"/>
                <w:sz w:val="24"/>
                <w:szCs w:val="24"/>
                <w:lang w:val="en-US"/>
              </w:rPr>
            </w:pPr>
          </w:p>
        </w:tc>
      </w:tr>
      <w:tr w:rsidR="00932036" w:rsidRPr="001771D5" w:rsidTr="00932036">
        <w:trPr>
          <w:trHeight w:val="278"/>
        </w:trPr>
        <w:tc>
          <w:tcPr>
            <w:tcW w:w="2269" w:type="dxa"/>
            <w:vMerge/>
            <w:tcBorders>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left="-142" w:firstLine="0"/>
              <w:contextualSpacing/>
              <w:jc w:val="center"/>
              <w:rPr>
                <w:rStyle w:val="115pt"/>
                <w:b/>
                <w:sz w:val="24"/>
                <w:szCs w:val="24"/>
                <w:lang w:val="en-US"/>
              </w:rPr>
            </w:pPr>
          </w:p>
        </w:tc>
        <w:tc>
          <w:tcPr>
            <w:tcW w:w="9845"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Практические занятия:</w:t>
            </w:r>
          </w:p>
          <w:p w:rsidR="00932036" w:rsidRPr="001771D5" w:rsidRDefault="00932036" w:rsidP="000D1D8D">
            <w:pPr>
              <w:pStyle w:val="82"/>
              <w:shd w:val="clear" w:color="auto" w:fill="auto"/>
              <w:spacing w:line="276" w:lineRule="auto"/>
              <w:ind w:left="120" w:firstLine="0"/>
              <w:contextualSpacing/>
              <w:jc w:val="left"/>
              <w:rPr>
                <w:sz w:val="24"/>
                <w:szCs w:val="24"/>
              </w:rPr>
            </w:pPr>
            <w:r w:rsidRPr="001771D5">
              <w:rPr>
                <w:rStyle w:val="115pt"/>
                <w:sz w:val="24"/>
                <w:szCs w:val="24"/>
              </w:rPr>
              <w:t>«Работа с аутентичными текстами;</w:t>
            </w:r>
          </w:p>
          <w:p w:rsidR="00932036" w:rsidRPr="001771D5" w:rsidRDefault="00932036" w:rsidP="000D1D8D">
            <w:pPr>
              <w:pStyle w:val="82"/>
              <w:shd w:val="clear" w:color="auto" w:fill="auto"/>
              <w:spacing w:line="276" w:lineRule="auto"/>
              <w:ind w:left="120" w:firstLine="0"/>
              <w:contextualSpacing/>
              <w:jc w:val="left"/>
              <w:rPr>
                <w:sz w:val="24"/>
                <w:szCs w:val="24"/>
              </w:rPr>
            </w:pPr>
            <w:r w:rsidRPr="001771D5">
              <w:rPr>
                <w:rStyle w:val="115pt"/>
                <w:sz w:val="24"/>
                <w:szCs w:val="24"/>
              </w:rPr>
              <w:t>«Чтение и составление диалогов «Способы проведения своего свободного времени»;</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Style w:val="115pt"/>
                <w:rFonts w:eastAsiaTheme="minorHAnsi"/>
                <w:b w:val="0"/>
                <w:sz w:val="24"/>
                <w:szCs w:val="24"/>
              </w:rPr>
            </w:pPr>
            <w:r w:rsidRPr="001771D5">
              <w:rPr>
                <w:rStyle w:val="115pt"/>
                <w:rFonts w:eastAsiaTheme="minorHAnsi"/>
                <w:sz w:val="24"/>
                <w:szCs w:val="24"/>
              </w:rPr>
              <w:t>«Выполнение упражнений по теме «Местоимения: указательные (</w:t>
            </w:r>
            <w:r w:rsidRPr="001771D5">
              <w:rPr>
                <w:rStyle w:val="115pt"/>
                <w:rFonts w:eastAsiaTheme="minorHAnsi"/>
                <w:sz w:val="24"/>
                <w:szCs w:val="24"/>
                <w:lang w:val="en-US"/>
              </w:rPr>
              <w:t>this</w:t>
            </w:r>
            <w:r w:rsidRPr="001771D5">
              <w:rPr>
                <w:rStyle w:val="115pt"/>
                <w:rFonts w:eastAsiaTheme="minorHAnsi"/>
                <w:sz w:val="24"/>
                <w:szCs w:val="24"/>
              </w:rPr>
              <w:t>/</w:t>
            </w:r>
            <w:r w:rsidRPr="001771D5">
              <w:rPr>
                <w:rStyle w:val="115pt"/>
                <w:rFonts w:eastAsiaTheme="minorHAnsi"/>
                <w:sz w:val="24"/>
                <w:szCs w:val="24"/>
                <w:lang w:val="en-US"/>
              </w:rPr>
              <w:t>these</w:t>
            </w:r>
            <w:r w:rsidRPr="001771D5">
              <w:rPr>
                <w:rStyle w:val="115pt"/>
                <w:rFonts w:eastAsiaTheme="minorHAnsi"/>
                <w:sz w:val="24"/>
                <w:szCs w:val="24"/>
              </w:rPr>
              <w:t xml:space="preserve">, </w:t>
            </w:r>
            <w:r w:rsidRPr="001771D5">
              <w:rPr>
                <w:rStyle w:val="115pt"/>
                <w:rFonts w:eastAsiaTheme="minorHAnsi"/>
                <w:sz w:val="24"/>
                <w:szCs w:val="24"/>
                <w:lang w:val="en-US"/>
              </w:rPr>
              <w:t>that</w:t>
            </w:r>
            <w:r w:rsidRPr="001771D5">
              <w:rPr>
                <w:rStyle w:val="115pt"/>
                <w:rFonts w:eastAsiaTheme="minorHAnsi"/>
                <w:sz w:val="24"/>
                <w:szCs w:val="24"/>
              </w:rPr>
              <w:t>/</w:t>
            </w:r>
            <w:r w:rsidRPr="001771D5">
              <w:rPr>
                <w:rStyle w:val="115pt"/>
                <w:rFonts w:eastAsiaTheme="minorHAnsi"/>
                <w:sz w:val="24"/>
                <w:szCs w:val="24"/>
                <w:lang w:val="en-US"/>
              </w:rPr>
              <w:t>those</w:t>
            </w:r>
            <w:r w:rsidRPr="001771D5">
              <w:rPr>
                <w:rStyle w:val="115pt"/>
                <w:rFonts w:eastAsiaTheme="minorHAnsi"/>
                <w:sz w:val="24"/>
                <w:szCs w:val="24"/>
              </w:rPr>
              <w:t xml:space="preserve">) с существительными и без них.», « Глаголы </w:t>
            </w:r>
            <w:r w:rsidRPr="001771D5">
              <w:rPr>
                <w:rStyle w:val="115pt"/>
                <w:rFonts w:eastAsiaTheme="minorHAnsi"/>
                <w:sz w:val="24"/>
                <w:szCs w:val="24"/>
                <w:lang w:val="en-US"/>
              </w:rPr>
              <w:t>like</w:t>
            </w:r>
            <w:r w:rsidRPr="001771D5">
              <w:rPr>
                <w:rStyle w:val="115pt"/>
                <w:rFonts w:eastAsiaTheme="minorHAnsi"/>
                <w:sz w:val="24"/>
                <w:szCs w:val="24"/>
              </w:rPr>
              <w:t xml:space="preserve">, </w:t>
            </w:r>
            <w:r w:rsidRPr="001771D5">
              <w:rPr>
                <w:rStyle w:val="115pt"/>
                <w:rFonts w:eastAsiaTheme="minorHAnsi"/>
                <w:sz w:val="24"/>
                <w:szCs w:val="24"/>
                <w:lang w:val="en-US"/>
              </w:rPr>
              <w:t>love</w:t>
            </w:r>
            <w:r w:rsidRPr="001771D5">
              <w:rPr>
                <w:rStyle w:val="115pt"/>
                <w:rFonts w:eastAsiaTheme="minorHAnsi"/>
                <w:sz w:val="24"/>
                <w:szCs w:val="24"/>
              </w:rPr>
              <w:t xml:space="preserve"> </w:t>
            </w:r>
            <w:r w:rsidRPr="001771D5">
              <w:rPr>
                <w:rStyle w:val="115pt"/>
                <w:rFonts w:eastAsiaTheme="minorHAnsi"/>
                <w:sz w:val="24"/>
                <w:szCs w:val="24"/>
                <w:lang w:val="en-US"/>
              </w:rPr>
              <w:t>and</w:t>
            </w:r>
            <w:r w:rsidRPr="001771D5">
              <w:rPr>
                <w:rStyle w:val="115pt"/>
                <w:rFonts w:eastAsiaTheme="minorHAnsi"/>
                <w:sz w:val="24"/>
                <w:szCs w:val="24"/>
              </w:rPr>
              <w:t xml:space="preserve"> </w:t>
            </w:r>
            <w:r w:rsidRPr="001771D5">
              <w:rPr>
                <w:rStyle w:val="115pt"/>
                <w:rFonts w:eastAsiaTheme="minorHAnsi"/>
                <w:sz w:val="24"/>
                <w:szCs w:val="24"/>
                <w:lang w:val="en-US"/>
              </w:rPr>
              <w:t>etc</w:t>
            </w:r>
            <w:r w:rsidRPr="001771D5">
              <w:rPr>
                <w:rStyle w:val="115pt"/>
                <w:rFonts w:eastAsiaTheme="minorHAnsi"/>
                <w:sz w:val="24"/>
                <w:szCs w:val="24"/>
              </w:rPr>
              <w:t>.+</w:t>
            </w:r>
            <w:r w:rsidRPr="001771D5">
              <w:rPr>
                <w:rStyle w:val="115pt"/>
                <w:rFonts w:eastAsiaTheme="minorHAnsi"/>
                <w:sz w:val="24"/>
                <w:szCs w:val="24"/>
                <w:lang w:val="en-US"/>
              </w:rPr>
              <w:t>Inf</w:t>
            </w:r>
            <w:r w:rsidRPr="001771D5">
              <w:rPr>
                <w:rStyle w:val="115pt"/>
                <w:rFonts w:eastAsiaTheme="minorHAnsi"/>
                <w:sz w:val="24"/>
                <w:szCs w:val="24"/>
              </w:rPr>
              <w:t xml:space="preserve">., </w:t>
            </w:r>
            <w:r w:rsidRPr="001771D5">
              <w:rPr>
                <w:rStyle w:val="115pt"/>
                <w:rFonts w:eastAsiaTheme="minorHAnsi"/>
                <w:sz w:val="24"/>
                <w:szCs w:val="24"/>
                <w:lang w:val="en-US"/>
              </w:rPr>
              <w:t>Ving</w:t>
            </w:r>
            <w:r w:rsidRPr="001771D5">
              <w:rPr>
                <w:rStyle w:val="115pt"/>
                <w:rFonts w:eastAsiaTheme="minorHAnsi"/>
                <w:sz w:val="24"/>
                <w:szCs w:val="24"/>
              </w:rPr>
              <w:t>»</w:t>
            </w: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rsidR="00932036" w:rsidRPr="001771D5" w:rsidRDefault="00932036"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4</w:t>
            </w:r>
          </w:p>
        </w:tc>
        <w:tc>
          <w:tcPr>
            <w:tcW w:w="1807" w:type="dxa"/>
            <w:gridSpan w:val="2"/>
            <w:vMerge/>
            <w:tcBorders>
              <w:left w:val="single" w:sz="4" w:space="0" w:color="auto"/>
              <w:bottom w:val="single" w:sz="4" w:space="0" w:color="auto"/>
              <w:right w:val="single" w:sz="4" w:space="0" w:color="auto"/>
            </w:tcBorders>
            <w:shd w:val="clear" w:color="auto" w:fill="FFFEFF"/>
            <w:vAlign w:val="center"/>
            <w:hideMark/>
          </w:tcPr>
          <w:p w:rsidR="00932036" w:rsidRPr="001771D5" w:rsidRDefault="00932036" w:rsidP="000D1D8D">
            <w:pPr>
              <w:spacing w:after="0"/>
              <w:contextualSpacing/>
              <w:rPr>
                <w:rFonts w:ascii="Times New Roman" w:hAnsi="Times New Roman" w:cs="Times New Roman"/>
                <w:sz w:val="24"/>
                <w:szCs w:val="24"/>
              </w:rPr>
            </w:pPr>
          </w:p>
        </w:tc>
      </w:tr>
      <w:tr w:rsidR="00932036" w:rsidRPr="001771D5" w:rsidTr="00932036">
        <w:trPr>
          <w:trHeight w:val="227"/>
        </w:trPr>
        <w:tc>
          <w:tcPr>
            <w:tcW w:w="2269" w:type="dxa"/>
            <w:vMerge w:val="restart"/>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Style8"/>
              <w:spacing w:line="276" w:lineRule="auto"/>
              <w:ind w:left="-142" w:firstLine="1322"/>
              <w:contextualSpacing/>
              <w:rPr>
                <w:rStyle w:val="115pt"/>
                <w:sz w:val="24"/>
                <w:szCs w:val="24"/>
              </w:rPr>
            </w:pPr>
          </w:p>
          <w:p w:rsidR="00932036" w:rsidRPr="001771D5" w:rsidRDefault="00932036" w:rsidP="000D1D8D">
            <w:pPr>
              <w:pStyle w:val="Style8"/>
              <w:spacing w:line="276" w:lineRule="auto"/>
              <w:ind w:left="-142" w:firstLine="0"/>
              <w:contextualSpacing/>
              <w:jc w:val="center"/>
              <w:rPr>
                <w:rStyle w:val="115pt"/>
                <w:sz w:val="24"/>
                <w:szCs w:val="24"/>
              </w:rPr>
            </w:pPr>
            <w:r w:rsidRPr="001771D5">
              <w:rPr>
                <w:rStyle w:val="115pt"/>
                <w:sz w:val="24"/>
                <w:szCs w:val="24"/>
              </w:rPr>
              <w:t>Тема 6.2.</w:t>
            </w:r>
          </w:p>
          <w:p w:rsidR="00932036" w:rsidRPr="001771D5" w:rsidRDefault="00932036" w:rsidP="000D1D8D">
            <w:pPr>
              <w:pStyle w:val="Style8"/>
              <w:spacing w:line="276" w:lineRule="auto"/>
              <w:ind w:left="-142" w:firstLine="0"/>
              <w:contextualSpacing/>
              <w:jc w:val="center"/>
              <w:rPr>
                <w:b/>
              </w:rPr>
            </w:pPr>
            <w:r w:rsidRPr="001771D5">
              <w:rPr>
                <w:rStyle w:val="115pt"/>
                <w:sz w:val="24"/>
                <w:szCs w:val="24"/>
              </w:rPr>
              <w:t>Различные увлечения (хобби)</w:t>
            </w:r>
          </w:p>
        </w:tc>
        <w:tc>
          <w:tcPr>
            <w:tcW w:w="9845"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spacing w:after="0"/>
              <w:contextualSpacing/>
              <w:jc w:val="both"/>
              <w:rPr>
                <w:rFonts w:ascii="Times New Roman" w:hAnsi="Times New Roman" w:cs="Times New Roman"/>
                <w:bCs/>
                <w:sz w:val="24"/>
                <w:szCs w:val="24"/>
              </w:rPr>
            </w:pPr>
            <w:r w:rsidRPr="001771D5">
              <w:rPr>
                <w:rFonts w:ascii="Times New Roman" w:hAnsi="Times New Roman" w:cs="Times New Roman"/>
                <w:b/>
                <w:bCs/>
                <w:sz w:val="24"/>
                <w:szCs w:val="24"/>
              </w:rPr>
              <w:t>Содержание учебного материала</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w:t>
            </w:r>
          </w:p>
        </w:tc>
        <w:tc>
          <w:tcPr>
            <w:tcW w:w="1807" w:type="dxa"/>
            <w:gridSpan w:val="2"/>
            <w:vMerge w:val="restart"/>
            <w:tcBorders>
              <w:top w:val="single" w:sz="4" w:space="0" w:color="auto"/>
              <w:left w:val="single" w:sz="4" w:space="0" w:color="auto"/>
              <w:right w:val="single" w:sz="4" w:space="0" w:color="auto"/>
            </w:tcBorders>
            <w:shd w:val="clear" w:color="auto" w:fill="FFFEF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1,2</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r>
      <w:tr w:rsidR="00932036" w:rsidRPr="004D4C05" w:rsidTr="00932036">
        <w:trPr>
          <w:trHeight w:val="825"/>
        </w:trPr>
        <w:tc>
          <w:tcPr>
            <w:tcW w:w="2269" w:type="dxa"/>
            <w:vMerge/>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Style8"/>
              <w:spacing w:line="276" w:lineRule="auto"/>
              <w:ind w:left="-142" w:firstLine="1322"/>
              <w:contextualSpacing/>
              <w:rPr>
                <w:rStyle w:val="115pt"/>
                <w:sz w:val="24"/>
                <w:szCs w:val="24"/>
              </w:rPr>
            </w:pPr>
          </w:p>
        </w:tc>
        <w:tc>
          <w:tcPr>
            <w:tcW w:w="9845"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E801E8">
            <w:pPr>
              <w:pStyle w:val="82"/>
              <w:numPr>
                <w:ilvl w:val="0"/>
                <w:numId w:val="62"/>
              </w:numPr>
              <w:shd w:val="clear" w:color="auto" w:fill="auto"/>
              <w:tabs>
                <w:tab w:val="left" w:pos="331"/>
              </w:tabs>
              <w:spacing w:line="276" w:lineRule="auto"/>
              <w:ind w:left="120" w:firstLine="0"/>
              <w:contextualSpacing/>
              <w:jc w:val="left"/>
              <w:rPr>
                <w:sz w:val="24"/>
                <w:szCs w:val="24"/>
              </w:rPr>
            </w:pPr>
            <w:r w:rsidRPr="001771D5">
              <w:rPr>
                <w:bCs w:val="0"/>
                <w:sz w:val="24"/>
                <w:szCs w:val="24"/>
              </w:rPr>
              <w:t xml:space="preserve">. </w:t>
            </w:r>
            <w:r w:rsidRPr="001771D5">
              <w:rPr>
                <w:rStyle w:val="115pt"/>
                <w:sz w:val="24"/>
                <w:szCs w:val="24"/>
              </w:rPr>
              <w:t>Различные увлечения (хобби). Запись новых лексических единиц.</w:t>
            </w:r>
          </w:p>
          <w:p w:rsidR="00932036" w:rsidRPr="001771D5" w:rsidRDefault="00932036" w:rsidP="00E801E8">
            <w:pPr>
              <w:pStyle w:val="82"/>
              <w:numPr>
                <w:ilvl w:val="0"/>
                <w:numId w:val="62"/>
              </w:numPr>
              <w:shd w:val="clear" w:color="auto" w:fill="auto"/>
              <w:tabs>
                <w:tab w:val="left" w:pos="355"/>
              </w:tabs>
              <w:spacing w:line="276" w:lineRule="auto"/>
              <w:ind w:left="120" w:firstLine="0"/>
              <w:contextualSpacing/>
              <w:jc w:val="left"/>
              <w:rPr>
                <w:sz w:val="24"/>
                <w:szCs w:val="24"/>
              </w:rPr>
            </w:pPr>
            <w:r w:rsidRPr="001771D5">
              <w:rPr>
                <w:rStyle w:val="115pt"/>
                <w:sz w:val="24"/>
                <w:szCs w:val="24"/>
              </w:rPr>
              <w:t>Местоимения: личные, притяжательные, вопросительные, объектные.</w:t>
            </w:r>
          </w:p>
          <w:p w:rsidR="00932036" w:rsidRPr="001771D5" w:rsidRDefault="00932036" w:rsidP="000D1D8D">
            <w:pPr>
              <w:spacing w:after="0"/>
              <w:contextualSpacing/>
              <w:jc w:val="both"/>
              <w:rPr>
                <w:rFonts w:ascii="Times New Roman" w:hAnsi="Times New Roman" w:cs="Times New Roman"/>
                <w:b/>
                <w:bCs/>
                <w:sz w:val="24"/>
                <w:szCs w:val="24"/>
                <w:lang w:val="en-US"/>
              </w:rPr>
            </w:pPr>
            <w:r w:rsidRPr="001771D5">
              <w:rPr>
                <w:rStyle w:val="115pt"/>
                <w:rFonts w:eastAsiaTheme="minorHAnsi"/>
                <w:sz w:val="24"/>
                <w:szCs w:val="24"/>
              </w:rPr>
              <w:t>Глаголы</w:t>
            </w:r>
            <w:r w:rsidRPr="001771D5">
              <w:rPr>
                <w:rStyle w:val="115pt"/>
                <w:rFonts w:eastAsiaTheme="minorHAnsi"/>
                <w:sz w:val="24"/>
                <w:szCs w:val="24"/>
                <w:lang w:val="en-US"/>
              </w:rPr>
              <w:t xml:space="preserve"> like, love and etc.+Inf., Ving</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lang w:val="en-US"/>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lang w:val="en-US"/>
              </w:rPr>
            </w:pPr>
          </w:p>
        </w:tc>
        <w:tc>
          <w:tcPr>
            <w:tcW w:w="1807" w:type="dxa"/>
            <w:gridSpan w:val="2"/>
            <w:vMerge/>
            <w:tcBorders>
              <w:left w:val="single" w:sz="4" w:space="0" w:color="auto"/>
              <w:bottom w:val="single" w:sz="4" w:space="0" w:color="auto"/>
              <w:right w:val="single" w:sz="4" w:space="0" w:color="auto"/>
            </w:tcBorders>
            <w:shd w:val="clear" w:color="auto" w:fill="FFFEF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lang w:val="en-US"/>
              </w:rPr>
            </w:pPr>
          </w:p>
        </w:tc>
      </w:tr>
      <w:tr w:rsidR="00932036" w:rsidRPr="001771D5" w:rsidTr="00932036">
        <w:trPr>
          <w:trHeight w:val="1276"/>
        </w:trPr>
        <w:tc>
          <w:tcPr>
            <w:tcW w:w="2269" w:type="dxa"/>
            <w:vMerge/>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spacing w:after="0"/>
              <w:contextualSpacing/>
              <w:rPr>
                <w:rFonts w:ascii="Times New Roman" w:hAnsi="Times New Roman" w:cs="Times New Roman"/>
                <w:b/>
                <w:bCs/>
                <w:i/>
                <w:iCs/>
                <w:sz w:val="24"/>
                <w:szCs w:val="24"/>
                <w:lang w:val="en-US"/>
              </w:rPr>
            </w:pPr>
          </w:p>
        </w:tc>
        <w:tc>
          <w:tcPr>
            <w:tcW w:w="9845"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Практические занятия:</w:t>
            </w:r>
          </w:p>
          <w:p w:rsidR="00932036" w:rsidRPr="001771D5" w:rsidRDefault="00932036" w:rsidP="000D1D8D">
            <w:pPr>
              <w:pStyle w:val="82"/>
              <w:shd w:val="clear" w:color="auto" w:fill="auto"/>
              <w:spacing w:line="276" w:lineRule="auto"/>
              <w:ind w:left="120" w:firstLine="0"/>
              <w:contextualSpacing/>
              <w:jc w:val="left"/>
              <w:rPr>
                <w:sz w:val="24"/>
                <w:szCs w:val="24"/>
              </w:rPr>
            </w:pPr>
            <w:r w:rsidRPr="001771D5">
              <w:rPr>
                <w:rStyle w:val="115pt"/>
                <w:sz w:val="24"/>
                <w:szCs w:val="24"/>
              </w:rPr>
              <w:t>«Работа с аутентичными текстами;</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r w:rsidRPr="001771D5">
              <w:rPr>
                <w:rStyle w:val="115pt"/>
                <w:rFonts w:eastAsiaTheme="minorHAnsi"/>
                <w:sz w:val="24"/>
                <w:szCs w:val="24"/>
              </w:rPr>
              <w:t xml:space="preserve">«Чтение и составление диалогов «Различные увлечения (хобби).»; «Выполнение упражнений по теме «Местоимения: личные, притяжательные, вопросительные, объектные.», « Глаголы </w:t>
            </w:r>
            <w:r w:rsidRPr="001771D5">
              <w:rPr>
                <w:rStyle w:val="115pt"/>
                <w:rFonts w:eastAsiaTheme="minorHAnsi"/>
                <w:sz w:val="24"/>
                <w:szCs w:val="24"/>
                <w:lang w:val="en-US"/>
              </w:rPr>
              <w:t>like</w:t>
            </w:r>
            <w:r w:rsidRPr="001771D5">
              <w:rPr>
                <w:rStyle w:val="115pt"/>
                <w:rFonts w:eastAsiaTheme="minorHAnsi"/>
                <w:sz w:val="24"/>
                <w:szCs w:val="24"/>
              </w:rPr>
              <w:t xml:space="preserve">, </w:t>
            </w:r>
            <w:r w:rsidRPr="001771D5">
              <w:rPr>
                <w:rStyle w:val="115pt"/>
                <w:rFonts w:eastAsiaTheme="minorHAnsi"/>
                <w:sz w:val="24"/>
                <w:szCs w:val="24"/>
                <w:lang w:val="en-US"/>
              </w:rPr>
              <w:t>love</w:t>
            </w:r>
            <w:r w:rsidRPr="001771D5">
              <w:rPr>
                <w:rStyle w:val="115pt"/>
                <w:rFonts w:eastAsiaTheme="minorHAnsi"/>
                <w:sz w:val="24"/>
                <w:szCs w:val="24"/>
              </w:rPr>
              <w:t xml:space="preserve"> </w:t>
            </w:r>
            <w:r w:rsidRPr="001771D5">
              <w:rPr>
                <w:rStyle w:val="115pt"/>
                <w:rFonts w:eastAsiaTheme="minorHAnsi"/>
                <w:sz w:val="24"/>
                <w:szCs w:val="24"/>
                <w:lang w:val="en-US"/>
              </w:rPr>
              <w:t>and</w:t>
            </w:r>
            <w:r w:rsidRPr="001771D5">
              <w:rPr>
                <w:rStyle w:val="115pt"/>
                <w:rFonts w:eastAsiaTheme="minorHAnsi"/>
                <w:sz w:val="24"/>
                <w:szCs w:val="24"/>
              </w:rPr>
              <w:t xml:space="preserve"> </w:t>
            </w:r>
            <w:r w:rsidRPr="001771D5">
              <w:rPr>
                <w:rStyle w:val="115pt"/>
                <w:rFonts w:eastAsiaTheme="minorHAnsi"/>
                <w:sz w:val="24"/>
                <w:szCs w:val="24"/>
                <w:lang w:val="en-US"/>
              </w:rPr>
              <w:t>etc</w:t>
            </w:r>
            <w:r w:rsidRPr="001771D5">
              <w:rPr>
                <w:rStyle w:val="115pt"/>
                <w:rFonts w:eastAsiaTheme="minorHAnsi"/>
                <w:sz w:val="24"/>
                <w:szCs w:val="24"/>
              </w:rPr>
              <w:t>.+</w:t>
            </w:r>
            <w:r w:rsidRPr="001771D5">
              <w:rPr>
                <w:rStyle w:val="115pt"/>
                <w:rFonts w:eastAsiaTheme="minorHAnsi"/>
                <w:sz w:val="24"/>
                <w:szCs w:val="24"/>
                <w:lang w:val="en-US"/>
              </w:rPr>
              <w:t>Inf</w:t>
            </w:r>
            <w:r w:rsidRPr="001771D5">
              <w:rPr>
                <w:rStyle w:val="115pt"/>
                <w:rFonts w:eastAsiaTheme="minorHAnsi"/>
                <w:sz w:val="24"/>
                <w:szCs w:val="24"/>
              </w:rPr>
              <w:t xml:space="preserve">., </w:t>
            </w:r>
            <w:r w:rsidRPr="001771D5">
              <w:rPr>
                <w:rStyle w:val="115pt"/>
                <w:rFonts w:eastAsiaTheme="minorHAnsi"/>
                <w:sz w:val="24"/>
                <w:szCs w:val="24"/>
                <w:lang w:val="en-US"/>
              </w:rPr>
              <w:t>Ving</w:t>
            </w:r>
            <w:r w:rsidRPr="001771D5">
              <w:rPr>
                <w:rStyle w:val="115pt"/>
                <w:rFonts w:eastAsiaTheme="minorHAnsi"/>
                <w:sz w:val="24"/>
                <w:szCs w:val="24"/>
              </w:rPr>
              <w:t>»</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1807" w:type="dxa"/>
            <w:gridSpan w:val="2"/>
            <w:tcBorders>
              <w:top w:val="single" w:sz="4" w:space="0" w:color="auto"/>
              <w:left w:val="single" w:sz="4" w:space="0" w:color="auto"/>
              <w:bottom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lang w:val="en-US"/>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300"/>
        </w:trPr>
        <w:tc>
          <w:tcPr>
            <w:tcW w:w="2269" w:type="dxa"/>
            <w:vMerge w:val="restart"/>
            <w:tcBorders>
              <w:top w:val="single" w:sz="4" w:space="0" w:color="auto"/>
              <w:left w:val="single" w:sz="4" w:space="0" w:color="auto"/>
              <w:right w:val="single" w:sz="4" w:space="0" w:color="auto"/>
            </w:tcBorders>
            <w:vAlign w:val="center"/>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sz w:val="24"/>
                <w:szCs w:val="24"/>
              </w:rPr>
            </w:pPr>
            <w:r w:rsidRPr="001771D5">
              <w:rPr>
                <w:rStyle w:val="115pt"/>
                <w:rFonts w:eastAsiaTheme="minorHAnsi"/>
                <w:sz w:val="24"/>
                <w:szCs w:val="24"/>
              </w:rPr>
              <w:t xml:space="preserve">Тема 6.3 Различные типы </w:t>
            </w:r>
            <w:r w:rsidRPr="001771D5">
              <w:rPr>
                <w:rStyle w:val="115pt"/>
                <w:rFonts w:eastAsiaTheme="minorHAnsi"/>
                <w:sz w:val="24"/>
                <w:szCs w:val="24"/>
              </w:rPr>
              <w:lastRenderedPageBreak/>
              <w:t>(виды) коллекционирования книг.</w:t>
            </w:r>
          </w:p>
        </w:tc>
        <w:tc>
          <w:tcPr>
            <w:tcW w:w="9845"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spacing w:after="0"/>
              <w:contextualSpacing/>
              <w:jc w:val="both"/>
              <w:rPr>
                <w:rFonts w:ascii="Times New Roman" w:hAnsi="Times New Roman" w:cs="Times New Roman"/>
                <w:bCs/>
                <w:sz w:val="24"/>
                <w:szCs w:val="24"/>
              </w:rPr>
            </w:pPr>
            <w:r w:rsidRPr="001771D5">
              <w:rPr>
                <w:rFonts w:ascii="Times New Roman" w:hAnsi="Times New Roman" w:cs="Times New Roman"/>
                <w:b/>
                <w:bCs/>
                <w:sz w:val="24"/>
                <w:szCs w:val="24"/>
              </w:rPr>
              <w:lastRenderedPageBreak/>
              <w:t>Содержание учебного материала</w:t>
            </w:r>
          </w:p>
        </w:tc>
        <w:tc>
          <w:tcPr>
            <w:tcW w:w="1814" w:type="dxa"/>
            <w:gridSpan w:val="2"/>
            <w:tcBorders>
              <w:top w:val="single" w:sz="4" w:space="0" w:color="auto"/>
              <w:left w:val="single" w:sz="4" w:space="0" w:color="auto"/>
              <w:bottom w:val="single" w:sz="4" w:space="0" w:color="auto"/>
              <w:right w:val="single" w:sz="4" w:space="0" w:color="auto"/>
            </w:tcBorders>
            <w:vAlign w:val="center"/>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w:t>
            </w:r>
          </w:p>
        </w:tc>
        <w:tc>
          <w:tcPr>
            <w:tcW w:w="180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32036" w:rsidRPr="001771D5" w:rsidRDefault="00932036" w:rsidP="000D1D8D">
            <w:pPr>
              <w:spacing w:after="0"/>
              <w:contextualSpacing/>
              <w:rPr>
                <w:rFonts w:ascii="Times New Roman" w:hAnsi="Times New Roman" w:cs="Times New Roman"/>
                <w:bCs/>
                <w:sz w:val="24"/>
                <w:szCs w:val="24"/>
              </w:rPr>
            </w:pPr>
          </w:p>
        </w:tc>
      </w:tr>
      <w:tr w:rsidR="00932036" w:rsidRPr="001771D5" w:rsidTr="00932036">
        <w:trPr>
          <w:trHeight w:val="134"/>
        </w:trPr>
        <w:tc>
          <w:tcPr>
            <w:tcW w:w="2269" w:type="dxa"/>
            <w:vMerge/>
            <w:tcBorders>
              <w:left w:val="single" w:sz="4" w:space="0" w:color="auto"/>
              <w:right w:val="single" w:sz="4" w:space="0" w:color="auto"/>
            </w:tcBorders>
            <w:vAlign w:val="center"/>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Style w:val="115pt"/>
                <w:rFonts w:eastAsiaTheme="minorHAnsi"/>
                <w:sz w:val="24"/>
                <w:szCs w:val="24"/>
              </w:rPr>
            </w:pPr>
          </w:p>
        </w:tc>
        <w:tc>
          <w:tcPr>
            <w:tcW w:w="9845"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spacing w:after="0"/>
              <w:contextualSpacing/>
              <w:jc w:val="both"/>
              <w:rPr>
                <w:rFonts w:ascii="Times New Roman" w:hAnsi="Times New Roman" w:cs="Times New Roman"/>
                <w:b/>
                <w:bCs/>
                <w:sz w:val="24"/>
                <w:szCs w:val="24"/>
              </w:rPr>
            </w:pPr>
            <w:r w:rsidRPr="001771D5">
              <w:rPr>
                <w:rStyle w:val="115pt"/>
                <w:rFonts w:eastAsiaTheme="minorHAnsi"/>
                <w:sz w:val="24"/>
                <w:szCs w:val="24"/>
              </w:rPr>
              <w:t xml:space="preserve">Различные типы (виды) коллекционирования книг. Неопределенные местоимения, </w:t>
            </w:r>
            <w:r w:rsidRPr="001771D5">
              <w:rPr>
                <w:rStyle w:val="115pt"/>
                <w:rFonts w:eastAsiaTheme="minorHAnsi"/>
                <w:sz w:val="24"/>
                <w:szCs w:val="24"/>
              </w:rPr>
              <w:lastRenderedPageBreak/>
              <w:t xml:space="preserve">производные от </w:t>
            </w:r>
            <w:r w:rsidRPr="001771D5">
              <w:rPr>
                <w:rStyle w:val="115pt"/>
                <w:rFonts w:eastAsiaTheme="minorHAnsi"/>
                <w:sz w:val="24"/>
                <w:szCs w:val="24"/>
                <w:lang w:val="en-US"/>
              </w:rPr>
              <w:t>some</w:t>
            </w:r>
            <w:r w:rsidRPr="001771D5">
              <w:rPr>
                <w:rStyle w:val="115pt"/>
                <w:rFonts w:eastAsiaTheme="minorHAnsi"/>
                <w:sz w:val="24"/>
                <w:szCs w:val="24"/>
              </w:rPr>
              <w:t xml:space="preserve">, </w:t>
            </w:r>
            <w:r w:rsidRPr="001771D5">
              <w:rPr>
                <w:rStyle w:val="115pt"/>
                <w:rFonts w:eastAsiaTheme="minorHAnsi"/>
                <w:sz w:val="24"/>
                <w:szCs w:val="24"/>
                <w:lang w:val="en-US"/>
              </w:rPr>
              <w:t>any</w:t>
            </w:r>
            <w:r w:rsidRPr="001771D5">
              <w:rPr>
                <w:rStyle w:val="115pt"/>
                <w:rFonts w:eastAsiaTheme="minorHAnsi"/>
                <w:sz w:val="24"/>
                <w:szCs w:val="24"/>
              </w:rPr>
              <w:t xml:space="preserve">, </w:t>
            </w:r>
            <w:r w:rsidRPr="001771D5">
              <w:rPr>
                <w:rStyle w:val="115pt"/>
                <w:rFonts w:eastAsiaTheme="minorHAnsi"/>
                <w:sz w:val="24"/>
                <w:szCs w:val="24"/>
                <w:lang w:val="en-US"/>
              </w:rPr>
              <w:t>no</w:t>
            </w:r>
            <w:r w:rsidRPr="001771D5">
              <w:rPr>
                <w:rStyle w:val="115pt"/>
                <w:rFonts w:eastAsiaTheme="minorHAnsi"/>
                <w:sz w:val="24"/>
                <w:szCs w:val="24"/>
              </w:rPr>
              <w:t>,</w:t>
            </w:r>
            <w:r w:rsidRPr="001771D5">
              <w:rPr>
                <w:rStyle w:val="115pt"/>
                <w:rFonts w:eastAsiaTheme="minorHAnsi"/>
                <w:sz w:val="24"/>
                <w:szCs w:val="24"/>
                <w:lang w:val="en-US"/>
              </w:rPr>
              <w:t>every</w:t>
            </w:r>
            <w:r w:rsidRPr="001771D5">
              <w:rPr>
                <w:rStyle w:val="115pt"/>
                <w:rFonts w:eastAsiaTheme="minorHAnsi"/>
                <w:sz w:val="24"/>
                <w:szCs w:val="24"/>
              </w:rPr>
              <w:t>.</w:t>
            </w:r>
          </w:p>
        </w:tc>
        <w:tc>
          <w:tcPr>
            <w:tcW w:w="1814" w:type="dxa"/>
            <w:gridSpan w:val="2"/>
            <w:tcBorders>
              <w:top w:val="single" w:sz="4" w:space="0" w:color="auto"/>
              <w:left w:val="single" w:sz="4" w:space="0" w:color="auto"/>
              <w:bottom w:val="single" w:sz="4" w:space="0" w:color="auto"/>
              <w:right w:val="single" w:sz="4" w:space="0" w:color="auto"/>
            </w:tcBorders>
            <w:vAlign w:val="center"/>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c>
          <w:tcPr>
            <w:tcW w:w="1807" w:type="dxa"/>
            <w:gridSpan w:val="2"/>
            <w:vMerge/>
            <w:tcBorders>
              <w:top w:val="single" w:sz="4" w:space="0" w:color="auto"/>
              <w:left w:val="single" w:sz="4" w:space="0" w:color="auto"/>
              <w:bottom w:val="single" w:sz="4" w:space="0" w:color="auto"/>
              <w:right w:val="single" w:sz="4" w:space="0" w:color="auto"/>
            </w:tcBorders>
            <w:vAlign w:val="center"/>
            <w:hideMark/>
          </w:tcPr>
          <w:p w:rsidR="00932036" w:rsidRPr="001771D5" w:rsidRDefault="00932036" w:rsidP="000D1D8D">
            <w:pPr>
              <w:spacing w:after="0"/>
              <w:contextualSpacing/>
              <w:rPr>
                <w:rFonts w:ascii="Times New Roman" w:hAnsi="Times New Roman" w:cs="Times New Roman"/>
                <w:bCs/>
                <w:sz w:val="24"/>
                <w:szCs w:val="24"/>
              </w:rPr>
            </w:pPr>
          </w:p>
        </w:tc>
      </w:tr>
      <w:tr w:rsidR="00932036" w:rsidRPr="001771D5" w:rsidTr="00932036">
        <w:trPr>
          <w:trHeight w:val="660"/>
        </w:trPr>
        <w:tc>
          <w:tcPr>
            <w:tcW w:w="2269" w:type="dxa"/>
            <w:vMerge/>
            <w:tcBorders>
              <w:left w:val="single" w:sz="4" w:space="0" w:color="auto"/>
              <w:right w:val="single" w:sz="4" w:space="0" w:color="auto"/>
            </w:tcBorders>
            <w:vAlign w:val="center"/>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Style w:val="115pt"/>
                <w:rFonts w:eastAsiaTheme="minorHAnsi"/>
                <w:sz w:val="24"/>
                <w:szCs w:val="24"/>
              </w:rPr>
            </w:pPr>
          </w:p>
        </w:tc>
        <w:tc>
          <w:tcPr>
            <w:tcW w:w="9845"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Практические занятия:</w:t>
            </w:r>
          </w:p>
          <w:p w:rsidR="00932036" w:rsidRPr="001771D5" w:rsidRDefault="00932036" w:rsidP="000D1D8D">
            <w:pPr>
              <w:pStyle w:val="82"/>
              <w:shd w:val="clear" w:color="auto" w:fill="auto"/>
              <w:spacing w:line="276" w:lineRule="auto"/>
              <w:ind w:left="120" w:firstLine="0"/>
              <w:contextualSpacing/>
              <w:jc w:val="left"/>
              <w:rPr>
                <w:sz w:val="24"/>
                <w:szCs w:val="24"/>
              </w:rPr>
            </w:pPr>
            <w:r w:rsidRPr="001771D5">
              <w:rPr>
                <w:rStyle w:val="115pt"/>
                <w:sz w:val="24"/>
                <w:szCs w:val="24"/>
              </w:rPr>
              <w:t>«Работа с аутентичными текстами;</w:t>
            </w:r>
          </w:p>
          <w:p w:rsidR="00932036" w:rsidRPr="001771D5" w:rsidRDefault="00932036" w:rsidP="000D1D8D">
            <w:pPr>
              <w:spacing w:after="0"/>
              <w:contextualSpacing/>
              <w:jc w:val="both"/>
              <w:rPr>
                <w:rStyle w:val="115pt"/>
                <w:rFonts w:eastAsiaTheme="minorHAnsi"/>
                <w:b w:val="0"/>
                <w:sz w:val="24"/>
                <w:szCs w:val="24"/>
              </w:rPr>
            </w:pPr>
            <w:r w:rsidRPr="001771D5">
              <w:rPr>
                <w:rStyle w:val="115pt"/>
                <w:rFonts w:eastAsiaTheme="minorHAnsi"/>
                <w:sz w:val="24"/>
                <w:szCs w:val="24"/>
              </w:rPr>
              <w:t xml:space="preserve">«Чтение и составление диалогов «Какие книги ты любишь читать»; «Выполнение упражнений по теме « Неопределенные местоимения, производные от </w:t>
            </w:r>
            <w:r w:rsidRPr="001771D5">
              <w:rPr>
                <w:rStyle w:val="115pt"/>
                <w:rFonts w:eastAsiaTheme="minorHAnsi"/>
                <w:sz w:val="24"/>
                <w:szCs w:val="24"/>
                <w:lang w:val="en-US"/>
              </w:rPr>
              <w:t>some</w:t>
            </w:r>
            <w:r w:rsidRPr="001771D5">
              <w:rPr>
                <w:rStyle w:val="115pt"/>
                <w:rFonts w:eastAsiaTheme="minorHAnsi"/>
                <w:sz w:val="24"/>
                <w:szCs w:val="24"/>
              </w:rPr>
              <w:t xml:space="preserve">, </w:t>
            </w:r>
            <w:r w:rsidRPr="001771D5">
              <w:rPr>
                <w:rStyle w:val="115pt"/>
                <w:rFonts w:eastAsiaTheme="minorHAnsi"/>
                <w:sz w:val="24"/>
                <w:szCs w:val="24"/>
                <w:lang w:val="en-US"/>
              </w:rPr>
              <w:t>any</w:t>
            </w:r>
            <w:r w:rsidRPr="001771D5">
              <w:rPr>
                <w:rStyle w:val="115pt"/>
                <w:rFonts w:eastAsiaTheme="minorHAnsi"/>
                <w:sz w:val="24"/>
                <w:szCs w:val="24"/>
              </w:rPr>
              <w:t xml:space="preserve">, </w:t>
            </w:r>
            <w:r w:rsidRPr="001771D5">
              <w:rPr>
                <w:rStyle w:val="115pt"/>
                <w:rFonts w:eastAsiaTheme="minorHAnsi"/>
                <w:sz w:val="24"/>
                <w:szCs w:val="24"/>
                <w:lang w:val="en-US"/>
              </w:rPr>
              <w:t>no</w:t>
            </w:r>
            <w:r w:rsidRPr="001771D5">
              <w:rPr>
                <w:rStyle w:val="115pt"/>
                <w:rFonts w:eastAsiaTheme="minorHAnsi"/>
                <w:sz w:val="24"/>
                <w:szCs w:val="24"/>
              </w:rPr>
              <w:t>,</w:t>
            </w:r>
            <w:r w:rsidRPr="001771D5">
              <w:rPr>
                <w:rStyle w:val="115pt"/>
                <w:rFonts w:eastAsiaTheme="minorHAnsi"/>
                <w:sz w:val="24"/>
                <w:szCs w:val="24"/>
                <w:lang w:val="en-US"/>
              </w:rPr>
              <w:t>every</w:t>
            </w:r>
            <w:r w:rsidRPr="001771D5">
              <w:rPr>
                <w:rStyle w:val="115pt"/>
                <w:rFonts w:eastAsiaTheme="minorHAnsi"/>
                <w:sz w:val="24"/>
                <w:szCs w:val="24"/>
              </w:rPr>
              <w:t>. »</w:t>
            </w:r>
          </w:p>
        </w:tc>
        <w:tc>
          <w:tcPr>
            <w:tcW w:w="1814" w:type="dxa"/>
            <w:gridSpan w:val="2"/>
            <w:tcBorders>
              <w:top w:val="single" w:sz="4" w:space="0" w:color="auto"/>
              <w:left w:val="single" w:sz="4" w:space="0" w:color="auto"/>
              <w:bottom w:val="single" w:sz="4" w:space="0" w:color="auto"/>
              <w:right w:val="single" w:sz="4" w:space="0" w:color="auto"/>
            </w:tcBorders>
            <w:vAlign w:val="center"/>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3</w:t>
            </w:r>
          </w:p>
        </w:tc>
        <w:tc>
          <w:tcPr>
            <w:tcW w:w="1807" w:type="dxa"/>
            <w:gridSpan w:val="2"/>
            <w:vMerge/>
            <w:tcBorders>
              <w:top w:val="single" w:sz="4" w:space="0" w:color="auto"/>
              <w:left w:val="single" w:sz="4" w:space="0" w:color="auto"/>
              <w:bottom w:val="single" w:sz="4" w:space="0" w:color="auto"/>
              <w:right w:val="single" w:sz="4" w:space="0" w:color="auto"/>
            </w:tcBorders>
            <w:vAlign w:val="center"/>
            <w:hideMark/>
          </w:tcPr>
          <w:p w:rsidR="00932036" w:rsidRPr="001771D5" w:rsidRDefault="00932036" w:rsidP="000D1D8D">
            <w:pPr>
              <w:spacing w:after="0"/>
              <w:contextualSpacing/>
              <w:rPr>
                <w:rFonts w:ascii="Times New Roman" w:hAnsi="Times New Roman" w:cs="Times New Roman"/>
                <w:bCs/>
                <w:sz w:val="24"/>
                <w:szCs w:val="24"/>
              </w:rPr>
            </w:pPr>
          </w:p>
        </w:tc>
      </w:tr>
      <w:tr w:rsidR="00932036" w:rsidRPr="001771D5" w:rsidTr="00932036">
        <w:trPr>
          <w:trHeight w:val="189"/>
        </w:trPr>
        <w:tc>
          <w:tcPr>
            <w:tcW w:w="2269" w:type="dxa"/>
            <w:vMerge/>
            <w:tcBorders>
              <w:left w:val="single" w:sz="4" w:space="0" w:color="auto"/>
              <w:right w:val="single" w:sz="4" w:space="0" w:color="auto"/>
            </w:tcBorders>
            <w:vAlign w:val="center"/>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Style w:val="115pt"/>
                <w:rFonts w:eastAsiaTheme="minorHAnsi"/>
                <w:sz w:val="24"/>
                <w:szCs w:val="24"/>
              </w:rPr>
            </w:pPr>
          </w:p>
        </w:tc>
        <w:tc>
          <w:tcPr>
            <w:tcW w:w="9845"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pStyle w:val="82"/>
              <w:shd w:val="clear" w:color="auto" w:fill="auto"/>
              <w:spacing w:line="276" w:lineRule="auto"/>
              <w:ind w:left="120" w:firstLine="0"/>
              <w:contextualSpacing/>
              <w:jc w:val="left"/>
              <w:rPr>
                <w:sz w:val="24"/>
                <w:szCs w:val="24"/>
              </w:rPr>
            </w:pPr>
            <w:r w:rsidRPr="001771D5">
              <w:rPr>
                <w:rStyle w:val="115pt"/>
                <w:sz w:val="24"/>
                <w:szCs w:val="24"/>
              </w:rPr>
              <w:t>Контрольные работы: « Хобби, досуг»</w:t>
            </w:r>
          </w:p>
        </w:tc>
        <w:tc>
          <w:tcPr>
            <w:tcW w:w="1814" w:type="dxa"/>
            <w:gridSpan w:val="2"/>
            <w:tcBorders>
              <w:top w:val="single" w:sz="4" w:space="0" w:color="auto"/>
              <w:left w:val="single" w:sz="4" w:space="0" w:color="auto"/>
              <w:bottom w:val="single" w:sz="4" w:space="0" w:color="auto"/>
              <w:right w:val="single" w:sz="4" w:space="0" w:color="auto"/>
            </w:tcBorders>
            <w:vAlign w:val="center"/>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1</w:t>
            </w:r>
          </w:p>
        </w:tc>
        <w:tc>
          <w:tcPr>
            <w:tcW w:w="1807" w:type="dxa"/>
            <w:gridSpan w:val="2"/>
            <w:vMerge/>
            <w:tcBorders>
              <w:top w:val="single" w:sz="4" w:space="0" w:color="auto"/>
              <w:left w:val="single" w:sz="4" w:space="0" w:color="auto"/>
              <w:bottom w:val="single" w:sz="4" w:space="0" w:color="auto"/>
              <w:right w:val="single" w:sz="4" w:space="0" w:color="auto"/>
            </w:tcBorders>
            <w:vAlign w:val="center"/>
            <w:hideMark/>
          </w:tcPr>
          <w:p w:rsidR="00932036" w:rsidRPr="001771D5" w:rsidRDefault="00932036" w:rsidP="000D1D8D">
            <w:pPr>
              <w:spacing w:after="0"/>
              <w:contextualSpacing/>
              <w:rPr>
                <w:rFonts w:ascii="Times New Roman" w:hAnsi="Times New Roman" w:cs="Times New Roman"/>
                <w:bCs/>
                <w:sz w:val="24"/>
                <w:szCs w:val="24"/>
              </w:rPr>
            </w:pPr>
          </w:p>
        </w:tc>
      </w:tr>
      <w:tr w:rsidR="00932036" w:rsidRPr="001771D5" w:rsidTr="00932036">
        <w:trPr>
          <w:trHeight w:val="185"/>
        </w:trPr>
        <w:tc>
          <w:tcPr>
            <w:tcW w:w="12114" w:type="dxa"/>
            <w:gridSpan w:val="3"/>
            <w:tcBorders>
              <w:left w:val="single" w:sz="4" w:space="0" w:color="auto"/>
              <w:bottom w:val="single" w:sz="4" w:space="0" w:color="auto"/>
              <w:right w:val="single" w:sz="4" w:space="0" w:color="auto"/>
            </w:tcBorders>
            <w:vAlign w:val="center"/>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Style w:val="115pt"/>
                <w:rFonts w:eastAsiaTheme="minorHAnsi"/>
                <w:sz w:val="24"/>
                <w:szCs w:val="24"/>
              </w:rPr>
            </w:pPr>
            <w:r w:rsidRPr="001771D5">
              <w:rPr>
                <w:rStyle w:val="115pt"/>
                <w:rFonts w:eastAsiaTheme="minorHAnsi"/>
                <w:sz w:val="24"/>
                <w:szCs w:val="24"/>
              </w:rPr>
              <w:t>Раздел 7. Описание местоположения объекта (адрес, как найти)</w:t>
            </w:r>
          </w:p>
        </w:tc>
        <w:tc>
          <w:tcPr>
            <w:tcW w:w="1814" w:type="dxa"/>
            <w:gridSpan w:val="2"/>
            <w:tcBorders>
              <w:top w:val="single" w:sz="4" w:space="0" w:color="auto"/>
              <w:left w:val="single" w:sz="4" w:space="0" w:color="auto"/>
              <w:bottom w:val="single" w:sz="4" w:space="0" w:color="auto"/>
              <w:right w:val="single" w:sz="4" w:space="0" w:color="auto"/>
            </w:tcBorders>
            <w:vAlign w:val="center"/>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c>
          <w:tcPr>
            <w:tcW w:w="1807" w:type="dxa"/>
            <w:gridSpan w:val="2"/>
            <w:vMerge/>
            <w:tcBorders>
              <w:top w:val="single" w:sz="4" w:space="0" w:color="auto"/>
              <w:left w:val="single" w:sz="4" w:space="0" w:color="auto"/>
              <w:bottom w:val="single" w:sz="4" w:space="0" w:color="auto"/>
              <w:right w:val="single" w:sz="4" w:space="0" w:color="auto"/>
            </w:tcBorders>
            <w:vAlign w:val="center"/>
            <w:hideMark/>
          </w:tcPr>
          <w:p w:rsidR="00932036" w:rsidRPr="001771D5" w:rsidRDefault="00932036" w:rsidP="000D1D8D">
            <w:pPr>
              <w:spacing w:after="0"/>
              <w:contextualSpacing/>
              <w:rPr>
                <w:rFonts w:ascii="Times New Roman" w:hAnsi="Times New Roman" w:cs="Times New Roman"/>
                <w:bCs/>
                <w:sz w:val="24"/>
                <w:szCs w:val="24"/>
              </w:rPr>
            </w:pPr>
          </w:p>
        </w:tc>
      </w:tr>
      <w:tr w:rsidR="00932036" w:rsidRPr="001771D5" w:rsidTr="00932036">
        <w:trPr>
          <w:trHeight w:val="20"/>
        </w:trPr>
        <w:tc>
          <w:tcPr>
            <w:tcW w:w="2269" w:type="dxa"/>
            <w:vMerge w:val="restart"/>
            <w:tcBorders>
              <w:top w:val="single" w:sz="4" w:space="0" w:color="auto"/>
              <w:left w:val="single" w:sz="4" w:space="0" w:color="auto"/>
              <w:right w:val="single" w:sz="4" w:space="0" w:color="auto"/>
            </w:tcBorders>
            <w:hideMark/>
          </w:tcPr>
          <w:p w:rsidR="00932036" w:rsidRPr="001771D5" w:rsidRDefault="00932036" w:rsidP="000D1D8D">
            <w:pPr>
              <w:pStyle w:val="Style28"/>
              <w:widowControl/>
              <w:spacing w:line="276" w:lineRule="auto"/>
              <w:contextualSpacing/>
              <w:jc w:val="center"/>
              <w:rPr>
                <w:rStyle w:val="115pt"/>
                <w:b w:val="0"/>
                <w:sz w:val="24"/>
                <w:szCs w:val="24"/>
              </w:rPr>
            </w:pPr>
            <w:r w:rsidRPr="001771D5">
              <w:rPr>
                <w:rStyle w:val="115pt"/>
                <w:sz w:val="24"/>
                <w:szCs w:val="24"/>
              </w:rPr>
              <w:t>Тема 7.1</w:t>
            </w:r>
          </w:p>
          <w:p w:rsidR="00932036" w:rsidRPr="001771D5" w:rsidRDefault="00932036" w:rsidP="000D1D8D">
            <w:pPr>
              <w:pStyle w:val="Style28"/>
              <w:widowControl/>
              <w:spacing w:line="276" w:lineRule="auto"/>
              <w:contextualSpacing/>
              <w:jc w:val="center"/>
              <w:rPr>
                <w:b/>
                <w:lang w:eastAsia="en-US"/>
              </w:rPr>
            </w:pPr>
            <w:r w:rsidRPr="001771D5">
              <w:rPr>
                <w:rStyle w:val="115pt"/>
                <w:sz w:val="24"/>
                <w:szCs w:val="24"/>
              </w:rPr>
              <w:t>Описание местоположения</w:t>
            </w: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Содержание учебного материала</w:t>
            </w:r>
          </w:p>
        </w:tc>
        <w:tc>
          <w:tcPr>
            <w:tcW w:w="1814"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spacing w:after="0"/>
              <w:contextualSpacing/>
              <w:rPr>
                <w:rFonts w:ascii="Times New Roman" w:hAnsi="Times New Roman" w:cs="Times New Roman"/>
                <w:sz w:val="24"/>
                <w:szCs w:val="24"/>
              </w:rPr>
            </w:pPr>
          </w:p>
        </w:tc>
        <w:tc>
          <w:tcPr>
            <w:tcW w:w="1807" w:type="dxa"/>
            <w:gridSpan w:val="2"/>
            <w:vMerge/>
            <w:tcBorders>
              <w:top w:val="single" w:sz="4" w:space="0" w:color="auto"/>
              <w:left w:val="single" w:sz="4" w:space="0" w:color="auto"/>
              <w:bottom w:val="single" w:sz="4" w:space="0" w:color="auto"/>
              <w:right w:val="single" w:sz="4" w:space="0" w:color="auto"/>
            </w:tcBorders>
            <w:vAlign w:val="center"/>
            <w:hideMark/>
          </w:tcPr>
          <w:p w:rsidR="00932036" w:rsidRPr="001771D5" w:rsidRDefault="00932036" w:rsidP="000D1D8D">
            <w:pPr>
              <w:spacing w:after="0"/>
              <w:contextualSpacing/>
              <w:rPr>
                <w:rFonts w:ascii="Times New Roman" w:hAnsi="Times New Roman" w:cs="Times New Roman"/>
                <w:bCs/>
                <w:sz w:val="24"/>
                <w:szCs w:val="24"/>
              </w:rPr>
            </w:pPr>
          </w:p>
        </w:tc>
      </w:tr>
      <w:tr w:rsidR="00932036" w:rsidRPr="001771D5" w:rsidTr="00932036">
        <w:trPr>
          <w:trHeight w:val="527"/>
        </w:trPr>
        <w:tc>
          <w:tcPr>
            <w:tcW w:w="2269" w:type="dxa"/>
            <w:vMerge/>
            <w:tcBorders>
              <w:left w:val="single" w:sz="4" w:space="0" w:color="auto"/>
              <w:right w:val="single" w:sz="4" w:space="0" w:color="auto"/>
            </w:tcBorders>
            <w:vAlign w:val="center"/>
            <w:hideMark/>
          </w:tcPr>
          <w:p w:rsidR="00932036" w:rsidRPr="001771D5" w:rsidRDefault="00932036" w:rsidP="000D1D8D">
            <w:pPr>
              <w:spacing w:after="0"/>
              <w:contextualSpacing/>
              <w:rPr>
                <w:rFonts w:ascii="Times New Roman" w:hAnsi="Times New Roman" w:cs="Times New Roman"/>
                <w:sz w:val="24"/>
                <w:szCs w:val="24"/>
              </w:rPr>
            </w:pP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1. Объекты, строения, виды строений. Достопримечательности, памятники архитектуры. Предлоги места. Вопросительные предложения (специальные вопросы).</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c>
          <w:tcPr>
            <w:tcW w:w="1807" w:type="dxa"/>
            <w:gridSpan w:val="2"/>
            <w:tcBorders>
              <w:top w:val="single" w:sz="4" w:space="0" w:color="auto"/>
              <w:left w:val="single" w:sz="4" w:space="0" w:color="auto"/>
              <w:bottom w:val="single" w:sz="4" w:space="0" w:color="auto"/>
              <w:right w:val="single" w:sz="4" w:space="0" w:color="auto"/>
            </w:tcBorders>
            <w:shd w:val="clear" w:color="auto" w:fill="FFFEF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585"/>
        </w:trPr>
        <w:tc>
          <w:tcPr>
            <w:tcW w:w="2269" w:type="dxa"/>
            <w:vMerge/>
            <w:tcBorders>
              <w:left w:val="single" w:sz="4" w:space="0" w:color="auto"/>
              <w:right w:val="single" w:sz="4" w:space="0" w:color="auto"/>
            </w:tcBorders>
            <w:vAlign w:val="center"/>
            <w:hideMark/>
          </w:tcPr>
          <w:p w:rsidR="00932036" w:rsidRPr="001771D5" w:rsidRDefault="00932036" w:rsidP="000D1D8D">
            <w:pPr>
              <w:spacing w:after="0"/>
              <w:contextualSpacing/>
              <w:rPr>
                <w:rFonts w:ascii="Times New Roman" w:hAnsi="Times New Roman" w:cs="Times New Roman"/>
                <w:sz w:val="24"/>
                <w:szCs w:val="24"/>
              </w:rPr>
            </w:pP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rPr>
                <w:b w:val="0"/>
                <w:sz w:val="24"/>
                <w:szCs w:val="24"/>
              </w:rPr>
            </w:pPr>
            <w:r w:rsidRPr="001771D5">
              <w:rPr>
                <w:rStyle w:val="115pt"/>
                <w:sz w:val="24"/>
                <w:szCs w:val="24"/>
              </w:rPr>
              <w:t>Практические занятия:</w:t>
            </w:r>
          </w:p>
          <w:p w:rsidR="00932036" w:rsidRPr="001771D5" w:rsidRDefault="00932036" w:rsidP="000D1D8D">
            <w:pPr>
              <w:pStyle w:val="82"/>
              <w:shd w:val="clear" w:color="auto" w:fill="auto"/>
              <w:spacing w:line="276" w:lineRule="auto"/>
              <w:ind w:left="120" w:firstLine="0"/>
              <w:contextualSpacing/>
              <w:jc w:val="left"/>
              <w:rPr>
                <w:sz w:val="24"/>
                <w:szCs w:val="24"/>
              </w:rPr>
            </w:pPr>
            <w:r w:rsidRPr="001771D5">
              <w:rPr>
                <w:rStyle w:val="115pt"/>
                <w:sz w:val="24"/>
                <w:szCs w:val="24"/>
              </w:rPr>
              <w:t>«Домашнее чтение на основе произведений англоязычных авторов.» «Грамматика. Предлоги места. Вопросительные предложения (специальные вопросы).» - выполнение упражнений на закрепление.</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4</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 xml:space="preserve">               </w:t>
            </w:r>
          </w:p>
        </w:tc>
        <w:tc>
          <w:tcPr>
            <w:tcW w:w="1807" w:type="dxa"/>
            <w:gridSpan w:val="2"/>
            <w:tcBorders>
              <w:top w:val="single" w:sz="4" w:space="0" w:color="auto"/>
              <w:left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2,3</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199"/>
        </w:trPr>
        <w:tc>
          <w:tcPr>
            <w:tcW w:w="2269" w:type="dxa"/>
            <w:vMerge w:val="restart"/>
            <w:tcBorders>
              <w:top w:val="single" w:sz="4" w:space="0" w:color="auto"/>
              <w:left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b w:val="0"/>
                <w:sz w:val="24"/>
                <w:szCs w:val="24"/>
              </w:rPr>
            </w:pPr>
            <w:r w:rsidRPr="001771D5">
              <w:rPr>
                <w:rStyle w:val="115pt"/>
                <w:sz w:val="24"/>
                <w:szCs w:val="24"/>
              </w:rPr>
              <w:t>Тема 7.2</w:t>
            </w:r>
          </w:p>
          <w:p w:rsidR="00932036" w:rsidRPr="001771D5" w:rsidRDefault="00932036" w:rsidP="000D1D8D">
            <w:pPr>
              <w:pStyle w:val="Style8"/>
              <w:spacing w:line="276" w:lineRule="auto"/>
              <w:ind w:firstLine="0"/>
              <w:contextualSpacing/>
              <w:jc w:val="center"/>
              <w:rPr>
                <w:b/>
              </w:rPr>
            </w:pPr>
            <w:r w:rsidRPr="001771D5">
              <w:rPr>
                <w:rStyle w:val="115pt"/>
                <w:sz w:val="24"/>
                <w:szCs w:val="24"/>
              </w:rPr>
              <w:t>Адрес объекта, как найти объект</w:t>
            </w: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Содержание учебного материала</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w:t>
            </w:r>
          </w:p>
        </w:tc>
        <w:tc>
          <w:tcPr>
            <w:tcW w:w="1807" w:type="dxa"/>
            <w:gridSpan w:val="2"/>
            <w:vMerge w:val="restart"/>
            <w:tcBorders>
              <w:top w:val="single" w:sz="4" w:space="0" w:color="auto"/>
              <w:left w:val="single" w:sz="4" w:space="0" w:color="auto"/>
              <w:right w:val="single" w:sz="4" w:space="0" w:color="auto"/>
            </w:tcBorders>
            <w:shd w:val="clear" w:color="auto" w:fill="FFFEF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390"/>
        </w:trPr>
        <w:tc>
          <w:tcPr>
            <w:tcW w:w="2269" w:type="dxa"/>
            <w:vMerge/>
            <w:tcBorders>
              <w:left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rStyle w:val="115pt"/>
                <w:b/>
                <w:sz w:val="24"/>
                <w:szCs w:val="24"/>
              </w:rPr>
            </w:pP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r w:rsidRPr="001771D5">
              <w:rPr>
                <w:rStyle w:val="115pt"/>
                <w:rFonts w:eastAsiaTheme="minorHAnsi"/>
                <w:sz w:val="24"/>
                <w:szCs w:val="24"/>
              </w:rPr>
              <w:t>1.Объекты, строения, виды строений. Достопримечательности, памятники архитектуры. Предлоги места. Условные предложения. Согласование времен. Написание и называние адреса. Карта местоположения.</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c>
          <w:tcPr>
            <w:tcW w:w="1807" w:type="dxa"/>
            <w:gridSpan w:val="2"/>
            <w:vMerge/>
            <w:tcBorders>
              <w:left w:val="single" w:sz="4" w:space="0" w:color="auto"/>
              <w:bottom w:val="single" w:sz="4" w:space="0" w:color="auto"/>
              <w:right w:val="single" w:sz="4" w:space="0" w:color="auto"/>
            </w:tcBorders>
            <w:shd w:val="clear" w:color="auto" w:fill="FFFEF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551"/>
        </w:trPr>
        <w:tc>
          <w:tcPr>
            <w:tcW w:w="2269" w:type="dxa"/>
            <w:vMerge/>
            <w:tcBorders>
              <w:left w:val="single" w:sz="4" w:space="0" w:color="auto"/>
              <w:right w:val="single" w:sz="4" w:space="0" w:color="auto"/>
            </w:tcBorders>
            <w:hideMark/>
          </w:tcPr>
          <w:p w:rsidR="00932036" w:rsidRPr="001771D5" w:rsidRDefault="00932036" w:rsidP="000D1D8D">
            <w:pPr>
              <w:spacing w:after="0"/>
              <w:contextualSpacing/>
              <w:rPr>
                <w:rFonts w:ascii="Times New Roman" w:hAnsi="Times New Roman" w:cs="Times New Roman"/>
                <w:sz w:val="24"/>
                <w:szCs w:val="24"/>
              </w:rPr>
            </w:pP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rPr>
                <w:b w:val="0"/>
                <w:sz w:val="24"/>
                <w:szCs w:val="24"/>
              </w:rPr>
            </w:pPr>
            <w:r w:rsidRPr="001771D5">
              <w:rPr>
                <w:rStyle w:val="115pt"/>
                <w:sz w:val="24"/>
                <w:szCs w:val="24"/>
              </w:rPr>
              <w:t>Практические занятия:</w:t>
            </w:r>
          </w:p>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«Составление карты местоположения объекта».</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r w:rsidRPr="001771D5">
              <w:rPr>
                <w:rStyle w:val="115pt"/>
                <w:rFonts w:eastAsiaTheme="minorHAnsi"/>
                <w:sz w:val="24"/>
                <w:szCs w:val="24"/>
              </w:rPr>
              <w:t>«Выполнение тренировочных и закрепительных упражнений по темам грамматики».</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 xml:space="preserve">               3</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c>
          <w:tcPr>
            <w:tcW w:w="1807" w:type="dxa"/>
            <w:gridSpan w:val="2"/>
            <w:vMerge w:val="restart"/>
            <w:tcBorders>
              <w:top w:val="single" w:sz="4" w:space="0" w:color="auto"/>
              <w:left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2,3</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330"/>
        </w:trPr>
        <w:tc>
          <w:tcPr>
            <w:tcW w:w="2269" w:type="dxa"/>
            <w:vMerge/>
            <w:tcBorders>
              <w:left w:val="single" w:sz="4" w:space="0" w:color="auto"/>
              <w:right w:val="single" w:sz="4" w:space="0" w:color="auto"/>
            </w:tcBorders>
            <w:hideMark/>
          </w:tcPr>
          <w:p w:rsidR="00932036" w:rsidRPr="001771D5" w:rsidRDefault="00932036" w:rsidP="000D1D8D">
            <w:pPr>
              <w:spacing w:after="0"/>
              <w:contextualSpacing/>
              <w:rPr>
                <w:rFonts w:ascii="Times New Roman" w:hAnsi="Times New Roman" w:cs="Times New Roman"/>
                <w:sz w:val="24"/>
                <w:szCs w:val="24"/>
              </w:rPr>
            </w:pP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Контрольная работа: « Описание местоположения объекта (адрес, как найти)»</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1</w:t>
            </w:r>
          </w:p>
        </w:tc>
        <w:tc>
          <w:tcPr>
            <w:tcW w:w="1807" w:type="dxa"/>
            <w:gridSpan w:val="2"/>
            <w:vMerge/>
            <w:tcBorders>
              <w:left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375"/>
        </w:trPr>
        <w:tc>
          <w:tcPr>
            <w:tcW w:w="12114" w:type="dxa"/>
            <w:gridSpan w:val="3"/>
            <w:tcBorders>
              <w:left w:val="single" w:sz="4" w:space="0" w:color="auto"/>
              <w:bottom w:val="single" w:sz="4" w:space="0" w:color="auto"/>
              <w:right w:val="single" w:sz="4" w:space="0" w:color="auto"/>
            </w:tcBorders>
            <w:hideMark/>
          </w:tcPr>
          <w:p w:rsidR="00932036" w:rsidRPr="001771D5" w:rsidRDefault="00932036" w:rsidP="000D1D8D">
            <w:pPr>
              <w:spacing w:after="0"/>
              <w:contextualSpacing/>
              <w:jc w:val="center"/>
              <w:rPr>
                <w:rStyle w:val="115pt"/>
                <w:rFonts w:eastAsiaTheme="minorHAnsi"/>
                <w:b w:val="0"/>
                <w:bCs w:val="0"/>
                <w:sz w:val="24"/>
                <w:szCs w:val="24"/>
              </w:rPr>
            </w:pPr>
            <w:r w:rsidRPr="001771D5">
              <w:rPr>
                <w:rStyle w:val="115pt"/>
                <w:rFonts w:eastAsiaTheme="minorHAnsi"/>
                <w:sz w:val="24"/>
                <w:szCs w:val="24"/>
              </w:rPr>
              <w:t>Раздел 8 Магазины, товары, совершение покупок</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c>
          <w:tcPr>
            <w:tcW w:w="1807" w:type="dxa"/>
            <w:gridSpan w:val="2"/>
            <w:tcBorders>
              <w:left w:val="single" w:sz="4" w:space="0" w:color="auto"/>
              <w:bottom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162"/>
        </w:trPr>
        <w:tc>
          <w:tcPr>
            <w:tcW w:w="2269" w:type="dxa"/>
            <w:vMerge w:val="restart"/>
            <w:tcBorders>
              <w:top w:val="single" w:sz="4" w:space="0" w:color="auto"/>
              <w:left w:val="single" w:sz="4" w:space="0" w:color="auto"/>
              <w:bottom w:val="single" w:sz="4" w:space="0" w:color="auto"/>
              <w:right w:val="single" w:sz="4" w:space="0" w:color="auto"/>
            </w:tcBorders>
            <w:vAlign w:val="center"/>
            <w:hideMark/>
          </w:tcPr>
          <w:p w:rsidR="00932036" w:rsidRPr="001771D5" w:rsidRDefault="00932036" w:rsidP="000D1D8D">
            <w:pPr>
              <w:spacing w:after="0"/>
              <w:contextualSpacing/>
              <w:jc w:val="center"/>
              <w:rPr>
                <w:rStyle w:val="115pt"/>
                <w:rFonts w:eastAsiaTheme="minorHAnsi"/>
                <w:sz w:val="24"/>
                <w:szCs w:val="24"/>
              </w:rPr>
            </w:pPr>
            <w:r w:rsidRPr="001771D5">
              <w:rPr>
                <w:rStyle w:val="115pt"/>
                <w:rFonts w:eastAsiaTheme="minorHAnsi"/>
                <w:sz w:val="24"/>
                <w:szCs w:val="24"/>
              </w:rPr>
              <w:lastRenderedPageBreak/>
              <w:t>Тема 8.1</w:t>
            </w:r>
          </w:p>
          <w:p w:rsidR="00932036" w:rsidRPr="001771D5" w:rsidRDefault="00932036" w:rsidP="000D1D8D">
            <w:pPr>
              <w:spacing w:after="0"/>
              <w:contextualSpacing/>
              <w:jc w:val="center"/>
              <w:rPr>
                <w:rFonts w:ascii="Times New Roman" w:hAnsi="Times New Roman" w:cs="Times New Roman"/>
                <w:bCs/>
                <w:sz w:val="24"/>
                <w:szCs w:val="24"/>
              </w:rPr>
            </w:pPr>
            <w:r w:rsidRPr="001771D5">
              <w:rPr>
                <w:rStyle w:val="115pt"/>
                <w:rFonts w:eastAsiaTheme="minorHAnsi"/>
                <w:sz w:val="24"/>
                <w:szCs w:val="24"/>
              </w:rPr>
              <w:t xml:space="preserve"> Торговые центры стран изучаемого языка и России</w:t>
            </w: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Содержание учебного материала</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w:t>
            </w:r>
          </w:p>
        </w:tc>
        <w:tc>
          <w:tcPr>
            <w:tcW w:w="1807" w:type="dxa"/>
            <w:gridSpan w:val="2"/>
            <w:vMerge w:val="restart"/>
            <w:tcBorders>
              <w:top w:val="single" w:sz="4" w:space="0" w:color="auto"/>
              <w:left w:val="single" w:sz="4" w:space="0" w:color="auto"/>
              <w:right w:val="single" w:sz="4" w:space="0" w:color="auto"/>
            </w:tcBorders>
            <w:shd w:val="clear" w:color="auto" w:fill="FFFEF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lang w:val="en-US"/>
              </w:rPr>
            </w:pPr>
            <w:r w:rsidRPr="001771D5">
              <w:rPr>
                <w:rFonts w:ascii="Times New Roman" w:hAnsi="Times New Roman" w:cs="Times New Roman"/>
                <w:bCs/>
                <w:sz w:val="24"/>
                <w:szCs w:val="24"/>
                <w:lang w:val="en-US"/>
              </w:rPr>
              <w:t xml:space="preserve">            1</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703"/>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932036" w:rsidRPr="001771D5" w:rsidRDefault="00932036" w:rsidP="000D1D8D">
            <w:pPr>
              <w:spacing w:after="0"/>
              <w:contextualSpacing/>
              <w:jc w:val="center"/>
              <w:rPr>
                <w:rStyle w:val="115pt"/>
                <w:rFonts w:eastAsiaTheme="minorHAnsi"/>
                <w:b w:val="0"/>
                <w:sz w:val="24"/>
                <w:szCs w:val="24"/>
              </w:rPr>
            </w:pP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E801E8">
            <w:pPr>
              <w:pStyle w:val="82"/>
              <w:numPr>
                <w:ilvl w:val="0"/>
                <w:numId w:val="63"/>
              </w:numPr>
              <w:shd w:val="clear" w:color="auto" w:fill="auto"/>
              <w:tabs>
                <w:tab w:val="left" w:pos="365"/>
              </w:tabs>
              <w:spacing w:line="276" w:lineRule="auto"/>
              <w:ind w:left="120" w:firstLine="0"/>
              <w:contextualSpacing/>
              <w:jc w:val="left"/>
              <w:rPr>
                <w:b w:val="0"/>
                <w:sz w:val="24"/>
                <w:szCs w:val="24"/>
              </w:rPr>
            </w:pPr>
            <w:r w:rsidRPr="001771D5">
              <w:rPr>
                <w:rStyle w:val="115pt"/>
                <w:sz w:val="24"/>
                <w:szCs w:val="24"/>
              </w:rPr>
              <w:t>Введение лексики по теме. Повторение изученной лексики.</w:t>
            </w:r>
          </w:p>
          <w:p w:rsidR="00932036" w:rsidRPr="001771D5" w:rsidRDefault="00932036" w:rsidP="00E801E8">
            <w:pPr>
              <w:pStyle w:val="82"/>
              <w:numPr>
                <w:ilvl w:val="0"/>
                <w:numId w:val="63"/>
              </w:numPr>
              <w:shd w:val="clear" w:color="auto" w:fill="auto"/>
              <w:tabs>
                <w:tab w:val="left" w:pos="504"/>
              </w:tabs>
              <w:spacing w:before="60" w:line="276" w:lineRule="auto"/>
              <w:ind w:left="120" w:firstLine="0"/>
              <w:contextualSpacing/>
              <w:jc w:val="left"/>
              <w:rPr>
                <w:b w:val="0"/>
                <w:sz w:val="24"/>
                <w:szCs w:val="24"/>
              </w:rPr>
            </w:pPr>
            <w:r w:rsidRPr="001771D5">
              <w:rPr>
                <w:rStyle w:val="115pt"/>
                <w:sz w:val="24"/>
                <w:szCs w:val="24"/>
              </w:rPr>
              <w:t>Чтение и обсуждение текста. Выделение основной информации из прочитанного. Выполнение заданий.</w:t>
            </w:r>
          </w:p>
          <w:p w:rsidR="00932036" w:rsidRPr="001771D5" w:rsidRDefault="00932036" w:rsidP="00E801E8">
            <w:pPr>
              <w:pStyle w:val="82"/>
              <w:numPr>
                <w:ilvl w:val="0"/>
                <w:numId w:val="63"/>
              </w:numPr>
              <w:shd w:val="clear" w:color="auto" w:fill="auto"/>
              <w:tabs>
                <w:tab w:val="left" w:pos="360"/>
              </w:tabs>
              <w:spacing w:line="276" w:lineRule="auto"/>
              <w:ind w:left="120" w:firstLine="0"/>
              <w:contextualSpacing/>
              <w:jc w:val="left"/>
              <w:rPr>
                <w:b w:val="0"/>
                <w:sz w:val="24"/>
                <w:szCs w:val="24"/>
              </w:rPr>
            </w:pPr>
            <w:r w:rsidRPr="001771D5">
              <w:rPr>
                <w:rStyle w:val="115pt"/>
                <w:sz w:val="24"/>
                <w:szCs w:val="24"/>
              </w:rPr>
              <w:t>Ознакомление со знаменитыми торговыми центрами России и Стран изучаемого языка.</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1771D5">
              <w:rPr>
                <w:rStyle w:val="115pt"/>
                <w:rFonts w:eastAsiaTheme="minorHAnsi"/>
                <w:sz w:val="24"/>
                <w:szCs w:val="24"/>
              </w:rPr>
              <w:t>Модальные</w:t>
            </w:r>
            <w:r w:rsidRPr="001771D5">
              <w:rPr>
                <w:rStyle w:val="115pt"/>
                <w:rFonts w:eastAsiaTheme="minorHAnsi"/>
                <w:sz w:val="24"/>
                <w:szCs w:val="24"/>
                <w:lang w:val="en-US"/>
              </w:rPr>
              <w:t xml:space="preserve"> </w:t>
            </w:r>
            <w:r w:rsidRPr="001771D5">
              <w:rPr>
                <w:rStyle w:val="115pt"/>
                <w:rFonts w:eastAsiaTheme="minorHAnsi"/>
                <w:sz w:val="24"/>
                <w:szCs w:val="24"/>
              </w:rPr>
              <w:t>глаголы</w:t>
            </w:r>
            <w:r w:rsidRPr="001771D5">
              <w:rPr>
                <w:rStyle w:val="115pt"/>
                <w:rFonts w:eastAsiaTheme="minorHAnsi"/>
                <w:sz w:val="24"/>
                <w:szCs w:val="24"/>
                <w:lang w:val="en-US"/>
              </w:rPr>
              <w:t xml:space="preserve"> </w:t>
            </w:r>
            <w:r w:rsidRPr="001771D5">
              <w:rPr>
                <w:rStyle w:val="115pt"/>
                <w:rFonts w:eastAsiaTheme="minorHAnsi"/>
                <w:sz w:val="24"/>
                <w:szCs w:val="24"/>
              </w:rPr>
              <w:t>в</w:t>
            </w:r>
            <w:r w:rsidRPr="001771D5">
              <w:rPr>
                <w:rStyle w:val="115pt"/>
                <w:rFonts w:eastAsiaTheme="minorHAnsi"/>
                <w:sz w:val="24"/>
                <w:szCs w:val="24"/>
                <w:lang w:val="en-US"/>
              </w:rPr>
              <w:t xml:space="preserve"> </w:t>
            </w:r>
            <w:r w:rsidRPr="001771D5">
              <w:rPr>
                <w:rStyle w:val="115pt"/>
                <w:rFonts w:eastAsiaTheme="minorHAnsi"/>
                <w:sz w:val="24"/>
                <w:szCs w:val="24"/>
              </w:rPr>
              <w:t>этикетных</w:t>
            </w:r>
            <w:r w:rsidRPr="001771D5">
              <w:rPr>
                <w:rStyle w:val="115pt"/>
                <w:rFonts w:eastAsiaTheme="minorHAnsi"/>
                <w:sz w:val="24"/>
                <w:szCs w:val="24"/>
                <w:lang w:val="en-US"/>
              </w:rPr>
              <w:t xml:space="preserve"> </w:t>
            </w:r>
            <w:r w:rsidRPr="001771D5">
              <w:rPr>
                <w:rStyle w:val="115pt"/>
                <w:rFonts w:eastAsiaTheme="minorHAnsi"/>
                <w:sz w:val="24"/>
                <w:szCs w:val="24"/>
              </w:rPr>
              <w:t>формулах</w:t>
            </w:r>
            <w:r w:rsidRPr="001771D5">
              <w:rPr>
                <w:rStyle w:val="115pt"/>
                <w:rFonts w:eastAsiaTheme="minorHAnsi"/>
                <w:sz w:val="24"/>
                <w:szCs w:val="24"/>
                <w:lang w:val="en-US"/>
              </w:rPr>
              <w:t xml:space="preserve"> </w:t>
            </w:r>
            <w:r w:rsidRPr="001771D5">
              <w:rPr>
                <w:rStyle w:val="115pt"/>
                <w:rFonts w:eastAsiaTheme="minorHAnsi"/>
                <w:sz w:val="24"/>
                <w:szCs w:val="24"/>
              </w:rPr>
              <w:t>и</w:t>
            </w:r>
            <w:r w:rsidRPr="001771D5">
              <w:rPr>
                <w:rStyle w:val="115pt"/>
                <w:rFonts w:eastAsiaTheme="minorHAnsi"/>
                <w:sz w:val="24"/>
                <w:szCs w:val="24"/>
                <w:lang w:val="en-US"/>
              </w:rPr>
              <w:t xml:space="preserve"> </w:t>
            </w:r>
            <w:r w:rsidRPr="001771D5">
              <w:rPr>
                <w:rStyle w:val="115pt"/>
                <w:rFonts w:eastAsiaTheme="minorHAnsi"/>
                <w:sz w:val="24"/>
                <w:szCs w:val="24"/>
              </w:rPr>
              <w:t>официальной</w:t>
            </w:r>
            <w:r w:rsidRPr="001771D5">
              <w:rPr>
                <w:rStyle w:val="115pt"/>
                <w:rFonts w:eastAsiaTheme="minorHAnsi"/>
                <w:sz w:val="24"/>
                <w:szCs w:val="24"/>
                <w:lang w:val="en-US"/>
              </w:rPr>
              <w:t xml:space="preserve"> </w:t>
            </w:r>
            <w:r w:rsidRPr="001771D5">
              <w:rPr>
                <w:rStyle w:val="115pt"/>
                <w:rFonts w:eastAsiaTheme="minorHAnsi"/>
                <w:sz w:val="24"/>
                <w:szCs w:val="24"/>
              </w:rPr>
              <w:t>речи</w:t>
            </w:r>
            <w:r w:rsidRPr="001771D5">
              <w:rPr>
                <w:rStyle w:val="115pt"/>
                <w:rFonts w:eastAsiaTheme="minorHAnsi"/>
                <w:sz w:val="24"/>
                <w:szCs w:val="24"/>
                <w:lang w:val="en-US"/>
              </w:rPr>
              <w:t xml:space="preserve"> (Can/may I help you?, Should you have any questions . . . , Should you need any further information . . . </w:t>
            </w:r>
            <w:r w:rsidRPr="001771D5">
              <w:rPr>
                <w:rStyle w:val="115pt"/>
                <w:rFonts w:eastAsiaTheme="minorHAnsi"/>
                <w:sz w:val="24"/>
                <w:szCs w:val="24"/>
              </w:rPr>
              <w:t>и</w:t>
            </w:r>
            <w:r w:rsidRPr="001771D5">
              <w:rPr>
                <w:rStyle w:val="115pt"/>
                <w:rFonts w:eastAsiaTheme="minorHAnsi"/>
                <w:sz w:val="24"/>
                <w:szCs w:val="24"/>
                <w:lang w:val="en-US"/>
              </w:rPr>
              <w:t xml:space="preserve"> </w:t>
            </w:r>
            <w:r w:rsidRPr="001771D5">
              <w:rPr>
                <w:rStyle w:val="115pt"/>
                <w:rFonts w:eastAsiaTheme="minorHAnsi"/>
                <w:sz w:val="24"/>
                <w:szCs w:val="24"/>
              </w:rPr>
              <w:t>др</w:t>
            </w:r>
            <w:r w:rsidRPr="001771D5">
              <w:rPr>
                <w:rStyle w:val="115pt"/>
                <w:rFonts w:eastAsiaTheme="minorHAnsi"/>
                <w:sz w:val="24"/>
                <w:szCs w:val="24"/>
                <w:lang w:val="en-US"/>
              </w:rPr>
              <w:t xml:space="preserve">.). </w:t>
            </w:r>
            <w:r w:rsidRPr="001771D5">
              <w:rPr>
                <w:rStyle w:val="115pt"/>
                <w:rFonts w:eastAsiaTheme="minorHAnsi"/>
                <w:sz w:val="24"/>
                <w:szCs w:val="24"/>
              </w:rPr>
              <w:t>Инфинитив, его формы.</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c>
          <w:tcPr>
            <w:tcW w:w="1807" w:type="dxa"/>
            <w:gridSpan w:val="2"/>
            <w:vMerge/>
            <w:tcBorders>
              <w:left w:val="single" w:sz="4" w:space="0" w:color="auto"/>
              <w:bottom w:val="single" w:sz="4" w:space="0" w:color="auto"/>
              <w:right w:val="single" w:sz="4" w:space="0" w:color="auto"/>
            </w:tcBorders>
            <w:shd w:val="clear" w:color="auto" w:fill="FFFEF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lang w:val="en-US"/>
              </w:rPr>
            </w:pPr>
          </w:p>
        </w:tc>
      </w:tr>
      <w:tr w:rsidR="00932036" w:rsidRPr="001771D5" w:rsidTr="00932036">
        <w:trPr>
          <w:trHeight w:val="904"/>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932036" w:rsidRPr="001771D5" w:rsidRDefault="00932036" w:rsidP="000D1D8D">
            <w:pPr>
              <w:spacing w:after="0"/>
              <w:contextualSpacing/>
              <w:rPr>
                <w:rFonts w:ascii="Times New Roman" w:hAnsi="Times New Roman" w:cs="Times New Roman"/>
                <w:bCs/>
                <w:sz w:val="24"/>
                <w:szCs w:val="24"/>
              </w:rPr>
            </w:pP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Практические занятия:</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«Работа с аутентичными текстами;</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1771D5">
              <w:rPr>
                <w:rStyle w:val="115pt"/>
                <w:rFonts w:eastAsiaTheme="minorHAnsi"/>
                <w:sz w:val="24"/>
                <w:szCs w:val="24"/>
              </w:rPr>
              <w:t>«Чтение и составление диалогов «Как пройти к магазину», «Реклама магазина»; «Выполнение упражнений по теме «Модальные глаголы в этикетных формулах и официальной речи (</w:t>
            </w:r>
            <w:r w:rsidRPr="001771D5">
              <w:rPr>
                <w:rStyle w:val="115pt"/>
                <w:rFonts w:eastAsiaTheme="minorHAnsi"/>
                <w:sz w:val="24"/>
                <w:szCs w:val="24"/>
                <w:lang w:val="en-US"/>
              </w:rPr>
              <w:t>Can</w:t>
            </w:r>
            <w:r w:rsidRPr="001771D5">
              <w:rPr>
                <w:rStyle w:val="115pt"/>
                <w:rFonts w:eastAsiaTheme="minorHAnsi"/>
                <w:sz w:val="24"/>
                <w:szCs w:val="24"/>
              </w:rPr>
              <w:t>/</w:t>
            </w:r>
            <w:r w:rsidRPr="001771D5">
              <w:rPr>
                <w:rStyle w:val="115pt"/>
                <w:rFonts w:eastAsiaTheme="minorHAnsi"/>
                <w:sz w:val="24"/>
                <w:szCs w:val="24"/>
                <w:lang w:val="en-US"/>
              </w:rPr>
              <w:t>may</w:t>
            </w:r>
            <w:r w:rsidRPr="001771D5">
              <w:rPr>
                <w:rStyle w:val="115pt"/>
                <w:rFonts w:eastAsiaTheme="minorHAnsi"/>
                <w:sz w:val="24"/>
                <w:szCs w:val="24"/>
              </w:rPr>
              <w:t xml:space="preserve"> </w:t>
            </w:r>
            <w:r w:rsidRPr="001771D5">
              <w:rPr>
                <w:rStyle w:val="115pt"/>
                <w:rFonts w:eastAsiaTheme="minorHAnsi"/>
                <w:sz w:val="24"/>
                <w:szCs w:val="24"/>
                <w:lang w:val="en-US"/>
              </w:rPr>
              <w:t>I</w:t>
            </w:r>
            <w:r w:rsidRPr="001771D5">
              <w:rPr>
                <w:rStyle w:val="115pt"/>
                <w:rFonts w:eastAsiaTheme="minorHAnsi"/>
                <w:sz w:val="24"/>
                <w:szCs w:val="24"/>
              </w:rPr>
              <w:t xml:space="preserve"> </w:t>
            </w:r>
            <w:r w:rsidRPr="001771D5">
              <w:rPr>
                <w:rStyle w:val="115pt"/>
                <w:rFonts w:eastAsiaTheme="minorHAnsi"/>
                <w:sz w:val="24"/>
                <w:szCs w:val="24"/>
                <w:lang w:val="en-US"/>
              </w:rPr>
              <w:t>help</w:t>
            </w:r>
            <w:r w:rsidRPr="001771D5">
              <w:rPr>
                <w:rStyle w:val="115pt"/>
                <w:rFonts w:eastAsiaTheme="minorHAnsi"/>
                <w:sz w:val="24"/>
                <w:szCs w:val="24"/>
              </w:rPr>
              <w:t xml:space="preserve"> </w:t>
            </w:r>
            <w:r w:rsidRPr="001771D5">
              <w:rPr>
                <w:rStyle w:val="115pt"/>
                <w:rFonts w:eastAsiaTheme="minorHAnsi"/>
                <w:sz w:val="24"/>
                <w:szCs w:val="24"/>
                <w:lang w:val="en-US"/>
              </w:rPr>
              <w:t>you</w:t>
            </w:r>
            <w:r w:rsidRPr="001771D5">
              <w:rPr>
                <w:rStyle w:val="115pt"/>
                <w:rFonts w:eastAsiaTheme="minorHAnsi"/>
                <w:sz w:val="24"/>
                <w:szCs w:val="24"/>
              </w:rPr>
              <w:t xml:space="preserve">?, </w:t>
            </w:r>
            <w:r w:rsidRPr="001771D5">
              <w:rPr>
                <w:rStyle w:val="115pt"/>
                <w:rFonts w:eastAsiaTheme="minorHAnsi"/>
                <w:sz w:val="24"/>
                <w:szCs w:val="24"/>
                <w:lang w:val="en-US"/>
              </w:rPr>
              <w:t>Should</w:t>
            </w:r>
            <w:r w:rsidRPr="001771D5">
              <w:rPr>
                <w:rStyle w:val="115pt"/>
                <w:rFonts w:eastAsiaTheme="minorHAnsi"/>
                <w:sz w:val="24"/>
                <w:szCs w:val="24"/>
              </w:rPr>
              <w:t xml:space="preserve"> </w:t>
            </w:r>
            <w:r w:rsidRPr="001771D5">
              <w:rPr>
                <w:rStyle w:val="115pt"/>
                <w:rFonts w:eastAsiaTheme="minorHAnsi"/>
                <w:sz w:val="24"/>
                <w:szCs w:val="24"/>
                <w:lang w:val="en-US"/>
              </w:rPr>
              <w:t>you</w:t>
            </w:r>
            <w:r w:rsidRPr="001771D5">
              <w:rPr>
                <w:rStyle w:val="115pt"/>
                <w:rFonts w:eastAsiaTheme="minorHAnsi"/>
                <w:sz w:val="24"/>
                <w:szCs w:val="24"/>
              </w:rPr>
              <w:t xml:space="preserve"> </w:t>
            </w:r>
            <w:r w:rsidRPr="001771D5">
              <w:rPr>
                <w:rStyle w:val="115pt"/>
                <w:rFonts w:eastAsiaTheme="minorHAnsi"/>
                <w:sz w:val="24"/>
                <w:szCs w:val="24"/>
                <w:lang w:val="en-US"/>
              </w:rPr>
              <w:t>have</w:t>
            </w:r>
            <w:r w:rsidRPr="001771D5">
              <w:rPr>
                <w:rStyle w:val="115pt"/>
                <w:rFonts w:eastAsiaTheme="minorHAnsi"/>
                <w:sz w:val="24"/>
                <w:szCs w:val="24"/>
              </w:rPr>
              <w:t xml:space="preserve"> </w:t>
            </w:r>
            <w:r w:rsidRPr="001771D5">
              <w:rPr>
                <w:rStyle w:val="115pt"/>
                <w:rFonts w:eastAsiaTheme="minorHAnsi"/>
                <w:sz w:val="24"/>
                <w:szCs w:val="24"/>
                <w:lang w:val="en-US"/>
              </w:rPr>
              <w:t>any</w:t>
            </w:r>
            <w:r w:rsidRPr="001771D5">
              <w:rPr>
                <w:rStyle w:val="115pt"/>
                <w:rFonts w:eastAsiaTheme="minorHAnsi"/>
                <w:sz w:val="24"/>
                <w:szCs w:val="24"/>
              </w:rPr>
              <w:t xml:space="preserve"> </w:t>
            </w:r>
            <w:r w:rsidRPr="001771D5">
              <w:rPr>
                <w:rStyle w:val="115pt"/>
                <w:rFonts w:eastAsiaTheme="minorHAnsi"/>
                <w:sz w:val="24"/>
                <w:szCs w:val="24"/>
                <w:lang w:val="en-US"/>
              </w:rPr>
              <w:t>questions</w:t>
            </w:r>
            <w:r w:rsidRPr="001771D5">
              <w:rPr>
                <w:rStyle w:val="115pt"/>
                <w:rFonts w:eastAsiaTheme="minorHAnsi"/>
                <w:sz w:val="24"/>
                <w:szCs w:val="24"/>
              </w:rPr>
              <w:t xml:space="preserve"> . . . , </w:t>
            </w:r>
            <w:r w:rsidRPr="001771D5">
              <w:rPr>
                <w:rStyle w:val="115pt"/>
                <w:rFonts w:eastAsiaTheme="minorHAnsi"/>
                <w:sz w:val="24"/>
                <w:szCs w:val="24"/>
                <w:lang w:val="en-US"/>
              </w:rPr>
              <w:t>Should</w:t>
            </w:r>
            <w:r w:rsidRPr="001771D5">
              <w:rPr>
                <w:rStyle w:val="115pt"/>
                <w:rFonts w:eastAsiaTheme="minorHAnsi"/>
                <w:sz w:val="24"/>
                <w:szCs w:val="24"/>
              </w:rPr>
              <w:t xml:space="preserve"> </w:t>
            </w:r>
            <w:r w:rsidRPr="001771D5">
              <w:rPr>
                <w:rStyle w:val="115pt"/>
                <w:rFonts w:eastAsiaTheme="minorHAnsi"/>
                <w:sz w:val="24"/>
                <w:szCs w:val="24"/>
                <w:lang w:val="en-US"/>
              </w:rPr>
              <w:t>you</w:t>
            </w:r>
            <w:r w:rsidRPr="001771D5">
              <w:rPr>
                <w:rStyle w:val="115pt"/>
                <w:rFonts w:eastAsiaTheme="minorHAnsi"/>
                <w:sz w:val="24"/>
                <w:szCs w:val="24"/>
              </w:rPr>
              <w:t xml:space="preserve"> </w:t>
            </w:r>
            <w:r w:rsidRPr="001771D5">
              <w:rPr>
                <w:rStyle w:val="115pt"/>
                <w:rFonts w:eastAsiaTheme="minorHAnsi"/>
                <w:sz w:val="24"/>
                <w:szCs w:val="24"/>
                <w:lang w:val="en-US"/>
              </w:rPr>
              <w:t>need</w:t>
            </w:r>
            <w:r w:rsidRPr="001771D5">
              <w:rPr>
                <w:rStyle w:val="115pt"/>
                <w:rFonts w:eastAsiaTheme="minorHAnsi"/>
                <w:sz w:val="24"/>
                <w:szCs w:val="24"/>
              </w:rPr>
              <w:t xml:space="preserve"> </w:t>
            </w:r>
            <w:r w:rsidRPr="001771D5">
              <w:rPr>
                <w:rStyle w:val="115pt"/>
                <w:rFonts w:eastAsiaTheme="minorHAnsi"/>
                <w:sz w:val="24"/>
                <w:szCs w:val="24"/>
                <w:lang w:val="en-US"/>
              </w:rPr>
              <w:t>any</w:t>
            </w:r>
            <w:r w:rsidRPr="001771D5">
              <w:rPr>
                <w:rStyle w:val="115pt"/>
                <w:rFonts w:eastAsiaTheme="minorHAnsi"/>
                <w:sz w:val="24"/>
                <w:szCs w:val="24"/>
              </w:rPr>
              <w:t xml:space="preserve"> </w:t>
            </w:r>
            <w:r w:rsidRPr="001771D5">
              <w:rPr>
                <w:rStyle w:val="115pt"/>
                <w:rFonts w:eastAsiaTheme="minorHAnsi"/>
                <w:sz w:val="24"/>
                <w:szCs w:val="24"/>
                <w:lang w:val="en-US"/>
              </w:rPr>
              <w:t>further</w:t>
            </w:r>
            <w:r w:rsidRPr="001771D5">
              <w:rPr>
                <w:rStyle w:val="115pt"/>
                <w:rFonts w:eastAsiaTheme="minorHAnsi"/>
                <w:sz w:val="24"/>
                <w:szCs w:val="24"/>
              </w:rPr>
              <w:t xml:space="preserve"> </w:t>
            </w:r>
            <w:r w:rsidRPr="001771D5">
              <w:rPr>
                <w:rStyle w:val="115pt"/>
                <w:rFonts w:eastAsiaTheme="minorHAnsi"/>
                <w:sz w:val="24"/>
                <w:szCs w:val="24"/>
                <w:lang w:val="en-US"/>
              </w:rPr>
              <w:t>information</w:t>
            </w:r>
            <w:r w:rsidRPr="001771D5">
              <w:rPr>
                <w:rStyle w:val="115pt"/>
                <w:rFonts w:eastAsiaTheme="minorHAnsi"/>
                <w:sz w:val="24"/>
                <w:szCs w:val="24"/>
              </w:rPr>
              <w:t xml:space="preserve"> . . . и др.). Инфинитив, его формы.»</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 xml:space="preserve">               4</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1771D5">
              <w:rPr>
                <w:rFonts w:ascii="Times New Roman" w:hAnsi="Times New Roman" w:cs="Times New Roman"/>
                <w:bCs/>
                <w:sz w:val="24"/>
                <w:szCs w:val="24"/>
                <w:lang w:val="en-US"/>
              </w:rPr>
              <w:t xml:space="preserve">            </w:t>
            </w:r>
            <w:r w:rsidRPr="001771D5">
              <w:rPr>
                <w:rFonts w:ascii="Times New Roman" w:hAnsi="Times New Roman" w:cs="Times New Roman"/>
                <w:bCs/>
                <w:sz w:val="24"/>
                <w:szCs w:val="24"/>
              </w:rPr>
              <w:t xml:space="preserve">    </w:t>
            </w:r>
          </w:p>
        </w:tc>
        <w:tc>
          <w:tcPr>
            <w:tcW w:w="1807" w:type="dxa"/>
            <w:gridSpan w:val="2"/>
            <w:tcBorders>
              <w:top w:val="single" w:sz="4" w:space="0" w:color="auto"/>
              <w:left w:val="single" w:sz="4" w:space="0" w:color="auto"/>
              <w:bottom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2,3</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197"/>
        </w:trPr>
        <w:tc>
          <w:tcPr>
            <w:tcW w:w="2269" w:type="dxa"/>
            <w:vMerge w:val="restart"/>
            <w:tcBorders>
              <w:top w:val="single" w:sz="4" w:space="0" w:color="auto"/>
              <w:left w:val="single" w:sz="4" w:space="0" w:color="auto"/>
              <w:right w:val="single" w:sz="4" w:space="0" w:color="auto"/>
            </w:tcBorders>
            <w:vAlign w:val="center"/>
            <w:hideMark/>
          </w:tcPr>
          <w:p w:rsidR="00932036" w:rsidRPr="001771D5" w:rsidRDefault="00932036" w:rsidP="000D1D8D">
            <w:pPr>
              <w:spacing w:after="0"/>
              <w:contextualSpacing/>
              <w:rPr>
                <w:rStyle w:val="115pt"/>
                <w:rFonts w:eastAsiaTheme="minorHAnsi"/>
                <w:sz w:val="24"/>
                <w:szCs w:val="24"/>
              </w:rPr>
            </w:pPr>
            <w:r w:rsidRPr="001771D5">
              <w:rPr>
                <w:rStyle w:val="115pt"/>
                <w:rFonts w:eastAsiaTheme="minorHAnsi"/>
                <w:sz w:val="24"/>
                <w:szCs w:val="24"/>
              </w:rPr>
              <w:t xml:space="preserve">          Тема 8.2.</w:t>
            </w:r>
          </w:p>
          <w:p w:rsidR="00932036" w:rsidRPr="001771D5" w:rsidRDefault="00932036" w:rsidP="000D1D8D">
            <w:pPr>
              <w:spacing w:after="0"/>
              <w:contextualSpacing/>
              <w:jc w:val="center"/>
              <w:rPr>
                <w:rFonts w:ascii="Times New Roman" w:hAnsi="Times New Roman" w:cs="Times New Roman"/>
                <w:b/>
                <w:bCs/>
                <w:sz w:val="24"/>
                <w:szCs w:val="24"/>
              </w:rPr>
            </w:pPr>
            <w:r w:rsidRPr="001771D5">
              <w:rPr>
                <w:rStyle w:val="115pt"/>
                <w:rFonts w:eastAsiaTheme="minorHAnsi"/>
                <w:sz w:val="24"/>
                <w:szCs w:val="24"/>
              </w:rPr>
              <w:t>Совершение покупок</w:t>
            </w: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Содержание учебного материала</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w:t>
            </w:r>
          </w:p>
        </w:tc>
        <w:tc>
          <w:tcPr>
            <w:tcW w:w="1807" w:type="dxa"/>
            <w:gridSpan w:val="2"/>
            <w:vMerge w:val="restart"/>
            <w:tcBorders>
              <w:top w:val="single" w:sz="4" w:space="0" w:color="auto"/>
              <w:left w:val="single" w:sz="4" w:space="0" w:color="auto"/>
              <w:right w:val="single" w:sz="4" w:space="0" w:color="auto"/>
            </w:tcBorders>
            <w:shd w:val="clear" w:color="auto" w:fill="FFFEF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lang w:val="en-US"/>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954"/>
        </w:trPr>
        <w:tc>
          <w:tcPr>
            <w:tcW w:w="2269" w:type="dxa"/>
            <w:vMerge/>
            <w:tcBorders>
              <w:left w:val="single" w:sz="4" w:space="0" w:color="auto"/>
              <w:right w:val="single" w:sz="4" w:space="0" w:color="auto"/>
            </w:tcBorders>
            <w:vAlign w:val="center"/>
            <w:hideMark/>
          </w:tcPr>
          <w:p w:rsidR="00932036" w:rsidRPr="001771D5" w:rsidRDefault="00932036" w:rsidP="000D1D8D">
            <w:pPr>
              <w:spacing w:after="0"/>
              <w:contextualSpacing/>
              <w:jc w:val="center"/>
              <w:rPr>
                <w:rStyle w:val="115pt"/>
                <w:rFonts w:eastAsiaTheme="minorHAnsi"/>
                <w:sz w:val="24"/>
                <w:szCs w:val="24"/>
              </w:rPr>
            </w:pP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E801E8">
            <w:pPr>
              <w:pStyle w:val="82"/>
              <w:numPr>
                <w:ilvl w:val="0"/>
                <w:numId w:val="64"/>
              </w:numPr>
              <w:shd w:val="clear" w:color="auto" w:fill="auto"/>
              <w:tabs>
                <w:tab w:val="left" w:pos="365"/>
              </w:tabs>
              <w:spacing w:line="276" w:lineRule="auto"/>
              <w:ind w:left="120" w:firstLine="0"/>
              <w:contextualSpacing/>
              <w:jc w:val="left"/>
              <w:rPr>
                <w:sz w:val="24"/>
                <w:szCs w:val="24"/>
              </w:rPr>
            </w:pPr>
            <w:r w:rsidRPr="001771D5">
              <w:rPr>
                <w:rStyle w:val="115pt"/>
                <w:sz w:val="24"/>
                <w:szCs w:val="24"/>
              </w:rPr>
              <w:t>Введение лексики по теме. Повторение изученной лексики.</w:t>
            </w:r>
          </w:p>
          <w:p w:rsidR="00932036" w:rsidRPr="001771D5" w:rsidRDefault="00932036" w:rsidP="00E801E8">
            <w:pPr>
              <w:pStyle w:val="82"/>
              <w:numPr>
                <w:ilvl w:val="0"/>
                <w:numId w:val="64"/>
              </w:numPr>
              <w:shd w:val="clear" w:color="auto" w:fill="auto"/>
              <w:tabs>
                <w:tab w:val="left" w:pos="504"/>
              </w:tabs>
              <w:spacing w:before="60" w:line="276" w:lineRule="auto"/>
              <w:ind w:left="120" w:firstLine="0"/>
              <w:contextualSpacing/>
              <w:jc w:val="left"/>
              <w:rPr>
                <w:sz w:val="24"/>
                <w:szCs w:val="24"/>
              </w:rPr>
            </w:pPr>
            <w:r w:rsidRPr="001771D5">
              <w:rPr>
                <w:rStyle w:val="115pt"/>
                <w:sz w:val="24"/>
                <w:szCs w:val="24"/>
              </w:rPr>
              <w:t>Чтение и обсуждение текста. Выделение основной информации из прочитанного. Выполнение заданий.</w:t>
            </w:r>
          </w:p>
          <w:p w:rsidR="00932036" w:rsidRPr="001771D5" w:rsidRDefault="00932036" w:rsidP="00E801E8">
            <w:pPr>
              <w:pStyle w:val="82"/>
              <w:numPr>
                <w:ilvl w:val="0"/>
                <w:numId w:val="64"/>
              </w:numPr>
              <w:shd w:val="clear" w:color="auto" w:fill="auto"/>
              <w:tabs>
                <w:tab w:val="left" w:pos="360"/>
              </w:tabs>
              <w:spacing w:line="276" w:lineRule="auto"/>
              <w:ind w:left="120" w:firstLine="0"/>
              <w:contextualSpacing/>
              <w:jc w:val="left"/>
              <w:rPr>
                <w:sz w:val="24"/>
                <w:szCs w:val="24"/>
              </w:rPr>
            </w:pPr>
            <w:r w:rsidRPr="001771D5">
              <w:rPr>
                <w:rStyle w:val="115pt"/>
                <w:sz w:val="24"/>
                <w:szCs w:val="24"/>
              </w:rPr>
              <w:t>Ознакомление со знаменитыми торговыми центрами России и Стран изучаемого языка.</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r w:rsidRPr="001771D5">
              <w:rPr>
                <w:rStyle w:val="115pt"/>
                <w:rFonts w:eastAsiaTheme="minorHAnsi"/>
                <w:sz w:val="24"/>
                <w:szCs w:val="24"/>
              </w:rPr>
              <w:t xml:space="preserve">Герундий. Сочетания некоторых глаголов с инфинитивом и герундием </w:t>
            </w:r>
            <w:r w:rsidRPr="001771D5">
              <w:rPr>
                <w:rStyle w:val="115pt0"/>
                <w:rFonts w:eastAsiaTheme="minorHAnsi"/>
                <w:sz w:val="24"/>
                <w:szCs w:val="24"/>
                <w:lang w:val="ru-RU"/>
              </w:rPr>
              <w:t>(</w:t>
            </w:r>
            <w:r w:rsidRPr="001771D5">
              <w:rPr>
                <w:rStyle w:val="115pt0"/>
                <w:rFonts w:eastAsiaTheme="minorHAnsi"/>
                <w:sz w:val="24"/>
                <w:szCs w:val="24"/>
              </w:rPr>
              <w:t>like</w:t>
            </w:r>
            <w:r w:rsidRPr="001771D5">
              <w:rPr>
                <w:rStyle w:val="115pt0"/>
                <w:rFonts w:eastAsiaTheme="minorHAnsi"/>
                <w:sz w:val="24"/>
                <w:szCs w:val="24"/>
                <w:lang w:val="ru-RU"/>
              </w:rPr>
              <w:t xml:space="preserve">, </w:t>
            </w:r>
            <w:r w:rsidRPr="001771D5">
              <w:rPr>
                <w:rStyle w:val="115pt0"/>
                <w:rFonts w:eastAsiaTheme="minorHAnsi"/>
                <w:sz w:val="24"/>
                <w:szCs w:val="24"/>
              </w:rPr>
              <w:t>love</w:t>
            </w:r>
            <w:r w:rsidRPr="001771D5">
              <w:rPr>
                <w:rStyle w:val="115pt0"/>
                <w:rFonts w:eastAsiaTheme="minorHAnsi"/>
                <w:sz w:val="24"/>
                <w:szCs w:val="24"/>
                <w:lang w:val="ru-RU"/>
              </w:rPr>
              <w:t xml:space="preserve">, </w:t>
            </w:r>
            <w:r w:rsidRPr="001771D5">
              <w:rPr>
                <w:rStyle w:val="115pt0"/>
                <w:rFonts w:eastAsiaTheme="minorHAnsi"/>
                <w:sz w:val="24"/>
                <w:szCs w:val="24"/>
              </w:rPr>
              <w:t>hate</w:t>
            </w:r>
            <w:r w:rsidRPr="001771D5">
              <w:rPr>
                <w:rStyle w:val="115pt0"/>
                <w:rFonts w:eastAsiaTheme="minorHAnsi"/>
                <w:sz w:val="24"/>
                <w:szCs w:val="24"/>
                <w:lang w:val="ru-RU"/>
              </w:rPr>
              <w:t xml:space="preserve">, </w:t>
            </w:r>
            <w:r w:rsidRPr="001771D5">
              <w:rPr>
                <w:rStyle w:val="115pt0"/>
                <w:rFonts w:eastAsiaTheme="minorHAnsi"/>
                <w:sz w:val="24"/>
                <w:szCs w:val="24"/>
              </w:rPr>
              <w:t>enjoy</w:t>
            </w:r>
            <w:r w:rsidRPr="001771D5">
              <w:rPr>
                <w:rStyle w:val="115pt"/>
                <w:rFonts w:eastAsiaTheme="minorHAnsi"/>
                <w:sz w:val="24"/>
                <w:szCs w:val="24"/>
              </w:rPr>
              <w:t xml:space="preserve"> и др.). Причастия I и II.</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c>
          <w:tcPr>
            <w:tcW w:w="1807" w:type="dxa"/>
            <w:gridSpan w:val="2"/>
            <w:vMerge/>
            <w:tcBorders>
              <w:left w:val="single" w:sz="4" w:space="0" w:color="auto"/>
              <w:bottom w:val="single" w:sz="4" w:space="0" w:color="auto"/>
              <w:right w:val="single" w:sz="4" w:space="0" w:color="auto"/>
            </w:tcBorders>
            <w:shd w:val="clear" w:color="auto" w:fill="FFFEF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671"/>
        </w:trPr>
        <w:tc>
          <w:tcPr>
            <w:tcW w:w="2269" w:type="dxa"/>
            <w:vMerge/>
            <w:tcBorders>
              <w:left w:val="single" w:sz="4" w:space="0" w:color="auto"/>
              <w:right w:val="single" w:sz="4" w:space="0" w:color="auto"/>
            </w:tcBorders>
            <w:vAlign w:val="center"/>
            <w:hideMark/>
          </w:tcPr>
          <w:p w:rsidR="00932036" w:rsidRPr="001771D5" w:rsidRDefault="00932036" w:rsidP="000D1D8D">
            <w:pPr>
              <w:spacing w:after="0"/>
              <w:contextualSpacing/>
              <w:rPr>
                <w:rFonts w:ascii="Times New Roman" w:hAnsi="Times New Roman" w:cs="Times New Roman"/>
                <w:b/>
                <w:bCs/>
                <w:sz w:val="24"/>
                <w:szCs w:val="24"/>
              </w:rPr>
            </w:pP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Практические занятия:</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«Работа с аутентичными текстами;</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r w:rsidRPr="001771D5">
              <w:rPr>
                <w:rStyle w:val="115pt"/>
                <w:rFonts w:eastAsiaTheme="minorHAnsi"/>
                <w:sz w:val="24"/>
                <w:szCs w:val="24"/>
              </w:rPr>
              <w:t>«Чтение и составление диалогов «Как пройти к магазину», «Реклама магазина»; «Выполнение упражнений по теме «Герундий. Сочетания некоторых глаголов с инфинитивом и герундием (</w:t>
            </w:r>
            <w:r w:rsidRPr="001771D5">
              <w:rPr>
                <w:rStyle w:val="115pt0"/>
                <w:rFonts w:eastAsiaTheme="minorHAnsi"/>
                <w:sz w:val="24"/>
                <w:szCs w:val="24"/>
              </w:rPr>
              <w:t>like</w:t>
            </w:r>
            <w:r w:rsidRPr="001771D5">
              <w:rPr>
                <w:rStyle w:val="115pt"/>
                <w:rFonts w:eastAsiaTheme="minorHAnsi"/>
                <w:sz w:val="24"/>
                <w:szCs w:val="24"/>
              </w:rPr>
              <w:t xml:space="preserve">, </w:t>
            </w:r>
            <w:r w:rsidRPr="001771D5">
              <w:rPr>
                <w:rStyle w:val="115pt0"/>
                <w:rFonts w:eastAsiaTheme="minorHAnsi"/>
                <w:sz w:val="24"/>
                <w:szCs w:val="24"/>
              </w:rPr>
              <w:t>love</w:t>
            </w:r>
            <w:r w:rsidRPr="001771D5">
              <w:rPr>
                <w:rStyle w:val="115pt"/>
                <w:rFonts w:eastAsiaTheme="minorHAnsi"/>
                <w:sz w:val="24"/>
                <w:szCs w:val="24"/>
              </w:rPr>
              <w:t xml:space="preserve">, </w:t>
            </w:r>
            <w:r w:rsidRPr="001771D5">
              <w:rPr>
                <w:rStyle w:val="115pt0"/>
                <w:rFonts w:eastAsiaTheme="minorHAnsi"/>
                <w:sz w:val="24"/>
                <w:szCs w:val="24"/>
              </w:rPr>
              <w:t>hate</w:t>
            </w:r>
            <w:r w:rsidRPr="001771D5">
              <w:rPr>
                <w:rStyle w:val="115pt"/>
                <w:rFonts w:eastAsiaTheme="minorHAnsi"/>
                <w:sz w:val="24"/>
                <w:szCs w:val="24"/>
              </w:rPr>
              <w:t xml:space="preserve">, </w:t>
            </w:r>
            <w:r w:rsidRPr="001771D5">
              <w:rPr>
                <w:rStyle w:val="115pt0"/>
                <w:rFonts w:eastAsiaTheme="minorHAnsi"/>
                <w:sz w:val="24"/>
                <w:szCs w:val="24"/>
              </w:rPr>
              <w:t>enjoy</w:t>
            </w:r>
            <w:r w:rsidRPr="001771D5">
              <w:rPr>
                <w:rStyle w:val="115pt"/>
                <w:rFonts w:eastAsiaTheme="minorHAnsi"/>
                <w:sz w:val="24"/>
                <w:szCs w:val="24"/>
              </w:rPr>
              <w:t xml:space="preserve"> и др.). Причастия I и II.»</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3</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1807" w:type="dxa"/>
            <w:gridSpan w:val="2"/>
            <w:vMerge w:val="restart"/>
            <w:tcBorders>
              <w:top w:val="single" w:sz="4" w:space="0" w:color="auto"/>
              <w:left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2,3</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lang w:val="en-US"/>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348"/>
        </w:trPr>
        <w:tc>
          <w:tcPr>
            <w:tcW w:w="2269" w:type="dxa"/>
            <w:vMerge/>
            <w:tcBorders>
              <w:left w:val="single" w:sz="4" w:space="0" w:color="auto"/>
              <w:right w:val="single" w:sz="4" w:space="0" w:color="auto"/>
            </w:tcBorders>
            <w:vAlign w:val="center"/>
            <w:hideMark/>
          </w:tcPr>
          <w:p w:rsidR="00932036" w:rsidRPr="001771D5" w:rsidRDefault="00932036" w:rsidP="000D1D8D">
            <w:pPr>
              <w:spacing w:after="0"/>
              <w:contextualSpacing/>
              <w:rPr>
                <w:rFonts w:ascii="Times New Roman" w:hAnsi="Times New Roman" w:cs="Times New Roman"/>
                <w:b/>
                <w:bCs/>
                <w:sz w:val="24"/>
                <w:szCs w:val="24"/>
              </w:rPr>
            </w:pP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left="120" w:firstLine="0"/>
              <w:contextualSpacing/>
              <w:jc w:val="left"/>
              <w:rPr>
                <w:sz w:val="24"/>
                <w:szCs w:val="24"/>
              </w:rPr>
            </w:pPr>
            <w:r w:rsidRPr="001771D5">
              <w:rPr>
                <w:rStyle w:val="115pt"/>
                <w:sz w:val="24"/>
                <w:szCs w:val="24"/>
              </w:rPr>
              <w:t>Контрольная работа по теме: « Магазины, товары, совершение покупок »</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1</w:t>
            </w:r>
          </w:p>
        </w:tc>
        <w:tc>
          <w:tcPr>
            <w:tcW w:w="1807" w:type="dxa"/>
            <w:gridSpan w:val="2"/>
            <w:vMerge/>
            <w:tcBorders>
              <w:left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317"/>
        </w:trPr>
        <w:tc>
          <w:tcPr>
            <w:tcW w:w="12114" w:type="dxa"/>
            <w:gridSpan w:val="3"/>
            <w:tcBorders>
              <w:top w:val="single" w:sz="4" w:space="0" w:color="auto"/>
              <w:left w:val="single" w:sz="4" w:space="0" w:color="auto"/>
              <w:bottom w:val="single" w:sz="4" w:space="0" w:color="auto"/>
              <w:right w:val="single" w:sz="4" w:space="0" w:color="auto"/>
            </w:tcBorders>
            <w:vAlign w:val="center"/>
          </w:tcPr>
          <w:p w:rsidR="00932036" w:rsidRPr="001771D5" w:rsidRDefault="00932036" w:rsidP="000D1D8D">
            <w:pPr>
              <w:spacing w:after="0"/>
              <w:contextualSpacing/>
              <w:jc w:val="center"/>
              <w:rPr>
                <w:rFonts w:ascii="Times New Roman" w:hAnsi="Times New Roman" w:cs="Times New Roman"/>
                <w:bCs/>
                <w:iCs/>
                <w:sz w:val="24"/>
                <w:szCs w:val="24"/>
                <w:u w:val="single"/>
              </w:rPr>
            </w:pPr>
            <w:r w:rsidRPr="001771D5">
              <w:rPr>
                <w:rStyle w:val="115pt"/>
                <w:rFonts w:eastAsiaTheme="minorHAnsi"/>
                <w:sz w:val="24"/>
                <w:szCs w:val="24"/>
              </w:rPr>
              <w:t>Раздел 9 Экскурсии и путешествия</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1807" w:type="dxa"/>
            <w:gridSpan w:val="2"/>
            <w:tcBorders>
              <w:top w:val="single" w:sz="4" w:space="0" w:color="auto"/>
              <w:left w:val="single" w:sz="4" w:space="0" w:color="auto"/>
              <w:bottom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235"/>
        </w:trPr>
        <w:tc>
          <w:tcPr>
            <w:tcW w:w="2269" w:type="dxa"/>
            <w:vMerge w:val="restart"/>
            <w:tcBorders>
              <w:top w:val="single" w:sz="4" w:space="0" w:color="auto"/>
              <w:left w:val="single" w:sz="4" w:space="0" w:color="auto"/>
              <w:bottom w:val="single" w:sz="4" w:space="0" w:color="auto"/>
              <w:right w:val="single" w:sz="4" w:space="0" w:color="auto"/>
            </w:tcBorders>
            <w:vAlign w:val="center"/>
            <w:hideMark/>
          </w:tcPr>
          <w:p w:rsidR="00932036" w:rsidRPr="001771D5" w:rsidRDefault="00932036" w:rsidP="000D1D8D">
            <w:pPr>
              <w:spacing w:after="0"/>
              <w:contextualSpacing/>
              <w:jc w:val="center"/>
              <w:rPr>
                <w:rFonts w:ascii="Times New Roman" w:hAnsi="Times New Roman" w:cs="Times New Roman"/>
                <w:bCs/>
                <w:iCs/>
                <w:sz w:val="24"/>
                <w:szCs w:val="24"/>
              </w:rPr>
            </w:pPr>
            <w:r w:rsidRPr="001771D5">
              <w:rPr>
                <w:rStyle w:val="115pt"/>
                <w:rFonts w:eastAsiaTheme="minorHAnsi"/>
                <w:sz w:val="24"/>
                <w:szCs w:val="24"/>
              </w:rPr>
              <w:t xml:space="preserve">Тема 9.1. </w:t>
            </w:r>
            <w:r w:rsidRPr="001771D5">
              <w:rPr>
                <w:rStyle w:val="115pt"/>
                <w:rFonts w:eastAsiaTheme="minorHAnsi"/>
                <w:sz w:val="24"/>
                <w:szCs w:val="24"/>
              </w:rPr>
              <w:lastRenderedPageBreak/>
              <w:t>Экскурсии и путешествия</w:t>
            </w: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lastRenderedPageBreak/>
              <w:t>Содержание учебного материала</w:t>
            </w:r>
          </w:p>
        </w:tc>
        <w:tc>
          <w:tcPr>
            <w:tcW w:w="1814"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w:t>
            </w:r>
          </w:p>
        </w:tc>
        <w:tc>
          <w:tcPr>
            <w:tcW w:w="1807" w:type="dxa"/>
            <w:gridSpan w:val="2"/>
            <w:vMerge w:val="restart"/>
            <w:tcBorders>
              <w:top w:val="single" w:sz="4" w:space="0" w:color="auto"/>
              <w:left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2,3</w:t>
            </w:r>
          </w:p>
        </w:tc>
      </w:tr>
      <w:tr w:rsidR="00932036" w:rsidRPr="001771D5" w:rsidTr="00932036">
        <w:trPr>
          <w:trHeight w:val="1162"/>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932036" w:rsidRPr="001771D5" w:rsidRDefault="00932036" w:rsidP="000D1D8D">
            <w:pPr>
              <w:spacing w:after="0"/>
              <w:contextualSpacing/>
              <w:jc w:val="center"/>
              <w:rPr>
                <w:rStyle w:val="115pt"/>
                <w:rFonts w:eastAsiaTheme="minorHAnsi"/>
                <w:sz w:val="24"/>
                <w:szCs w:val="24"/>
              </w:rPr>
            </w:pP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E801E8">
            <w:pPr>
              <w:pStyle w:val="82"/>
              <w:numPr>
                <w:ilvl w:val="0"/>
                <w:numId w:val="65"/>
              </w:numPr>
              <w:shd w:val="clear" w:color="auto" w:fill="auto"/>
              <w:tabs>
                <w:tab w:val="left" w:pos="418"/>
              </w:tabs>
              <w:spacing w:line="276" w:lineRule="auto"/>
              <w:ind w:left="120" w:firstLine="0"/>
              <w:contextualSpacing/>
              <w:jc w:val="left"/>
              <w:rPr>
                <w:b w:val="0"/>
                <w:sz w:val="24"/>
                <w:szCs w:val="24"/>
              </w:rPr>
            </w:pPr>
            <w:r w:rsidRPr="001771D5">
              <w:rPr>
                <w:rStyle w:val="115pt"/>
                <w:sz w:val="24"/>
                <w:szCs w:val="24"/>
              </w:rPr>
              <w:t>Ознакомительное чтение - о чем говорят флаги. Сравнительный анализ флагов стран изучаемого языка. Введение лексики.</w:t>
            </w:r>
          </w:p>
          <w:p w:rsidR="00932036" w:rsidRPr="001771D5" w:rsidRDefault="00932036" w:rsidP="00E801E8">
            <w:pPr>
              <w:pStyle w:val="82"/>
              <w:numPr>
                <w:ilvl w:val="0"/>
                <w:numId w:val="65"/>
              </w:numPr>
              <w:shd w:val="clear" w:color="auto" w:fill="auto"/>
              <w:tabs>
                <w:tab w:val="left" w:pos="355"/>
              </w:tabs>
              <w:spacing w:line="276" w:lineRule="auto"/>
              <w:ind w:left="120" w:firstLine="0"/>
              <w:contextualSpacing/>
              <w:jc w:val="left"/>
              <w:rPr>
                <w:b w:val="0"/>
                <w:sz w:val="24"/>
                <w:szCs w:val="24"/>
              </w:rPr>
            </w:pPr>
            <w:r w:rsidRPr="001771D5">
              <w:rPr>
                <w:rStyle w:val="115pt"/>
                <w:sz w:val="24"/>
                <w:szCs w:val="24"/>
              </w:rPr>
              <w:t>Просмотр фильма о столицах и городах стран изучаемого языка. Выделение основной информации.</w:t>
            </w:r>
          </w:p>
          <w:p w:rsidR="00932036" w:rsidRPr="001771D5" w:rsidRDefault="00932036" w:rsidP="00E801E8">
            <w:pPr>
              <w:pStyle w:val="82"/>
              <w:numPr>
                <w:ilvl w:val="0"/>
                <w:numId w:val="65"/>
              </w:numPr>
              <w:shd w:val="clear" w:color="auto" w:fill="auto"/>
              <w:tabs>
                <w:tab w:val="left" w:pos="350"/>
              </w:tabs>
              <w:spacing w:line="276" w:lineRule="auto"/>
              <w:ind w:left="120" w:firstLine="0"/>
              <w:contextualSpacing/>
              <w:jc w:val="left"/>
              <w:rPr>
                <w:b w:val="0"/>
                <w:sz w:val="24"/>
                <w:szCs w:val="24"/>
              </w:rPr>
            </w:pPr>
            <w:r w:rsidRPr="001771D5">
              <w:rPr>
                <w:rStyle w:val="115pt"/>
                <w:sz w:val="24"/>
                <w:szCs w:val="24"/>
              </w:rPr>
              <w:t>Просмотр фильма о достопримечательностях Британии. Выделение основной информации. Формирование навыков аудирования и говорения.</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r w:rsidRPr="001771D5">
              <w:rPr>
                <w:rStyle w:val="115pt"/>
                <w:rFonts w:eastAsiaTheme="minorHAnsi"/>
                <w:sz w:val="24"/>
                <w:szCs w:val="24"/>
              </w:rPr>
              <w:t>Просмотр/прослушивание информации о туристических маршрутах.</w:t>
            </w:r>
          </w:p>
        </w:tc>
        <w:tc>
          <w:tcPr>
            <w:tcW w:w="1814"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c>
          <w:tcPr>
            <w:tcW w:w="1807" w:type="dxa"/>
            <w:gridSpan w:val="2"/>
            <w:vMerge/>
            <w:tcBorders>
              <w:left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824"/>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932036" w:rsidRPr="001771D5" w:rsidRDefault="00932036" w:rsidP="000D1D8D">
            <w:pPr>
              <w:spacing w:after="0"/>
              <w:contextualSpacing/>
              <w:jc w:val="center"/>
              <w:rPr>
                <w:rStyle w:val="115pt"/>
                <w:rFonts w:eastAsiaTheme="minorHAnsi"/>
                <w:sz w:val="24"/>
                <w:szCs w:val="24"/>
              </w:rPr>
            </w:pP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Практические занятия:</w:t>
            </w:r>
          </w:p>
          <w:p w:rsidR="00932036" w:rsidRPr="001771D5" w:rsidRDefault="00932036" w:rsidP="000D1D8D">
            <w:pPr>
              <w:pStyle w:val="82"/>
              <w:shd w:val="clear" w:color="auto" w:fill="auto"/>
              <w:spacing w:line="276" w:lineRule="auto"/>
              <w:ind w:left="120" w:firstLine="0"/>
              <w:contextualSpacing/>
              <w:jc w:val="left"/>
              <w:rPr>
                <w:sz w:val="24"/>
                <w:szCs w:val="24"/>
              </w:rPr>
            </w:pPr>
            <w:r w:rsidRPr="001771D5">
              <w:rPr>
                <w:rStyle w:val="115pt"/>
                <w:sz w:val="24"/>
                <w:szCs w:val="24"/>
              </w:rPr>
              <w:t>« Чтение текста и работа по тексту с целью проверки понимания прочитанного».</w:t>
            </w:r>
          </w:p>
          <w:p w:rsidR="00932036" w:rsidRPr="001771D5" w:rsidRDefault="00932036" w:rsidP="00E801E8">
            <w:pPr>
              <w:pStyle w:val="82"/>
              <w:numPr>
                <w:ilvl w:val="0"/>
                <w:numId w:val="66"/>
              </w:numPr>
              <w:shd w:val="clear" w:color="auto" w:fill="auto"/>
              <w:tabs>
                <w:tab w:val="left" w:pos="365"/>
              </w:tabs>
              <w:spacing w:line="276" w:lineRule="auto"/>
              <w:ind w:left="120" w:firstLine="0"/>
              <w:contextualSpacing/>
              <w:jc w:val="left"/>
              <w:rPr>
                <w:sz w:val="24"/>
                <w:szCs w:val="24"/>
              </w:rPr>
            </w:pPr>
            <w:r w:rsidRPr="001771D5">
              <w:rPr>
                <w:rStyle w:val="115pt"/>
                <w:sz w:val="24"/>
                <w:szCs w:val="24"/>
              </w:rPr>
              <w:t>« Обсуждение фильма о городах и столицах стран изучаемого языка».</w:t>
            </w:r>
          </w:p>
          <w:p w:rsidR="00932036" w:rsidRPr="001771D5" w:rsidRDefault="00932036" w:rsidP="000D1D8D">
            <w:pPr>
              <w:spacing w:after="0"/>
              <w:contextualSpacing/>
              <w:jc w:val="both"/>
              <w:rPr>
                <w:rStyle w:val="115pt"/>
                <w:rFonts w:eastAsiaTheme="minorHAnsi"/>
                <w:sz w:val="24"/>
                <w:szCs w:val="24"/>
              </w:rPr>
            </w:pPr>
            <w:r w:rsidRPr="001771D5">
              <w:rPr>
                <w:rStyle w:val="115pt"/>
                <w:rFonts w:eastAsiaTheme="minorHAnsi"/>
                <w:sz w:val="24"/>
                <w:szCs w:val="24"/>
              </w:rPr>
              <w:t>«Составление туристического маршрута».</w:t>
            </w:r>
          </w:p>
        </w:tc>
        <w:tc>
          <w:tcPr>
            <w:tcW w:w="1814"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3</w:t>
            </w:r>
          </w:p>
        </w:tc>
        <w:tc>
          <w:tcPr>
            <w:tcW w:w="1807" w:type="dxa"/>
            <w:gridSpan w:val="2"/>
            <w:vMerge/>
            <w:tcBorders>
              <w:left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141"/>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932036" w:rsidRPr="001771D5" w:rsidRDefault="00932036" w:rsidP="000D1D8D">
            <w:pPr>
              <w:spacing w:after="0"/>
              <w:contextualSpacing/>
              <w:jc w:val="center"/>
              <w:rPr>
                <w:rStyle w:val="115pt"/>
                <w:rFonts w:eastAsiaTheme="minorHAnsi"/>
                <w:sz w:val="24"/>
                <w:szCs w:val="24"/>
              </w:rPr>
            </w:pP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left="120" w:firstLine="0"/>
              <w:contextualSpacing/>
              <w:jc w:val="left"/>
              <w:rPr>
                <w:sz w:val="24"/>
                <w:szCs w:val="24"/>
              </w:rPr>
            </w:pPr>
            <w:r w:rsidRPr="001771D5">
              <w:rPr>
                <w:rStyle w:val="115pt"/>
                <w:sz w:val="24"/>
                <w:szCs w:val="24"/>
              </w:rPr>
              <w:t>Контрольные работы: « Экскурсии и путешествия ».</w:t>
            </w:r>
          </w:p>
        </w:tc>
        <w:tc>
          <w:tcPr>
            <w:tcW w:w="1814"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1</w:t>
            </w:r>
          </w:p>
        </w:tc>
        <w:tc>
          <w:tcPr>
            <w:tcW w:w="1807" w:type="dxa"/>
            <w:gridSpan w:val="2"/>
            <w:vMerge/>
            <w:tcBorders>
              <w:left w:val="single" w:sz="4" w:space="0" w:color="auto"/>
              <w:bottom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293"/>
        </w:trPr>
        <w:tc>
          <w:tcPr>
            <w:tcW w:w="12114" w:type="dxa"/>
            <w:gridSpan w:val="3"/>
            <w:tcBorders>
              <w:top w:val="single" w:sz="4" w:space="0" w:color="auto"/>
              <w:left w:val="single" w:sz="4" w:space="0" w:color="auto"/>
              <w:bottom w:val="single" w:sz="4" w:space="0" w:color="auto"/>
              <w:right w:val="single" w:sz="4" w:space="0" w:color="auto"/>
            </w:tcBorders>
            <w:vAlign w:val="center"/>
            <w:hideMark/>
          </w:tcPr>
          <w:p w:rsidR="00932036" w:rsidRPr="001771D5" w:rsidRDefault="00932036" w:rsidP="000D1D8D">
            <w:pPr>
              <w:spacing w:after="0"/>
              <w:contextualSpacing/>
              <w:jc w:val="center"/>
              <w:rPr>
                <w:rStyle w:val="115pt"/>
                <w:rFonts w:eastAsiaTheme="minorHAnsi"/>
                <w:sz w:val="24"/>
                <w:szCs w:val="24"/>
              </w:rPr>
            </w:pPr>
            <w:r w:rsidRPr="001771D5">
              <w:rPr>
                <w:rStyle w:val="115pt"/>
                <w:rFonts w:eastAsiaTheme="minorHAnsi"/>
                <w:sz w:val="24"/>
                <w:szCs w:val="24"/>
              </w:rPr>
              <w:t>Раздел 10. Еда, способы приготовления пищи, традиции питания</w:t>
            </w:r>
          </w:p>
        </w:tc>
        <w:tc>
          <w:tcPr>
            <w:tcW w:w="1814"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1807" w:type="dxa"/>
            <w:gridSpan w:val="2"/>
            <w:tcBorders>
              <w:top w:val="single" w:sz="4" w:space="0" w:color="auto"/>
              <w:left w:val="single" w:sz="4" w:space="0" w:color="auto"/>
              <w:bottom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142"/>
        </w:trPr>
        <w:tc>
          <w:tcPr>
            <w:tcW w:w="2269" w:type="dxa"/>
            <w:vMerge w:val="restart"/>
            <w:tcBorders>
              <w:top w:val="single" w:sz="4" w:space="0" w:color="auto"/>
              <w:left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b w:val="0"/>
                <w:sz w:val="24"/>
                <w:szCs w:val="24"/>
              </w:rPr>
            </w:pPr>
            <w:r w:rsidRPr="001771D5">
              <w:rPr>
                <w:rStyle w:val="115pt"/>
                <w:sz w:val="24"/>
                <w:szCs w:val="24"/>
              </w:rPr>
              <w:t>Тема 10.1</w:t>
            </w:r>
          </w:p>
          <w:p w:rsidR="00932036" w:rsidRPr="001771D5" w:rsidRDefault="00932036" w:rsidP="000D1D8D">
            <w:pPr>
              <w:pStyle w:val="82"/>
              <w:shd w:val="clear" w:color="auto" w:fill="auto"/>
              <w:spacing w:line="276" w:lineRule="auto"/>
              <w:ind w:firstLine="0"/>
              <w:contextualSpacing/>
              <w:jc w:val="center"/>
              <w:rPr>
                <w:b w:val="0"/>
                <w:sz w:val="24"/>
                <w:szCs w:val="24"/>
              </w:rPr>
            </w:pPr>
            <w:r w:rsidRPr="001771D5">
              <w:rPr>
                <w:rStyle w:val="115pt"/>
                <w:sz w:val="24"/>
                <w:szCs w:val="24"/>
              </w:rPr>
              <w:t>«Еда»</w:t>
            </w:r>
          </w:p>
          <w:p w:rsidR="00932036" w:rsidRPr="001771D5" w:rsidRDefault="00932036" w:rsidP="000D1D8D">
            <w:pPr>
              <w:pStyle w:val="82"/>
              <w:shd w:val="clear" w:color="auto" w:fill="auto"/>
              <w:spacing w:before="360" w:line="276" w:lineRule="auto"/>
              <w:ind w:firstLine="0"/>
              <w:contextualSpacing/>
              <w:jc w:val="center"/>
              <w:rPr>
                <w:rStyle w:val="115pt"/>
                <w:b/>
                <w:sz w:val="24"/>
                <w:szCs w:val="24"/>
              </w:rPr>
            </w:pPr>
            <w:r w:rsidRPr="001771D5">
              <w:rPr>
                <w:rStyle w:val="115pt"/>
                <w:sz w:val="24"/>
                <w:szCs w:val="24"/>
              </w:rPr>
              <w:t xml:space="preserve">Тема 10.2 </w:t>
            </w:r>
          </w:p>
          <w:p w:rsidR="00932036" w:rsidRPr="001771D5" w:rsidRDefault="00932036" w:rsidP="000D1D8D">
            <w:pPr>
              <w:pStyle w:val="82"/>
              <w:shd w:val="clear" w:color="auto" w:fill="auto"/>
              <w:spacing w:before="360" w:line="276" w:lineRule="auto"/>
              <w:ind w:firstLine="0"/>
              <w:contextualSpacing/>
              <w:jc w:val="center"/>
              <w:rPr>
                <w:sz w:val="24"/>
                <w:szCs w:val="24"/>
              </w:rPr>
            </w:pPr>
            <w:r w:rsidRPr="001771D5">
              <w:rPr>
                <w:rStyle w:val="115pt"/>
                <w:sz w:val="24"/>
                <w:szCs w:val="24"/>
              </w:rPr>
              <w:t>Способы приготовления пищи</w:t>
            </w:r>
          </w:p>
          <w:p w:rsidR="00932036" w:rsidRPr="001771D5" w:rsidRDefault="00932036" w:rsidP="000D1D8D">
            <w:pPr>
              <w:pStyle w:val="Style8"/>
              <w:spacing w:line="276" w:lineRule="auto"/>
              <w:ind w:firstLine="0"/>
              <w:contextualSpacing/>
              <w:jc w:val="center"/>
              <w:rPr>
                <w:rStyle w:val="115pt"/>
                <w:sz w:val="24"/>
                <w:szCs w:val="24"/>
              </w:rPr>
            </w:pPr>
            <w:r w:rsidRPr="001771D5">
              <w:rPr>
                <w:rStyle w:val="115pt"/>
                <w:sz w:val="24"/>
                <w:szCs w:val="24"/>
              </w:rPr>
              <w:t>Тема 10.3</w:t>
            </w:r>
          </w:p>
          <w:p w:rsidR="00932036" w:rsidRPr="001771D5" w:rsidRDefault="00932036" w:rsidP="000D1D8D">
            <w:pPr>
              <w:pStyle w:val="Style8"/>
              <w:spacing w:line="276" w:lineRule="auto"/>
              <w:ind w:firstLine="0"/>
              <w:contextualSpacing/>
              <w:jc w:val="center"/>
            </w:pPr>
            <w:r w:rsidRPr="001771D5">
              <w:rPr>
                <w:rStyle w:val="115pt"/>
                <w:sz w:val="24"/>
                <w:szCs w:val="24"/>
              </w:rPr>
              <w:t>Традиции питания</w:t>
            </w: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Содержание учебного материала</w:t>
            </w:r>
          </w:p>
        </w:tc>
        <w:tc>
          <w:tcPr>
            <w:tcW w:w="1814"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w:t>
            </w:r>
          </w:p>
        </w:tc>
        <w:tc>
          <w:tcPr>
            <w:tcW w:w="1807" w:type="dxa"/>
            <w:gridSpan w:val="2"/>
            <w:vMerge w:val="restart"/>
            <w:tcBorders>
              <w:top w:val="single" w:sz="4" w:space="0" w:color="auto"/>
              <w:left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2,3</w:t>
            </w:r>
          </w:p>
        </w:tc>
      </w:tr>
      <w:tr w:rsidR="00932036" w:rsidRPr="001771D5" w:rsidTr="00932036">
        <w:trPr>
          <w:trHeight w:val="1647"/>
        </w:trPr>
        <w:tc>
          <w:tcPr>
            <w:tcW w:w="2269" w:type="dxa"/>
            <w:vMerge/>
            <w:tcBorders>
              <w:left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rStyle w:val="115pt"/>
                <w:sz w:val="24"/>
                <w:szCs w:val="24"/>
              </w:rPr>
            </w:pP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E801E8">
            <w:pPr>
              <w:pStyle w:val="82"/>
              <w:numPr>
                <w:ilvl w:val="0"/>
                <w:numId w:val="67"/>
              </w:numPr>
              <w:shd w:val="clear" w:color="auto" w:fill="auto"/>
              <w:tabs>
                <w:tab w:val="left" w:pos="331"/>
              </w:tabs>
              <w:spacing w:line="276" w:lineRule="auto"/>
              <w:ind w:left="120" w:firstLine="0"/>
              <w:contextualSpacing/>
              <w:jc w:val="left"/>
              <w:rPr>
                <w:b w:val="0"/>
                <w:sz w:val="24"/>
                <w:szCs w:val="24"/>
              </w:rPr>
            </w:pPr>
            <w:r w:rsidRPr="001771D5">
              <w:rPr>
                <w:rStyle w:val="115pt"/>
                <w:sz w:val="24"/>
                <w:szCs w:val="24"/>
              </w:rPr>
              <w:t>Название продуктов питания</w:t>
            </w:r>
          </w:p>
          <w:p w:rsidR="00932036" w:rsidRPr="001771D5" w:rsidRDefault="00932036" w:rsidP="00E801E8">
            <w:pPr>
              <w:pStyle w:val="82"/>
              <w:numPr>
                <w:ilvl w:val="0"/>
                <w:numId w:val="67"/>
              </w:numPr>
              <w:shd w:val="clear" w:color="auto" w:fill="auto"/>
              <w:tabs>
                <w:tab w:val="left" w:pos="413"/>
              </w:tabs>
              <w:spacing w:line="276" w:lineRule="auto"/>
              <w:ind w:left="120" w:firstLine="0"/>
              <w:contextualSpacing/>
              <w:jc w:val="left"/>
              <w:rPr>
                <w:b w:val="0"/>
                <w:sz w:val="24"/>
                <w:szCs w:val="24"/>
              </w:rPr>
            </w:pPr>
            <w:r w:rsidRPr="001771D5">
              <w:rPr>
                <w:rStyle w:val="115pt"/>
                <w:sz w:val="24"/>
                <w:szCs w:val="24"/>
              </w:rPr>
              <w:t>Британская кухня. Самые известные блюда британской кухни</w:t>
            </w:r>
          </w:p>
          <w:p w:rsidR="00932036" w:rsidRPr="001771D5" w:rsidRDefault="00932036" w:rsidP="00E801E8">
            <w:pPr>
              <w:pStyle w:val="82"/>
              <w:numPr>
                <w:ilvl w:val="0"/>
                <w:numId w:val="67"/>
              </w:numPr>
              <w:shd w:val="clear" w:color="auto" w:fill="auto"/>
              <w:tabs>
                <w:tab w:val="left" w:pos="408"/>
              </w:tabs>
              <w:spacing w:line="276" w:lineRule="auto"/>
              <w:ind w:left="120" w:firstLine="0"/>
              <w:contextualSpacing/>
              <w:jc w:val="left"/>
              <w:rPr>
                <w:b w:val="0"/>
                <w:sz w:val="24"/>
                <w:szCs w:val="24"/>
              </w:rPr>
            </w:pPr>
            <w:r w:rsidRPr="001771D5">
              <w:rPr>
                <w:rStyle w:val="115pt"/>
                <w:sz w:val="24"/>
                <w:szCs w:val="24"/>
              </w:rPr>
              <w:t>Британский завтрак. Чай по-английски</w:t>
            </w:r>
          </w:p>
          <w:p w:rsidR="00932036" w:rsidRPr="001771D5" w:rsidRDefault="00932036" w:rsidP="00E801E8">
            <w:pPr>
              <w:pStyle w:val="82"/>
              <w:numPr>
                <w:ilvl w:val="0"/>
                <w:numId w:val="67"/>
              </w:numPr>
              <w:shd w:val="clear" w:color="auto" w:fill="auto"/>
              <w:tabs>
                <w:tab w:val="left" w:pos="418"/>
              </w:tabs>
              <w:spacing w:line="276" w:lineRule="auto"/>
              <w:ind w:left="120" w:firstLine="0"/>
              <w:contextualSpacing/>
              <w:jc w:val="left"/>
              <w:rPr>
                <w:b w:val="0"/>
                <w:sz w:val="24"/>
                <w:szCs w:val="24"/>
              </w:rPr>
            </w:pPr>
            <w:r w:rsidRPr="001771D5">
              <w:rPr>
                <w:rStyle w:val="115pt"/>
                <w:sz w:val="24"/>
                <w:szCs w:val="24"/>
              </w:rPr>
              <w:t>Американская кухня. Известные блюда американской кухни</w:t>
            </w:r>
          </w:p>
          <w:p w:rsidR="00932036" w:rsidRPr="001771D5" w:rsidRDefault="00932036" w:rsidP="00E801E8">
            <w:pPr>
              <w:pStyle w:val="82"/>
              <w:numPr>
                <w:ilvl w:val="0"/>
                <w:numId w:val="67"/>
              </w:numPr>
              <w:shd w:val="clear" w:color="auto" w:fill="auto"/>
              <w:tabs>
                <w:tab w:val="left" w:pos="413"/>
              </w:tabs>
              <w:spacing w:line="276" w:lineRule="auto"/>
              <w:ind w:left="120" w:firstLine="0"/>
              <w:contextualSpacing/>
              <w:jc w:val="left"/>
              <w:rPr>
                <w:b w:val="0"/>
                <w:sz w:val="24"/>
                <w:szCs w:val="24"/>
              </w:rPr>
            </w:pPr>
            <w:r w:rsidRPr="001771D5">
              <w:rPr>
                <w:rStyle w:val="115pt"/>
                <w:sz w:val="24"/>
                <w:szCs w:val="24"/>
              </w:rPr>
              <w:t>Особенности питания американцев. Система быстрого питания</w:t>
            </w:r>
          </w:p>
          <w:p w:rsidR="00932036" w:rsidRPr="001771D5" w:rsidRDefault="00932036" w:rsidP="00E801E8">
            <w:pPr>
              <w:pStyle w:val="82"/>
              <w:numPr>
                <w:ilvl w:val="0"/>
                <w:numId w:val="67"/>
              </w:numPr>
              <w:shd w:val="clear" w:color="auto" w:fill="auto"/>
              <w:tabs>
                <w:tab w:val="left" w:pos="408"/>
              </w:tabs>
              <w:spacing w:line="276" w:lineRule="auto"/>
              <w:ind w:left="120" w:firstLine="0"/>
              <w:contextualSpacing/>
              <w:jc w:val="left"/>
              <w:rPr>
                <w:b w:val="0"/>
                <w:sz w:val="24"/>
                <w:szCs w:val="24"/>
              </w:rPr>
            </w:pPr>
            <w:r w:rsidRPr="001771D5">
              <w:rPr>
                <w:rStyle w:val="115pt"/>
                <w:sz w:val="24"/>
                <w:szCs w:val="24"/>
              </w:rPr>
              <w:t>Русская кухня. История развития национальной кухни</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1771D5">
              <w:rPr>
                <w:rStyle w:val="115pt"/>
                <w:rFonts w:eastAsiaTheme="minorHAnsi"/>
                <w:sz w:val="24"/>
                <w:szCs w:val="24"/>
              </w:rPr>
              <w:t>Блюда русской кухни и характеристики блюд</w:t>
            </w:r>
          </w:p>
        </w:tc>
        <w:tc>
          <w:tcPr>
            <w:tcW w:w="1814"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c>
          <w:tcPr>
            <w:tcW w:w="1807" w:type="dxa"/>
            <w:gridSpan w:val="2"/>
            <w:vMerge/>
            <w:tcBorders>
              <w:left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367"/>
        </w:trPr>
        <w:tc>
          <w:tcPr>
            <w:tcW w:w="2269" w:type="dxa"/>
            <w:vMerge/>
            <w:tcBorders>
              <w:left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rStyle w:val="115pt"/>
                <w:sz w:val="24"/>
                <w:szCs w:val="24"/>
              </w:rPr>
            </w:pP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rPr>
                <w:b w:val="0"/>
                <w:sz w:val="24"/>
                <w:szCs w:val="24"/>
              </w:rPr>
            </w:pPr>
            <w:r w:rsidRPr="001771D5">
              <w:rPr>
                <w:rStyle w:val="115pt"/>
                <w:sz w:val="24"/>
                <w:szCs w:val="24"/>
              </w:rPr>
              <w:t>Практические занятия:</w:t>
            </w:r>
          </w:p>
          <w:p w:rsidR="00932036" w:rsidRPr="001771D5" w:rsidRDefault="00932036" w:rsidP="000D1D8D">
            <w:pPr>
              <w:pStyle w:val="82"/>
              <w:shd w:val="clear" w:color="auto" w:fill="auto"/>
              <w:spacing w:line="276" w:lineRule="auto"/>
              <w:ind w:left="120" w:firstLine="0"/>
              <w:contextualSpacing/>
              <w:jc w:val="left"/>
              <w:rPr>
                <w:sz w:val="24"/>
                <w:szCs w:val="24"/>
              </w:rPr>
            </w:pPr>
            <w:r w:rsidRPr="001771D5">
              <w:rPr>
                <w:rStyle w:val="115pt"/>
                <w:sz w:val="24"/>
                <w:szCs w:val="24"/>
              </w:rPr>
              <w:t>«Обсуждение прочитанных и прослушанных текстов» «Выполнение грамматических и лексических упражнений»</w:t>
            </w:r>
          </w:p>
        </w:tc>
        <w:tc>
          <w:tcPr>
            <w:tcW w:w="1814"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3</w:t>
            </w:r>
          </w:p>
        </w:tc>
        <w:tc>
          <w:tcPr>
            <w:tcW w:w="1807" w:type="dxa"/>
            <w:gridSpan w:val="2"/>
            <w:vMerge/>
            <w:tcBorders>
              <w:left w:val="single" w:sz="4" w:space="0" w:color="auto"/>
              <w:bottom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146"/>
        </w:trPr>
        <w:tc>
          <w:tcPr>
            <w:tcW w:w="2269" w:type="dxa"/>
            <w:vMerge/>
            <w:tcBorders>
              <w:left w:val="single" w:sz="4" w:space="0" w:color="auto"/>
              <w:right w:val="single" w:sz="4" w:space="0" w:color="auto"/>
            </w:tcBorders>
            <w:hideMark/>
          </w:tcPr>
          <w:p w:rsidR="00932036" w:rsidRPr="001771D5" w:rsidRDefault="00932036" w:rsidP="000D1D8D">
            <w:pPr>
              <w:spacing w:after="0"/>
              <w:contextualSpacing/>
              <w:rPr>
                <w:rFonts w:ascii="Times New Roman" w:hAnsi="Times New Roman" w:cs="Times New Roman"/>
                <w:b/>
                <w:bCs/>
                <w:i/>
                <w:iCs/>
                <w:sz w:val="24"/>
                <w:szCs w:val="24"/>
              </w:rPr>
            </w:pP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rPr>
                <w:b w:val="0"/>
                <w:bCs w:val="0"/>
                <w:color w:val="000000"/>
                <w:sz w:val="24"/>
                <w:szCs w:val="24"/>
                <w:shd w:val="clear" w:color="auto" w:fill="FFFFFF"/>
              </w:rPr>
            </w:pPr>
            <w:r w:rsidRPr="001771D5">
              <w:rPr>
                <w:rStyle w:val="115pt"/>
                <w:sz w:val="24"/>
                <w:szCs w:val="24"/>
              </w:rPr>
              <w:t>Контрольные работы: «Еда, способы приготовления пищи, традиции питания »</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1</w:t>
            </w:r>
          </w:p>
        </w:tc>
        <w:tc>
          <w:tcPr>
            <w:tcW w:w="1807" w:type="dxa"/>
            <w:gridSpan w:val="2"/>
            <w:tcBorders>
              <w:top w:val="single" w:sz="4" w:space="0" w:color="auto"/>
              <w:left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278"/>
        </w:trPr>
        <w:tc>
          <w:tcPr>
            <w:tcW w:w="12114" w:type="dxa"/>
            <w:gridSpan w:val="3"/>
            <w:tcBorders>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rPr>
                <w:rStyle w:val="115pt"/>
                <w:b/>
                <w:sz w:val="24"/>
                <w:szCs w:val="24"/>
              </w:rPr>
            </w:pPr>
            <w:r w:rsidRPr="001771D5">
              <w:rPr>
                <w:rStyle w:val="115pt"/>
                <w:sz w:val="24"/>
                <w:szCs w:val="24"/>
              </w:rPr>
              <w:t>Раздел 11 Англоговорящие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1807" w:type="dxa"/>
            <w:gridSpan w:val="2"/>
            <w:tcBorders>
              <w:left w:val="single" w:sz="4" w:space="0" w:color="auto"/>
              <w:bottom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225"/>
        </w:trPr>
        <w:tc>
          <w:tcPr>
            <w:tcW w:w="2269" w:type="dxa"/>
            <w:vMerge w:val="restart"/>
            <w:tcBorders>
              <w:top w:val="single" w:sz="4" w:space="0" w:color="auto"/>
              <w:left w:val="single" w:sz="4" w:space="0" w:color="auto"/>
              <w:bottom w:val="single" w:sz="4" w:space="0" w:color="auto"/>
              <w:right w:val="single" w:sz="4" w:space="0" w:color="auto"/>
            </w:tcBorders>
            <w:vAlign w:val="center"/>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Style w:val="115pt"/>
                <w:rFonts w:eastAsiaTheme="minorHAnsi"/>
                <w:sz w:val="24"/>
                <w:szCs w:val="24"/>
              </w:rPr>
            </w:pPr>
            <w:r w:rsidRPr="001771D5">
              <w:rPr>
                <w:rStyle w:val="115pt"/>
                <w:rFonts w:eastAsiaTheme="minorHAnsi"/>
                <w:sz w:val="24"/>
                <w:szCs w:val="24"/>
              </w:rPr>
              <w:t>Тема 11.1.</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sz w:val="24"/>
                <w:szCs w:val="24"/>
              </w:rPr>
            </w:pPr>
            <w:r w:rsidRPr="001771D5">
              <w:rPr>
                <w:rStyle w:val="115pt"/>
                <w:rFonts w:eastAsiaTheme="minorHAnsi"/>
                <w:sz w:val="24"/>
                <w:szCs w:val="24"/>
              </w:rPr>
              <w:lastRenderedPageBreak/>
              <w:t>Англоговорящие страны, географическое положение, климат, флора и фауна</w:t>
            </w: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lastRenderedPageBreak/>
              <w:t>Содержание учебного материала</w:t>
            </w:r>
          </w:p>
        </w:tc>
        <w:tc>
          <w:tcPr>
            <w:tcW w:w="1814"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w:t>
            </w:r>
          </w:p>
        </w:tc>
        <w:tc>
          <w:tcPr>
            <w:tcW w:w="1807" w:type="dxa"/>
            <w:gridSpan w:val="2"/>
            <w:vMerge w:val="restart"/>
            <w:tcBorders>
              <w:top w:val="single" w:sz="4" w:space="0" w:color="auto"/>
              <w:left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825"/>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Style w:val="115pt"/>
                <w:rFonts w:eastAsiaTheme="minorHAnsi"/>
                <w:b w:val="0"/>
                <w:sz w:val="24"/>
                <w:szCs w:val="24"/>
              </w:rPr>
            </w:pP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E801E8">
            <w:pPr>
              <w:pStyle w:val="82"/>
              <w:numPr>
                <w:ilvl w:val="0"/>
                <w:numId w:val="68"/>
              </w:numPr>
              <w:shd w:val="clear" w:color="auto" w:fill="auto"/>
              <w:tabs>
                <w:tab w:val="left" w:pos="312"/>
              </w:tabs>
              <w:spacing w:line="276" w:lineRule="auto"/>
              <w:ind w:left="120" w:firstLine="0"/>
              <w:contextualSpacing/>
              <w:jc w:val="left"/>
              <w:rPr>
                <w:b w:val="0"/>
                <w:sz w:val="24"/>
                <w:szCs w:val="24"/>
              </w:rPr>
            </w:pPr>
            <w:r w:rsidRPr="001771D5">
              <w:rPr>
                <w:rStyle w:val="115pt"/>
                <w:sz w:val="24"/>
                <w:szCs w:val="24"/>
              </w:rPr>
              <w:t>Введение лексики по теме. Повторение изученной лексики.</w:t>
            </w:r>
          </w:p>
          <w:p w:rsidR="00932036" w:rsidRPr="001771D5" w:rsidRDefault="00932036" w:rsidP="00E801E8">
            <w:pPr>
              <w:pStyle w:val="82"/>
              <w:numPr>
                <w:ilvl w:val="0"/>
                <w:numId w:val="68"/>
              </w:numPr>
              <w:shd w:val="clear" w:color="auto" w:fill="auto"/>
              <w:tabs>
                <w:tab w:val="left" w:pos="504"/>
              </w:tabs>
              <w:spacing w:line="276" w:lineRule="auto"/>
              <w:ind w:left="120" w:firstLine="0"/>
              <w:contextualSpacing/>
              <w:jc w:val="left"/>
              <w:rPr>
                <w:b w:val="0"/>
                <w:sz w:val="24"/>
                <w:szCs w:val="24"/>
              </w:rPr>
            </w:pPr>
            <w:r w:rsidRPr="001771D5">
              <w:rPr>
                <w:rStyle w:val="115pt"/>
                <w:sz w:val="24"/>
                <w:szCs w:val="24"/>
              </w:rPr>
              <w:t>Чтение и обсуждение текста. Выделение основной информации из прочитанного. Выполнение заданий.</w:t>
            </w:r>
          </w:p>
          <w:p w:rsidR="00932036" w:rsidRPr="001771D5" w:rsidRDefault="00932036" w:rsidP="00E801E8">
            <w:pPr>
              <w:pStyle w:val="82"/>
              <w:numPr>
                <w:ilvl w:val="0"/>
                <w:numId w:val="68"/>
              </w:numPr>
              <w:shd w:val="clear" w:color="auto" w:fill="auto"/>
              <w:tabs>
                <w:tab w:val="left" w:pos="360"/>
              </w:tabs>
              <w:spacing w:line="276" w:lineRule="auto"/>
              <w:ind w:left="120" w:firstLine="0"/>
              <w:contextualSpacing/>
              <w:jc w:val="left"/>
              <w:rPr>
                <w:b w:val="0"/>
                <w:sz w:val="24"/>
                <w:szCs w:val="24"/>
              </w:rPr>
            </w:pPr>
            <w:r w:rsidRPr="001771D5">
              <w:rPr>
                <w:rStyle w:val="115pt"/>
                <w:sz w:val="24"/>
                <w:szCs w:val="24"/>
              </w:rPr>
              <w:t>Ознакомление с особенностями географического положения, климата, флоры и фауны стран изучаемого языка</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1771D5">
              <w:rPr>
                <w:rStyle w:val="115pt"/>
                <w:rFonts w:eastAsiaTheme="minorHAnsi"/>
                <w:sz w:val="24"/>
                <w:szCs w:val="24"/>
              </w:rPr>
              <w:t>Глагол. Глаголы в страдательном залоге.</w:t>
            </w:r>
          </w:p>
        </w:tc>
        <w:tc>
          <w:tcPr>
            <w:tcW w:w="1814"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c>
          <w:tcPr>
            <w:tcW w:w="1807" w:type="dxa"/>
            <w:gridSpan w:val="2"/>
            <w:vMerge/>
            <w:tcBorders>
              <w:left w:val="single" w:sz="4" w:space="0" w:color="auto"/>
              <w:bottom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369"/>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932036" w:rsidRPr="001771D5" w:rsidRDefault="00932036" w:rsidP="000D1D8D">
            <w:pPr>
              <w:spacing w:after="0"/>
              <w:contextualSpacing/>
              <w:rPr>
                <w:rFonts w:ascii="Times New Roman" w:hAnsi="Times New Roman" w:cs="Times New Roman"/>
                <w:b/>
                <w:bCs/>
                <w:iCs/>
                <w:sz w:val="24"/>
                <w:szCs w:val="24"/>
              </w:rPr>
            </w:pP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Практические занятия:</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«Работа с аутентичными текстами»;</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«Выполнение упражнений с целью проверки понимания информации»; «Выполнение тренировочных упражнений на закрепление нового грамматического и лексического материала»;</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«Выполнение задания по аудированию»</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1771D5">
              <w:rPr>
                <w:rStyle w:val="115pt"/>
                <w:rFonts w:eastAsiaTheme="minorHAnsi"/>
                <w:sz w:val="24"/>
                <w:szCs w:val="24"/>
              </w:rPr>
              <w:t>«Составление монологического высказывания на тему « Англоговорящие страны, географическое положение, климат, флора и фауна» (страна на выбор).</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4</w:t>
            </w:r>
          </w:p>
        </w:tc>
        <w:tc>
          <w:tcPr>
            <w:tcW w:w="1807" w:type="dxa"/>
            <w:gridSpan w:val="2"/>
            <w:tcBorders>
              <w:top w:val="single" w:sz="4" w:space="0" w:color="auto"/>
              <w:left w:val="single" w:sz="4" w:space="0" w:color="auto"/>
              <w:bottom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2,3</w:t>
            </w:r>
          </w:p>
        </w:tc>
      </w:tr>
      <w:tr w:rsidR="00932036" w:rsidRPr="001771D5" w:rsidTr="00932036">
        <w:trPr>
          <w:trHeight w:val="260"/>
        </w:trPr>
        <w:tc>
          <w:tcPr>
            <w:tcW w:w="2269" w:type="dxa"/>
            <w:vMerge w:val="restart"/>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b w:val="0"/>
                <w:sz w:val="24"/>
                <w:szCs w:val="24"/>
              </w:rPr>
            </w:pPr>
            <w:r w:rsidRPr="001771D5">
              <w:rPr>
                <w:rStyle w:val="115pt"/>
                <w:sz w:val="24"/>
                <w:szCs w:val="24"/>
              </w:rPr>
              <w:t>Тема 11.2</w:t>
            </w:r>
          </w:p>
          <w:p w:rsidR="00932036" w:rsidRPr="001771D5" w:rsidRDefault="00932036" w:rsidP="000D1D8D">
            <w:pPr>
              <w:pStyle w:val="Style8"/>
              <w:spacing w:line="276" w:lineRule="auto"/>
              <w:ind w:firstLine="0"/>
              <w:contextualSpacing/>
              <w:jc w:val="center"/>
              <w:rPr>
                <w:b/>
              </w:rPr>
            </w:pPr>
            <w:r w:rsidRPr="001771D5">
              <w:rPr>
                <w:rStyle w:val="115pt"/>
                <w:sz w:val="24"/>
                <w:szCs w:val="24"/>
              </w:rPr>
              <w:t>Англоговорящие страны, национальные символы, государственное и политическое устройство</w:t>
            </w: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Содержание учебного материала</w:t>
            </w:r>
          </w:p>
        </w:tc>
        <w:tc>
          <w:tcPr>
            <w:tcW w:w="1814"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w:t>
            </w:r>
          </w:p>
        </w:tc>
        <w:tc>
          <w:tcPr>
            <w:tcW w:w="1807" w:type="dxa"/>
            <w:gridSpan w:val="2"/>
            <w:vMerge w:val="restart"/>
            <w:tcBorders>
              <w:top w:val="single" w:sz="4" w:space="0" w:color="auto"/>
              <w:left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952"/>
        </w:trPr>
        <w:tc>
          <w:tcPr>
            <w:tcW w:w="2269" w:type="dxa"/>
            <w:vMerge/>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rStyle w:val="115pt"/>
                <w:b/>
                <w:sz w:val="24"/>
                <w:szCs w:val="24"/>
              </w:rPr>
            </w:pP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E801E8">
            <w:pPr>
              <w:pStyle w:val="82"/>
              <w:numPr>
                <w:ilvl w:val="0"/>
                <w:numId w:val="69"/>
              </w:numPr>
              <w:shd w:val="clear" w:color="auto" w:fill="auto"/>
              <w:tabs>
                <w:tab w:val="left" w:pos="312"/>
              </w:tabs>
              <w:spacing w:line="276" w:lineRule="auto"/>
              <w:ind w:left="120" w:firstLine="0"/>
              <w:contextualSpacing/>
              <w:jc w:val="left"/>
              <w:rPr>
                <w:b w:val="0"/>
                <w:sz w:val="24"/>
                <w:szCs w:val="24"/>
              </w:rPr>
            </w:pPr>
            <w:r w:rsidRPr="001771D5">
              <w:rPr>
                <w:rStyle w:val="115pt"/>
                <w:sz w:val="24"/>
                <w:szCs w:val="24"/>
              </w:rPr>
              <w:t>. Введение лексики по теме. Повторение изученной лексики.</w:t>
            </w:r>
          </w:p>
          <w:p w:rsidR="00932036" w:rsidRPr="001771D5" w:rsidRDefault="00932036" w:rsidP="00E801E8">
            <w:pPr>
              <w:pStyle w:val="82"/>
              <w:numPr>
                <w:ilvl w:val="0"/>
                <w:numId w:val="69"/>
              </w:numPr>
              <w:shd w:val="clear" w:color="auto" w:fill="auto"/>
              <w:tabs>
                <w:tab w:val="left" w:pos="504"/>
              </w:tabs>
              <w:spacing w:line="276" w:lineRule="auto"/>
              <w:ind w:left="120" w:firstLine="0"/>
              <w:contextualSpacing/>
              <w:jc w:val="left"/>
              <w:rPr>
                <w:b w:val="0"/>
                <w:sz w:val="24"/>
                <w:szCs w:val="24"/>
              </w:rPr>
            </w:pPr>
            <w:r w:rsidRPr="001771D5">
              <w:rPr>
                <w:rStyle w:val="115pt"/>
                <w:sz w:val="24"/>
                <w:szCs w:val="24"/>
              </w:rPr>
              <w:t>Чтение и обсуждение текста. Выделение основной информации из прочитанного. Выполнение заданий.</w:t>
            </w:r>
          </w:p>
          <w:p w:rsidR="00932036" w:rsidRPr="001771D5" w:rsidRDefault="00932036" w:rsidP="00E801E8">
            <w:pPr>
              <w:pStyle w:val="82"/>
              <w:numPr>
                <w:ilvl w:val="0"/>
                <w:numId w:val="69"/>
              </w:numPr>
              <w:shd w:val="clear" w:color="auto" w:fill="auto"/>
              <w:tabs>
                <w:tab w:val="left" w:pos="360"/>
              </w:tabs>
              <w:spacing w:line="276" w:lineRule="auto"/>
              <w:ind w:left="120" w:firstLine="0"/>
              <w:contextualSpacing/>
              <w:jc w:val="left"/>
              <w:rPr>
                <w:b w:val="0"/>
                <w:sz w:val="24"/>
                <w:szCs w:val="24"/>
              </w:rPr>
            </w:pPr>
            <w:r w:rsidRPr="001771D5">
              <w:rPr>
                <w:rStyle w:val="115pt"/>
                <w:sz w:val="24"/>
                <w:szCs w:val="24"/>
              </w:rPr>
              <w:t>Ознакомление с национальными символами, государственным и политическим устройством англоговорящих стран.</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1771D5">
              <w:rPr>
                <w:rStyle w:val="115pt"/>
                <w:rFonts w:eastAsiaTheme="minorHAnsi"/>
                <w:sz w:val="24"/>
                <w:szCs w:val="24"/>
              </w:rPr>
              <w:t>Глагол. Глаголы в страдательном залоге.</w:t>
            </w:r>
          </w:p>
        </w:tc>
        <w:tc>
          <w:tcPr>
            <w:tcW w:w="1814"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c>
          <w:tcPr>
            <w:tcW w:w="1807" w:type="dxa"/>
            <w:gridSpan w:val="2"/>
            <w:vMerge/>
            <w:tcBorders>
              <w:left w:val="single" w:sz="4" w:space="0" w:color="auto"/>
              <w:bottom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369"/>
        </w:trPr>
        <w:tc>
          <w:tcPr>
            <w:tcW w:w="2269" w:type="dxa"/>
            <w:vMerge/>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spacing w:after="0"/>
              <w:contextualSpacing/>
              <w:rPr>
                <w:rFonts w:ascii="Times New Roman" w:hAnsi="Times New Roman" w:cs="Times New Roman"/>
                <w:b/>
                <w:bCs/>
                <w:iCs/>
                <w:sz w:val="24"/>
                <w:szCs w:val="24"/>
              </w:rPr>
            </w:pP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Практические занятия:</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«Работа с аутентичными текстами»;</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«Выполнение упражнений с целью проверки понимания информации»; «Выполнение тренировочных упражнений на закрепление нового грамматического и лексического материала»;</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«Выполнение задания по аудированию»</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1771D5">
              <w:rPr>
                <w:rStyle w:val="115pt"/>
                <w:rFonts w:eastAsiaTheme="minorHAnsi"/>
                <w:sz w:val="24"/>
                <w:szCs w:val="24"/>
              </w:rPr>
              <w:t>«Составление монологического высказывания на тему « Англоговорящие страны, географическое положение, климат, флора и фауна» (страна на выбор).</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 xml:space="preserve">              </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c>
          <w:tcPr>
            <w:tcW w:w="1807" w:type="dxa"/>
            <w:gridSpan w:val="2"/>
            <w:tcBorders>
              <w:top w:val="single" w:sz="4" w:space="0" w:color="auto"/>
              <w:left w:val="single" w:sz="4" w:space="0" w:color="auto"/>
              <w:bottom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2,3</w:t>
            </w:r>
          </w:p>
        </w:tc>
      </w:tr>
      <w:tr w:rsidR="00932036" w:rsidRPr="001771D5" w:rsidTr="00932036">
        <w:trPr>
          <w:trHeight w:val="234"/>
        </w:trPr>
        <w:tc>
          <w:tcPr>
            <w:tcW w:w="2269" w:type="dxa"/>
            <w:vMerge w:val="restart"/>
            <w:tcBorders>
              <w:top w:val="single" w:sz="4" w:space="0" w:color="auto"/>
              <w:left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b w:val="0"/>
                <w:sz w:val="24"/>
                <w:szCs w:val="24"/>
              </w:rPr>
            </w:pPr>
            <w:r w:rsidRPr="001771D5">
              <w:rPr>
                <w:rStyle w:val="115pt"/>
                <w:sz w:val="24"/>
                <w:szCs w:val="24"/>
              </w:rPr>
              <w:lastRenderedPageBreak/>
              <w:t>Тема 11.3</w:t>
            </w:r>
          </w:p>
          <w:p w:rsidR="00932036" w:rsidRPr="001771D5" w:rsidRDefault="00932036" w:rsidP="000D1D8D">
            <w:pPr>
              <w:pStyle w:val="Style8"/>
              <w:spacing w:line="276" w:lineRule="auto"/>
              <w:ind w:firstLine="0"/>
              <w:contextualSpacing/>
              <w:jc w:val="center"/>
              <w:rPr>
                <w:b/>
              </w:rPr>
            </w:pPr>
            <w:r w:rsidRPr="001771D5">
              <w:rPr>
                <w:rStyle w:val="115pt"/>
                <w:sz w:val="24"/>
                <w:szCs w:val="24"/>
              </w:rPr>
              <w:t>Англоговорящие страны, наиболее развитые отрасли экономики, достопримечательности, традиции</w:t>
            </w: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Содержание учебного материала</w:t>
            </w:r>
          </w:p>
        </w:tc>
        <w:tc>
          <w:tcPr>
            <w:tcW w:w="1814"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w:t>
            </w:r>
          </w:p>
        </w:tc>
        <w:tc>
          <w:tcPr>
            <w:tcW w:w="1807" w:type="dxa"/>
            <w:gridSpan w:val="2"/>
            <w:vMerge w:val="restart"/>
            <w:tcBorders>
              <w:top w:val="single" w:sz="4" w:space="0" w:color="auto"/>
              <w:left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974"/>
        </w:trPr>
        <w:tc>
          <w:tcPr>
            <w:tcW w:w="2269" w:type="dxa"/>
            <w:vMerge/>
            <w:tcBorders>
              <w:left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rStyle w:val="115pt"/>
                <w:b/>
                <w:sz w:val="24"/>
                <w:szCs w:val="24"/>
              </w:rPr>
            </w:pP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E801E8">
            <w:pPr>
              <w:pStyle w:val="82"/>
              <w:numPr>
                <w:ilvl w:val="0"/>
                <w:numId w:val="70"/>
              </w:numPr>
              <w:shd w:val="clear" w:color="auto" w:fill="auto"/>
              <w:tabs>
                <w:tab w:val="left" w:pos="312"/>
              </w:tabs>
              <w:spacing w:line="276" w:lineRule="auto"/>
              <w:ind w:left="120" w:firstLine="0"/>
              <w:contextualSpacing/>
              <w:jc w:val="left"/>
              <w:rPr>
                <w:sz w:val="24"/>
                <w:szCs w:val="24"/>
              </w:rPr>
            </w:pPr>
            <w:r w:rsidRPr="001771D5">
              <w:rPr>
                <w:rStyle w:val="115pt"/>
                <w:sz w:val="24"/>
                <w:szCs w:val="24"/>
              </w:rPr>
              <w:t>. Введение лексики по теме. Повторение изученной лексики.</w:t>
            </w:r>
          </w:p>
          <w:p w:rsidR="00932036" w:rsidRPr="001771D5" w:rsidRDefault="00932036" w:rsidP="00E801E8">
            <w:pPr>
              <w:pStyle w:val="82"/>
              <w:numPr>
                <w:ilvl w:val="0"/>
                <w:numId w:val="70"/>
              </w:numPr>
              <w:shd w:val="clear" w:color="auto" w:fill="auto"/>
              <w:tabs>
                <w:tab w:val="left" w:pos="504"/>
              </w:tabs>
              <w:spacing w:line="276" w:lineRule="auto"/>
              <w:ind w:left="120" w:firstLine="0"/>
              <w:contextualSpacing/>
              <w:jc w:val="left"/>
              <w:rPr>
                <w:sz w:val="24"/>
                <w:szCs w:val="24"/>
              </w:rPr>
            </w:pPr>
            <w:r w:rsidRPr="001771D5">
              <w:rPr>
                <w:rStyle w:val="115pt"/>
                <w:sz w:val="24"/>
                <w:szCs w:val="24"/>
              </w:rPr>
              <w:t>Чтение и обсуждение текста. Выделение основной информации из прочитанного. Выполнение заданий.</w:t>
            </w:r>
          </w:p>
          <w:p w:rsidR="00932036" w:rsidRPr="001771D5" w:rsidRDefault="00932036" w:rsidP="00E801E8">
            <w:pPr>
              <w:pStyle w:val="82"/>
              <w:numPr>
                <w:ilvl w:val="0"/>
                <w:numId w:val="70"/>
              </w:numPr>
              <w:shd w:val="clear" w:color="auto" w:fill="auto"/>
              <w:tabs>
                <w:tab w:val="left" w:pos="672"/>
              </w:tabs>
              <w:spacing w:line="276" w:lineRule="auto"/>
              <w:ind w:left="120" w:firstLine="0"/>
              <w:contextualSpacing/>
              <w:jc w:val="left"/>
              <w:rPr>
                <w:sz w:val="24"/>
                <w:szCs w:val="24"/>
              </w:rPr>
            </w:pPr>
            <w:r w:rsidRPr="001771D5">
              <w:rPr>
                <w:rStyle w:val="115pt"/>
                <w:sz w:val="24"/>
                <w:szCs w:val="24"/>
              </w:rPr>
              <w:t>Ознакомление с наиболее развитыми отраслями экономики, достопримечательностями, традициями.</w:t>
            </w:r>
          </w:p>
          <w:p w:rsidR="00932036" w:rsidRPr="001771D5" w:rsidRDefault="00932036" w:rsidP="000D1D8D">
            <w:pPr>
              <w:spacing w:after="0"/>
              <w:contextualSpacing/>
              <w:jc w:val="both"/>
              <w:rPr>
                <w:rFonts w:ascii="Times New Roman" w:hAnsi="Times New Roman" w:cs="Times New Roman"/>
                <w:b/>
                <w:bCs/>
                <w:sz w:val="24"/>
                <w:szCs w:val="24"/>
              </w:rPr>
            </w:pPr>
            <w:r w:rsidRPr="001771D5">
              <w:rPr>
                <w:rStyle w:val="115pt"/>
                <w:rFonts w:eastAsiaTheme="minorHAnsi"/>
                <w:sz w:val="24"/>
                <w:szCs w:val="24"/>
              </w:rPr>
              <w:t>Глагол. Глаголы в страдательном залоге.</w:t>
            </w:r>
          </w:p>
        </w:tc>
        <w:tc>
          <w:tcPr>
            <w:tcW w:w="1814"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c>
          <w:tcPr>
            <w:tcW w:w="1807" w:type="dxa"/>
            <w:gridSpan w:val="2"/>
            <w:vMerge/>
            <w:tcBorders>
              <w:left w:val="single" w:sz="4" w:space="0" w:color="auto"/>
              <w:bottom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1243"/>
        </w:trPr>
        <w:tc>
          <w:tcPr>
            <w:tcW w:w="2269" w:type="dxa"/>
            <w:vMerge/>
            <w:tcBorders>
              <w:left w:val="single" w:sz="4" w:space="0" w:color="auto"/>
              <w:right w:val="single" w:sz="4" w:space="0" w:color="auto"/>
            </w:tcBorders>
            <w:hideMark/>
          </w:tcPr>
          <w:p w:rsidR="00932036" w:rsidRPr="001771D5" w:rsidRDefault="00932036" w:rsidP="000D1D8D">
            <w:pPr>
              <w:spacing w:after="0"/>
              <w:contextualSpacing/>
              <w:rPr>
                <w:rFonts w:ascii="Times New Roman" w:hAnsi="Times New Roman" w:cs="Times New Roman"/>
                <w:b/>
                <w:bCs/>
                <w:iCs/>
                <w:sz w:val="24"/>
                <w:szCs w:val="24"/>
              </w:rPr>
            </w:pPr>
          </w:p>
        </w:tc>
        <w:tc>
          <w:tcPr>
            <w:tcW w:w="9845"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left="120" w:firstLine="0"/>
              <w:contextualSpacing/>
              <w:jc w:val="left"/>
              <w:rPr>
                <w:rStyle w:val="115pt"/>
                <w:b/>
                <w:sz w:val="24"/>
                <w:szCs w:val="24"/>
              </w:rPr>
            </w:pPr>
            <w:r w:rsidRPr="001771D5">
              <w:rPr>
                <w:rStyle w:val="115pt"/>
                <w:sz w:val="24"/>
                <w:szCs w:val="24"/>
              </w:rPr>
              <w:t>Практические занятия</w:t>
            </w:r>
          </w:p>
          <w:p w:rsidR="00932036" w:rsidRPr="001771D5" w:rsidRDefault="00932036" w:rsidP="000D1D8D">
            <w:pPr>
              <w:pStyle w:val="82"/>
              <w:shd w:val="clear" w:color="auto" w:fill="auto"/>
              <w:spacing w:line="276" w:lineRule="auto"/>
              <w:ind w:left="120" w:firstLine="0"/>
              <w:contextualSpacing/>
              <w:jc w:val="left"/>
              <w:rPr>
                <w:sz w:val="24"/>
                <w:szCs w:val="24"/>
              </w:rPr>
            </w:pPr>
            <w:r w:rsidRPr="001771D5">
              <w:rPr>
                <w:rStyle w:val="115pt"/>
                <w:sz w:val="24"/>
                <w:szCs w:val="24"/>
              </w:rPr>
              <w:t>«Работа с аутентичными текстами»;</w:t>
            </w:r>
          </w:p>
          <w:p w:rsidR="00932036" w:rsidRPr="001771D5" w:rsidRDefault="00932036" w:rsidP="000D1D8D">
            <w:pPr>
              <w:pStyle w:val="82"/>
              <w:shd w:val="clear" w:color="auto" w:fill="auto"/>
              <w:spacing w:line="276" w:lineRule="auto"/>
              <w:ind w:left="120" w:firstLine="0"/>
              <w:contextualSpacing/>
              <w:jc w:val="left"/>
              <w:rPr>
                <w:sz w:val="24"/>
                <w:szCs w:val="24"/>
              </w:rPr>
            </w:pPr>
            <w:r w:rsidRPr="001771D5">
              <w:rPr>
                <w:rStyle w:val="115pt"/>
                <w:sz w:val="24"/>
                <w:szCs w:val="24"/>
              </w:rPr>
              <w:t>«Выполнение упражнений с целью проверки понимания информации»; «Выполнение тренировочных упражнений на закрепление нового грамматического и лексического материала»;</w:t>
            </w:r>
          </w:p>
          <w:p w:rsidR="00932036" w:rsidRPr="001771D5" w:rsidRDefault="00932036" w:rsidP="000D1D8D">
            <w:pPr>
              <w:pStyle w:val="82"/>
              <w:shd w:val="clear" w:color="auto" w:fill="auto"/>
              <w:spacing w:line="276" w:lineRule="auto"/>
              <w:ind w:left="120" w:firstLine="0"/>
              <w:contextualSpacing/>
              <w:jc w:val="left"/>
              <w:rPr>
                <w:sz w:val="24"/>
                <w:szCs w:val="24"/>
              </w:rPr>
            </w:pPr>
            <w:r w:rsidRPr="001771D5">
              <w:rPr>
                <w:rStyle w:val="115pt"/>
                <w:sz w:val="24"/>
                <w:szCs w:val="24"/>
              </w:rPr>
              <w:t>«Выполнение задания по аудированию»</w:t>
            </w:r>
          </w:p>
          <w:p w:rsidR="00932036" w:rsidRPr="001771D5" w:rsidRDefault="00932036" w:rsidP="000D1D8D">
            <w:pPr>
              <w:pStyle w:val="82"/>
              <w:shd w:val="clear" w:color="auto" w:fill="auto"/>
              <w:spacing w:line="276" w:lineRule="auto"/>
              <w:ind w:firstLine="0"/>
              <w:contextualSpacing/>
              <w:jc w:val="left"/>
              <w:rPr>
                <w:b w:val="0"/>
                <w:bCs w:val="0"/>
                <w:color w:val="000000"/>
                <w:sz w:val="24"/>
                <w:szCs w:val="24"/>
                <w:shd w:val="clear" w:color="auto" w:fill="FFFFFF"/>
              </w:rPr>
            </w:pPr>
            <w:r w:rsidRPr="001771D5">
              <w:rPr>
                <w:rStyle w:val="115pt"/>
                <w:sz w:val="24"/>
                <w:szCs w:val="24"/>
              </w:rPr>
              <w:t>«Составление монологического высказывания на тему « Англоговорящие страны, географическое положение, климат, флора и фауна» (страна на выбор).</w:t>
            </w:r>
          </w:p>
        </w:tc>
        <w:tc>
          <w:tcPr>
            <w:tcW w:w="1814" w:type="dxa"/>
            <w:gridSpan w:val="2"/>
            <w:tcBorders>
              <w:top w:val="single" w:sz="4" w:space="0" w:color="auto"/>
              <w:left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3</w:t>
            </w:r>
          </w:p>
        </w:tc>
        <w:tc>
          <w:tcPr>
            <w:tcW w:w="1807" w:type="dxa"/>
            <w:gridSpan w:val="2"/>
            <w:vMerge w:val="restart"/>
            <w:tcBorders>
              <w:top w:val="single" w:sz="4" w:space="0" w:color="auto"/>
              <w:left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2,3</w:t>
            </w:r>
          </w:p>
        </w:tc>
      </w:tr>
      <w:tr w:rsidR="00932036" w:rsidRPr="001771D5" w:rsidTr="00932036">
        <w:trPr>
          <w:trHeight w:val="767"/>
        </w:trPr>
        <w:tc>
          <w:tcPr>
            <w:tcW w:w="2269" w:type="dxa"/>
            <w:vMerge/>
            <w:tcBorders>
              <w:left w:val="single" w:sz="4" w:space="0" w:color="auto"/>
              <w:right w:val="single" w:sz="4" w:space="0" w:color="auto"/>
            </w:tcBorders>
            <w:hideMark/>
          </w:tcPr>
          <w:p w:rsidR="00932036" w:rsidRPr="001771D5" w:rsidRDefault="00932036" w:rsidP="000D1D8D">
            <w:pPr>
              <w:spacing w:after="0"/>
              <w:contextualSpacing/>
              <w:rPr>
                <w:rFonts w:ascii="Times New Roman" w:hAnsi="Times New Roman" w:cs="Times New Roman"/>
                <w:b/>
                <w:bCs/>
                <w:iCs/>
                <w:sz w:val="24"/>
                <w:szCs w:val="24"/>
              </w:rPr>
            </w:pPr>
          </w:p>
        </w:tc>
        <w:tc>
          <w:tcPr>
            <w:tcW w:w="9845" w:type="dxa"/>
            <w:gridSpan w:val="2"/>
            <w:tcBorders>
              <w:top w:val="single" w:sz="4" w:space="0" w:color="auto"/>
              <w:left w:val="single" w:sz="4" w:space="0" w:color="auto"/>
              <w:right w:val="single" w:sz="4" w:space="0" w:color="auto"/>
            </w:tcBorders>
            <w:hideMark/>
          </w:tcPr>
          <w:p w:rsidR="00932036" w:rsidRPr="001771D5" w:rsidRDefault="00932036" w:rsidP="000D1D8D">
            <w:pPr>
              <w:pStyle w:val="82"/>
              <w:shd w:val="clear" w:color="auto" w:fill="auto"/>
              <w:spacing w:line="276" w:lineRule="auto"/>
              <w:ind w:left="120" w:firstLine="0"/>
              <w:contextualSpacing/>
              <w:jc w:val="left"/>
              <w:rPr>
                <w:sz w:val="24"/>
                <w:szCs w:val="24"/>
              </w:rPr>
            </w:pPr>
            <w:r w:rsidRPr="001771D5">
              <w:rPr>
                <w:rStyle w:val="115pt"/>
                <w:sz w:val="24"/>
                <w:szCs w:val="24"/>
              </w:rPr>
              <w:t>Контрольная работа: «Англоговорящие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tc>
        <w:tc>
          <w:tcPr>
            <w:tcW w:w="1814" w:type="dxa"/>
            <w:gridSpan w:val="2"/>
            <w:tcBorders>
              <w:left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1</w:t>
            </w:r>
          </w:p>
        </w:tc>
        <w:tc>
          <w:tcPr>
            <w:tcW w:w="1807" w:type="dxa"/>
            <w:gridSpan w:val="2"/>
            <w:vMerge/>
            <w:tcBorders>
              <w:left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trHeight w:val="369"/>
        </w:trPr>
        <w:tc>
          <w:tcPr>
            <w:tcW w:w="12114" w:type="dxa"/>
            <w:gridSpan w:val="3"/>
            <w:tcBorders>
              <w:top w:val="single" w:sz="4" w:space="0" w:color="auto"/>
              <w:left w:val="single" w:sz="4" w:space="0" w:color="auto"/>
              <w:bottom w:val="single" w:sz="4" w:space="0" w:color="auto"/>
              <w:right w:val="single" w:sz="4" w:space="0" w:color="auto"/>
            </w:tcBorders>
            <w:vAlign w:val="center"/>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r w:rsidRPr="001771D5">
              <w:rPr>
                <w:rStyle w:val="115pt"/>
                <w:rFonts w:eastAsiaTheme="minorHAnsi"/>
                <w:sz w:val="24"/>
                <w:szCs w:val="24"/>
              </w:rPr>
              <w:t>Раздел 12 Физкультура и спорт, здоровый образ жизни</w:t>
            </w:r>
          </w:p>
        </w:tc>
        <w:tc>
          <w:tcPr>
            <w:tcW w:w="1814" w:type="dxa"/>
            <w:gridSpan w:val="2"/>
            <w:tcBorders>
              <w:top w:val="single" w:sz="4" w:space="0" w:color="auto"/>
              <w:left w:val="single" w:sz="4" w:space="0" w:color="auto"/>
              <w:bottom w:val="single" w:sz="4" w:space="0" w:color="auto"/>
              <w:right w:val="single" w:sz="4" w:space="0" w:color="auto"/>
            </w:tcBorders>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c>
          <w:tcPr>
            <w:tcW w:w="1807" w:type="dxa"/>
            <w:gridSpan w:val="2"/>
            <w:tcBorders>
              <w:top w:val="single" w:sz="4" w:space="0" w:color="auto"/>
              <w:left w:val="single" w:sz="4" w:space="0" w:color="auto"/>
              <w:bottom w:val="single" w:sz="4" w:space="0" w:color="auto"/>
              <w:right w:val="single" w:sz="4" w:space="0" w:color="auto"/>
            </w:tcBorders>
            <w:shd w:val="clear" w:color="auto" w:fill="7F7F7F"/>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932036" w:rsidRPr="001771D5" w:rsidTr="00932036">
        <w:trPr>
          <w:gridAfter w:val="1"/>
          <w:wAfter w:w="309" w:type="dxa"/>
          <w:trHeight w:val="278"/>
        </w:trPr>
        <w:tc>
          <w:tcPr>
            <w:tcW w:w="2269" w:type="dxa"/>
            <w:vMerge w:val="restart"/>
            <w:tcBorders>
              <w:top w:val="single" w:sz="4" w:space="0" w:color="auto"/>
              <w:left w:val="single" w:sz="4" w:space="0" w:color="auto"/>
              <w:right w:val="single" w:sz="4" w:space="0" w:color="auto"/>
            </w:tcBorders>
            <w:vAlign w:val="center"/>
            <w:hideMark/>
          </w:tcPr>
          <w:p w:rsidR="00932036" w:rsidRPr="001771D5" w:rsidRDefault="00932036" w:rsidP="000D1D8D">
            <w:pPr>
              <w:spacing w:after="0"/>
              <w:contextualSpacing/>
              <w:jc w:val="center"/>
              <w:rPr>
                <w:rFonts w:ascii="Times New Roman" w:hAnsi="Times New Roman" w:cs="Times New Roman"/>
                <w:b/>
                <w:sz w:val="24"/>
                <w:szCs w:val="24"/>
              </w:rPr>
            </w:pPr>
            <w:r w:rsidRPr="001771D5">
              <w:rPr>
                <w:rStyle w:val="115pt"/>
                <w:rFonts w:eastAsiaTheme="minorHAnsi"/>
                <w:sz w:val="24"/>
                <w:szCs w:val="24"/>
              </w:rPr>
              <w:t>Тема 12.1 Физкультура и спорт.</w:t>
            </w:r>
          </w:p>
          <w:p w:rsidR="00932036" w:rsidRPr="001771D5" w:rsidRDefault="00932036" w:rsidP="000D1D8D">
            <w:pPr>
              <w:spacing w:after="0"/>
              <w:contextualSpacing/>
              <w:jc w:val="center"/>
              <w:rPr>
                <w:rFonts w:ascii="Times New Roman" w:hAnsi="Times New Roman" w:cs="Times New Roman"/>
                <w:sz w:val="24"/>
                <w:szCs w:val="24"/>
              </w:rPr>
            </w:pPr>
          </w:p>
        </w:tc>
        <w:tc>
          <w:tcPr>
            <w:tcW w:w="9827" w:type="dxa"/>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Содержание учебного материала:</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w:t>
            </w:r>
          </w:p>
        </w:tc>
        <w:tc>
          <w:tcPr>
            <w:tcW w:w="1539" w:type="dxa"/>
            <w:gridSpan w:val="2"/>
            <w:vMerge w:val="restart"/>
            <w:tcBorders>
              <w:top w:val="single" w:sz="4" w:space="0" w:color="auto"/>
              <w:left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2,3</w:t>
            </w:r>
          </w:p>
        </w:tc>
      </w:tr>
      <w:tr w:rsidR="00932036" w:rsidRPr="001771D5" w:rsidTr="00932036">
        <w:trPr>
          <w:gridAfter w:val="1"/>
          <w:wAfter w:w="309" w:type="dxa"/>
          <w:trHeight w:val="1915"/>
        </w:trPr>
        <w:tc>
          <w:tcPr>
            <w:tcW w:w="2269" w:type="dxa"/>
            <w:vMerge/>
            <w:tcBorders>
              <w:left w:val="single" w:sz="4" w:space="0" w:color="auto"/>
              <w:right w:val="single" w:sz="4" w:space="0" w:color="auto"/>
            </w:tcBorders>
            <w:vAlign w:val="center"/>
            <w:hideMark/>
          </w:tcPr>
          <w:p w:rsidR="00932036" w:rsidRPr="001771D5" w:rsidRDefault="00932036" w:rsidP="000D1D8D">
            <w:pPr>
              <w:spacing w:after="0"/>
              <w:contextualSpacing/>
              <w:jc w:val="center"/>
              <w:rPr>
                <w:rStyle w:val="115pt"/>
                <w:rFonts w:eastAsiaTheme="minorHAnsi"/>
                <w:sz w:val="24"/>
                <w:szCs w:val="24"/>
              </w:rPr>
            </w:pPr>
          </w:p>
        </w:tc>
        <w:tc>
          <w:tcPr>
            <w:tcW w:w="9827" w:type="dxa"/>
            <w:tcBorders>
              <w:top w:val="single" w:sz="4" w:space="0" w:color="auto"/>
              <w:left w:val="single" w:sz="4" w:space="0" w:color="auto"/>
              <w:bottom w:val="single" w:sz="4" w:space="0" w:color="auto"/>
              <w:right w:val="single" w:sz="4" w:space="0" w:color="auto"/>
            </w:tcBorders>
            <w:hideMark/>
          </w:tcPr>
          <w:p w:rsidR="00932036" w:rsidRPr="001771D5" w:rsidRDefault="00932036" w:rsidP="00E801E8">
            <w:pPr>
              <w:pStyle w:val="82"/>
              <w:numPr>
                <w:ilvl w:val="0"/>
                <w:numId w:val="71"/>
              </w:numPr>
              <w:shd w:val="clear" w:color="auto" w:fill="auto"/>
              <w:tabs>
                <w:tab w:val="left" w:pos="341"/>
              </w:tabs>
              <w:spacing w:line="276" w:lineRule="auto"/>
              <w:ind w:left="120" w:firstLine="0"/>
              <w:contextualSpacing/>
              <w:jc w:val="left"/>
              <w:rPr>
                <w:sz w:val="24"/>
                <w:szCs w:val="24"/>
              </w:rPr>
            </w:pPr>
            <w:r w:rsidRPr="001771D5">
              <w:rPr>
                <w:rStyle w:val="115pt"/>
                <w:sz w:val="24"/>
                <w:szCs w:val="24"/>
              </w:rPr>
              <w:t>Спорт в нашей стране.</w:t>
            </w:r>
          </w:p>
          <w:p w:rsidR="00932036" w:rsidRPr="001771D5" w:rsidRDefault="00932036" w:rsidP="00E801E8">
            <w:pPr>
              <w:pStyle w:val="82"/>
              <w:numPr>
                <w:ilvl w:val="0"/>
                <w:numId w:val="71"/>
              </w:numPr>
              <w:shd w:val="clear" w:color="auto" w:fill="auto"/>
              <w:tabs>
                <w:tab w:val="left" w:pos="365"/>
              </w:tabs>
              <w:spacing w:line="276" w:lineRule="auto"/>
              <w:ind w:left="120" w:firstLine="0"/>
              <w:contextualSpacing/>
              <w:jc w:val="left"/>
              <w:rPr>
                <w:sz w:val="24"/>
                <w:szCs w:val="24"/>
              </w:rPr>
            </w:pPr>
            <w:r w:rsidRPr="001771D5">
              <w:rPr>
                <w:rStyle w:val="115pt"/>
                <w:sz w:val="24"/>
                <w:szCs w:val="24"/>
              </w:rPr>
              <w:t>Олимпийские игры.</w:t>
            </w:r>
          </w:p>
          <w:p w:rsidR="00932036" w:rsidRPr="001771D5" w:rsidRDefault="00932036" w:rsidP="00E801E8">
            <w:pPr>
              <w:pStyle w:val="82"/>
              <w:numPr>
                <w:ilvl w:val="0"/>
                <w:numId w:val="71"/>
              </w:numPr>
              <w:shd w:val="clear" w:color="auto" w:fill="auto"/>
              <w:tabs>
                <w:tab w:val="left" w:pos="350"/>
              </w:tabs>
              <w:spacing w:line="276" w:lineRule="auto"/>
              <w:ind w:left="120" w:firstLine="0"/>
              <w:contextualSpacing/>
              <w:jc w:val="left"/>
              <w:rPr>
                <w:sz w:val="24"/>
                <w:szCs w:val="24"/>
              </w:rPr>
            </w:pPr>
            <w:r w:rsidRPr="001771D5">
              <w:rPr>
                <w:rStyle w:val="115pt"/>
                <w:sz w:val="24"/>
                <w:szCs w:val="24"/>
              </w:rPr>
              <w:t>Имя существительное: его основные функции в предложении.</w:t>
            </w:r>
          </w:p>
          <w:p w:rsidR="00932036" w:rsidRPr="001771D5" w:rsidRDefault="00932036" w:rsidP="00E801E8">
            <w:pPr>
              <w:pStyle w:val="82"/>
              <w:numPr>
                <w:ilvl w:val="0"/>
                <w:numId w:val="71"/>
              </w:numPr>
              <w:shd w:val="clear" w:color="auto" w:fill="auto"/>
              <w:tabs>
                <w:tab w:val="left" w:pos="365"/>
              </w:tabs>
              <w:spacing w:line="276" w:lineRule="auto"/>
              <w:ind w:left="120" w:firstLine="0"/>
              <w:contextualSpacing/>
              <w:jc w:val="left"/>
              <w:rPr>
                <w:sz w:val="24"/>
                <w:szCs w:val="24"/>
              </w:rPr>
            </w:pPr>
            <w:r w:rsidRPr="001771D5">
              <w:rPr>
                <w:rStyle w:val="115pt"/>
                <w:sz w:val="24"/>
                <w:szCs w:val="24"/>
              </w:rPr>
              <w:t xml:space="preserve">Различные виды спорта. Сложноподчиненные предложения с союзами </w:t>
            </w:r>
            <w:r w:rsidRPr="001771D5">
              <w:rPr>
                <w:rStyle w:val="115pt"/>
                <w:sz w:val="24"/>
                <w:szCs w:val="24"/>
                <w:lang w:val="en-US"/>
              </w:rPr>
              <w:t>for</w:t>
            </w:r>
            <w:r w:rsidRPr="001771D5">
              <w:rPr>
                <w:rStyle w:val="115pt"/>
                <w:sz w:val="24"/>
                <w:szCs w:val="24"/>
              </w:rPr>
              <w:t xml:space="preserve">, </w:t>
            </w:r>
            <w:r w:rsidRPr="001771D5">
              <w:rPr>
                <w:rStyle w:val="115pt"/>
                <w:sz w:val="24"/>
                <w:szCs w:val="24"/>
                <w:lang w:val="en-US"/>
              </w:rPr>
              <w:t>as</w:t>
            </w:r>
            <w:r w:rsidRPr="001771D5">
              <w:rPr>
                <w:rStyle w:val="115pt"/>
                <w:sz w:val="24"/>
                <w:szCs w:val="24"/>
              </w:rPr>
              <w:t xml:space="preserve">, </w:t>
            </w:r>
            <w:r w:rsidRPr="001771D5">
              <w:rPr>
                <w:rStyle w:val="115pt"/>
                <w:sz w:val="24"/>
                <w:szCs w:val="24"/>
                <w:lang w:val="en-US"/>
              </w:rPr>
              <w:t>till</w:t>
            </w:r>
            <w:r w:rsidRPr="001771D5">
              <w:rPr>
                <w:rStyle w:val="115pt"/>
                <w:sz w:val="24"/>
                <w:szCs w:val="24"/>
              </w:rPr>
              <w:t xml:space="preserve">, </w:t>
            </w:r>
            <w:r w:rsidRPr="001771D5">
              <w:rPr>
                <w:rStyle w:val="115pt"/>
                <w:sz w:val="24"/>
                <w:szCs w:val="24"/>
                <w:lang w:val="en-US"/>
              </w:rPr>
              <w:t>until</w:t>
            </w:r>
            <w:r w:rsidRPr="001771D5">
              <w:rPr>
                <w:rStyle w:val="115pt"/>
                <w:sz w:val="24"/>
                <w:szCs w:val="24"/>
              </w:rPr>
              <w:t>, (</w:t>
            </w:r>
            <w:r w:rsidRPr="001771D5">
              <w:rPr>
                <w:rStyle w:val="115pt"/>
                <w:sz w:val="24"/>
                <w:szCs w:val="24"/>
                <w:lang w:val="en-US"/>
              </w:rPr>
              <w:t>as</w:t>
            </w:r>
            <w:r w:rsidRPr="001771D5">
              <w:rPr>
                <w:rStyle w:val="115pt"/>
                <w:sz w:val="24"/>
                <w:szCs w:val="24"/>
              </w:rPr>
              <w:t xml:space="preserve">) </w:t>
            </w:r>
            <w:r w:rsidRPr="001771D5">
              <w:rPr>
                <w:rStyle w:val="115pt"/>
                <w:sz w:val="24"/>
                <w:szCs w:val="24"/>
                <w:lang w:val="en-US"/>
              </w:rPr>
              <w:t>though</w:t>
            </w:r>
            <w:r w:rsidRPr="001771D5">
              <w:rPr>
                <w:rStyle w:val="115pt"/>
                <w:sz w:val="24"/>
                <w:szCs w:val="24"/>
              </w:rPr>
              <w:t>.</w:t>
            </w:r>
          </w:p>
          <w:p w:rsidR="00932036" w:rsidRPr="001771D5" w:rsidRDefault="00932036" w:rsidP="00E801E8">
            <w:pPr>
              <w:pStyle w:val="82"/>
              <w:numPr>
                <w:ilvl w:val="0"/>
                <w:numId w:val="71"/>
              </w:numPr>
              <w:shd w:val="clear" w:color="auto" w:fill="auto"/>
              <w:tabs>
                <w:tab w:val="left" w:pos="355"/>
              </w:tabs>
              <w:spacing w:line="276" w:lineRule="auto"/>
              <w:ind w:left="120" w:firstLine="0"/>
              <w:contextualSpacing/>
              <w:jc w:val="left"/>
              <w:rPr>
                <w:sz w:val="24"/>
                <w:szCs w:val="24"/>
              </w:rPr>
            </w:pPr>
            <w:r w:rsidRPr="001771D5">
              <w:rPr>
                <w:rStyle w:val="115pt"/>
                <w:sz w:val="24"/>
                <w:szCs w:val="24"/>
              </w:rPr>
              <w:t>Степени сравнения имен прилагательных.</w:t>
            </w:r>
          </w:p>
          <w:p w:rsidR="00932036" w:rsidRPr="001771D5" w:rsidRDefault="00932036" w:rsidP="000D1D8D">
            <w:pPr>
              <w:pStyle w:val="82"/>
              <w:shd w:val="clear" w:color="auto" w:fill="auto"/>
              <w:spacing w:line="276" w:lineRule="auto"/>
              <w:ind w:left="120"/>
              <w:contextualSpacing/>
              <w:jc w:val="left"/>
              <w:rPr>
                <w:rStyle w:val="115pt"/>
                <w:sz w:val="24"/>
                <w:szCs w:val="24"/>
              </w:rPr>
            </w:pPr>
            <w:r w:rsidRPr="001771D5">
              <w:rPr>
                <w:rStyle w:val="115pt"/>
                <w:sz w:val="24"/>
                <w:szCs w:val="24"/>
              </w:rPr>
              <w:t>Группа перфектных времен.</w:t>
            </w:r>
          </w:p>
          <w:p w:rsidR="00932036" w:rsidRPr="001771D5" w:rsidRDefault="00932036" w:rsidP="000D1D8D">
            <w:pPr>
              <w:pStyle w:val="82"/>
              <w:shd w:val="clear" w:color="auto" w:fill="auto"/>
              <w:spacing w:line="276" w:lineRule="auto"/>
              <w:ind w:left="120"/>
              <w:contextualSpacing/>
              <w:jc w:val="left"/>
              <w:rPr>
                <w:rStyle w:val="115pt"/>
                <w:sz w:val="24"/>
                <w:szCs w:val="24"/>
              </w:rPr>
            </w:pP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1539" w:type="dxa"/>
            <w:gridSpan w:val="2"/>
            <w:vMerge/>
            <w:tcBorders>
              <w:left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4"/>
                <w:szCs w:val="24"/>
              </w:rPr>
            </w:pPr>
          </w:p>
        </w:tc>
      </w:tr>
      <w:tr w:rsidR="00932036" w:rsidRPr="001771D5" w:rsidTr="00932036">
        <w:trPr>
          <w:gridAfter w:val="1"/>
          <w:wAfter w:w="309" w:type="dxa"/>
          <w:trHeight w:val="1677"/>
        </w:trPr>
        <w:tc>
          <w:tcPr>
            <w:tcW w:w="2269" w:type="dxa"/>
            <w:vMerge/>
            <w:tcBorders>
              <w:left w:val="single" w:sz="4" w:space="0" w:color="auto"/>
              <w:bottom w:val="single" w:sz="4" w:space="0" w:color="auto"/>
              <w:right w:val="single" w:sz="4" w:space="0" w:color="auto"/>
            </w:tcBorders>
            <w:vAlign w:val="center"/>
            <w:hideMark/>
          </w:tcPr>
          <w:p w:rsidR="00932036" w:rsidRPr="001771D5" w:rsidRDefault="00932036" w:rsidP="000D1D8D">
            <w:pPr>
              <w:spacing w:after="0"/>
              <w:contextualSpacing/>
              <w:jc w:val="center"/>
              <w:rPr>
                <w:rStyle w:val="115pt"/>
                <w:rFonts w:eastAsiaTheme="minorHAnsi"/>
                <w:sz w:val="24"/>
                <w:szCs w:val="24"/>
              </w:rPr>
            </w:pPr>
          </w:p>
        </w:tc>
        <w:tc>
          <w:tcPr>
            <w:tcW w:w="9827" w:type="dxa"/>
            <w:tcBorders>
              <w:top w:val="single" w:sz="4" w:space="0" w:color="auto"/>
              <w:left w:val="single" w:sz="4" w:space="0" w:color="auto"/>
              <w:right w:val="single" w:sz="4" w:space="0" w:color="auto"/>
            </w:tcBorders>
            <w:hideMark/>
          </w:tcPr>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Практические занятия:</w:t>
            </w:r>
          </w:p>
          <w:p w:rsidR="00932036" w:rsidRPr="001771D5" w:rsidRDefault="00932036" w:rsidP="000D1D8D">
            <w:pPr>
              <w:pStyle w:val="82"/>
              <w:shd w:val="clear" w:color="auto" w:fill="auto"/>
              <w:spacing w:line="276" w:lineRule="auto"/>
              <w:ind w:left="120" w:firstLine="0"/>
              <w:contextualSpacing/>
              <w:jc w:val="left"/>
              <w:rPr>
                <w:sz w:val="24"/>
                <w:szCs w:val="24"/>
              </w:rPr>
            </w:pPr>
            <w:r w:rsidRPr="001771D5">
              <w:rPr>
                <w:rStyle w:val="115pt"/>
                <w:sz w:val="24"/>
                <w:szCs w:val="24"/>
              </w:rPr>
              <w:t>«Работа с аутентичными текстами;</w:t>
            </w:r>
          </w:p>
          <w:p w:rsidR="00932036" w:rsidRPr="001771D5" w:rsidRDefault="00932036" w:rsidP="000D1D8D">
            <w:pPr>
              <w:pStyle w:val="82"/>
              <w:shd w:val="clear" w:color="auto" w:fill="auto"/>
              <w:spacing w:line="276" w:lineRule="auto"/>
              <w:ind w:left="120"/>
              <w:contextualSpacing/>
              <w:jc w:val="left"/>
              <w:rPr>
                <w:rStyle w:val="115pt"/>
                <w:sz w:val="24"/>
                <w:szCs w:val="24"/>
              </w:rPr>
            </w:pPr>
            <w:r w:rsidRPr="001771D5">
              <w:rPr>
                <w:rStyle w:val="115pt"/>
                <w:sz w:val="24"/>
                <w:szCs w:val="24"/>
              </w:rPr>
              <w:t xml:space="preserve">«Чтение и составление диалогов «Как пройти к магазину», «Реклама магазина»; «Выполнение упражнений по теме «Имя существительное: его основные функции в предложении. Сложноподчиненные предложения с союзами </w:t>
            </w:r>
            <w:r w:rsidRPr="001771D5">
              <w:rPr>
                <w:rStyle w:val="115pt"/>
                <w:sz w:val="24"/>
                <w:szCs w:val="24"/>
                <w:lang w:val="en-US"/>
              </w:rPr>
              <w:t>for</w:t>
            </w:r>
            <w:r w:rsidRPr="001771D5">
              <w:rPr>
                <w:rStyle w:val="115pt"/>
                <w:sz w:val="24"/>
                <w:szCs w:val="24"/>
              </w:rPr>
              <w:t xml:space="preserve">, </w:t>
            </w:r>
            <w:r w:rsidRPr="001771D5">
              <w:rPr>
                <w:rStyle w:val="115pt"/>
                <w:sz w:val="24"/>
                <w:szCs w:val="24"/>
                <w:lang w:val="en-US"/>
              </w:rPr>
              <w:t>as</w:t>
            </w:r>
            <w:r w:rsidRPr="001771D5">
              <w:rPr>
                <w:rStyle w:val="115pt"/>
                <w:sz w:val="24"/>
                <w:szCs w:val="24"/>
              </w:rPr>
              <w:t xml:space="preserve">, </w:t>
            </w:r>
            <w:r w:rsidRPr="001771D5">
              <w:rPr>
                <w:rStyle w:val="115pt"/>
                <w:sz w:val="24"/>
                <w:szCs w:val="24"/>
                <w:lang w:val="en-US"/>
              </w:rPr>
              <w:t>till</w:t>
            </w:r>
            <w:r w:rsidRPr="001771D5">
              <w:rPr>
                <w:rStyle w:val="115pt"/>
                <w:sz w:val="24"/>
                <w:szCs w:val="24"/>
              </w:rPr>
              <w:t xml:space="preserve">, </w:t>
            </w:r>
            <w:r w:rsidRPr="001771D5">
              <w:rPr>
                <w:rStyle w:val="115pt"/>
                <w:sz w:val="24"/>
                <w:szCs w:val="24"/>
                <w:lang w:val="en-US"/>
              </w:rPr>
              <w:t>until</w:t>
            </w:r>
            <w:r w:rsidRPr="001771D5">
              <w:rPr>
                <w:rStyle w:val="115pt"/>
                <w:sz w:val="24"/>
                <w:szCs w:val="24"/>
              </w:rPr>
              <w:t>, (</w:t>
            </w:r>
            <w:r w:rsidRPr="001771D5">
              <w:rPr>
                <w:rStyle w:val="115pt"/>
                <w:sz w:val="24"/>
                <w:szCs w:val="24"/>
                <w:lang w:val="en-US"/>
              </w:rPr>
              <w:t>as</w:t>
            </w:r>
            <w:r w:rsidRPr="001771D5">
              <w:rPr>
                <w:rStyle w:val="115pt"/>
                <w:sz w:val="24"/>
                <w:szCs w:val="24"/>
              </w:rPr>
              <w:t xml:space="preserve">) </w:t>
            </w:r>
            <w:r w:rsidRPr="001771D5">
              <w:rPr>
                <w:rStyle w:val="115pt"/>
                <w:sz w:val="24"/>
                <w:szCs w:val="24"/>
                <w:lang w:val="en-US"/>
              </w:rPr>
              <w:t>though</w:t>
            </w:r>
            <w:r w:rsidRPr="001771D5">
              <w:rPr>
                <w:rStyle w:val="115pt"/>
                <w:sz w:val="24"/>
                <w:szCs w:val="24"/>
              </w:rPr>
              <w:t>, Группа перфектных времен» «Аудирование»</w:t>
            </w:r>
          </w:p>
          <w:p w:rsidR="00932036" w:rsidRPr="001771D5" w:rsidRDefault="00932036" w:rsidP="000D1D8D">
            <w:pPr>
              <w:pStyle w:val="82"/>
              <w:shd w:val="clear" w:color="auto" w:fill="auto"/>
              <w:spacing w:line="276" w:lineRule="auto"/>
              <w:ind w:left="120"/>
              <w:contextualSpacing/>
              <w:jc w:val="left"/>
              <w:rPr>
                <w:rStyle w:val="115pt"/>
                <w:sz w:val="24"/>
                <w:szCs w:val="24"/>
              </w:rPr>
            </w:pPr>
          </w:p>
        </w:tc>
        <w:tc>
          <w:tcPr>
            <w:tcW w:w="1791" w:type="dxa"/>
            <w:gridSpan w:val="2"/>
            <w:tcBorders>
              <w:top w:val="single" w:sz="4" w:space="0" w:color="auto"/>
              <w:left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w:t>
            </w:r>
          </w:p>
        </w:tc>
        <w:tc>
          <w:tcPr>
            <w:tcW w:w="1539" w:type="dxa"/>
            <w:gridSpan w:val="2"/>
            <w:vMerge/>
            <w:tcBorders>
              <w:left w:val="single" w:sz="4" w:space="0" w:color="auto"/>
              <w:bottom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4"/>
                <w:szCs w:val="24"/>
              </w:rPr>
            </w:pPr>
          </w:p>
        </w:tc>
      </w:tr>
      <w:tr w:rsidR="00932036" w:rsidRPr="001771D5" w:rsidTr="00932036">
        <w:trPr>
          <w:gridAfter w:val="1"/>
          <w:wAfter w:w="309" w:type="dxa"/>
          <w:trHeight w:val="241"/>
        </w:trPr>
        <w:tc>
          <w:tcPr>
            <w:tcW w:w="2269" w:type="dxa"/>
            <w:vMerge w:val="restart"/>
            <w:tcBorders>
              <w:top w:val="single" w:sz="4" w:space="0" w:color="auto"/>
              <w:left w:val="single" w:sz="4" w:space="0" w:color="auto"/>
              <w:right w:val="single" w:sz="4" w:space="0" w:color="auto"/>
            </w:tcBorders>
            <w:vAlign w:val="center"/>
            <w:hideMark/>
          </w:tcPr>
          <w:p w:rsidR="00932036" w:rsidRPr="001771D5" w:rsidRDefault="00932036" w:rsidP="000D1D8D">
            <w:pPr>
              <w:spacing w:after="0"/>
              <w:contextualSpacing/>
              <w:jc w:val="center"/>
              <w:rPr>
                <w:rStyle w:val="115pt"/>
                <w:rFonts w:eastAsiaTheme="minorHAnsi"/>
                <w:sz w:val="24"/>
                <w:szCs w:val="24"/>
              </w:rPr>
            </w:pPr>
            <w:r w:rsidRPr="001771D5">
              <w:rPr>
                <w:rStyle w:val="115pt"/>
                <w:rFonts w:eastAsiaTheme="minorHAnsi"/>
                <w:sz w:val="24"/>
                <w:szCs w:val="24"/>
              </w:rPr>
              <w:t xml:space="preserve">Тема 12.2 </w:t>
            </w:r>
          </w:p>
          <w:p w:rsidR="00932036" w:rsidRPr="001771D5" w:rsidRDefault="00932036" w:rsidP="000D1D8D">
            <w:pPr>
              <w:spacing w:after="0"/>
              <w:contextualSpacing/>
              <w:jc w:val="center"/>
              <w:rPr>
                <w:rFonts w:ascii="Times New Roman" w:hAnsi="Times New Roman" w:cs="Times New Roman"/>
                <w:b/>
                <w:sz w:val="24"/>
                <w:szCs w:val="24"/>
              </w:rPr>
            </w:pPr>
            <w:r w:rsidRPr="001771D5">
              <w:rPr>
                <w:rStyle w:val="115pt"/>
                <w:rFonts w:eastAsiaTheme="minorHAnsi"/>
                <w:sz w:val="24"/>
                <w:szCs w:val="24"/>
              </w:rPr>
              <w:t>Роль спорта в жизнедеятельности человека.</w:t>
            </w:r>
          </w:p>
          <w:p w:rsidR="00932036" w:rsidRPr="001771D5" w:rsidRDefault="00932036" w:rsidP="000D1D8D">
            <w:pPr>
              <w:spacing w:after="0"/>
              <w:contextualSpacing/>
              <w:rPr>
                <w:rFonts w:ascii="Times New Roman" w:hAnsi="Times New Roman" w:cs="Times New Roman"/>
                <w:sz w:val="24"/>
                <w:szCs w:val="24"/>
              </w:rPr>
            </w:pPr>
          </w:p>
        </w:tc>
        <w:tc>
          <w:tcPr>
            <w:tcW w:w="9827" w:type="dxa"/>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Содержание учебного материала:</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w:t>
            </w:r>
          </w:p>
        </w:tc>
        <w:tc>
          <w:tcPr>
            <w:tcW w:w="1539" w:type="dxa"/>
            <w:gridSpan w:val="2"/>
            <w:vMerge w:val="restart"/>
            <w:tcBorders>
              <w:top w:val="single" w:sz="4" w:space="0" w:color="auto"/>
              <w:left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4"/>
                <w:szCs w:val="24"/>
              </w:rPr>
            </w:pPr>
          </w:p>
        </w:tc>
      </w:tr>
      <w:tr w:rsidR="00932036" w:rsidRPr="001771D5" w:rsidTr="00932036">
        <w:trPr>
          <w:gridAfter w:val="1"/>
          <w:wAfter w:w="309" w:type="dxa"/>
          <w:trHeight w:val="480"/>
        </w:trPr>
        <w:tc>
          <w:tcPr>
            <w:tcW w:w="2269" w:type="dxa"/>
            <w:vMerge/>
            <w:tcBorders>
              <w:left w:val="single" w:sz="4" w:space="0" w:color="auto"/>
              <w:right w:val="single" w:sz="4" w:space="0" w:color="auto"/>
            </w:tcBorders>
            <w:vAlign w:val="center"/>
            <w:hideMark/>
          </w:tcPr>
          <w:p w:rsidR="00932036" w:rsidRPr="001771D5" w:rsidRDefault="00932036" w:rsidP="000D1D8D">
            <w:pPr>
              <w:spacing w:after="0"/>
              <w:contextualSpacing/>
              <w:jc w:val="center"/>
              <w:rPr>
                <w:rStyle w:val="115pt"/>
                <w:rFonts w:eastAsiaTheme="minorHAnsi"/>
                <w:sz w:val="24"/>
                <w:szCs w:val="24"/>
              </w:rPr>
            </w:pPr>
          </w:p>
        </w:tc>
        <w:tc>
          <w:tcPr>
            <w:tcW w:w="9827" w:type="dxa"/>
            <w:tcBorders>
              <w:top w:val="single" w:sz="4" w:space="0" w:color="auto"/>
              <w:left w:val="single" w:sz="4" w:space="0" w:color="auto"/>
              <w:bottom w:val="single" w:sz="4" w:space="0" w:color="auto"/>
              <w:right w:val="single" w:sz="4" w:space="0" w:color="auto"/>
            </w:tcBorders>
            <w:hideMark/>
          </w:tcPr>
          <w:p w:rsidR="00932036" w:rsidRPr="001771D5" w:rsidRDefault="00932036" w:rsidP="00E801E8">
            <w:pPr>
              <w:pStyle w:val="82"/>
              <w:numPr>
                <w:ilvl w:val="0"/>
                <w:numId w:val="72"/>
              </w:numPr>
              <w:shd w:val="clear" w:color="auto" w:fill="auto"/>
              <w:tabs>
                <w:tab w:val="left" w:pos="341"/>
              </w:tabs>
              <w:spacing w:line="276" w:lineRule="auto"/>
              <w:ind w:left="120" w:firstLine="0"/>
              <w:contextualSpacing/>
              <w:jc w:val="left"/>
              <w:rPr>
                <w:b w:val="0"/>
                <w:sz w:val="24"/>
                <w:szCs w:val="24"/>
              </w:rPr>
            </w:pPr>
            <w:r w:rsidRPr="001771D5">
              <w:rPr>
                <w:rStyle w:val="115pt"/>
                <w:sz w:val="24"/>
                <w:szCs w:val="24"/>
              </w:rPr>
              <w:t>Спорт и я. Мой любимый вид спорта.</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Style w:val="115pt"/>
                <w:rFonts w:eastAsiaTheme="minorHAnsi"/>
                <w:b w:val="0"/>
                <w:sz w:val="24"/>
                <w:szCs w:val="24"/>
              </w:rPr>
            </w:pPr>
            <w:r w:rsidRPr="001771D5">
              <w:rPr>
                <w:rStyle w:val="115pt"/>
                <w:rFonts w:eastAsiaTheme="minorHAnsi"/>
                <w:sz w:val="24"/>
                <w:szCs w:val="24"/>
              </w:rPr>
              <w:t xml:space="preserve">Сложноподчиненные предложения с придаточными типа </w:t>
            </w:r>
            <w:r w:rsidRPr="001771D5">
              <w:rPr>
                <w:rStyle w:val="115pt"/>
                <w:rFonts w:eastAsiaTheme="minorHAnsi"/>
                <w:sz w:val="24"/>
                <w:szCs w:val="24"/>
                <w:lang w:val="en-US"/>
              </w:rPr>
              <w:t>If</w:t>
            </w:r>
            <w:r w:rsidRPr="001771D5">
              <w:rPr>
                <w:rStyle w:val="115pt"/>
                <w:rFonts w:eastAsiaTheme="minorHAnsi"/>
                <w:sz w:val="24"/>
                <w:szCs w:val="24"/>
              </w:rPr>
              <w:t xml:space="preserve"> </w:t>
            </w:r>
            <w:r w:rsidRPr="001771D5">
              <w:rPr>
                <w:rStyle w:val="115pt"/>
                <w:rFonts w:eastAsiaTheme="minorHAnsi"/>
                <w:sz w:val="24"/>
                <w:szCs w:val="24"/>
                <w:lang w:val="en-US"/>
              </w:rPr>
              <w:t>I</w:t>
            </w:r>
            <w:r w:rsidRPr="001771D5">
              <w:rPr>
                <w:rStyle w:val="115pt"/>
                <w:rFonts w:eastAsiaTheme="minorHAnsi"/>
                <w:sz w:val="24"/>
                <w:szCs w:val="24"/>
              </w:rPr>
              <w:t xml:space="preserve"> </w:t>
            </w:r>
            <w:r w:rsidRPr="001771D5">
              <w:rPr>
                <w:rStyle w:val="115pt"/>
                <w:rFonts w:eastAsiaTheme="minorHAnsi"/>
                <w:sz w:val="24"/>
                <w:szCs w:val="24"/>
                <w:lang w:val="en-US"/>
              </w:rPr>
              <w:t>were</w:t>
            </w:r>
            <w:r w:rsidRPr="001771D5">
              <w:rPr>
                <w:rStyle w:val="115pt"/>
                <w:rFonts w:eastAsiaTheme="minorHAnsi"/>
                <w:sz w:val="24"/>
                <w:szCs w:val="24"/>
              </w:rPr>
              <w:t xml:space="preserve"> </w:t>
            </w:r>
            <w:r w:rsidRPr="001771D5">
              <w:rPr>
                <w:rStyle w:val="115pt"/>
                <w:rFonts w:eastAsiaTheme="minorHAnsi"/>
                <w:sz w:val="24"/>
                <w:szCs w:val="24"/>
                <w:lang w:val="en-US"/>
              </w:rPr>
              <w:t>you</w:t>
            </w:r>
            <w:r w:rsidRPr="001771D5">
              <w:rPr>
                <w:rStyle w:val="115pt"/>
                <w:rFonts w:eastAsiaTheme="minorHAnsi"/>
                <w:sz w:val="24"/>
                <w:szCs w:val="24"/>
              </w:rPr>
              <w:t xml:space="preserve">, </w:t>
            </w:r>
            <w:r w:rsidRPr="001771D5">
              <w:rPr>
                <w:rStyle w:val="115pt"/>
                <w:rFonts w:eastAsiaTheme="minorHAnsi"/>
                <w:sz w:val="24"/>
                <w:szCs w:val="24"/>
                <w:lang w:val="en-US"/>
              </w:rPr>
              <w:t>I</w:t>
            </w:r>
            <w:r w:rsidRPr="001771D5">
              <w:rPr>
                <w:rStyle w:val="115pt"/>
                <w:rFonts w:eastAsiaTheme="minorHAnsi"/>
                <w:sz w:val="24"/>
                <w:szCs w:val="24"/>
              </w:rPr>
              <w:t xml:space="preserve"> </w:t>
            </w:r>
            <w:r w:rsidRPr="001771D5">
              <w:rPr>
                <w:rStyle w:val="115pt"/>
                <w:rFonts w:eastAsiaTheme="minorHAnsi"/>
                <w:sz w:val="24"/>
                <w:szCs w:val="24"/>
                <w:lang w:val="en-US"/>
              </w:rPr>
              <w:t>would</w:t>
            </w:r>
            <w:r w:rsidRPr="001771D5">
              <w:rPr>
                <w:rStyle w:val="115pt"/>
                <w:rFonts w:eastAsiaTheme="minorHAnsi"/>
                <w:sz w:val="24"/>
                <w:szCs w:val="24"/>
              </w:rPr>
              <w:t>.</w:t>
            </w:r>
          </w:p>
          <w:p w:rsidR="00932036" w:rsidRPr="001771D5" w:rsidRDefault="00932036" w:rsidP="00E801E8">
            <w:pPr>
              <w:pStyle w:val="82"/>
              <w:numPr>
                <w:ilvl w:val="0"/>
                <w:numId w:val="73"/>
              </w:numPr>
              <w:shd w:val="clear" w:color="auto" w:fill="auto"/>
              <w:tabs>
                <w:tab w:val="left" w:pos="350"/>
              </w:tabs>
              <w:spacing w:line="276" w:lineRule="auto"/>
              <w:ind w:left="120" w:firstLine="0"/>
              <w:contextualSpacing/>
              <w:jc w:val="left"/>
              <w:rPr>
                <w:b w:val="0"/>
                <w:sz w:val="24"/>
                <w:szCs w:val="24"/>
              </w:rPr>
            </w:pPr>
            <w:r w:rsidRPr="001771D5">
              <w:rPr>
                <w:rStyle w:val="115pt"/>
                <w:sz w:val="24"/>
                <w:szCs w:val="24"/>
              </w:rPr>
              <w:t>Роль спорта в жизнедеятельности человека.</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1771D5">
              <w:rPr>
                <w:rStyle w:val="115pt"/>
                <w:rFonts w:eastAsiaTheme="minorHAnsi"/>
                <w:sz w:val="24"/>
                <w:szCs w:val="24"/>
              </w:rPr>
              <w:t xml:space="preserve">Предложения со сложным дополнением типа </w:t>
            </w:r>
            <w:r w:rsidRPr="001771D5">
              <w:rPr>
                <w:rStyle w:val="115pt"/>
                <w:rFonts w:eastAsiaTheme="minorHAnsi"/>
                <w:sz w:val="24"/>
                <w:szCs w:val="24"/>
                <w:lang w:val="en-US"/>
              </w:rPr>
              <w:t>I</w:t>
            </w:r>
            <w:r w:rsidRPr="001771D5">
              <w:rPr>
                <w:rStyle w:val="115pt"/>
                <w:rFonts w:eastAsiaTheme="minorHAnsi"/>
                <w:sz w:val="24"/>
                <w:szCs w:val="24"/>
              </w:rPr>
              <w:t xml:space="preserve"> </w:t>
            </w:r>
            <w:r w:rsidRPr="001771D5">
              <w:rPr>
                <w:rStyle w:val="115pt"/>
                <w:rFonts w:eastAsiaTheme="minorHAnsi"/>
                <w:sz w:val="24"/>
                <w:szCs w:val="24"/>
                <w:lang w:val="en-US"/>
              </w:rPr>
              <w:t>want</w:t>
            </w:r>
            <w:r w:rsidRPr="001771D5">
              <w:rPr>
                <w:rStyle w:val="115pt"/>
                <w:rFonts w:eastAsiaTheme="minorHAnsi"/>
                <w:sz w:val="24"/>
                <w:szCs w:val="24"/>
              </w:rPr>
              <w:t xml:space="preserve"> </w:t>
            </w:r>
            <w:r w:rsidRPr="001771D5">
              <w:rPr>
                <w:rStyle w:val="115pt"/>
                <w:rFonts w:eastAsiaTheme="minorHAnsi"/>
                <w:sz w:val="24"/>
                <w:szCs w:val="24"/>
                <w:lang w:val="en-US"/>
              </w:rPr>
              <w:t>you</w:t>
            </w:r>
            <w:r w:rsidRPr="001771D5">
              <w:rPr>
                <w:rStyle w:val="115pt"/>
                <w:rFonts w:eastAsiaTheme="minorHAnsi"/>
                <w:sz w:val="24"/>
                <w:szCs w:val="24"/>
              </w:rPr>
              <w:t xml:space="preserve"> </w:t>
            </w:r>
            <w:r w:rsidRPr="001771D5">
              <w:rPr>
                <w:rStyle w:val="115pt"/>
                <w:rFonts w:eastAsiaTheme="minorHAnsi"/>
                <w:sz w:val="24"/>
                <w:szCs w:val="24"/>
                <w:lang w:val="en-US"/>
              </w:rPr>
              <w:t>to</w:t>
            </w:r>
            <w:r w:rsidRPr="001771D5">
              <w:rPr>
                <w:rStyle w:val="115pt"/>
                <w:rFonts w:eastAsiaTheme="minorHAnsi"/>
                <w:sz w:val="24"/>
                <w:szCs w:val="24"/>
              </w:rPr>
              <w:t xml:space="preserve"> </w:t>
            </w:r>
            <w:r w:rsidRPr="001771D5">
              <w:rPr>
                <w:rStyle w:val="115pt"/>
                <w:rFonts w:eastAsiaTheme="minorHAnsi"/>
                <w:sz w:val="24"/>
                <w:szCs w:val="24"/>
                <w:lang w:val="en-US"/>
              </w:rPr>
              <w:t>come</w:t>
            </w:r>
            <w:r w:rsidRPr="001771D5">
              <w:rPr>
                <w:rStyle w:val="115pt"/>
                <w:rFonts w:eastAsiaTheme="minorHAnsi"/>
                <w:sz w:val="24"/>
                <w:szCs w:val="24"/>
              </w:rPr>
              <w:t xml:space="preserve"> </w:t>
            </w:r>
            <w:r w:rsidRPr="001771D5">
              <w:rPr>
                <w:rStyle w:val="115pt"/>
                <w:rFonts w:eastAsiaTheme="minorHAnsi"/>
                <w:sz w:val="24"/>
                <w:szCs w:val="24"/>
                <w:lang w:val="en-US"/>
              </w:rPr>
              <w:t>here</w:t>
            </w:r>
            <w:r w:rsidRPr="001771D5">
              <w:rPr>
                <w:rStyle w:val="115pt"/>
                <w:rFonts w:eastAsiaTheme="minorHAnsi"/>
                <w:sz w:val="24"/>
                <w:szCs w:val="24"/>
              </w:rPr>
              <w:t xml:space="preserve">. </w:t>
            </w:r>
            <w:r w:rsidRPr="001771D5">
              <w:rPr>
                <w:rStyle w:val="115pt"/>
                <w:rFonts w:eastAsiaTheme="minorHAnsi"/>
                <w:sz w:val="24"/>
                <w:szCs w:val="24"/>
                <w:lang w:val="en-US"/>
              </w:rPr>
              <w:t xml:space="preserve">5 </w:t>
            </w:r>
            <w:r w:rsidRPr="001771D5">
              <w:rPr>
                <w:rStyle w:val="115pt"/>
                <w:rFonts w:eastAsiaTheme="minorHAnsi"/>
                <w:sz w:val="24"/>
                <w:szCs w:val="24"/>
              </w:rPr>
              <w:t>Перфектные времена</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539" w:type="dxa"/>
            <w:gridSpan w:val="2"/>
            <w:vMerge/>
            <w:tcBorders>
              <w:left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4"/>
                <w:szCs w:val="24"/>
              </w:rPr>
            </w:pPr>
          </w:p>
        </w:tc>
      </w:tr>
      <w:tr w:rsidR="00932036" w:rsidRPr="001771D5" w:rsidTr="00932036">
        <w:trPr>
          <w:gridAfter w:val="1"/>
          <w:wAfter w:w="309" w:type="dxa"/>
          <w:trHeight w:val="1128"/>
        </w:trPr>
        <w:tc>
          <w:tcPr>
            <w:tcW w:w="2269" w:type="dxa"/>
            <w:vMerge/>
            <w:tcBorders>
              <w:left w:val="single" w:sz="4" w:space="0" w:color="auto"/>
              <w:right w:val="single" w:sz="4" w:space="0" w:color="auto"/>
            </w:tcBorders>
            <w:vAlign w:val="center"/>
            <w:hideMark/>
          </w:tcPr>
          <w:p w:rsidR="00932036" w:rsidRPr="001771D5" w:rsidRDefault="00932036" w:rsidP="000D1D8D">
            <w:pPr>
              <w:spacing w:after="0"/>
              <w:contextualSpacing/>
              <w:jc w:val="center"/>
              <w:rPr>
                <w:rStyle w:val="115pt"/>
                <w:rFonts w:eastAsiaTheme="minorHAnsi"/>
                <w:sz w:val="24"/>
                <w:szCs w:val="24"/>
              </w:rPr>
            </w:pPr>
          </w:p>
        </w:tc>
        <w:tc>
          <w:tcPr>
            <w:tcW w:w="9827" w:type="dxa"/>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Практические занятия:</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 Составление монологов, обсуждение данной темы в парах».</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«Работа с аутентичными текстами;</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 xml:space="preserve">«Выполнение упражнений по теме «Сложноподчиненные предложения с придаточными типа </w:t>
            </w:r>
            <w:r w:rsidRPr="001771D5">
              <w:rPr>
                <w:rStyle w:val="115pt"/>
                <w:sz w:val="24"/>
                <w:szCs w:val="24"/>
                <w:lang w:val="en-US"/>
              </w:rPr>
              <w:t>If</w:t>
            </w:r>
            <w:r w:rsidRPr="001771D5">
              <w:rPr>
                <w:rStyle w:val="115pt"/>
                <w:sz w:val="24"/>
                <w:szCs w:val="24"/>
              </w:rPr>
              <w:t xml:space="preserve"> </w:t>
            </w:r>
            <w:r w:rsidRPr="001771D5">
              <w:rPr>
                <w:rStyle w:val="115pt"/>
                <w:sz w:val="24"/>
                <w:szCs w:val="24"/>
                <w:lang w:val="en-US"/>
              </w:rPr>
              <w:t>I</w:t>
            </w:r>
            <w:r w:rsidRPr="001771D5">
              <w:rPr>
                <w:rStyle w:val="115pt"/>
                <w:sz w:val="24"/>
                <w:szCs w:val="24"/>
              </w:rPr>
              <w:t xml:space="preserve"> </w:t>
            </w:r>
            <w:r w:rsidRPr="001771D5">
              <w:rPr>
                <w:rStyle w:val="115pt"/>
                <w:sz w:val="24"/>
                <w:szCs w:val="24"/>
                <w:lang w:val="en-US"/>
              </w:rPr>
              <w:t>were</w:t>
            </w:r>
            <w:r w:rsidRPr="001771D5">
              <w:rPr>
                <w:rStyle w:val="115pt"/>
                <w:sz w:val="24"/>
                <w:szCs w:val="24"/>
              </w:rPr>
              <w:t xml:space="preserve"> </w:t>
            </w:r>
            <w:r w:rsidRPr="001771D5">
              <w:rPr>
                <w:rStyle w:val="115pt"/>
                <w:sz w:val="24"/>
                <w:szCs w:val="24"/>
                <w:lang w:val="en-US"/>
              </w:rPr>
              <w:t>you</w:t>
            </w:r>
            <w:r w:rsidRPr="001771D5">
              <w:rPr>
                <w:rStyle w:val="115pt"/>
                <w:sz w:val="24"/>
                <w:szCs w:val="24"/>
              </w:rPr>
              <w:t xml:space="preserve">, </w:t>
            </w:r>
            <w:r w:rsidRPr="001771D5">
              <w:rPr>
                <w:rStyle w:val="115pt"/>
                <w:sz w:val="24"/>
                <w:szCs w:val="24"/>
                <w:lang w:val="en-US"/>
              </w:rPr>
              <w:t>I</w:t>
            </w:r>
            <w:r w:rsidRPr="001771D5">
              <w:rPr>
                <w:rStyle w:val="115pt"/>
                <w:sz w:val="24"/>
                <w:szCs w:val="24"/>
              </w:rPr>
              <w:t xml:space="preserve"> </w:t>
            </w:r>
            <w:r w:rsidRPr="001771D5">
              <w:rPr>
                <w:rStyle w:val="115pt"/>
                <w:sz w:val="24"/>
                <w:szCs w:val="24"/>
                <w:lang w:val="en-US"/>
              </w:rPr>
              <w:t>would</w:t>
            </w:r>
            <w:r w:rsidRPr="001771D5">
              <w:rPr>
                <w:rStyle w:val="115pt"/>
                <w:sz w:val="24"/>
                <w:szCs w:val="24"/>
              </w:rPr>
              <w:t xml:space="preserve">», «Предложения со сложным дополнением типа </w:t>
            </w:r>
            <w:r w:rsidRPr="001771D5">
              <w:rPr>
                <w:rStyle w:val="115pt"/>
                <w:sz w:val="24"/>
                <w:szCs w:val="24"/>
                <w:lang w:val="en-US"/>
              </w:rPr>
              <w:t>I</w:t>
            </w:r>
            <w:r w:rsidRPr="001771D5">
              <w:rPr>
                <w:rStyle w:val="115pt"/>
                <w:sz w:val="24"/>
                <w:szCs w:val="24"/>
              </w:rPr>
              <w:t xml:space="preserve"> </w:t>
            </w:r>
            <w:r w:rsidRPr="001771D5">
              <w:rPr>
                <w:rStyle w:val="115pt"/>
                <w:sz w:val="24"/>
                <w:szCs w:val="24"/>
                <w:lang w:val="en-US"/>
              </w:rPr>
              <w:t>want</w:t>
            </w:r>
            <w:r w:rsidRPr="001771D5">
              <w:rPr>
                <w:rStyle w:val="115pt"/>
                <w:sz w:val="24"/>
                <w:szCs w:val="24"/>
              </w:rPr>
              <w:t xml:space="preserve"> </w:t>
            </w:r>
            <w:r w:rsidRPr="001771D5">
              <w:rPr>
                <w:rStyle w:val="115pt"/>
                <w:sz w:val="24"/>
                <w:szCs w:val="24"/>
                <w:lang w:val="en-US"/>
              </w:rPr>
              <w:t>you</w:t>
            </w:r>
            <w:r w:rsidRPr="001771D5">
              <w:rPr>
                <w:rStyle w:val="115pt"/>
                <w:sz w:val="24"/>
                <w:szCs w:val="24"/>
              </w:rPr>
              <w:t xml:space="preserve"> </w:t>
            </w:r>
            <w:r w:rsidRPr="001771D5">
              <w:rPr>
                <w:rStyle w:val="115pt"/>
                <w:sz w:val="24"/>
                <w:szCs w:val="24"/>
                <w:lang w:val="en-US"/>
              </w:rPr>
              <w:t>to</w:t>
            </w:r>
            <w:r w:rsidRPr="001771D5">
              <w:rPr>
                <w:rStyle w:val="115pt"/>
                <w:sz w:val="24"/>
                <w:szCs w:val="24"/>
              </w:rPr>
              <w:t xml:space="preserve"> </w:t>
            </w:r>
            <w:r w:rsidRPr="001771D5">
              <w:rPr>
                <w:rStyle w:val="115pt"/>
                <w:sz w:val="24"/>
                <w:szCs w:val="24"/>
                <w:lang w:val="en-US"/>
              </w:rPr>
              <w:t>come</w:t>
            </w:r>
            <w:r w:rsidRPr="001771D5">
              <w:rPr>
                <w:rStyle w:val="115pt"/>
                <w:sz w:val="24"/>
                <w:szCs w:val="24"/>
              </w:rPr>
              <w:t xml:space="preserve"> </w:t>
            </w:r>
            <w:r w:rsidRPr="001771D5">
              <w:rPr>
                <w:rStyle w:val="115pt"/>
                <w:sz w:val="24"/>
                <w:szCs w:val="24"/>
                <w:lang w:val="en-US"/>
              </w:rPr>
              <w:t>here</w:t>
            </w:r>
            <w:r w:rsidRPr="001771D5">
              <w:rPr>
                <w:rStyle w:val="115pt"/>
                <w:sz w:val="24"/>
                <w:szCs w:val="24"/>
              </w:rPr>
              <w:t>, Перфектные времена»</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color w:val="000000"/>
                <w:sz w:val="24"/>
                <w:szCs w:val="24"/>
                <w:shd w:val="clear" w:color="auto" w:fill="FFFFFF"/>
              </w:rPr>
            </w:pPr>
            <w:r w:rsidRPr="001771D5">
              <w:rPr>
                <w:rStyle w:val="115pt"/>
                <w:rFonts w:eastAsiaTheme="minorHAnsi"/>
                <w:sz w:val="24"/>
                <w:szCs w:val="24"/>
              </w:rPr>
              <w:t>«Аудирование»</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5</w:t>
            </w:r>
          </w:p>
        </w:tc>
        <w:tc>
          <w:tcPr>
            <w:tcW w:w="1539" w:type="dxa"/>
            <w:gridSpan w:val="2"/>
            <w:vMerge/>
            <w:tcBorders>
              <w:left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4"/>
                <w:szCs w:val="24"/>
              </w:rPr>
            </w:pPr>
          </w:p>
        </w:tc>
      </w:tr>
      <w:tr w:rsidR="00932036" w:rsidRPr="001771D5" w:rsidTr="00932036">
        <w:trPr>
          <w:gridAfter w:val="1"/>
          <w:wAfter w:w="309" w:type="dxa"/>
          <w:trHeight w:val="210"/>
        </w:trPr>
        <w:tc>
          <w:tcPr>
            <w:tcW w:w="2269" w:type="dxa"/>
            <w:vMerge/>
            <w:tcBorders>
              <w:left w:val="single" w:sz="4" w:space="0" w:color="auto"/>
              <w:right w:val="single" w:sz="4" w:space="0" w:color="auto"/>
            </w:tcBorders>
            <w:vAlign w:val="center"/>
            <w:hideMark/>
          </w:tcPr>
          <w:p w:rsidR="00932036" w:rsidRPr="001771D5" w:rsidRDefault="00932036" w:rsidP="000D1D8D">
            <w:pPr>
              <w:spacing w:after="0"/>
              <w:contextualSpacing/>
              <w:jc w:val="center"/>
              <w:rPr>
                <w:rStyle w:val="115pt"/>
                <w:rFonts w:eastAsiaTheme="minorHAnsi"/>
                <w:sz w:val="24"/>
                <w:szCs w:val="24"/>
              </w:rPr>
            </w:pPr>
          </w:p>
        </w:tc>
        <w:tc>
          <w:tcPr>
            <w:tcW w:w="9827" w:type="dxa"/>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left="120" w:firstLine="0"/>
              <w:contextualSpacing/>
              <w:jc w:val="left"/>
              <w:rPr>
                <w:sz w:val="24"/>
                <w:szCs w:val="24"/>
              </w:rPr>
            </w:pPr>
            <w:r w:rsidRPr="001771D5">
              <w:rPr>
                <w:rStyle w:val="115pt"/>
                <w:sz w:val="24"/>
                <w:szCs w:val="24"/>
              </w:rPr>
              <w:t>Контрольные работы: « Физкультура и спорт, здоровый образ жизни»</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1</w:t>
            </w:r>
          </w:p>
        </w:tc>
        <w:tc>
          <w:tcPr>
            <w:tcW w:w="1539" w:type="dxa"/>
            <w:gridSpan w:val="2"/>
            <w:vMerge/>
            <w:tcBorders>
              <w:left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4"/>
                <w:szCs w:val="24"/>
              </w:rPr>
            </w:pPr>
          </w:p>
        </w:tc>
      </w:tr>
      <w:tr w:rsidR="00932036" w:rsidRPr="001771D5" w:rsidTr="00932036">
        <w:trPr>
          <w:gridAfter w:val="1"/>
          <w:wAfter w:w="309" w:type="dxa"/>
          <w:trHeight w:val="285"/>
        </w:trPr>
        <w:tc>
          <w:tcPr>
            <w:tcW w:w="2269" w:type="dxa"/>
            <w:tcBorders>
              <w:left w:val="single" w:sz="4" w:space="0" w:color="auto"/>
              <w:bottom w:val="single" w:sz="4" w:space="0" w:color="auto"/>
              <w:right w:val="single" w:sz="4" w:space="0" w:color="auto"/>
            </w:tcBorders>
            <w:vAlign w:val="center"/>
            <w:hideMark/>
          </w:tcPr>
          <w:p w:rsidR="00932036" w:rsidRPr="001771D5" w:rsidRDefault="00932036" w:rsidP="000D1D8D">
            <w:pPr>
              <w:spacing w:after="0"/>
              <w:contextualSpacing/>
              <w:jc w:val="center"/>
              <w:rPr>
                <w:rStyle w:val="115pt"/>
                <w:rFonts w:eastAsiaTheme="minorHAnsi"/>
                <w:sz w:val="24"/>
                <w:szCs w:val="24"/>
              </w:rPr>
            </w:pPr>
          </w:p>
        </w:tc>
        <w:tc>
          <w:tcPr>
            <w:tcW w:w="9827" w:type="dxa"/>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left="120" w:firstLine="0"/>
              <w:contextualSpacing/>
              <w:jc w:val="left"/>
              <w:rPr>
                <w:rStyle w:val="115pt"/>
                <w:b/>
                <w:sz w:val="24"/>
                <w:szCs w:val="24"/>
              </w:rPr>
            </w:pPr>
            <w:r w:rsidRPr="001771D5">
              <w:rPr>
                <w:rStyle w:val="115pt"/>
                <w:sz w:val="24"/>
                <w:szCs w:val="24"/>
              </w:rPr>
              <w:t>3 семестр</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34</w:t>
            </w:r>
          </w:p>
        </w:tc>
        <w:tc>
          <w:tcPr>
            <w:tcW w:w="1539" w:type="dxa"/>
            <w:gridSpan w:val="2"/>
            <w:tcBorders>
              <w:left w:val="single" w:sz="4" w:space="0" w:color="auto"/>
              <w:bottom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4"/>
                <w:szCs w:val="24"/>
              </w:rPr>
            </w:pPr>
          </w:p>
        </w:tc>
      </w:tr>
      <w:tr w:rsidR="00932036" w:rsidRPr="001771D5" w:rsidTr="00932036">
        <w:trPr>
          <w:gridAfter w:val="1"/>
          <w:wAfter w:w="309" w:type="dxa"/>
          <w:trHeight w:val="240"/>
        </w:trPr>
        <w:tc>
          <w:tcPr>
            <w:tcW w:w="12096" w:type="dxa"/>
            <w:gridSpan w:val="2"/>
            <w:tcBorders>
              <w:top w:val="single" w:sz="4" w:space="0" w:color="auto"/>
              <w:left w:val="single" w:sz="4" w:space="0" w:color="auto"/>
              <w:bottom w:val="single" w:sz="4" w:space="0" w:color="auto"/>
              <w:right w:val="single" w:sz="4" w:space="0" w:color="auto"/>
            </w:tcBorders>
            <w:vAlign w:val="center"/>
            <w:hideMark/>
          </w:tcPr>
          <w:p w:rsidR="00932036" w:rsidRPr="001771D5" w:rsidRDefault="00932036" w:rsidP="000D1D8D">
            <w:pPr>
              <w:spacing w:after="0"/>
              <w:contextualSpacing/>
              <w:jc w:val="center"/>
              <w:rPr>
                <w:rFonts w:ascii="Times New Roman" w:hAnsi="Times New Roman" w:cs="Times New Roman"/>
                <w:b/>
                <w:bCs/>
                <w:color w:val="000000"/>
                <w:sz w:val="24"/>
                <w:szCs w:val="24"/>
                <w:shd w:val="clear" w:color="auto" w:fill="FFFFFF"/>
              </w:rPr>
            </w:pPr>
            <w:r w:rsidRPr="001771D5">
              <w:rPr>
                <w:rStyle w:val="115pt"/>
                <w:rFonts w:eastAsiaTheme="minorHAnsi"/>
                <w:sz w:val="24"/>
                <w:szCs w:val="24"/>
              </w:rPr>
              <w:t>Раздел 13. Россия, ее национальные символы, государственное и политическое устройство</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p>
        </w:tc>
        <w:tc>
          <w:tcPr>
            <w:tcW w:w="1539" w:type="dxa"/>
            <w:gridSpan w:val="2"/>
            <w:tcBorders>
              <w:top w:val="single" w:sz="4" w:space="0" w:color="auto"/>
              <w:left w:val="single" w:sz="4" w:space="0" w:color="auto"/>
              <w:bottom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4"/>
                <w:szCs w:val="24"/>
              </w:rPr>
            </w:pPr>
          </w:p>
        </w:tc>
      </w:tr>
      <w:tr w:rsidR="00932036" w:rsidRPr="001771D5" w:rsidTr="00932036">
        <w:trPr>
          <w:gridAfter w:val="1"/>
          <w:wAfter w:w="309" w:type="dxa"/>
          <w:trHeight w:val="2971"/>
        </w:trPr>
        <w:tc>
          <w:tcPr>
            <w:tcW w:w="2269" w:type="dxa"/>
            <w:vMerge w:val="restart"/>
            <w:tcBorders>
              <w:top w:val="single" w:sz="4" w:space="0" w:color="auto"/>
              <w:left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rStyle w:val="115pt"/>
                <w:b/>
                <w:sz w:val="24"/>
                <w:szCs w:val="24"/>
              </w:rPr>
            </w:pPr>
            <w:r w:rsidRPr="001771D5">
              <w:rPr>
                <w:rStyle w:val="115pt"/>
                <w:sz w:val="24"/>
                <w:szCs w:val="24"/>
              </w:rPr>
              <w:lastRenderedPageBreak/>
              <w:t>Тема 13.1</w:t>
            </w:r>
          </w:p>
          <w:p w:rsidR="00932036" w:rsidRPr="001771D5" w:rsidRDefault="00932036" w:rsidP="000D1D8D">
            <w:pPr>
              <w:pStyle w:val="82"/>
              <w:shd w:val="clear" w:color="auto" w:fill="auto"/>
              <w:spacing w:line="276" w:lineRule="auto"/>
              <w:ind w:firstLine="0"/>
              <w:contextualSpacing/>
              <w:jc w:val="center"/>
              <w:rPr>
                <w:sz w:val="24"/>
                <w:szCs w:val="24"/>
              </w:rPr>
            </w:pPr>
            <w:r w:rsidRPr="001771D5">
              <w:rPr>
                <w:rStyle w:val="115pt"/>
                <w:sz w:val="24"/>
                <w:szCs w:val="24"/>
              </w:rPr>
              <w:t>Россия . Москва</w:t>
            </w:r>
          </w:p>
          <w:p w:rsidR="00932036" w:rsidRPr="001771D5" w:rsidRDefault="00932036" w:rsidP="000D1D8D">
            <w:pPr>
              <w:pStyle w:val="82"/>
              <w:shd w:val="clear" w:color="auto" w:fill="auto"/>
              <w:spacing w:line="276" w:lineRule="auto"/>
              <w:ind w:firstLine="0"/>
              <w:contextualSpacing/>
              <w:jc w:val="center"/>
              <w:rPr>
                <w:rStyle w:val="115pt"/>
                <w:b/>
                <w:sz w:val="24"/>
                <w:szCs w:val="24"/>
              </w:rPr>
            </w:pPr>
            <w:r w:rsidRPr="001771D5">
              <w:rPr>
                <w:rStyle w:val="115pt"/>
                <w:sz w:val="24"/>
                <w:szCs w:val="24"/>
              </w:rPr>
              <w:t>Тема 13.2</w:t>
            </w:r>
          </w:p>
          <w:p w:rsidR="00932036" w:rsidRPr="001771D5" w:rsidRDefault="00932036" w:rsidP="000D1D8D">
            <w:pPr>
              <w:pStyle w:val="82"/>
              <w:shd w:val="clear" w:color="auto" w:fill="auto"/>
              <w:spacing w:line="276" w:lineRule="auto"/>
              <w:ind w:firstLine="0"/>
              <w:contextualSpacing/>
              <w:jc w:val="center"/>
              <w:rPr>
                <w:rStyle w:val="115pt"/>
                <w:sz w:val="24"/>
                <w:szCs w:val="24"/>
              </w:rPr>
            </w:pPr>
            <w:r w:rsidRPr="001771D5">
              <w:rPr>
                <w:rStyle w:val="115pt"/>
                <w:sz w:val="24"/>
                <w:szCs w:val="24"/>
              </w:rPr>
              <w:t xml:space="preserve"> Россия - государственное устройство</w:t>
            </w:r>
          </w:p>
          <w:p w:rsidR="00932036" w:rsidRPr="001771D5" w:rsidRDefault="00932036" w:rsidP="000D1D8D">
            <w:pPr>
              <w:pStyle w:val="82"/>
              <w:shd w:val="clear" w:color="auto" w:fill="auto"/>
              <w:spacing w:line="276" w:lineRule="auto"/>
              <w:ind w:firstLine="0"/>
              <w:contextualSpacing/>
              <w:jc w:val="center"/>
              <w:rPr>
                <w:rStyle w:val="115pt"/>
                <w:sz w:val="24"/>
                <w:szCs w:val="24"/>
              </w:rPr>
            </w:pPr>
          </w:p>
          <w:p w:rsidR="00932036" w:rsidRPr="001771D5" w:rsidRDefault="00932036" w:rsidP="000D1D8D">
            <w:pPr>
              <w:pStyle w:val="82"/>
              <w:shd w:val="clear" w:color="auto" w:fill="auto"/>
              <w:spacing w:line="276" w:lineRule="auto"/>
              <w:ind w:firstLine="0"/>
              <w:contextualSpacing/>
              <w:jc w:val="center"/>
              <w:rPr>
                <w:sz w:val="24"/>
                <w:szCs w:val="24"/>
              </w:rPr>
            </w:pPr>
            <w:r w:rsidRPr="001771D5">
              <w:rPr>
                <w:sz w:val="24"/>
                <w:szCs w:val="24"/>
              </w:rPr>
              <w:t>Тема 13.3.</w:t>
            </w:r>
          </w:p>
          <w:p w:rsidR="00932036" w:rsidRPr="001771D5" w:rsidRDefault="00932036" w:rsidP="000D1D8D">
            <w:pPr>
              <w:pStyle w:val="82"/>
              <w:shd w:val="clear" w:color="auto" w:fill="auto"/>
              <w:spacing w:line="276" w:lineRule="auto"/>
              <w:ind w:firstLine="0"/>
              <w:contextualSpacing/>
              <w:jc w:val="center"/>
              <w:rPr>
                <w:b w:val="0"/>
                <w:sz w:val="24"/>
                <w:szCs w:val="24"/>
              </w:rPr>
            </w:pPr>
            <w:r w:rsidRPr="001771D5">
              <w:rPr>
                <w:b w:val="0"/>
                <w:sz w:val="24"/>
                <w:szCs w:val="24"/>
              </w:rPr>
              <w:t>Россия – политическое устройство</w:t>
            </w:r>
          </w:p>
        </w:tc>
        <w:tc>
          <w:tcPr>
            <w:tcW w:w="9827" w:type="dxa"/>
            <w:tcBorders>
              <w:top w:val="single" w:sz="4" w:space="0" w:color="auto"/>
              <w:left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Содержание учебного материала:</w:t>
            </w:r>
          </w:p>
          <w:p w:rsidR="00932036" w:rsidRPr="001771D5" w:rsidRDefault="00932036" w:rsidP="00E801E8">
            <w:pPr>
              <w:pStyle w:val="82"/>
              <w:numPr>
                <w:ilvl w:val="0"/>
                <w:numId w:val="74"/>
              </w:numPr>
              <w:shd w:val="clear" w:color="auto" w:fill="auto"/>
              <w:tabs>
                <w:tab w:val="left" w:pos="389"/>
              </w:tabs>
              <w:spacing w:line="276" w:lineRule="auto"/>
              <w:ind w:left="120" w:firstLine="0"/>
              <w:contextualSpacing/>
              <w:jc w:val="left"/>
              <w:rPr>
                <w:b w:val="0"/>
                <w:sz w:val="24"/>
                <w:szCs w:val="24"/>
              </w:rPr>
            </w:pPr>
            <w:r w:rsidRPr="001771D5">
              <w:rPr>
                <w:rStyle w:val="115pt"/>
                <w:sz w:val="24"/>
                <w:szCs w:val="24"/>
              </w:rPr>
              <w:t>Изучающее чтение - наша Родина - Россия.</w:t>
            </w:r>
          </w:p>
          <w:p w:rsidR="00932036" w:rsidRPr="001771D5" w:rsidRDefault="00932036" w:rsidP="00E801E8">
            <w:pPr>
              <w:pStyle w:val="82"/>
              <w:numPr>
                <w:ilvl w:val="0"/>
                <w:numId w:val="74"/>
              </w:numPr>
              <w:shd w:val="clear" w:color="auto" w:fill="auto"/>
              <w:tabs>
                <w:tab w:val="left" w:pos="355"/>
              </w:tabs>
              <w:spacing w:line="276" w:lineRule="auto"/>
              <w:ind w:left="120" w:firstLine="0"/>
              <w:contextualSpacing/>
              <w:jc w:val="left"/>
              <w:rPr>
                <w:b w:val="0"/>
                <w:sz w:val="24"/>
                <w:szCs w:val="24"/>
              </w:rPr>
            </w:pPr>
            <w:r w:rsidRPr="001771D5">
              <w:rPr>
                <w:rStyle w:val="115pt"/>
                <w:sz w:val="24"/>
                <w:szCs w:val="24"/>
              </w:rPr>
              <w:t>Национальные символы России</w:t>
            </w:r>
          </w:p>
          <w:p w:rsidR="00932036" w:rsidRPr="001771D5" w:rsidRDefault="00932036" w:rsidP="00E801E8">
            <w:pPr>
              <w:pStyle w:val="82"/>
              <w:numPr>
                <w:ilvl w:val="0"/>
                <w:numId w:val="74"/>
              </w:numPr>
              <w:shd w:val="clear" w:color="auto" w:fill="auto"/>
              <w:tabs>
                <w:tab w:val="left" w:pos="360"/>
              </w:tabs>
              <w:spacing w:line="276" w:lineRule="auto"/>
              <w:ind w:left="120" w:firstLine="0"/>
              <w:contextualSpacing/>
              <w:jc w:val="left"/>
              <w:rPr>
                <w:b w:val="0"/>
                <w:sz w:val="24"/>
                <w:szCs w:val="24"/>
              </w:rPr>
            </w:pPr>
            <w:r w:rsidRPr="001771D5">
              <w:rPr>
                <w:rStyle w:val="115pt"/>
                <w:sz w:val="24"/>
                <w:szCs w:val="24"/>
              </w:rPr>
              <w:t>Образование порядковых числительных.</w:t>
            </w:r>
          </w:p>
          <w:p w:rsidR="00932036" w:rsidRPr="001771D5" w:rsidRDefault="00932036" w:rsidP="00E801E8">
            <w:pPr>
              <w:pStyle w:val="82"/>
              <w:numPr>
                <w:ilvl w:val="0"/>
                <w:numId w:val="74"/>
              </w:numPr>
              <w:shd w:val="clear" w:color="auto" w:fill="auto"/>
              <w:tabs>
                <w:tab w:val="left" w:pos="365"/>
              </w:tabs>
              <w:spacing w:line="276" w:lineRule="auto"/>
              <w:ind w:left="120" w:firstLine="0"/>
              <w:contextualSpacing/>
              <w:jc w:val="left"/>
              <w:rPr>
                <w:b w:val="0"/>
                <w:sz w:val="24"/>
                <w:szCs w:val="24"/>
              </w:rPr>
            </w:pPr>
            <w:r w:rsidRPr="001771D5">
              <w:rPr>
                <w:rStyle w:val="115pt"/>
                <w:sz w:val="24"/>
                <w:szCs w:val="24"/>
              </w:rPr>
              <w:t>Аудирование - восприятие на слух текста о Москве - столице нашей Родины. Запись новых лексических единиц. Рассуждение, монологи.</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Style w:val="115pt"/>
                <w:rFonts w:eastAsiaTheme="minorHAnsi"/>
                <w:b w:val="0"/>
                <w:sz w:val="24"/>
                <w:szCs w:val="24"/>
              </w:rPr>
            </w:pPr>
            <w:r w:rsidRPr="001771D5">
              <w:rPr>
                <w:rStyle w:val="115pt"/>
                <w:rFonts w:eastAsiaTheme="minorHAnsi"/>
                <w:sz w:val="24"/>
                <w:szCs w:val="24"/>
              </w:rPr>
              <w:t>Изучающее чтение - «Россия - государственное устройство».</w:t>
            </w:r>
          </w:p>
          <w:p w:rsidR="00932036" w:rsidRPr="001771D5" w:rsidRDefault="00932036" w:rsidP="00E801E8">
            <w:pPr>
              <w:pStyle w:val="82"/>
              <w:numPr>
                <w:ilvl w:val="0"/>
                <w:numId w:val="75"/>
              </w:numPr>
              <w:shd w:val="clear" w:color="auto" w:fill="auto"/>
              <w:tabs>
                <w:tab w:val="left" w:pos="350"/>
              </w:tabs>
              <w:spacing w:line="276" w:lineRule="auto"/>
              <w:ind w:left="120" w:firstLine="0"/>
              <w:contextualSpacing/>
              <w:jc w:val="left"/>
              <w:rPr>
                <w:b w:val="0"/>
                <w:sz w:val="24"/>
                <w:szCs w:val="24"/>
              </w:rPr>
            </w:pPr>
            <w:r w:rsidRPr="001771D5">
              <w:rPr>
                <w:rStyle w:val="115pt"/>
                <w:sz w:val="24"/>
                <w:szCs w:val="24"/>
              </w:rPr>
              <w:t>Рассуждение на тему «Россия на карте мира...».</w:t>
            </w:r>
          </w:p>
          <w:p w:rsidR="00932036" w:rsidRPr="001771D5" w:rsidRDefault="00932036" w:rsidP="00E801E8">
            <w:pPr>
              <w:pStyle w:val="82"/>
              <w:numPr>
                <w:ilvl w:val="0"/>
                <w:numId w:val="75"/>
              </w:numPr>
              <w:shd w:val="clear" w:color="auto" w:fill="auto"/>
              <w:tabs>
                <w:tab w:val="left" w:pos="360"/>
              </w:tabs>
              <w:spacing w:line="276" w:lineRule="auto"/>
              <w:ind w:left="120" w:firstLine="0"/>
              <w:contextualSpacing/>
              <w:jc w:val="left"/>
              <w:rPr>
                <w:b w:val="0"/>
                <w:sz w:val="24"/>
                <w:szCs w:val="24"/>
              </w:rPr>
            </w:pPr>
            <w:r w:rsidRPr="001771D5">
              <w:rPr>
                <w:rStyle w:val="115pt"/>
                <w:sz w:val="24"/>
                <w:szCs w:val="24"/>
              </w:rPr>
              <w:t xml:space="preserve">Образование </w:t>
            </w:r>
            <w:r w:rsidRPr="001771D5">
              <w:rPr>
                <w:rStyle w:val="115pt"/>
                <w:sz w:val="24"/>
                <w:szCs w:val="24"/>
                <w:lang w:val="en-US"/>
              </w:rPr>
              <w:t>Present Simple Tense.</w:t>
            </w:r>
          </w:p>
          <w:p w:rsidR="00932036" w:rsidRPr="001771D5" w:rsidRDefault="00932036" w:rsidP="00E801E8">
            <w:pPr>
              <w:pStyle w:val="82"/>
              <w:numPr>
                <w:ilvl w:val="0"/>
                <w:numId w:val="75"/>
              </w:numPr>
              <w:shd w:val="clear" w:color="auto" w:fill="auto"/>
              <w:tabs>
                <w:tab w:val="left" w:pos="403"/>
              </w:tabs>
              <w:spacing w:line="276" w:lineRule="auto"/>
              <w:ind w:left="120" w:firstLine="0"/>
              <w:contextualSpacing/>
              <w:jc w:val="left"/>
              <w:rPr>
                <w:b w:val="0"/>
                <w:sz w:val="24"/>
                <w:szCs w:val="24"/>
              </w:rPr>
            </w:pPr>
            <w:r w:rsidRPr="001771D5">
              <w:rPr>
                <w:rStyle w:val="115pt"/>
                <w:sz w:val="24"/>
                <w:szCs w:val="24"/>
              </w:rPr>
              <w:t>Изучающее чтение - «Россия - политическое устройство».</w:t>
            </w:r>
          </w:p>
          <w:p w:rsidR="00932036" w:rsidRPr="001771D5" w:rsidRDefault="00932036" w:rsidP="00E801E8">
            <w:pPr>
              <w:pStyle w:val="82"/>
              <w:numPr>
                <w:ilvl w:val="0"/>
                <w:numId w:val="75"/>
              </w:numPr>
              <w:shd w:val="clear" w:color="auto" w:fill="auto"/>
              <w:tabs>
                <w:tab w:val="left" w:pos="350"/>
              </w:tabs>
              <w:spacing w:line="276" w:lineRule="auto"/>
              <w:ind w:left="120" w:firstLine="0"/>
              <w:contextualSpacing/>
              <w:jc w:val="left"/>
              <w:rPr>
                <w:b w:val="0"/>
                <w:sz w:val="24"/>
                <w:szCs w:val="24"/>
              </w:rPr>
            </w:pPr>
            <w:r w:rsidRPr="001771D5">
              <w:rPr>
                <w:rStyle w:val="115pt"/>
                <w:sz w:val="24"/>
                <w:szCs w:val="24"/>
              </w:rPr>
              <w:t>Рассуждение на тему «Россия на карте мира (политическое устройство)».</w:t>
            </w:r>
          </w:p>
          <w:p w:rsidR="00932036" w:rsidRPr="001771D5" w:rsidRDefault="00932036" w:rsidP="00E801E8">
            <w:pPr>
              <w:pStyle w:val="82"/>
              <w:numPr>
                <w:ilvl w:val="0"/>
                <w:numId w:val="75"/>
              </w:numPr>
              <w:shd w:val="clear" w:color="auto" w:fill="auto"/>
              <w:tabs>
                <w:tab w:val="left" w:pos="451"/>
              </w:tabs>
              <w:spacing w:line="276" w:lineRule="auto"/>
              <w:ind w:left="120" w:firstLine="0"/>
              <w:contextualSpacing/>
              <w:jc w:val="left"/>
              <w:rPr>
                <w:b w:val="0"/>
                <w:sz w:val="24"/>
                <w:szCs w:val="24"/>
              </w:rPr>
            </w:pPr>
            <w:r w:rsidRPr="001771D5">
              <w:rPr>
                <w:rStyle w:val="115pt"/>
                <w:sz w:val="24"/>
                <w:szCs w:val="24"/>
              </w:rPr>
              <w:t>Изложение сведений о своем своей стране, области, городе.</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lang w:val="en-US"/>
              </w:rPr>
            </w:pPr>
            <w:r w:rsidRPr="001771D5">
              <w:rPr>
                <w:rStyle w:val="115pt"/>
                <w:rFonts w:eastAsiaTheme="minorHAnsi"/>
                <w:sz w:val="24"/>
                <w:szCs w:val="24"/>
              </w:rPr>
              <w:t>Образование</w:t>
            </w:r>
            <w:r w:rsidRPr="001771D5">
              <w:rPr>
                <w:rStyle w:val="115pt"/>
                <w:rFonts w:eastAsiaTheme="minorHAnsi"/>
                <w:sz w:val="24"/>
                <w:szCs w:val="24"/>
                <w:lang w:val="en-US"/>
              </w:rPr>
              <w:t xml:space="preserve"> Past </w:t>
            </w:r>
            <w:r w:rsidRPr="001771D5">
              <w:rPr>
                <w:rStyle w:val="115pt"/>
                <w:rFonts w:eastAsiaTheme="minorHAnsi"/>
                <w:sz w:val="24"/>
                <w:szCs w:val="24"/>
              </w:rPr>
              <w:t>и</w:t>
            </w:r>
            <w:r w:rsidRPr="001771D5">
              <w:rPr>
                <w:rStyle w:val="115pt"/>
                <w:rFonts w:eastAsiaTheme="minorHAnsi"/>
                <w:sz w:val="24"/>
                <w:szCs w:val="24"/>
                <w:lang w:val="en-US"/>
              </w:rPr>
              <w:t xml:space="preserve"> Future Simple Tenses.</w:t>
            </w:r>
          </w:p>
        </w:tc>
        <w:tc>
          <w:tcPr>
            <w:tcW w:w="1791" w:type="dxa"/>
            <w:gridSpan w:val="2"/>
            <w:tcBorders>
              <w:top w:val="single" w:sz="4" w:space="0" w:color="auto"/>
              <w:left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2</w:t>
            </w:r>
          </w:p>
        </w:tc>
        <w:tc>
          <w:tcPr>
            <w:tcW w:w="1539" w:type="dxa"/>
            <w:gridSpan w:val="2"/>
            <w:vMerge w:val="restart"/>
            <w:tcBorders>
              <w:top w:val="single" w:sz="4" w:space="0" w:color="auto"/>
              <w:left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4"/>
                <w:szCs w:val="24"/>
              </w:rPr>
            </w:pPr>
          </w:p>
        </w:tc>
      </w:tr>
      <w:tr w:rsidR="00932036" w:rsidRPr="001771D5" w:rsidTr="00932036">
        <w:trPr>
          <w:gridAfter w:val="1"/>
          <w:wAfter w:w="309" w:type="dxa"/>
          <w:trHeight w:val="1100"/>
        </w:trPr>
        <w:tc>
          <w:tcPr>
            <w:tcW w:w="2269" w:type="dxa"/>
            <w:vMerge/>
            <w:tcBorders>
              <w:left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rStyle w:val="115pt"/>
                <w:sz w:val="24"/>
                <w:szCs w:val="24"/>
                <w:lang w:val="en-US"/>
              </w:rPr>
            </w:pPr>
          </w:p>
        </w:tc>
        <w:tc>
          <w:tcPr>
            <w:tcW w:w="9827" w:type="dxa"/>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Практические занятия:</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«Работа с аутентичными текстами»;</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«Выполнение упражнений с целью проверки понимания информации»; «Выполнение тренировочных упражнений на закрепление нового грамматического и лексического материала»;</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«Выполнение задания по аудированию»</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Style w:val="115pt"/>
                <w:rFonts w:eastAsiaTheme="minorHAnsi"/>
                <w:b w:val="0"/>
                <w:sz w:val="24"/>
                <w:szCs w:val="24"/>
              </w:rPr>
            </w:pPr>
            <w:r w:rsidRPr="001771D5">
              <w:rPr>
                <w:rStyle w:val="115pt"/>
                <w:rFonts w:eastAsiaTheme="minorHAnsi"/>
                <w:sz w:val="24"/>
                <w:szCs w:val="24"/>
              </w:rPr>
              <w:t>«Составление монологического высказывания</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5</w:t>
            </w:r>
          </w:p>
        </w:tc>
        <w:tc>
          <w:tcPr>
            <w:tcW w:w="1539" w:type="dxa"/>
            <w:gridSpan w:val="2"/>
            <w:vMerge/>
            <w:tcBorders>
              <w:left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4"/>
                <w:szCs w:val="24"/>
              </w:rPr>
            </w:pPr>
          </w:p>
        </w:tc>
      </w:tr>
      <w:tr w:rsidR="00932036" w:rsidRPr="001771D5" w:rsidTr="00932036">
        <w:trPr>
          <w:gridAfter w:val="1"/>
          <w:wAfter w:w="309" w:type="dxa"/>
          <w:trHeight w:val="214"/>
        </w:trPr>
        <w:tc>
          <w:tcPr>
            <w:tcW w:w="2269" w:type="dxa"/>
            <w:vMerge/>
            <w:tcBorders>
              <w:left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rStyle w:val="115pt"/>
                <w:sz w:val="24"/>
                <w:szCs w:val="24"/>
              </w:rPr>
            </w:pPr>
          </w:p>
        </w:tc>
        <w:tc>
          <w:tcPr>
            <w:tcW w:w="9827" w:type="dxa"/>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left="120" w:firstLine="0"/>
              <w:contextualSpacing/>
              <w:jc w:val="left"/>
              <w:rPr>
                <w:sz w:val="24"/>
                <w:szCs w:val="24"/>
              </w:rPr>
            </w:pPr>
            <w:r w:rsidRPr="001771D5">
              <w:rPr>
                <w:rStyle w:val="115pt"/>
                <w:sz w:val="24"/>
                <w:szCs w:val="24"/>
              </w:rPr>
              <w:t>Контрольная работа: « Россия, ее национальные символы, государственное и политическое устройство »</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1</w:t>
            </w:r>
          </w:p>
        </w:tc>
        <w:tc>
          <w:tcPr>
            <w:tcW w:w="1539" w:type="dxa"/>
            <w:gridSpan w:val="2"/>
            <w:vMerge/>
            <w:tcBorders>
              <w:left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4"/>
                <w:szCs w:val="24"/>
              </w:rPr>
            </w:pPr>
          </w:p>
        </w:tc>
      </w:tr>
      <w:tr w:rsidR="00932036" w:rsidRPr="001771D5" w:rsidTr="00932036">
        <w:trPr>
          <w:gridAfter w:val="1"/>
          <w:wAfter w:w="309" w:type="dxa"/>
          <w:trHeight w:val="167"/>
        </w:trPr>
        <w:tc>
          <w:tcPr>
            <w:tcW w:w="12096"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rStyle w:val="115pt"/>
                <w:sz w:val="24"/>
                <w:szCs w:val="24"/>
              </w:rPr>
            </w:pPr>
            <w:r w:rsidRPr="001771D5">
              <w:rPr>
                <w:rStyle w:val="115pt"/>
                <w:sz w:val="24"/>
                <w:szCs w:val="24"/>
              </w:rPr>
              <w:t>Раздел 14.  Обычаи, традиции, поверья народ</w:t>
            </w:r>
          </w:p>
          <w:p w:rsidR="00932036" w:rsidRPr="001771D5" w:rsidRDefault="00932036" w:rsidP="000D1D8D">
            <w:pPr>
              <w:pStyle w:val="82"/>
              <w:shd w:val="clear" w:color="auto" w:fill="auto"/>
              <w:spacing w:line="276" w:lineRule="auto"/>
              <w:ind w:firstLine="0"/>
              <w:contextualSpacing/>
              <w:jc w:val="center"/>
              <w:rPr>
                <w:bCs w:val="0"/>
                <w:color w:val="000000"/>
                <w:sz w:val="24"/>
                <w:szCs w:val="24"/>
                <w:shd w:val="clear" w:color="auto" w:fill="FFFFFF"/>
              </w:rPr>
            </w:pPr>
            <w:r w:rsidRPr="001771D5">
              <w:rPr>
                <w:rStyle w:val="115pt"/>
                <w:sz w:val="24"/>
                <w:szCs w:val="24"/>
              </w:rPr>
              <w:t>ов России и англоговорящих стран</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1539" w:type="dxa"/>
            <w:gridSpan w:val="2"/>
            <w:tcBorders>
              <w:top w:val="single" w:sz="4" w:space="0" w:color="auto"/>
              <w:left w:val="single" w:sz="4" w:space="0" w:color="auto"/>
              <w:bottom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4"/>
                <w:szCs w:val="24"/>
              </w:rPr>
            </w:pPr>
          </w:p>
        </w:tc>
      </w:tr>
      <w:tr w:rsidR="00932036" w:rsidRPr="001771D5" w:rsidTr="00932036">
        <w:trPr>
          <w:gridAfter w:val="1"/>
          <w:wAfter w:w="309" w:type="dxa"/>
          <w:trHeight w:val="265"/>
        </w:trPr>
        <w:tc>
          <w:tcPr>
            <w:tcW w:w="2269" w:type="dxa"/>
            <w:vMerge w:val="restart"/>
            <w:tcBorders>
              <w:top w:val="single" w:sz="4" w:space="0" w:color="auto"/>
              <w:left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rStyle w:val="115pt"/>
                <w:b/>
                <w:sz w:val="24"/>
                <w:szCs w:val="24"/>
              </w:rPr>
            </w:pPr>
            <w:r w:rsidRPr="001771D5">
              <w:rPr>
                <w:rStyle w:val="115pt"/>
                <w:sz w:val="24"/>
                <w:szCs w:val="24"/>
              </w:rPr>
              <w:t>Тема 14.1.</w:t>
            </w:r>
          </w:p>
          <w:p w:rsidR="00932036" w:rsidRPr="001771D5" w:rsidRDefault="00932036" w:rsidP="000D1D8D">
            <w:pPr>
              <w:pStyle w:val="82"/>
              <w:shd w:val="clear" w:color="auto" w:fill="auto"/>
              <w:spacing w:line="276" w:lineRule="auto"/>
              <w:ind w:firstLine="0"/>
              <w:contextualSpacing/>
              <w:jc w:val="center"/>
              <w:rPr>
                <w:sz w:val="24"/>
                <w:szCs w:val="24"/>
              </w:rPr>
            </w:pPr>
            <w:r w:rsidRPr="001771D5">
              <w:rPr>
                <w:rStyle w:val="115pt"/>
                <w:sz w:val="24"/>
                <w:szCs w:val="24"/>
              </w:rPr>
              <w:t>Обычаи, традиции, поверья народов России</w:t>
            </w:r>
          </w:p>
          <w:p w:rsidR="00932036" w:rsidRPr="001771D5" w:rsidRDefault="00932036" w:rsidP="000D1D8D">
            <w:pPr>
              <w:pStyle w:val="82"/>
              <w:shd w:val="clear" w:color="auto" w:fill="auto"/>
              <w:spacing w:line="276" w:lineRule="auto"/>
              <w:ind w:firstLine="0"/>
              <w:contextualSpacing/>
              <w:jc w:val="center"/>
              <w:rPr>
                <w:rStyle w:val="115pt"/>
                <w:b/>
                <w:sz w:val="24"/>
                <w:szCs w:val="24"/>
              </w:rPr>
            </w:pPr>
            <w:r w:rsidRPr="001771D5">
              <w:rPr>
                <w:rStyle w:val="115pt"/>
                <w:sz w:val="24"/>
                <w:szCs w:val="24"/>
              </w:rPr>
              <w:t xml:space="preserve">Тема 14.2 </w:t>
            </w:r>
          </w:p>
          <w:p w:rsidR="00932036" w:rsidRPr="001771D5" w:rsidRDefault="00932036" w:rsidP="000D1D8D">
            <w:pPr>
              <w:pStyle w:val="82"/>
              <w:shd w:val="clear" w:color="auto" w:fill="auto"/>
              <w:spacing w:line="276" w:lineRule="auto"/>
              <w:ind w:firstLine="0"/>
              <w:contextualSpacing/>
              <w:jc w:val="center"/>
              <w:rPr>
                <w:sz w:val="24"/>
                <w:szCs w:val="24"/>
              </w:rPr>
            </w:pPr>
            <w:r w:rsidRPr="001771D5">
              <w:rPr>
                <w:rStyle w:val="115pt"/>
                <w:sz w:val="24"/>
                <w:szCs w:val="24"/>
              </w:rPr>
              <w:lastRenderedPageBreak/>
              <w:t>Обычаи, традиции, поверья народов англоговорящих стран</w:t>
            </w:r>
          </w:p>
          <w:p w:rsidR="00932036" w:rsidRPr="001771D5" w:rsidRDefault="00932036" w:rsidP="000D1D8D">
            <w:pPr>
              <w:pStyle w:val="82"/>
              <w:shd w:val="clear" w:color="auto" w:fill="auto"/>
              <w:spacing w:line="276" w:lineRule="auto"/>
              <w:ind w:firstLine="0"/>
              <w:contextualSpacing/>
              <w:jc w:val="center"/>
              <w:rPr>
                <w:sz w:val="24"/>
                <w:szCs w:val="24"/>
              </w:rPr>
            </w:pPr>
          </w:p>
        </w:tc>
        <w:tc>
          <w:tcPr>
            <w:tcW w:w="9827" w:type="dxa"/>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lastRenderedPageBreak/>
              <w:t>Содержание учебного материала:</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2</w:t>
            </w:r>
          </w:p>
        </w:tc>
        <w:tc>
          <w:tcPr>
            <w:tcW w:w="1539" w:type="dxa"/>
            <w:gridSpan w:val="2"/>
            <w:vMerge w:val="restart"/>
            <w:tcBorders>
              <w:top w:val="single" w:sz="4" w:space="0" w:color="auto"/>
              <w:left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4"/>
                <w:szCs w:val="24"/>
              </w:rPr>
            </w:pPr>
          </w:p>
        </w:tc>
      </w:tr>
      <w:tr w:rsidR="00932036" w:rsidRPr="001771D5" w:rsidTr="00932036">
        <w:trPr>
          <w:gridAfter w:val="1"/>
          <w:wAfter w:w="309" w:type="dxa"/>
          <w:trHeight w:val="585"/>
        </w:trPr>
        <w:tc>
          <w:tcPr>
            <w:tcW w:w="2269" w:type="dxa"/>
            <w:vMerge/>
            <w:tcBorders>
              <w:left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sz w:val="24"/>
                <w:szCs w:val="24"/>
              </w:rPr>
            </w:pPr>
          </w:p>
        </w:tc>
        <w:tc>
          <w:tcPr>
            <w:tcW w:w="9827" w:type="dxa"/>
            <w:tcBorders>
              <w:top w:val="single" w:sz="4" w:space="0" w:color="auto"/>
              <w:left w:val="single" w:sz="4" w:space="0" w:color="auto"/>
              <w:bottom w:val="single" w:sz="4" w:space="0" w:color="auto"/>
              <w:right w:val="single" w:sz="4" w:space="0" w:color="auto"/>
            </w:tcBorders>
            <w:hideMark/>
          </w:tcPr>
          <w:p w:rsidR="00932036" w:rsidRPr="001771D5" w:rsidRDefault="00932036" w:rsidP="00E801E8">
            <w:pPr>
              <w:pStyle w:val="82"/>
              <w:numPr>
                <w:ilvl w:val="0"/>
                <w:numId w:val="76"/>
              </w:numPr>
              <w:shd w:val="clear" w:color="auto" w:fill="auto"/>
              <w:tabs>
                <w:tab w:val="left" w:pos="398"/>
              </w:tabs>
              <w:spacing w:line="276" w:lineRule="auto"/>
              <w:ind w:left="120" w:firstLine="0"/>
              <w:contextualSpacing/>
              <w:jc w:val="left"/>
              <w:rPr>
                <w:b w:val="0"/>
                <w:sz w:val="24"/>
                <w:szCs w:val="24"/>
              </w:rPr>
            </w:pPr>
            <w:r w:rsidRPr="001771D5">
              <w:rPr>
                <w:rStyle w:val="115pt"/>
                <w:sz w:val="24"/>
                <w:szCs w:val="24"/>
              </w:rPr>
              <w:t>Обычаи, традиции, поверья народов России.</w:t>
            </w:r>
          </w:p>
          <w:p w:rsidR="00932036" w:rsidRPr="001771D5" w:rsidRDefault="00932036" w:rsidP="00E801E8">
            <w:pPr>
              <w:pStyle w:val="82"/>
              <w:numPr>
                <w:ilvl w:val="0"/>
                <w:numId w:val="76"/>
              </w:numPr>
              <w:shd w:val="clear" w:color="auto" w:fill="auto"/>
              <w:tabs>
                <w:tab w:val="left" w:pos="355"/>
              </w:tabs>
              <w:spacing w:line="276" w:lineRule="auto"/>
              <w:ind w:left="120" w:firstLine="0"/>
              <w:contextualSpacing/>
              <w:jc w:val="left"/>
              <w:rPr>
                <w:b w:val="0"/>
                <w:sz w:val="24"/>
                <w:szCs w:val="24"/>
              </w:rPr>
            </w:pPr>
            <w:r w:rsidRPr="001771D5">
              <w:rPr>
                <w:rStyle w:val="115pt"/>
                <w:sz w:val="24"/>
                <w:szCs w:val="24"/>
              </w:rPr>
              <w:t>Праздники в России</w:t>
            </w:r>
          </w:p>
          <w:p w:rsidR="00932036" w:rsidRPr="001771D5" w:rsidRDefault="00932036" w:rsidP="00E801E8">
            <w:pPr>
              <w:pStyle w:val="82"/>
              <w:numPr>
                <w:ilvl w:val="0"/>
                <w:numId w:val="76"/>
              </w:numPr>
              <w:shd w:val="clear" w:color="auto" w:fill="auto"/>
              <w:tabs>
                <w:tab w:val="left" w:pos="538"/>
              </w:tabs>
              <w:spacing w:line="276" w:lineRule="auto"/>
              <w:ind w:left="120" w:firstLine="0"/>
              <w:contextualSpacing/>
              <w:jc w:val="left"/>
              <w:rPr>
                <w:b w:val="0"/>
                <w:sz w:val="24"/>
                <w:szCs w:val="24"/>
              </w:rPr>
            </w:pPr>
            <w:r w:rsidRPr="001771D5">
              <w:rPr>
                <w:rStyle w:val="115pt"/>
                <w:sz w:val="24"/>
                <w:szCs w:val="24"/>
              </w:rPr>
              <w:t>«Национальные Обычаи, традиции, поверья народов в англоговорящих странах»</w:t>
            </w:r>
          </w:p>
          <w:p w:rsidR="00932036" w:rsidRPr="001771D5" w:rsidRDefault="00932036" w:rsidP="00E801E8">
            <w:pPr>
              <w:pStyle w:val="82"/>
              <w:numPr>
                <w:ilvl w:val="0"/>
                <w:numId w:val="76"/>
              </w:numPr>
              <w:shd w:val="clear" w:color="auto" w:fill="auto"/>
              <w:tabs>
                <w:tab w:val="left" w:pos="365"/>
              </w:tabs>
              <w:spacing w:line="276" w:lineRule="auto"/>
              <w:ind w:left="120" w:firstLine="0"/>
              <w:contextualSpacing/>
              <w:jc w:val="left"/>
              <w:rPr>
                <w:b w:val="0"/>
                <w:sz w:val="24"/>
                <w:szCs w:val="24"/>
              </w:rPr>
            </w:pPr>
            <w:r w:rsidRPr="001771D5">
              <w:rPr>
                <w:rStyle w:val="115pt"/>
                <w:sz w:val="24"/>
                <w:szCs w:val="24"/>
              </w:rPr>
              <w:t>«Мой любимый праздник»</w:t>
            </w:r>
          </w:p>
          <w:p w:rsidR="00932036" w:rsidRPr="001771D5" w:rsidRDefault="00932036" w:rsidP="00E801E8">
            <w:pPr>
              <w:pStyle w:val="82"/>
              <w:numPr>
                <w:ilvl w:val="0"/>
                <w:numId w:val="76"/>
              </w:numPr>
              <w:shd w:val="clear" w:color="auto" w:fill="auto"/>
              <w:tabs>
                <w:tab w:val="left" w:pos="413"/>
              </w:tabs>
              <w:spacing w:line="276" w:lineRule="auto"/>
              <w:ind w:left="120" w:firstLine="0"/>
              <w:contextualSpacing/>
              <w:jc w:val="left"/>
              <w:rPr>
                <w:b w:val="0"/>
                <w:sz w:val="24"/>
                <w:szCs w:val="24"/>
              </w:rPr>
            </w:pPr>
            <w:r w:rsidRPr="001771D5">
              <w:rPr>
                <w:rStyle w:val="115pt"/>
                <w:sz w:val="24"/>
                <w:szCs w:val="24"/>
              </w:rPr>
              <w:lastRenderedPageBreak/>
              <w:t>« Английские традиции»</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Тестирование по теме « Национальные традиции России»</w:t>
            </w:r>
          </w:p>
          <w:p w:rsidR="00932036" w:rsidRPr="001771D5" w:rsidRDefault="00932036" w:rsidP="00E801E8">
            <w:pPr>
              <w:pStyle w:val="82"/>
              <w:numPr>
                <w:ilvl w:val="0"/>
                <w:numId w:val="76"/>
              </w:numPr>
              <w:shd w:val="clear" w:color="auto" w:fill="auto"/>
              <w:tabs>
                <w:tab w:val="left" w:pos="490"/>
              </w:tabs>
              <w:spacing w:line="276" w:lineRule="auto"/>
              <w:ind w:left="120" w:firstLine="0"/>
              <w:contextualSpacing/>
              <w:jc w:val="left"/>
              <w:rPr>
                <w:b w:val="0"/>
                <w:sz w:val="24"/>
                <w:szCs w:val="24"/>
              </w:rPr>
            </w:pPr>
            <w:r w:rsidRPr="001771D5">
              <w:rPr>
                <w:rStyle w:val="115pt"/>
                <w:sz w:val="24"/>
                <w:szCs w:val="24"/>
              </w:rPr>
              <w:t>Проектная работа « Обычаи, традиции, поверья народов России и англоговорящих стран »</w:t>
            </w:r>
          </w:p>
          <w:p w:rsidR="00932036" w:rsidRPr="001771D5" w:rsidRDefault="00932036" w:rsidP="00E801E8">
            <w:pPr>
              <w:pStyle w:val="82"/>
              <w:numPr>
                <w:ilvl w:val="0"/>
                <w:numId w:val="76"/>
              </w:numPr>
              <w:shd w:val="clear" w:color="auto" w:fill="auto"/>
              <w:tabs>
                <w:tab w:val="left" w:pos="350"/>
              </w:tabs>
              <w:spacing w:line="276" w:lineRule="auto"/>
              <w:ind w:left="120" w:firstLine="0"/>
              <w:contextualSpacing/>
              <w:jc w:val="left"/>
              <w:rPr>
                <w:b w:val="0"/>
                <w:sz w:val="24"/>
                <w:szCs w:val="24"/>
              </w:rPr>
            </w:pPr>
            <w:r w:rsidRPr="001771D5">
              <w:rPr>
                <w:rStyle w:val="115pt"/>
                <w:sz w:val="24"/>
                <w:szCs w:val="24"/>
              </w:rPr>
              <w:t>Предложения со сложным дополнением .</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1771D5">
              <w:rPr>
                <w:rStyle w:val="115pt"/>
                <w:rFonts w:eastAsiaTheme="minorHAnsi"/>
                <w:sz w:val="24"/>
                <w:szCs w:val="24"/>
              </w:rPr>
              <w:t>Артикли с географическими названиями.</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539" w:type="dxa"/>
            <w:gridSpan w:val="2"/>
            <w:vMerge/>
            <w:tcBorders>
              <w:left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4"/>
                <w:szCs w:val="24"/>
              </w:rPr>
            </w:pPr>
          </w:p>
        </w:tc>
      </w:tr>
      <w:tr w:rsidR="00932036" w:rsidRPr="001771D5" w:rsidTr="00932036">
        <w:trPr>
          <w:gridAfter w:val="1"/>
          <w:wAfter w:w="309" w:type="dxa"/>
          <w:trHeight w:val="765"/>
        </w:trPr>
        <w:tc>
          <w:tcPr>
            <w:tcW w:w="2269" w:type="dxa"/>
            <w:vMerge/>
            <w:tcBorders>
              <w:left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sz w:val="24"/>
                <w:szCs w:val="24"/>
              </w:rPr>
            </w:pPr>
          </w:p>
        </w:tc>
        <w:tc>
          <w:tcPr>
            <w:tcW w:w="9827" w:type="dxa"/>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Практические занятия:</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«Работа с аутентичными текстами»;</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«Выполнение упражнений с целью проверки понимания информации»; «Выполнение тренировочных упражнений на закрепление нового грамматического и лексического материала»;</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«Выполнение задания по аудированию»</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1771D5">
              <w:rPr>
                <w:rStyle w:val="115pt"/>
                <w:rFonts w:eastAsiaTheme="minorHAnsi"/>
                <w:sz w:val="24"/>
                <w:szCs w:val="24"/>
              </w:rPr>
              <w:t>«Составление монологического высказывания</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5</w:t>
            </w:r>
          </w:p>
        </w:tc>
        <w:tc>
          <w:tcPr>
            <w:tcW w:w="1539" w:type="dxa"/>
            <w:gridSpan w:val="2"/>
            <w:vMerge w:val="restart"/>
            <w:tcBorders>
              <w:left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4"/>
                <w:szCs w:val="24"/>
              </w:rPr>
            </w:pPr>
            <w:r w:rsidRPr="001771D5">
              <w:rPr>
                <w:rFonts w:ascii="Times New Roman" w:hAnsi="Times New Roman" w:cs="Times New Roman"/>
                <w:bCs/>
                <w:i/>
                <w:sz w:val="24"/>
                <w:szCs w:val="24"/>
              </w:rPr>
              <w:t>2,3</w:t>
            </w:r>
          </w:p>
        </w:tc>
      </w:tr>
      <w:tr w:rsidR="00932036" w:rsidRPr="001771D5" w:rsidTr="00932036">
        <w:trPr>
          <w:gridAfter w:val="1"/>
          <w:wAfter w:w="309" w:type="dxa"/>
          <w:trHeight w:val="136"/>
        </w:trPr>
        <w:tc>
          <w:tcPr>
            <w:tcW w:w="2269" w:type="dxa"/>
            <w:vMerge/>
            <w:tcBorders>
              <w:left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sz w:val="24"/>
                <w:szCs w:val="24"/>
              </w:rPr>
            </w:pPr>
          </w:p>
        </w:tc>
        <w:tc>
          <w:tcPr>
            <w:tcW w:w="9827" w:type="dxa"/>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left="120" w:firstLine="0"/>
              <w:contextualSpacing/>
              <w:jc w:val="left"/>
              <w:rPr>
                <w:sz w:val="24"/>
                <w:szCs w:val="24"/>
              </w:rPr>
            </w:pPr>
            <w:r w:rsidRPr="001771D5">
              <w:rPr>
                <w:rStyle w:val="115pt"/>
                <w:sz w:val="24"/>
                <w:szCs w:val="24"/>
              </w:rPr>
              <w:t>Контрольная работа: « Обычаи, традиции, поверья народов России и англоговорящих стран »</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1</w:t>
            </w:r>
          </w:p>
        </w:tc>
        <w:tc>
          <w:tcPr>
            <w:tcW w:w="1539" w:type="dxa"/>
            <w:gridSpan w:val="2"/>
            <w:vMerge/>
            <w:tcBorders>
              <w:left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4"/>
                <w:szCs w:val="24"/>
              </w:rPr>
            </w:pPr>
          </w:p>
        </w:tc>
      </w:tr>
      <w:tr w:rsidR="00932036" w:rsidRPr="001771D5" w:rsidTr="00932036">
        <w:trPr>
          <w:gridAfter w:val="1"/>
          <w:wAfter w:w="309" w:type="dxa"/>
          <w:trHeight w:val="200"/>
        </w:trPr>
        <w:tc>
          <w:tcPr>
            <w:tcW w:w="12096"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rPr>
                <w:bCs w:val="0"/>
                <w:color w:val="000000"/>
                <w:sz w:val="24"/>
                <w:szCs w:val="24"/>
                <w:shd w:val="clear" w:color="auto" w:fill="FFFFFF"/>
              </w:rPr>
            </w:pPr>
            <w:r w:rsidRPr="001771D5">
              <w:rPr>
                <w:sz w:val="24"/>
                <w:szCs w:val="24"/>
              </w:rPr>
              <w:t xml:space="preserve">        </w:t>
            </w:r>
            <w:r w:rsidRPr="001771D5">
              <w:rPr>
                <w:rStyle w:val="115pt"/>
                <w:sz w:val="24"/>
                <w:szCs w:val="24"/>
              </w:rPr>
              <w:t>Раздел 15 Жизнь в городе и деревне</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p>
        </w:tc>
        <w:tc>
          <w:tcPr>
            <w:tcW w:w="1539" w:type="dxa"/>
            <w:gridSpan w:val="2"/>
            <w:tcBorders>
              <w:top w:val="single" w:sz="4" w:space="0" w:color="auto"/>
              <w:left w:val="single" w:sz="4" w:space="0" w:color="auto"/>
              <w:bottom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4"/>
                <w:szCs w:val="24"/>
              </w:rPr>
            </w:pPr>
          </w:p>
        </w:tc>
      </w:tr>
      <w:tr w:rsidR="00932036" w:rsidRPr="001771D5" w:rsidTr="00932036">
        <w:trPr>
          <w:gridAfter w:val="1"/>
          <w:wAfter w:w="309" w:type="dxa"/>
          <w:trHeight w:val="275"/>
        </w:trPr>
        <w:tc>
          <w:tcPr>
            <w:tcW w:w="2269" w:type="dxa"/>
            <w:vMerge w:val="restart"/>
            <w:tcBorders>
              <w:top w:val="single" w:sz="4" w:space="0" w:color="auto"/>
              <w:left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rStyle w:val="115pt"/>
                <w:b/>
                <w:sz w:val="24"/>
                <w:szCs w:val="24"/>
              </w:rPr>
            </w:pPr>
            <w:r w:rsidRPr="001771D5">
              <w:rPr>
                <w:rStyle w:val="115pt"/>
                <w:sz w:val="24"/>
                <w:szCs w:val="24"/>
              </w:rPr>
              <w:t xml:space="preserve">Тема 15.1. </w:t>
            </w:r>
          </w:p>
          <w:p w:rsidR="00932036" w:rsidRPr="001771D5" w:rsidRDefault="00932036" w:rsidP="000D1D8D">
            <w:pPr>
              <w:pStyle w:val="82"/>
              <w:shd w:val="clear" w:color="auto" w:fill="auto"/>
              <w:spacing w:line="276" w:lineRule="auto"/>
              <w:ind w:firstLine="0"/>
              <w:contextualSpacing/>
              <w:jc w:val="center"/>
              <w:rPr>
                <w:sz w:val="24"/>
                <w:szCs w:val="24"/>
              </w:rPr>
            </w:pPr>
            <w:r w:rsidRPr="001771D5">
              <w:rPr>
                <w:rStyle w:val="115pt"/>
                <w:sz w:val="24"/>
                <w:szCs w:val="24"/>
              </w:rPr>
              <w:t>Жизнь в городской местности.</w:t>
            </w:r>
          </w:p>
          <w:p w:rsidR="00932036" w:rsidRPr="001771D5" w:rsidRDefault="00932036" w:rsidP="000D1D8D">
            <w:pPr>
              <w:pStyle w:val="82"/>
              <w:shd w:val="clear" w:color="auto" w:fill="auto"/>
              <w:spacing w:line="276" w:lineRule="auto"/>
              <w:ind w:firstLine="0"/>
              <w:contextualSpacing/>
              <w:jc w:val="center"/>
              <w:rPr>
                <w:rStyle w:val="115pt"/>
                <w:b/>
                <w:sz w:val="24"/>
                <w:szCs w:val="24"/>
              </w:rPr>
            </w:pPr>
            <w:r w:rsidRPr="001771D5">
              <w:rPr>
                <w:rStyle w:val="115pt"/>
                <w:sz w:val="24"/>
                <w:szCs w:val="24"/>
              </w:rPr>
              <w:t>Тема 15.2</w:t>
            </w:r>
          </w:p>
          <w:p w:rsidR="00932036" w:rsidRPr="001771D5" w:rsidRDefault="00932036" w:rsidP="000D1D8D">
            <w:pPr>
              <w:pStyle w:val="82"/>
              <w:shd w:val="clear" w:color="auto" w:fill="auto"/>
              <w:spacing w:line="276" w:lineRule="auto"/>
              <w:ind w:firstLine="0"/>
              <w:contextualSpacing/>
              <w:jc w:val="center"/>
              <w:rPr>
                <w:sz w:val="24"/>
                <w:szCs w:val="24"/>
              </w:rPr>
            </w:pPr>
            <w:r w:rsidRPr="001771D5">
              <w:rPr>
                <w:rStyle w:val="115pt"/>
                <w:sz w:val="24"/>
                <w:szCs w:val="24"/>
              </w:rPr>
              <w:t xml:space="preserve"> Жизнь в сельской местности. Введение лексики.</w:t>
            </w:r>
          </w:p>
        </w:tc>
        <w:tc>
          <w:tcPr>
            <w:tcW w:w="9827" w:type="dxa"/>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Содержание учебного материала:</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2</w:t>
            </w:r>
          </w:p>
        </w:tc>
        <w:tc>
          <w:tcPr>
            <w:tcW w:w="1539" w:type="dxa"/>
            <w:gridSpan w:val="2"/>
            <w:vMerge w:val="restart"/>
            <w:tcBorders>
              <w:top w:val="single" w:sz="4" w:space="0" w:color="auto"/>
              <w:left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4"/>
                <w:szCs w:val="24"/>
              </w:rPr>
            </w:pPr>
          </w:p>
        </w:tc>
      </w:tr>
      <w:tr w:rsidR="00932036" w:rsidRPr="001771D5" w:rsidTr="00932036">
        <w:trPr>
          <w:gridAfter w:val="1"/>
          <w:wAfter w:w="309" w:type="dxa"/>
          <w:trHeight w:val="615"/>
        </w:trPr>
        <w:tc>
          <w:tcPr>
            <w:tcW w:w="2269" w:type="dxa"/>
            <w:vMerge/>
            <w:tcBorders>
              <w:left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rStyle w:val="115pt"/>
                <w:b/>
                <w:sz w:val="24"/>
                <w:szCs w:val="24"/>
              </w:rPr>
            </w:pPr>
          </w:p>
        </w:tc>
        <w:tc>
          <w:tcPr>
            <w:tcW w:w="9827" w:type="dxa"/>
            <w:tcBorders>
              <w:top w:val="single" w:sz="4" w:space="0" w:color="auto"/>
              <w:left w:val="single" w:sz="4" w:space="0" w:color="auto"/>
              <w:bottom w:val="single" w:sz="4" w:space="0" w:color="auto"/>
              <w:right w:val="single" w:sz="4" w:space="0" w:color="auto"/>
            </w:tcBorders>
            <w:hideMark/>
          </w:tcPr>
          <w:p w:rsidR="00932036" w:rsidRPr="001771D5" w:rsidRDefault="00932036" w:rsidP="00E801E8">
            <w:pPr>
              <w:pStyle w:val="82"/>
              <w:numPr>
                <w:ilvl w:val="0"/>
                <w:numId w:val="77"/>
              </w:numPr>
              <w:shd w:val="clear" w:color="auto" w:fill="auto"/>
              <w:tabs>
                <w:tab w:val="left" w:pos="1858"/>
              </w:tabs>
              <w:spacing w:line="276" w:lineRule="auto"/>
              <w:ind w:left="120" w:firstLine="0"/>
              <w:contextualSpacing/>
              <w:jc w:val="left"/>
              <w:rPr>
                <w:sz w:val="24"/>
                <w:szCs w:val="24"/>
              </w:rPr>
            </w:pPr>
            <w:r w:rsidRPr="001771D5">
              <w:rPr>
                <w:rStyle w:val="115pt"/>
                <w:sz w:val="24"/>
                <w:szCs w:val="24"/>
              </w:rPr>
              <w:t>Преимущества</w:t>
            </w:r>
            <w:r w:rsidRPr="001771D5">
              <w:rPr>
                <w:rStyle w:val="115pt"/>
                <w:sz w:val="24"/>
                <w:szCs w:val="24"/>
              </w:rPr>
              <w:tab/>
              <w:t>и недостатки больших городов.</w:t>
            </w:r>
          </w:p>
          <w:p w:rsidR="00932036" w:rsidRPr="001771D5" w:rsidRDefault="00932036" w:rsidP="00E801E8">
            <w:pPr>
              <w:pStyle w:val="82"/>
              <w:numPr>
                <w:ilvl w:val="0"/>
                <w:numId w:val="77"/>
              </w:numPr>
              <w:shd w:val="clear" w:color="auto" w:fill="auto"/>
              <w:tabs>
                <w:tab w:val="left" w:pos="365"/>
              </w:tabs>
              <w:spacing w:line="276" w:lineRule="auto"/>
              <w:ind w:left="120" w:firstLine="0"/>
              <w:contextualSpacing/>
              <w:jc w:val="left"/>
              <w:rPr>
                <w:sz w:val="24"/>
                <w:szCs w:val="24"/>
              </w:rPr>
            </w:pPr>
            <w:r w:rsidRPr="001771D5">
              <w:rPr>
                <w:rStyle w:val="115pt"/>
                <w:sz w:val="24"/>
                <w:szCs w:val="24"/>
              </w:rPr>
              <w:t>Введение нового лексического материала, грамматический материал по теме: Герундий.</w:t>
            </w:r>
          </w:p>
          <w:p w:rsidR="00932036" w:rsidRPr="001771D5" w:rsidRDefault="00932036" w:rsidP="00E801E8">
            <w:pPr>
              <w:pStyle w:val="82"/>
              <w:numPr>
                <w:ilvl w:val="0"/>
                <w:numId w:val="77"/>
              </w:numPr>
              <w:shd w:val="clear" w:color="auto" w:fill="auto"/>
              <w:tabs>
                <w:tab w:val="left" w:pos="418"/>
              </w:tabs>
              <w:spacing w:line="276" w:lineRule="auto"/>
              <w:ind w:left="120" w:firstLine="0"/>
              <w:contextualSpacing/>
              <w:jc w:val="left"/>
              <w:rPr>
                <w:sz w:val="24"/>
                <w:szCs w:val="24"/>
              </w:rPr>
            </w:pPr>
            <w:r w:rsidRPr="001771D5">
              <w:rPr>
                <w:rStyle w:val="115pt"/>
                <w:sz w:val="24"/>
                <w:szCs w:val="24"/>
              </w:rPr>
              <w:t>формирование навыков устной и письменной речи,</w:t>
            </w:r>
          </w:p>
          <w:p w:rsidR="00932036" w:rsidRPr="001771D5" w:rsidRDefault="00932036" w:rsidP="00E801E8">
            <w:pPr>
              <w:pStyle w:val="82"/>
              <w:numPr>
                <w:ilvl w:val="0"/>
                <w:numId w:val="77"/>
              </w:numPr>
              <w:shd w:val="clear" w:color="auto" w:fill="auto"/>
              <w:tabs>
                <w:tab w:val="left" w:pos="365"/>
              </w:tabs>
              <w:spacing w:line="276" w:lineRule="auto"/>
              <w:ind w:left="120" w:firstLine="0"/>
              <w:contextualSpacing/>
              <w:jc w:val="left"/>
              <w:rPr>
                <w:sz w:val="24"/>
                <w:szCs w:val="24"/>
              </w:rPr>
            </w:pPr>
            <w:r w:rsidRPr="001771D5">
              <w:rPr>
                <w:rStyle w:val="115pt"/>
                <w:sz w:val="24"/>
                <w:szCs w:val="24"/>
              </w:rPr>
              <w:t>составление тематического словаря,</w:t>
            </w:r>
          </w:p>
          <w:p w:rsidR="00932036" w:rsidRPr="001771D5" w:rsidRDefault="00932036" w:rsidP="00E801E8">
            <w:pPr>
              <w:pStyle w:val="82"/>
              <w:numPr>
                <w:ilvl w:val="0"/>
                <w:numId w:val="77"/>
              </w:numPr>
              <w:shd w:val="clear" w:color="auto" w:fill="auto"/>
              <w:tabs>
                <w:tab w:val="left" w:pos="355"/>
              </w:tabs>
              <w:spacing w:line="276" w:lineRule="auto"/>
              <w:ind w:left="120" w:firstLine="0"/>
              <w:contextualSpacing/>
              <w:jc w:val="left"/>
              <w:rPr>
                <w:sz w:val="24"/>
                <w:szCs w:val="24"/>
              </w:rPr>
            </w:pPr>
            <w:r w:rsidRPr="001771D5">
              <w:rPr>
                <w:rStyle w:val="115pt"/>
                <w:sz w:val="24"/>
                <w:szCs w:val="24"/>
              </w:rPr>
              <w:t>составление рассказа на тему «Жизнь в городе и деревне».</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539" w:type="dxa"/>
            <w:gridSpan w:val="2"/>
            <w:vMerge/>
            <w:tcBorders>
              <w:left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4"/>
                <w:szCs w:val="24"/>
              </w:rPr>
            </w:pPr>
          </w:p>
        </w:tc>
      </w:tr>
      <w:tr w:rsidR="00932036" w:rsidRPr="001771D5" w:rsidTr="00932036">
        <w:trPr>
          <w:gridAfter w:val="1"/>
          <w:wAfter w:w="309" w:type="dxa"/>
          <w:trHeight w:val="435"/>
        </w:trPr>
        <w:tc>
          <w:tcPr>
            <w:tcW w:w="2269" w:type="dxa"/>
            <w:vMerge/>
            <w:tcBorders>
              <w:left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rStyle w:val="115pt"/>
                <w:b/>
                <w:sz w:val="24"/>
                <w:szCs w:val="24"/>
              </w:rPr>
            </w:pPr>
          </w:p>
        </w:tc>
        <w:tc>
          <w:tcPr>
            <w:tcW w:w="9827" w:type="dxa"/>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Практические занятия:</w:t>
            </w:r>
          </w:p>
          <w:p w:rsidR="00932036" w:rsidRPr="001771D5" w:rsidRDefault="00932036" w:rsidP="000D1D8D">
            <w:pPr>
              <w:pStyle w:val="82"/>
              <w:shd w:val="clear" w:color="auto" w:fill="auto"/>
              <w:spacing w:line="276" w:lineRule="auto"/>
              <w:ind w:left="120" w:firstLine="0"/>
              <w:contextualSpacing/>
              <w:jc w:val="left"/>
              <w:rPr>
                <w:sz w:val="24"/>
                <w:szCs w:val="24"/>
              </w:rPr>
            </w:pPr>
            <w:r w:rsidRPr="001771D5">
              <w:rPr>
                <w:rStyle w:val="115pt"/>
                <w:sz w:val="24"/>
                <w:szCs w:val="24"/>
              </w:rPr>
              <w:t>«Работа с аутентичными текстами»;</w:t>
            </w:r>
          </w:p>
          <w:p w:rsidR="00932036" w:rsidRPr="001771D5" w:rsidRDefault="00932036" w:rsidP="000D1D8D">
            <w:pPr>
              <w:pStyle w:val="82"/>
              <w:shd w:val="clear" w:color="auto" w:fill="auto"/>
              <w:spacing w:line="276" w:lineRule="auto"/>
              <w:ind w:left="120" w:firstLine="0"/>
              <w:contextualSpacing/>
              <w:jc w:val="left"/>
              <w:rPr>
                <w:sz w:val="24"/>
                <w:szCs w:val="24"/>
              </w:rPr>
            </w:pPr>
            <w:r w:rsidRPr="001771D5">
              <w:rPr>
                <w:rStyle w:val="115pt"/>
                <w:sz w:val="24"/>
                <w:szCs w:val="24"/>
              </w:rPr>
              <w:t>«Выполнение упражнений с целью проверки понимания информации»; «Выполнение тренировочных упражнений на закрепление нового грамматического и лексического материала»;</w:t>
            </w:r>
          </w:p>
          <w:p w:rsidR="00932036" w:rsidRPr="001771D5" w:rsidRDefault="00932036" w:rsidP="000D1D8D">
            <w:pPr>
              <w:pStyle w:val="82"/>
              <w:shd w:val="clear" w:color="auto" w:fill="auto"/>
              <w:spacing w:line="276" w:lineRule="auto"/>
              <w:ind w:left="120" w:firstLine="0"/>
              <w:contextualSpacing/>
              <w:jc w:val="left"/>
              <w:rPr>
                <w:sz w:val="24"/>
                <w:szCs w:val="24"/>
              </w:rPr>
            </w:pPr>
            <w:r w:rsidRPr="001771D5">
              <w:rPr>
                <w:rStyle w:val="115pt"/>
                <w:sz w:val="24"/>
                <w:szCs w:val="24"/>
              </w:rPr>
              <w:t>«Выполнение задания по аудированию»</w:t>
            </w:r>
          </w:p>
          <w:p w:rsidR="00932036" w:rsidRPr="001771D5" w:rsidRDefault="00932036" w:rsidP="000D1D8D">
            <w:pPr>
              <w:pStyle w:val="82"/>
              <w:shd w:val="clear" w:color="auto" w:fill="auto"/>
              <w:spacing w:line="276" w:lineRule="auto"/>
              <w:ind w:left="120" w:firstLine="0"/>
              <w:contextualSpacing/>
              <w:jc w:val="left"/>
              <w:rPr>
                <w:sz w:val="24"/>
                <w:szCs w:val="24"/>
              </w:rPr>
            </w:pPr>
            <w:r w:rsidRPr="001771D5">
              <w:rPr>
                <w:rStyle w:val="115pt"/>
                <w:sz w:val="24"/>
                <w:szCs w:val="24"/>
              </w:rPr>
              <w:t>«Составление монологического высказывания</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3</w:t>
            </w:r>
          </w:p>
        </w:tc>
        <w:tc>
          <w:tcPr>
            <w:tcW w:w="1539" w:type="dxa"/>
            <w:gridSpan w:val="2"/>
            <w:vMerge w:val="restart"/>
            <w:tcBorders>
              <w:left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2,3</w:t>
            </w:r>
          </w:p>
        </w:tc>
      </w:tr>
      <w:tr w:rsidR="00932036" w:rsidRPr="001771D5" w:rsidTr="00932036">
        <w:trPr>
          <w:gridAfter w:val="1"/>
          <w:wAfter w:w="309" w:type="dxa"/>
          <w:trHeight w:val="315"/>
        </w:trPr>
        <w:tc>
          <w:tcPr>
            <w:tcW w:w="2269" w:type="dxa"/>
            <w:vMerge/>
            <w:tcBorders>
              <w:left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rStyle w:val="115pt"/>
                <w:b/>
                <w:sz w:val="24"/>
                <w:szCs w:val="24"/>
              </w:rPr>
            </w:pPr>
          </w:p>
        </w:tc>
        <w:tc>
          <w:tcPr>
            <w:tcW w:w="9827" w:type="dxa"/>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left="120" w:firstLine="0"/>
              <w:contextualSpacing/>
              <w:jc w:val="left"/>
              <w:rPr>
                <w:sz w:val="24"/>
                <w:szCs w:val="24"/>
              </w:rPr>
            </w:pPr>
            <w:r w:rsidRPr="001771D5">
              <w:rPr>
                <w:rStyle w:val="115pt"/>
                <w:sz w:val="24"/>
                <w:szCs w:val="24"/>
              </w:rPr>
              <w:t>Контрольная работа: «Жизнь в городе и деревне»</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1</w:t>
            </w:r>
          </w:p>
        </w:tc>
        <w:tc>
          <w:tcPr>
            <w:tcW w:w="1539" w:type="dxa"/>
            <w:gridSpan w:val="2"/>
            <w:vMerge/>
            <w:tcBorders>
              <w:left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4"/>
                <w:szCs w:val="24"/>
              </w:rPr>
            </w:pPr>
          </w:p>
        </w:tc>
      </w:tr>
      <w:tr w:rsidR="00932036" w:rsidRPr="001771D5" w:rsidTr="00932036">
        <w:trPr>
          <w:gridAfter w:val="1"/>
          <w:wAfter w:w="309" w:type="dxa"/>
          <w:trHeight w:val="20"/>
        </w:trPr>
        <w:tc>
          <w:tcPr>
            <w:tcW w:w="2269" w:type="dxa"/>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sz w:val="24"/>
                <w:szCs w:val="24"/>
              </w:rPr>
            </w:pPr>
          </w:p>
        </w:tc>
        <w:tc>
          <w:tcPr>
            <w:tcW w:w="9827" w:type="dxa"/>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Style w:val="115pt"/>
                <w:rFonts w:eastAsiaTheme="minorHAnsi"/>
                <w:sz w:val="24"/>
                <w:szCs w:val="24"/>
              </w:rPr>
              <w:t>Профессионально ориентированное содержание</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539" w:type="dxa"/>
            <w:gridSpan w:val="2"/>
            <w:tcBorders>
              <w:top w:val="single" w:sz="4" w:space="0" w:color="auto"/>
              <w:left w:val="single" w:sz="4" w:space="0" w:color="auto"/>
              <w:bottom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4"/>
                <w:szCs w:val="24"/>
              </w:rPr>
            </w:pPr>
          </w:p>
        </w:tc>
      </w:tr>
      <w:tr w:rsidR="00932036" w:rsidRPr="001771D5" w:rsidTr="00932036">
        <w:trPr>
          <w:gridAfter w:val="1"/>
          <w:wAfter w:w="309" w:type="dxa"/>
          <w:trHeight w:val="141"/>
        </w:trPr>
        <w:tc>
          <w:tcPr>
            <w:tcW w:w="12096"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Style w:val="115pt"/>
                <w:rFonts w:eastAsiaTheme="minorHAnsi"/>
                <w:sz w:val="24"/>
                <w:szCs w:val="24"/>
              </w:rPr>
              <w:t>Раздел 16 Переговоры, разрешение конфликтных ситуаций. Рабочие совещания. Отношения внутри коллектива</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539" w:type="dxa"/>
            <w:gridSpan w:val="2"/>
            <w:tcBorders>
              <w:top w:val="single" w:sz="4" w:space="0" w:color="auto"/>
              <w:left w:val="single" w:sz="4" w:space="0" w:color="auto"/>
              <w:bottom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4"/>
                <w:szCs w:val="24"/>
              </w:rPr>
            </w:pPr>
          </w:p>
        </w:tc>
      </w:tr>
      <w:tr w:rsidR="00932036" w:rsidRPr="001771D5" w:rsidTr="00932036">
        <w:trPr>
          <w:gridAfter w:val="1"/>
          <w:wAfter w:w="309" w:type="dxa"/>
          <w:trHeight w:val="262"/>
        </w:trPr>
        <w:tc>
          <w:tcPr>
            <w:tcW w:w="2269" w:type="dxa"/>
            <w:vMerge w:val="restart"/>
            <w:tcBorders>
              <w:top w:val="single" w:sz="4" w:space="0" w:color="auto"/>
              <w:left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sz w:val="24"/>
                <w:szCs w:val="24"/>
              </w:rPr>
            </w:pPr>
            <w:r w:rsidRPr="001771D5">
              <w:rPr>
                <w:rStyle w:val="115pt"/>
                <w:sz w:val="24"/>
                <w:szCs w:val="24"/>
              </w:rPr>
              <w:t>Тема 16.1. Переговоры.</w:t>
            </w:r>
          </w:p>
          <w:p w:rsidR="00932036" w:rsidRPr="001771D5" w:rsidRDefault="00932036" w:rsidP="000D1D8D">
            <w:pPr>
              <w:pStyle w:val="82"/>
              <w:shd w:val="clear" w:color="auto" w:fill="auto"/>
              <w:spacing w:before="60" w:line="276" w:lineRule="auto"/>
              <w:ind w:firstLine="0"/>
              <w:contextualSpacing/>
              <w:jc w:val="center"/>
              <w:rPr>
                <w:sz w:val="24"/>
                <w:szCs w:val="24"/>
              </w:rPr>
            </w:pPr>
            <w:r w:rsidRPr="001771D5">
              <w:rPr>
                <w:rStyle w:val="115pt"/>
                <w:sz w:val="24"/>
                <w:szCs w:val="24"/>
              </w:rPr>
              <w:t>Тема 16.2 Разрешение конфликтных ситуаций</w:t>
            </w:r>
          </w:p>
          <w:p w:rsidR="00932036" w:rsidRPr="001771D5" w:rsidRDefault="00932036" w:rsidP="000D1D8D">
            <w:pPr>
              <w:pStyle w:val="82"/>
              <w:shd w:val="clear" w:color="auto" w:fill="auto"/>
              <w:spacing w:before="240" w:line="276" w:lineRule="auto"/>
              <w:ind w:firstLine="0"/>
              <w:contextualSpacing/>
              <w:jc w:val="center"/>
              <w:rPr>
                <w:rStyle w:val="115pt"/>
                <w:sz w:val="24"/>
                <w:szCs w:val="24"/>
              </w:rPr>
            </w:pPr>
            <w:r w:rsidRPr="001771D5">
              <w:rPr>
                <w:rStyle w:val="115pt"/>
                <w:sz w:val="24"/>
                <w:szCs w:val="24"/>
              </w:rPr>
              <w:t>Тема 16.3.</w:t>
            </w:r>
          </w:p>
          <w:p w:rsidR="00932036" w:rsidRPr="001771D5" w:rsidRDefault="00932036" w:rsidP="000D1D8D">
            <w:pPr>
              <w:pStyle w:val="82"/>
              <w:shd w:val="clear" w:color="auto" w:fill="auto"/>
              <w:spacing w:before="240" w:line="276" w:lineRule="auto"/>
              <w:ind w:firstLine="0"/>
              <w:contextualSpacing/>
              <w:jc w:val="center"/>
              <w:rPr>
                <w:sz w:val="24"/>
                <w:szCs w:val="24"/>
              </w:rPr>
            </w:pPr>
            <w:r w:rsidRPr="001771D5">
              <w:rPr>
                <w:rStyle w:val="115pt"/>
                <w:sz w:val="24"/>
                <w:szCs w:val="24"/>
              </w:rPr>
              <w:t xml:space="preserve">Рабочие совещания </w:t>
            </w:r>
          </w:p>
          <w:p w:rsidR="00932036" w:rsidRPr="001771D5" w:rsidRDefault="00932036" w:rsidP="000D1D8D">
            <w:pPr>
              <w:pStyle w:val="82"/>
              <w:shd w:val="clear" w:color="auto" w:fill="auto"/>
              <w:spacing w:line="276" w:lineRule="auto"/>
              <w:ind w:firstLine="0"/>
              <w:contextualSpacing/>
              <w:jc w:val="center"/>
              <w:rPr>
                <w:rStyle w:val="115pt"/>
                <w:b/>
                <w:sz w:val="24"/>
                <w:szCs w:val="24"/>
              </w:rPr>
            </w:pPr>
            <w:r w:rsidRPr="001771D5">
              <w:rPr>
                <w:rStyle w:val="115pt"/>
                <w:sz w:val="24"/>
                <w:szCs w:val="24"/>
              </w:rPr>
              <w:t>Тема 16.4 Отношения внутри коллектива</w:t>
            </w:r>
          </w:p>
        </w:tc>
        <w:tc>
          <w:tcPr>
            <w:tcW w:w="9827" w:type="dxa"/>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Содержание учебного материала:</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2</w:t>
            </w:r>
          </w:p>
        </w:tc>
        <w:tc>
          <w:tcPr>
            <w:tcW w:w="1539" w:type="dxa"/>
            <w:gridSpan w:val="2"/>
            <w:vMerge w:val="restart"/>
            <w:tcBorders>
              <w:top w:val="single" w:sz="4" w:space="0" w:color="auto"/>
              <w:left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4"/>
                <w:szCs w:val="24"/>
              </w:rPr>
            </w:pPr>
          </w:p>
        </w:tc>
      </w:tr>
      <w:tr w:rsidR="00932036" w:rsidRPr="001771D5" w:rsidTr="00932036">
        <w:trPr>
          <w:gridAfter w:val="1"/>
          <w:wAfter w:w="309" w:type="dxa"/>
          <w:trHeight w:val="916"/>
        </w:trPr>
        <w:tc>
          <w:tcPr>
            <w:tcW w:w="2269" w:type="dxa"/>
            <w:vMerge/>
            <w:tcBorders>
              <w:left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rStyle w:val="115pt"/>
                <w:b/>
                <w:sz w:val="24"/>
                <w:szCs w:val="24"/>
              </w:rPr>
            </w:pPr>
          </w:p>
        </w:tc>
        <w:tc>
          <w:tcPr>
            <w:tcW w:w="9827" w:type="dxa"/>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r w:rsidRPr="001771D5">
              <w:rPr>
                <w:rStyle w:val="115pt"/>
                <w:rFonts w:eastAsiaTheme="minorHAnsi"/>
                <w:sz w:val="24"/>
                <w:szCs w:val="24"/>
              </w:rPr>
              <w:t>Переговоры. Виды переговоров. Конфликт, Пути выхода из конфликтной ситуации. Диалоги по заданной теме. Случаи употребления «</w:t>
            </w:r>
            <w:r w:rsidRPr="001771D5">
              <w:rPr>
                <w:rStyle w:val="115pt"/>
                <w:rFonts w:eastAsiaTheme="minorHAnsi"/>
                <w:sz w:val="24"/>
                <w:szCs w:val="24"/>
                <w:lang w:val="en-US"/>
              </w:rPr>
              <w:t>I</w:t>
            </w:r>
            <w:r w:rsidRPr="001771D5">
              <w:rPr>
                <w:rStyle w:val="115pt"/>
                <w:rFonts w:eastAsiaTheme="minorHAnsi"/>
                <w:sz w:val="24"/>
                <w:szCs w:val="24"/>
              </w:rPr>
              <w:t>’</w:t>
            </w:r>
            <w:r w:rsidRPr="001771D5">
              <w:rPr>
                <w:rStyle w:val="115pt"/>
                <w:rFonts w:eastAsiaTheme="minorHAnsi"/>
                <w:sz w:val="24"/>
                <w:szCs w:val="24"/>
                <w:lang w:val="en-US"/>
              </w:rPr>
              <w:t>m</w:t>
            </w:r>
            <w:r w:rsidRPr="001771D5">
              <w:rPr>
                <w:rStyle w:val="115pt"/>
                <w:rFonts w:eastAsiaTheme="minorHAnsi"/>
                <w:sz w:val="24"/>
                <w:szCs w:val="24"/>
              </w:rPr>
              <w:t xml:space="preserve"> </w:t>
            </w:r>
            <w:r w:rsidRPr="001771D5">
              <w:rPr>
                <w:rStyle w:val="115pt"/>
                <w:rFonts w:eastAsiaTheme="minorHAnsi"/>
                <w:sz w:val="24"/>
                <w:szCs w:val="24"/>
                <w:lang w:val="en-US"/>
              </w:rPr>
              <w:t>sorry</w:t>
            </w:r>
            <w:r w:rsidRPr="001771D5">
              <w:rPr>
                <w:rStyle w:val="115pt"/>
                <w:rFonts w:eastAsiaTheme="minorHAnsi"/>
                <w:sz w:val="24"/>
                <w:szCs w:val="24"/>
              </w:rPr>
              <w:t>». Рабочие совещания. Модальные глаголы. введение лексического материала, работа с кроссвордом, развитие монологической и диалогической речи, поддержание общения на английским языке-диалог, формирование навыков устной и письменной речи, упражнения на соответствие, аудирование и дальнейшая работа с текстом, закрепление изученного грамматического материала, чтение текстов. Диалогическая речь по теме « ПОтношения внутри коллектива». Выполнение лексико-грамматических упражнений по теме.</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539" w:type="dxa"/>
            <w:gridSpan w:val="2"/>
            <w:vMerge/>
            <w:tcBorders>
              <w:left w:val="single" w:sz="4" w:space="0" w:color="auto"/>
              <w:bottom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4"/>
                <w:szCs w:val="24"/>
              </w:rPr>
            </w:pPr>
          </w:p>
        </w:tc>
      </w:tr>
      <w:tr w:rsidR="00932036" w:rsidRPr="001771D5" w:rsidTr="00932036">
        <w:trPr>
          <w:gridAfter w:val="1"/>
          <w:wAfter w:w="309" w:type="dxa"/>
          <w:trHeight w:val="405"/>
        </w:trPr>
        <w:tc>
          <w:tcPr>
            <w:tcW w:w="2269" w:type="dxa"/>
            <w:vMerge/>
            <w:tcBorders>
              <w:left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rStyle w:val="115pt"/>
                <w:b/>
                <w:sz w:val="24"/>
                <w:szCs w:val="24"/>
              </w:rPr>
            </w:pPr>
          </w:p>
        </w:tc>
        <w:tc>
          <w:tcPr>
            <w:tcW w:w="9827" w:type="dxa"/>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rPr>
                <w:b w:val="0"/>
                <w:sz w:val="24"/>
                <w:szCs w:val="24"/>
              </w:rPr>
            </w:pPr>
            <w:r w:rsidRPr="001771D5">
              <w:rPr>
                <w:rStyle w:val="115pt"/>
                <w:sz w:val="24"/>
                <w:szCs w:val="24"/>
              </w:rPr>
              <w:t>Практические занятия:</w:t>
            </w:r>
          </w:p>
          <w:p w:rsidR="00932036" w:rsidRPr="001771D5" w:rsidRDefault="00932036" w:rsidP="000D1D8D">
            <w:pPr>
              <w:pStyle w:val="82"/>
              <w:shd w:val="clear" w:color="auto" w:fill="auto"/>
              <w:spacing w:line="276" w:lineRule="auto"/>
              <w:ind w:firstLine="0"/>
              <w:contextualSpacing/>
              <w:rPr>
                <w:b w:val="0"/>
                <w:sz w:val="24"/>
                <w:szCs w:val="24"/>
              </w:rPr>
            </w:pPr>
            <w:r w:rsidRPr="001771D5">
              <w:rPr>
                <w:rStyle w:val="115pt"/>
                <w:sz w:val="24"/>
                <w:szCs w:val="24"/>
              </w:rPr>
              <w:t>«Работа с аутентичными текстами»;</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«Выполнение упражнений с целью проверки понимания информации»; «Выполнение тренировочных упражнений на закрепление нового грамматического и лексического материала»;</w:t>
            </w:r>
          </w:p>
          <w:p w:rsidR="00932036" w:rsidRPr="001771D5" w:rsidRDefault="00932036" w:rsidP="000D1D8D">
            <w:pPr>
              <w:pStyle w:val="82"/>
              <w:shd w:val="clear" w:color="auto" w:fill="auto"/>
              <w:spacing w:line="276" w:lineRule="auto"/>
              <w:ind w:firstLine="0"/>
              <w:contextualSpacing/>
              <w:rPr>
                <w:b w:val="0"/>
                <w:sz w:val="24"/>
                <w:szCs w:val="24"/>
              </w:rPr>
            </w:pPr>
            <w:r w:rsidRPr="001771D5">
              <w:rPr>
                <w:rStyle w:val="115pt"/>
                <w:sz w:val="24"/>
                <w:szCs w:val="24"/>
              </w:rPr>
              <w:t>«Выполнение задания по аудированию»</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Style w:val="115pt"/>
                <w:rFonts w:eastAsiaTheme="minorHAnsi"/>
                <w:b w:val="0"/>
                <w:sz w:val="24"/>
                <w:szCs w:val="24"/>
              </w:rPr>
            </w:pPr>
            <w:r w:rsidRPr="001771D5">
              <w:rPr>
                <w:rStyle w:val="115pt"/>
                <w:rFonts w:eastAsiaTheme="minorHAnsi"/>
                <w:sz w:val="24"/>
                <w:szCs w:val="24"/>
              </w:rPr>
              <w:t>«Составление монологического высказывания на заданную тему.</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3</w:t>
            </w:r>
          </w:p>
        </w:tc>
        <w:tc>
          <w:tcPr>
            <w:tcW w:w="1539" w:type="dxa"/>
            <w:gridSpan w:val="2"/>
            <w:vMerge w:val="restart"/>
            <w:tcBorders>
              <w:left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2,3</w:t>
            </w:r>
          </w:p>
        </w:tc>
      </w:tr>
      <w:tr w:rsidR="00932036" w:rsidRPr="001771D5" w:rsidTr="00932036">
        <w:trPr>
          <w:gridAfter w:val="1"/>
          <w:wAfter w:w="309" w:type="dxa"/>
          <w:trHeight w:val="137"/>
        </w:trPr>
        <w:tc>
          <w:tcPr>
            <w:tcW w:w="2269" w:type="dxa"/>
            <w:vMerge/>
            <w:tcBorders>
              <w:left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rStyle w:val="115pt"/>
                <w:b/>
                <w:sz w:val="24"/>
                <w:szCs w:val="24"/>
              </w:rPr>
            </w:pPr>
          </w:p>
        </w:tc>
        <w:tc>
          <w:tcPr>
            <w:tcW w:w="9827" w:type="dxa"/>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left="120" w:firstLine="0"/>
              <w:contextualSpacing/>
              <w:jc w:val="left"/>
              <w:rPr>
                <w:sz w:val="24"/>
                <w:szCs w:val="24"/>
              </w:rPr>
            </w:pPr>
            <w:r w:rsidRPr="001771D5">
              <w:rPr>
                <w:rStyle w:val="115pt"/>
                <w:sz w:val="24"/>
                <w:szCs w:val="24"/>
              </w:rPr>
              <w:t>Контрольные работа: « Переговоры, разрешение конфликтных ситуаций. Рабочие совещания. Отношения внутри коллектива »</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1</w:t>
            </w:r>
          </w:p>
        </w:tc>
        <w:tc>
          <w:tcPr>
            <w:tcW w:w="1539" w:type="dxa"/>
            <w:gridSpan w:val="2"/>
            <w:vMerge/>
            <w:tcBorders>
              <w:left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4"/>
                <w:szCs w:val="24"/>
              </w:rPr>
            </w:pPr>
          </w:p>
        </w:tc>
      </w:tr>
      <w:tr w:rsidR="00932036" w:rsidRPr="001771D5" w:rsidTr="00932036">
        <w:trPr>
          <w:gridAfter w:val="1"/>
          <w:wAfter w:w="309" w:type="dxa"/>
          <w:trHeight w:val="412"/>
        </w:trPr>
        <w:tc>
          <w:tcPr>
            <w:tcW w:w="12096"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rStyle w:val="115pt"/>
                <w:b/>
                <w:sz w:val="24"/>
                <w:szCs w:val="24"/>
              </w:rPr>
            </w:pPr>
            <w:r w:rsidRPr="001771D5">
              <w:rPr>
                <w:rStyle w:val="115pt"/>
                <w:sz w:val="24"/>
                <w:szCs w:val="24"/>
              </w:rPr>
              <w:t>Раздел 17</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1771D5">
              <w:rPr>
                <w:rStyle w:val="115pt"/>
                <w:rFonts w:eastAsiaTheme="minorHAnsi"/>
                <w:sz w:val="24"/>
                <w:szCs w:val="24"/>
              </w:rPr>
              <w:t xml:space="preserve"> Этикет делового и неофициального общения. Дресс-код. Телефонные переговоры. Правила поведения в ресторане, кафе, во время делового обеда</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p>
        </w:tc>
        <w:tc>
          <w:tcPr>
            <w:tcW w:w="1539" w:type="dxa"/>
            <w:gridSpan w:val="2"/>
            <w:tcBorders>
              <w:top w:val="single" w:sz="4" w:space="0" w:color="auto"/>
              <w:left w:val="single" w:sz="4" w:space="0" w:color="auto"/>
              <w:bottom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4"/>
                <w:szCs w:val="24"/>
              </w:rPr>
            </w:pPr>
          </w:p>
        </w:tc>
      </w:tr>
      <w:tr w:rsidR="00932036" w:rsidRPr="001771D5" w:rsidTr="00932036">
        <w:trPr>
          <w:gridAfter w:val="1"/>
          <w:wAfter w:w="309" w:type="dxa"/>
          <w:trHeight w:val="285"/>
        </w:trPr>
        <w:tc>
          <w:tcPr>
            <w:tcW w:w="2269" w:type="dxa"/>
            <w:vMerge w:val="restart"/>
            <w:tcBorders>
              <w:top w:val="single" w:sz="4" w:space="0" w:color="auto"/>
              <w:left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rStyle w:val="115pt"/>
                <w:b/>
                <w:sz w:val="24"/>
                <w:szCs w:val="24"/>
              </w:rPr>
            </w:pPr>
            <w:r w:rsidRPr="001771D5">
              <w:rPr>
                <w:rStyle w:val="115pt"/>
                <w:sz w:val="24"/>
                <w:szCs w:val="24"/>
              </w:rPr>
              <w:t xml:space="preserve">Тема 17.1 </w:t>
            </w:r>
          </w:p>
          <w:p w:rsidR="00932036" w:rsidRPr="001771D5" w:rsidRDefault="00932036" w:rsidP="000D1D8D">
            <w:pPr>
              <w:pStyle w:val="82"/>
              <w:shd w:val="clear" w:color="auto" w:fill="auto"/>
              <w:spacing w:line="276" w:lineRule="auto"/>
              <w:ind w:firstLine="0"/>
              <w:contextualSpacing/>
              <w:jc w:val="center"/>
              <w:rPr>
                <w:rStyle w:val="115pt"/>
                <w:sz w:val="24"/>
                <w:szCs w:val="24"/>
              </w:rPr>
            </w:pPr>
            <w:r w:rsidRPr="001771D5">
              <w:rPr>
                <w:rStyle w:val="115pt"/>
                <w:sz w:val="24"/>
                <w:szCs w:val="24"/>
              </w:rPr>
              <w:lastRenderedPageBreak/>
              <w:t>Этикет делового и неофициального общения</w:t>
            </w:r>
          </w:p>
          <w:p w:rsidR="00932036" w:rsidRPr="001771D5" w:rsidRDefault="00932036" w:rsidP="000D1D8D">
            <w:pPr>
              <w:pStyle w:val="82"/>
              <w:shd w:val="clear" w:color="auto" w:fill="auto"/>
              <w:spacing w:before="360" w:line="276" w:lineRule="auto"/>
              <w:ind w:firstLine="0"/>
              <w:contextualSpacing/>
              <w:jc w:val="center"/>
              <w:rPr>
                <w:rStyle w:val="115pt"/>
                <w:b/>
                <w:sz w:val="24"/>
                <w:szCs w:val="24"/>
              </w:rPr>
            </w:pPr>
            <w:r w:rsidRPr="001771D5">
              <w:rPr>
                <w:rStyle w:val="115pt"/>
                <w:sz w:val="24"/>
                <w:szCs w:val="24"/>
              </w:rPr>
              <w:t xml:space="preserve">Тема 17.2 </w:t>
            </w:r>
          </w:p>
          <w:p w:rsidR="00932036" w:rsidRPr="001771D5" w:rsidRDefault="00932036" w:rsidP="000D1D8D">
            <w:pPr>
              <w:pStyle w:val="82"/>
              <w:shd w:val="clear" w:color="auto" w:fill="auto"/>
              <w:spacing w:before="360" w:line="276" w:lineRule="auto"/>
              <w:ind w:firstLine="0"/>
              <w:contextualSpacing/>
              <w:jc w:val="center"/>
              <w:rPr>
                <w:sz w:val="24"/>
                <w:szCs w:val="24"/>
              </w:rPr>
            </w:pPr>
            <w:r w:rsidRPr="001771D5">
              <w:rPr>
                <w:rStyle w:val="115pt"/>
                <w:sz w:val="24"/>
                <w:szCs w:val="24"/>
              </w:rPr>
              <w:t>Дресс-код.</w:t>
            </w:r>
          </w:p>
          <w:p w:rsidR="00932036" w:rsidRPr="001771D5" w:rsidRDefault="00932036" w:rsidP="000D1D8D">
            <w:pPr>
              <w:pStyle w:val="82"/>
              <w:shd w:val="clear" w:color="auto" w:fill="auto"/>
              <w:spacing w:before="240" w:line="276" w:lineRule="auto"/>
              <w:ind w:firstLine="0"/>
              <w:contextualSpacing/>
              <w:jc w:val="center"/>
              <w:rPr>
                <w:sz w:val="24"/>
                <w:szCs w:val="24"/>
              </w:rPr>
            </w:pPr>
            <w:r w:rsidRPr="001771D5">
              <w:rPr>
                <w:rStyle w:val="115pt"/>
                <w:sz w:val="24"/>
                <w:szCs w:val="24"/>
              </w:rPr>
              <w:t>Тема 17.3 Телефонные переговоры.</w:t>
            </w:r>
          </w:p>
          <w:p w:rsidR="00932036" w:rsidRPr="001771D5" w:rsidRDefault="00932036" w:rsidP="000D1D8D">
            <w:pPr>
              <w:pStyle w:val="82"/>
              <w:shd w:val="clear" w:color="auto" w:fill="auto"/>
              <w:spacing w:line="276" w:lineRule="auto"/>
              <w:ind w:firstLine="0"/>
              <w:contextualSpacing/>
              <w:jc w:val="center"/>
              <w:rPr>
                <w:rStyle w:val="115pt"/>
                <w:sz w:val="24"/>
                <w:szCs w:val="24"/>
              </w:rPr>
            </w:pPr>
            <w:r w:rsidRPr="001771D5">
              <w:rPr>
                <w:rStyle w:val="115pt"/>
                <w:sz w:val="24"/>
                <w:szCs w:val="24"/>
              </w:rPr>
              <w:t>Тема 17.4</w:t>
            </w:r>
          </w:p>
          <w:p w:rsidR="00932036" w:rsidRPr="001771D5" w:rsidRDefault="00932036" w:rsidP="000D1D8D">
            <w:pPr>
              <w:pStyle w:val="82"/>
              <w:shd w:val="clear" w:color="auto" w:fill="auto"/>
              <w:spacing w:line="276" w:lineRule="auto"/>
              <w:ind w:firstLine="0"/>
              <w:contextualSpacing/>
              <w:jc w:val="center"/>
              <w:rPr>
                <w:sz w:val="24"/>
                <w:szCs w:val="24"/>
              </w:rPr>
            </w:pPr>
            <w:r w:rsidRPr="001771D5">
              <w:rPr>
                <w:rStyle w:val="115pt"/>
                <w:sz w:val="24"/>
                <w:szCs w:val="24"/>
              </w:rPr>
              <w:t xml:space="preserve"> Правила поведения в ресторане, кафе, во время делового обеда</w:t>
            </w:r>
          </w:p>
        </w:tc>
        <w:tc>
          <w:tcPr>
            <w:tcW w:w="9827" w:type="dxa"/>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left="120" w:firstLine="0"/>
              <w:contextualSpacing/>
              <w:jc w:val="left"/>
              <w:rPr>
                <w:sz w:val="24"/>
                <w:szCs w:val="24"/>
              </w:rPr>
            </w:pPr>
            <w:r w:rsidRPr="001771D5">
              <w:rPr>
                <w:rStyle w:val="115pt"/>
                <w:sz w:val="24"/>
                <w:szCs w:val="24"/>
              </w:rPr>
              <w:lastRenderedPageBreak/>
              <w:t>Содержание учебного материала:</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2</w:t>
            </w:r>
          </w:p>
        </w:tc>
        <w:tc>
          <w:tcPr>
            <w:tcW w:w="1539" w:type="dxa"/>
            <w:gridSpan w:val="2"/>
            <w:vMerge w:val="restart"/>
            <w:tcBorders>
              <w:top w:val="single" w:sz="4" w:space="0" w:color="auto"/>
              <w:left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color w:val="FFFFFF" w:themeColor="background1"/>
                <w:sz w:val="24"/>
                <w:szCs w:val="24"/>
              </w:rPr>
            </w:pPr>
          </w:p>
        </w:tc>
      </w:tr>
      <w:tr w:rsidR="00932036" w:rsidRPr="001771D5" w:rsidTr="00932036">
        <w:trPr>
          <w:gridAfter w:val="1"/>
          <w:wAfter w:w="309" w:type="dxa"/>
          <w:trHeight w:val="1243"/>
        </w:trPr>
        <w:tc>
          <w:tcPr>
            <w:tcW w:w="2269" w:type="dxa"/>
            <w:vMerge/>
            <w:tcBorders>
              <w:left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rStyle w:val="115pt"/>
                <w:sz w:val="24"/>
                <w:szCs w:val="24"/>
              </w:rPr>
            </w:pPr>
          </w:p>
        </w:tc>
        <w:tc>
          <w:tcPr>
            <w:tcW w:w="9827" w:type="dxa"/>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left="120" w:firstLine="0"/>
              <w:contextualSpacing/>
              <w:jc w:val="left"/>
              <w:rPr>
                <w:sz w:val="24"/>
                <w:szCs w:val="24"/>
              </w:rPr>
            </w:pPr>
            <w:r w:rsidRPr="001771D5">
              <w:rPr>
                <w:rStyle w:val="115pt"/>
                <w:sz w:val="24"/>
                <w:szCs w:val="24"/>
              </w:rPr>
              <w:t>Правила речевого этикета (пунктуальность, подарки, гостеприимство). Правила поведения в гостях и дома. Случаи употребления «</w:t>
            </w:r>
            <w:r w:rsidRPr="001771D5">
              <w:rPr>
                <w:rStyle w:val="115pt"/>
                <w:sz w:val="24"/>
                <w:szCs w:val="24"/>
                <w:lang w:val="en-US"/>
              </w:rPr>
              <w:t>I</w:t>
            </w:r>
            <w:r w:rsidRPr="001771D5">
              <w:rPr>
                <w:rStyle w:val="115pt"/>
                <w:sz w:val="24"/>
                <w:szCs w:val="24"/>
              </w:rPr>
              <w:t>’</w:t>
            </w:r>
            <w:r w:rsidRPr="001771D5">
              <w:rPr>
                <w:rStyle w:val="115pt"/>
                <w:sz w:val="24"/>
                <w:szCs w:val="24"/>
                <w:lang w:val="en-US"/>
              </w:rPr>
              <w:t>m</w:t>
            </w:r>
            <w:r w:rsidRPr="001771D5">
              <w:rPr>
                <w:rStyle w:val="115pt"/>
                <w:sz w:val="24"/>
                <w:szCs w:val="24"/>
              </w:rPr>
              <w:t xml:space="preserve"> </w:t>
            </w:r>
            <w:r w:rsidRPr="001771D5">
              <w:rPr>
                <w:rStyle w:val="115pt"/>
                <w:sz w:val="24"/>
                <w:szCs w:val="24"/>
                <w:lang w:val="en-US"/>
              </w:rPr>
              <w:t>sorry</w:t>
            </w:r>
            <w:r w:rsidRPr="001771D5">
              <w:rPr>
                <w:rStyle w:val="115pt"/>
                <w:sz w:val="24"/>
                <w:szCs w:val="24"/>
              </w:rPr>
              <w:t>». Принимаем гостей (даты, сервировка стола). Модальные глаголы. введение лексического материала, работа с кроссвордом, развитие монологической и диалогической речи, поддержание общения на английским языке-диалог, формирование навыков устной и письменной речи, упражнения на соответствие, аудирование и дальнейшая работа с текстом, закрепление изученного грамматического материала, чтение текстов. Диалогическая речь по теме « Правила этикета (пунктуальность, подарки, одежда, угощение, общепринятые правила поведения и темы для разговора; запретные темы; продолжительность визита, прощание и уход, Правила поведения в ресторане, кафе, во время делового обеда)». Выполнение лексико-грамматических упражнений по теме.</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539" w:type="dxa"/>
            <w:gridSpan w:val="2"/>
            <w:vMerge/>
            <w:tcBorders>
              <w:left w:val="single" w:sz="4" w:space="0" w:color="auto"/>
              <w:bottom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color w:val="FFFFFF" w:themeColor="background1"/>
                <w:sz w:val="24"/>
                <w:szCs w:val="24"/>
              </w:rPr>
            </w:pPr>
          </w:p>
        </w:tc>
      </w:tr>
      <w:tr w:rsidR="00932036" w:rsidRPr="001771D5" w:rsidTr="00932036">
        <w:trPr>
          <w:gridAfter w:val="1"/>
          <w:wAfter w:w="309" w:type="dxa"/>
          <w:trHeight w:val="525"/>
        </w:trPr>
        <w:tc>
          <w:tcPr>
            <w:tcW w:w="2269" w:type="dxa"/>
            <w:vMerge/>
            <w:tcBorders>
              <w:left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rStyle w:val="115pt"/>
                <w:sz w:val="24"/>
                <w:szCs w:val="24"/>
              </w:rPr>
            </w:pPr>
          </w:p>
        </w:tc>
        <w:tc>
          <w:tcPr>
            <w:tcW w:w="9827" w:type="dxa"/>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Практические занятия:</w:t>
            </w:r>
          </w:p>
          <w:p w:rsidR="00932036" w:rsidRPr="001771D5" w:rsidRDefault="00932036" w:rsidP="000D1D8D">
            <w:pPr>
              <w:pStyle w:val="82"/>
              <w:shd w:val="clear" w:color="auto" w:fill="auto"/>
              <w:spacing w:line="276" w:lineRule="auto"/>
              <w:ind w:left="120" w:firstLine="0"/>
              <w:contextualSpacing/>
              <w:jc w:val="left"/>
              <w:rPr>
                <w:sz w:val="24"/>
                <w:szCs w:val="24"/>
              </w:rPr>
            </w:pPr>
            <w:r w:rsidRPr="001771D5">
              <w:rPr>
                <w:rStyle w:val="115pt"/>
                <w:sz w:val="24"/>
                <w:szCs w:val="24"/>
              </w:rPr>
              <w:t>«Работа с аутентичными текстами»;</w:t>
            </w:r>
          </w:p>
          <w:p w:rsidR="00932036" w:rsidRPr="001771D5" w:rsidRDefault="00932036" w:rsidP="000D1D8D">
            <w:pPr>
              <w:pStyle w:val="82"/>
              <w:shd w:val="clear" w:color="auto" w:fill="auto"/>
              <w:spacing w:line="276" w:lineRule="auto"/>
              <w:ind w:left="120" w:firstLine="0"/>
              <w:contextualSpacing/>
              <w:jc w:val="left"/>
              <w:rPr>
                <w:sz w:val="24"/>
                <w:szCs w:val="24"/>
              </w:rPr>
            </w:pPr>
            <w:r w:rsidRPr="001771D5">
              <w:rPr>
                <w:rStyle w:val="115pt"/>
                <w:sz w:val="24"/>
                <w:szCs w:val="24"/>
              </w:rPr>
              <w:t>«Выполнение упражнений с целью проверки понимания информации»; «Выполнение тренировочных упражнений на закрепление нового грамматического и лексического материала»;</w:t>
            </w:r>
          </w:p>
          <w:p w:rsidR="00932036" w:rsidRPr="001771D5" w:rsidRDefault="00932036" w:rsidP="000D1D8D">
            <w:pPr>
              <w:pStyle w:val="82"/>
              <w:shd w:val="clear" w:color="auto" w:fill="auto"/>
              <w:spacing w:line="276" w:lineRule="auto"/>
              <w:ind w:left="120" w:firstLine="0"/>
              <w:contextualSpacing/>
              <w:jc w:val="left"/>
              <w:rPr>
                <w:sz w:val="24"/>
                <w:szCs w:val="24"/>
              </w:rPr>
            </w:pPr>
            <w:r w:rsidRPr="001771D5">
              <w:rPr>
                <w:rStyle w:val="115pt"/>
                <w:sz w:val="24"/>
                <w:szCs w:val="24"/>
              </w:rPr>
              <w:t>«Выполнение задания по аудированию»</w:t>
            </w:r>
          </w:p>
          <w:p w:rsidR="00932036" w:rsidRPr="001771D5" w:rsidRDefault="00932036" w:rsidP="000D1D8D">
            <w:pPr>
              <w:pStyle w:val="82"/>
              <w:shd w:val="clear" w:color="auto" w:fill="auto"/>
              <w:spacing w:line="276" w:lineRule="auto"/>
              <w:ind w:left="120" w:firstLine="0"/>
              <w:contextualSpacing/>
              <w:jc w:val="left"/>
              <w:rPr>
                <w:sz w:val="24"/>
                <w:szCs w:val="24"/>
              </w:rPr>
            </w:pPr>
            <w:r w:rsidRPr="001771D5">
              <w:rPr>
                <w:rStyle w:val="115pt"/>
                <w:sz w:val="24"/>
                <w:szCs w:val="24"/>
              </w:rPr>
              <w:t>«Составление монологического высказывания на заданную тему.</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3</w:t>
            </w:r>
          </w:p>
        </w:tc>
        <w:tc>
          <w:tcPr>
            <w:tcW w:w="1539" w:type="dxa"/>
            <w:gridSpan w:val="2"/>
            <w:vMerge w:val="restart"/>
            <w:tcBorders>
              <w:left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color w:val="FFFFFF" w:themeColor="background1"/>
                <w:sz w:val="24"/>
                <w:szCs w:val="24"/>
              </w:rPr>
            </w:pPr>
            <w:r w:rsidRPr="001771D5">
              <w:rPr>
                <w:rFonts w:ascii="Times New Roman" w:hAnsi="Times New Roman" w:cs="Times New Roman"/>
                <w:bCs/>
                <w:color w:val="FFFFFF" w:themeColor="background1"/>
                <w:sz w:val="24"/>
                <w:szCs w:val="24"/>
              </w:rPr>
              <w:t>2,3</w:t>
            </w:r>
          </w:p>
        </w:tc>
      </w:tr>
      <w:tr w:rsidR="00932036" w:rsidRPr="001771D5" w:rsidTr="00932036">
        <w:trPr>
          <w:gridAfter w:val="1"/>
          <w:wAfter w:w="309" w:type="dxa"/>
          <w:trHeight w:val="420"/>
        </w:trPr>
        <w:tc>
          <w:tcPr>
            <w:tcW w:w="2269" w:type="dxa"/>
            <w:vMerge/>
            <w:tcBorders>
              <w:left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rStyle w:val="115pt"/>
                <w:sz w:val="24"/>
                <w:szCs w:val="24"/>
              </w:rPr>
            </w:pPr>
          </w:p>
        </w:tc>
        <w:tc>
          <w:tcPr>
            <w:tcW w:w="9827" w:type="dxa"/>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Контрольные работа: « Этикет делового и неофициального общения. Дресс- код. Телефонные переговоры. Правила поведения в ресторане, кафе, во время делового обеда »</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1</w:t>
            </w:r>
          </w:p>
        </w:tc>
        <w:tc>
          <w:tcPr>
            <w:tcW w:w="1539" w:type="dxa"/>
            <w:gridSpan w:val="2"/>
            <w:vMerge/>
            <w:tcBorders>
              <w:left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color w:val="FFFFFF" w:themeColor="background1"/>
                <w:sz w:val="24"/>
                <w:szCs w:val="24"/>
              </w:rPr>
            </w:pPr>
          </w:p>
        </w:tc>
      </w:tr>
      <w:tr w:rsidR="00932036" w:rsidRPr="001771D5" w:rsidTr="00932036">
        <w:trPr>
          <w:gridAfter w:val="1"/>
          <w:wAfter w:w="309" w:type="dxa"/>
          <w:trHeight w:val="114"/>
        </w:trPr>
        <w:tc>
          <w:tcPr>
            <w:tcW w:w="2269" w:type="dxa"/>
            <w:tcBorders>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rStyle w:val="115pt"/>
                <w:sz w:val="24"/>
                <w:szCs w:val="24"/>
              </w:rPr>
            </w:pPr>
          </w:p>
        </w:tc>
        <w:tc>
          <w:tcPr>
            <w:tcW w:w="9827" w:type="dxa"/>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left="120" w:firstLine="0"/>
              <w:contextualSpacing/>
              <w:jc w:val="left"/>
              <w:rPr>
                <w:rStyle w:val="115pt"/>
                <w:b/>
                <w:sz w:val="24"/>
                <w:szCs w:val="24"/>
              </w:rPr>
            </w:pPr>
            <w:r w:rsidRPr="001771D5">
              <w:rPr>
                <w:rStyle w:val="115pt"/>
                <w:sz w:val="24"/>
                <w:szCs w:val="24"/>
              </w:rPr>
              <w:t>4 семестр</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11</w:t>
            </w:r>
          </w:p>
        </w:tc>
        <w:tc>
          <w:tcPr>
            <w:tcW w:w="1539" w:type="dxa"/>
            <w:gridSpan w:val="2"/>
            <w:tcBorders>
              <w:left w:val="single" w:sz="4" w:space="0" w:color="auto"/>
              <w:bottom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color w:val="FFFFFF" w:themeColor="background1"/>
                <w:sz w:val="24"/>
                <w:szCs w:val="24"/>
              </w:rPr>
            </w:pPr>
          </w:p>
        </w:tc>
      </w:tr>
      <w:tr w:rsidR="00932036" w:rsidRPr="001771D5" w:rsidTr="00932036">
        <w:trPr>
          <w:gridAfter w:val="1"/>
          <w:wAfter w:w="309" w:type="dxa"/>
          <w:trHeight w:val="201"/>
        </w:trPr>
        <w:tc>
          <w:tcPr>
            <w:tcW w:w="12096"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Style w:val="115pt"/>
                <w:rFonts w:eastAsiaTheme="minorHAnsi"/>
                <w:sz w:val="24"/>
                <w:szCs w:val="24"/>
              </w:rPr>
              <w:t>Раздел 18 Выдающиеся исторические события и личности. Исторические памятники.</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1539" w:type="dxa"/>
            <w:gridSpan w:val="2"/>
            <w:tcBorders>
              <w:top w:val="single" w:sz="4" w:space="0" w:color="auto"/>
              <w:left w:val="single" w:sz="4" w:space="0" w:color="auto"/>
              <w:bottom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color w:val="FFFFFF" w:themeColor="background1"/>
                <w:sz w:val="24"/>
                <w:szCs w:val="24"/>
              </w:rPr>
            </w:pPr>
          </w:p>
        </w:tc>
      </w:tr>
      <w:tr w:rsidR="00932036" w:rsidRPr="001771D5" w:rsidTr="00932036">
        <w:trPr>
          <w:gridAfter w:val="1"/>
          <w:wAfter w:w="309" w:type="dxa"/>
          <w:trHeight w:val="279"/>
        </w:trPr>
        <w:tc>
          <w:tcPr>
            <w:tcW w:w="2269" w:type="dxa"/>
            <w:vMerge w:val="restart"/>
            <w:tcBorders>
              <w:top w:val="single" w:sz="4" w:space="0" w:color="auto"/>
              <w:left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rStyle w:val="115pt"/>
                <w:sz w:val="24"/>
                <w:szCs w:val="24"/>
              </w:rPr>
            </w:pPr>
            <w:r w:rsidRPr="001771D5">
              <w:rPr>
                <w:rStyle w:val="115pt"/>
                <w:sz w:val="24"/>
                <w:szCs w:val="24"/>
              </w:rPr>
              <w:t>Тема 18.1</w:t>
            </w:r>
          </w:p>
          <w:p w:rsidR="00932036" w:rsidRPr="001771D5" w:rsidRDefault="00932036" w:rsidP="000D1D8D">
            <w:pPr>
              <w:pStyle w:val="82"/>
              <w:shd w:val="clear" w:color="auto" w:fill="auto"/>
              <w:spacing w:line="276" w:lineRule="auto"/>
              <w:ind w:firstLine="0"/>
              <w:contextualSpacing/>
              <w:jc w:val="center"/>
              <w:rPr>
                <w:sz w:val="24"/>
                <w:szCs w:val="24"/>
              </w:rPr>
            </w:pPr>
            <w:r w:rsidRPr="001771D5">
              <w:rPr>
                <w:rStyle w:val="115pt"/>
                <w:sz w:val="24"/>
                <w:szCs w:val="24"/>
              </w:rPr>
              <w:t>Выдающиеся исторические события.</w:t>
            </w:r>
          </w:p>
          <w:p w:rsidR="00932036" w:rsidRPr="001771D5" w:rsidRDefault="00932036" w:rsidP="000D1D8D">
            <w:pPr>
              <w:pStyle w:val="82"/>
              <w:shd w:val="clear" w:color="auto" w:fill="auto"/>
              <w:spacing w:line="276" w:lineRule="auto"/>
              <w:ind w:firstLine="0"/>
              <w:contextualSpacing/>
              <w:jc w:val="center"/>
              <w:rPr>
                <w:rStyle w:val="115pt"/>
                <w:sz w:val="24"/>
                <w:szCs w:val="24"/>
              </w:rPr>
            </w:pPr>
            <w:r w:rsidRPr="001771D5">
              <w:rPr>
                <w:rStyle w:val="115pt"/>
                <w:sz w:val="24"/>
                <w:szCs w:val="24"/>
              </w:rPr>
              <w:t xml:space="preserve">Тема 18.2 Выдающиеся исторические </w:t>
            </w:r>
            <w:r w:rsidRPr="001771D5">
              <w:rPr>
                <w:rStyle w:val="115pt"/>
                <w:sz w:val="24"/>
                <w:szCs w:val="24"/>
              </w:rPr>
              <w:lastRenderedPageBreak/>
              <w:t>личности.</w:t>
            </w:r>
          </w:p>
          <w:p w:rsidR="00932036" w:rsidRPr="001771D5" w:rsidRDefault="00932036" w:rsidP="000D1D8D">
            <w:pPr>
              <w:pStyle w:val="82"/>
              <w:shd w:val="clear" w:color="auto" w:fill="auto"/>
              <w:spacing w:line="276" w:lineRule="auto"/>
              <w:ind w:firstLine="0"/>
              <w:contextualSpacing/>
              <w:jc w:val="center"/>
              <w:rPr>
                <w:rStyle w:val="115pt"/>
                <w:sz w:val="24"/>
                <w:szCs w:val="24"/>
              </w:rPr>
            </w:pPr>
            <w:r w:rsidRPr="001771D5">
              <w:rPr>
                <w:rStyle w:val="115pt"/>
                <w:sz w:val="24"/>
                <w:szCs w:val="24"/>
              </w:rPr>
              <w:t>Тема 18.3 Исторические памятники.</w:t>
            </w:r>
          </w:p>
          <w:p w:rsidR="00932036" w:rsidRPr="001771D5" w:rsidRDefault="00932036" w:rsidP="000D1D8D">
            <w:pPr>
              <w:pStyle w:val="82"/>
              <w:shd w:val="clear" w:color="auto" w:fill="auto"/>
              <w:spacing w:line="276" w:lineRule="auto"/>
              <w:ind w:firstLine="0"/>
              <w:contextualSpacing/>
              <w:jc w:val="center"/>
              <w:rPr>
                <w:sz w:val="24"/>
                <w:szCs w:val="24"/>
              </w:rPr>
            </w:pPr>
          </w:p>
        </w:tc>
        <w:tc>
          <w:tcPr>
            <w:tcW w:w="9827" w:type="dxa"/>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rPr>
                <w:b w:val="0"/>
                <w:sz w:val="24"/>
                <w:szCs w:val="24"/>
              </w:rPr>
            </w:pPr>
            <w:r w:rsidRPr="001771D5">
              <w:rPr>
                <w:rStyle w:val="115pt"/>
                <w:sz w:val="24"/>
                <w:szCs w:val="24"/>
              </w:rPr>
              <w:lastRenderedPageBreak/>
              <w:t>Содержание учебного материала:</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4</w:t>
            </w:r>
          </w:p>
        </w:tc>
        <w:tc>
          <w:tcPr>
            <w:tcW w:w="1539" w:type="dxa"/>
            <w:gridSpan w:val="2"/>
            <w:vMerge w:val="restart"/>
            <w:tcBorders>
              <w:top w:val="single" w:sz="4" w:space="0" w:color="auto"/>
              <w:left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color w:val="FFFFFF" w:themeColor="background1"/>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color w:val="FFFFFF" w:themeColor="background1"/>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color w:val="FFFFFF" w:themeColor="background1"/>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color w:val="FFFFFF" w:themeColor="background1"/>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color w:val="FFFFFF" w:themeColor="background1"/>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color w:val="FFFFFF" w:themeColor="background1"/>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color w:val="FFFFFF" w:themeColor="background1"/>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color w:val="FFFFFF" w:themeColor="background1"/>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color w:val="FFFFFF" w:themeColor="background1"/>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color w:val="FFFFFF" w:themeColor="background1"/>
                <w:sz w:val="24"/>
                <w:szCs w:val="24"/>
              </w:rPr>
            </w:pPr>
            <w:r w:rsidRPr="001771D5">
              <w:rPr>
                <w:rFonts w:ascii="Times New Roman" w:hAnsi="Times New Roman" w:cs="Times New Roman"/>
                <w:bCs/>
                <w:color w:val="FFFFFF" w:themeColor="background1"/>
                <w:sz w:val="24"/>
                <w:szCs w:val="24"/>
              </w:rPr>
              <w:t>2,3</w:t>
            </w:r>
          </w:p>
        </w:tc>
      </w:tr>
      <w:tr w:rsidR="00932036" w:rsidRPr="001771D5" w:rsidTr="00932036">
        <w:trPr>
          <w:gridAfter w:val="1"/>
          <w:wAfter w:w="309" w:type="dxa"/>
          <w:trHeight w:val="420"/>
        </w:trPr>
        <w:tc>
          <w:tcPr>
            <w:tcW w:w="2269" w:type="dxa"/>
            <w:vMerge/>
            <w:tcBorders>
              <w:left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rStyle w:val="115pt"/>
                <w:sz w:val="24"/>
                <w:szCs w:val="24"/>
              </w:rPr>
            </w:pPr>
          </w:p>
        </w:tc>
        <w:tc>
          <w:tcPr>
            <w:tcW w:w="9827" w:type="dxa"/>
            <w:tcBorders>
              <w:top w:val="single" w:sz="4" w:space="0" w:color="auto"/>
              <w:left w:val="single" w:sz="4" w:space="0" w:color="auto"/>
              <w:bottom w:val="single" w:sz="4" w:space="0" w:color="auto"/>
              <w:right w:val="single" w:sz="4" w:space="0" w:color="auto"/>
            </w:tcBorders>
            <w:hideMark/>
          </w:tcPr>
          <w:p w:rsidR="00932036" w:rsidRPr="001771D5" w:rsidRDefault="00932036" w:rsidP="00E801E8">
            <w:pPr>
              <w:pStyle w:val="82"/>
              <w:numPr>
                <w:ilvl w:val="0"/>
                <w:numId w:val="78"/>
              </w:numPr>
              <w:shd w:val="clear" w:color="auto" w:fill="auto"/>
              <w:tabs>
                <w:tab w:val="left" w:pos="336"/>
              </w:tabs>
              <w:spacing w:line="276" w:lineRule="auto"/>
              <w:ind w:firstLine="0"/>
              <w:contextualSpacing/>
              <w:rPr>
                <w:sz w:val="24"/>
                <w:szCs w:val="24"/>
              </w:rPr>
            </w:pPr>
            <w:r w:rsidRPr="001771D5">
              <w:rPr>
                <w:rStyle w:val="115pt"/>
                <w:sz w:val="24"/>
                <w:szCs w:val="24"/>
              </w:rPr>
              <w:t>Передача содержания полученной информации по теме «Выдающиеся исторические события и личности. Исторические памятники.».</w:t>
            </w:r>
          </w:p>
          <w:p w:rsidR="00932036" w:rsidRPr="001771D5" w:rsidRDefault="00932036" w:rsidP="00E801E8">
            <w:pPr>
              <w:pStyle w:val="82"/>
              <w:numPr>
                <w:ilvl w:val="0"/>
                <w:numId w:val="78"/>
              </w:numPr>
              <w:shd w:val="clear" w:color="auto" w:fill="auto"/>
              <w:tabs>
                <w:tab w:val="left" w:pos="245"/>
              </w:tabs>
              <w:spacing w:line="276" w:lineRule="auto"/>
              <w:ind w:firstLine="0"/>
              <w:contextualSpacing/>
              <w:rPr>
                <w:sz w:val="24"/>
                <w:szCs w:val="24"/>
              </w:rPr>
            </w:pPr>
            <w:r w:rsidRPr="001771D5">
              <w:rPr>
                <w:rStyle w:val="115pt"/>
                <w:sz w:val="24"/>
                <w:szCs w:val="24"/>
              </w:rPr>
              <w:t>Совершенствование навыков распознавания и употребления в речи артиклей: определенный, неопределенный, нулевой. Употребление существительных без артикля.</w:t>
            </w:r>
          </w:p>
          <w:p w:rsidR="00932036" w:rsidRPr="001771D5" w:rsidRDefault="00932036" w:rsidP="00E801E8">
            <w:pPr>
              <w:pStyle w:val="82"/>
              <w:numPr>
                <w:ilvl w:val="0"/>
                <w:numId w:val="78"/>
              </w:numPr>
              <w:shd w:val="clear" w:color="auto" w:fill="auto"/>
              <w:tabs>
                <w:tab w:val="left" w:pos="235"/>
              </w:tabs>
              <w:spacing w:line="276" w:lineRule="auto"/>
              <w:ind w:firstLine="0"/>
              <w:contextualSpacing/>
              <w:rPr>
                <w:sz w:val="24"/>
                <w:szCs w:val="24"/>
              </w:rPr>
            </w:pPr>
            <w:r w:rsidRPr="001771D5">
              <w:rPr>
                <w:rStyle w:val="115pt"/>
                <w:sz w:val="24"/>
                <w:szCs w:val="24"/>
              </w:rPr>
              <w:t>Знакомство с условным предложением.</w:t>
            </w:r>
          </w:p>
          <w:p w:rsidR="00932036" w:rsidRPr="001771D5" w:rsidRDefault="00932036" w:rsidP="00E801E8">
            <w:pPr>
              <w:pStyle w:val="82"/>
              <w:numPr>
                <w:ilvl w:val="0"/>
                <w:numId w:val="78"/>
              </w:numPr>
              <w:shd w:val="clear" w:color="auto" w:fill="auto"/>
              <w:tabs>
                <w:tab w:val="left" w:pos="235"/>
              </w:tabs>
              <w:spacing w:line="276" w:lineRule="auto"/>
              <w:ind w:firstLine="0"/>
              <w:contextualSpacing/>
              <w:rPr>
                <w:sz w:val="24"/>
                <w:szCs w:val="24"/>
              </w:rPr>
            </w:pPr>
            <w:r w:rsidRPr="001771D5">
              <w:rPr>
                <w:rStyle w:val="115pt"/>
                <w:sz w:val="24"/>
                <w:szCs w:val="24"/>
              </w:rPr>
              <w:t>Выполнение упражнений для закрепления лексики.</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539" w:type="dxa"/>
            <w:gridSpan w:val="2"/>
            <w:vMerge/>
            <w:tcBorders>
              <w:left w:val="single" w:sz="4" w:space="0" w:color="auto"/>
              <w:bottom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color w:val="FFFFFF" w:themeColor="background1"/>
                <w:sz w:val="24"/>
                <w:szCs w:val="24"/>
              </w:rPr>
            </w:pPr>
          </w:p>
        </w:tc>
      </w:tr>
      <w:tr w:rsidR="00932036" w:rsidRPr="001771D5" w:rsidTr="00932036">
        <w:trPr>
          <w:gridAfter w:val="1"/>
          <w:wAfter w:w="309" w:type="dxa"/>
          <w:trHeight w:val="405"/>
        </w:trPr>
        <w:tc>
          <w:tcPr>
            <w:tcW w:w="2269" w:type="dxa"/>
            <w:vMerge/>
            <w:tcBorders>
              <w:left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rStyle w:val="115pt"/>
                <w:sz w:val="24"/>
                <w:szCs w:val="24"/>
              </w:rPr>
            </w:pPr>
          </w:p>
        </w:tc>
        <w:tc>
          <w:tcPr>
            <w:tcW w:w="9827" w:type="dxa"/>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rPr>
                <w:b w:val="0"/>
                <w:sz w:val="24"/>
                <w:szCs w:val="24"/>
              </w:rPr>
            </w:pPr>
            <w:r w:rsidRPr="001771D5">
              <w:rPr>
                <w:rStyle w:val="115pt"/>
                <w:sz w:val="24"/>
                <w:szCs w:val="24"/>
              </w:rPr>
              <w:t>Практические занятия:</w:t>
            </w:r>
          </w:p>
          <w:p w:rsidR="00932036" w:rsidRPr="001771D5" w:rsidRDefault="00932036" w:rsidP="000D1D8D">
            <w:pPr>
              <w:pStyle w:val="82"/>
              <w:shd w:val="clear" w:color="auto" w:fill="auto"/>
              <w:spacing w:line="276" w:lineRule="auto"/>
              <w:ind w:firstLine="0"/>
              <w:contextualSpacing/>
              <w:rPr>
                <w:b w:val="0"/>
                <w:sz w:val="24"/>
                <w:szCs w:val="24"/>
              </w:rPr>
            </w:pPr>
            <w:r w:rsidRPr="001771D5">
              <w:rPr>
                <w:rStyle w:val="115pt"/>
                <w:sz w:val="24"/>
                <w:szCs w:val="24"/>
              </w:rPr>
              <w:t>«Работа с аутентичными текстами»;</w:t>
            </w:r>
          </w:p>
          <w:p w:rsidR="00932036" w:rsidRPr="001771D5" w:rsidRDefault="00932036" w:rsidP="000D1D8D">
            <w:pPr>
              <w:pStyle w:val="82"/>
              <w:shd w:val="clear" w:color="auto" w:fill="auto"/>
              <w:spacing w:line="276" w:lineRule="auto"/>
              <w:ind w:left="120" w:firstLine="0"/>
              <w:contextualSpacing/>
              <w:jc w:val="left"/>
              <w:rPr>
                <w:b w:val="0"/>
                <w:sz w:val="24"/>
                <w:szCs w:val="24"/>
              </w:rPr>
            </w:pPr>
            <w:r w:rsidRPr="001771D5">
              <w:rPr>
                <w:rStyle w:val="115pt"/>
                <w:sz w:val="24"/>
                <w:szCs w:val="24"/>
              </w:rPr>
              <w:t>«Выполнение упражнений с целью проверки понимания информации»; «Выполнение тренировочных упражнений на закрепление нового грамматического и лексического материала»;</w:t>
            </w:r>
          </w:p>
          <w:p w:rsidR="00932036" w:rsidRPr="001771D5" w:rsidRDefault="00932036" w:rsidP="000D1D8D">
            <w:pPr>
              <w:pStyle w:val="82"/>
              <w:shd w:val="clear" w:color="auto" w:fill="auto"/>
              <w:spacing w:line="276" w:lineRule="auto"/>
              <w:ind w:firstLine="0"/>
              <w:contextualSpacing/>
              <w:rPr>
                <w:b w:val="0"/>
                <w:sz w:val="24"/>
                <w:szCs w:val="24"/>
              </w:rPr>
            </w:pPr>
            <w:r w:rsidRPr="001771D5">
              <w:rPr>
                <w:rStyle w:val="115pt"/>
                <w:sz w:val="24"/>
                <w:szCs w:val="24"/>
              </w:rPr>
              <w:t>«Выполнение задания по аудированию»</w:t>
            </w: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r w:rsidRPr="001771D5">
              <w:rPr>
                <w:rStyle w:val="115pt"/>
                <w:rFonts w:eastAsiaTheme="minorHAnsi"/>
                <w:sz w:val="24"/>
                <w:szCs w:val="24"/>
              </w:rPr>
              <w:t>«Составление монологического высказывания на заданную тему.</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6</w:t>
            </w:r>
          </w:p>
        </w:tc>
        <w:tc>
          <w:tcPr>
            <w:tcW w:w="1539" w:type="dxa"/>
            <w:gridSpan w:val="2"/>
            <w:vMerge/>
            <w:tcBorders>
              <w:left w:val="single" w:sz="4" w:space="0" w:color="auto"/>
              <w:bottom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color w:val="FFFFFF" w:themeColor="background1"/>
                <w:sz w:val="24"/>
                <w:szCs w:val="24"/>
              </w:rPr>
            </w:pPr>
          </w:p>
        </w:tc>
      </w:tr>
      <w:tr w:rsidR="00932036" w:rsidRPr="001771D5" w:rsidTr="00932036">
        <w:trPr>
          <w:gridAfter w:val="1"/>
          <w:wAfter w:w="309" w:type="dxa"/>
          <w:trHeight w:val="227"/>
        </w:trPr>
        <w:tc>
          <w:tcPr>
            <w:tcW w:w="2269" w:type="dxa"/>
            <w:vMerge/>
            <w:tcBorders>
              <w:left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rStyle w:val="115pt"/>
                <w:sz w:val="24"/>
                <w:szCs w:val="24"/>
              </w:rPr>
            </w:pPr>
          </w:p>
        </w:tc>
        <w:tc>
          <w:tcPr>
            <w:tcW w:w="9827" w:type="dxa"/>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left="120" w:firstLine="0"/>
              <w:contextualSpacing/>
              <w:jc w:val="left"/>
              <w:rPr>
                <w:sz w:val="24"/>
                <w:szCs w:val="24"/>
              </w:rPr>
            </w:pPr>
            <w:r w:rsidRPr="001771D5">
              <w:rPr>
                <w:rStyle w:val="115pt"/>
                <w:sz w:val="24"/>
                <w:szCs w:val="24"/>
              </w:rPr>
              <w:t>Контрольные работа: « Выдающиеся исторические события и личности. Исторические памятники.»</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1</w:t>
            </w:r>
          </w:p>
        </w:tc>
        <w:tc>
          <w:tcPr>
            <w:tcW w:w="1539" w:type="dxa"/>
            <w:gridSpan w:val="2"/>
            <w:tcBorders>
              <w:left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color w:val="FFFFFF" w:themeColor="background1"/>
                <w:sz w:val="24"/>
                <w:szCs w:val="24"/>
              </w:rPr>
            </w:pPr>
          </w:p>
        </w:tc>
      </w:tr>
      <w:tr w:rsidR="00932036" w:rsidRPr="001771D5" w:rsidTr="00932036">
        <w:trPr>
          <w:gridAfter w:val="1"/>
          <w:wAfter w:w="309" w:type="dxa"/>
          <w:trHeight w:val="20"/>
        </w:trPr>
        <w:tc>
          <w:tcPr>
            <w:tcW w:w="2269" w:type="dxa"/>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before="600" w:line="276" w:lineRule="auto"/>
              <w:ind w:firstLine="0"/>
              <w:contextualSpacing/>
              <w:jc w:val="center"/>
              <w:rPr>
                <w:sz w:val="24"/>
                <w:szCs w:val="24"/>
              </w:rPr>
            </w:pPr>
          </w:p>
        </w:tc>
        <w:tc>
          <w:tcPr>
            <w:tcW w:w="9827" w:type="dxa"/>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right="120" w:firstLine="0"/>
              <w:contextualSpacing/>
              <w:jc w:val="right"/>
              <w:rPr>
                <w:sz w:val="24"/>
                <w:szCs w:val="24"/>
              </w:rPr>
            </w:pPr>
            <w:r w:rsidRPr="001771D5">
              <w:rPr>
                <w:rStyle w:val="115pt"/>
                <w:sz w:val="24"/>
                <w:szCs w:val="24"/>
              </w:rPr>
              <w:t>Всего</w:t>
            </w:r>
          </w:p>
        </w:tc>
        <w:tc>
          <w:tcPr>
            <w:tcW w:w="1791" w:type="dxa"/>
            <w:gridSpan w:val="2"/>
            <w:tcBorders>
              <w:top w:val="single" w:sz="4" w:space="0" w:color="auto"/>
              <w:left w:val="single" w:sz="4" w:space="0" w:color="auto"/>
              <w:bottom w:val="single" w:sz="4" w:space="0" w:color="auto"/>
              <w:right w:val="single" w:sz="4" w:space="0" w:color="auto"/>
            </w:tcBorders>
            <w:hideMark/>
          </w:tcPr>
          <w:p w:rsidR="00932036" w:rsidRPr="001771D5" w:rsidRDefault="00932036" w:rsidP="000D1D8D">
            <w:pPr>
              <w:pStyle w:val="82"/>
              <w:shd w:val="clear" w:color="auto" w:fill="auto"/>
              <w:spacing w:line="276" w:lineRule="auto"/>
              <w:ind w:firstLine="0"/>
              <w:contextualSpacing/>
              <w:jc w:val="center"/>
              <w:rPr>
                <w:sz w:val="24"/>
                <w:szCs w:val="24"/>
              </w:rPr>
            </w:pPr>
            <w:r w:rsidRPr="001771D5">
              <w:rPr>
                <w:sz w:val="24"/>
                <w:szCs w:val="24"/>
              </w:rPr>
              <w:t>171</w:t>
            </w:r>
          </w:p>
        </w:tc>
        <w:tc>
          <w:tcPr>
            <w:tcW w:w="1539" w:type="dxa"/>
            <w:gridSpan w:val="2"/>
            <w:tcBorders>
              <w:top w:val="single" w:sz="4" w:space="0" w:color="auto"/>
              <w:left w:val="single" w:sz="4" w:space="0" w:color="auto"/>
              <w:bottom w:val="single" w:sz="4" w:space="0" w:color="auto"/>
              <w:right w:val="single" w:sz="4" w:space="0" w:color="auto"/>
            </w:tcBorders>
            <w:shd w:val="clear" w:color="auto" w:fill="C0C0C0"/>
          </w:tcPr>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color w:val="FFFFFF" w:themeColor="background1"/>
                <w:sz w:val="24"/>
                <w:szCs w:val="24"/>
              </w:rPr>
            </w:pPr>
          </w:p>
        </w:tc>
      </w:tr>
    </w:tbl>
    <w:p w:rsidR="00932036" w:rsidRPr="001771D5" w:rsidRDefault="00932036" w:rsidP="000D1D8D">
      <w:pPr>
        <w:spacing w:after="0"/>
        <w:contextualSpacing/>
        <w:rPr>
          <w:rFonts w:ascii="Times New Roman" w:hAnsi="Times New Roman" w:cs="Times New Roman"/>
          <w:sz w:val="24"/>
          <w:szCs w:val="24"/>
        </w:rPr>
        <w:sectPr w:rsidR="00932036" w:rsidRPr="001771D5" w:rsidSect="00932036">
          <w:pgSz w:w="16838" w:h="11906" w:orient="landscape"/>
          <w:pgMar w:top="709" w:right="1134" w:bottom="709" w:left="851" w:header="708" w:footer="708" w:gutter="0"/>
          <w:cols w:space="720"/>
        </w:sectPr>
      </w:pPr>
    </w:p>
    <w:p w:rsidR="00932036" w:rsidRPr="001771D5" w:rsidRDefault="00932036" w:rsidP="000D1D8D">
      <w:pPr>
        <w:pStyle w:val="af0"/>
        <w:keepNext/>
        <w:keepLines/>
        <w:tabs>
          <w:tab w:val="left" w:pos="423"/>
        </w:tabs>
        <w:spacing w:after="0" w:line="276" w:lineRule="auto"/>
        <w:ind w:right="40"/>
        <w:contextualSpacing/>
        <w:jc w:val="both"/>
        <w:outlineLvl w:val="1"/>
        <w:rPr>
          <w:b/>
        </w:rPr>
      </w:pPr>
      <w:bookmarkStart w:id="8" w:name="bookmark10"/>
      <w:r w:rsidRPr="001771D5">
        <w:rPr>
          <w:b/>
        </w:rPr>
        <w:lastRenderedPageBreak/>
        <w:t>3.УЧЕБНО-МЕТОДИЧЕСКОЕ И МАТЕРИАЛЬНО-ТЕХНИЧЕСКОЕ ОБЕСПЕЧЕНИЕ ПРОГРАММЫ УЧЕБНОЙ ДИСЦИПЛИНЫ «ИНОСТРАННЫЙ ЯЗЫК»</w:t>
      </w:r>
    </w:p>
    <w:p w:rsidR="00932036" w:rsidRPr="001771D5" w:rsidRDefault="00932036" w:rsidP="000D1D8D">
      <w:pPr>
        <w:keepNext/>
        <w:keepLines/>
        <w:spacing w:after="0"/>
        <w:ind w:left="20"/>
        <w:contextualSpacing/>
        <w:jc w:val="both"/>
        <w:rPr>
          <w:rFonts w:ascii="Times New Roman" w:hAnsi="Times New Roman" w:cs="Times New Roman"/>
          <w:sz w:val="24"/>
          <w:szCs w:val="24"/>
        </w:rPr>
      </w:pPr>
      <w:r w:rsidRPr="001771D5">
        <w:rPr>
          <w:rFonts w:ascii="Times New Roman" w:hAnsi="Times New Roman" w:cs="Times New Roman"/>
          <w:sz w:val="24"/>
          <w:szCs w:val="24"/>
        </w:rPr>
        <w:t>Требования к минимальному материально-техническому обеспечению</w:t>
      </w:r>
    </w:p>
    <w:p w:rsidR="00932036" w:rsidRPr="001771D5" w:rsidRDefault="00932036" w:rsidP="000D1D8D">
      <w:pPr>
        <w:pStyle w:val="82"/>
        <w:shd w:val="clear" w:color="auto" w:fill="auto"/>
        <w:spacing w:line="276" w:lineRule="auto"/>
        <w:ind w:left="20" w:right="40" w:firstLine="0"/>
        <w:contextualSpacing/>
        <w:rPr>
          <w:sz w:val="24"/>
          <w:szCs w:val="24"/>
        </w:rPr>
      </w:pPr>
      <w:r w:rsidRPr="001771D5">
        <w:rPr>
          <w:color w:val="000000"/>
          <w:sz w:val="24"/>
          <w:szCs w:val="24"/>
        </w:rPr>
        <w:t>Реализация учебной дисциплины требует наличия учебного кабинета «Иностранный язык».</w:t>
      </w:r>
    </w:p>
    <w:p w:rsidR="00932036" w:rsidRPr="001771D5" w:rsidRDefault="00932036" w:rsidP="000D1D8D">
      <w:pPr>
        <w:keepNext/>
        <w:keepLines/>
        <w:spacing w:after="0"/>
        <w:ind w:left="20"/>
        <w:contextualSpacing/>
        <w:jc w:val="both"/>
        <w:rPr>
          <w:rFonts w:ascii="Times New Roman" w:hAnsi="Times New Roman" w:cs="Times New Roman"/>
          <w:b/>
          <w:sz w:val="24"/>
          <w:szCs w:val="24"/>
        </w:rPr>
      </w:pPr>
      <w:r w:rsidRPr="001771D5">
        <w:rPr>
          <w:rFonts w:ascii="Times New Roman" w:hAnsi="Times New Roman" w:cs="Times New Roman"/>
          <w:b/>
          <w:sz w:val="24"/>
          <w:szCs w:val="24"/>
        </w:rPr>
        <w:t>Оборудование учебного кабинета:</w:t>
      </w:r>
    </w:p>
    <w:p w:rsidR="00932036" w:rsidRPr="001771D5" w:rsidRDefault="00932036" w:rsidP="000D1D8D">
      <w:pPr>
        <w:pStyle w:val="82"/>
        <w:shd w:val="clear" w:color="auto" w:fill="auto"/>
        <w:spacing w:line="276" w:lineRule="auto"/>
        <w:ind w:left="20" w:firstLine="380"/>
        <w:contextualSpacing/>
        <w:rPr>
          <w:b w:val="0"/>
          <w:sz w:val="24"/>
          <w:szCs w:val="24"/>
        </w:rPr>
      </w:pPr>
      <w:r w:rsidRPr="001771D5">
        <w:rPr>
          <w:b w:val="0"/>
          <w:color w:val="000000"/>
          <w:sz w:val="24"/>
          <w:szCs w:val="24"/>
        </w:rPr>
        <w:t>рабочее место преподавателя;</w:t>
      </w:r>
    </w:p>
    <w:p w:rsidR="00932036" w:rsidRPr="001771D5" w:rsidRDefault="00932036" w:rsidP="000D1D8D">
      <w:pPr>
        <w:pStyle w:val="82"/>
        <w:shd w:val="clear" w:color="auto" w:fill="auto"/>
        <w:spacing w:line="276" w:lineRule="auto"/>
        <w:ind w:left="20" w:firstLine="380"/>
        <w:contextualSpacing/>
        <w:rPr>
          <w:b w:val="0"/>
          <w:sz w:val="24"/>
          <w:szCs w:val="24"/>
        </w:rPr>
      </w:pPr>
      <w:r w:rsidRPr="001771D5">
        <w:rPr>
          <w:b w:val="0"/>
          <w:color w:val="000000"/>
          <w:sz w:val="24"/>
          <w:szCs w:val="24"/>
        </w:rPr>
        <w:t>посадочные места по количеству обучающихся;</w:t>
      </w:r>
    </w:p>
    <w:p w:rsidR="00932036" w:rsidRPr="001771D5" w:rsidRDefault="00932036" w:rsidP="000D1D8D">
      <w:pPr>
        <w:pStyle w:val="82"/>
        <w:shd w:val="clear" w:color="auto" w:fill="auto"/>
        <w:spacing w:line="276" w:lineRule="auto"/>
        <w:ind w:left="400" w:right="40" w:firstLine="0"/>
        <w:contextualSpacing/>
        <w:rPr>
          <w:b w:val="0"/>
          <w:sz w:val="24"/>
          <w:szCs w:val="24"/>
        </w:rPr>
      </w:pPr>
      <w:r w:rsidRPr="001771D5">
        <w:rPr>
          <w:b w:val="0"/>
          <w:color w:val="000000"/>
          <w:sz w:val="24"/>
          <w:szCs w:val="24"/>
        </w:rPr>
        <w:t xml:space="preserve">учебно-методический комплекс по дисциплинам «Иностранный язык»; </w:t>
      </w:r>
      <w:r w:rsidRPr="001771D5">
        <w:rPr>
          <w:rStyle w:val="afffffff5"/>
          <w:sz w:val="24"/>
          <w:szCs w:val="24"/>
          <w:lang w:val="en-US"/>
        </w:rPr>
        <w:t>S</w:t>
      </w:r>
      <w:r w:rsidRPr="001771D5">
        <w:rPr>
          <w:b w:val="0"/>
          <w:color w:val="000000"/>
          <w:sz w:val="24"/>
          <w:szCs w:val="24"/>
        </w:rPr>
        <w:t xml:space="preserve"> наглядные пособия: таблицы, карточки с заданиями</w:t>
      </w:r>
    </w:p>
    <w:p w:rsidR="00932036" w:rsidRPr="001771D5" w:rsidRDefault="00932036" w:rsidP="000D1D8D">
      <w:pPr>
        <w:keepNext/>
        <w:keepLines/>
        <w:spacing w:after="0"/>
        <w:ind w:left="20"/>
        <w:contextualSpacing/>
        <w:jc w:val="both"/>
        <w:rPr>
          <w:rFonts w:ascii="Times New Roman" w:hAnsi="Times New Roman" w:cs="Times New Roman"/>
          <w:b/>
          <w:sz w:val="24"/>
          <w:szCs w:val="24"/>
        </w:rPr>
      </w:pPr>
      <w:r w:rsidRPr="001771D5">
        <w:rPr>
          <w:rFonts w:ascii="Times New Roman" w:hAnsi="Times New Roman" w:cs="Times New Roman"/>
          <w:b/>
          <w:sz w:val="24"/>
          <w:szCs w:val="24"/>
        </w:rPr>
        <w:t>Технические средства обучения:</w:t>
      </w:r>
    </w:p>
    <w:p w:rsidR="00932036" w:rsidRPr="001771D5" w:rsidRDefault="00932036" w:rsidP="000D1D8D">
      <w:pPr>
        <w:pStyle w:val="82"/>
        <w:shd w:val="clear" w:color="auto" w:fill="auto"/>
        <w:spacing w:line="276" w:lineRule="auto"/>
        <w:ind w:left="20" w:firstLine="380"/>
        <w:contextualSpacing/>
        <w:rPr>
          <w:b w:val="0"/>
          <w:sz w:val="24"/>
          <w:szCs w:val="24"/>
        </w:rPr>
      </w:pPr>
      <w:r w:rsidRPr="001771D5">
        <w:rPr>
          <w:b w:val="0"/>
          <w:color w:val="000000"/>
          <w:sz w:val="24"/>
          <w:szCs w:val="24"/>
        </w:rPr>
        <w:t xml:space="preserve"> компьютер с лицензионным программным обеспечением,</w:t>
      </w:r>
    </w:p>
    <w:p w:rsidR="00932036" w:rsidRPr="001771D5" w:rsidRDefault="00932036" w:rsidP="000D1D8D">
      <w:pPr>
        <w:pStyle w:val="82"/>
        <w:shd w:val="clear" w:color="auto" w:fill="auto"/>
        <w:spacing w:line="276" w:lineRule="auto"/>
        <w:ind w:left="20" w:firstLine="380"/>
        <w:contextualSpacing/>
        <w:rPr>
          <w:b w:val="0"/>
          <w:sz w:val="24"/>
          <w:szCs w:val="24"/>
        </w:rPr>
      </w:pPr>
      <w:r w:rsidRPr="001771D5">
        <w:rPr>
          <w:b w:val="0"/>
          <w:color w:val="000000"/>
          <w:sz w:val="24"/>
          <w:szCs w:val="24"/>
        </w:rPr>
        <w:t>мультимедиа-проектор,</w:t>
      </w:r>
    </w:p>
    <w:p w:rsidR="00932036" w:rsidRPr="001771D5" w:rsidRDefault="00932036" w:rsidP="000D1D8D">
      <w:pPr>
        <w:pStyle w:val="82"/>
        <w:shd w:val="clear" w:color="auto" w:fill="auto"/>
        <w:spacing w:line="276" w:lineRule="auto"/>
        <w:ind w:left="20" w:firstLine="380"/>
        <w:contextualSpacing/>
        <w:rPr>
          <w:b w:val="0"/>
          <w:sz w:val="24"/>
          <w:szCs w:val="24"/>
        </w:rPr>
      </w:pPr>
      <w:r w:rsidRPr="001771D5">
        <w:rPr>
          <w:b w:val="0"/>
          <w:color w:val="000000"/>
          <w:sz w:val="24"/>
          <w:szCs w:val="24"/>
        </w:rPr>
        <w:t>интерактивная доска.</w:t>
      </w:r>
    </w:p>
    <w:p w:rsidR="00932036" w:rsidRPr="001771D5" w:rsidRDefault="00932036" w:rsidP="000D1D8D">
      <w:pPr>
        <w:pStyle w:val="82"/>
        <w:shd w:val="clear" w:color="auto" w:fill="auto"/>
        <w:spacing w:line="276" w:lineRule="auto"/>
        <w:ind w:left="760" w:firstLine="0"/>
        <w:contextualSpacing/>
        <w:rPr>
          <w:sz w:val="24"/>
          <w:szCs w:val="24"/>
        </w:rPr>
      </w:pPr>
      <w:r w:rsidRPr="001771D5">
        <w:rPr>
          <w:color w:val="000000"/>
          <w:sz w:val="24"/>
          <w:szCs w:val="24"/>
        </w:rPr>
        <w:t>Информационное обеспечение обучения</w:t>
      </w:r>
    </w:p>
    <w:p w:rsidR="00932036" w:rsidRPr="001771D5" w:rsidRDefault="00932036" w:rsidP="000D1D8D">
      <w:pPr>
        <w:pStyle w:val="82"/>
        <w:shd w:val="clear" w:color="auto" w:fill="auto"/>
        <w:spacing w:line="276" w:lineRule="auto"/>
        <w:ind w:left="20" w:right="40" w:firstLine="380"/>
        <w:contextualSpacing/>
        <w:rPr>
          <w:b w:val="0"/>
          <w:sz w:val="24"/>
          <w:szCs w:val="24"/>
        </w:rPr>
      </w:pPr>
      <w:r w:rsidRPr="001771D5">
        <w:rPr>
          <w:b w:val="0"/>
          <w:color w:val="000000"/>
          <w:sz w:val="24"/>
          <w:szCs w:val="24"/>
        </w:rPr>
        <w:t>Перечень рекомендуемых учебных изданий, интернет-ресурсов, дополнительной литературы. основные источники:</w:t>
      </w:r>
    </w:p>
    <w:p w:rsidR="00932036" w:rsidRPr="001771D5" w:rsidRDefault="00932036" w:rsidP="000D1D8D">
      <w:pPr>
        <w:pStyle w:val="82"/>
        <w:shd w:val="clear" w:color="auto" w:fill="auto"/>
        <w:spacing w:line="276" w:lineRule="auto"/>
        <w:ind w:left="20" w:right="40" w:firstLine="380"/>
        <w:contextualSpacing/>
        <w:rPr>
          <w:b w:val="0"/>
          <w:color w:val="000000"/>
          <w:sz w:val="24"/>
          <w:szCs w:val="24"/>
        </w:rPr>
      </w:pPr>
    </w:p>
    <w:p w:rsidR="00932036" w:rsidRPr="001771D5" w:rsidRDefault="00932036" w:rsidP="000D1D8D">
      <w:pPr>
        <w:pStyle w:val="82"/>
        <w:shd w:val="clear" w:color="auto" w:fill="auto"/>
        <w:spacing w:line="276" w:lineRule="auto"/>
        <w:ind w:left="20" w:right="40" w:firstLine="380"/>
        <w:contextualSpacing/>
        <w:rPr>
          <w:b w:val="0"/>
          <w:sz w:val="24"/>
          <w:szCs w:val="24"/>
        </w:rPr>
      </w:pPr>
      <w:r w:rsidRPr="001771D5">
        <w:rPr>
          <w:b w:val="0"/>
          <w:color w:val="000000"/>
          <w:sz w:val="24"/>
          <w:szCs w:val="24"/>
        </w:rPr>
        <w:t>Для студентов:</w:t>
      </w:r>
    </w:p>
    <w:p w:rsidR="00932036" w:rsidRPr="001771D5" w:rsidRDefault="00932036" w:rsidP="00E801E8">
      <w:pPr>
        <w:pStyle w:val="82"/>
        <w:numPr>
          <w:ilvl w:val="0"/>
          <w:numId w:val="80"/>
        </w:numPr>
        <w:shd w:val="clear" w:color="auto" w:fill="auto"/>
        <w:tabs>
          <w:tab w:val="left" w:pos="481"/>
        </w:tabs>
        <w:spacing w:line="276" w:lineRule="auto"/>
        <w:ind w:left="20" w:right="40" w:firstLine="0"/>
        <w:contextualSpacing/>
        <w:rPr>
          <w:b w:val="0"/>
          <w:sz w:val="24"/>
          <w:szCs w:val="24"/>
        </w:rPr>
      </w:pPr>
      <w:r w:rsidRPr="001771D5">
        <w:rPr>
          <w:b w:val="0"/>
          <w:color w:val="000000"/>
          <w:sz w:val="24"/>
          <w:szCs w:val="24"/>
        </w:rPr>
        <w:t>Безкоровайная Г.Т., Койранская Е.А., Соколова Н.И., Лаврик Г.В. «</w:t>
      </w:r>
      <w:r w:rsidRPr="001771D5">
        <w:rPr>
          <w:b w:val="0"/>
          <w:color w:val="000000"/>
          <w:sz w:val="24"/>
          <w:szCs w:val="24"/>
          <w:lang w:val="en-US"/>
        </w:rPr>
        <w:t>Planet</w:t>
      </w:r>
      <w:r w:rsidRPr="001771D5">
        <w:rPr>
          <w:b w:val="0"/>
          <w:color w:val="000000"/>
          <w:sz w:val="24"/>
          <w:szCs w:val="24"/>
        </w:rPr>
        <w:t xml:space="preserve"> </w:t>
      </w:r>
      <w:r w:rsidRPr="001771D5">
        <w:rPr>
          <w:b w:val="0"/>
          <w:color w:val="000000"/>
          <w:sz w:val="24"/>
          <w:szCs w:val="24"/>
          <w:lang w:val="en-US"/>
        </w:rPr>
        <w:t>of</w:t>
      </w:r>
      <w:r w:rsidRPr="001771D5">
        <w:rPr>
          <w:b w:val="0"/>
          <w:color w:val="000000"/>
          <w:sz w:val="24"/>
          <w:szCs w:val="24"/>
        </w:rPr>
        <w:t xml:space="preserve"> </w:t>
      </w:r>
      <w:r w:rsidRPr="001771D5">
        <w:rPr>
          <w:b w:val="0"/>
          <w:color w:val="000000"/>
          <w:sz w:val="24"/>
          <w:szCs w:val="24"/>
          <w:lang w:val="en-US"/>
        </w:rPr>
        <w:t>english</w:t>
      </w:r>
      <w:r w:rsidRPr="001771D5">
        <w:rPr>
          <w:b w:val="0"/>
          <w:color w:val="000000"/>
          <w:sz w:val="24"/>
          <w:szCs w:val="24"/>
        </w:rPr>
        <w:t>»: учебник английского языка для студентов профессиональных образовательных организаций, осваивющих профессии и специальности СПО.-М: 2017.</w:t>
      </w:r>
    </w:p>
    <w:p w:rsidR="00932036" w:rsidRPr="001771D5" w:rsidRDefault="00932036" w:rsidP="00E801E8">
      <w:pPr>
        <w:pStyle w:val="82"/>
        <w:numPr>
          <w:ilvl w:val="0"/>
          <w:numId w:val="80"/>
        </w:numPr>
        <w:shd w:val="clear" w:color="auto" w:fill="auto"/>
        <w:tabs>
          <w:tab w:val="left" w:pos="481"/>
        </w:tabs>
        <w:spacing w:line="276" w:lineRule="auto"/>
        <w:ind w:left="20" w:right="40" w:firstLine="0"/>
        <w:contextualSpacing/>
        <w:rPr>
          <w:b w:val="0"/>
          <w:sz w:val="24"/>
          <w:szCs w:val="24"/>
        </w:rPr>
      </w:pPr>
      <w:r w:rsidRPr="001771D5">
        <w:rPr>
          <w:b w:val="0"/>
          <w:color w:val="000000"/>
          <w:sz w:val="24"/>
          <w:szCs w:val="24"/>
        </w:rPr>
        <w:t>Голубев А.П., Балюк Н.В., Смирнова И.Б. Английский язык: учебник для студентов профессиональных образовательных организаций, осваивающих профессии и специальности  СПО. – М., 2017</w:t>
      </w:r>
    </w:p>
    <w:p w:rsidR="00932036" w:rsidRPr="001771D5" w:rsidRDefault="00932036" w:rsidP="00E801E8">
      <w:pPr>
        <w:pStyle w:val="82"/>
        <w:numPr>
          <w:ilvl w:val="0"/>
          <w:numId w:val="80"/>
        </w:numPr>
        <w:shd w:val="clear" w:color="auto" w:fill="auto"/>
        <w:tabs>
          <w:tab w:val="left" w:pos="481"/>
        </w:tabs>
        <w:spacing w:line="276" w:lineRule="auto"/>
        <w:ind w:left="20" w:right="40" w:firstLine="0"/>
        <w:contextualSpacing/>
        <w:rPr>
          <w:b w:val="0"/>
          <w:sz w:val="24"/>
          <w:szCs w:val="24"/>
        </w:rPr>
      </w:pPr>
      <w:r w:rsidRPr="001771D5">
        <w:rPr>
          <w:b w:val="0"/>
          <w:color w:val="000000"/>
          <w:sz w:val="24"/>
          <w:szCs w:val="24"/>
        </w:rPr>
        <w:t xml:space="preserve">Голубев А.П., Бессонова Е.И., Смирнова И.Б.Английский язык для специальности «Туризм = </w:t>
      </w:r>
      <w:r w:rsidRPr="001771D5">
        <w:rPr>
          <w:b w:val="0"/>
          <w:color w:val="000000"/>
          <w:sz w:val="24"/>
          <w:szCs w:val="24"/>
          <w:lang w:val="en-US"/>
        </w:rPr>
        <w:t>English</w:t>
      </w:r>
      <w:r w:rsidRPr="001771D5">
        <w:rPr>
          <w:b w:val="0"/>
          <w:color w:val="000000"/>
          <w:sz w:val="24"/>
          <w:szCs w:val="24"/>
        </w:rPr>
        <w:t xml:space="preserve"> </w:t>
      </w:r>
      <w:r w:rsidRPr="001771D5">
        <w:rPr>
          <w:b w:val="0"/>
          <w:color w:val="000000"/>
          <w:sz w:val="24"/>
          <w:szCs w:val="24"/>
          <w:lang w:val="en-US"/>
        </w:rPr>
        <w:t>for</w:t>
      </w:r>
      <w:r w:rsidRPr="001771D5">
        <w:rPr>
          <w:b w:val="0"/>
          <w:color w:val="000000"/>
          <w:sz w:val="24"/>
          <w:szCs w:val="24"/>
        </w:rPr>
        <w:t xml:space="preserve"> </w:t>
      </w:r>
      <w:r w:rsidRPr="001771D5">
        <w:rPr>
          <w:b w:val="0"/>
          <w:color w:val="000000"/>
          <w:sz w:val="24"/>
          <w:szCs w:val="24"/>
          <w:lang w:val="en-US"/>
        </w:rPr>
        <w:t>Students</w:t>
      </w:r>
      <w:r w:rsidRPr="001771D5">
        <w:rPr>
          <w:b w:val="0"/>
          <w:color w:val="000000"/>
          <w:sz w:val="24"/>
          <w:szCs w:val="24"/>
        </w:rPr>
        <w:t xml:space="preserve"> </w:t>
      </w:r>
      <w:r w:rsidRPr="001771D5">
        <w:rPr>
          <w:b w:val="0"/>
          <w:color w:val="000000"/>
          <w:sz w:val="24"/>
          <w:szCs w:val="24"/>
          <w:lang w:val="en-US"/>
        </w:rPr>
        <w:t>in</w:t>
      </w:r>
      <w:r w:rsidRPr="001771D5">
        <w:rPr>
          <w:b w:val="0"/>
          <w:color w:val="000000"/>
          <w:sz w:val="24"/>
          <w:szCs w:val="24"/>
        </w:rPr>
        <w:t xml:space="preserve"> </w:t>
      </w:r>
      <w:r w:rsidRPr="001771D5">
        <w:rPr>
          <w:b w:val="0"/>
          <w:color w:val="000000"/>
          <w:sz w:val="24"/>
          <w:szCs w:val="24"/>
          <w:lang w:val="en-US"/>
        </w:rPr>
        <w:t>Tourism</w:t>
      </w:r>
      <w:r w:rsidRPr="001771D5">
        <w:rPr>
          <w:b w:val="0"/>
          <w:color w:val="000000"/>
          <w:sz w:val="24"/>
          <w:szCs w:val="24"/>
        </w:rPr>
        <w:t xml:space="preserve"> </w:t>
      </w:r>
      <w:r w:rsidRPr="001771D5">
        <w:rPr>
          <w:b w:val="0"/>
          <w:color w:val="000000"/>
          <w:sz w:val="24"/>
          <w:szCs w:val="24"/>
          <w:lang w:val="en-US"/>
        </w:rPr>
        <w:t>Management</w:t>
      </w:r>
      <w:r w:rsidRPr="001771D5">
        <w:rPr>
          <w:b w:val="0"/>
          <w:color w:val="000000"/>
          <w:sz w:val="24"/>
          <w:szCs w:val="24"/>
        </w:rPr>
        <w:t>: учебник для студентов профессиональных образовательных организаций, осваивающих профессии и специальности  СПО. – М., 2016</w:t>
      </w:r>
    </w:p>
    <w:p w:rsidR="00932036" w:rsidRPr="001771D5" w:rsidRDefault="00932036" w:rsidP="00E801E8">
      <w:pPr>
        <w:pStyle w:val="82"/>
        <w:numPr>
          <w:ilvl w:val="0"/>
          <w:numId w:val="80"/>
        </w:numPr>
        <w:shd w:val="clear" w:color="auto" w:fill="auto"/>
        <w:tabs>
          <w:tab w:val="left" w:pos="481"/>
        </w:tabs>
        <w:spacing w:line="276" w:lineRule="auto"/>
        <w:ind w:left="20" w:right="40" w:firstLine="0"/>
        <w:contextualSpacing/>
        <w:rPr>
          <w:b w:val="0"/>
          <w:sz w:val="24"/>
          <w:szCs w:val="24"/>
        </w:rPr>
      </w:pPr>
      <w:r w:rsidRPr="001771D5">
        <w:rPr>
          <w:b w:val="0"/>
          <w:color w:val="000000"/>
          <w:sz w:val="24"/>
          <w:szCs w:val="24"/>
        </w:rPr>
        <w:t xml:space="preserve">Голубев А.П. Коржавый А.П., Смирнова И.Б. Английский язык для технических специальностей = </w:t>
      </w:r>
      <w:r w:rsidRPr="001771D5">
        <w:rPr>
          <w:b w:val="0"/>
          <w:color w:val="000000"/>
          <w:sz w:val="24"/>
          <w:szCs w:val="24"/>
          <w:lang w:val="en-US"/>
        </w:rPr>
        <w:t>English</w:t>
      </w:r>
      <w:r w:rsidRPr="001771D5">
        <w:rPr>
          <w:b w:val="0"/>
          <w:color w:val="000000"/>
          <w:sz w:val="24"/>
          <w:szCs w:val="24"/>
        </w:rPr>
        <w:t xml:space="preserve"> </w:t>
      </w:r>
      <w:r w:rsidRPr="001771D5">
        <w:rPr>
          <w:b w:val="0"/>
          <w:color w:val="000000"/>
          <w:sz w:val="24"/>
          <w:szCs w:val="24"/>
          <w:lang w:val="en-US"/>
        </w:rPr>
        <w:t>for</w:t>
      </w:r>
      <w:r w:rsidRPr="001771D5">
        <w:rPr>
          <w:b w:val="0"/>
          <w:color w:val="000000"/>
          <w:sz w:val="24"/>
          <w:szCs w:val="24"/>
        </w:rPr>
        <w:t xml:space="preserve"> </w:t>
      </w:r>
      <w:r w:rsidRPr="001771D5">
        <w:rPr>
          <w:b w:val="0"/>
          <w:color w:val="000000"/>
          <w:sz w:val="24"/>
          <w:szCs w:val="24"/>
          <w:lang w:val="en-US"/>
        </w:rPr>
        <w:t>Technical</w:t>
      </w:r>
      <w:r w:rsidRPr="001771D5">
        <w:rPr>
          <w:b w:val="0"/>
          <w:color w:val="000000"/>
          <w:sz w:val="24"/>
          <w:szCs w:val="24"/>
        </w:rPr>
        <w:t xml:space="preserve"> </w:t>
      </w:r>
      <w:r w:rsidRPr="001771D5">
        <w:rPr>
          <w:b w:val="0"/>
          <w:color w:val="000000"/>
          <w:sz w:val="24"/>
          <w:szCs w:val="24"/>
          <w:lang w:val="en-US"/>
        </w:rPr>
        <w:t>Colleges</w:t>
      </w:r>
      <w:r w:rsidRPr="001771D5">
        <w:rPr>
          <w:b w:val="0"/>
          <w:color w:val="000000"/>
          <w:sz w:val="24"/>
          <w:szCs w:val="24"/>
        </w:rPr>
        <w:t>: учебник для студентов профессиональных образовательных организаций, осваивающих профессии и специальности  СПО. – М., 2017</w:t>
      </w:r>
    </w:p>
    <w:p w:rsidR="00932036" w:rsidRPr="001771D5" w:rsidRDefault="00932036" w:rsidP="00E801E8">
      <w:pPr>
        <w:pStyle w:val="82"/>
        <w:numPr>
          <w:ilvl w:val="0"/>
          <w:numId w:val="80"/>
        </w:numPr>
        <w:shd w:val="clear" w:color="auto" w:fill="auto"/>
        <w:tabs>
          <w:tab w:val="left" w:pos="481"/>
        </w:tabs>
        <w:spacing w:line="276" w:lineRule="auto"/>
        <w:ind w:left="20" w:right="40" w:firstLine="0"/>
        <w:contextualSpacing/>
        <w:rPr>
          <w:b w:val="0"/>
          <w:sz w:val="24"/>
          <w:szCs w:val="24"/>
        </w:rPr>
      </w:pPr>
      <w:r w:rsidRPr="001771D5">
        <w:rPr>
          <w:b w:val="0"/>
          <w:color w:val="000000"/>
          <w:sz w:val="24"/>
          <w:szCs w:val="24"/>
        </w:rPr>
        <w:t xml:space="preserve">Колесникова Н.Н. Данилова Г.В Девяткина Л.Н. Английский язык для менеджеров = </w:t>
      </w:r>
      <w:r w:rsidRPr="001771D5">
        <w:rPr>
          <w:b w:val="0"/>
          <w:color w:val="000000"/>
          <w:sz w:val="24"/>
          <w:szCs w:val="24"/>
          <w:lang w:val="en-US"/>
        </w:rPr>
        <w:t>English</w:t>
      </w:r>
      <w:r w:rsidRPr="001771D5">
        <w:rPr>
          <w:b w:val="0"/>
          <w:color w:val="000000"/>
          <w:sz w:val="24"/>
          <w:szCs w:val="24"/>
        </w:rPr>
        <w:t xml:space="preserve"> </w:t>
      </w:r>
      <w:r w:rsidRPr="001771D5">
        <w:rPr>
          <w:b w:val="0"/>
          <w:color w:val="000000"/>
          <w:sz w:val="24"/>
          <w:szCs w:val="24"/>
          <w:lang w:val="en-US"/>
        </w:rPr>
        <w:t>for</w:t>
      </w:r>
      <w:r w:rsidRPr="001771D5">
        <w:rPr>
          <w:b w:val="0"/>
          <w:color w:val="000000"/>
          <w:sz w:val="24"/>
          <w:szCs w:val="24"/>
        </w:rPr>
        <w:t xml:space="preserve"> </w:t>
      </w:r>
      <w:r w:rsidRPr="001771D5">
        <w:rPr>
          <w:b w:val="0"/>
          <w:color w:val="000000"/>
          <w:sz w:val="24"/>
          <w:szCs w:val="24"/>
          <w:lang w:val="en-US"/>
        </w:rPr>
        <w:t>Manager</w:t>
      </w:r>
      <w:r w:rsidRPr="001771D5">
        <w:rPr>
          <w:b w:val="0"/>
          <w:color w:val="000000"/>
          <w:sz w:val="24"/>
          <w:szCs w:val="24"/>
        </w:rPr>
        <w:t>: учебник для студентов профессиональных образовательных организаций, осваивающих профессии и специальности  СПО. – М., 2017</w:t>
      </w:r>
    </w:p>
    <w:p w:rsidR="00932036" w:rsidRPr="001771D5" w:rsidRDefault="00932036" w:rsidP="00E801E8">
      <w:pPr>
        <w:pStyle w:val="82"/>
        <w:numPr>
          <w:ilvl w:val="0"/>
          <w:numId w:val="80"/>
        </w:numPr>
        <w:shd w:val="clear" w:color="auto" w:fill="auto"/>
        <w:tabs>
          <w:tab w:val="left" w:pos="481"/>
        </w:tabs>
        <w:spacing w:line="276" w:lineRule="auto"/>
        <w:ind w:left="20" w:right="40" w:firstLine="0"/>
        <w:contextualSpacing/>
        <w:rPr>
          <w:b w:val="0"/>
          <w:sz w:val="24"/>
          <w:szCs w:val="24"/>
        </w:rPr>
      </w:pPr>
      <w:r w:rsidRPr="001771D5">
        <w:rPr>
          <w:b w:val="0"/>
          <w:sz w:val="24"/>
          <w:szCs w:val="24"/>
        </w:rPr>
        <w:t xml:space="preserve">Марковина И.Ю., Громова Г.Е. Английский язык для медицинских училищ и колледжей= </w:t>
      </w:r>
      <w:r w:rsidRPr="001771D5">
        <w:rPr>
          <w:b w:val="0"/>
          <w:sz w:val="24"/>
          <w:szCs w:val="24"/>
          <w:lang w:val="en-US"/>
        </w:rPr>
        <w:t>English</w:t>
      </w:r>
      <w:r w:rsidRPr="001771D5">
        <w:rPr>
          <w:b w:val="0"/>
          <w:sz w:val="24"/>
          <w:szCs w:val="24"/>
        </w:rPr>
        <w:t xml:space="preserve"> </w:t>
      </w:r>
      <w:r w:rsidRPr="001771D5">
        <w:rPr>
          <w:b w:val="0"/>
          <w:sz w:val="24"/>
          <w:szCs w:val="24"/>
          <w:lang w:val="en-US"/>
        </w:rPr>
        <w:t>for</w:t>
      </w:r>
      <w:r w:rsidRPr="001771D5">
        <w:rPr>
          <w:b w:val="0"/>
          <w:sz w:val="24"/>
          <w:szCs w:val="24"/>
        </w:rPr>
        <w:t xml:space="preserve"> </w:t>
      </w:r>
      <w:r w:rsidRPr="001771D5">
        <w:rPr>
          <w:b w:val="0"/>
          <w:sz w:val="24"/>
          <w:szCs w:val="24"/>
          <w:lang w:val="en-US"/>
        </w:rPr>
        <w:t>Medical</w:t>
      </w:r>
      <w:r w:rsidRPr="001771D5">
        <w:rPr>
          <w:b w:val="0"/>
          <w:sz w:val="24"/>
          <w:szCs w:val="24"/>
        </w:rPr>
        <w:t xml:space="preserve"> </w:t>
      </w:r>
      <w:r w:rsidRPr="001771D5">
        <w:rPr>
          <w:b w:val="0"/>
          <w:sz w:val="24"/>
          <w:szCs w:val="24"/>
          <w:lang w:val="en-US"/>
        </w:rPr>
        <w:t>Secondary</w:t>
      </w:r>
      <w:r w:rsidRPr="001771D5">
        <w:rPr>
          <w:b w:val="0"/>
          <w:sz w:val="24"/>
          <w:szCs w:val="24"/>
        </w:rPr>
        <w:t xml:space="preserve"> </w:t>
      </w:r>
      <w:r w:rsidRPr="001771D5">
        <w:rPr>
          <w:b w:val="0"/>
          <w:sz w:val="24"/>
          <w:szCs w:val="24"/>
          <w:lang w:val="en-US"/>
        </w:rPr>
        <w:t>Schools</w:t>
      </w:r>
      <w:r w:rsidRPr="001771D5">
        <w:rPr>
          <w:b w:val="0"/>
          <w:sz w:val="24"/>
          <w:szCs w:val="24"/>
        </w:rPr>
        <w:t xml:space="preserve"> </w:t>
      </w:r>
      <w:r w:rsidRPr="001771D5">
        <w:rPr>
          <w:b w:val="0"/>
          <w:sz w:val="24"/>
          <w:szCs w:val="24"/>
          <w:lang w:val="en-US"/>
        </w:rPr>
        <w:t>and</w:t>
      </w:r>
      <w:r w:rsidRPr="001771D5">
        <w:rPr>
          <w:b w:val="0"/>
          <w:sz w:val="24"/>
          <w:szCs w:val="24"/>
        </w:rPr>
        <w:t xml:space="preserve"> </w:t>
      </w:r>
      <w:r w:rsidRPr="001771D5">
        <w:rPr>
          <w:b w:val="0"/>
          <w:sz w:val="24"/>
          <w:szCs w:val="24"/>
          <w:lang w:val="en-US"/>
        </w:rPr>
        <w:t>Colleges</w:t>
      </w:r>
      <w:r w:rsidRPr="001771D5">
        <w:rPr>
          <w:b w:val="0"/>
          <w:sz w:val="24"/>
          <w:szCs w:val="24"/>
        </w:rPr>
        <w:t>: учебник для студ. Учреждений СПО.- М., 2016</w:t>
      </w:r>
    </w:p>
    <w:p w:rsidR="00932036" w:rsidRPr="001771D5" w:rsidRDefault="00932036" w:rsidP="00E801E8">
      <w:pPr>
        <w:pStyle w:val="82"/>
        <w:numPr>
          <w:ilvl w:val="0"/>
          <w:numId w:val="80"/>
        </w:numPr>
        <w:shd w:val="clear" w:color="auto" w:fill="auto"/>
        <w:tabs>
          <w:tab w:val="left" w:pos="332"/>
        </w:tabs>
        <w:spacing w:line="276" w:lineRule="auto"/>
        <w:ind w:left="20" w:right="40" w:firstLine="0"/>
        <w:contextualSpacing/>
        <w:rPr>
          <w:b w:val="0"/>
          <w:sz w:val="24"/>
          <w:szCs w:val="24"/>
        </w:rPr>
      </w:pPr>
      <w:r w:rsidRPr="001771D5">
        <w:rPr>
          <w:b w:val="0"/>
          <w:color w:val="000000"/>
          <w:sz w:val="24"/>
          <w:szCs w:val="24"/>
        </w:rPr>
        <w:t>Мюллер В.К. Англо-русский и русско-английский словарь. - м.: «эксмо», 2008. - 863 с.</w:t>
      </w:r>
    </w:p>
    <w:p w:rsidR="00932036" w:rsidRPr="001771D5" w:rsidRDefault="00932036" w:rsidP="00E801E8">
      <w:pPr>
        <w:pStyle w:val="82"/>
        <w:numPr>
          <w:ilvl w:val="0"/>
          <w:numId w:val="80"/>
        </w:numPr>
        <w:shd w:val="clear" w:color="auto" w:fill="auto"/>
        <w:tabs>
          <w:tab w:val="left" w:pos="476"/>
        </w:tabs>
        <w:spacing w:line="276" w:lineRule="auto"/>
        <w:ind w:left="20" w:right="40" w:firstLine="0"/>
        <w:contextualSpacing/>
        <w:rPr>
          <w:b w:val="0"/>
          <w:sz w:val="24"/>
          <w:szCs w:val="24"/>
        </w:rPr>
      </w:pPr>
      <w:r w:rsidRPr="001771D5">
        <w:rPr>
          <w:b w:val="0"/>
          <w:color w:val="000000"/>
          <w:sz w:val="24"/>
          <w:szCs w:val="24"/>
        </w:rPr>
        <w:t xml:space="preserve">Тимофеев В.Г., Вильнер А.Б., Колесникова И.Л. и др. Учебник английского языка для 10 класса (базовый уровень) / под ред. В.Г. Тимофеева. - </w:t>
      </w:r>
      <w:r w:rsidRPr="001771D5">
        <w:rPr>
          <w:b w:val="0"/>
          <w:color w:val="000000"/>
          <w:sz w:val="24"/>
          <w:szCs w:val="24"/>
          <w:lang w:val="en-US"/>
        </w:rPr>
        <w:t>M</w:t>
      </w:r>
      <w:r w:rsidRPr="001771D5">
        <w:rPr>
          <w:b w:val="0"/>
          <w:color w:val="000000"/>
          <w:sz w:val="24"/>
          <w:szCs w:val="24"/>
        </w:rPr>
        <w:t>.: Издательский центр «Академия», 2010</w:t>
      </w:r>
    </w:p>
    <w:p w:rsidR="00932036" w:rsidRPr="001771D5" w:rsidRDefault="00932036" w:rsidP="00E801E8">
      <w:pPr>
        <w:pStyle w:val="82"/>
        <w:numPr>
          <w:ilvl w:val="0"/>
          <w:numId w:val="80"/>
        </w:numPr>
        <w:shd w:val="clear" w:color="auto" w:fill="auto"/>
        <w:tabs>
          <w:tab w:val="left" w:pos="346"/>
        </w:tabs>
        <w:spacing w:line="276" w:lineRule="auto"/>
        <w:ind w:left="20" w:right="40" w:firstLine="0"/>
        <w:contextualSpacing/>
        <w:rPr>
          <w:b w:val="0"/>
          <w:sz w:val="24"/>
          <w:szCs w:val="24"/>
        </w:rPr>
      </w:pPr>
      <w:r w:rsidRPr="001771D5">
        <w:rPr>
          <w:b w:val="0"/>
          <w:color w:val="000000"/>
          <w:sz w:val="24"/>
          <w:szCs w:val="24"/>
        </w:rPr>
        <w:t xml:space="preserve">Тимофеев В.Г., Вильнер А.Б., Колесникова И.Л. и др. Рабочая тетрадь к учебнику английского языка для 10 класса (базовый уровень) / под ред. В.Г. Тимофеева. - М.: Издательский центр «Академия», 2010. </w:t>
      </w:r>
    </w:p>
    <w:p w:rsidR="00932036" w:rsidRPr="001771D5" w:rsidRDefault="00932036" w:rsidP="00E801E8">
      <w:pPr>
        <w:pStyle w:val="82"/>
        <w:numPr>
          <w:ilvl w:val="0"/>
          <w:numId w:val="80"/>
        </w:numPr>
        <w:shd w:val="clear" w:color="auto" w:fill="auto"/>
        <w:tabs>
          <w:tab w:val="left" w:pos="481"/>
        </w:tabs>
        <w:spacing w:line="276" w:lineRule="auto"/>
        <w:ind w:left="20" w:right="40" w:firstLine="0"/>
        <w:contextualSpacing/>
        <w:rPr>
          <w:b w:val="0"/>
          <w:sz w:val="24"/>
          <w:szCs w:val="24"/>
        </w:rPr>
      </w:pPr>
      <w:r w:rsidRPr="001771D5">
        <w:rPr>
          <w:b w:val="0"/>
          <w:color w:val="000000"/>
          <w:sz w:val="24"/>
          <w:szCs w:val="24"/>
        </w:rPr>
        <w:t xml:space="preserve">Щербакова Н.И., Звенигородская Н.С. Английский язык  для специалистов сферы общественного питания = </w:t>
      </w:r>
      <w:r w:rsidRPr="001771D5">
        <w:rPr>
          <w:b w:val="0"/>
          <w:color w:val="000000"/>
          <w:sz w:val="24"/>
          <w:szCs w:val="24"/>
          <w:lang w:val="en-US"/>
        </w:rPr>
        <w:t>English</w:t>
      </w:r>
      <w:r w:rsidRPr="001771D5">
        <w:rPr>
          <w:b w:val="0"/>
          <w:color w:val="000000"/>
          <w:sz w:val="24"/>
          <w:szCs w:val="24"/>
        </w:rPr>
        <w:t xml:space="preserve"> </w:t>
      </w:r>
      <w:r w:rsidRPr="001771D5">
        <w:rPr>
          <w:b w:val="0"/>
          <w:color w:val="000000"/>
          <w:sz w:val="24"/>
          <w:szCs w:val="24"/>
          <w:lang w:val="en-US"/>
        </w:rPr>
        <w:t>for</w:t>
      </w:r>
      <w:r w:rsidRPr="001771D5">
        <w:rPr>
          <w:b w:val="0"/>
          <w:color w:val="000000"/>
          <w:sz w:val="24"/>
          <w:szCs w:val="24"/>
        </w:rPr>
        <w:t xml:space="preserve"> </w:t>
      </w:r>
      <w:r w:rsidRPr="001771D5">
        <w:rPr>
          <w:b w:val="0"/>
          <w:color w:val="000000"/>
          <w:sz w:val="24"/>
          <w:szCs w:val="24"/>
          <w:lang w:val="en-US"/>
        </w:rPr>
        <w:t>Cooking</w:t>
      </w:r>
      <w:r w:rsidRPr="001771D5">
        <w:rPr>
          <w:b w:val="0"/>
          <w:color w:val="000000"/>
          <w:sz w:val="24"/>
          <w:szCs w:val="24"/>
        </w:rPr>
        <w:t xml:space="preserve"> </w:t>
      </w:r>
      <w:r w:rsidRPr="001771D5">
        <w:rPr>
          <w:b w:val="0"/>
          <w:color w:val="000000"/>
          <w:sz w:val="24"/>
          <w:szCs w:val="24"/>
          <w:lang w:val="en-US"/>
        </w:rPr>
        <w:t>and</w:t>
      </w:r>
      <w:r w:rsidRPr="001771D5">
        <w:rPr>
          <w:b w:val="0"/>
          <w:color w:val="000000"/>
          <w:sz w:val="24"/>
          <w:szCs w:val="24"/>
        </w:rPr>
        <w:t xml:space="preserve"> </w:t>
      </w:r>
      <w:r w:rsidRPr="001771D5">
        <w:rPr>
          <w:b w:val="0"/>
          <w:color w:val="000000"/>
          <w:sz w:val="24"/>
          <w:szCs w:val="24"/>
          <w:lang w:val="en-US"/>
        </w:rPr>
        <w:t>Catering</w:t>
      </w:r>
      <w:r w:rsidRPr="001771D5">
        <w:rPr>
          <w:b w:val="0"/>
          <w:color w:val="000000"/>
          <w:sz w:val="24"/>
          <w:szCs w:val="24"/>
        </w:rPr>
        <w:t xml:space="preserve">: </w:t>
      </w:r>
      <w:r w:rsidRPr="001771D5">
        <w:rPr>
          <w:b w:val="0"/>
          <w:sz w:val="24"/>
          <w:szCs w:val="24"/>
        </w:rPr>
        <w:t>для студ. Учреждений СПО.- М., 2017</w:t>
      </w:r>
    </w:p>
    <w:p w:rsidR="00932036" w:rsidRPr="001771D5" w:rsidRDefault="00932036" w:rsidP="000D1D8D">
      <w:pPr>
        <w:pStyle w:val="82"/>
        <w:shd w:val="clear" w:color="auto" w:fill="auto"/>
        <w:tabs>
          <w:tab w:val="left" w:pos="346"/>
        </w:tabs>
        <w:spacing w:line="276" w:lineRule="auto"/>
        <w:ind w:left="20" w:right="40" w:firstLine="0"/>
        <w:contextualSpacing/>
        <w:rPr>
          <w:b w:val="0"/>
          <w:sz w:val="24"/>
          <w:szCs w:val="24"/>
        </w:rPr>
      </w:pPr>
    </w:p>
    <w:p w:rsidR="00932036" w:rsidRPr="001771D5" w:rsidRDefault="00932036" w:rsidP="000D1D8D">
      <w:pPr>
        <w:pStyle w:val="82"/>
        <w:shd w:val="clear" w:color="auto" w:fill="auto"/>
        <w:spacing w:line="276" w:lineRule="auto"/>
        <w:ind w:left="760" w:firstLine="0"/>
        <w:contextualSpacing/>
        <w:rPr>
          <w:b w:val="0"/>
          <w:sz w:val="24"/>
          <w:szCs w:val="24"/>
        </w:rPr>
      </w:pPr>
      <w:r w:rsidRPr="001771D5">
        <w:rPr>
          <w:b w:val="0"/>
          <w:color w:val="000000"/>
          <w:sz w:val="24"/>
          <w:szCs w:val="24"/>
        </w:rPr>
        <w:t>Дополнительные источники:</w:t>
      </w:r>
    </w:p>
    <w:p w:rsidR="00932036" w:rsidRPr="001771D5" w:rsidRDefault="00932036" w:rsidP="00E801E8">
      <w:pPr>
        <w:pStyle w:val="82"/>
        <w:numPr>
          <w:ilvl w:val="0"/>
          <w:numId w:val="81"/>
        </w:numPr>
        <w:shd w:val="clear" w:color="auto" w:fill="auto"/>
        <w:tabs>
          <w:tab w:val="left" w:pos="337"/>
        </w:tabs>
        <w:spacing w:line="276" w:lineRule="auto"/>
        <w:ind w:left="20" w:right="40" w:firstLine="0"/>
        <w:contextualSpacing/>
        <w:rPr>
          <w:b w:val="0"/>
          <w:sz w:val="24"/>
          <w:szCs w:val="24"/>
        </w:rPr>
      </w:pPr>
      <w:r w:rsidRPr="001771D5">
        <w:rPr>
          <w:b w:val="0"/>
          <w:color w:val="000000"/>
          <w:sz w:val="24"/>
          <w:szCs w:val="24"/>
        </w:rPr>
        <w:t>Английский язык/и.п. Агабекян. - изд.26-е, стер. - Ростов н/д : Феникс, 2015. - 318, с.</w:t>
      </w:r>
    </w:p>
    <w:p w:rsidR="00932036" w:rsidRPr="001771D5" w:rsidRDefault="00932036" w:rsidP="00E801E8">
      <w:pPr>
        <w:pStyle w:val="82"/>
        <w:numPr>
          <w:ilvl w:val="0"/>
          <w:numId w:val="81"/>
        </w:numPr>
        <w:shd w:val="clear" w:color="auto" w:fill="auto"/>
        <w:tabs>
          <w:tab w:val="left" w:pos="322"/>
        </w:tabs>
        <w:spacing w:line="276" w:lineRule="auto"/>
        <w:ind w:left="20" w:right="40" w:firstLine="0"/>
        <w:contextualSpacing/>
        <w:rPr>
          <w:b w:val="0"/>
          <w:sz w:val="24"/>
          <w:szCs w:val="24"/>
        </w:rPr>
      </w:pPr>
      <w:r w:rsidRPr="001771D5">
        <w:rPr>
          <w:b w:val="0"/>
          <w:color w:val="000000"/>
          <w:sz w:val="24"/>
          <w:szCs w:val="24"/>
        </w:rPr>
        <w:lastRenderedPageBreak/>
        <w:t>Агабекян и.п. Деловой английский =</w:t>
      </w:r>
      <w:r w:rsidRPr="001771D5">
        <w:rPr>
          <w:b w:val="0"/>
          <w:color w:val="000000"/>
          <w:sz w:val="24"/>
          <w:szCs w:val="24"/>
          <w:lang w:val="en-US"/>
        </w:rPr>
        <w:t>English</w:t>
      </w:r>
      <w:r w:rsidRPr="001771D5">
        <w:rPr>
          <w:b w:val="0"/>
          <w:color w:val="000000"/>
          <w:sz w:val="24"/>
          <w:szCs w:val="24"/>
        </w:rPr>
        <w:t xml:space="preserve"> </w:t>
      </w:r>
      <w:r w:rsidRPr="001771D5">
        <w:rPr>
          <w:b w:val="0"/>
          <w:color w:val="000000"/>
          <w:sz w:val="24"/>
          <w:szCs w:val="24"/>
          <w:lang w:val="en-US"/>
        </w:rPr>
        <w:t>for</w:t>
      </w:r>
      <w:r w:rsidRPr="001771D5">
        <w:rPr>
          <w:b w:val="0"/>
          <w:color w:val="000000"/>
          <w:sz w:val="24"/>
          <w:szCs w:val="24"/>
        </w:rPr>
        <w:t xml:space="preserve"> </w:t>
      </w:r>
      <w:r w:rsidRPr="001771D5">
        <w:rPr>
          <w:b w:val="0"/>
          <w:color w:val="000000"/>
          <w:sz w:val="24"/>
          <w:szCs w:val="24"/>
          <w:lang w:val="en-US"/>
        </w:rPr>
        <w:t>business</w:t>
      </w:r>
      <w:r w:rsidRPr="001771D5">
        <w:rPr>
          <w:b w:val="0"/>
          <w:color w:val="000000"/>
          <w:sz w:val="24"/>
          <w:szCs w:val="24"/>
        </w:rPr>
        <w:t>/- изд. 9-е, Стер. - Ростов н/Д : Феникс, 2013 г. - 317 с.</w:t>
      </w:r>
    </w:p>
    <w:p w:rsidR="00932036" w:rsidRPr="001771D5" w:rsidRDefault="00932036" w:rsidP="00E801E8">
      <w:pPr>
        <w:pStyle w:val="82"/>
        <w:numPr>
          <w:ilvl w:val="0"/>
          <w:numId w:val="81"/>
        </w:numPr>
        <w:shd w:val="clear" w:color="auto" w:fill="auto"/>
        <w:tabs>
          <w:tab w:val="left" w:pos="318"/>
        </w:tabs>
        <w:spacing w:line="276" w:lineRule="auto"/>
        <w:ind w:left="20" w:right="40" w:firstLine="0"/>
        <w:contextualSpacing/>
        <w:rPr>
          <w:b w:val="0"/>
          <w:sz w:val="24"/>
          <w:szCs w:val="24"/>
        </w:rPr>
      </w:pPr>
      <w:r w:rsidRPr="001771D5">
        <w:rPr>
          <w:b w:val="0"/>
          <w:color w:val="000000"/>
          <w:sz w:val="24"/>
          <w:szCs w:val="24"/>
        </w:rPr>
        <w:t>Восковская А.С. , Карпова Т.А. Английский язык: учебник для студентов образовательных учреждений среднего профессионального образования. - ростов - на - дону: «феникс», 2010. - 376 с.</w:t>
      </w:r>
    </w:p>
    <w:p w:rsidR="00932036" w:rsidRPr="001771D5" w:rsidRDefault="00932036" w:rsidP="00E801E8">
      <w:pPr>
        <w:pStyle w:val="82"/>
        <w:numPr>
          <w:ilvl w:val="0"/>
          <w:numId w:val="81"/>
        </w:numPr>
        <w:shd w:val="clear" w:color="auto" w:fill="auto"/>
        <w:tabs>
          <w:tab w:val="left" w:pos="451"/>
        </w:tabs>
        <w:spacing w:line="276" w:lineRule="auto"/>
        <w:ind w:right="20" w:firstLine="0"/>
        <w:contextualSpacing/>
        <w:rPr>
          <w:b w:val="0"/>
          <w:sz w:val="24"/>
          <w:szCs w:val="24"/>
        </w:rPr>
      </w:pPr>
      <w:r w:rsidRPr="001771D5">
        <w:rPr>
          <w:b w:val="0"/>
          <w:color w:val="000000"/>
          <w:sz w:val="24"/>
          <w:szCs w:val="24"/>
        </w:rPr>
        <w:t>Тимофеев В.Г., Вильнер А.Б., Колесникова И.Л. и др. Учебник английского языка для 10 класса (базовый уровень) / под ред. В.Г. Тимофеева. - м.: издательский центр «академия», 2010. - 144 с.</w:t>
      </w:r>
    </w:p>
    <w:p w:rsidR="00932036" w:rsidRPr="001771D5" w:rsidRDefault="00932036" w:rsidP="00E801E8">
      <w:pPr>
        <w:pStyle w:val="82"/>
        <w:numPr>
          <w:ilvl w:val="0"/>
          <w:numId w:val="81"/>
        </w:numPr>
        <w:shd w:val="clear" w:color="auto" w:fill="auto"/>
        <w:tabs>
          <w:tab w:val="left" w:pos="451"/>
        </w:tabs>
        <w:spacing w:line="276" w:lineRule="auto"/>
        <w:ind w:right="20" w:firstLine="0"/>
        <w:contextualSpacing/>
        <w:rPr>
          <w:b w:val="0"/>
          <w:sz w:val="24"/>
          <w:szCs w:val="24"/>
        </w:rPr>
      </w:pPr>
      <w:r w:rsidRPr="001771D5">
        <w:rPr>
          <w:b w:val="0"/>
          <w:color w:val="000000"/>
          <w:sz w:val="24"/>
          <w:szCs w:val="24"/>
        </w:rPr>
        <w:t>Колесникова</w:t>
      </w:r>
      <w:r w:rsidRPr="001771D5">
        <w:rPr>
          <w:b w:val="0"/>
          <w:color w:val="000000"/>
          <w:sz w:val="24"/>
          <w:szCs w:val="24"/>
        </w:rPr>
        <w:tab/>
        <w:t>И.Л., Долгина О.А. англо-русский терминологический справочник по методике преподавания иностранных языков. - спб., 2001</w:t>
      </w:r>
    </w:p>
    <w:p w:rsidR="00932036" w:rsidRPr="001771D5" w:rsidRDefault="00932036" w:rsidP="00E801E8">
      <w:pPr>
        <w:pStyle w:val="82"/>
        <w:numPr>
          <w:ilvl w:val="0"/>
          <w:numId w:val="81"/>
        </w:numPr>
        <w:shd w:val="clear" w:color="auto" w:fill="auto"/>
        <w:tabs>
          <w:tab w:val="left" w:pos="1757"/>
        </w:tabs>
        <w:spacing w:line="276" w:lineRule="auto"/>
        <w:ind w:right="20" w:firstLine="0"/>
        <w:contextualSpacing/>
        <w:rPr>
          <w:b w:val="0"/>
          <w:sz w:val="24"/>
          <w:szCs w:val="24"/>
        </w:rPr>
      </w:pPr>
      <w:r w:rsidRPr="001771D5">
        <w:rPr>
          <w:b w:val="0"/>
          <w:color w:val="000000"/>
          <w:sz w:val="24"/>
          <w:szCs w:val="24"/>
        </w:rPr>
        <w:t>Грамматика</w:t>
      </w:r>
      <w:r w:rsidRPr="001771D5">
        <w:rPr>
          <w:b w:val="0"/>
          <w:color w:val="000000"/>
          <w:sz w:val="24"/>
          <w:szCs w:val="24"/>
        </w:rPr>
        <w:tab/>
        <w:t>современного английского языка / под ред. А.В.Зеленщикова, Е.С.Петровой. - спб.: филологический факультет спбгу; м.:издательский центр «академия», 2003.</w:t>
      </w:r>
    </w:p>
    <w:p w:rsidR="00932036" w:rsidRPr="001771D5" w:rsidRDefault="00932036" w:rsidP="000D1D8D">
      <w:pPr>
        <w:pStyle w:val="82"/>
        <w:shd w:val="clear" w:color="auto" w:fill="auto"/>
        <w:tabs>
          <w:tab w:val="left" w:pos="1757"/>
        </w:tabs>
        <w:spacing w:line="276" w:lineRule="auto"/>
        <w:ind w:right="20" w:firstLine="0"/>
        <w:contextualSpacing/>
        <w:rPr>
          <w:b w:val="0"/>
          <w:color w:val="000000"/>
          <w:sz w:val="24"/>
          <w:szCs w:val="24"/>
        </w:rPr>
      </w:pPr>
    </w:p>
    <w:p w:rsidR="00932036" w:rsidRPr="001771D5" w:rsidRDefault="00932036"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Для преподавателей </w:t>
      </w:r>
    </w:p>
    <w:p w:rsidR="00932036" w:rsidRPr="001771D5" w:rsidRDefault="00932036"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Об образовании в Российской Федерации: федеральный закон от 29.12.2012 №273-ФЗ (в ред. Федеральных законов от 07.05.2013 № 99-ФЗ, от07.06.2013 № 120-ФЗ, от 02.07.2013 № 170-ФЗ, от 23.07.2013 № 203-ФЗ, от 25.11.2013 № 317-ФЗ, от 03.02.2014 № 11-ФЗ, 03.02.2014 № 15_ФЗ, от 05.05.2014 № 84-ФЗ, от 27.05.2014 № 135-ФЗ, от 04.06.2014 № 148-ФЗ, с изм., внесенными Федеральным законом от 04.06. 2014 № 145-ФЗ, в ред. От 03.07.2016, с изм. От 19.12.2016). Приказ Минобрнауки России от 17 мая 2012 г. № 413 «Об утверждении федерального государственного образовательного стандарта среднего (полного) общего образования». Приказ Минобрнауки России от 29 декабря 2014 г. № 1645 «О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 Письмо Департамента государственной политики в сфере подготовки рабочих кадров и ДПО Минобр науки России от 17 марта 2015 г.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Приказ Министерства образования и науки РФ от 31.декабря 2015 г. № 1578 «О внесении изменений в федеральный государственный стандарт среднего общего образования, утвержденный приказом Министерства образования и науки Российской Федерации от 17 мая 2012 г. № 413»</w:t>
      </w:r>
    </w:p>
    <w:p w:rsidR="00932036" w:rsidRPr="001771D5" w:rsidRDefault="00932036"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Примерная основная 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от 28 июня 2016 г. № 2/16-з)</w:t>
      </w:r>
    </w:p>
    <w:p w:rsidR="00932036" w:rsidRPr="001771D5" w:rsidRDefault="00932036" w:rsidP="000D1D8D">
      <w:pPr>
        <w:spacing w:after="0"/>
        <w:contextualSpacing/>
        <w:jc w:val="both"/>
        <w:rPr>
          <w:rFonts w:ascii="Times New Roman" w:hAnsi="Times New Roman" w:cs="Times New Roman"/>
          <w:sz w:val="24"/>
          <w:szCs w:val="24"/>
        </w:rPr>
      </w:pPr>
    </w:p>
    <w:p w:rsidR="00932036" w:rsidRPr="001771D5" w:rsidRDefault="00932036"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Гальскова Н. Д., Гез Н. И. Теория обучения иностранным языкам. Лингводидактика и методика. — М., 2014. </w:t>
      </w:r>
    </w:p>
    <w:p w:rsidR="00932036" w:rsidRPr="001771D5" w:rsidRDefault="00932036"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Горлова Н.А. Методика обучения иностранному языку: в 2 ч. — М., 2013. </w:t>
      </w:r>
    </w:p>
    <w:p w:rsidR="00932036" w:rsidRPr="001771D5" w:rsidRDefault="00932036"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Зубов А.В., Зубова И.И. Информационные технологии в лингвистике. — М., 2012. </w:t>
      </w:r>
    </w:p>
    <w:p w:rsidR="00932036" w:rsidRPr="001771D5" w:rsidRDefault="00932036"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Ларина Т.В. Основы межкультурной коммуникации. – М., 2017 </w:t>
      </w:r>
    </w:p>
    <w:p w:rsidR="00932036" w:rsidRPr="001771D5" w:rsidRDefault="00932036"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Щукин А.Н., Фролова Г.М. Методика преподавания иностранных языков. — М., 2015. Профессор Хиггинс. Английский без акцента! (фонетический, лексический и грамматический мультимедийный справочник-тренажер).</w:t>
      </w:r>
    </w:p>
    <w:p w:rsidR="00932036" w:rsidRPr="001771D5" w:rsidRDefault="00932036"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Интернет-ресурсы www.lingvo-online.ru (более 30 англо-русских, русско-английских и толковых словарей общей и отраслевой лексики). www.macmillandictionary.com/dictionary/british/enjoy (Macmillan Dictionary с возможностью прослушать произношение слов). www.britannica.com (энциклопедия «Британника»). www.ldoceonline.com (Longman Dictionary of Contemporary English).</w:t>
      </w:r>
    </w:p>
    <w:p w:rsidR="00932036" w:rsidRPr="001771D5" w:rsidRDefault="00932036"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Учебное издание</w:t>
      </w:r>
    </w:p>
    <w:p w:rsidR="00932036" w:rsidRPr="001771D5" w:rsidRDefault="00932036"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Коржанова Алла Александровна, Лаврик Галина Владимировна</w:t>
      </w:r>
    </w:p>
    <w:p w:rsidR="00932036" w:rsidRPr="001771D5" w:rsidRDefault="00932036"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Примерная программа общеобразовательной учебной дисциплины «Английский язык»  для профессиональных образовательных организаций</w:t>
      </w:r>
    </w:p>
    <w:p w:rsidR="00932036" w:rsidRPr="001771D5" w:rsidRDefault="00932036"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Редактор Г.В.Лаврик Компьютерная верстка: С.Ф.Федорова Корректор</w:t>
      </w:r>
    </w:p>
    <w:p w:rsidR="00932036" w:rsidRPr="001771D5" w:rsidRDefault="00932036" w:rsidP="000D1D8D">
      <w:pPr>
        <w:pStyle w:val="82"/>
        <w:shd w:val="clear" w:color="auto" w:fill="auto"/>
        <w:tabs>
          <w:tab w:val="left" w:pos="1757"/>
        </w:tabs>
        <w:spacing w:line="276" w:lineRule="auto"/>
        <w:ind w:right="20" w:firstLine="0"/>
        <w:contextualSpacing/>
        <w:rPr>
          <w:b w:val="0"/>
          <w:sz w:val="24"/>
          <w:szCs w:val="24"/>
        </w:rPr>
      </w:pPr>
    </w:p>
    <w:p w:rsidR="00932036" w:rsidRPr="001771D5" w:rsidRDefault="00CC2A3F" w:rsidP="000D1D8D">
      <w:pPr>
        <w:pStyle w:val="82"/>
        <w:shd w:val="clear" w:color="auto" w:fill="auto"/>
        <w:tabs>
          <w:tab w:val="left" w:pos="2026"/>
        </w:tabs>
        <w:spacing w:line="276" w:lineRule="auto"/>
        <w:ind w:right="20" w:firstLine="0"/>
        <w:contextualSpacing/>
        <w:rPr>
          <w:b w:val="0"/>
          <w:sz w:val="24"/>
          <w:szCs w:val="24"/>
        </w:rPr>
      </w:pPr>
      <w:r w:rsidRPr="001771D5">
        <w:rPr>
          <w:b w:val="0"/>
          <w:color w:val="000000"/>
          <w:sz w:val="24"/>
          <w:szCs w:val="24"/>
        </w:rPr>
        <w:t xml:space="preserve">7. </w:t>
      </w:r>
      <w:r w:rsidR="00932036" w:rsidRPr="001771D5">
        <w:rPr>
          <w:b w:val="0"/>
          <w:color w:val="000000"/>
          <w:sz w:val="24"/>
          <w:szCs w:val="24"/>
        </w:rPr>
        <w:t>ИНТЕРНЕТ-</w:t>
      </w:r>
      <w:r w:rsidR="00932036" w:rsidRPr="001771D5">
        <w:rPr>
          <w:color w:val="000000"/>
          <w:sz w:val="24"/>
          <w:szCs w:val="24"/>
        </w:rPr>
        <w:t>РЕСУРСЫ:</w:t>
      </w:r>
    </w:p>
    <w:p w:rsidR="00932036" w:rsidRPr="001771D5" w:rsidRDefault="00932036" w:rsidP="000D1D8D">
      <w:pPr>
        <w:pStyle w:val="82"/>
        <w:shd w:val="clear" w:color="auto" w:fill="auto"/>
        <w:spacing w:line="276" w:lineRule="auto"/>
        <w:ind w:firstLine="0"/>
        <w:contextualSpacing/>
        <w:rPr>
          <w:b w:val="0"/>
          <w:sz w:val="24"/>
          <w:szCs w:val="24"/>
        </w:rPr>
      </w:pPr>
      <w:r w:rsidRPr="001771D5">
        <w:rPr>
          <w:b w:val="0"/>
          <w:color w:val="000000"/>
          <w:sz w:val="24"/>
          <w:szCs w:val="24"/>
        </w:rPr>
        <w:t>Обучающие материалы</w:t>
      </w:r>
    </w:p>
    <w:p w:rsidR="00932036" w:rsidRPr="001771D5" w:rsidRDefault="004114F1" w:rsidP="000D1D8D">
      <w:pPr>
        <w:pStyle w:val="82"/>
        <w:shd w:val="clear" w:color="auto" w:fill="auto"/>
        <w:spacing w:line="276" w:lineRule="auto"/>
        <w:ind w:right="20" w:firstLine="0"/>
        <w:contextualSpacing/>
        <w:rPr>
          <w:b w:val="0"/>
          <w:sz w:val="24"/>
          <w:szCs w:val="24"/>
        </w:rPr>
      </w:pPr>
      <w:hyperlink r:id="rId12" w:history="1">
        <w:r w:rsidR="00932036" w:rsidRPr="001771D5">
          <w:rPr>
            <w:rStyle w:val="af"/>
            <w:b w:val="0"/>
            <w:sz w:val="24"/>
            <w:szCs w:val="24"/>
            <w:lang w:val="en-US"/>
          </w:rPr>
          <w:t>www</w:t>
        </w:r>
        <w:r w:rsidR="00932036" w:rsidRPr="001771D5">
          <w:rPr>
            <w:rStyle w:val="af"/>
            <w:b w:val="0"/>
            <w:sz w:val="24"/>
            <w:szCs w:val="24"/>
          </w:rPr>
          <w:t>.</w:t>
        </w:r>
        <w:r w:rsidR="00932036" w:rsidRPr="001771D5">
          <w:rPr>
            <w:rStyle w:val="af"/>
            <w:b w:val="0"/>
            <w:sz w:val="24"/>
            <w:szCs w:val="24"/>
            <w:lang w:val="en-US"/>
          </w:rPr>
          <w:t>macmillanenglish</w:t>
        </w:r>
        <w:r w:rsidR="00932036" w:rsidRPr="001771D5">
          <w:rPr>
            <w:rStyle w:val="af"/>
            <w:b w:val="0"/>
            <w:sz w:val="24"/>
            <w:szCs w:val="24"/>
          </w:rPr>
          <w:t>.</w:t>
        </w:r>
        <w:r w:rsidR="00932036" w:rsidRPr="001771D5">
          <w:rPr>
            <w:rStyle w:val="af"/>
            <w:b w:val="0"/>
            <w:sz w:val="24"/>
            <w:szCs w:val="24"/>
            <w:lang w:val="en-US"/>
          </w:rPr>
          <w:t>com</w:t>
        </w:r>
      </w:hyperlink>
      <w:r w:rsidR="00932036" w:rsidRPr="001771D5">
        <w:rPr>
          <w:b w:val="0"/>
          <w:color w:val="000000"/>
          <w:sz w:val="24"/>
          <w:szCs w:val="24"/>
        </w:rPr>
        <w:t xml:space="preserve"> - интернет-ресурс с практическими материалами для формирования и совершенствования всех видо-речевых умений и навыков.</w:t>
      </w:r>
    </w:p>
    <w:p w:rsidR="00932036" w:rsidRPr="001771D5" w:rsidRDefault="004114F1" w:rsidP="000D1D8D">
      <w:pPr>
        <w:pStyle w:val="82"/>
        <w:shd w:val="clear" w:color="auto" w:fill="auto"/>
        <w:spacing w:line="276" w:lineRule="auto"/>
        <w:ind w:firstLine="0"/>
        <w:contextualSpacing/>
        <w:rPr>
          <w:b w:val="0"/>
          <w:sz w:val="24"/>
          <w:szCs w:val="24"/>
        </w:rPr>
      </w:pPr>
      <w:hyperlink r:id="rId13" w:history="1">
        <w:r w:rsidR="00932036" w:rsidRPr="001771D5">
          <w:rPr>
            <w:rStyle w:val="af"/>
            <w:b w:val="0"/>
            <w:sz w:val="24"/>
            <w:szCs w:val="24"/>
            <w:lang w:val="en-US"/>
          </w:rPr>
          <w:t>www</w:t>
        </w:r>
        <w:r w:rsidR="00932036" w:rsidRPr="001771D5">
          <w:rPr>
            <w:rStyle w:val="af"/>
            <w:b w:val="0"/>
            <w:sz w:val="24"/>
            <w:szCs w:val="24"/>
          </w:rPr>
          <w:t>.</w:t>
        </w:r>
        <w:r w:rsidR="00932036" w:rsidRPr="001771D5">
          <w:rPr>
            <w:rStyle w:val="af"/>
            <w:b w:val="0"/>
            <w:sz w:val="24"/>
            <w:szCs w:val="24"/>
            <w:lang w:val="en-US"/>
          </w:rPr>
          <w:t>bbc</w:t>
        </w:r>
        <w:r w:rsidR="00932036" w:rsidRPr="001771D5">
          <w:rPr>
            <w:rStyle w:val="af"/>
            <w:b w:val="0"/>
            <w:sz w:val="24"/>
            <w:szCs w:val="24"/>
          </w:rPr>
          <w:t>.</w:t>
        </w:r>
        <w:r w:rsidR="00932036" w:rsidRPr="001771D5">
          <w:rPr>
            <w:rStyle w:val="af"/>
            <w:b w:val="0"/>
            <w:sz w:val="24"/>
            <w:szCs w:val="24"/>
            <w:lang w:val="en-US"/>
          </w:rPr>
          <w:t>co</w:t>
        </w:r>
        <w:r w:rsidR="00932036" w:rsidRPr="001771D5">
          <w:rPr>
            <w:rStyle w:val="af"/>
            <w:b w:val="0"/>
            <w:sz w:val="24"/>
            <w:szCs w:val="24"/>
          </w:rPr>
          <w:t>.</w:t>
        </w:r>
        <w:r w:rsidR="00932036" w:rsidRPr="001771D5">
          <w:rPr>
            <w:rStyle w:val="af"/>
            <w:b w:val="0"/>
            <w:sz w:val="24"/>
            <w:szCs w:val="24"/>
            <w:lang w:val="en-US"/>
          </w:rPr>
          <w:t>uk</w:t>
        </w:r>
        <w:r w:rsidR="00932036" w:rsidRPr="001771D5">
          <w:rPr>
            <w:rStyle w:val="af"/>
            <w:b w:val="0"/>
            <w:sz w:val="24"/>
            <w:szCs w:val="24"/>
          </w:rPr>
          <w:t>/</w:t>
        </w:r>
        <w:r w:rsidR="00932036" w:rsidRPr="001771D5">
          <w:rPr>
            <w:rStyle w:val="af"/>
            <w:b w:val="0"/>
            <w:sz w:val="24"/>
            <w:szCs w:val="24"/>
            <w:lang w:val="en-US"/>
          </w:rPr>
          <w:t>worldservice</w:t>
        </w:r>
        <w:r w:rsidR="00932036" w:rsidRPr="001771D5">
          <w:rPr>
            <w:rStyle w:val="af"/>
            <w:b w:val="0"/>
            <w:sz w:val="24"/>
            <w:szCs w:val="24"/>
          </w:rPr>
          <w:t>/</w:t>
        </w:r>
        <w:r w:rsidR="00932036" w:rsidRPr="001771D5">
          <w:rPr>
            <w:rStyle w:val="af"/>
            <w:b w:val="0"/>
            <w:sz w:val="24"/>
            <w:szCs w:val="24"/>
            <w:lang w:val="en-US"/>
          </w:rPr>
          <w:t>learningenglish</w:t>
        </w:r>
      </w:hyperlink>
    </w:p>
    <w:p w:rsidR="00932036" w:rsidRPr="001771D5" w:rsidRDefault="004114F1" w:rsidP="000D1D8D">
      <w:pPr>
        <w:pStyle w:val="82"/>
        <w:shd w:val="clear" w:color="auto" w:fill="auto"/>
        <w:spacing w:line="276" w:lineRule="auto"/>
        <w:ind w:firstLine="0"/>
        <w:contextualSpacing/>
        <w:rPr>
          <w:b w:val="0"/>
          <w:sz w:val="24"/>
          <w:szCs w:val="24"/>
        </w:rPr>
      </w:pPr>
      <w:hyperlink r:id="rId14" w:history="1">
        <w:r w:rsidR="00932036" w:rsidRPr="001771D5">
          <w:rPr>
            <w:rStyle w:val="af"/>
            <w:b w:val="0"/>
            <w:sz w:val="24"/>
            <w:szCs w:val="24"/>
            <w:lang w:val="en-US"/>
          </w:rPr>
          <w:t>www</w:t>
        </w:r>
        <w:r w:rsidR="00932036" w:rsidRPr="001771D5">
          <w:rPr>
            <w:rStyle w:val="af"/>
            <w:b w:val="0"/>
            <w:sz w:val="24"/>
            <w:szCs w:val="24"/>
          </w:rPr>
          <w:t>.</w:t>
        </w:r>
        <w:r w:rsidR="00932036" w:rsidRPr="001771D5">
          <w:rPr>
            <w:rStyle w:val="af"/>
            <w:b w:val="0"/>
            <w:sz w:val="24"/>
            <w:szCs w:val="24"/>
            <w:lang w:val="en-US"/>
          </w:rPr>
          <w:t>britishcouncil</w:t>
        </w:r>
        <w:r w:rsidR="00932036" w:rsidRPr="001771D5">
          <w:rPr>
            <w:rStyle w:val="af"/>
            <w:b w:val="0"/>
            <w:sz w:val="24"/>
            <w:szCs w:val="24"/>
          </w:rPr>
          <w:t>.</w:t>
        </w:r>
        <w:r w:rsidR="00932036" w:rsidRPr="001771D5">
          <w:rPr>
            <w:rStyle w:val="af"/>
            <w:b w:val="0"/>
            <w:sz w:val="24"/>
            <w:szCs w:val="24"/>
            <w:lang w:val="en-US"/>
          </w:rPr>
          <w:t>org</w:t>
        </w:r>
        <w:r w:rsidR="00932036" w:rsidRPr="001771D5">
          <w:rPr>
            <w:rStyle w:val="af"/>
            <w:b w:val="0"/>
            <w:sz w:val="24"/>
            <w:szCs w:val="24"/>
          </w:rPr>
          <w:t>/</w:t>
        </w:r>
        <w:r w:rsidR="00932036" w:rsidRPr="001771D5">
          <w:rPr>
            <w:rStyle w:val="af"/>
            <w:b w:val="0"/>
            <w:sz w:val="24"/>
            <w:szCs w:val="24"/>
            <w:lang w:val="en-US"/>
          </w:rPr>
          <w:t>learning</w:t>
        </w:r>
        <w:r w:rsidR="00932036" w:rsidRPr="001771D5">
          <w:rPr>
            <w:rStyle w:val="af"/>
            <w:b w:val="0"/>
            <w:sz w:val="24"/>
            <w:szCs w:val="24"/>
          </w:rPr>
          <w:t>-</w:t>
        </w:r>
        <w:r w:rsidR="00932036" w:rsidRPr="001771D5">
          <w:rPr>
            <w:rStyle w:val="af"/>
            <w:b w:val="0"/>
            <w:sz w:val="24"/>
            <w:szCs w:val="24"/>
            <w:lang w:val="en-US"/>
          </w:rPr>
          <w:t>elt</w:t>
        </w:r>
        <w:r w:rsidR="00932036" w:rsidRPr="001771D5">
          <w:rPr>
            <w:rStyle w:val="af"/>
            <w:b w:val="0"/>
            <w:sz w:val="24"/>
            <w:szCs w:val="24"/>
          </w:rPr>
          <w:t>-</w:t>
        </w:r>
        <w:r w:rsidR="00932036" w:rsidRPr="001771D5">
          <w:rPr>
            <w:rStyle w:val="af"/>
            <w:b w:val="0"/>
            <w:sz w:val="24"/>
            <w:szCs w:val="24"/>
            <w:lang w:val="en-US"/>
          </w:rPr>
          <w:t>resources</w:t>
        </w:r>
        <w:r w:rsidR="00932036" w:rsidRPr="001771D5">
          <w:rPr>
            <w:rStyle w:val="af"/>
            <w:b w:val="0"/>
            <w:sz w:val="24"/>
            <w:szCs w:val="24"/>
          </w:rPr>
          <w:t>.</w:t>
        </w:r>
        <w:r w:rsidR="00932036" w:rsidRPr="001771D5">
          <w:rPr>
            <w:rStyle w:val="af"/>
            <w:b w:val="0"/>
            <w:sz w:val="24"/>
            <w:szCs w:val="24"/>
            <w:lang w:val="en-US"/>
          </w:rPr>
          <w:t>htm</w:t>
        </w:r>
      </w:hyperlink>
    </w:p>
    <w:p w:rsidR="00932036" w:rsidRPr="001771D5" w:rsidRDefault="004114F1" w:rsidP="000D1D8D">
      <w:pPr>
        <w:pStyle w:val="82"/>
        <w:shd w:val="clear" w:color="auto" w:fill="auto"/>
        <w:spacing w:line="276" w:lineRule="auto"/>
        <w:ind w:firstLine="0"/>
        <w:contextualSpacing/>
        <w:rPr>
          <w:b w:val="0"/>
          <w:sz w:val="24"/>
          <w:szCs w:val="24"/>
          <w:lang w:val="en-US"/>
        </w:rPr>
      </w:pPr>
      <w:hyperlink r:id="rId15" w:history="1">
        <w:r w:rsidR="00932036" w:rsidRPr="001771D5">
          <w:rPr>
            <w:rStyle w:val="af"/>
            <w:b w:val="0"/>
            <w:sz w:val="24"/>
            <w:szCs w:val="24"/>
            <w:lang w:val="en-US"/>
          </w:rPr>
          <w:t>www.handoutsonline.com</w:t>
        </w:r>
      </w:hyperlink>
    </w:p>
    <w:p w:rsidR="00932036" w:rsidRPr="001771D5" w:rsidRDefault="004114F1" w:rsidP="000D1D8D">
      <w:pPr>
        <w:pStyle w:val="82"/>
        <w:shd w:val="clear" w:color="auto" w:fill="auto"/>
        <w:spacing w:line="276" w:lineRule="auto"/>
        <w:ind w:firstLine="0"/>
        <w:contextualSpacing/>
        <w:rPr>
          <w:b w:val="0"/>
          <w:sz w:val="24"/>
          <w:szCs w:val="24"/>
          <w:lang w:val="en-US"/>
        </w:rPr>
      </w:pPr>
      <w:hyperlink r:id="rId16" w:history="1">
        <w:r w:rsidR="00932036" w:rsidRPr="001771D5">
          <w:rPr>
            <w:rStyle w:val="af"/>
            <w:b w:val="0"/>
            <w:sz w:val="24"/>
            <w:szCs w:val="24"/>
            <w:lang w:val="en-US"/>
          </w:rPr>
          <w:t>www.enlish-to-go.com</w:t>
        </w:r>
      </w:hyperlink>
      <w:r w:rsidR="00932036" w:rsidRPr="001771D5">
        <w:rPr>
          <w:b w:val="0"/>
          <w:color w:val="000000"/>
          <w:sz w:val="24"/>
          <w:szCs w:val="24"/>
          <w:lang w:val="en-US"/>
        </w:rPr>
        <w:t xml:space="preserve"> (for teachers and students)</w:t>
      </w:r>
    </w:p>
    <w:p w:rsidR="00932036" w:rsidRPr="001771D5" w:rsidRDefault="004114F1" w:rsidP="000D1D8D">
      <w:pPr>
        <w:pStyle w:val="82"/>
        <w:shd w:val="clear" w:color="auto" w:fill="auto"/>
        <w:spacing w:line="276" w:lineRule="auto"/>
        <w:ind w:firstLine="0"/>
        <w:contextualSpacing/>
        <w:rPr>
          <w:b w:val="0"/>
          <w:sz w:val="24"/>
          <w:szCs w:val="24"/>
          <w:lang w:val="en-US"/>
        </w:rPr>
      </w:pPr>
      <w:hyperlink r:id="rId17" w:history="1">
        <w:r w:rsidR="00932036" w:rsidRPr="001771D5">
          <w:rPr>
            <w:rStyle w:val="af"/>
            <w:b w:val="0"/>
            <w:sz w:val="24"/>
            <w:szCs w:val="24"/>
            <w:lang w:val="en-US"/>
          </w:rPr>
          <w:t>www.bbc.co.uk/videonation</w:t>
        </w:r>
      </w:hyperlink>
      <w:r w:rsidR="00932036" w:rsidRPr="001771D5">
        <w:rPr>
          <w:b w:val="0"/>
          <w:color w:val="000000"/>
          <w:sz w:val="24"/>
          <w:szCs w:val="24"/>
          <w:lang w:val="en-US"/>
        </w:rPr>
        <w:t xml:space="preserve"> (authentic video clips on a variety of topics)</w:t>
      </w:r>
    </w:p>
    <w:p w:rsidR="00932036" w:rsidRPr="001771D5" w:rsidRDefault="004114F1" w:rsidP="000D1D8D">
      <w:pPr>
        <w:pStyle w:val="82"/>
        <w:shd w:val="clear" w:color="auto" w:fill="auto"/>
        <w:spacing w:line="276" w:lineRule="auto"/>
        <w:ind w:firstLine="0"/>
        <w:contextualSpacing/>
        <w:rPr>
          <w:b w:val="0"/>
          <w:sz w:val="24"/>
          <w:szCs w:val="24"/>
        </w:rPr>
      </w:pPr>
      <w:hyperlink r:id="rId18" w:history="1">
        <w:r w:rsidR="00932036" w:rsidRPr="001771D5">
          <w:rPr>
            <w:rStyle w:val="af"/>
            <w:b w:val="0"/>
            <w:sz w:val="24"/>
            <w:szCs w:val="24"/>
            <w:lang w:val="en-US"/>
          </w:rPr>
          <w:t>www</w:t>
        </w:r>
        <w:r w:rsidR="00932036" w:rsidRPr="001771D5">
          <w:rPr>
            <w:rStyle w:val="af"/>
            <w:b w:val="0"/>
            <w:sz w:val="24"/>
            <w:szCs w:val="24"/>
          </w:rPr>
          <w:t>.</w:t>
        </w:r>
        <w:r w:rsidR="00932036" w:rsidRPr="001771D5">
          <w:rPr>
            <w:rStyle w:val="af"/>
            <w:b w:val="0"/>
            <w:sz w:val="24"/>
            <w:szCs w:val="24"/>
            <w:lang w:val="en-US"/>
          </w:rPr>
          <w:t>icons</w:t>
        </w:r>
        <w:r w:rsidR="00932036" w:rsidRPr="001771D5">
          <w:rPr>
            <w:rStyle w:val="af"/>
            <w:b w:val="0"/>
            <w:sz w:val="24"/>
            <w:szCs w:val="24"/>
          </w:rPr>
          <w:t>.</w:t>
        </w:r>
        <w:r w:rsidR="00932036" w:rsidRPr="001771D5">
          <w:rPr>
            <w:rStyle w:val="af"/>
            <w:b w:val="0"/>
            <w:sz w:val="24"/>
            <w:szCs w:val="24"/>
            <w:lang w:val="en-US"/>
          </w:rPr>
          <w:t>org</w:t>
        </w:r>
        <w:r w:rsidR="00932036" w:rsidRPr="001771D5">
          <w:rPr>
            <w:rStyle w:val="af"/>
            <w:b w:val="0"/>
            <w:sz w:val="24"/>
            <w:szCs w:val="24"/>
          </w:rPr>
          <w:t>.</w:t>
        </w:r>
        <w:r w:rsidR="00932036" w:rsidRPr="001771D5">
          <w:rPr>
            <w:rStyle w:val="af"/>
            <w:b w:val="0"/>
            <w:sz w:val="24"/>
            <w:szCs w:val="24"/>
            <w:lang w:val="en-US"/>
          </w:rPr>
          <w:t>uk</w:t>
        </w:r>
      </w:hyperlink>
    </w:p>
    <w:p w:rsidR="00932036" w:rsidRPr="001771D5" w:rsidRDefault="00932036" w:rsidP="000D1D8D">
      <w:pPr>
        <w:pStyle w:val="82"/>
        <w:shd w:val="clear" w:color="auto" w:fill="auto"/>
        <w:spacing w:line="276" w:lineRule="auto"/>
        <w:ind w:firstLine="0"/>
        <w:contextualSpacing/>
        <w:rPr>
          <w:b w:val="0"/>
          <w:sz w:val="24"/>
          <w:szCs w:val="24"/>
        </w:rPr>
      </w:pPr>
      <w:r w:rsidRPr="001771D5">
        <w:rPr>
          <w:b w:val="0"/>
          <w:color w:val="000000"/>
          <w:sz w:val="24"/>
          <w:szCs w:val="24"/>
        </w:rPr>
        <w:t>Методические материалы</w:t>
      </w:r>
    </w:p>
    <w:p w:rsidR="00932036" w:rsidRPr="001771D5" w:rsidRDefault="004114F1" w:rsidP="000D1D8D">
      <w:pPr>
        <w:pStyle w:val="82"/>
        <w:shd w:val="clear" w:color="auto" w:fill="auto"/>
        <w:spacing w:line="276" w:lineRule="auto"/>
        <w:ind w:firstLine="0"/>
        <w:contextualSpacing/>
        <w:rPr>
          <w:b w:val="0"/>
          <w:sz w:val="24"/>
          <w:szCs w:val="24"/>
          <w:lang w:val="en-US"/>
        </w:rPr>
      </w:pPr>
      <w:hyperlink r:id="rId19" w:history="1">
        <w:r w:rsidR="00932036" w:rsidRPr="001771D5">
          <w:rPr>
            <w:rStyle w:val="af"/>
            <w:b w:val="0"/>
            <w:sz w:val="24"/>
            <w:szCs w:val="24"/>
            <w:lang w:val="en-US"/>
          </w:rPr>
          <w:t>www.prosv.ru/umk/sportlight</w:t>
        </w:r>
      </w:hyperlink>
      <w:r w:rsidR="00932036" w:rsidRPr="001771D5">
        <w:rPr>
          <w:b w:val="0"/>
          <w:color w:val="000000"/>
          <w:sz w:val="24"/>
          <w:szCs w:val="24"/>
          <w:lang w:val="en-US"/>
        </w:rPr>
        <w:t xml:space="preserve"> Teacher’s Portfolio</w:t>
      </w:r>
    </w:p>
    <w:p w:rsidR="00932036" w:rsidRPr="001771D5" w:rsidRDefault="004114F1" w:rsidP="000D1D8D">
      <w:pPr>
        <w:pStyle w:val="82"/>
        <w:shd w:val="clear" w:color="auto" w:fill="auto"/>
        <w:spacing w:line="276" w:lineRule="auto"/>
        <w:ind w:firstLine="0"/>
        <w:contextualSpacing/>
        <w:rPr>
          <w:b w:val="0"/>
          <w:sz w:val="24"/>
          <w:szCs w:val="24"/>
          <w:lang w:val="en-US"/>
        </w:rPr>
      </w:pPr>
      <w:hyperlink r:id="rId20" w:history="1">
        <w:r w:rsidR="00932036" w:rsidRPr="001771D5">
          <w:rPr>
            <w:rStyle w:val="af"/>
            <w:b w:val="0"/>
            <w:sz w:val="24"/>
            <w:szCs w:val="24"/>
            <w:lang w:val="en-US"/>
          </w:rPr>
          <w:t>www.standart.edu.ru</w:t>
        </w:r>
      </w:hyperlink>
    </w:p>
    <w:p w:rsidR="00932036" w:rsidRPr="001771D5" w:rsidRDefault="00932036" w:rsidP="000D1D8D">
      <w:pPr>
        <w:pStyle w:val="82"/>
        <w:shd w:val="clear" w:color="auto" w:fill="auto"/>
        <w:spacing w:line="276" w:lineRule="auto"/>
        <w:ind w:firstLine="0"/>
        <w:contextualSpacing/>
        <w:rPr>
          <w:b w:val="0"/>
          <w:sz w:val="24"/>
          <w:szCs w:val="24"/>
          <w:lang w:val="en-US"/>
        </w:rPr>
      </w:pPr>
      <w:r w:rsidRPr="001771D5">
        <w:rPr>
          <w:b w:val="0"/>
          <w:color w:val="000000"/>
          <w:sz w:val="24"/>
          <w:szCs w:val="24"/>
          <w:lang w:val="en-US"/>
        </w:rPr>
        <w:t>www. internet- school. ru</w:t>
      </w:r>
    </w:p>
    <w:p w:rsidR="00932036" w:rsidRPr="001771D5" w:rsidRDefault="004114F1" w:rsidP="000D1D8D">
      <w:pPr>
        <w:pStyle w:val="82"/>
        <w:shd w:val="clear" w:color="auto" w:fill="auto"/>
        <w:spacing w:line="276" w:lineRule="auto"/>
        <w:ind w:right="20" w:firstLine="0"/>
        <w:contextualSpacing/>
        <w:rPr>
          <w:b w:val="0"/>
          <w:sz w:val="24"/>
          <w:szCs w:val="24"/>
        </w:rPr>
      </w:pPr>
      <w:hyperlink r:id="rId21" w:history="1">
        <w:r w:rsidR="00932036" w:rsidRPr="001771D5">
          <w:rPr>
            <w:rStyle w:val="af"/>
            <w:b w:val="0"/>
            <w:sz w:val="24"/>
            <w:szCs w:val="24"/>
            <w:lang w:val="en-US"/>
          </w:rPr>
          <w:t>www</w:t>
        </w:r>
        <w:r w:rsidR="00932036" w:rsidRPr="001771D5">
          <w:rPr>
            <w:rStyle w:val="af"/>
            <w:b w:val="0"/>
            <w:sz w:val="24"/>
            <w:szCs w:val="24"/>
          </w:rPr>
          <w:t>.</w:t>
        </w:r>
        <w:r w:rsidR="00932036" w:rsidRPr="001771D5">
          <w:rPr>
            <w:rStyle w:val="af"/>
            <w:b w:val="0"/>
            <w:sz w:val="24"/>
            <w:szCs w:val="24"/>
            <w:lang w:val="en-US"/>
          </w:rPr>
          <w:t>onestopenglish</w:t>
        </w:r>
        <w:r w:rsidR="00932036" w:rsidRPr="001771D5">
          <w:rPr>
            <w:rStyle w:val="af"/>
            <w:b w:val="0"/>
            <w:sz w:val="24"/>
            <w:szCs w:val="24"/>
          </w:rPr>
          <w:t>.</w:t>
        </w:r>
        <w:r w:rsidR="00932036" w:rsidRPr="001771D5">
          <w:rPr>
            <w:rStyle w:val="af"/>
            <w:b w:val="0"/>
            <w:sz w:val="24"/>
            <w:szCs w:val="24"/>
            <w:lang w:val="en-US"/>
          </w:rPr>
          <w:t>com</w:t>
        </w:r>
      </w:hyperlink>
      <w:r w:rsidR="00932036" w:rsidRPr="001771D5">
        <w:rPr>
          <w:b w:val="0"/>
          <w:color w:val="000000"/>
          <w:sz w:val="24"/>
          <w:szCs w:val="24"/>
        </w:rPr>
        <w:t xml:space="preserve"> - Интернет-ресурс содержит методические рекомендации и разработки уроков ведущих методистов в области преподавания английского языка. Включает уроки, разработанные на основе материалов из </w:t>
      </w:r>
      <w:r w:rsidR="00932036" w:rsidRPr="001771D5">
        <w:rPr>
          <w:b w:val="0"/>
          <w:color w:val="000000"/>
          <w:sz w:val="24"/>
          <w:szCs w:val="24"/>
          <w:lang w:val="en-US"/>
        </w:rPr>
        <w:t>The</w:t>
      </w:r>
      <w:r w:rsidR="00932036" w:rsidRPr="001771D5">
        <w:rPr>
          <w:b w:val="0"/>
          <w:color w:val="000000"/>
          <w:sz w:val="24"/>
          <w:szCs w:val="24"/>
        </w:rPr>
        <w:t xml:space="preserve"> </w:t>
      </w:r>
      <w:r w:rsidR="00932036" w:rsidRPr="001771D5">
        <w:rPr>
          <w:b w:val="0"/>
          <w:color w:val="000000"/>
          <w:sz w:val="24"/>
          <w:szCs w:val="24"/>
          <w:lang w:val="en-US"/>
        </w:rPr>
        <w:t>Guardian</w:t>
      </w:r>
      <w:r w:rsidR="00932036" w:rsidRPr="001771D5">
        <w:rPr>
          <w:b w:val="0"/>
          <w:color w:val="000000"/>
          <w:sz w:val="24"/>
          <w:szCs w:val="24"/>
        </w:rPr>
        <w:t xml:space="preserve"> </w:t>
      </w:r>
      <w:r w:rsidR="00932036" w:rsidRPr="001771D5">
        <w:rPr>
          <w:b w:val="0"/>
          <w:color w:val="000000"/>
          <w:sz w:val="24"/>
          <w:szCs w:val="24"/>
          <w:lang w:val="en-US"/>
        </w:rPr>
        <w:t>Weekly</w:t>
      </w:r>
      <w:r w:rsidR="00932036" w:rsidRPr="001771D5">
        <w:rPr>
          <w:b w:val="0"/>
          <w:color w:val="000000"/>
          <w:sz w:val="24"/>
          <w:szCs w:val="24"/>
        </w:rPr>
        <w:t>, интерактивные игры, музыкальные видео, аудиоматериалы, демонстрационные карточки.</w:t>
      </w:r>
    </w:p>
    <w:p w:rsidR="00932036" w:rsidRPr="001771D5" w:rsidRDefault="004114F1" w:rsidP="000D1D8D">
      <w:pPr>
        <w:pStyle w:val="82"/>
        <w:shd w:val="clear" w:color="auto" w:fill="auto"/>
        <w:spacing w:line="276" w:lineRule="auto"/>
        <w:ind w:right="20" w:firstLine="0"/>
        <w:contextualSpacing/>
        <w:rPr>
          <w:b w:val="0"/>
          <w:sz w:val="24"/>
          <w:szCs w:val="24"/>
        </w:rPr>
      </w:pPr>
      <w:hyperlink r:id="rId22" w:history="1">
        <w:r w:rsidR="00932036" w:rsidRPr="001771D5">
          <w:rPr>
            <w:rStyle w:val="af"/>
            <w:b w:val="0"/>
            <w:sz w:val="24"/>
            <w:szCs w:val="24"/>
            <w:lang w:val="en-US"/>
          </w:rPr>
          <w:t>www</w:t>
        </w:r>
        <w:r w:rsidR="00932036" w:rsidRPr="001771D5">
          <w:rPr>
            <w:rStyle w:val="af"/>
            <w:b w:val="0"/>
            <w:sz w:val="24"/>
            <w:szCs w:val="24"/>
          </w:rPr>
          <w:t>.</w:t>
        </w:r>
        <w:r w:rsidR="00932036" w:rsidRPr="001771D5">
          <w:rPr>
            <w:rStyle w:val="af"/>
            <w:b w:val="0"/>
            <w:sz w:val="24"/>
            <w:szCs w:val="24"/>
            <w:lang w:val="en-US"/>
          </w:rPr>
          <w:t>macmillan</w:t>
        </w:r>
        <w:r w:rsidR="00932036" w:rsidRPr="001771D5">
          <w:rPr>
            <w:rStyle w:val="af"/>
            <w:b w:val="0"/>
            <w:sz w:val="24"/>
            <w:szCs w:val="24"/>
          </w:rPr>
          <w:t>.</w:t>
        </w:r>
        <w:r w:rsidR="00932036" w:rsidRPr="001771D5">
          <w:rPr>
            <w:rStyle w:val="af"/>
            <w:b w:val="0"/>
            <w:sz w:val="24"/>
            <w:szCs w:val="24"/>
            <w:lang w:val="en-US"/>
          </w:rPr>
          <w:t>ru</w:t>
        </w:r>
      </w:hyperlink>
      <w:r w:rsidR="00932036" w:rsidRPr="001771D5">
        <w:rPr>
          <w:b w:val="0"/>
          <w:color w:val="000000"/>
          <w:sz w:val="24"/>
          <w:szCs w:val="24"/>
        </w:rPr>
        <w:t xml:space="preserve"> - интернет-ресурс с методическими разработками российских преподавателей, содержит учебные программы и календарно</w:t>
      </w:r>
      <w:r w:rsidR="00932036" w:rsidRPr="001771D5">
        <w:rPr>
          <w:b w:val="0"/>
          <w:color w:val="000000"/>
          <w:sz w:val="24"/>
          <w:szCs w:val="24"/>
        </w:rPr>
        <w:softHyphen/>
        <w:t>тематические планирования курсов английского языка повседневного и делового общения.</w:t>
      </w:r>
    </w:p>
    <w:p w:rsidR="00932036" w:rsidRPr="001771D5" w:rsidRDefault="004114F1" w:rsidP="000D1D8D">
      <w:pPr>
        <w:pStyle w:val="82"/>
        <w:shd w:val="clear" w:color="auto" w:fill="auto"/>
        <w:spacing w:line="276" w:lineRule="auto"/>
        <w:ind w:firstLine="0"/>
        <w:contextualSpacing/>
        <w:rPr>
          <w:b w:val="0"/>
          <w:sz w:val="24"/>
          <w:szCs w:val="24"/>
          <w:lang w:val="en-US"/>
        </w:rPr>
      </w:pPr>
      <w:hyperlink r:id="rId23" w:history="1">
        <w:r w:rsidR="00932036" w:rsidRPr="001771D5">
          <w:rPr>
            <w:rStyle w:val="af"/>
            <w:b w:val="0"/>
            <w:sz w:val="24"/>
            <w:szCs w:val="24"/>
            <w:lang w:val="en-US"/>
          </w:rPr>
          <w:t>www.hltmag.co.uk</w:t>
        </w:r>
      </w:hyperlink>
      <w:r w:rsidR="00932036" w:rsidRPr="001771D5">
        <w:rPr>
          <w:b w:val="0"/>
          <w:color w:val="000000"/>
          <w:sz w:val="24"/>
          <w:szCs w:val="24"/>
          <w:lang w:val="en-US"/>
        </w:rPr>
        <w:t xml:space="preserve"> (articles on methodology)</w:t>
      </w:r>
    </w:p>
    <w:p w:rsidR="00932036" w:rsidRPr="001771D5" w:rsidRDefault="004114F1" w:rsidP="000D1D8D">
      <w:pPr>
        <w:pStyle w:val="82"/>
        <w:shd w:val="clear" w:color="auto" w:fill="auto"/>
        <w:spacing w:line="276" w:lineRule="auto"/>
        <w:ind w:right="20" w:firstLine="0"/>
        <w:contextualSpacing/>
        <w:rPr>
          <w:b w:val="0"/>
          <w:sz w:val="24"/>
          <w:szCs w:val="24"/>
          <w:lang w:val="en-US"/>
        </w:rPr>
      </w:pPr>
      <w:hyperlink r:id="rId24" w:history="1">
        <w:r w:rsidR="00932036" w:rsidRPr="001771D5">
          <w:rPr>
            <w:rStyle w:val="af"/>
            <w:b w:val="0"/>
            <w:sz w:val="24"/>
            <w:szCs w:val="24"/>
            <w:lang w:val="en-US"/>
          </w:rPr>
          <w:t>www.iatefl.org</w:t>
        </w:r>
      </w:hyperlink>
      <w:r w:rsidR="00932036" w:rsidRPr="001771D5">
        <w:rPr>
          <w:b w:val="0"/>
          <w:color w:val="000000"/>
          <w:sz w:val="24"/>
          <w:szCs w:val="24"/>
          <w:lang w:val="en-US"/>
        </w:rPr>
        <w:t xml:space="preserve"> (International Association of Teachers of English as a Foreign Language)</w:t>
      </w:r>
    </w:p>
    <w:p w:rsidR="00932036" w:rsidRPr="001771D5" w:rsidRDefault="004114F1" w:rsidP="000D1D8D">
      <w:pPr>
        <w:pStyle w:val="82"/>
        <w:shd w:val="clear" w:color="auto" w:fill="auto"/>
        <w:spacing w:line="276" w:lineRule="auto"/>
        <w:ind w:right="1760" w:firstLine="0"/>
        <w:contextualSpacing/>
        <w:rPr>
          <w:b w:val="0"/>
          <w:sz w:val="24"/>
          <w:szCs w:val="24"/>
          <w:lang w:val="en-US"/>
        </w:rPr>
      </w:pPr>
      <w:hyperlink r:id="rId25" w:history="1">
        <w:r w:rsidR="00932036" w:rsidRPr="001771D5">
          <w:rPr>
            <w:rStyle w:val="af"/>
            <w:b w:val="0"/>
            <w:sz w:val="24"/>
            <w:szCs w:val="24"/>
            <w:lang w:val="en-US"/>
          </w:rPr>
          <w:t>www.developingteachers.com</w:t>
        </w:r>
      </w:hyperlink>
      <w:r w:rsidR="00932036" w:rsidRPr="001771D5">
        <w:rPr>
          <w:b w:val="0"/>
          <w:color w:val="000000"/>
          <w:sz w:val="24"/>
          <w:szCs w:val="24"/>
          <w:lang w:val="en-US"/>
        </w:rPr>
        <w:t xml:space="preserve"> (lesson plans, tips, articles and more) </w:t>
      </w:r>
      <w:hyperlink r:id="rId26" w:history="1">
        <w:r w:rsidR="00932036" w:rsidRPr="001771D5">
          <w:rPr>
            <w:rStyle w:val="af"/>
            <w:b w:val="0"/>
            <w:sz w:val="24"/>
            <w:szCs w:val="24"/>
            <w:lang w:val="en-US"/>
          </w:rPr>
          <w:t>www.etprofessional.com</w:t>
        </w:r>
      </w:hyperlink>
      <w:r w:rsidR="00932036" w:rsidRPr="001771D5">
        <w:rPr>
          <w:b w:val="0"/>
          <w:color w:val="000000"/>
          <w:sz w:val="24"/>
          <w:szCs w:val="24"/>
          <w:lang w:val="en-US"/>
        </w:rPr>
        <w:t xml:space="preserve"> (reviews, practical ideas and resources)</w:t>
      </w:r>
    </w:p>
    <w:p w:rsidR="00932036" w:rsidRPr="001771D5" w:rsidRDefault="00932036" w:rsidP="000D1D8D">
      <w:pPr>
        <w:pStyle w:val="82"/>
        <w:shd w:val="clear" w:color="auto" w:fill="auto"/>
        <w:spacing w:line="276" w:lineRule="auto"/>
        <w:ind w:firstLine="0"/>
        <w:contextualSpacing/>
        <w:rPr>
          <w:b w:val="0"/>
          <w:sz w:val="24"/>
          <w:szCs w:val="24"/>
        </w:rPr>
      </w:pPr>
      <w:r w:rsidRPr="001771D5">
        <w:rPr>
          <w:b w:val="0"/>
          <w:color w:val="000000"/>
          <w:sz w:val="24"/>
          <w:szCs w:val="24"/>
        </w:rPr>
        <w:t>Учебники и интерактивные материалы</w:t>
      </w:r>
    </w:p>
    <w:p w:rsidR="00932036" w:rsidRPr="001771D5" w:rsidRDefault="004114F1" w:rsidP="000D1D8D">
      <w:pPr>
        <w:pStyle w:val="82"/>
        <w:shd w:val="clear" w:color="auto" w:fill="auto"/>
        <w:spacing w:line="276" w:lineRule="auto"/>
        <w:ind w:firstLine="0"/>
        <w:contextualSpacing/>
        <w:rPr>
          <w:b w:val="0"/>
          <w:sz w:val="24"/>
          <w:szCs w:val="24"/>
        </w:rPr>
      </w:pPr>
      <w:hyperlink r:id="rId27" w:history="1">
        <w:r w:rsidR="00932036" w:rsidRPr="001771D5">
          <w:rPr>
            <w:rStyle w:val="af"/>
            <w:b w:val="0"/>
            <w:sz w:val="24"/>
            <w:szCs w:val="24"/>
            <w:lang w:val="en-US"/>
          </w:rPr>
          <w:t>www</w:t>
        </w:r>
        <w:r w:rsidR="00932036" w:rsidRPr="001771D5">
          <w:rPr>
            <w:rStyle w:val="af"/>
            <w:b w:val="0"/>
            <w:sz w:val="24"/>
            <w:szCs w:val="24"/>
          </w:rPr>
          <w:t>.</w:t>
        </w:r>
        <w:r w:rsidR="00932036" w:rsidRPr="001771D5">
          <w:rPr>
            <w:rStyle w:val="af"/>
            <w:b w:val="0"/>
            <w:sz w:val="24"/>
            <w:szCs w:val="24"/>
            <w:lang w:val="en-US"/>
          </w:rPr>
          <w:t>longman</w:t>
        </w:r>
        <w:r w:rsidR="00932036" w:rsidRPr="001771D5">
          <w:rPr>
            <w:rStyle w:val="af"/>
            <w:b w:val="0"/>
            <w:sz w:val="24"/>
            <w:szCs w:val="24"/>
          </w:rPr>
          <w:t>.</w:t>
        </w:r>
        <w:r w:rsidR="00932036" w:rsidRPr="001771D5">
          <w:rPr>
            <w:rStyle w:val="af"/>
            <w:b w:val="0"/>
            <w:sz w:val="24"/>
            <w:szCs w:val="24"/>
            <w:lang w:val="en-US"/>
          </w:rPr>
          <w:t>com</w:t>
        </w:r>
      </w:hyperlink>
    </w:p>
    <w:p w:rsidR="00932036" w:rsidRPr="001771D5" w:rsidRDefault="004114F1" w:rsidP="000D1D8D">
      <w:pPr>
        <w:pStyle w:val="82"/>
        <w:shd w:val="clear" w:color="auto" w:fill="auto"/>
        <w:spacing w:line="276" w:lineRule="auto"/>
        <w:ind w:firstLine="0"/>
        <w:contextualSpacing/>
        <w:rPr>
          <w:b w:val="0"/>
          <w:sz w:val="24"/>
          <w:szCs w:val="24"/>
        </w:rPr>
      </w:pPr>
      <w:hyperlink r:id="rId28" w:history="1">
        <w:r w:rsidR="00932036" w:rsidRPr="001771D5">
          <w:rPr>
            <w:rStyle w:val="af"/>
            <w:b w:val="0"/>
            <w:sz w:val="24"/>
            <w:szCs w:val="24"/>
            <w:lang w:val="en-US"/>
          </w:rPr>
          <w:t>www</w:t>
        </w:r>
        <w:r w:rsidR="00932036" w:rsidRPr="001771D5">
          <w:rPr>
            <w:rStyle w:val="af"/>
            <w:b w:val="0"/>
            <w:sz w:val="24"/>
            <w:szCs w:val="24"/>
          </w:rPr>
          <w:t>.</w:t>
        </w:r>
        <w:r w:rsidR="00932036" w:rsidRPr="001771D5">
          <w:rPr>
            <w:rStyle w:val="af"/>
            <w:b w:val="0"/>
            <w:sz w:val="24"/>
            <w:szCs w:val="24"/>
            <w:lang w:val="en-US"/>
          </w:rPr>
          <w:t>oup</w:t>
        </w:r>
        <w:r w:rsidR="00932036" w:rsidRPr="001771D5">
          <w:rPr>
            <w:rStyle w:val="af"/>
            <w:b w:val="0"/>
            <w:sz w:val="24"/>
            <w:szCs w:val="24"/>
          </w:rPr>
          <w:t>.</w:t>
        </w:r>
        <w:r w:rsidR="00932036" w:rsidRPr="001771D5">
          <w:rPr>
            <w:rStyle w:val="af"/>
            <w:b w:val="0"/>
            <w:sz w:val="24"/>
            <w:szCs w:val="24"/>
            <w:lang w:val="en-US"/>
          </w:rPr>
          <w:t>com</w:t>
        </w:r>
        <w:r w:rsidR="00932036" w:rsidRPr="001771D5">
          <w:rPr>
            <w:rStyle w:val="af"/>
            <w:b w:val="0"/>
            <w:sz w:val="24"/>
            <w:szCs w:val="24"/>
          </w:rPr>
          <w:t>/</w:t>
        </w:r>
        <w:r w:rsidR="00932036" w:rsidRPr="001771D5">
          <w:rPr>
            <w:rStyle w:val="af"/>
            <w:b w:val="0"/>
            <w:sz w:val="24"/>
            <w:szCs w:val="24"/>
            <w:lang w:val="en-US"/>
          </w:rPr>
          <w:t>elt</w:t>
        </w:r>
        <w:r w:rsidR="00932036" w:rsidRPr="001771D5">
          <w:rPr>
            <w:rStyle w:val="af"/>
            <w:b w:val="0"/>
            <w:sz w:val="24"/>
            <w:szCs w:val="24"/>
          </w:rPr>
          <w:t>/</w:t>
        </w:r>
        <w:r w:rsidR="00932036" w:rsidRPr="001771D5">
          <w:rPr>
            <w:rStyle w:val="af"/>
            <w:b w:val="0"/>
            <w:sz w:val="24"/>
            <w:szCs w:val="24"/>
            <w:lang w:val="en-US"/>
          </w:rPr>
          <w:t>naturalenglish</w:t>
        </w:r>
      </w:hyperlink>
    </w:p>
    <w:p w:rsidR="00932036" w:rsidRPr="001771D5" w:rsidRDefault="004114F1" w:rsidP="000D1D8D">
      <w:pPr>
        <w:pStyle w:val="82"/>
        <w:shd w:val="clear" w:color="auto" w:fill="auto"/>
        <w:spacing w:line="276" w:lineRule="auto"/>
        <w:ind w:firstLine="0"/>
        <w:contextualSpacing/>
        <w:rPr>
          <w:b w:val="0"/>
          <w:sz w:val="24"/>
          <w:szCs w:val="24"/>
        </w:rPr>
      </w:pPr>
      <w:hyperlink r:id="rId29" w:history="1">
        <w:r w:rsidR="00932036" w:rsidRPr="001771D5">
          <w:rPr>
            <w:rStyle w:val="af"/>
            <w:b w:val="0"/>
            <w:sz w:val="24"/>
            <w:szCs w:val="24"/>
            <w:lang w:val="en-US"/>
          </w:rPr>
          <w:t>www</w:t>
        </w:r>
        <w:r w:rsidR="00932036" w:rsidRPr="001771D5">
          <w:rPr>
            <w:rStyle w:val="af"/>
            <w:b w:val="0"/>
            <w:sz w:val="24"/>
            <w:szCs w:val="24"/>
          </w:rPr>
          <w:t>.</w:t>
        </w:r>
        <w:r w:rsidR="00932036" w:rsidRPr="001771D5">
          <w:rPr>
            <w:rStyle w:val="af"/>
            <w:b w:val="0"/>
            <w:sz w:val="24"/>
            <w:szCs w:val="24"/>
            <w:lang w:val="en-US"/>
          </w:rPr>
          <w:t>oup</w:t>
        </w:r>
        <w:r w:rsidR="00932036" w:rsidRPr="001771D5">
          <w:rPr>
            <w:rStyle w:val="af"/>
            <w:b w:val="0"/>
            <w:sz w:val="24"/>
            <w:szCs w:val="24"/>
          </w:rPr>
          <w:t>.</w:t>
        </w:r>
        <w:r w:rsidR="00932036" w:rsidRPr="001771D5">
          <w:rPr>
            <w:rStyle w:val="af"/>
            <w:b w:val="0"/>
            <w:sz w:val="24"/>
            <w:szCs w:val="24"/>
            <w:lang w:val="en-US"/>
          </w:rPr>
          <w:t>com</w:t>
        </w:r>
        <w:r w:rsidR="00932036" w:rsidRPr="001771D5">
          <w:rPr>
            <w:rStyle w:val="af"/>
            <w:b w:val="0"/>
            <w:sz w:val="24"/>
            <w:szCs w:val="24"/>
          </w:rPr>
          <w:t>/</w:t>
        </w:r>
        <w:r w:rsidR="00932036" w:rsidRPr="001771D5">
          <w:rPr>
            <w:rStyle w:val="af"/>
            <w:b w:val="0"/>
            <w:sz w:val="24"/>
            <w:szCs w:val="24"/>
            <w:lang w:val="en-US"/>
          </w:rPr>
          <w:t>elt</w:t>
        </w:r>
        <w:r w:rsidR="00932036" w:rsidRPr="001771D5">
          <w:rPr>
            <w:rStyle w:val="af"/>
            <w:b w:val="0"/>
            <w:sz w:val="24"/>
            <w:szCs w:val="24"/>
          </w:rPr>
          <w:t>/</w:t>
        </w:r>
        <w:r w:rsidR="00932036" w:rsidRPr="001771D5">
          <w:rPr>
            <w:rStyle w:val="af"/>
            <w:b w:val="0"/>
            <w:sz w:val="24"/>
            <w:szCs w:val="24"/>
            <w:lang w:val="en-US"/>
          </w:rPr>
          <w:t>englishfile</w:t>
        </w:r>
      </w:hyperlink>
    </w:p>
    <w:p w:rsidR="00932036" w:rsidRPr="001771D5" w:rsidRDefault="00932036" w:rsidP="000D1D8D">
      <w:pPr>
        <w:pStyle w:val="82"/>
        <w:shd w:val="clear" w:color="auto" w:fill="auto"/>
        <w:spacing w:line="276" w:lineRule="auto"/>
        <w:ind w:firstLine="0"/>
        <w:contextualSpacing/>
        <w:rPr>
          <w:b w:val="0"/>
          <w:sz w:val="24"/>
          <w:szCs w:val="24"/>
          <w:lang w:val="en-US"/>
        </w:rPr>
      </w:pPr>
      <w:r w:rsidRPr="001771D5">
        <w:rPr>
          <w:b w:val="0"/>
          <w:color w:val="000000"/>
          <w:sz w:val="24"/>
          <w:szCs w:val="24"/>
          <w:lang w:val="en-US"/>
        </w:rPr>
        <w:t>www. oup. com/elt/wordskill s</w:t>
      </w:r>
    </w:p>
    <w:p w:rsidR="00932036" w:rsidRPr="001771D5" w:rsidRDefault="00932036" w:rsidP="000D1D8D">
      <w:pPr>
        <w:pStyle w:val="82"/>
        <w:shd w:val="clear" w:color="auto" w:fill="auto"/>
        <w:spacing w:line="276" w:lineRule="auto"/>
        <w:ind w:firstLine="0"/>
        <w:contextualSpacing/>
        <w:rPr>
          <w:b w:val="0"/>
          <w:sz w:val="24"/>
          <w:szCs w:val="24"/>
          <w:lang w:val="en-US"/>
        </w:rPr>
      </w:pPr>
      <w:r w:rsidRPr="001771D5">
        <w:rPr>
          <w:b w:val="0"/>
          <w:color w:val="000000"/>
          <w:sz w:val="24"/>
          <w:szCs w:val="24"/>
          <w:lang w:val="en-US"/>
        </w:rPr>
        <w:t>Lesson Resources</w:t>
      </w:r>
    </w:p>
    <w:p w:rsidR="00932036" w:rsidRPr="001771D5" w:rsidRDefault="004114F1" w:rsidP="000D1D8D">
      <w:pPr>
        <w:pStyle w:val="82"/>
        <w:shd w:val="clear" w:color="auto" w:fill="auto"/>
        <w:spacing w:line="276" w:lineRule="auto"/>
        <w:ind w:firstLine="0"/>
        <w:contextualSpacing/>
        <w:rPr>
          <w:b w:val="0"/>
          <w:sz w:val="24"/>
          <w:szCs w:val="24"/>
          <w:lang w:val="en-US"/>
        </w:rPr>
      </w:pPr>
      <w:hyperlink r:id="rId30" w:history="1">
        <w:r w:rsidR="00932036" w:rsidRPr="001771D5">
          <w:rPr>
            <w:rStyle w:val="af"/>
            <w:b w:val="0"/>
            <w:sz w:val="24"/>
            <w:szCs w:val="24"/>
            <w:lang w:val="en-US"/>
          </w:rPr>
          <w:t>www.bntishcounciI.org/learnenglish.htm</w:t>
        </w:r>
      </w:hyperlink>
    </w:p>
    <w:p w:rsidR="00932036" w:rsidRPr="001771D5" w:rsidRDefault="004114F1" w:rsidP="000D1D8D">
      <w:pPr>
        <w:pStyle w:val="82"/>
        <w:shd w:val="clear" w:color="auto" w:fill="auto"/>
        <w:spacing w:line="276" w:lineRule="auto"/>
        <w:ind w:left="280" w:firstLine="0"/>
        <w:contextualSpacing/>
        <w:rPr>
          <w:b w:val="0"/>
          <w:sz w:val="24"/>
          <w:szCs w:val="24"/>
          <w:lang w:val="en-US"/>
        </w:rPr>
      </w:pPr>
      <w:hyperlink r:id="rId31" w:history="1">
        <w:r w:rsidR="00932036" w:rsidRPr="001771D5">
          <w:rPr>
            <w:rStyle w:val="af"/>
            <w:b w:val="0"/>
            <w:sz w:val="24"/>
            <w:szCs w:val="24"/>
            <w:lang w:val="en-US"/>
          </w:rPr>
          <w:t>www.teachingenglish.org.uk</w:t>
        </w:r>
      </w:hyperlink>
      <w:r w:rsidR="00932036" w:rsidRPr="001771D5">
        <w:rPr>
          <w:b w:val="0"/>
          <w:color w:val="000000"/>
          <w:sz w:val="24"/>
          <w:szCs w:val="24"/>
          <w:lang w:val="en-US"/>
        </w:rPr>
        <w:t xml:space="preserve"> </w:t>
      </w:r>
      <w:hyperlink r:id="rId32" w:history="1">
        <w:r w:rsidR="00932036" w:rsidRPr="001771D5">
          <w:rPr>
            <w:rStyle w:val="af"/>
            <w:b w:val="0"/>
            <w:sz w:val="24"/>
            <w:szCs w:val="24"/>
            <w:lang w:val="en-US"/>
          </w:rPr>
          <w:t>www.bbc.co.uk/skillswise</w:t>
        </w:r>
      </w:hyperlink>
      <w:r w:rsidR="00932036" w:rsidRPr="001771D5">
        <w:rPr>
          <w:b w:val="0"/>
          <w:color w:val="000000"/>
          <w:sz w:val="24"/>
          <w:szCs w:val="24"/>
          <w:lang w:val="en-US"/>
        </w:rPr>
        <w:t xml:space="preserve"> N/</w:t>
      </w:r>
    </w:p>
    <w:p w:rsidR="00932036" w:rsidRPr="001771D5" w:rsidRDefault="004114F1" w:rsidP="000D1D8D">
      <w:pPr>
        <w:pStyle w:val="82"/>
        <w:shd w:val="clear" w:color="auto" w:fill="auto"/>
        <w:spacing w:line="276" w:lineRule="auto"/>
        <w:ind w:left="280" w:firstLine="0"/>
        <w:contextualSpacing/>
        <w:rPr>
          <w:b w:val="0"/>
          <w:sz w:val="24"/>
          <w:szCs w:val="24"/>
          <w:lang w:val="en-US"/>
        </w:rPr>
      </w:pPr>
      <w:hyperlink r:id="rId33" w:history="1">
        <w:r w:rsidR="00932036" w:rsidRPr="001771D5">
          <w:rPr>
            <w:rStyle w:val="af"/>
            <w:b w:val="0"/>
            <w:sz w:val="24"/>
            <w:szCs w:val="24"/>
            <w:lang w:val="en-US"/>
          </w:rPr>
          <w:t>www.bbclearningenglish.com</w:t>
        </w:r>
      </w:hyperlink>
    </w:p>
    <w:p w:rsidR="00932036" w:rsidRPr="001771D5" w:rsidRDefault="004114F1" w:rsidP="000D1D8D">
      <w:pPr>
        <w:pStyle w:val="82"/>
        <w:shd w:val="clear" w:color="auto" w:fill="auto"/>
        <w:spacing w:line="276" w:lineRule="auto"/>
        <w:ind w:left="280" w:firstLine="0"/>
        <w:contextualSpacing/>
        <w:rPr>
          <w:b w:val="0"/>
          <w:sz w:val="24"/>
          <w:szCs w:val="24"/>
          <w:lang w:val="en-US"/>
        </w:rPr>
      </w:pPr>
      <w:hyperlink r:id="rId34" w:history="1">
        <w:r w:rsidR="00932036" w:rsidRPr="001771D5">
          <w:rPr>
            <w:rStyle w:val="af"/>
            <w:b w:val="0"/>
            <w:sz w:val="24"/>
            <w:szCs w:val="24"/>
            <w:lang w:val="en-US"/>
          </w:rPr>
          <w:t>www.cambridgeenglishonline.com</w:t>
        </w:r>
      </w:hyperlink>
    </w:p>
    <w:p w:rsidR="00932036" w:rsidRPr="001771D5" w:rsidRDefault="004114F1" w:rsidP="000D1D8D">
      <w:pPr>
        <w:pStyle w:val="82"/>
        <w:shd w:val="clear" w:color="auto" w:fill="auto"/>
        <w:spacing w:line="276" w:lineRule="auto"/>
        <w:ind w:left="280" w:firstLine="0"/>
        <w:contextualSpacing/>
        <w:rPr>
          <w:b w:val="0"/>
          <w:sz w:val="24"/>
          <w:szCs w:val="24"/>
          <w:lang w:val="en-US"/>
        </w:rPr>
      </w:pPr>
      <w:hyperlink r:id="rId35" w:history="1">
        <w:r w:rsidR="00932036" w:rsidRPr="001771D5">
          <w:rPr>
            <w:rStyle w:val="af"/>
            <w:b w:val="0"/>
            <w:sz w:val="24"/>
            <w:szCs w:val="24"/>
            <w:lang w:val="en-US"/>
          </w:rPr>
          <w:t>www.teachitworld.com</w:t>
        </w:r>
      </w:hyperlink>
    </w:p>
    <w:p w:rsidR="00932036" w:rsidRPr="001771D5" w:rsidRDefault="00932036" w:rsidP="000D1D8D">
      <w:pPr>
        <w:pStyle w:val="82"/>
        <w:shd w:val="clear" w:color="auto" w:fill="auto"/>
        <w:spacing w:line="276" w:lineRule="auto"/>
        <w:ind w:left="280" w:firstLine="0"/>
        <w:contextualSpacing/>
        <w:rPr>
          <w:b w:val="0"/>
          <w:sz w:val="24"/>
          <w:szCs w:val="24"/>
          <w:lang w:val="en-US"/>
        </w:rPr>
      </w:pPr>
      <w:r w:rsidRPr="001771D5">
        <w:rPr>
          <w:b w:val="0"/>
          <w:color w:val="000000"/>
          <w:sz w:val="24"/>
          <w:szCs w:val="24"/>
          <w:lang w:val="en-US"/>
        </w:rPr>
        <w:t>Publishers:</w:t>
      </w:r>
    </w:p>
    <w:p w:rsidR="00932036" w:rsidRPr="001771D5" w:rsidRDefault="004114F1" w:rsidP="000D1D8D">
      <w:pPr>
        <w:pStyle w:val="82"/>
        <w:shd w:val="clear" w:color="auto" w:fill="auto"/>
        <w:spacing w:line="276" w:lineRule="auto"/>
        <w:ind w:left="280" w:firstLine="0"/>
        <w:contextualSpacing/>
        <w:rPr>
          <w:b w:val="0"/>
          <w:sz w:val="24"/>
          <w:szCs w:val="24"/>
          <w:lang w:val="en-US"/>
        </w:rPr>
      </w:pPr>
      <w:hyperlink r:id="rId36" w:history="1">
        <w:r w:rsidR="00932036" w:rsidRPr="001771D5">
          <w:rPr>
            <w:rStyle w:val="af"/>
            <w:b w:val="0"/>
            <w:sz w:val="24"/>
            <w:szCs w:val="24"/>
            <w:lang w:val="en-US"/>
          </w:rPr>
          <w:t>www.oup.com/elt</w:t>
        </w:r>
      </w:hyperlink>
    </w:p>
    <w:p w:rsidR="00932036" w:rsidRPr="001771D5" w:rsidRDefault="004114F1" w:rsidP="000D1D8D">
      <w:pPr>
        <w:pStyle w:val="82"/>
        <w:shd w:val="clear" w:color="auto" w:fill="auto"/>
        <w:spacing w:line="276" w:lineRule="auto"/>
        <w:ind w:left="280" w:firstLine="0"/>
        <w:contextualSpacing/>
        <w:rPr>
          <w:b w:val="0"/>
          <w:sz w:val="24"/>
          <w:szCs w:val="24"/>
          <w:lang w:val="en-US"/>
        </w:rPr>
      </w:pPr>
      <w:hyperlink r:id="rId37" w:history="1">
        <w:r w:rsidR="00932036" w:rsidRPr="001771D5">
          <w:rPr>
            <w:rStyle w:val="af"/>
            <w:b w:val="0"/>
            <w:sz w:val="24"/>
            <w:szCs w:val="24"/>
            <w:lang w:val="en-US"/>
          </w:rPr>
          <w:t>www.cambridge.org/elt</w:t>
        </w:r>
      </w:hyperlink>
    </w:p>
    <w:p w:rsidR="00932036" w:rsidRPr="001771D5" w:rsidRDefault="004114F1" w:rsidP="000D1D8D">
      <w:pPr>
        <w:pStyle w:val="82"/>
        <w:shd w:val="clear" w:color="auto" w:fill="auto"/>
        <w:spacing w:line="276" w:lineRule="auto"/>
        <w:ind w:left="280" w:firstLine="0"/>
        <w:contextualSpacing/>
        <w:rPr>
          <w:b w:val="0"/>
          <w:sz w:val="24"/>
          <w:szCs w:val="24"/>
          <w:lang w:val="en-US"/>
        </w:rPr>
      </w:pPr>
      <w:hyperlink r:id="rId38" w:history="1">
        <w:r w:rsidR="00932036" w:rsidRPr="001771D5">
          <w:rPr>
            <w:rStyle w:val="af"/>
            <w:b w:val="0"/>
            <w:sz w:val="24"/>
            <w:szCs w:val="24"/>
            <w:lang w:val="en-US"/>
          </w:rPr>
          <w:t>www.macmillanenglish.com</w:t>
        </w:r>
      </w:hyperlink>
    </w:p>
    <w:p w:rsidR="00932036" w:rsidRPr="001771D5" w:rsidRDefault="004114F1" w:rsidP="000D1D8D">
      <w:pPr>
        <w:pStyle w:val="82"/>
        <w:shd w:val="clear" w:color="auto" w:fill="auto"/>
        <w:spacing w:line="276" w:lineRule="auto"/>
        <w:ind w:left="280" w:firstLine="0"/>
        <w:contextualSpacing/>
        <w:rPr>
          <w:b w:val="0"/>
          <w:sz w:val="24"/>
          <w:szCs w:val="24"/>
          <w:lang w:val="en-US"/>
        </w:rPr>
      </w:pPr>
      <w:hyperlink r:id="rId39" w:history="1">
        <w:r w:rsidR="00932036" w:rsidRPr="001771D5">
          <w:rPr>
            <w:rStyle w:val="af"/>
            <w:b w:val="0"/>
            <w:sz w:val="24"/>
            <w:szCs w:val="24"/>
            <w:lang w:val="en-US"/>
          </w:rPr>
          <w:t>www.pearsonIongman.com</w:t>
        </w:r>
      </w:hyperlink>
    </w:p>
    <w:p w:rsidR="00932036" w:rsidRPr="001771D5" w:rsidRDefault="004114F1" w:rsidP="000D1D8D">
      <w:pPr>
        <w:pStyle w:val="82"/>
        <w:shd w:val="clear" w:color="auto" w:fill="auto"/>
        <w:spacing w:line="276" w:lineRule="auto"/>
        <w:ind w:left="280" w:firstLine="0"/>
        <w:contextualSpacing/>
        <w:rPr>
          <w:b w:val="0"/>
          <w:sz w:val="24"/>
          <w:szCs w:val="24"/>
          <w:lang w:val="en-US"/>
        </w:rPr>
      </w:pPr>
      <w:hyperlink r:id="rId40" w:history="1">
        <w:r w:rsidR="00932036" w:rsidRPr="001771D5">
          <w:rPr>
            <w:rStyle w:val="af"/>
            <w:b w:val="0"/>
            <w:sz w:val="24"/>
            <w:szCs w:val="24"/>
            <w:lang w:val="en-US"/>
          </w:rPr>
          <w:t>www.teacherweb.com</w:t>
        </w:r>
      </w:hyperlink>
    </w:p>
    <w:p w:rsidR="00932036" w:rsidRPr="001771D5" w:rsidRDefault="004114F1" w:rsidP="000D1D8D">
      <w:pPr>
        <w:pStyle w:val="82"/>
        <w:shd w:val="clear" w:color="auto" w:fill="auto"/>
        <w:spacing w:line="276" w:lineRule="auto"/>
        <w:ind w:left="280" w:firstLine="0"/>
        <w:contextualSpacing/>
        <w:rPr>
          <w:b w:val="0"/>
          <w:sz w:val="24"/>
          <w:szCs w:val="24"/>
          <w:lang w:val="en-US"/>
        </w:rPr>
      </w:pPr>
      <w:hyperlink r:id="rId41" w:history="1">
        <w:r w:rsidR="00932036" w:rsidRPr="001771D5">
          <w:rPr>
            <w:rStyle w:val="af"/>
            <w:b w:val="0"/>
            <w:sz w:val="24"/>
            <w:szCs w:val="24"/>
            <w:lang w:val="en-US"/>
          </w:rPr>
          <w:t>www.teach-noiogy.com</w:t>
        </w:r>
      </w:hyperlink>
    </w:p>
    <w:p w:rsidR="00932036" w:rsidRPr="001771D5" w:rsidRDefault="004114F1" w:rsidP="000D1D8D">
      <w:pPr>
        <w:pStyle w:val="82"/>
        <w:shd w:val="clear" w:color="auto" w:fill="auto"/>
        <w:spacing w:line="276" w:lineRule="auto"/>
        <w:ind w:left="280" w:firstLine="0"/>
        <w:contextualSpacing/>
        <w:rPr>
          <w:b w:val="0"/>
          <w:sz w:val="24"/>
          <w:szCs w:val="24"/>
          <w:lang w:val="en-US"/>
        </w:rPr>
      </w:pPr>
      <w:hyperlink r:id="rId42" w:history="1">
        <w:r w:rsidR="00932036" w:rsidRPr="001771D5">
          <w:rPr>
            <w:rStyle w:val="af"/>
            <w:b w:val="0"/>
            <w:sz w:val="24"/>
            <w:szCs w:val="24"/>
            <w:lang w:val="en-US"/>
          </w:rPr>
          <w:t>www.theconsultants-e.com/webquests/</w:t>
        </w:r>
      </w:hyperlink>
    </w:p>
    <w:p w:rsidR="00932036" w:rsidRPr="001771D5" w:rsidRDefault="00932036" w:rsidP="000D1D8D">
      <w:pPr>
        <w:pStyle w:val="82"/>
        <w:shd w:val="clear" w:color="auto" w:fill="auto"/>
        <w:spacing w:line="276" w:lineRule="auto"/>
        <w:ind w:left="280" w:right="260" w:firstLine="0"/>
        <w:contextualSpacing/>
        <w:rPr>
          <w:b w:val="0"/>
          <w:sz w:val="24"/>
          <w:szCs w:val="24"/>
          <w:lang w:val="en-US"/>
        </w:rPr>
      </w:pPr>
      <w:r w:rsidRPr="001771D5">
        <w:rPr>
          <w:b w:val="0"/>
          <w:color w:val="000000"/>
          <w:sz w:val="24"/>
          <w:szCs w:val="24"/>
          <w:lang w:val="en-US"/>
        </w:rPr>
        <w:t xml:space="preserve">Audio Resources </w:t>
      </w:r>
      <w:hyperlink r:id="rId43" w:history="1">
        <w:r w:rsidRPr="001771D5">
          <w:rPr>
            <w:rStyle w:val="af"/>
            <w:b w:val="0"/>
            <w:sz w:val="24"/>
            <w:szCs w:val="24"/>
            <w:lang w:val="en-US"/>
          </w:rPr>
          <w:t>www.bbdearningenglish.com</w:t>
        </w:r>
      </w:hyperlink>
    </w:p>
    <w:p w:rsidR="00932036" w:rsidRPr="001771D5" w:rsidRDefault="004114F1" w:rsidP="000D1D8D">
      <w:pPr>
        <w:pStyle w:val="82"/>
        <w:shd w:val="clear" w:color="auto" w:fill="auto"/>
        <w:spacing w:line="276" w:lineRule="auto"/>
        <w:ind w:left="280" w:firstLine="0"/>
        <w:contextualSpacing/>
        <w:rPr>
          <w:b w:val="0"/>
          <w:sz w:val="24"/>
          <w:szCs w:val="24"/>
          <w:lang w:val="en-US"/>
        </w:rPr>
      </w:pPr>
      <w:hyperlink r:id="rId44" w:history="1">
        <w:r w:rsidR="00932036" w:rsidRPr="001771D5">
          <w:rPr>
            <w:rStyle w:val="af"/>
            <w:b w:val="0"/>
            <w:sz w:val="24"/>
            <w:szCs w:val="24"/>
            <w:lang w:val="en-US"/>
          </w:rPr>
          <w:t>www.britishcounciS.org/learnenglish-podcasts.htmnews.bbc.co.uk/cbbcnews</w:t>
        </w:r>
      </w:hyperlink>
    </w:p>
    <w:p w:rsidR="00932036" w:rsidRPr="001771D5" w:rsidRDefault="004114F1" w:rsidP="000D1D8D">
      <w:pPr>
        <w:pStyle w:val="82"/>
        <w:shd w:val="clear" w:color="auto" w:fill="auto"/>
        <w:spacing w:line="276" w:lineRule="auto"/>
        <w:ind w:left="280" w:firstLine="0"/>
        <w:contextualSpacing/>
        <w:rPr>
          <w:b w:val="0"/>
          <w:sz w:val="24"/>
          <w:szCs w:val="24"/>
          <w:lang w:val="en-US"/>
        </w:rPr>
      </w:pPr>
      <w:hyperlink r:id="rId45" w:history="1">
        <w:r w:rsidR="00932036" w:rsidRPr="001771D5">
          <w:rPr>
            <w:rStyle w:val="af"/>
            <w:b w:val="0"/>
            <w:sz w:val="24"/>
            <w:szCs w:val="24"/>
            <w:lang w:val="en-US"/>
          </w:rPr>
          <w:t>www.onestopenglish.com</w:t>
        </w:r>
      </w:hyperlink>
    </w:p>
    <w:p w:rsidR="00932036" w:rsidRPr="001771D5" w:rsidRDefault="004114F1" w:rsidP="000D1D8D">
      <w:pPr>
        <w:pStyle w:val="82"/>
        <w:shd w:val="clear" w:color="auto" w:fill="auto"/>
        <w:spacing w:line="276" w:lineRule="auto"/>
        <w:ind w:left="280" w:firstLine="0"/>
        <w:contextualSpacing/>
        <w:rPr>
          <w:b w:val="0"/>
          <w:sz w:val="24"/>
          <w:szCs w:val="24"/>
          <w:lang w:val="en-US"/>
        </w:rPr>
      </w:pPr>
      <w:hyperlink r:id="rId46" w:history="1">
        <w:r w:rsidR="00932036" w:rsidRPr="001771D5">
          <w:rPr>
            <w:rStyle w:val="af"/>
            <w:b w:val="0"/>
            <w:sz w:val="24"/>
            <w:szCs w:val="24"/>
            <w:lang w:val="en-US"/>
          </w:rPr>
          <w:t>www.eIllo.org</w:t>
        </w:r>
      </w:hyperlink>
    </w:p>
    <w:p w:rsidR="00932036" w:rsidRPr="000D1D8D" w:rsidRDefault="004114F1" w:rsidP="000D1D8D">
      <w:pPr>
        <w:pStyle w:val="82"/>
        <w:shd w:val="clear" w:color="auto" w:fill="auto"/>
        <w:spacing w:line="276" w:lineRule="auto"/>
        <w:ind w:left="280" w:right="260" w:firstLine="0"/>
        <w:contextualSpacing/>
        <w:rPr>
          <w:b w:val="0"/>
          <w:sz w:val="24"/>
          <w:szCs w:val="24"/>
          <w:lang w:val="en-US"/>
        </w:rPr>
        <w:sectPr w:rsidR="00932036" w:rsidRPr="000D1D8D" w:rsidSect="00932036">
          <w:footerReference w:type="even" r:id="rId47"/>
          <w:footerReference w:type="default" r:id="rId48"/>
          <w:pgSz w:w="11907" w:h="16839" w:code="9"/>
          <w:pgMar w:top="851" w:right="709" w:bottom="851" w:left="851" w:header="0" w:footer="6" w:gutter="0"/>
          <w:cols w:space="720"/>
          <w:noEndnote/>
          <w:docGrid w:linePitch="360"/>
        </w:sectPr>
      </w:pPr>
      <w:hyperlink r:id="rId49" w:history="1">
        <w:r w:rsidR="00932036" w:rsidRPr="001771D5">
          <w:rPr>
            <w:rStyle w:val="af"/>
            <w:b w:val="0"/>
            <w:sz w:val="24"/>
            <w:szCs w:val="24"/>
            <w:lang w:val="en-US"/>
          </w:rPr>
          <w:t>www.breakingnewsenglish.com</w:t>
        </w:r>
      </w:hyperlink>
      <w:r w:rsidR="00932036" w:rsidRPr="001771D5">
        <w:rPr>
          <w:b w:val="0"/>
          <w:color w:val="000000"/>
          <w:sz w:val="24"/>
          <w:szCs w:val="24"/>
          <w:lang w:val="en-US"/>
        </w:rPr>
        <w:t xml:space="preserve"> www.splendid~speaking.com http: //audacity.sourceforge.net7 Video Resources </w:t>
      </w:r>
      <w:hyperlink r:id="rId50" w:history="1">
        <w:r w:rsidR="00932036" w:rsidRPr="001771D5">
          <w:rPr>
            <w:rStyle w:val="af"/>
            <w:b w:val="0"/>
            <w:sz w:val="24"/>
            <w:szCs w:val="24"/>
            <w:lang w:val="en-US"/>
          </w:rPr>
          <w:t>www.bbc.co.uk/iplayer</w:t>
        </w:r>
      </w:hyperlink>
      <w:r w:rsidR="00932036" w:rsidRPr="001771D5">
        <w:rPr>
          <w:b w:val="0"/>
          <w:color w:val="000000"/>
          <w:sz w:val="24"/>
          <w:szCs w:val="24"/>
          <w:lang w:val="en-US"/>
        </w:rPr>
        <w:t xml:space="preserve"> </w:t>
      </w:r>
      <w:r w:rsidR="00932036" w:rsidRPr="001771D5">
        <w:rPr>
          <w:b w:val="0"/>
          <w:sz w:val="24"/>
          <w:szCs w:val="24"/>
          <w:lang w:val="en-US"/>
        </w:rPr>
        <w:t>www.nationalgeographic.co.uk/</w:t>
      </w:r>
    </w:p>
    <w:p w:rsidR="00932036" w:rsidRPr="000D1D8D" w:rsidRDefault="00932036" w:rsidP="000D1D8D">
      <w:pPr>
        <w:pStyle w:val="82"/>
        <w:shd w:val="clear" w:color="auto" w:fill="auto"/>
        <w:spacing w:line="276" w:lineRule="auto"/>
        <w:ind w:right="260" w:firstLine="0"/>
        <w:contextualSpacing/>
        <w:rPr>
          <w:b w:val="0"/>
          <w:sz w:val="24"/>
          <w:szCs w:val="24"/>
          <w:lang w:val="en-US"/>
        </w:rPr>
        <w:sectPr w:rsidR="00932036" w:rsidRPr="000D1D8D" w:rsidSect="00932036">
          <w:footerReference w:type="even" r:id="rId51"/>
          <w:footerReference w:type="default" r:id="rId52"/>
          <w:type w:val="continuous"/>
          <w:pgSz w:w="11907" w:h="16839" w:code="9"/>
          <w:pgMar w:top="851" w:right="709" w:bottom="851" w:left="851" w:header="0" w:footer="6" w:gutter="0"/>
          <w:cols w:space="720"/>
          <w:noEndnote/>
          <w:docGrid w:linePitch="360"/>
        </w:sectPr>
      </w:pPr>
    </w:p>
    <w:p w:rsidR="00932036" w:rsidRPr="001771D5" w:rsidRDefault="00932036" w:rsidP="000D1D8D">
      <w:pPr>
        <w:keepNext/>
        <w:keepLines/>
        <w:widowControl w:val="0"/>
        <w:tabs>
          <w:tab w:val="left" w:pos="383"/>
        </w:tabs>
        <w:spacing w:after="0"/>
        <w:ind w:right="1120"/>
        <w:contextualSpacing/>
        <w:jc w:val="both"/>
        <w:outlineLvl w:val="1"/>
        <w:rPr>
          <w:rFonts w:ascii="Times New Roman" w:hAnsi="Times New Roman" w:cs="Times New Roman"/>
          <w:b/>
          <w:sz w:val="24"/>
          <w:szCs w:val="24"/>
          <w:lang w:val="en-US"/>
        </w:rPr>
      </w:pPr>
    </w:p>
    <w:p w:rsidR="00932036" w:rsidRPr="001771D5" w:rsidRDefault="00932036" w:rsidP="00E801E8">
      <w:pPr>
        <w:pStyle w:val="af0"/>
        <w:keepNext/>
        <w:keepLines/>
        <w:widowControl w:val="0"/>
        <w:numPr>
          <w:ilvl w:val="0"/>
          <w:numId w:val="79"/>
        </w:numPr>
        <w:tabs>
          <w:tab w:val="left" w:pos="383"/>
        </w:tabs>
        <w:spacing w:before="0" w:after="0" w:line="276" w:lineRule="auto"/>
        <w:ind w:left="0" w:right="1120"/>
        <w:contextualSpacing/>
        <w:jc w:val="both"/>
        <w:outlineLvl w:val="1"/>
        <w:rPr>
          <w:b/>
        </w:rPr>
      </w:pPr>
      <w:r w:rsidRPr="001771D5">
        <w:rPr>
          <w:b/>
        </w:rPr>
        <w:t>КОНТРОЛЬ И ОЦЕНКА РЕЗУЛЬТАТОВ ОСВОЕ</w:t>
      </w:r>
      <w:r w:rsidRPr="001771D5">
        <w:rPr>
          <w:rFonts w:eastAsia="Courier New"/>
        </w:rPr>
        <w:t>НИЯ</w:t>
      </w:r>
      <w:r w:rsidRPr="001771D5">
        <w:rPr>
          <w:b/>
        </w:rPr>
        <w:t xml:space="preserve"> УЧЕБНОЙ ДИСЦИПЛИНЫ</w:t>
      </w:r>
    </w:p>
    <w:p w:rsidR="00932036" w:rsidRPr="001771D5" w:rsidRDefault="00932036" w:rsidP="000D1D8D">
      <w:pPr>
        <w:pStyle w:val="af0"/>
        <w:spacing w:after="0" w:line="276" w:lineRule="auto"/>
        <w:ind w:left="0"/>
        <w:contextualSpacing/>
        <w:jc w:val="both"/>
      </w:pPr>
      <w:r w:rsidRPr="001771D5">
        <w:t>Освоение содержания учебной дисциплины «Английский язык» обеспечивает достижение студентами следующих результатов:</w:t>
      </w:r>
    </w:p>
    <w:p w:rsidR="00932036" w:rsidRPr="001771D5" w:rsidRDefault="00932036" w:rsidP="000D1D8D">
      <w:pPr>
        <w:pStyle w:val="af0"/>
        <w:spacing w:after="0" w:line="276" w:lineRule="auto"/>
        <w:ind w:left="0"/>
        <w:contextualSpacing/>
        <w:jc w:val="both"/>
      </w:pPr>
      <w:r w:rsidRPr="001771D5">
        <w:t xml:space="preserve">-  личностных: – сформированность ценностного отношения к языку как культурному феномену и средству отображения развития общества, его истории и духовной культуры; – сформированность широкого представления о достижениях национальных культур, о роли английского языка и культуры в развитии мировой культуры; </w:t>
      </w:r>
    </w:p>
    <w:p w:rsidR="00932036" w:rsidRPr="001771D5" w:rsidRDefault="00932036" w:rsidP="000D1D8D">
      <w:pPr>
        <w:pStyle w:val="af0"/>
        <w:spacing w:after="0" w:line="276" w:lineRule="auto"/>
        <w:ind w:left="0"/>
        <w:contextualSpacing/>
        <w:jc w:val="both"/>
      </w:pPr>
      <w:r w:rsidRPr="001771D5">
        <w:t xml:space="preserve">– развитие интереса и способности к наблюдению за иным способом мировидения; – осознание своего места в поликультурном мире; готовность и способность вести диалог на английском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 </w:t>
      </w:r>
    </w:p>
    <w:p w:rsidR="00932036" w:rsidRPr="001771D5" w:rsidRDefault="00932036" w:rsidP="000D1D8D">
      <w:pPr>
        <w:pStyle w:val="af0"/>
        <w:spacing w:after="0" w:line="276" w:lineRule="auto"/>
        <w:ind w:left="0"/>
        <w:contextualSpacing/>
        <w:jc w:val="both"/>
      </w:pPr>
      <w:r w:rsidRPr="001771D5">
        <w:t>– готовность и способность к непрерывному образованию, включая самообразование, как в профессиональной области с использованием английского языка, так и в сфере английского языка;</w:t>
      </w:r>
    </w:p>
    <w:p w:rsidR="00932036" w:rsidRPr="001771D5" w:rsidRDefault="00932036" w:rsidP="000D1D8D">
      <w:pPr>
        <w:pStyle w:val="af0"/>
        <w:spacing w:after="0" w:line="276" w:lineRule="auto"/>
        <w:ind w:left="0"/>
        <w:contextualSpacing/>
        <w:jc w:val="both"/>
      </w:pPr>
      <w:r w:rsidRPr="001771D5">
        <w:t>- метапредметных: –  умение самостоятельно выбирать успешные коммуникативные стратегии в различных ситуациях общения;</w:t>
      </w:r>
    </w:p>
    <w:p w:rsidR="00932036" w:rsidRPr="001771D5" w:rsidRDefault="00932036" w:rsidP="000D1D8D">
      <w:pPr>
        <w:pStyle w:val="af0"/>
        <w:spacing w:after="0" w:line="276" w:lineRule="auto"/>
        <w:ind w:left="0"/>
        <w:contextualSpacing/>
        <w:jc w:val="both"/>
      </w:pPr>
      <w:r w:rsidRPr="001771D5">
        <w:t>–  владение навыками проектной деятельности, моделирующей реальные ситуации межкультурной коммуникации; –  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 –  умение ясно, логично и точно излагать свою точку зрения, используя адекватные языковые средства;</w:t>
      </w:r>
    </w:p>
    <w:p w:rsidR="00932036" w:rsidRPr="001771D5" w:rsidRDefault="00932036" w:rsidP="000D1D8D">
      <w:pPr>
        <w:pStyle w:val="af0"/>
        <w:spacing w:after="0" w:line="276" w:lineRule="auto"/>
        <w:ind w:left="0"/>
        <w:contextualSpacing/>
        <w:jc w:val="both"/>
      </w:pPr>
      <w:r w:rsidRPr="001771D5">
        <w:t>- предметных: –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932036" w:rsidRPr="001771D5" w:rsidRDefault="00932036" w:rsidP="000D1D8D">
      <w:pPr>
        <w:pStyle w:val="af0"/>
        <w:spacing w:after="0" w:line="276" w:lineRule="auto"/>
        <w:ind w:left="0"/>
        <w:contextualSpacing/>
        <w:jc w:val="both"/>
      </w:pPr>
      <w:r w:rsidRPr="001771D5">
        <w:t xml:space="preserve"> –  владение знаниями о социокультурной специфике англоговорящих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англоговорящих стран; </w:t>
      </w:r>
    </w:p>
    <w:p w:rsidR="00932036" w:rsidRPr="001771D5" w:rsidRDefault="00932036" w:rsidP="000D1D8D">
      <w:pPr>
        <w:pStyle w:val="af0"/>
        <w:spacing w:after="0" w:line="276" w:lineRule="auto"/>
        <w:ind w:left="0"/>
        <w:contextualSpacing/>
        <w:jc w:val="both"/>
      </w:pPr>
      <w:r w:rsidRPr="001771D5">
        <w:t>–  достижение порогового уровня владения английским языком, позволяющего выпускникам общаться в устной и письменной формах как с носителями английского языка, так и с представителями других стран, использующими данный язык как средство общения;</w:t>
      </w:r>
    </w:p>
    <w:p w:rsidR="00932036" w:rsidRPr="001771D5" w:rsidRDefault="00932036" w:rsidP="000D1D8D">
      <w:pPr>
        <w:pStyle w:val="af0"/>
        <w:spacing w:after="0" w:line="276" w:lineRule="auto"/>
        <w:ind w:left="0"/>
        <w:contextualSpacing/>
        <w:jc w:val="both"/>
      </w:pPr>
      <w:r w:rsidRPr="001771D5">
        <w:t>–  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w:t>
      </w:r>
    </w:p>
    <w:p w:rsidR="00CC2A3F" w:rsidRPr="001771D5" w:rsidRDefault="00CC2A3F" w:rsidP="000D1D8D">
      <w:pPr>
        <w:spacing w:after="0"/>
        <w:contextualSpacing/>
        <w:jc w:val="both"/>
        <w:rPr>
          <w:rFonts w:ascii="Times New Roman" w:hAnsi="Times New Roman" w:cs="Times New Roman"/>
          <w:sz w:val="24"/>
          <w:szCs w:val="24"/>
        </w:rPr>
      </w:pPr>
    </w:p>
    <w:p w:rsidR="00932036" w:rsidRPr="001771D5" w:rsidRDefault="00932036"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tbl>
      <w:tblPr>
        <w:tblOverlap w:val="never"/>
        <w:tblW w:w="0" w:type="auto"/>
        <w:jc w:val="center"/>
        <w:tblLayout w:type="fixed"/>
        <w:tblCellMar>
          <w:left w:w="10" w:type="dxa"/>
          <w:right w:w="10" w:type="dxa"/>
        </w:tblCellMar>
        <w:tblLook w:val="04A0"/>
      </w:tblPr>
      <w:tblGrid>
        <w:gridCol w:w="5621"/>
        <w:gridCol w:w="3854"/>
      </w:tblGrid>
      <w:tr w:rsidR="00932036" w:rsidRPr="001771D5" w:rsidTr="00932036">
        <w:trPr>
          <w:trHeight w:hRule="exact" w:val="566"/>
          <w:jc w:val="center"/>
        </w:trPr>
        <w:tc>
          <w:tcPr>
            <w:tcW w:w="5621" w:type="dxa"/>
            <w:tcBorders>
              <w:top w:val="single" w:sz="4" w:space="0" w:color="auto"/>
              <w:left w:val="single" w:sz="4" w:space="0" w:color="auto"/>
            </w:tcBorders>
            <w:shd w:val="clear" w:color="auto" w:fill="FFFFFF"/>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Результаты обучения</w:t>
            </w:r>
          </w:p>
        </w:tc>
        <w:tc>
          <w:tcPr>
            <w:tcW w:w="3854" w:type="dxa"/>
            <w:tcBorders>
              <w:top w:val="single" w:sz="4" w:space="0" w:color="auto"/>
              <w:left w:val="single" w:sz="4" w:space="0" w:color="auto"/>
              <w:right w:val="single" w:sz="4" w:space="0" w:color="auto"/>
            </w:tcBorders>
            <w:shd w:val="clear" w:color="auto" w:fill="FFFFFF"/>
          </w:tcPr>
          <w:p w:rsidR="00932036" w:rsidRPr="001771D5" w:rsidRDefault="00932036" w:rsidP="000D1D8D">
            <w:pPr>
              <w:pStyle w:val="82"/>
              <w:shd w:val="clear" w:color="auto" w:fill="auto"/>
              <w:spacing w:line="276" w:lineRule="auto"/>
              <w:ind w:left="120" w:firstLine="0"/>
              <w:contextualSpacing/>
              <w:rPr>
                <w:sz w:val="24"/>
                <w:szCs w:val="24"/>
              </w:rPr>
            </w:pPr>
            <w:r w:rsidRPr="001771D5">
              <w:rPr>
                <w:rStyle w:val="115pt"/>
                <w:sz w:val="24"/>
                <w:szCs w:val="24"/>
              </w:rPr>
              <w:t>Формы и методы контроля и оценки результатов обучения</w:t>
            </w:r>
          </w:p>
        </w:tc>
      </w:tr>
      <w:tr w:rsidR="00932036" w:rsidRPr="001771D5" w:rsidTr="00932036">
        <w:trPr>
          <w:trHeight w:hRule="exact" w:val="283"/>
          <w:jc w:val="center"/>
        </w:trPr>
        <w:tc>
          <w:tcPr>
            <w:tcW w:w="5621" w:type="dxa"/>
            <w:tcBorders>
              <w:top w:val="single" w:sz="4" w:space="0" w:color="auto"/>
              <w:left w:val="single" w:sz="4" w:space="0" w:color="auto"/>
            </w:tcBorders>
            <w:shd w:val="clear" w:color="auto" w:fill="FFFFFF"/>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умения:</w:t>
            </w:r>
          </w:p>
        </w:tc>
        <w:tc>
          <w:tcPr>
            <w:tcW w:w="3854" w:type="dxa"/>
            <w:tcBorders>
              <w:top w:val="single" w:sz="4" w:space="0" w:color="auto"/>
              <w:left w:val="single" w:sz="4" w:space="0" w:color="auto"/>
              <w:right w:val="single" w:sz="4" w:space="0" w:color="auto"/>
            </w:tcBorders>
            <w:shd w:val="clear" w:color="auto" w:fill="FFFFFF"/>
          </w:tcPr>
          <w:p w:rsidR="00932036" w:rsidRPr="001771D5" w:rsidRDefault="00932036" w:rsidP="000D1D8D">
            <w:pPr>
              <w:spacing w:after="0"/>
              <w:contextualSpacing/>
              <w:jc w:val="both"/>
              <w:rPr>
                <w:rFonts w:ascii="Times New Roman" w:hAnsi="Times New Roman" w:cs="Times New Roman"/>
                <w:sz w:val="24"/>
                <w:szCs w:val="24"/>
              </w:rPr>
            </w:pPr>
          </w:p>
        </w:tc>
      </w:tr>
      <w:tr w:rsidR="00932036" w:rsidRPr="001771D5" w:rsidTr="00932036">
        <w:trPr>
          <w:trHeight w:hRule="exact" w:val="1401"/>
          <w:jc w:val="center"/>
        </w:trPr>
        <w:tc>
          <w:tcPr>
            <w:tcW w:w="5621" w:type="dxa"/>
            <w:tcBorders>
              <w:top w:val="single" w:sz="4" w:space="0" w:color="auto"/>
              <w:left w:val="single" w:sz="4" w:space="0" w:color="auto"/>
            </w:tcBorders>
            <w:shd w:val="clear" w:color="auto" w:fill="FFFFFF"/>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-общаться устно и письменно на иностранном языке на профессиональные и повседневные темы;</w:t>
            </w:r>
          </w:p>
        </w:tc>
        <w:tc>
          <w:tcPr>
            <w:tcW w:w="3854" w:type="dxa"/>
            <w:tcBorders>
              <w:top w:val="single" w:sz="4" w:space="0" w:color="auto"/>
              <w:left w:val="single" w:sz="4" w:space="0" w:color="auto"/>
              <w:right w:val="single" w:sz="4" w:space="0" w:color="auto"/>
            </w:tcBorders>
            <w:shd w:val="clear" w:color="auto" w:fill="FFFFFF"/>
          </w:tcPr>
          <w:p w:rsidR="00932036" w:rsidRPr="001771D5" w:rsidRDefault="00932036" w:rsidP="000D1D8D">
            <w:pPr>
              <w:pStyle w:val="82"/>
              <w:shd w:val="clear" w:color="auto" w:fill="auto"/>
              <w:spacing w:line="276" w:lineRule="auto"/>
              <w:ind w:left="120" w:firstLine="0"/>
              <w:contextualSpacing/>
              <w:rPr>
                <w:sz w:val="24"/>
                <w:szCs w:val="24"/>
              </w:rPr>
            </w:pPr>
            <w:r w:rsidRPr="001771D5">
              <w:rPr>
                <w:rStyle w:val="115pt"/>
                <w:sz w:val="24"/>
                <w:szCs w:val="24"/>
              </w:rPr>
              <w:t>оценка выполнения результатов практической работы; оценка уровня умения вести диалог, составлять монологическое высказывание</w:t>
            </w:r>
          </w:p>
        </w:tc>
      </w:tr>
      <w:tr w:rsidR="00932036" w:rsidRPr="001771D5" w:rsidTr="00932036">
        <w:trPr>
          <w:trHeight w:hRule="exact" w:val="556"/>
          <w:jc w:val="center"/>
        </w:trPr>
        <w:tc>
          <w:tcPr>
            <w:tcW w:w="5621" w:type="dxa"/>
            <w:tcBorders>
              <w:top w:val="single" w:sz="4" w:space="0" w:color="auto"/>
              <w:left w:val="single" w:sz="4" w:space="0" w:color="auto"/>
            </w:tcBorders>
            <w:shd w:val="clear" w:color="auto" w:fill="FFFFFF"/>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-переводить со словарём иностранные тексты профессиональной направленности;</w:t>
            </w:r>
          </w:p>
        </w:tc>
        <w:tc>
          <w:tcPr>
            <w:tcW w:w="3854" w:type="dxa"/>
            <w:tcBorders>
              <w:top w:val="single" w:sz="4" w:space="0" w:color="auto"/>
              <w:left w:val="single" w:sz="4" w:space="0" w:color="auto"/>
              <w:right w:val="single" w:sz="4" w:space="0" w:color="auto"/>
            </w:tcBorders>
            <w:shd w:val="clear" w:color="auto" w:fill="FFFFFF"/>
          </w:tcPr>
          <w:p w:rsidR="00932036" w:rsidRPr="001771D5" w:rsidRDefault="00932036" w:rsidP="000D1D8D">
            <w:pPr>
              <w:pStyle w:val="82"/>
              <w:shd w:val="clear" w:color="auto" w:fill="auto"/>
              <w:spacing w:line="276" w:lineRule="auto"/>
              <w:ind w:left="120" w:firstLine="0"/>
              <w:contextualSpacing/>
              <w:rPr>
                <w:sz w:val="24"/>
                <w:szCs w:val="24"/>
              </w:rPr>
            </w:pPr>
            <w:r w:rsidRPr="001771D5">
              <w:rPr>
                <w:rStyle w:val="115pt"/>
                <w:sz w:val="24"/>
                <w:szCs w:val="24"/>
              </w:rPr>
              <w:t>оценка результатов выполнения практической работы;</w:t>
            </w:r>
          </w:p>
        </w:tc>
      </w:tr>
      <w:tr w:rsidR="00932036" w:rsidRPr="001771D5" w:rsidTr="00932036">
        <w:trPr>
          <w:trHeight w:hRule="exact" w:val="566"/>
          <w:jc w:val="center"/>
        </w:trPr>
        <w:tc>
          <w:tcPr>
            <w:tcW w:w="5621" w:type="dxa"/>
            <w:tcBorders>
              <w:top w:val="single" w:sz="4" w:space="0" w:color="auto"/>
              <w:left w:val="single" w:sz="4" w:space="0" w:color="auto"/>
            </w:tcBorders>
            <w:shd w:val="clear" w:color="auto" w:fill="FFFFFF"/>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lastRenderedPageBreak/>
              <w:t>- совершенствовать устную и письменную речь, пополнять словарный запас;</w:t>
            </w:r>
          </w:p>
        </w:tc>
        <w:tc>
          <w:tcPr>
            <w:tcW w:w="3854" w:type="dxa"/>
            <w:tcBorders>
              <w:top w:val="single" w:sz="4" w:space="0" w:color="auto"/>
              <w:left w:val="single" w:sz="4" w:space="0" w:color="auto"/>
              <w:right w:val="single" w:sz="4" w:space="0" w:color="auto"/>
            </w:tcBorders>
            <w:shd w:val="clear" w:color="auto" w:fill="FFFFFF"/>
          </w:tcPr>
          <w:p w:rsidR="00932036" w:rsidRPr="001771D5" w:rsidRDefault="00932036" w:rsidP="000D1D8D">
            <w:pPr>
              <w:pStyle w:val="82"/>
              <w:shd w:val="clear" w:color="auto" w:fill="auto"/>
              <w:spacing w:line="276" w:lineRule="auto"/>
              <w:ind w:left="120" w:firstLine="0"/>
              <w:contextualSpacing/>
              <w:rPr>
                <w:sz w:val="24"/>
                <w:szCs w:val="24"/>
              </w:rPr>
            </w:pPr>
            <w:r w:rsidRPr="001771D5">
              <w:rPr>
                <w:rStyle w:val="115pt"/>
                <w:sz w:val="24"/>
                <w:szCs w:val="24"/>
              </w:rPr>
              <w:t>оценка результатов выполнения практической работы;</w:t>
            </w:r>
          </w:p>
        </w:tc>
      </w:tr>
      <w:tr w:rsidR="00932036" w:rsidRPr="001771D5" w:rsidTr="00932036">
        <w:trPr>
          <w:trHeight w:hRule="exact" w:val="1976"/>
          <w:jc w:val="center"/>
        </w:trPr>
        <w:tc>
          <w:tcPr>
            <w:tcW w:w="5621" w:type="dxa"/>
            <w:tcBorders>
              <w:top w:val="single" w:sz="4" w:space="0" w:color="auto"/>
              <w:left w:val="single" w:sz="4" w:space="0" w:color="auto"/>
            </w:tcBorders>
            <w:shd w:val="clear" w:color="auto" w:fill="FFFFFF"/>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вести диалог (диалог-расспрос, диалог-обмен мнениями/суждениями, диалог-побуждение к действию, этикетный диалог и их комбинации) в ситуациях официального и неофициального общения в бытовой, социокультурной и учебно</w:t>
            </w:r>
            <w:r w:rsidRPr="001771D5">
              <w:rPr>
                <w:rStyle w:val="115pt"/>
                <w:sz w:val="24"/>
                <w:szCs w:val="24"/>
              </w:rPr>
              <w:softHyphen/>
              <w:t>трудовой сферах, используя аргументацию, эмоционально-оценочные средства;</w:t>
            </w:r>
          </w:p>
        </w:tc>
        <w:tc>
          <w:tcPr>
            <w:tcW w:w="3854" w:type="dxa"/>
            <w:tcBorders>
              <w:top w:val="single" w:sz="4" w:space="0" w:color="auto"/>
              <w:left w:val="single" w:sz="4" w:space="0" w:color="auto"/>
              <w:right w:val="single" w:sz="4" w:space="0" w:color="auto"/>
            </w:tcBorders>
            <w:shd w:val="clear" w:color="auto" w:fill="FFFFFF"/>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оценка умения вести дискуссию, рассуждение на заданную тему, составление диалога;</w:t>
            </w:r>
          </w:p>
        </w:tc>
      </w:tr>
      <w:tr w:rsidR="00932036" w:rsidRPr="001771D5" w:rsidTr="00932036">
        <w:trPr>
          <w:trHeight w:hRule="exact" w:val="1280"/>
          <w:jc w:val="center"/>
        </w:trPr>
        <w:tc>
          <w:tcPr>
            <w:tcW w:w="5621" w:type="dxa"/>
            <w:tcBorders>
              <w:top w:val="single" w:sz="4" w:space="0" w:color="auto"/>
              <w:left w:val="single" w:sz="4" w:space="0" w:color="auto"/>
            </w:tcBorders>
            <w:shd w:val="clear" w:color="auto" w:fill="FFFFFF"/>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w:t>
            </w:r>
          </w:p>
        </w:tc>
        <w:tc>
          <w:tcPr>
            <w:tcW w:w="3854" w:type="dxa"/>
            <w:tcBorders>
              <w:top w:val="single" w:sz="4" w:space="0" w:color="auto"/>
              <w:left w:val="single" w:sz="4" w:space="0" w:color="auto"/>
              <w:right w:val="single" w:sz="4" w:space="0" w:color="auto"/>
            </w:tcBorders>
            <w:shd w:val="clear" w:color="auto" w:fill="FFFFFF"/>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оценка результатов монологической и диалогической речи (используя факты, события), с умением выражения своего мнения и опровержения точки зрения оппонента.</w:t>
            </w:r>
          </w:p>
        </w:tc>
      </w:tr>
      <w:tr w:rsidR="00932036" w:rsidRPr="001771D5" w:rsidTr="00932036">
        <w:trPr>
          <w:trHeight w:hRule="exact" w:val="1147"/>
          <w:jc w:val="center"/>
        </w:trPr>
        <w:tc>
          <w:tcPr>
            <w:tcW w:w="5621" w:type="dxa"/>
            <w:tcBorders>
              <w:top w:val="single" w:sz="4" w:space="0" w:color="auto"/>
              <w:left w:val="single" w:sz="4" w:space="0" w:color="auto"/>
            </w:tcBorders>
            <w:shd w:val="clear" w:color="auto" w:fill="FFFFFF"/>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создавать словесный социокультурный портрет своей страны и страны/стран изучаемого языка на основе разнообразной страноведческой и культуроведческой информации;</w:t>
            </w:r>
          </w:p>
        </w:tc>
        <w:tc>
          <w:tcPr>
            <w:tcW w:w="3854" w:type="dxa"/>
            <w:tcBorders>
              <w:top w:val="single" w:sz="4" w:space="0" w:color="auto"/>
              <w:left w:val="single" w:sz="4" w:space="0" w:color="auto"/>
              <w:right w:val="single" w:sz="4" w:space="0" w:color="auto"/>
            </w:tcBorders>
            <w:shd w:val="clear" w:color="auto" w:fill="FFFFFF"/>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оценка результатов индивидуальных проектных заданий;</w:t>
            </w:r>
          </w:p>
        </w:tc>
      </w:tr>
      <w:tr w:rsidR="00932036" w:rsidRPr="001771D5" w:rsidTr="00932036">
        <w:trPr>
          <w:trHeight w:hRule="exact" w:val="850"/>
          <w:jc w:val="center"/>
        </w:trPr>
        <w:tc>
          <w:tcPr>
            <w:tcW w:w="5621" w:type="dxa"/>
            <w:tcBorders>
              <w:top w:val="single" w:sz="4" w:space="0" w:color="auto"/>
              <w:left w:val="single" w:sz="4" w:space="0" w:color="auto"/>
            </w:tcBorders>
            <w:shd w:val="clear" w:color="auto" w:fill="FFFFFF"/>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понимать относительно полно (общий смысл) высказывания на изучаемом иностранном языке в различных ситуациях общения;</w:t>
            </w:r>
          </w:p>
        </w:tc>
        <w:tc>
          <w:tcPr>
            <w:tcW w:w="3854" w:type="dxa"/>
            <w:tcBorders>
              <w:top w:val="single" w:sz="4" w:space="0" w:color="auto"/>
              <w:left w:val="single" w:sz="4" w:space="0" w:color="auto"/>
              <w:right w:val="single" w:sz="4" w:space="0" w:color="auto"/>
            </w:tcBorders>
            <w:shd w:val="clear" w:color="auto" w:fill="FFFFFF"/>
          </w:tcPr>
          <w:p w:rsidR="00932036" w:rsidRPr="001771D5" w:rsidRDefault="00932036" w:rsidP="000D1D8D">
            <w:pPr>
              <w:pStyle w:val="82"/>
              <w:shd w:val="clear" w:color="auto" w:fill="auto"/>
              <w:spacing w:line="276" w:lineRule="auto"/>
              <w:ind w:left="120" w:firstLine="0"/>
              <w:contextualSpacing/>
              <w:rPr>
                <w:sz w:val="24"/>
                <w:szCs w:val="24"/>
              </w:rPr>
            </w:pPr>
            <w:r w:rsidRPr="001771D5">
              <w:rPr>
                <w:rStyle w:val="115pt"/>
                <w:sz w:val="24"/>
                <w:szCs w:val="24"/>
              </w:rPr>
              <w:t>оценка навыков работы с лексикой и текстами;</w:t>
            </w:r>
          </w:p>
        </w:tc>
      </w:tr>
      <w:tr w:rsidR="00932036" w:rsidRPr="001771D5" w:rsidTr="00932036">
        <w:trPr>
          <w:trHeight w:hRule="exact" w:val="1416"/>
          <w:jc w:val="center"/>
        </w:trPr>
        <w:tc>
          <w:tcPr>
            <w:tcW w:w="5621" w:type="dxa"/>
            <w:tcBorders>
              <w:top w:val="single" w:sz="4" w:space="0" w:color="auto"/>
              <w:left w:val="single" w:sz="4" w:space="0" w:color="auto"/>
            </w:tcBorders>
            <w:shd w:val="clear" w:color="auto" w:fill="FFFFFF"/>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понимать основное содержание аутентичных аудио- или видеотекстов познавательного характера на темы, предлагаемые в рамках курса, выборочно извлекать из них необходимую информацию;</w:t>
            </w:r>
          </w:p>
        </w:tc>
        <w:tc>
          <w:tcPr>
            <w:tcW w:w="3854" w:type="dxa"/>
            <w:tcBorders>
              <w:top w:val="single" w:sz="4" w:space="0" w:color="auto"/>
              <w:left w:val="single" w:sz="4" w:space="0" w:color="auto"/>
              <w:right w:val="single" w:sz="4" w:space="0" w:color="auto"/>
            </w:tcBorders>
            <w:shd w:val="clear" w:color="auto" w:fill="FFFFFF"/>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оценка навыков составления плана-конспекта, выполнения практических заданий, внеаудиторной самостоятельной работы;</w:t>
            </w:r>
          </w:p>
        </w:tc>
      </w:tr>
      <w:tr w:rsidR="00932036" w:rsidRPr="001771D5" w:rsidTr="00932036">
        <w:trPr>
          <w:trHeight w:hRule="exact" w:val="1705"/>
          <w:jc w:val="center"/>
        </w:trPr>
        <w:tc>
          <w:tcPr>
            <w:tcW w:w="5621" w:type="dxa"/>
            <w:tcBorders>
              <w:top w:val="single" w:sz="4" w:space="0" w:color="auto"/>
              <w:left w:val="single" w:sz="4" w:space="0" w:color="auto"/>
            </w:tcBorders>
            <w:shd w:val="clear" w:color="auto" w:fill="FFFFFF"/>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читать аутентичные тексты разных стилей (публицистические, художественные, научно</w:t>
            </w:r>
            <w:r w:rsidRPr="001771D5">
              <w:rPr>
                <w:rStyle w:val="115pt"/>
                <w:sz w:val="24"/>
                <w:szCs w:val="24"/>
              </w:rPr>
              <w:softHyphen/>
              <w:t>популярные и технические), используя основные виды чтения (ознакомительное, изучающее, просмотровое/поисковое) в зависимости от коммуникативной задачи;</w:t>
            </w:r>
          </w:p>
        </w:tc>
        <w:tc>
          <w:tcPr>
            <w:tcW w:w="3854" w:type="dxa"/>
            <w:tcBorders>
              <w:top w:val="single" w:sz="4" w:space="0" w:color="auto"/>
              <w:left w:val="single" w:sz="4" w:space="0" w:color="auto"/>
              <w:right w:val="single" w:sz="4" w:space="0" w:color="auto"/>
            </w:tcBorders>
            <w:shd w:val="clear" w:color="auto" w:fill="FFFFFF"/>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оценка практические занятия, изложение изученной информации, пересказ текста;</w:t>
            </w:r>
          </w:p>
        </w:tc>
      </w:tr>
      <w:tr w:rsidR="00932036" w:rsidRPr="001771D5" w:rsidTr="00932036">
        <w:trPr>
          <w:trHeight w:hRule="exact" w:val="298"/>
          <w:jc w:val="center"/>
        </w:trPr>
        <w:tc>
          <w:tcPr>
            <w:tcW w:w="5621" w:type="dxa"/>
            <w:tcBorders>
              <w:top w:val="single" w:sz="4" w:space="0" w:color="auto"/>
              <w:left w:val="single" w:sz="4" w:space="0" w:color="auto"/>
              <w:bottom w:val="single" w:sz="4" w:space="0" w:color="auto"/>
            </w:tcBorders>
            <w:shd w:val="clear" w:color="auto" w:fill="FFFFFF"/>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описывать явления, события, излагать факты в</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932036" w:rsidRPr="001771D5" w:rsidRDefault="00932036" w:rsidP="000D1D8D">
            <w:pPr>
              <w:pStyle w:val="82"/>
              <w:shd w:val="clear" w:color="auto" w:fill="auto"/>
              <w:spacing w:line="276" w:lineRule="auto"/>
              <w:ind w:left="120" w:firstLine="0"/>
              <w:contextualSpacing/>
              <w:rPr>
                <w:sz w:val="24"/>
                <w:szCs w:val="24"/>
              </w:rPr>
            </w:pPr>
            <w:r w:rsidRPr="001771D5">
              <w:rPr>
                <w:rStyle w:val="115pt"/>
                <w:sz w:val="24"/>
                <w:szCs w:val="24"/>
              </w:rPr>
              <w:t>оценка контрольных работ,</w:t>
            </w:r>
          </w:p>
        </w:tc>
      </w:tr>
    </w:tbl>
    <w:p w:rsidR="00932036" w:rsidRPr="001771D5" w:rsidRDefault="00932036" w:rsidP="000D1D8D">
      <w:pPr>
        <w:spacing w:after="0"/>
        <w:contextualSpacing/>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5621"/>
        <w:gridCol w:w="3854"/>
      </w:tblGrid>
      <w:tr w:rsidR="00932036" w:rsidRPr="001771D5" w:rsidTr="00932036">
        <w:trPr>
          <w:trHeight w:hRule="exact" w:val="546"/>
          <w:jc w:val="center"/>
        </w:trPr>
        <w:tc>
          <w:tcPr>
            <w:tcW w:w="5621" w:type="dxa"/>
            <w:tcBorders>
              <w:top w:val="single" w:sz="4" w:space="0" w:color="auto"/>
              <w:left w:val="single" w:sz="4" w:space="0" w:color="auto"/>
            </w:tcBorders>
            <w:shd w:val="clear" w:color="auto" w:fill="FFFFFF"/>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письме личного и делового характера</w:t>
            </w:r>
          </w:p>
        </w:tc>
        <w:tc>
          <w:tcPr>
            <w:tcW w:w="3854" w:type="dxa"/>
            <w:tcBorders>
              <w:top w:val="single" w:sz="4" w:space="0" w:color="auto"/>
              <w:left w:val="single" w:sz="4" w:space="0" w:color="auto"/>
              <w:right w:val="single" w:sz="4" w:space="0" w:color="auto"/>
            </w:tcBorders>
            <w:shd w:val="clear" w:color="auto" w:fill="FFFFFF"/>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внеаудиторной самостоятельной работы: оформление презентации</w:t>
            </w:r>
          </w:p>
        </w:tc>
      </w:tr>
      <w:tr w:rsidR="00932036" w:rsidRPr="001771D5" w:rsidTr="00932036">
        <w:trPr>
          <w:trHeight w:hRule="exact" w:val="1135"/>
          <w:jc w:val="center"/>
        </w:trPr>
        <w:tc>
          <w:tcPr>
            <w:tcW w:w="5621" w:type="dxa"/>
            <w:tcBorders>
              <w:top w:val="single" w:sz="4" w:space="0" w:color="auto"/>
              <w:left w:val="single" w:sz="4" w:space="0" w:color="auto"/>
            </w:tcBorders>
            <w:shd w:val="clear" w:color="auto" w:fill="FFFFFF"/>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заполнять различные виды анкет, сообщать сведения о себе в форме, принятой в стране/странах изучаемого языка;</w:t>
            </w:r>
          </w:p>
        </w:tc>
        <w:tc>
          <w:tcPr>
            <w:tcW w:w="3854" w:type="dxa"/>
            <w:tcBorders>
              <w:top w:val="single" w:sz="4" w:space="0" w:color="auto"/>
              <w:left w:val="single" w:sz="4" w:space="0" w:color="auto"/>
              <w:right w:val="single" w:sz="4" w:space="0" w:color="auto"/>
            </w:tcBorders>
            <w:shd w:val="clear" w:color="auto" w:fill="FFFFFF"/>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оценка практических занятий, выполнение индивидуальных проектных заданий: работа со справочной литературой;</w:t>
            </w:r>
          </w:p>
        </w:tc>
      </w:tr>
      <w:tr w:rsidR="00932036" w:rsidRPr="001771D5" w:rsidTr="00932036">
        <w:trPr>
          <w:trHeight w:hRule="exact" w:val="283"/>
          <w:jc w:val="center"/>
        </w:trPr>
        <w:tc>
          <w:tcPr>
            <w:tcW w:w="5621" w:type="dxa"/>
            <w:tcBorders>
              <w:top w:val="single" w:sz="4" w:space="0" w:color="auto"/>
              <w:left w:val="single" w:sz="4" w:space="0" w:color="auto"/>
            </w:tcBorders>
            <w:shd w:val="clear" w:color="auto" w:fill="FFFFFF"/>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знания:</w:t>
            </w:r>
          </w:p>
        </w:tc>
        <w:tc>
          <w:tcPr>
            <w:tcW w:w="3854" w:type="dxa"/>
            <w:tcBorders>
              <w:top w:val="single" w:sz="4" w:space="0" w:color="auto"/>
              <w:left w:val="single" w:sz="4" w:space="0" w:color="auto"/>
              <w:right w:val="single" w:sz="4" w:space="0" w:color="auto"/>
            </w:tcBorders>
            <w:shd w:val="clear" w:color="auto" w:fill="FFFFFF"/>
          </w:tcPr>
          <w:p w:rsidR="00932036" w:rsidRPr="001771D5" w:rsidRDefault="00932036" w:rsidP="000D1D8D">
            <w:pPr>
              <w:spacing w:after="0"/>
              <w:contextualSpacing/>
              <w:jc w:val="both"/>
              <w:rPr>
                <w:rFonts w:ascii="Times New Roman" w:hAnsi="Times New Roman" w:cs="Times New Roman"/>
                <w:sz w:val="24"/>
                <w:szCs w:val="24"/>
              </w:rPr>
            </w:pPr>
          </w:p>
        </w:tc>
      </w:tr>
      <w:tr w:rsidR="00932036" w:rsidRPr="001771D5" w:rsidTr="00932036">
        <w:trPr>
          <w:trHeight w:hRule="exact" w:val="1128"/>
          <w:jc w:val="center"/>
        </w:trPr>
        <w:tc>
          <w:tcPr>
            <w:tcW w:w="5621" w:type="dxa"/>
            <w:tcBorders>
              <w:top w:val="single" w:sz="4" w:space="0" w:color="auto"/>
              <w:left w:val="single" w:sz="4" w:space="0" w:color="auto"/>
            </w:tcBorders>
            <w:shd w:val="clear" w:color="auto" w:fill="FFFFFF"/>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лексический (1200-1400 лексических единиц) и грамматический минимум, необходимый для чтения и перевода (со словарём) иностранных текстов профессиональной направленности;</w:t>
            </w:r>
          </w:p>
        </w:tc>
        <w:tc>
          <w:tcPr>
            <w:tcW w:w="3854" w:type="dxa"/>
            <w:tcBorders>
              <w:top w:val="single" w:sz="4" w:space="0" w:color="auto"/>
              <w:left w:val="single" w:sz="4" w:space="0" w:color="auto"/>
              <w:right w:val="single" w:sz="4" w:space="0" w:color="auto"/>
            </w:tcBorders>
            <w:shd w:val="clear" w:color="auto" w:fill="FFFFFF"/>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оценка результатов фронтального опроса; тестирования по теме; контрольной работы; дифференцированного зачета.</w:t>
            </w:r>
          </w:p>
        </w:tc>
      </w:tr>
      <w:tr w:rsidR="00932036" w:rsidRPr="001771D5" w:rsidTr="00932036">
        <w:trPr>
          <w:trHeight w:hRule="exact" w:val="1144"/>
          <w:jc w:val="center"/>
        </w:trPr>
        <w:tc>
          <w:tcPr>
            <w:tcW w:w="5621" w:type="dxa"/>
            <w:tcBorders>
              <w:top w:val="single" w:sz="4" w:space="0" w:color="auto"/>
              <w:left w:val="single" w:sz="4" w:space="0" w:color="auto"/>
            </w:tcBorders>
            <w:shd w:val="clear" w:color="auto" w:fill="FFFFFF"/>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значения новых лексических единиц, связанных с тематикой данного этапа и с соответствующими ситуациями общения;</w:t>
            </w:r>
          </w:p>
        </w:tc>
        <w:tc>
          <w:tcPr>
            <w:tcW w:w="3854" w:type="dxa"/>
            <w:tcBorders>
              <w:top w:val="single" w:sz="4" w:space="0" w:color="auto"/>
              <w:left w:val="single" w:sz="4" w:space="0" w:color="auto"/>
              <w:right w:val="single" w:sz="4" w:space="0" w:color="auto"/>
            </w:tcBorders>
            <w:shd w:val="clear" w:color="auto" w:fill="FFFFFF"/>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оценка монологической и диалогической речи, составление деловых бумаг, перевода, сообщений;</w:t>
            </w:r>
          </w:p>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оценка выполненных упражнений и словарных диктантов;</w:t>
            </w:r>
          </w:p>
        </w:tc>
      </w:tr>
      <w:tr w:rsidR="00932036" w:rsidRPr="001771D5" w:rsidTr="00932036">
        <w:trPr>
          <w:trHeight w:hRule="exact" w:val="1416"/>
          <w:jc w:val="center"/>
        </w:trPr>
        <w:tc>
          <w:tcPr>
            <w:tcW w:w="5621" w:type="dxa"/>
            <w:tcBorders>
              <w:top w:val="single" w:sz="4" w:space="0" w:color="auto"/>
              <w:left w:val="single" w:sz="4" w:space="0" w:color="auto"/>
            </w:tcBorders>
            <w:shd w:val="clear" w:color="auto" w:fill="FFFFFF"/>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языковой материал: идиоматические выражения, оценочную лексику, единицы речевого этикета, перечисленные в разделе «Языковой материал» и обслуживающие ситуации общения в рамках изучаемых тем;</w:t>
            </w:r>
          </w:p>
        </w:tc>
        <w:tc>
          <w:tcPr>
            <w:tcW w:w="3854" w:type="dxa"/>
            <w:tcBorders>
              <w:top w:val="single" w:sz="4" w:space="0" w:color="auto"/>
              <w:left w:val="single" w:sz="4" w:space="0" w:color="auto"/>
              <w:right w:val="single" w:sz="4" w:space="0" w:color="auto"/>
            </w:tcBorders>
            <w:shd w:val="clear" w:color="auto" w:fill="FFFFFF"/>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оценка монологической и диалогической речи, составление деловых бумаг, перевода, сообщений;</w:t>
            </w:r>
          </w:p>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оценка применения лексических единиц и профессиональных технических терминов в речи</w:t>
            </w:r>
          </w:p>
        </w:tc>
      </w:tr>
      <w:tr w:rsidR="00932036" w:rsidRPr="001771D5" w:rsidTr="00932036">
        <w:trPr>
          <w:trHeight w:hRule="exact" w:val="840"/>
          <w:jc w:val="center"/>
        </w:trPr>
        <w:tc>
          <w:tcPr>
            <w:tcW w:w="5621" w:type="dxa"/>
            <w:tcBorders>
              <w:top w:val="single" w:sz="4" w:space="0" w:color="auto"/>
              <w:left w:val="single" w:sz="4" w:space="0" w:color="auto"/>
            </w:tcBorders>
            <w:shd w:val="clear" w:color="auto" w:fill="FFFFFF"/>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lastRenderedPageBreak/>
              <w:t>лингвострановедческая, страноведческая и социокультурная информация, расширенная за счет новой тематики и проблематики речевого общения;</w:t>
            </w:r>
          </w:p>
        </w:tc>
        <w:tc>
          <w:tcPr>
            <w:tcW w:w="3854" w:type="dxa"/>
            <w:tcBorders>
              <w:top w:val="single" w:sz="4" w:space="0" w:color="auto"/>
              <w:left w:val="single" w:sz="4" w:space="0" w:color="auto"/>
              <w:right w:val="single" w:sz="4" w:space="0" w:color="auto"/>
            </w:tcBorders>
            <w:shd w:val="clear" w:color="auto" w:fill="FFFFFF"/>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Оценка результатов выполнения презентаций, творческих заданий;</w:t>
            </w:r>
          </w:p>
        </w:tc>
      </w:tr>
      <w:tr w:rsidR="00932036" w:rsidRPr="001771D5" w:rsidTr="00932036">
        <w:trPr>
          <w:trHeight w:hRule="exact" w:val="1136"/>
          <w:jc w:val="center"/>
        </w:trPr>
        <w:tc>
          <w:tcPr>
            <w:tcW w:w="5621" w:type="dxa"/>
            <w:tcBorders>
              <w:top w:val="single" w:sz="4" w:space="0" w:color="auto"/>
              <w:left w:val="single" w:sz="4" w:space="0" w:color="auto"/>
              <w:bottom w:val="single" w:sz="4" w:space="0" w:color="auto"/>
            </w:tcBorders>
            <w:shd w:val="clear" w:color="auto" w:fill="FFFFFF"/>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тексты, построенные на языковом материале повседневного и профессионального общения, в том числе инструкции и нормативные документы по специальностям СПО.</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932036" w:rsidRPr="001771D5" w:rsidRDefault="00932036" w:rsidP="000D1D8D">
            <w:pPr>
              <w:pStyle w:val="82"/>
              <w:shd w:val="clear" w:color="auto" w:fill="auto"/>
              <w:spacing w:line="276" w:lineRule="auto"/>
              <w:ind w:firstLine="0"/>
              <w:contextualSpacing/>
              <w:rPr>
                <w:sz w:val="24"/>
                <w:szCs w:val="24"/>
              </w:rPr>
            </w:pPr>
            <w:r w:rsidRPr="001771D5">
              <w:rPr>
                <w:rStyle w:val="115pt"/>
                <w:sz w:val="24"/>
                <w:szCs w:val="24"/>
              </w:rPr>
              <w:t>оценка монологической и диалогической речи, составление деловых бумаг</w:t>
            </w:r>
          </w:p>
        </w:tc>
      </w:tr>
      <w:bookmarkEnd w:id="8"/>
    </w:tbl>
    <w:p w:rsidR="00932036" w:rsidRPr="001771D5" w:rsidRDefault="00932036" w:rsidP="000D1D8D">
      <w:pPr>
        <w:pStyle w:val="affffff9"/>
        <w:spacing w:line="276" w:lineRule="auto"/>
        <w:contextualSpacing/>
        <w:jc w:val="both"/>
        <w:rPr>
          <w:rFonts w:ascii="Times New Roman" w:hAnsi="Times New Roman" w:cs="Times New Roman"/>
          <w:sz w:val="24"/>
          <w:szCs w:val="24"/>
        </w:rPr>
      </w:pPr>
    </w:p>
    <w:p w:rsidR="00932036" w:rsidRPr="001771D5" w:rsidRDefault="00932036" w:rsidP="000D1D8D">
      <w:pPr>
        <w:spacing w:after="0"/>
        <w:contextualSpacing/>
        <w:jc w:val="both"/>
        <w:rPr>
          <w:rFonts w:ascii="Times New Roman" w:hAnsi="Times New Roman" w:cs="Times New Roman"/>
          <w:b/>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CC2A3F" w:rsidRPr="001771D5" w:rsidRDefault="00CC2A3F"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CC2A3F" w:rsidRPr="001771D5" w:rsidRDefault="00CC2A3F"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CC2A3F" w:rsidRPr="001771D5" w:rsidRDefault="00CC2A3F"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CC2A3F" w:rsidRPr="001771D5" w:rsidRDefault="00CC2A3F"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CC2A3F" w:rsidRPr="001771D5" w:rsidRDefault="00CC2A3F"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CC2A3F" w:rsidRPr="001771D5" w:rsidRDefault="00CC2A3F"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CC2A3F" w:rsidRPr="001771D5" w:rsidRDefault="00CC2A3F"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CC2A3F" w:rsidRPr="001771D5" w:rsidRDefault="00CC2A3F"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CC2A3F" w:rsidRPr="001771D5" w:rsidRDefault="00CC2A3F"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CC2A3F" w:rsidRPr="001771D5" w:rsidRDefault="00CC2A3F"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CC2A3F" w:rsidRPr="001771D5" w:rsidRDefault="00CC2A3F"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CC2A3F" w:rsidRPr="001771D5" w:rsidRDefault="00CC2A3F"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CC2A3F" w:rsidRPr="001771D5" w:rsidRDefault="00CC2A3F"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CC2A3F" w:rsidRPr="001771D5" w:rsidRDefault="00CC2A3F"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CC2A3F" w:rsidRPr="001771D5" w:rsidRDefault="00CC2A3F"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CC2A3F" w:rsidRPr="001771D5" w:rsidRDefault="00CC2A3F"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CC2A3F" w:rsidRPr="001771D5" w:rsidRDefault="00CC2A3F"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CC2A3F" w:rsidRPr="001771D5" w:rsidRDefault="00CC2A3F"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CC2A3F" w:rsidRPr="001771D5" w:rsidRDefault="00CC2A3F"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CC2A3F" w:rsidRPr="001771D5" w:rsidRDefault="00CC2A3F"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CC2A3F" w:rsidRPr="001771D5" w:rsidRDefault="00CC2A3F"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CC2A3F" w:rsidRPr="001771D5" w:rsidRDefault="00CC2A3F"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CC2A3F" w:rsidRPr="001771D5" w:rsidRDefault="00CC2A3F"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CC2A3F" w:rsidRPr="001771D5" w:rsidRDefault="00CC2A3F"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CC2A3F" w:rsidRPr="001771D5" w:rsidRDefault="00CC2A3F"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CC2A3F" w:rsidRPr="001771D5" w:rsidRDefault="00CC2A3F"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CC2A3F" w:rsidRPr="001771D5" w:rsidRDefault="00CC2A3F"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CC2A3F" w:rsidRPr="001771D5" w:rsidRDefault="00CC2A3F"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CC2A3F" w:rsidRPr="001771D5" w:rsidRDefault="00CC2A3F"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CC2A3F" w:rsidRPr="001771D5" w:rsidRDefault="00CC2A3F"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CC2A3F" w:rsidRPr="001771D5" w:rsidRDefault="00CC2A3F"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CC2A3F" w:rsidRPr="001771D5" w:rsidRDefault="00CC2A3F"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CC2A3F" w:rsidRPr="001771D5" w:rsidRDefault="00CC2A3F"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1771D5" w:rsidRPr="001771D5" w:rsidRDefault="001771D5"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1771D5" w:rsidRPr="001771D5" w:rsidRDefault="001771D5"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1771D5" w:rsidRPr="001771D5" w:rsidRDefault="001771D5"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932036" w:rsidRPr="001771D5" w:rsidRDefault="00932036"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932036" w:rsidRPr="001771D5" w:rsidRDefault="00932036" w:rsidP="000D1D8D">
      <w:pPr>
        <w:spacing w:after="0"/>
        <w:contextualSpacing/>
        <w:jc w:val="both"/>
        <w:rPr>
          <w:rFonts w:ascii="Times New Roman" w:hAnsi="Times New Roman" w:cs="Times New Roman"/>
          <w:sz w:val="24"/>
          <w:szCs w:val="24"/>
        </w:rPr>
      </w:pPr>
    </w:p>
    <w:p w:rsidR="00932036" w:rsidRPr="001771D5" w:rsidRDefault="00932036" w:rsidP="000D1D8D">
      <w:pPr>
        <w:contextualSpacing/>
        <w:jc w:val="center"/>
        <w:rPr>
          <w:rFonts w:ascii="Times New Roman" w:hAnsi="Times New Roman" w:cs="Times New Roman"/>
          <w:b/>
          <w:i/>
          <w:sz w:val="24"/>
          <w:szCs w:val="24"/>
        </w:rPr>
      </w:pPr>
    </w:p>
    <w:p w:rsidR="001771D5" w:rsidRPr="00414C20" w:rsidRDefault="001771D5" w:rsidP="000D1D8D">
      <w:pPr>
        <w:spacing w:after="0"/>
        <w:contextualSpacing/>
        <w:jc w:val="right"/>
        <w:rPr>
          <w:rFonts w:ascii="Times New Roman" w:hAnsi="Times New Roman" w:cs="Times New Roman"/>
          <w:b/>
          <w:i/>
          <w:sz w:val="24"/>
          <w:szCs w:val="24"/>
        </w:rPr>
      </w:pPr>
      <w:r w:rsidRPr="00EB3298">
        <w:rPr>
          <w:rFonts w:ascii="Times New Roman" w:hAnsi="Times New Roman" w:cs="Times New Roman"/>
          <w:b/>
          <w:i/>
          <w:sz w:val="24"/>
          <w:szCs w:val="24"/>
        </w:rPr>
        <w:t xml:space="preserve">Приложение   </w:t>
      </w:r>
      <w:r w:rsidRPr="00EB3298">
        <w:rPr>
          <w:rFonts w:ascii="Times New Roman" w:hAnsi="Times New Roman" w:cs="Times New Roman"/>
          <w:b/>
          <w:i/>
          <w:sz w:val="24"/>
          <w:szCs w:val="24"/>
          <w:lang w:val="en-US"/>
        </w:rPr>
        <w:t>I</w:t>
      </w:r>
      <w:r>
        <w:rPr>
          <w:rFonts w:ascii="Times New Roman" w:hAnsi="Times New Roman" w:cs="Times New Roman"/>
          <w:b/>
          <w:i/>
          <w:sz w:val="24"/>
          <w:szCs w:val="24"/>
        </w:rPr>
        <w:t>.4</w:t>
      </w:r>
    </w:p>
    <w:p w:rsidR="001771D5" w:rsidRDefault="001771D5" w:rsidP="000D1D8D">
      <w:pPr>
        <w:spacing w:after="0"/>
        <w:contextualSpacing/>
        <w:jc w:val="right"/>
        <w:rPr>
          <w:rFonts w:ascii="Times New Roman" w:hAnsi="Times New Roman" w:cs="Times New Roman"/>
          <w:b/>
          <w:i/>
        </w:rPr>
      </w:pPr>
      <w:r w:rsidRPr="00414C20">
        <w:rPr>
          <w:rFonts w:ascii="Times New Roman" w:hAnsi="Times New Roman" w:cs="Times New Roman"/>
          <w:b/>
          <w:i/>
        </w:rPr>
        <w:t xml:space="preserve">к </w:t>
      </w:r>
      <w:r>
        <w:rPr>
          <w:rFonts w:ascii="Times New Roman" w:hAnsi="Times New Roman" w:cs="Times New Roman"/>
          <w:b/>
          <w:i/>
        </w:rPr>
        <w:t>ОПОП</w:t>
      </w:r>
      <w:r w:rsidRPr="004E24BF">
        <w:rPr>
          <w:rFonts w:ascii="Times New Roman" w:hAnsi="Times New Roman" w:cs="Times New Roman"/>
          <w:b/>
          <w:i/>
        </w:rPr>
        <w:t xml:space="preserve"> по профессии</w:t>
      </w:r>
      <w:r w:rsidRPr="00414C20">
        <w:rPr>
          <w:rFonts w:ascii="Times New Roman" w:hAnsi="Times New Roman" w:cs="Times New Roman"/>
          <w:b/>
          <w:i/>
        </w:rPr>
        <w:t xml:space="preserve"> </w:t>
      </w:r>
      <w:r>
        <w:rPr>
          <w:rFonts w:ascii="Times New Roman" w:hAnsi="Times New Roman" w:cs="Times New Roman"/>
          <w:b/>
          <w:i/>
        </w:rPr>
        <w:t>23.01.17</w:t>
      </w:r>
    </w:p>
    <w:p w:rsidR="001771D5" w:rsidRDefault="001771D5" w:rsidP="000D1D8D">
      <w:pPr>
        <w:spacing w:after="0"/>
        <w:contextualSpacing/>
        <w:jc w:val="right"/>
        <w:rPr>
          <w:rFonts w:ascii="Times New Roman" w:hAnsi="Times New Roman" w:cs="Times New Roman"/>
          <w:b/>
          <w:i/>
        </w:rPr>
      </w:pPr>
      <w:r>
        <w:rPr>
          <w:rFonts w:ascii="Times New Roman" w:hAnsi="Times New Roman" w:cs="Times New Roman"/>
          <w:b/>
          <w:i/>
        </w:rPr>
        <w:t xml:space="preserve">Мастер по ремонту и </w:t>
      </w:r>
    </w:p>
    <w:p w:rsidR="001771D5" w:rsidRPr="00932036" w:rsidRDefault="001771D5" w:rsidP="000D1D8D">
      <w:pPr>
        <w:jc w:val="right"/>
        <w:rPr>
          <w:sz w:val="24"/>
          <w:szCs w:val="24"/>
        </w:rPr>
      </w:pPr>
      <w:r>
        <w:rPr>
          <w:rFonts w:ascii="Times New Roman" w:hAnsi="Times New Roman" w:cs="Times New Roman"/>
          <w:b/>
          <w:i/>
        </w:rPr>
        <w:t>обслуживанию автомобилей</w:t>
      </w:r>
    </w:p>
    <w:p w:rsidR="001771D5" w:rsidRPr="001771D5" w:rsidRDefault="001771D5" w:rsidP="000D1D8D">
      <w:pPr>
        <w:contextualSpacing/>
        <w:jc w:val="center"/>
        <w:rPr>
          <w:rFonts w:ascii="Times New Roman" w:hAnsi="Times New Roman" w:cs="Times New Roman"/>
          <w:b/>
          <w:i/>
          <w:sz w:val="24"/>
          <w:szCs w:val="24"/>
          <w:lang w:bidi="ru-RU"/>
        </w:rPr>
      </w:pPr>
    </w:p>
    <w:tbl>
      <w:tblPr>
        <w:tblStyle w:val="a8"/>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7"/>
        <w:gridCol w:w="3203"/>
        <w:gridCol w:w="3601"/>
      </w:tblGrid>
      <w:tr w:rsidR="001771D5" w:rsidRPr="001771D5" w:rsidTr="001771D5">
        <w:tc>
          <w:tcPr>
            <w:tcW w:w="3687" w:type="dxa"/>
          </w:tcPr>
          <w:p w:rsidR="001771D5" w:rsidRPr="001771D5" w:rsidRDefault="001771D5" w:rsidP="000D1D8D">
            <w:pPr>
              <w:spacing w:after="200"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Рассмотрено</w:t>
            </w:r>
          </w:p>
          <w:p w:rsidR="001771D5" w:rsidRPr="001771D5" w:rsidRDefault="001771D5" w:rsidP="000D1D8D">
            <w:pPr>
              <w:spacing w:after="200"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на заседании ЦМК общеобразовательных дисциплин</w:t>
            </w:r>
          </w:p>
          <w:p w:rsidR="001771D5" w:rsidRPr="001771D5" w:rsidRDefault="001771D5" w:rsidP="000D1D8D">
            <w:pPr>
              <w:spacing w:after="200"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Протокол № ___</w:t>
            </w:r>
          </w:p>
          <w:p w:rsidR="001771D5" w:rsidRPr="001771D5" w:rsidRDefault="001771D5" w:rsidP="000D1D8D">
            <w:pPr>
              <w:spacing w:after="200"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«___»___________ 2021 г.</w:t>
            </w:r>
          </w:p>
        </w:tc>
        <w:tc>
          <w:tcPr>
            <w:tcW w:w="3203" w:type="dxa"/>
          </w:tcPr>
          <w:p w:rsidR="001771D5" w:rsidRPr="001771D5" w:rsidRDefault="001771D5" w:rsidP="000D1D8D">
            <w:pPr>
              <w:spacing w:after="200"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Согласовано:</w:t>
            </w:r>
          </w:p>
          <w:p w:rsidR="001771D5" w:rsidRPr="001771D5" w:rsidRDefault="001771D5" w:rsidP="000D1D8D">
            <w:pPr>
              <w:spacing w:after="200"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Зам. директора по УПР</w:t>
            </w:r>
          </w:p>
          <w:p w:rsidR="001771D5" w:rsidRPr="001771D5" w:rsidRDefault="001771D5" w:rsidP="000D1D8D">
            <w:pPr>
              <w:spacing w:after="200"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________ /Л.М. Золотарева/</w:t>
            </w:r>
          </w:p>
          <w:p w:rsidR="001771D5" w:rsidRPr="001771D5" w:rsidRDefault="001771D5" w:rsidP="000D1D8D">
            <w:pPr>
              <w:spacing w:after="200"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«___»___________ 2021 г.</w:t>
            </w:r>
          </w:p>
        </w:tc>
        <w:tc>
          <w:tcPr>
            <w:tcW w:w="3601" w:type="dxa"/>
          </w:tcPr>
          <w:p w:rsidR="001771D5" w:rsidRPr="001771D5" w:rsidRDefault="001771D5" w:rsidP="000D1D8D">
            <w:pPr>
              <w:spacing w:after="200"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Утверждаю:</w:t>
            </w:r>
          </w:p>
          <w:p w:rsidR="001771D5" w:rsidRPr="001771D5" w:rsidRDefault="001771D5" w:rsidP="000D1D8D">
            <w:pPr>
              <w:spacing w:after="200"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Директор ГБПОУ РС (Я) ЦПРК «Арктика»</w:t>
            </w:r>
          </w:p>
          <w:p w:rsidR="001771D5" w:rsidRPr="001771D5" w:rsidRDefault="001771D5" w:rsidP="000D1D8D">
            <w:pPr>
              <w:spacing w:after="200"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________ /Е.А. Сокольникова/</w:t>
            </w:r>
          </w:p>
          <w:p w:rsidR="001771D5" w:rsidRPr="001771D5" w:rsidRDefault="001771D5" w:rsidP="000D1D8D">
            <w:pPr>
              <w:spacing w:after="200"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«___»___________ 2021 г.</w:t>
            </w:r>
          </w:p>
        </w:tc>
      </w:tr>
    </w:tbl>
    <w:p w:rsidR="001771D5" w:rsidRPr="001771D5" w:rsidRDefault="001771D5" w:rsidP="000D1D8D">
      <w:pPr>
        <w:contextualSpacing/>
        <w:jc w:val="center"/>
        <w:rPr>
          <w:rFonts w:ascii="Times New Roman" w:hAnsi="Times New Roman" w:cs="Times New Roman"/>
          <w:b/>
          <w:i/>
          <w:sz w:val="24"/>
          <w:szCs w:val="24"/>
          <w:lang w:bidi="ru-RU"/>
        </w:rPr>
      </w:pPr>
    </w:p>
    <w:p w:rsidR="001771D5" w:rsidRPr="001771D5" w:rsidRDefault="001771D5" w:rsidP="000D1D8D">
      <w:pPr>
        <w:contextualSpacing/>
        <w:jc w:val="center"/>
        <w:rPr>
          <w:rFonts w:ascii="Times New Roman" w:hAnsi="Times New Roman" w:cs="Times New Roman"/>
          <w:b/>
          <w:i/>
          <w:sz w:val="24"/>
          <w:szCs w:val="24"/>
          <w:lang w:bidi="ru-RU"/>
        </w:rPr>
      </w:pPr>
    </w:p>
    <w:p w:rsidR="001771D5" w:rsidRDefault="001771D5" w:rsidP="000D1D8D">
      <w:pPr>
        <w:contextualSpacing/>
        <w:rPr>
          <w:rFonts w:ascii="Times New Roman" w:hAnsi="Times New Roman" w:cs="Times New Roman"/>
          <w:b/>
          <w:i/>
          <w:sz w:val="24"/>
          <w:szCs w:val="24"/>
          <w:lang w:bidi="ru-RU"/>
        </w:rPr>
      </w:pPr>
    </w:p>
    <w:p w:rsidR="001771D5" w:rsidRPr="001771D5" w:rsidRDefault="001771D5" w:rsidP="000D1D8D">
      <w:pPr>
        <w:contextualSpacing/>
        <w:rPr>
          <w:rFonts w:ascii="Times New Roman" w:hAnsi="Times New Roman" w:cs="Times New Roman"/>
          <w:b/>
          <w:i/>
          <w:sz w:val="24"/>
          <w:szCs w:val="24"/>
          <w:lang w:bidi="ru-RU"/>
        </w:rPr>
      </w:pPr>
    </w:p>
    <w:p w:rsidR="001771D5" w:rsidRPr="001771D5" w:rsidRDefault="001771D5" w:rsidP="000D1D8D">
      <w:pPr>
        <w:contextualSpacing/>
        <w:jc w:val="center"/>
        <w:rPr>
          <w:rFonts w:ascii="Times New Roman" w:hAnsi="Times New Roman" w:cs="Times New Roman"/>
          <w:b/>
          <w:i/>
          <w:sz w:val="24"/>
          <w:szCs w:val="24"/>
          <w:lang w:bidi="ru-RU"/>
        </w:rPr>
      </w:pPr>
    </w:p>
    <w:p w:rsidR="001771D5" w:rsidRPr="001771D5" w:rsidRDefault="001771D5" w:rsidP="000D1D8D">
      <w:pPr>
        <w:contextualSpacing/>
        <w:jc w:val="center"/>
        <w:rPr>
          <w:rFonts w:ascii="Times New Roman" w:hAnsi="Times New Roman" w:cs="Times New Roman"/>
          <w:b/>
          <w:i/>
          <w:sz w:val="24"/>
          <w:szCs w:val="24"/>
          <w:lang w:bidi="ru-RU"/>
        </w:rPr>
      </w:pPr>
    </w:p>
    <w:p w:rsidR="001771D5" w:rsidRPr="001771D5" w:rsidRDefault="001771D5" w:rsidP="000D1D8D">
      <w:pPr>
        <w:contextualSpacing/>
        <w:jc w:val="center"/>
        <w:rPr>
          <w:rFonts w:ascii="Times New Roman" w:hAnsi="Times New Roman" w:cs="Times New Roman"/>
          <w:b/>
          <w:i/>
          <w:sz w:val="24"/>
          <w:szCs w:val="24"/>
          <w:lang w:bidi="ru-RU"/>
        </w:rPr>
      </w:pPr>
    </w:p>
    <w:p w:rsidR="001771D5" w:rsidRPr="001771D5" w:rsidRDefault="001771D5" w:rsidP="000D1D8D">
      <w:pPr>
        <w:contextualSpacing/>
        <w:jc w:val="center"/>
        <w:rPr>
          <w:rFonts w:ascii="Times New Roman" w:hAnsi="Times New Roman" w:cs="Times New Roman"/>
          <w:b/>
          <w:i/>
          <w:sz w:val="24"/>
          <w:szCs w:val="24"/>
          <w:lang w:bidi="ru-RU"/>
        </w:rPr>
      </w:pPr>
    </w:p>
    <w:p w:rsidR="001771D5" w:rsidRPr="000D1D8D" w:rsidRDefault="001771D5" w:rsidP="000D1D8D">
      <w:pPr>
        <w:contextualSpacing/>
        <w:jc w:val="center"/>
        <w:rPr>
          <w:rFonts w:ascii="Times New Roman" w:hAnsi="Times New Roman" w:cs="Times New Roman"/>
          <w:b/>
          <w:sz w:val="24"/>
          <w:szCs w:val="24"/>
        </w:rPr>
      </w:pPr>
      <w:r w:rsidRPr="000D1D8D">
        <w:rPr>
          <w:rFonts w:ascii="Times New Roman" w:hAnsi="Times New Roman" w:cs="Times New Roman"/>
          <w:b/>
          <w:bCs/>
          <w:sz w:val="24"/>
          <w:szCs w:val="24"/>
          <w:lang w:bidi="ru-RU"/>
        </w:rPr>
        <w:t>РАБОЧАЯ ПРОГРАММА</w:t>
      </w:r>
    </w:p>
    <w:p w:rsidR="001771D5" w:rsidRPr="000D1D8D" w:rsidRDefault="001771D5" w:rsidP="000D1D8D">
      <w:pPr>
        <w:contextualSpacing/>
        <w:jc w:val="center"/>
        <w:rPr>
          <w:rFonts w:ascii="Times New Roman" w:hAnsi="Times New Roman" w:cs="Times New Roman"/>
          <w:b/>
          <w:bCs/>
          <w:sz w:val="24"/>
          <w:szCs w:val="24"/>
          <w:lang w:bidi="ru-RU"/>
        </w:rPr>
      </w:pPr>
      <w:r w:rsidRPr="000D1D8D">
        <w:rPr>
          <w:rFonts w:ascii="Times New Roman" w:hAnsi="Times New Roman" w:cs="Times New Roman"/>
          <w:b/>
          <w:bCs/>
          <w:sz w:val="24"/>
          <w:szCs w:val="24"/>
          <w:lang w:bidi="ru-RU"/>
        </w:rPr>
        <w:t>ОБЩЕОБРАЗОВАТЕЛЬНОЙ БАЗОВОЙ ДИСЦИПЛИНЫ</w:t>
      </w:r>
      <w:r w:rsidRPr="000D1D8D">
        <w:rPr>
          <w:rFonts w:ascii="Times New Roman" w:hAnsi="Times New Roman" w:cs="Times New Roman"/>
          <w:b/>
          <w:bCs/>
          <w:sz w:val="24"/>
          <w:szCs w:val="24"/>
          <w:lang w:bidi="ru-RU"/>
        </w:rPr>
        <w:br/>
        <w:t>ОДБ.04 ИСТОРИЯ</w:t>
      </w:r>
    </w:p>
    <w:p w:rsidR="001771D5" w:rsidRPr="000D1D8D" w:rsidRDefault="001771D5" w:rsidP="000D1D8D">
      <w:pPr>
        <w:contextualSpacing/>
        <w:jc w:val="center"/>
        <w:rPr>
          <w:rFonts w:ascii="Times New Roman" w:hAnsi="Times New Roman" w:cs="Times New Roman"/>
          <w:sz w:val="24"/>
          <w:szCs w:val="24"/>
          <w:lang w:bidi="ru-RU"/>
        </w:rPr>
      </w:pPr>
      <w:r w:rsidRPr="000D1D8D">
        <w:rPr>
          <w:rFonts w:ascii="Times New Roman" w:hAnsi="Times New Roman" w:cs="Times New Roman"/>
          <w:bCs/>
          <w:sz w:val="24"/>
          <w:szCs w:val="24"/>
          <w:lang w:bidi="ru-RU"/>
        </w:rPr>
        <w:t>для профессий</w:t>
      </w:r>
    </w:p>
    <w:p w:rsidR="001771D5" w:rsidRPr="000D1D8D" w:rsidRDefault="001771D5" w:rsidP="000D1D8D">
      <w:pPr>
        <w:contextualSpacing/>
        <w:jc w:val="center"/>
        <w:rPr>
          <w:rFonts w:ascii="Times New Roman" w:hAnsi="Times New Roman" w:cs="Times New Roman"/>
          <w:b/>
          <w:sz w:val="24"/>
          <w:szCs w:val="24"/>
        </w:rPr>
      </w:pPr>
      <w:r w:rsidRPr="000D1D8D">
        <w:rPr>
          <w:rFonts w:ascii="Times New Roman" w:hAnsi="Times New Roman" w:cs="Times New Roman"/>
          <w:b/>
          <w:bCs/>
          <w:sz w:val="24"/>
          <w:szCs w:val="24"/>
          <w:lang w:bidi="ru-RU"/>
        </w:rPr>
        <w:t>23.01.17 «Мастер по ремонту по обслуживанию автомобилей»</w:t>
      </w:r>
    </w:p>
    <w:p w:rsidR="001771D5" w:rsidRPr="001771D5" w:rsidRDefault="001771D5" w:rsidP="000D1D8D">
      <w:pPr>
        <w:contextualSpacing/>
        <w:jc w:val="center"/>
        <w:rPr>
          <w:rFonts w:ascii="Times New Roman" w:hAnsi="Times New Roman" w:cs="Times New Roman"/>
          <w:b/>
          <w:i/>
          <w:sz w:val="24"/>
          <w:szCs w:val="24"/>
          <w:lang w:bidi="ru-RU"/>
        </w:rPr>
      </w:pPr>
    </w:p>
    <w:p w:rsidR="001771D5" w:rsidRPr="001771D5" w:rsidRDefault="001771D5" w:rsidP="000D1D8D">
      <w:pPr>
        <w:contextualSpacing/>
        <w:jc w:val="center"/>
        <w:rPr>
          <w:rFonts w:ascii="Times New Roman" w:hAnsi="Times New Roman" w:cs="Times New Roman"/>
          <w:b/>
          <w:i/>
          <w:sz w:val="24"/>
          <w:szCs w:val="24"/>
          <w:lang w:bidi="ru-RU"/>
        </w:rPr>
      </w:pPr>
    </w:p>
    <w:p w:rsidR="001771D5" w:rsidRPr="001771D5" w:rsidRDefault="001771D5" w:rsidP="000D1D8D">
      <w:pPr>
        <w:contextualSpacing/>
        <w:jc w:val="center"/>
        <w:rPr>
          <w:rFonts w:ascii="Times New Roman" w:hAnsi="Times New Roman" w:cs="Times New Roman"/>
          <w:b/>
          <w:i/>
          <w:sz w:val="24"/>
          <w:szCs w:val="24"/>
          <w:lang w:bidi="ru-RU"/>
        </w:rPr>
      </w:pPr>
    </w:p>
    <w:p w:rsidR="001771D5" w:rsidRPr="001771D5" w:rsidRDefault="001771D5" w:rsidP="000D1D8D">
      <w:pPr>
        <w:contextualSpacing/>
        <w:jc w:val="center"/>
        <w:rPr>
          <w:rFonts w:ascii="Times New Roman" w:hAnsi="Times New Roman" w:cs="Times New Roman"/>
          <w:b/>
          <w:i/>
          <w:sz w:val="24"/>
          <w:szCs w:val="24"/>
          <w:lang w:bidi="ru-RU"/>
        </w:rPr>
      </w:pPr>
    </w:p>
    <w:p w:rsidR="001771D5" w:rsidRPr="001771D5" w:rsidRDefault="001771D5" w:rsidP="000D1D8D">
      <w:pPr>
        <w:contextualSpacing/>
        <w:jc w:val="center"/>
        <w:rPr>
          <w:rFonts w:ascii="Times New Roman" w:hAnsi="Times New Roman" w:cs="Times New Roman"/>
          <w:b/>
          <w:i/>
          <w:sz w:val="24"/>
          <w:szCs w:val="24"/>
          <w:lang w:bidi="ru-RU"/>
        </w:rPr>
      </w:pPr>
    </w:p>
    <w:p w:rsidR="001771D5" w:rsidRPr="001771D5" w:rsidRDefault="001771D5" w:rsidP="000D1D8D">
      <w:pPr>
        <w:contextualSpacing/>
        <w:jc w:val="center"/>
        <w:rPr>
          <w:rFonts w:ascii="Times New Roman" w:hAnsi="Times New Roman" w:cs="Times New Roman"/>
          <w:b/>
          <w:i/>
          <w:sz w:val="24"/>
          <w:szCs w:val="24"/>
          <w:lang w:bidi="ru-RU"/>
        </w:rPr>
      </w:pPr>
    </w:p>
    <w:p w:rsidR="001771D5" w:rsidRPr="001771D5" w:rsidRDefault="001771D5" w:rsidP="000D1D8D">
      <w:pPr>
        <w:contextualSpacing/>
        <w:jc w:val="center"/>
        <w:rPr>
          <w:rFonts w:ascii="Times New Roman" w:hAnsi="Times New Roman" w:cs="Times New Roman"/>
          <w:b/>
          <w:i/>
          <w:sz w:val="24"/>
          <w:szCs w:val="24"/>
          <w:lang w:bidi="ru-RU"/>
        </w:rPr>
      </w:pPr>
    </w:p>
    <w:p w:rsidR="001771D5" w:rsidRPr="001771D5" w:rsidRDefault="001771D5" w:rsidP="000D1D8D">
      <w:pPr>
        <w:contextualSpacing/>
        <w:jc w:val="center"/>
        <w:rPr>
          <w:rFonts w:ascii="Times New Roman" w:hAnsi="Times New Roman" w:cs="Times New Roman"/>
          <w:b/>
          <w:i/>
          <w:sz w:val="24"/>
          <w:szCs w:val="24"/>
          <w:lang w:bidi="ru-RU"/>
        </w:rPr>
      </w:pPr>
    </w:p>
    <w:p w:rsidR="001771D5" w:rsidRPr="001771D5" w:rsidRDefault="001771D5" w:rsidP="000D1D8D">
      <w:pPr>
        <w:contextualSpacing/>
        <w:jc w:val="center"/>
        <w:rPr>
          <w:rFonts w:ascii="Times New Roman" w:hAnsi="Times New Roman" w:cs="Times New Roman"/>
          <w:b/>
          <w:i/>
          <w:sz w:val="24"/>
          <w:szCs w:val="24"/>
          <w:lang w:bidi="ru-RU"/>
        </w:rPr>
      </w:pPr>
    </w:p>
    <w:p w:rsidR="001771D5" w:rsidRPr="001771D5" w:rsidRDefault="001771D5" w:rsidP="000D1D8D">
      <w:pPr>
        <w:contextualSpacing/>
        <w:jc w:val="center"/>
        <w:rPr>
          <w:rFonts w:ascii="Times New Roman" w:hAnsi="Times New Roman" w:cs="Times New Roman"/>
          <w:b/>
          <w:i/>
          <w:sz w:val="24"/>
          <w:szCs w:val="24"/>
          <w:lang w:bidi="ru-RU"/>
        </w:rPr>
      </w:pPr>
    </w:p>
    <w:p w:rsidR="001771D5" w:rsidRPr="001771D5" w:rsidRDefault="001771D5" w:rsidP="000D1D8D">
      <w:pPr>
        <w:contextualSpacing/>
        <w:jc w:val="center"/>
        <w:rPr>
          <w:rFonts w:ascii="Times New Roman" w:hAnsi="Times New Roman" w:cs="Times New Roman"/>
          <w:b/>
          <w:i/>
          <w:sz w:val="24"/>
          <w:szCs w:val="24"/>
          <w:lang w:bidi="ru-RU"/>
        </w:rPr>
      </w:pPr>
    </w:p>
    <w:p w:rsidR="001771D5" w:rsidRPr="001771D5" w:rsidRDefault="001771D5" w:rsidP="000D1D8D">
      <w:pPr>
        <w:contextualSpacing/>
        <w:jc w:val="center"/>
        <w:rPr>
          <w:rFonts w:ascii="Times New Roman" w:hAnsi="Times New Roman" w:cs="Times New Roman"/>
          <w:b/>
          <w:i/>
          <w:sz w:val="24"/>
          <w:szCs w:val="24"/>
          <w:lang w:bidi="ru-RU"/>
        </w:rPr>
      </w:pPr>
    </w:p>
    <w:p w:rsidR="001771D5" w:rsidRPr="001771D5" w:rsidRDefault="001771D5" w:rsidP="000D1D8D">
      <w:pPr>
        <w:contextualSpacing/>
        <w:jc w:val="center"/>
        <w:rPr>
          <w:rFonts w:ascii="Times New Roman" w:hAnsi="Times New Roman" w:cs="Times New Roman"/>
          <w:b/>
          <w:i/>
          <w:sz w:val="24"/>
          <w:szCs w:val="24"/>
          <w:lang w:bidi="ru-RU"/>
        </w:rPr>
      </w:pPr>
    </w:p>
    <w:p w:rsidR="001771D5" w:rsidRPr="001771D5" w:rsidRDefault="001771D5" w:rsidP="000D1D8D">
      <w:pPr>
        <w:contextualSpacing/>
        <w:jc w:val="center"/>
        <w:rPr>
          <w:rFonts w:ascii="Times New Roman" w:hAnsi="Times New Roman" w:cs="Times New Roman"/>
          <w:b/>
          <w:i/>
          <w:sz w:val="24"/>
          <w:szCs w:val="24"/>
          <w:lang w:bidi="ru-RU"/>
        </w:rPr>
      </w:pPr>
    </w:p>
    <w:p w:rsidR="001771D5" w:rsidRPr="001771D5" w:rsidRDefault="001771D5" w:rsidP="000D1D8D">
      <w:pPr>
        <w:contextualSpacing/>
        <w:jc w:val="center"/>
        <w:rPr>
          <w:rFonts w:ascii="Times New Roman" w:hAnsi="Times New Roman" w:cs="Times New Roman"/>
          <w:b/>
          <w:i/>
          <w:sz w:val="24"/>
          <w:szCs w:val="24"/>
          <w:lang w:bidi="ru-RU"/>
        </w:rPr>
      </w:pPr>
    </w:p>
    <w:p w:rsidR="001771D5" w:rsidRPr="001771D5" w:rsidRDefault="001771D5" w:rsidP="000D1D8D">
      <w:pPr>
        <w:contextualSpacing/>
        <w:jc w:val="center"/>
        <w:rPr>
          <w:rFonts w:ascii="Times New Roman" w:hAnsi="Times New Roman" w:cs="Times New Roman"/>
          <w:b/>
          <w:i/>
          <w:sz w:val="24"/>
          <w:szCs w:val="24"/>
          <w:lang w:bidi="ru-RU"/>
        </w:rPr>
      </w:pPr>
    </w:p>
    <w:p w:rsidR="001771D5" w:rsidRPr="001771D5" w:rsidRDefault="001771D5" w:rsidP="000D1D8D">
      <w:pPr>
        <w:contextualSpacing/>
        <w:jc w:val="center"/>
        <w:rPr>
          <w:rFonts w:ascii="Times New Roman" w:hAnsi="Times New Roman" w:cs="Times New Roman"/>
          <w:b/>
          <w:i/>
          <w:sz w:val="24"/>
          <w:szCs w:val="24"/>
          <w:lang w:bidi="ru-RU"/>
        </w:rPr>
      </w:pPr>
    </w:p>
    <w:p w:rsidR="001771D5" w:rsidRPr="001771D5" w:rsidRDefault="001771D5" w:rsidP="000D1D8D">
      <w:pPr>
        <w:contextualSpacing/>
        <w:jc w:val="center"/>
        <w:rPr>
          <w:rFonts w:ascii="Times New Roman" w:hAnsi="Times New Roman" w:cs="Times New Roman"/>
          <w:b/>
          <w:i/>
          <w:sz w:val="24"/>
          <w:szCs w:val="24"/>
          <w:lang w:bidi="ru-RU"/>
        </w:rPr>
      </w:pPr>
    </w:p>
    <w:p w:rsidR="001771D5" w:rsidRPr="001771D5" w:rsidRDefault="001771D5" w:rsidP="000D1D8D">
      <w:pPr>
        <w:contextualSpacing/>
        <w:jc w:val="center"/>
        <w:rPr>
          <w:rFonts w:ascii="Times New Roman" w:hAnsi="Times New Roman" w:cs="Times New Roman"/>
          <w:b/>
          <w:i/>
          <w:sz w:val="24"/>
          <w:szCs w:val="24"/>
          <w:lang w:bidi="ru-RU"/>
        </w:rPr>
      </w:pPr>
    </w:p>
    <w:p w:rsidR="001771D5" w:rsidRDefault="001771D5" w:rsidP="000D1D8D">
      <w:pPr>
        <w:contextualSpacing/>
        <w:jc w:val="center"/>
        <w:rPr>
          <w:rFonts w:ascii="Times New Roman" w:hAnsi="Times New Roman" w:cs="Times New Roman"/>
          <w:b/>
          <w:i/>
          <w:sz w:val="24"/>
          <w:szCs w:val="24"/>
          <w:lang w:bidi="ru-RU"/>
        </w:rPr>
      </w:pPr>
    </w:p>
    <w:p w:rsidR="001771D5" w:rsidRPr="001771D5" w:rsidRDefault="001771D5" w:rsidP="000D1D8D">
      <w:pPr>
        <w:contextualSpacing/>
        <w:jc w:val="center"/>
        <w:rPr>
          <w:rFonts w:ascii="Times New Roman" w:hAnsi="Times New Roman" w:cs="Times New Roman"/>
          <w:b/>
          <w:i/>
          <w:sz w:val="24"/>
          <w:szCs w:val="24"/>
          <w:lang w:bidi="ru-RU"/>
        </w:rPr>
      </w:pPr>
    </w:p>
    <w:p w:rsidR="001771D5" w:rsidRPr="001771D5" w:rsidRDefault="001771D5" w:rsidP="000D1D8D">
      <w:pPr>
        <w:contextualSpacing/>
        <w:jc w:val="center"/>
        <w:rPr>
          <w:rFonts w:ascii="Times New Roman" w:hAnsi="Times New Roman" w:cs="Times New Roman"/>
          <w:b/>
          <w:i/>
          <w:sz w:val="24"/>
          <w:szCs w:val="24"/>
          <w:lang w:bidi="ru-RU"/>
        </w:rPr>
      </w:pPr>
    </w:p>
    <w:p w:rsidR="001771D5" w:rsidRPr="001771D5" w:rsidRDefault="001771D5" w:rsidP="000D1D8D">
      <w:pPr>
        <w:contextualSpacing/>
        <w:jc w:val="center"/>
        <w:rPr>
          <w:rFonts w:ascii="Times New Roman" w:hAnsi="Times New Roman" w:cs="Times New Roman"/>
          <w:sz w:val="24"/>
          <w:szCs w:val="24"/>
        </w:rPr>
        <w:sectPr w:rsidR="001771D5" w:rsidRPr="001771D5" w:rsidSect="001771D5">
          <w:pgSz w:w="11900" w:h="16840"/>
          <w:pgMar w:top="673" w:right="701" w:bottom="709" w:left="1418" w:header="0" w:footer="3" w:gutter="0"/>
          <w:cols w:space="720"/>
          <w:noEndnote/>
          <w:docGrid w:linePitch="360"/>
        </w:sectPr>
      </w:pPr>
      <w:r w:rsidRPr="001771D5">
        <w:rPr>
          <w:rFonts w:ascii="Times New Roman" w:hAnsi="Times New Roman" w:cs="Times New Roman"/>
          <w:bCs/>
          <w:sz w:val="24"/>
          <w:szCs w:val="24"/>
          <w:lang w:bidi="ru-RU"/>
        </w:rPr>
        <w:t>пгт. Батагай, 2021 г.</w:t>
      </w:r>
    </w:p>
    <w:p w:rsidR="001771D5" w:rsidRPr="001771D5" w:rsidRDefault="001771D5" w:rsidP="000D1D8D">
      <w:pPr>
        <w:tabs>
          <w:tab w:val="left" w:pos="0"/>
        </w:tabs>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 xml:space="preserve">Программа учебной дисциплины разработана на основе примерной программы, рекомендованной Федеральным государственным автономным учреждением «Федеральный институт развития образования» (далее – ФГАУ ФИРО), регистрационный номер рецензии 377 от 23 июля 2015 г. и Федерального государственного образовательного стандарта среднего общего образования (далее ФГОС СОО) приказ Минобрнауки России от 17.05.2012 N 413 «Об утверждении федерального государственного стандарта среднего (полного) общего образования» по профессии среднего профессионального образования (далее СПО) </w:t>
      </w:r>
    </w:p>
    <w:p w:rsidR="001771D5" w:rsidRPr="001771D5" w:rsidRDefault="001771D5" w:rsidP="000D1D8D">
      <w:pPr>
        <w:tabs>
          <w:tab w:val="left" w:pos="0"/>
        </w:tabs>
        <w:ind w:firstLine="567"/>
        <w:contextualSpacing/>
        <w:jc w:val="both"/>
        <w:rPr>
          <w:rFonts w:ascii="Times New Roman" w:hAnsi="Times New Roman" w:cs="Times New Roman"/>
          <w:sz w:val="24"/>
          <w:szCs w:val="24"/>
        </w:rPr>
      </w:pPr>
      <w:r w:rsidRPr="001771D5">
        <w:rPr>
          <w:rFonts w:ascii="Times New Roman" w:hAnsi="Times New Roman" w:cs="Times New Roman"/>
          <w:bCs/>
          <w:sz w:val="24"/>
          <w:szCs w:val="24"/>
          <w:lang w:bidi="ru-RU"/>
        </w:rPr>
        <w:t>23.01.17 «Мастер по ремонту по обслуживанию автомобилей»</w:t>
      </w:r>
    </w:p>
    <w:p w:rsidR="001771D5" w:rsidRPr="001771D5" w:rsidRDefault="001771D5" w:rsidP="000D1D8D">
      <w:pPr>
        <w:tabs>
          <w:tab w:val="left" w:pos="0"/>
        </w:tabs>
        <w:ind w:firstLine="567"/>
        <w:contextualSpacing/>
        <w:jc w:val="both"/>
        <w:rPr>
          <w:rFonts w:ascii="Times New Roman" w:hAnsi="Times New Roman" w:cs="Times New Roman"/>
          <w:sz w:val="24"/>
          <w:szCs w:val="24"/>
        </w:rPr>
      </w:pPr>
    </w:p>
    <w:p w:rsidR="001771D5" w:rsidRPr="001771D5" w:rsidRDefault="001771D5" w:rsidP="000D1D8D">
      <w:pPr>
        <w:tabs>
          <w:tab w:val="left" w:pos="0"/>
        </w:tabs>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Организация-разработчик: Государственное бюджетное профессиональное образовательное учреждение Республики Саха (Якутия) «ЦПРКА» «Верхоянское структурное подразделение», Верхоянский район, п. Батагай, ул. Аммосова, 40, тел./факс: 8(41165)20445.</w:t>
      </w:r>
    </w:p>
    <w:p w:rsidR="001771D5" w:rsidRPr="001771D5" w:rsidRDefault="001771D5" w:rsidP="000D1D8D">
      <w:pPr>
        <w:tabs>
          <w:tab w:val="left" w:pos="0"/>
        </w:tabs>
        <w:ind w:firstLine="567"/>
        <w:contextualSpacing/>
        <w:jc w:val="both"/>
        <w:rPr>
          <w:rFonts w:ascii="Times New Roman" w:hAnsi="Times New Roman" w:cs="Times New Roman"/>
          <w:sz w:val="24"/>
          <w:szCs w:val="24"/>
        </w:rPr>
      </w:pPr>
    </w:p>
    <w:p w:rsidR="001771D5" w:rsidRPr="001771D5" w:rsidRDefault="001771D5" w:rsidP="000D1D8D">
      <w:pPr>
        <w:tabs>
          <w:tab w:val="left" w:pos="0"/>
        </w:tabs>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Разработчик: преподаватель истории Слепцов Егор Петрович</w:t>
      </w:r>
    </w:p>
    <w:p w:rsidR="001771D5" w:rsidRPr="001771D5" w:rsidRDefault="001771D5" w:rsidP="000D1D8D">
      <w:pPr>
        <w:tabs>
          <w:tab w:val="left" w:pos="0"/>
        </w:tabs>
        <w:ind w:firstLine="567"/>
        <w:contextualSpacing/>
        <w:jc w:val="both"/>
        <w:rPr>
          <w:rFonts w:ascii="Times New Roman" w:hAnsi="Times New Roman" w:cs="Times New Roman"/>
          <w:sz w:val="24"/>
          <w:szCs w:val="24"/>
        </w:rPr>
      </w:pPr>
    </w:p>
    <w:p w:rsidR="001771D5" w:rsidRPr="001771D5" w:rsidRDefault="001771D5" w:rsidP="000D1D8D">
      <w:pPr>
        <w:tabs>
          <w:tab w:val="left" w:pos="0"/>
        </w:tabs>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Программа рассмотрена и рекомендована методической комиссией общеобразовательных дисциплин.</w:t>
      </w:r>
    </w:p>
    <w:p w:rsidR="001771D5" w:rsidRPr="001771D5" w:rsidRDefault="001771D5" w:rsidP="000D1D8D">
      <w:pPr>
        <w:tabs>
          <w:tab w:val="left" w:pos="0"/>
        </w:tabs>
        <w:ind w:firstLine="567"/>
        <w:contextualSpacing/>
        <w:jc w:val="both"/>
        <w:rPr>
          <w:rFonts w:ascii="Times New Roman" w:hAnsi="Times New Roman" w:cs="Times New Roman"/>
          <w:sz w:val="24"/>
          <w:szCs w:val="24"/>
        </w:rPr>
      </w:pPr>
    </w:p>
    <w:p w:rsidR="001771D5" w:rsidRPr="001771D5" w:rsidRDefault="001771D5" w:rsidP="000D1D8D">
      <w:pPr>
        <w:tabs>
          <w:tab w:val="left" w:pos="0"/>
        </w:tabs>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Протокол № ____ от «____» _____________ 2021 г.</w:t>
      </w:r>
    </w:p>
    <w:p w:rsidR="001771D5" w:rsidRPr="001771D5" w:rsidRDefault="001771D5" w:rsidP="000D1D8D">
      <w:pPr>
        <w:tabs>
          <w:tab w:val="left" w:pos="0"/>
        </w:tabs>
        <w:ind w:firstLine="567"/>
        <w:contextualSpacing/>
        <w:jc w:val="both"/>
        <w:rPr>
          <w:rFonts w:ascii="Times New Roman" w:hAnsi="Times New Roman" w:cs="Times New Roman"/>
          <w:sz w:val="24"/>
          <w:szCs w:val="24"/>
        </w:rPr>
      </w:pPr>
    </w:p>
    <w:p w:rsidR="001771D5" w:rsidRPr="001771D5" w:rsidRDefault="001771D5" w:rsidP="000D1D8D">
      <w:pPr>
        <w:tabs>
          <w:tab w:val="left" w:pos="0"/>
        </w:tabs>
        <w:ind w:firstLine="567"/>
        <w:contextualSpacing/>
        <w:jc w:val="both"/>
        <w:rPr>
          <w:rFonts w:ascii="Times New Roman" w:hAnsi="Times New Roman" w:cs="Times New Roman"/>
          <w:sz w:val="24"/>
          <w:szCs w:val="24"/>
        </w:rPr>
      </w:pPr>
    </w:p>
    <w:p w:rsidR="001771D5" w:rsidRPr="001771D5" w:rsidRDefault="001771D5" w:rsidP="000D1D8D">
      <w:pPr>
        <w:tabs>
          <w:tab w:val="left" w:pos="0"/>
        </w:tabs>
        <w:ind w:firstLine="567"/>
        <w:contextualSpacing/>
        <w:jc w:val="both"/>
        <w:rPr>
          <w:rFonts w:ascii="Times New Roman" w:hAnsi="Times New Roman" w:cs="Times New Roman"/>
          <w:sz w:val="24"/>
          <w:szCs w:val="24"/>
        </w:rPr>
      </w:pPr>
    </w:p>
    <w:p w:rsidR="001771D5" w:rsidRPr="001771D5" w:rsidRDefault="001771D5" w:rsidP="000D1D8D">
      <w:pPr>
        <w:tabs>
          <w:tab w:val="left" w:pos="0"/>
        </w:tabs>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Председатель: ____________________ /А.П. Стручкова/</w:t>
      </w:r>
    </w:p>
    <w:p w:rsidR="001771D5" w:rsidRPr="001771D5" w:rsidRDefault="001771D5" w:rsidP="000D1D8D">
      <w:pPr>
        <w:tabs>
          <w:tab w:val="left" w:pos="0"/>
        </w:tabs>
        <w:ind w:firstLine="567"/>
        <w:contextualSpacing/>
        <w:jc w:val="both"/>
        <w:rPr>
          <w:rFonts w:ascii="Times New Roman" w:hAnsi="Times New Roman" w:cs="Times New Roman"/>
          <w:sz w:val="24"/>
          <w:szCs w:val="24"/>
        </w:rPr>
      </w:pPr>
    </w:p>
    <w:p w:rsidR="001771D5" w:rsidRPr="001771D5" w:rsidRDefault="001771D5" w:rsidP="000D1D8D">
      <w:pPr>
        <w:tabs>
          <w:tab w:val="left" w:pos="0"/>
        </w:tabs>
        <w:ind w:firstLine="567"/>
        <w:contextualSpacing/>
        <w:jc w:val="both"/>
        <w:rPr>
          <w:rFonts w:ascii="Times New Roman" w:hAnsi="Times New Roman" w:cs="Times New Roman"/>
          <w:b/>
          <w:i/>
          <w:sz w:val="24"/>
          <w:szCs w:val="24"/>
          <w:lang w:val="en-US"/>
        </w:rPr>
      </w:pPr>
      <w:r w:rsidRPr="001771D5">
        <w:rPr>
          <w:rFonts w:ascii="Times New Roman" w:hAnsi="Times New Roman" w:cs="Times New Roman"/>
          <w:sz w:val="24"/>
          <w:szCs w:val="24"/>
        </w:rPr>
        <w:t xml:space="preserve">    М.П.</w:t>
      </w:r>
      <w:r w:rsidRPr="001771D5">
        <w:rPr>
          <w:rFonts w:ascii="Times New Roman" w:hAnsi="Times New Roman" w:cs="Times New Roman"/>
          <w:b/>
          <w:i/>
          <w:sz w:val="24"/>
          <w:szCs w:val="24"/>
          <w:u w:val="single"/>
        </w:rPr>
        <w:br w:type="page"/>
      </w:r>
    </w:p>
    <w:p w:rsidR="001771D5" w:rsidRPr="001771D5" w:rsidRDefault="001771D5" w:rsidP="000D1D8D">
      <w:pPr>
        <w:contextualSpacing/>
        <w:jc w:val="center"/>
        <w:rPr>
          <w:rFonts w:ascii="Times New Roman" w:hAnsi="Times New Roman" w:cs="Times New Roman"/>
          <w:b/>
          <w:i/>
          <w:sz w:val="24"/>
          <w:szCs w:val="24"/>
          <w:lang w:val="en-US"/>
        </w:rPr>
      </w:pPr>
    </w:p>
    <w:p w:rsidR="001771D5" w:rsidRPr="001771D5" w:rsidRDefault="001771D5" w:rsidP="000D1D8D">
      <w:pPr>
        <w:contextualSpacing/>
        <w:jc w:val="center"/>
        <w:rPr>
          <w:rFonts w:ascii="Times New Roman" w:hAnsi="Times New Roman" w:cs="Times New Roman"/>
          <w:b/>
          <w:i/>
          <w:sz w:val="24"/>
          <w:szCs w:val="24"/>
        </w:rPr>
      </w:pPr>
    </w:p>
    <w:p w:rsidR="001771D5" w:rsidRPr="001771D5" w:rsidRDefault="001771D5" w:rsidP="000D1D8D">
      <w:pPr>
        <w:contextualSpacing/>
        <w:jc w:val="center"/>
        <w:rPr>
          <w:rFonts w:ascii="Times New Roman" w:hAnsi="Times New Roman" w:cs="Times New Roman"/>
          <w:b/>
          <w:i/>
          <w:sz w:val="24"/>
          <w:szCs w:val="24"/>
        </w:rPr>
      </w:pPr>
    </w:p>
    <w:p w:rsidR="001771D5" w:rsidRPr="001771D5" w:rsidRDefault="001771D5" w:rsidP="000D1D8D">
      <w:pPr>
        <w:contextualSpacing/>
        <w:jc w:val="center"/>
        <w:rPr>
          <w:rFonts w:ascii="Times New Roman" w:hAnsi="Times New Roman" w:cs="Times New Roman"/>
          <w:b/>
          <w:i/>
          <w:sz w:val="24"/>
          <w:szCs w:val="24"/>
        </w:rPr>
      </w:pPr>
    </w:p>
    <w:p w:rsidR="001771D5" w:rsidRPr="001771D5" w:rsidRDefault="001771D5" w:rsidP="000D1D8D">
      <w:pPr>
        <w:contextualSpacing/>
        <w:jc w:val="center"/>
        <w:rPr>
          <w:rFonts w:ascii="Times New Roman" w:hAnsi="Times New Roman" w:cs="Times New Roman"/>
          <w:b/>
          <w:i/>
          <w:sz w:val="24"/>
          <w:szCs w:val="24"/>
        </w:rPr>
      </w:pPr>
    </w:p>
    <w:p w:rsidR="001771D5" w:rsidRPr="001771D5" w:rsidRDefault="001771D5" w:rsidP="000D1D8D">
      <w:pPr>
        <w:contextualSpacing/>
        <w:jc w:val="center"/>
        <w:rPr>
          <w:rFonts w:ascii="Times New Roman" w:hAnsi="Times New Roman" w:cs="Times New Roman"/>
          <w:b/>
          <w:i/>
          <w:sz w:val="24"/>
          <w:szCs w:val="24"/>
        </w:rPr>
      </w:pPr>
    </w:p>
    <w:p w:rsidR="001771D5" w:rsidRPr="001771D5" w:rsidRDefault="001771D5" w:rsidP="000D1D8D">
      <w:pPr>
        <w:contextualSpacing/>
        <w:jc w:val="center"/>
        <w:rPr>
          <w:rFonts w:ascii="Times New Roman" w:hAnsi="Times New Roman" w:cs="Times New Roman"/>
          <w:b/>
          <w:i/>
          <w:sz w:val="24"/>
          <w:szCs w:val="24"/>
        </w:rPr>
      </w:pPr>
    </w:p>
    <w:p w:rsidR="001771D5" w:rsidRPr="001771D5" w:rsidRDefault="001771D5" w:rsidP="000D1D8D">
      <w:pPr>
        <w:contextualSpacing/>
        <w:jc w:val="center"/>
        <w:rPr>
          <w:rFonts w:ascii="Times New Roman" w:hAnsi="Times New Roman" w:cs="Times New Roman"/>
          <w:b/>
          <w:i/>
          <w:sz w:val="24"/>
          <w:szCs w:val="24"/>
        </w:rPr>
      </w:pPr>
    </w:p>
    <w:p w:rsidR="001771D5" w:rsidRPr="001771D5" w:rsidRDefault="001771D5" w:rsidP="000D1D8D">
      <w:pPr>
        <w:contextualSpacing/>
        <w:jc w:val="center"/>
        <w:rPr>
          <w:rFonts w:ascii="Times New Roman" w:hAnsi="Times New Roman" w:cs="Times New Roman"/>
          <w:b/>
          <w:i/>
          <w:sz w:val="24"/>
          <w:szCs w:val="24"/>
        </w:rPr>
      </w:pPr>
    </w:p>
    <w:p w:rsidR="001771D5" w:rsidRPr="001771D5" w:rsidRDefault="001771D5" w:rsidP="000D1D8D">
      <w:pPr>
        <w:contextualSpacing/>
        <w:jc w:val="center"/>
        <w:rPr>
          <w:rFonts w:ascii="Times New Roman" w:hAnsi="Times New Roman" w:cs="Times New Roman"/>
          <w:b/>
          <w:i/>
          <w:sz w:val="24"/>
          <w:szCs w:val="24"/>
        </w:rPr>
      </w:pPr>
    </w:p>
    <w:p w:rsidR="001771D5" w:rsidRPr="001771D5" w:rsidRDefault="001771D5" w:rsidP="000D1D8D">
      <w:pPr>
        <w:contextualSpacing/>
        <w:jc w:val="center"/>
        <w:rPr>
          <w:rFonts w:ascii="Times New Roman" w:hAnsi="Times New Roman" w:cs="Times New Roman"/>
          <w:b/>
          <w:i/>
          <w:sz w:val="24"/>
          <w:szCs w:val="24"/>
        </w:rPr>
      </w:pPr>
    </w:p>
    <w:p w:rsidR="001771D5" w:rsidRPr="001771D5" w:rsidRDefault="001771D5" w:rsidP="000D1D8D">
      <w:pPr>
        <w:contextualSpacing/>
        <w:jc w:val="center"/>
        <w:rPr>
          <w:rFonts w:ascii="Times New Roman" w:hAnsi="Times New Roman" w:cs="Times New Roman"/>
          <w:b/>
          <w:i/>
          <w:sz w:val="24"/>
          <w:szCs w:val="24"/>
        </w:rPr>
      </w:pPr>
    </w:p>
    <w:p w:rsidR="001771D5" w:rsidRPr="001771D5" w:rsidRDefault="001771D5" w:rsidP="000D1D8D">
      <w:pPr>
        <w:contextualSpacing/>
        <w:jc w:val="center"/>
        <w:rPr>
          <w:rFonts w:ascii="Times New Roman" w:hAnsi="Times New Roman" w:cs="Times New Roman"/>
          <w:b/>
          <w:i/>
          <w:sz w:val="24"/>
          <w:szCs w:val="24"/>
        </w:rPr>
      </w:pPr>
    </w:p>
    <w:p w:rsidR="001771D5" w:rsidRPr="001771D5" w:rsidRDefault="001771D5" w:rsidP="000D1D8D">
      <w:pPr>
        <w:contextualSpacing/>
        <w:jc w:val="center"/>
        <w:rPr>
          <w:rFonts w:ascii="Times New Roman" w:hAnsi="Times New Roman" w:cs="Times New Roman"/>
          <w:b/>
          <w:i/>
          <w:sz w:val="24"/>
          <w:szCs w:val="24"/>
        </w:rPr>
      </w:pPr>
    </w:p>
    <w:p w:rsidR="001771D5" w:rsidRPr="001771D5" w:rsidRDefault="001771D5" w:rsidP="000D1D8D">
      <w:pPr>
        <w:contextualSpacing/>
        <w:jc w:val="center"/>
        <w:rPr>
          <w:rFonts w:ascii="Times New Roman" w:hAnsi="Times New Roman" w:cs="Times New Roman"/>
          <w:b/>
          <w:i/>
          <w:sz w:val="24"/>
          <w:szCs w:val="24"/>
        </w:rPr>
      </w:pPr>
    </w:p>
    <w:p w:rsidR="001771D5" w:rsidRPr="001771D5" w:rsidRDefault="001771D5" w:rsidP="000D1D8D">
      <w:pPr>
        <w:contextualSpacing/>
        <w:jc w:val="center"/>
        <w:rPr>
          <w:rFonts w:ascii="Times New Roman" w:hAnsi="Times New Roman" w:cs="Times New Roman"/>
          <w:b/>
          <w:i/>
          <w:sz w:val="24"/>
          <w:szCs w:val="24"/>
        </w:rPr>
      </w:pPr>
    </w:p>
    <w:p w:rsidR="001771D5" w:rsidRPr="001771D5" w:rsidRDefault="001771D5" w:rsidP="000D1D8D">
      <w:pPr>
        <w:contextualSpacing/>
        <w:jc w:val="center"/>
        <w:rPr>
          <w:rFonts w:ascii="Times New Roman" w:hAnsi="Times New Roman" w:cs="Times New Roman"/>
          <w:b/>
          <w:bCs/>
          <w:i/>
          <w:sz w:val="24"/>
          <w:szCs w:val="24"/>
        </w:rPr>
      </w:pPr>
    </w:p>
    <w:tbl>
      <w:tblPr>
        <w:tblpPr w:leftFromText="180" w:rightFromText="180" w:vertAnchor="text" w:horzAnchor="margin" w:tblpY="-8893"/>
        <w:tblW w:w="10173" w:type="dxa"/>
        <w:tblLook w:val="01E0"/>
      </w:tblPr>
      <w:tblGrid>
        <w:gridCol w:w="9180"/>
        <w:gridCol w:w="993"/>
      </w:tblGrid>
      <w:tr w:rsidR="001771D5" w:rsidRPr="001771D5" w:rsidTr="001771D5">
        <w:tc>
          <w:tcPr>
            <w:tcW w:w="9180" w:type="dxa"/>
            <w:hideMark/>
          </w:tcPr>
          <w:p w:rsidR="001771D5" w:rsidRPr="001771D5" w:rsidRDefault="001771D5" w:rsidP="000D1D8D">
            <w:pPr>
              <w:spacing w:after="0"/>
              <w:contextualSpacing/>
              <w:jc w:val="center"/>
              <w:rPr>
                <w:rFonts w:ascii="Times New Roman" w:hAnsi="Times New Roman" w:cs="Times New Roman"/>
                <w:b/>
                <w:sz w:val="24"/>
                <w:szCs w:val="24"/>
              </w:rPr>
            </w:pPr>
          </w:p>
          <w:p w:rsidR="001771D5" w:rsidRPr="001771D5" w:rsidRDefault="001771D5" w:rsidP="000D1D8D">
            <w:pPr>
              <w:spacing w:after="0"/>
              <w:contextualSpacing/>
              <w:jc w:val="center"/>
              <w:rPr>
                <w:rFonts w:ascii="Times New Roman" w:hAnsi="Times New Roman" w:cs="Times New Roman"/>
                <w:b/>
                <w:sz w:val="24"/>
                <w:szCs w:val="24"/>
              </w:rPr>
            </w:pPr>
          </w:p>
          <w:p w:rsidR="001771D5" w:rsidRPr="001771D5" w:rsidRDefault="001771D5" w:rsidP="000D1D8D">
            <w:pPr>
              <w:spacing w:after="0"/>
              <w:contextualSpacing/>
              <w:jc w:val="center"/>
              <w:rPr>
                <w:rFonts w:ascii="Times New Roman" w:hAnsi="Times New Roman" w:cs="Times New Roman"/>
                <w:b/>
                <w:sz w:val="24"/>
                <w:szCs w:val="24"/>
              </w:rPr>
            </w:pPr>
          </w:p>
          <w:p w:rsidR="001771D5" w:rsidRPr="001771D5" w:rsidRDefault="001771D5" w:rsidP="000D1D8D">
            <w:pPr>
              <w:spacing w:after="0"/>
              <w:contextualSpacing/>
              <w:jc w:val="center"/>
              <w:rPr>
                <w:rFonts w:ascii="Times New Roman" w:hAnsi="Times New Roman" w:cs="Times New Roman"/>
                <w:b/>
                <w:sz w:val="24"/>
                <w:szCs w:val="24"/>
              </w:rPr>
            </w:pPr>
          </w:p>
          <w:p w:rsidR="001771D5" w:rsidRPr="001771D5" w:rsidRDefault="001771D5"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СОДЕРЖАНИЕ</w:t>
            </w:r>
          </w:p>
          <w:p w:rsidR="001771D5" w:rsidRPr="001771D5" w:rsidRDefault="001771D5" w:rsidP="000D1D8D">
            <w:pPr>
              <w:spacing w:after="0"/>
              <w:contextualSpacing/>
              <w:jc w:val="center"/>
              <w:rPr>
                <w:rFonts w:ascii="Times New Roman" w:hAnsi="Times New Roman" w:cs="Times New Roman"/>
                <w:b/>
                <w:sz w:val="24"/>
                <w:szCs w:val="24"/>
              </w:rPr>
            </w:pPr>
          </w:p>
        </w:tc>
        <w:tc>
          <w:tcPr>
            <w:tcW w:w="993" w:type="dxa"/>
          </w:tcPr>
          <w:p w:rsidR="001771D5" w:rsidRPr="001771D5" w:rsidRDefault="001771D5" w:rsidP="000D1D8D">
            <w:pPr>
              <w:spacing w:after="0"/>
              <w:contextualSpacing/>
              <w:jc w:val="center"/>
              <w:rPr>
                <w:rFonts w:ascii="Times New Roman" w:hAnsi="Times New Roman" w:cs="Times New Roman"/>
                <w:b/>
                <w:sz w:val="24"/>
                <w:szCs w:val="24"/>
              </w:rPr>
            </w:pPr>
          </w:p>
          <w:p w:rsidR="001771D5" w:rsidRPr="001771D5" w:rsidRDefault="001771D5" w:rsidP="000D1D8D">
            <w:pPr>
              <w:spacing w:after="0"/>
              <w:contextualSpacing/>
              <w:jc w:val="center"/>
              <w:rPr>
                <w:rFonts w:ascii="Times New Roman" w:hAnsi="Times New Roman" w:cs="Times New Roman"/>
                <w:b/>
                <w:sz w:val="24"/>
                <w:szCs w:val="24"/>
              </w:rPr>
            </w:pPr>
          </w:p>
          <w:p w:rsidR="001771D5" w:rsidRPr="001771D5" w:rsidRDefault="001771D5" w:rsidP="000D1D8D">
            <w:pPr>
              <w:spacing w:after="0"/>
              <w:contextualSpacing/>
              <w:jc w:val="center"/>
              <w:rPr>
                <w:rFonts w:ascii="Times New Roman" w:hAnsi="Times New Roman" w:cs="Times New Roman"/>
                <w:b/>
                <w:sz w:val="24"/>
                <w:szCs w:val="24"/>
              </w:rPr>
            </w:pPr>
          </w:p>
          <w:p w:rsidR="001771D5" w:rsidRPr="001771D5" w:rsidRDefault="001771D5" w:rsidP="000D1D8D">
            <w:pPr>
              <w:spacing w:after="0"/>
              <w:contextualSpacing/>
              <w:jc w:val="center"/>
              <w:rPr>
                <w:rFonts w:ascii="Times New Roman" w:hAnsi="Times New Roman" w:cs="Times New Roman"/>
                <w:b/>
                <w:sz w:val="24"/>
                <w:szCs w:val="24"/>
              </w:rPr>
            </w:pPr>
          </w:p>
          <w:p w:rsidR="001771D5" w:rsidRPr="001771D5" w:rsidRDefault="001771D5" w:rsidP="000D1D8D">
            <w:pPr>
              <w:spacing w:after="0"/>
              <w:contextualSpacing/>
              <w:jc w:val="center"/>
              <w:rPr>
                <w:rFonts w:ascii="Times New Roman" w:hAnsi="Times New Roman" w:cs="Times New Roman"/>
                <w:b/>
                <w:sz w:val="24"/>
                <w:szCs w:val="24"/>
              </w:rPr>
            </w:pPr>
          </w:p>
        </w:tc>
      </w:tr>
      <w:tr w:rsidR="001771D5" w:rsidRPr="001771D5" w:rsidTr="001771D5">
        <w:tc>
          <w:tcPr>
            <w:tcW w:w="9180" w:type="dxa"/>
          </w:tcPr>
          <w:p w:rsidR="001771D5" w:rsidRPr="001771D5" w:rsidRDefault="001771D5" w:rsidP="00E801E8">
            <w:pPr>
              <w:numPr>
                <w:ilvl w:val="0"/>
                <w:numId w:val="82"/>
              </w:numPr>
              <w:spacing w:after="0"/>
              <w:contextualSpacing/>
              <w:rPr>
                <w:rFonts w:ascii="Times New Roman" w:hAnsi="Times New Roman" w:cs="Times New Roman"/>
                <w:b/>
                <w:sz w:val="24"/>
                <w:szCs w:val="24"/>
              </w:rPr>
            </w:pPr>
            <w:r w:rsidRPr="001771D5">
              <w:rPr>
                <w:rFonts w:ascii="Times New Roman" w:hAnsi="Times New Roman" w:cs="Times New Roman"/>
                <w:b/>
                <w:sz w:val="24"/>
                <w:szCs w:val="24"/>
              </w:rPr>
              <w:t xml:space="preserve"> ПАСПОРТ  ПРОГРАММЫ УЧЕБНОЙ ДИСЦИПЛИНЫ</w:t>
            </w:r>
          </w:p>
          <w:p w:rsidR="001771D5" w:rsidRPr="001771D5" w:rsidRDefault="001771D5" w:rsidP="000D1D8D">
            <w:pPr>
              <w:spacing w:after="0"/>
              <w:contextualSpacing/>
              <w:rPr>
                <w:rFonts w:ascii="Times New Roman" w:hAnsi="Times New Roman" w:cs="Times New Roman"/>
                <w:b/>
                <w:sz w:val="24"/>
                <w:szCs w:val="24"/>
              </w:rPr>
            </w:pPr>
          </w:p>
        </w:tc>
        <w:tc>
          <w:tcPr>
            <w:tcW w:w="993" w:type="dxa"/>
            <w:hideMark/>
          </w:tcPr>
          <w:p w:rsidR="001771D5" w:rsidRPr="001771D5" w:rsidRDefault="001771D5"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4</w:t>
            </w:r>
          </w:p>
        </w:tc>
      </w:tr>
      <w:tr w:rsidR="001771D5" w:rsidRPr="001771D5" w:rsidTr="001771D5">
        <w:tc>
          <w:tcPr>
            <w:tcW w:w="9180" w:type="dxa"/>
          </w:tcPr>
          <w:p w:rsidR="001771D5" w:rsidRPr="001771D5" w:rsidRDefault="001771D5" w:rsidP="00E801E8">
            <w:pPr>
              <w:numPr>
                <w:ilvl w:val="0"/>
                <w:numId w:val="82"/>
              </w:numPr>
              <w:spacing w:after="0"/>
              <w:contextualSpacing/>
              <w:rPr>
                <w:rFonts w:ascii="Times New Roman" w:hAnsi="Times New Roman" w:cs="Times New Roman"/>
                <w:b/>
                <w:sz w:val="24"/>
                <w:szCs w:val="24"/>
              </w:rPr>
            </w:pPr>
            <w:r w:rsidRPr="001771D5">
              <w:rPr>
                <w:rFonts w:ascii="Times New Roman" w:hAnsi="Times New Roman" w:cs="Times New Roman"/>
                <w:b/>
                <w:sz w:val="24"/>
                <w:szCs w:val="24"/>
              </w:rPr>
              <w:t>СТРУКТУРА и  содержание УЧЕБНОЙ ДИСЦИПЛИНЫ</w:t>
            </w:r>
          </w:p>
          <w:p w:rsidR="001771D5" w:rsidRPr="001771D5" w:rsidRDefault="001771D5" w:rsidP="000D1D8D">
            <w:pPr>
              <w:spacing w:after="0"/>
              <w:contextualSpacing/>
              <w:rPr>
                <w:rFonts w:ascii="Times New Roman" w:hAnsi="Times New Roman" w:cs="Times New Roman"/>
                <w:b/>
                <w:sz w:val="24"/>
                <w:szCs w:val="24"/>
              </w:rPr>
            </w:pPr>
          </w:p>
        </w:tc>
        <w:tc>
          <w:tcPr>
            <w:tcW w:w="993" w:type="dxa"/>
            <w:hideMark/>
          </w:tcPr>
          <w:p w:rsidR="001771D5" w:rsidRPr="001771D5" w:rsidRDefault="001771D5"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5</w:t>
            </w:r>
          </w:p>
        </w:tc>
      </w:tr>
      <w:tr w:rsidR="001771D5" w:rsidRPr="001771D5" w:rsidTr="001771D5">
        <w:trPr>
          <w:trHeight w:val="670"/>
        </w:trPr>
        <w:tc>
          <w:tcPr>
            <w:tcW w:w="9180" w:type="dxa"/>
          </w:tcPr>
          <w:p w:rsidR="001771D5" w:rsidRPr="001771D5" w:rsidRDefault="001771D5" w:rsidP="00E801E8">
            <w:pPr>
              <w:numPr>
                <w:ilvl w:val="0"/>
                <w:numId w:val="82"/>
              </w:numPr>
              <w:spacing w:after="0"/>
              <w:contextualSpacing/>
              <w:rPr>
                <w:rFonts w:ascii="Times New Roman" w:hAnsi="Times New Roman" w:cs="Times New Roman"/>
                <w:b/>
                <w:sz w:val="28"/>
                <w:szCs w:val="24"/>
              </w:rPr>
            </w:pPr>
            <w:r w:rsidRPr="001771D5">
              <w:rPr>
                <w:rFonts w:ascii="Times New Roman" w:hAnsi="Times New Roman" w:cs="Times New Roman"/>
                <w:b/>
                <w:sz w:val="28"/>
                <w:szCs w:val="24"/>
              </w:rPr>
              <w:t>условия реализации  учебной дисциплины</w:t>
            </w:r>
          </w:p>
          <w:p w:rsidR="001771D5" w:rsidRPr="001771D5" w:rsidRDefault="001771D5" w:rsidP="000D1D8D">
            <w:pPr>
              <w:spacing w:after="0"/>
              <w:contextualSpacing/>
              <w:rPr>
                <w:rFonts w:ascii="Times New Roman" w:hAnsi="Times New Roman" w:cs="Times New Roman"/>
                <w:b/>
                <w:sz w:val="28"/>
                <w:szCs w:val="24"/>
              </w:rPr>
            </w:pPr>
          </w:p>
        </w:tc>
        <w:tc>
          <w:tcPr>
            <w:tcW w:w="993" w:type="dxa"/>
            <w:hideMark/>
          </w:tcPr>
          <w:p w:rsidR="001771D5" w:rsidRPr="001771D5" w:rsidRDefault="001771D5"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15</w:t>
            </w:r>
          </w:p>
        </w:tc>
      </w:tr>
      <w:tr w:rsidR="001771D5" w:rsidRPr="001771D5" w:rsidTr="001771D5">
        <w:tc>
          <w:tcPr>
            <w:tcW w:w="9180" w:type="dxa"/>
          </w:tcPr>
          <w:p w:rsidR="001771D5" w:rsidRPr="001771D5" w:rsidRDefault="001771D5" w:rsidP="00E801E8">
            <w:pPr>
              <w:numPr>
                <w:ilvl w:val="0"/>
                <w:numId w:val="82"/>
              </w:numPr>
              <w:spacing w:after="0"/>
              <w:contextualSpacing/>
              <w:rPr>
                <w:rFonts w:ascii="Times New Roman" w:hAnsi="Times New Roman" w:cs="Times New Roman"/>
                <w:b/>
                <w:sz w:val="28"/>
                <w:szCs w:val="24"/>
              </w:rPr>
            </w:pPr>
            <w:r w:rsidRPr="001771D5">
              <w:rPr>
                <w:rFonts w:ascii="Times New Roman" w:hAnsi="Times New Roman" w:cs="Times New Roman"/>
                <w:b/>
                <w:sz w:val="28"/>
                <w:szCs w:val="24"/>
              </w:rPr>
              <w:t>Контроль и оценка результатов Освоения учебной дисциплины</w:t>
            </w:r>
          </w:p>
          <w:p w:rsidR="001771D5" w:rsidRPr="001771D5" w:rsidRDefault="001771D5" w:rsidP="000D1D8D">
            <w:pPr>
              <w:spacing w:after="0"/>
              <w:contextualSpacing/>
              <w:rPr>
                <w:rFonts w:ascii="Times New Roman" w:hAnsi="Times New Roman" w:cs="Times New Roman"/>
                <w:b/>
                <w:sz w:val="28"/>
                <w:szCs w:val="24"/>
              </w:rPr>
            </w:pPr>
          </w:p>
        </w:tc>
        <w:tc>
          <w:tcPr>
            <w:tcW w:w="993" w:type="dxa"/>
            <w:hideMark/>
          </w:tcPr>
          <w:p w:rsidR="001771D5" w:rsidRPr="001771D5" w:rsidRDefault="001771D5"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17</w:t>
            </w:r>
          </w:p>
        </w:tc>
      </w:tr>
    </w:tbl>
    <w:p w:rsidR="001771D5" w:rsidRPr="001771D5" w:rsidRDefault="001771D5"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i/>
          <w:sz w:val="24"/>
          <w:szCs w:val="24"/>
          <w:u w:val="single"/>
        </w:rPr>
        <w:br w:type="page"/>
      </w:r>
      <w:r w:rsidRPr="001771D5">
        <w:rPr>
          <w:rFonts w:ascii="Times New Roman" w:hAnsi="Times New Roman" w:cs="Times New Roman"/>
          <w:b/>
          <w:sz w:val="24"/>
          <w:szCs w:val="24"/>
        </w:rPr>
        <w:lastRenderedPageBreak/>
        <w:t xml:space="preserve">1. </w:t>
      </w:r>
      <w:r>
        <w:rPr>
          <w:rFonts w:ascii="Times New Roman" w:hAnsi="Times New Roman" w:cs="Times New Roman"/>
          <w:b/>
          <w:sz w:val="24"/>
          <w:szCs w:val="24"/>
        </w:rPr>
        <w:t>ПАСПОРТ</w:t>
      </w:r>
      <w:r w:rsidRPr="001771D5">
        <w:rPr>
          <w:rFonts w:ascii="Times New Roman" w:hAnsi="Times New Roman" w:cs="Times New Roman"/>
          <w:b/>
          <w:sz w:val="24"/>
          <w:szCs w:val="24"/>
        </w:rPr>
        <w:t xml:space="preserve"> ПРОГРАММЫ</w:t>
      </w:r>
      <w:r>
        <w:rPr>
          <w:rFonts w:ascii="Times New Roman" w:hAnsi="Times New Roman" w:cs="Times New Roman"/>
          <w:b/>
          <w:sz w:val="24"/>
          <w:szCs w:val="24"/>
        </w:rPr>
        <w:t xml:space="preserve"> </w:t>
      </w:r>
      <w:r w:rsidRPr="001771D5">
        <w:rPr>
          <w:rFonts w:ascii="Times New Roman" w:hAnsi="Times New Roman" w:cs="Times New Roman"/>
          <w:b/>
          <w:sz w:val="24"/>
          <w:szCs w:val="24"/>
        </w:rPr>
        <w:t>УЧЕБНОЙ ДИСЦИПЛИНЫ</w:t>
      </w:r>
    </w:p>
    <w:p w:rsidR="001771D5" w:rsidRPr="001771D5" w:rsidRDefault="001771D5" w:rsidP="000D1D8D">
      <w:pPr>
        <w:contextualSpacing/>
        <w:jc w:val="center"/>
        <w:rPr>
          <w:rFonts w:ascii="Times New Roman" w:hAnsi="Times New Roman" w:cs="Times New Roman"/>
          <w:b/>
          <w:sz w:val="24"/>
          <w:szCs w:val="24"/>
        </w:rPr>
      </w:pPr>
    </w:p>
    <w:p w:rsidR="001771D5" w:rsidRPr="001771D5" w:rsidRDefault="001771D5" w:rsidP="000D1D8D">
      <w:pPr>
        <w:contextualSpacing/>
        <w:jc w:val="center"/>
        <w:rPr>
          <w:rFonts w:ascii="Times New Roman" w:hAnsi="Times New Roman" w:cs="Times New Roman"/>
          <w:b/>
          <w:sz w:val="24"/>
          <w:szCs w:val="24"/>
        </w:rPr>
      </w:pPr>
      <w:r w:rsidRPr="001771D5">
        <w:rPr>
          <w:rFonts w:ascii="Times New Roman" w:hAnsi="Times New Roman" w:cs="Times New Roman"/>
          <w:b/>
          <w:sz w:val="24"/>
          <w:szCs w:val="24"/>
        </w:rPr>
        <w:t>История</w:t>
      </w:r>
    </w:p>
    <w:p w:rsidR="001771D5" w:rsidRPr="001771D5" w:rsidRDefault="001771D5" w:rsidP="000D1D8D">
      <w:pPr>
        <w:contextualSpacing/>
        <w:jc w:val="both"/>
        <w:rPr>
          <w:rFonts w:ascii="Times New Roman" w:hAnsi="Times New Roman" w:cs="Times New Roman"/>
          <w:sz w:val="24"/>
          <w:szCs w:val="24"/>
        </w:rPr>
      </w:pP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1.2. Область применения программы</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Программа учебной дисциплины разработана на основе примерной программы, рекомендованной Федеральным государственным автономным учреждением «Федеральный институт развития образования» (далее – ФГАУ ФИРО), регистрационный номер рецензии 377 от 23 июля 2015 г. и Федерального государственного образовательного стандарта среднего общего образования (далее ФГОС СОО) приказ Минобрнауки России от 17.05.2012 N 413 «Об утверждении федерального государственного стандарта среднего (полного) общего образования» по профессии среднего профессионального образования (далее СПО) </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bCs/>
          <w:sz w:val="24"/>
          <w:szCs w:val="24"/>
          <w:lang w:bidi="ru-RU"/>
        </w:rPr>
        <w:t>23.01.17 «Мастер по ремонту по обслуживанию автомобилей»</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Программа учебной дисциплины «История» предназначена для изучения истории в учреждениях  среднего профессионального образования, реализующей образовательную программу среднего (полного) общего образования.</w:t>
      </w:r>
    </w:p>
    <w:p w:rsidR="001771D5" w:rsidRPr="001771D5" w:rsidRDefault="001771D5" w:rsidP="000D1D8D">
      <w:pPr>
        <w:contextualSpacing/>
        <w:jc w:val="both"/>
        <w:rPr>
          <w:rFonts w:ascii="Times New Roman" w:hAnsi="Times New Roman" w:cs="Times New Roman"/>
          <w:sz w:val="24"/>
          <w:szCs w:val="24"/>
        </w:rPr>
      </w:pP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1.2. Место учебной дисциплины в структуре основной профессиональной образовательной программы: данная учебная дисциплина относится к  общеобразовательной программе (индекс по учебному плану ОДБ.4).</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Учебная дисциплина «История» является учебным предметом обязательной предметной области «Общественные науки» ФГОС среднего общего образования. </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учебная  дисциплина  «История»  изучается в общеобразовательном цикле учебного плана ОПОП СПО на базе основного общего  образования с получением среднего общего образования (ППКРС). </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В учебных планах ППКРС место учебной дисциплины «История» — в составе общих общеобразовательных учебных дисциплин, формируемых из обязательных  предметных  областей  ФГОС  среднего  общего  образования,  для  профессий  СПО или  специальностей  СПО  соответствующего  профиля  профессионального  образования.</w:t>
      </w:r>
    </w:p>
    <w:p w:rsidR="001771D5" w:rsidRPr="001771D5" w:rsidRDefault="001771D5" w:rsidP="000D1D8D">
      <w:pPr>
        <w:contextualSpacing/>
        <w:jc w:val="both"/>
        <w:rPr>
          <w:rFonts w:ascii="Times New Roman" w:hAnsi="Times New Roman" w:cs="Times New Roman"/>
          <w:sz w:val="24"/>
          <w:szCs w:val="24"/>
        </w:rPr>
      </w:pP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1.3. Цели и задачи учебной дисциплины - требования к результатам освоения учебной дисциплины: </w:t>
      </w:r>
    </w:p>
    <w:p w:rsidR="001771D5" w:rsidRPr="001771D5" w:rsidRDefault="001771D5" w:rsidP="00E801E8">
      <w:pPr>
        <w:numPr>
          <w:ilvl w:val="0"/>
          <w:numId w:val="83"/>
        </w:numPr>
        <w:contextualSpacing/>
        <w:jc w:val="both"/>
        <w:rPr>
          <w:rFonts w:ascii="Times New Roman" w:hAnsi="Times New Roman" w:cs="Times New Roman"/>
          <w:sz w:val="24"/>
          <w:szCs w:val="24"/>
        </w:rPr>
      </w:pPr>
      <w:r w:rsidRPr="001771D5">
        <w:rPr>
          <w:rFonts w:ascii="Times New Roman" w:hAnsi="Times New Roman" w:cs="Times New Roman"/>
          <w:sz w:val="24"/>
          <w:szCs w:val="24"/>
        </w:rPr>
        <w:t>воспитание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w:t>
      </w:r>
    </w:p>
    <w:p w:rsidR="001771D5" w:rsidRPr="001771D5" w:rsidRDefault="001771D5" w:rsidP="00E801E8">
      <w:pPr>
        <w:numPr>
          <w:ilvl w:val="0"/>
          <w:numId w:val="84"/>
        </w:numPr>
        <w:contextualSpacing/>
        <w:jc w:val="both"/>
        <w:rPr>
          <w:rFonts w:ascii="Times New Roman" w:hAnsi="Times New Roman" w:cs="Times New Roman"/>
          <w:sz w:val="24"/>
          <w:szCs w:val="24"/>
        </w:rPr>
      </w:pPr>
      <w:r w:rsidRPr="001771D5">
        <w:rPr>
          <w:rFonts w:ascii="Times New Roman" w:hAnsi="Times New Roman" w:cs="Times New Roman"/>
          <w:sz w:val="24"/>
          <w:szCs w:val="24"/>
        </w:rPr>
        <w:t>развитие 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w:t>
      </w:r>
    </w:p>
    <w:p w:rsidR="001771D5" w:rsidRPr="001771D5" w:rsidRDefault="001771D5" w:rsidP="00E801E8">
      <w:pPr>
        <w:numPr>
          <w:ilvl w:val="0"/>
          <w:numId w:val="84"/>
        </w:numPr>
        <w:contextualSpacing/>
        <w:jc w:val="both"/>
        <w:rPr>
          <w:rFonts w:ascii="Times New Roman" w:hAnsi="Times New Roman" w:cs="Times New Roman"/>
          <w:sz w:val="24"/>
          <w:szCs w:val="24"/>
        </w:rPr>
      </w:pPr>
      <w:r w:rsidRPr="001771D5">
        <w:rPr>
          <w:rFonts w:ascii="Times New Roman" w:hAnsi="Times New Roman" w:cs="Times New Roman"/>
          <w:sz w:val="24"/>
          <w:szCs w:val="24"/>
        </w:rPr>
        <w:t>освоение 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rsidR="001771D5" w:rsidRPr="001771D5" w:rsidRDefault="001771D5" w:rsidP="00E801E8">
      <w:pPr>
        <w:numPr>
          <w:ilvl w:val="0"/>
          <w:numId w:val="84"/>
        </w:numPr>
        <w:contextualSpacing/>
        <w:jc w:val="both"/>
        <w:rPr>
          <w:rFonts w:ascii="Times New Roman" w:hAnsi="Times New Roman" w:cs="Times New Roman"/>
          <w:sz w:val="24"/>
          <w:szCs w:val="24"/>
        </w:rPr>
      </w:pPr>
      <w:r w:rsidRPr="001771D5">
        <w:rPr>
          <w:rFonts w:ascii="Times New Roman" w:hAnsi="Times New Roman" w:cs="Times New Roman"/>
          <w:sz w:val="24"/>
          <w:szCs w:val="24"/>
        </w:rPr>
        <w:t>овладение умениями и навыками поиска, систематизации и комплексного анализа исторической информации;</w:t>
      </w:r>
    </w:p>
    <w:p w:rsidR="001771D5" w:rsidRPr="001771D5" w:rsidRDefault="001771D5" w:rsidP="00E801E8">
      <w:pPr>
        <w:numPr>
          <w:ilvl w:val="0"/>
          <w:numId w:val="84"/>
        </w:numPr>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формирование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Освоение содержания учебной дисциплины «История» обеспечивает достижение студентами следующих результатов:</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bCs/>
          <w:iCs/>
          <w:sz w:val="24"/>
          <w:szCs w:val="24"/>
        </w:rPr>
        <w:t>личностных:</w:t>
      </w:r>
    </w:p>
    <w:p w:rsidR="001771D5" w:rsidRPr="001771D5" w:rsidRDefault="001771D5" w:rsidP="00E801E8">
      <w:pPr>
        <w:numPr>
          <w:ilvl w:val="0"/>
          <w:numId w:val="85"/>
        </w:numPr>
        <w:contextualSpacing/>
        <w:jc w:val="both"/>
        <w:rPr>
          <w:rFonts w:ascii="Times New Roman" w:hAnsi="Times New Roman" w:cs="Times New Roman"/>
          <w:sz w:val="24"/>
          <w:szCs w:val="24"/>
        </w:rPr>
      </w:pPr>
      <w:r w:rsidRPr="001771D5">
        <w:rPr>
          <w:rFonts w:ascii="Times New Roman" w:hAnsi="Times New Roman" w:cs="Times New Roman"/>
          <w:sz w:val="24"/>
          <w:szCs w:val="24"/>
        </w:rPr>
        <w:t>сформированность российской гражданской идентичности, патриотизма, ува</w:t>
      </w:r>
      <w:r w:rsidRPr="001771D5">
        <w:rPr>
          <w:rFonts w:ascii="Times New Roman" w:hAnsi="Times New Roman" w:cs="Times New Roman"/>
          <w:sz w:val="24"/>
          <w:szCs w:val="24"/>
        </w:rPr>
        <w:softHyphen/>
        <w:t>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1771D5" w:rsidRPr="001771D5" w:rsidRDefault="001771D5" w:rsidP="00E801E8">
      <w:pPr>
        <w:numPr>
          <w:ilvl w:val="0"/>
          <w:numId w:val="85"/>
        </w:numPr>
        <w:contextualSpacing/>
        <w:jc w:val="both"/>
        <w:rPr>
          <w:rFonts w:ascii="Times New Roman" w:hAnsi="Times New Roman" w:cs="Times New Roman"/>
          <w:sz w:val="24"/>
          <w:szCs w:val="24"/>
        </w:rPr>
      </w:pPr>
      <w:r w:rsidRPr="001771D5">
        <w:rPr>
          <w:rFonts w:ascii="Times New Roman" w:hAnsi="Times New Roman" w:cs="Times New Roman"/>
          <w:sz w:val="24"/>
          <w:szCs w:val="24"/>
        </w:rPr>
        <w:t>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1771D5" w:rsidRPr="001771D5" w:rsidRDefault="001771D5" w:rsidP="00E801E8">
      <w:pPr>
        <w:numPr>
          <w:ilvl w:val="0"/>
          <w:numId w:val="85"/>
        </w:numPr>
        <w:contextualSpacing/>
        <w:jc w:val="both"/>
        <w:rPr>
          <w:rFonts w:ascii="Times New Roman" w:hAnsi="Times New Roman" w:cs="Times New Roman"/>
          <w:sz w:val="24"/>
          <w:szCs w:val="24"/>
        </w:rPr>
      </w:pPr>
      <w:r w:rsidRPr="001771D5">
        <w:rPr>
          <w:rFonts w:ascii="Times New Roman" w:hAnsi="Times New Roman" w:cs="Times New Roman"/>
          <w:sz w:val="24"/>
          <w:szCs w:val="24"/>
        </w:rPr>
        <w:t>готовность к служению Отечеству, его защите;</w:t>
      </w:r>
    </w:p>
    <w:p w:rsidR="001771D5" w:rsidRPr="001771D5" w:rsidRDefault="001771D5" w:rsidP="00E801E8">
      <w:pPr>
        <w:numPr>
          <w:ilvl w:val="0"/>
          <w:numId w:val="85"/>
        </w:numPr>
        <w:contextualSpacing/>
        <w:jc w:val="both"/>
        <w:rPr>
          <w:rFonts w:ascii="Times New Roman" w:hAnsi="Times New Roman" w:cs="Times New Roman"/>
          <w:sz w:val="24"/>
          <w:szCs w:val="24"/>
        </w:rPr>
      </w:pPr>
      <w:r w:rsidRPr="001771D5">
        <w:rPr>
          <w:rFonts w:ascii="Times New Roman" w:hAnsi="Times New Roman" w:cs="Times New Roman"/>
          <w:sz w:val="24"/>
          <w:szCs w:val="24"/>
        </w:rPr>
        <w:t>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1771D5" w:rsidRPr="001771D5" w:rsidRDefault="001771D5" w:rsidP="00E801E8">
      <w:pPr>
        <w:numPr>
          <w:ilvl w:val="0"/>
          <w:numId w:val="85"/>
        </w:numPr>
        <w:contextualSpacing/>
        <w:jc w:val="both"/>
        <w:rPr>
          <w:rFonts w:ascii="Times New Roman" w:hAnsi="Times New Roman" w:cs="Times New Roman"/>
          <w:sz w:val="24"/>
          <w:szCs w:val="24"/>
        </w:rPr>
      </w:pPr>
      <w:r w:rsidRPr="001771D5">
        <w:rPr>
          <w:rFonts w:ascii="Times New Roman" w:hAnsi="Times New Roman" w:cs="Times New Roman"/>
          <w:sz w:val="24"/>
          <w:szCs w:val="24"/>
        </w:rPr>
        <w:t>сформированность основ саморазвития и самовоспитания в соответствии с об</w:t>
      </w:r>
      <w:r w:rsidRPr="001771D5">
        <w:rPr>
          <w:rFonts w:ascii="Times New Roman" w:hAnsi="Times New Roman" w:cs="Times New Roman"/>
          <w:sz w:val="24"/>
          <w:szCs w:val="24"/>
        </w:rPr>
        <w:softHyphen/>
        <w:t>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1771D5" w:rsidRPr="001771D5" w:rsidRDefault="001771D5" w:rsidP="00E801E8">
      <w:pPr>
        <w:numPr>
          <w:ilvl w:val="0"/>
          <w:numId w:val="85"/>
        </w:numPr>
        <w:contextualSpacing/>
        <w:jc w:val="both"/>
        <w:rPr>
          <w:rFonts w:ascii="Times New Roman" w:hAnsi="Times New Roman" w:cs="Times New Roman"/>
          <w:sz w:val="24"/>
          <w:szCs w:val="24"/>
        </w:rPr>
      </w:pPr>
      <w:r w:rsidRPr="001771D5">
        <w:rPr>
          <w:rFonts w:ascii="Times New Roman" w:hAnsi="Times New Roman" w:cs="Times New Roman"/>
          <w:sz w:val="24"/>
          <w:szCs w:val="24"/>
        </w:rPr>
        <w:t>толерантное сознание и поведение в поликультурном мире, готовность и спо</w:t>
      </w:r>
      <w:r w:rsidRPr="001771D5">
        <w:rPr>
          <w:rFonts w:ascii="Times New Roman" w:hAnsi="Times New Roman" w:cs="Times New Roman"/>
          <w:sz w:val="24"/>
          <w:szCs w:val="24"/>
        </w:rPr>
        <w:softHyphen/>
        <w:t>собность вести диалог с другими людьми, достигать в нем взаимопонимания, находить общие цели и сотрудничать для их достижения;</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bCs/>
          <w:iCs/>
          <w:sz w:val="24"/>
          <w:szCs w:val="24"/>
        </w:rPr>
        <w:t>метапредметных:</w:t>
      </w:r>
    </w:p>
    <w:p w:rsidR="001771D5" w:rsidRPr="001771D5" w:rsidRDefault="001771D5" w:rsidP="00E801E8">
      <w:pPr>
        <w:numPr>
          <w:ilvl w:val="1"/>
          <w:numId w:val="86"/>
        </w:numPr>
        <w:contextualSpacing/>
        <w:jc w:val="both"/>
        <w:rPr>
          <w:rFonts w:ascii="Times New Roman" w:hAnsi="Times New Roman" w:cs="Times New Roman"/>
          <w:sz w:val="24"/>
          <w:szCs w:val="24"/>
        </w:rPr>
      </w:pPr>
      <w:r w:rsidRPr="001771D5">
        <w:rPr>
          <w:rFonts w:ascii="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1771D5" w:rsidRPr="001771D5" w:rsidRDefault="001771D5" w:rsidP="00E801E8">
      <w:pPr>
        <w:numPr>
          <w:ilvl w:val="1"/>
          <w:numId w:val="86"/>
        </w:numPr>
        <w:contextualSpacing/>
        <w:jc w:val="both"/>
        <w:rPr>
          <w:rFonts w:ascii="Times New Roman" w:hAnsi="Times New Roman" w:cs="Times New Roman"/>
          <w:sz w:val="24"/>
          <w:szCs w:val="24"/>
        </w:rPr>
      </w:pPr>
      <w:r w:rsidRPr="001771D5">
        <w:rPr>
          <w:rFonts w:ascii="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1771D5" w:rsidRPr="001771D5" w:rsidRDefault="001771D5" w:rsidP="00E801E8">
      <w:pPr>
        <w:numPr>
          <w:ilvl w:val="1"/>
          <w:numId w:val="86"/>
        </w:numPr>
        <w:contextualSpacing/>
        <w:jc w:val="both"/>
        <w:rPr>
          <w:rFonts w:ascii="Times New Roman" w:hAnsi="Times New Roman" w:cs="Times New Roman"/>
          <w:sz w:val="24"/>
          <w:szCs w:val="24"/>
        </w:rPr>
      </w:pPr>
      <w:r w:rsidRPr="001771D5">
        <w:rPr>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1771D5" w:rsidRPr="001771D5" w:rsidRDefault="001771D5" w:rsidP="00E801E8">
      <w:pPr>
        <w:numPr>
          <w:ilvl w:val="1"/>
          <w:numId w:val="86"/>
        </w:numPr>
        <w:contextualSpacing/>
        <w:jc w:val="both"/>
        <w:rPr>
          <w:rFonts w:ascii="Times New Roman" w:hAnsi="Times New Roman" w:cs="Times New Roman"/>
          <w:sz w:val="24"/>
          <w:szCs w:val="24"/>
        </w:rPr>
      </w:pPr>
      <w:r w:rsidRPr="001771D5">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1771D5" w:rsidRPr="001771D5" w:rsidRDefault="001771D5" w:rsidP="00E801E8">
      <w:pPr>
        <w:numPr>
          <w:ilvl w:val="1"/>
          <w:numId w:val="86"/>
        </w:numPr>
        <w:contextualSpacing/>
        <w:jc w:val="both"/>
        <w:rPr>
          <w:rFonts w:ascii="Times New Roman" w:hAnsi="Times New Roman" w:cs="Times New Roman"/>
          <w:sz w:val="24"/>
          <w:szCs w:val="24"/>
        </w:rPr>
      </w:pPr>
      <w:r w:rsidRPr="001771D5">
        <w:rPr>
          <w:rFonts w:ascii="Times New Roman" w:hAnsi="Times New Roman" w:cs="Times New Roman"/>
          <w:sz w:val="24"/>
          <w:szCs w:val="24"/>
        </w:rPr>
        <w:t>умение использовать средства информационных и коммуникационных техно</w:t>
      </w:r>
      <w:r w:rsidRPr="001771D5">
        <w:rPr>
          <w:rFonts w:ascii="Times New Roman" w:hAnsi="Times New Roman" w:cs="Times New Roman"/>
          <w:sz w:val="24"/>
          <w:szCs w:val="24"/>
        </w:rPr>
        <w:softHyphen/>
        <w:t>логий в решении когнитивных, коммуникативных и организационных задач с соблюдением требований эргономики, техники безопасности, гигиены, ресурсо</w:t>
      </w:r>
      <w:r w:rsidRPr="001771D5">
        <w:rPr>
          <w:rFonts w:ascii="Times New Roman" w:hAnsi="Times New Roman" w:cs="Times New Roman"/>
          <w:sz w:val="24"/>
          <w:szCs w:val="24"/>
        </w:rPr>
        <w:softHyphen/>
        <w:t>сбережения, правовых и этических норм, норм информационной безопасности;</w:t>
      </w:r>
    </w:p>
    <w:p w:rsidR="001771D5" w:rsidRPr="001771D5" w:rsidRDefault="001771D5" w:rsidP="00E801E8">
      <w:pPr>
        <w:numPr>
          <w:ilvl w:val="1"/>
          <w:numId w:val="86"/>
        </w:numPr>
        <w:contextualSpacing/>
        <w:jc w:val="both"/>
        <w:rPr>
          <w:rFonts w:ascii="Times New Roman" w:hAnsi="Times New Roman" w:cs="Times New Roman"/>
          <w:sz w:val="24"/>
          <w:szCs w:val="24"/>
        </w:rPr>
      </w:pPr>
      <w:r w:rsidRPr="001771D5">
        <w:rPr>
          <w:rFonts w:ascii="Times New Roman" w:hAnsi="Times New Roman" w:cs="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bCs/>
          <w:iCs/>
          <w:sz w:val="24"/>
          <w:szCs w:val="24"/>
        </w:rPr>
        <w:lastRenderedPageBreak/>
        <w:t>предметных:</w:t>
      </w:r>
    </w:p>
    <w:p w:rsidR="001771D5" w:rsidRPr="001771D5" w:rsidRDefault="001771D5" w:rsidP="00E801E8">
      <w:pPr>
        <w:numPr>
          <w:ilvl w:val="1"/>
          <w:numId w:val="87"/>
        </w:numPr>
        <w:contextualSpacing/>
        <w:jc w:val="both"/>
        <w:rPr>
          <w:rFonts w:ascii="Times New Roman" w:hAnsi="Times New Roman" w:cs="Times New Roman"/>
          <w:sz w:val="24"/>
          <w:szCs w:val="24"/>
        </w:rPr>
      </w:pPr>
      <w:r w:rsidRPr="001771D5">
        <w:rPr>
          <w:rFonts w:ascii="Times New Roman" w:hAnsi="Times New Roman" w:cs="Times New Roman"/>
          <w:sz w:val="24"/>
          <w:szCs w:val="24"/>
        </w:rP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1771D5" w:rsidRPr="001771D5" w:rsidRDefault="001771D5" w:rsidP="00E801E8">
      <w:pPr>
        <w:numPr>
          <w:ilvl w:val="1"/>
          <w:numId w:val="87"/>
        </w:numPr>
        <w:contextualSpacing/>
        <w:jc w:val="both"/>
        <w:rPr>
          <w:rFonts w:ascii="Times New Roman" w:hAnsi="Times New Roman" w:cs="Times New Roman"/>
          <w:sz w:val="24"/>
          <w:szCs w:val="24"/>
        </w:rPr>
      </w:pPr>
      <w:r w:rsidRPr="001771D5">
        <w:rPr>
          <w:rFonts w:ascii="Times New Roman" w:hAnsi="Times New Roman" w:cs="Times New Roman"/>
          <w:sz w:val="24"/>
          <w:szCs w:val="24"/>
        </w:rPr>
        <w:t>владение комплексом знаний об истории России и человечества в целом, представлениями об общем и особенном в мировом историческом процессе;</w:t>
      </w:r>
    </w:p>
    <w:p w:rsidR="001771D5" w:rsidRPr="001771D5" w:rsidRDefault="001771D5" w:rsidP="00E801E8">
      <w:pPr>
        <w:numPr>
          <w:ilvl w:val="1"/>
          <w:numId w:val="87"/>
        </w:numPr>
        <w:contextualSpacing/>
        <w:jc w:val="both"/>
        <w:rPr>
          <w:rFonts w:ascii="Times New Roman" w:hAnsi="Times New Roman" w:cs="Times New Roman"/>
          <w:sz w:val="24"/>
          <w:szCs w:val="24"/>
        </w:rPr>
      </w:pPr>
      <w:r w:rsidRPr="001771D5">
        <w:rPr>
          <w:rFonts w:ascii="Times New Roman" w:hAnsi="Times New Roman" w:cs="Times New Roman"/>
          <w:sz w:val="24"/>
          <w:szCs w:val="24"/>
        </w:rPr>
        <w:t>сформированность умений применять исторические знания в профессиональ</w:t>
      </w:r>
      <w:r w:rsidRPr="001771D5">
        <w:rPr>
          <w:rFonts w:ascii="Times New Roman" w:hAnsi="Times New Roman" w:cs="Times New Roman"/>
          <w:sz w:val="24"/>
          <w:szCs w:val="24"/>
        </w:rPr>
        <w:softHyphen/>
        <w:t>ной и общественной деятельности, поликультурном общении;</w:t>
      </w:r>
    </w:p>
    <w:p w:rsidR="001771D5" w:rsidRPr="001771D5" w:rsidRDefault="001771D5" w:rsidP="00E801E8">
      <w:pPr>
        <w:numPr>
          <w:ilvl w:val="1"/>
          <w:numId w:val="87"/>
        </w:numPr>
        <w:contextualSpacing/>
        <w:jc w:val="both"/>
        <w:rPr>
          <w:rFonts w:ascii="Times New Roman" w:hAnsi="Times New Roman" w:cs="Times New Roman"/>
          <w:sz w:val="24"/>
          <w:szCs w:val="24"/>
        </w:rPr>
      </w:pPr>
      <w:r w:rsidRPr="001771D5">
        <w:rPr>
          <w:rFonts w:ascii="Times New Roman" w:hAnsi="Times New Roman" w:cs="Times New Roman"/>
          <w:sz w:val="24"/>
          <w:szCs w:val="24"/>
        </w:rPr>
        <w:t>владение навыками проектной деятельности и исторической реконструкции с привлечением различных источников;</w:t>
      </w:r>
    </w:p>
    <w:p w:rsidR="001771D5" w:rsidRPr="001771D5" w:rsidRDefault="001771D5" w:rsidP="00E801E8">
      <w:pPr>
        <w:numPr>
          <w:ilvl w:val="1"/>
          <w:numId w:val="87"/>
        </w:numPr>
        <w:contextualSpacing/>
        <w:jc w:val="both"/>
        <w:rPr>
          <w:rFonts w:ascii="Times New Roman" w:hAnsi="Times New Roman" w:cs="Times New Roman"/>
          <w:sz w:val="24"/>
          <w:szCs w:val="24"/>
        </w:rPr>
      </w:pPr>
      <w:r w:rsidRPr="001771D5">
        <w:rPr>
          <w:rFonts w:ascii="Times New Roman" w:hAnsi="Times New Roman" w:cs="Times New Roman"/>
          <w:sz w:val="24"/>
          <w:szCs w:val="24"/>
        </w:rPr>
        <w:t>сформированность умений вести диалог, обосновывать свою точку зрения в дискуссии по исторической тематике.</w:t>
      </w:r>
    </w:p>
    <w:p w:rsidR="001771D5" w:rsidRPr="001771D5" w:rsidRDefault="001771D5" w:rsidP="000D1D8D">
      <w:pPr>
        <w:contextualSpacing/>
        <w:jc w:val="both"/>
        <w:rPr>
          <w:rFonts w:ascii="Times New Roman" w:hAnsi="Times New Roman" w:cs="Times New Roman"/>
          <w:sz w:val="24"/>
          <w:szCs w:val="24"/>
        </w:rPr>
      </w:pP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1.4. Рекомендуемое  количество часов на освоение  программы учебной дисциплины:</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Обязательная аудиторная учебная нагрузка обучающегося – 171 час:</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Теоретическая часть – 50 ч.;</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Практическая часть – 121 ч.</w:t>
      </w:r>
    </w:p>
    <w:p w:rsidR="001771D5" w:rsidRPr="001771D5" w:rsidRDefault="001771D5" w:rsidP="000D1D8D">
      <w:pPr>
        <w:contextualSpacing/>
        <w:jc w:val="both"/>
        <w:rPr>
          <w:rFonts w:ascii="Times New Roman" w:hAnsi="Times New Roman" w:cs="Times New Roman"/>
          <w:sz w:val="24"/>
          <w:szCs w:val="24"/>
        </w:rPr>
      </w:pPr>
    </w:p>
    <w:p w:rsidR="001771D5" w:rsidRPr="001771D5" w:rsidRDefault="001771D5" w:rsidP="000D1D8D">
      <w:pPr>
        <w:contextualSpacing/>
        <w:jc w:val="both"/>
        <w:rPr>
          <w:rFonts w:ascii="Times New Roman" w:hAnsi="Times New Roman" w:cs="Times New Roman"/>
          <w:sz w:val="24"/>
          <w:szCs w:val="24"/>
        </w:rPr>
      </w:pPr>
    </w:p>
    <w:p w:rsidR="001771D5" w:rsidRPr="001771D5" w:rsidRDefault="001771D5" w:rsidP="000D1D8D">
      <w:pPr>
        <w:contextualSpacing/>
        <w:jc w:val="center"/>
        <w:rPr>
          <w:rFonts w:ascii="Times New Roman" w:hAnsi="Times New Roman" w:cs="Times New Roman"/>
          <w:b/>
          <w:sz w:val="24"/>
          <w:szCs w:val="24"/>
        </w:rPr>
      </w:pPr>
      <w:r w:rsidRPr="001771D5">
        <w:rPr>
          <w:rFonts w:ascii="Times New Roman" w:hAnsi="Times New Roman" w:cs="Times New Roman"/>
          <w:b/>
          <w:sz w:val="24"/>
          <w:szCs w:val="24"/>
        </w:rPr>
        <w:t>2. СТРУКТУРА И  СОДЕРЖАНИЕ УЧЕБНОЙ ДИСЦИПЛИНЫ</w:t>
      </w:r>
    </w:p>
    <w:p w:rsidR="001771D5" w:rsidRPr="001771D5" w:rsidRDefault="001771D5" w:rsidP="000D1D8D">
      <w:pPr>
        <w:contextualSpacing/>
        <w:jc w:val="center"/>
        <w:rPr>
          <w:rFonts w:ascii="Times New Roman" w:hAnsi="Times New Roman" w:cs="Times New Roman"/>
          <w:sz w:val="24"/>
          <w:szCs w:val="24"/>
        </w:rPr>
      </w:pPr>
    </w:p>
    <w:p w:rsidR="001771D5" w:rsidRPr="001771D5" w:rsidRDefault="001771D5" w:rsidP="000D1D8D">
      <w:pPr>
        <w:contextualSpacing/>
        <w:rPr>
          <w:rFonts w:ascii="Times New Roman" w:hAnsi="Times New Roman" w:cs="Times New Roman"/>
          <w:sz w:val="24"/>
          <w:szCs w:val="24"/>
        </w:rPr>
      </w:pPr>
      <w:r w:rsidRPr="001771D5">
        <w:rPr>
          <w:rFonts w:ascii="Times New Roman" w:hAnsi="Times New Roman" w:cs="Times New Roman"/>
          <w:sz w:val="24"/>
          <w:szCs w:val="24"/>
        </w:rPr>
        <w:t>2. 1. Объем учебной дисциплины и виды учебной работы</w:t>
      </w: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5"/>
        <w:gridCol w:w="1800"/>
      </w:tblGrid>
      <w:tr w:rsidR="001771D5" w:rsidRPr="001771D5" w:rsidTr="001771D5">
        <w:trPr>
          <w:trHeight w:val="460"/>
        </w:trPr>
        <w:tc>
          <w:tcPr>
            <w:tcW w:w="7905" w:type="dxa"/>
            <w:tcBorders>
              <w:top w:val="single" w:sz="6" w:space="0" w:color="000000"/>
              <w:left w:val="single" w:sz="6" w:space="0" w:color="000000"/>
              <w:bottom w:val="single" w:sz="6" w:space="0" w:color="000000"/>
              <w:right w:val="single" w:sz="6" w:space="0" w:color="000000"/>
            </w:tcBorders>
            <w:hideMark/>
          </w:tcPr>
          <w:p w:rsidR="001771D5" w:rsidRPr="001771D5" w:rsidRDefault="001771D5" w:rsidP="000D1D8D">
            <w:pPr>
              <w:contextualSpacing/>
              <w:rPr>
                <w:rFonts w:ascii="Times New Roman" w:hAnsi="Times New Roman" w:cs="Times New Roman"/>
                <w:sz w:val="24"/>
                <w:szCs w:val="24"/>
              </w:rPr>
            </w:pPr>
            <w:r w:rsidRPr="001771D5">
              <w:rPr>
                <w:rFonts w:ascii="Times New Roman" w:hAnsi="Times New Roman" w:cs="Times New Roman"/>
                <w:sz w:val="24"/>
                <w:szCs w:val="24"/>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1771D5" w:rsidRPr="001771D5" w:rsidRDefault="001771D5" w:rsidP="000D1D8D">
            <w:pPr>
              <w:contextualSpacing/>
              <w:rPr>
                <w:rFonts w:ascii="Times New Roman" w:hAnsi="Times New Roman" w:cs="Times New Roman"/>
                <w:iCs/>
                <w:sz w:val="24"/>
                <w:szCs w:val="24"/>
              </w:rPr>
            </w:pPr>
            <w:r w:rsidRPr="001771D5">
              <w:rPr>
                <w:rFonts w:ascii="Times New Roman" w:hAnsi="Times New Roman" w:cs="Times New Roman"/>
                <w:iCs/>
                <w:sz w:val="24"/>
                <w:szCs w:val="24"/>
              </w:rPr>
              <w:t>Объем часов/кол-во</w:t>
            </w:r>
          </w:p>
        </w:tc>
      </w:tr>
      <w:tr w:rsidR="001771D5" w:rsidRPr="001771D5" w:rsidTr="001771D5">
        <w:tc>
          <w:tcPr>
            <w:tcW w:w="7905" w:type="dxa"/>
            <w:tcBorders>
              <w:top w:val="single" w:sz="6" w:space="0" w:color="000000"/>
              <w:left w:val="single" w:sz="6" w:space="0" w:color="000000"/>
              <w:bottom w:val="single" w:sz="6" w:space="0" w:color="000000"/>
              <w:right w:val="single" w:sz="6" w:space="0" w:color="000000"/>
            </w:tcBorders>
            <w:hideMark/>
          </w:tcPr>
          <w:p w:rsidR="001771D5" w:rsidRPr="001771D5" w:rsidRDefault="001771D5" w:rsidP="000D1D8D">
            <w:pPr>
              <w:contextualSpacing/>
              <w:rPr>
                <w:rFonts w:ascii="Times New Roman" w:hAnsi="Times New Roman" w:cs="Times New Roman"/>
                <w:sz w:val="24"/>
                <w:szCs w:val="24"/>
              </w:rPr>
            </w:pPr>
            <w:r w:rsidRPr="001771D5">
              <w:rPr>
                <w:rFonts w:ascii="Times New Roman" w:hAnsi="Times New Roman" w:cs="Times New Roman"/>
                <w:sz w:val="24"/>
                <w:szCs w:val="24"/>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hideMark/>
          </w:tcPr>
          <w:p w:rsidR="001771D5" w:rsidRPr="001771D5" w:rsidRDefault="001771D5" w:rsidP="000D1D8D">
            <w:pPr>
              <w:contextualSpacing/>
              <w:rPr>
                <w:rFonts w:ascii="Times New Roman" w:hAnsi="Times New Roman" w:cs="Times New Roman"/>
                <w:iCs/>
                <w:sz w:val="24"/>
                <w:szCs w:val="24"/>
              </w:rPr>
            </w:pPr>
            <w:r w:rsidRPr="001771D5">
              <w:rPr>
                <w:rFonts w:ascii="Times New Roman" w:hAnsi="Times New Roman" w:cs="Times New Roman"/>
                <w:iCs/>
                <w:sz w:val="24"/>
                <w:szCs w:val="24"/>
              </w:rPr>
              <w:t>171</w:t>
            </w:r>
          </w:p>
        </w:tc>
      </w:tr>
      <w:tr w:rsidR="001771D5" w:rsidRPr="001771D5" w:rsidTr="001771D5">
        <w:tc>
          <w:tcPr>
            <w:tcW w:w="7905" w:type="dxa"/>
            <w:tcBorders>
              <w:top w:val="single" w:sz="6" w:space="0" w:color="000000"/>
              <w:left w:val="single" w:sz="6" w:space="0" w:color="000000"/>
              <w:bottom w:val="single" w:sz="6" w:space="0" w:color="000000"/>
              <w:right w:val="single" w:sz="6" w:space="0" w:color="000000"/>
            </w:tcBorders>
            <w:hideMark/>
          </w:tcPr>
          <w:p w:rsidR="001771D5" w:rsidRPr="001771D5" w:rsidRDefault="001771D5" w:rsidP="000D1D8D">
            <w:pPr>
              <w:contextualSpacing/>
              <w:rPr>
                <w:rFonts w:ascii="Times New Roman" w:hAnsi="Times New Roman" w:cs="Times New Roman"/>
                <w:sz w:val="24"/>
                <w:szCs w:val="24"/>
              </w:rPr>
            </w:pPr>
            <w:r w:rsidRPr="001771D5">
              <w:rPr>
                <w:rFonts w:ascii="Times New Roman" w:hAnsi="Times New Roman" w:cs="Times New Roman"/>
                <w:sz w:val="24"/>
                <w:szCs w:val="24"/>
              </w:rPr>
              <w:t>в том числе:</w:t>
            </w:r>
          </w:p>
        </w:tc>
        <w:tc>
          <w:tcPr>
            <w:tcW w:w="1800" w:type="dxa"/>
            <w:tcBorders>
              <w:top w:val="single" w:sz="6" w:space="0" w:color="000000"/>
              <w:left w:val="single" w:sz="6" w:space="0" w:color="000000"/>
              <w:bottom w:val="single" w:sz="6" w:space="0" w:color="000000"/>
              <w:right w:val="single" w:sz="6" w:space="0" w:color="000000"/>
            </w:tcBorders>
          </w:tcPr>
          <w:p w:rsidR="001771D5" w:rsidRPr="001771D5" w:rsidRDefault="001771D5" w:rsidP="000D1D8D">
            <w:pPr>
              <w:contextualSpacing/>
              <w:rPr>
                <w:rFonts w:ascii="Times New Roman" w:hAnsi="Times New Roman" w:cs="Times New Roman"/>
                <w:iCs/>
                <w:sz w:val="24"/>
                <w:szCs w:val="24"/>
              </w:rPr>
            </w:pPr>
          </w:p>
        </w:tc>
      </w:tr>
      <w:tr w:rsidR="001771D5" w:rsidRPr="001771D5" w:rsidTr="001771D5">
        <w:tc>
          <w:tcPr>
            <w:tcW w:w="7905" w:type="dxa"/>
            <w:tcBorders>
              <w:top w:val="single" w:sz="6" w:space="0" w:color="000000"/>
              <w:left w:val="single" w:sz="6" w:space="0" w:color="000000"/>
              <w:bottom w:val="single" w:sz="6" w:space="0" w:color="000000"/>
              <w:right w:val="single" w:sz="6" w:space="0" w:color="000000"/>
            </w:tcBorders>
            <w:hideMark/>
          </w:tcPr>
          <w:p w:rsidR="001771D5" w:rsidRPr="001771D5" w:rsidRDefault="001771D5" w:rsidP="000D1D8D">
            <w:pPr>
              <w:contextualSpacing/>
              <w:rPr>
                <w:rFonts w:ascii="Times New Roman" w:hAnsi="Times New Roman" w:cs="Times New Roman"/>
                <w:sz w:val="24"/>
                <w:szCs w:val="24"/>
              </w:rPr>
            </w:pPr>
            <w:r w:rsidRPr="001771D5">
              <w:rPr>
                <w:rFonts w:ascii="Times New Roman" w:hAnsi="Times New Roman" w:cs="Times New Roman"/>
                <w:sz w:val="24"/>
                <w:szCs w:val="24"/>
              </w:rPr>
              <w:t>теоретические занятия</w:t>
            </w:r>
          </w:p>
        </w:tc>
        <w:tc>
          <w:tcPr>
            <w:tcW w:w="1800" w:type="dxa"/>
            <w:tcBorders>
              <w:top w:val="single" w:sz="6" w:space="0" w:color="000000"/>
              <w:left w:val="single" w:sz="6" w:space="0" w:color="000000"/>
              <w:bottom w:val="single" w:sz="6" w:space="0" w:color="000000"/>
              <w:right w:val="single" w:sz="6" w:space="0" w:color="000000"/>
            </w:tcBorders>
            <w:hideMark/>
          </w:tcPr>
          <w:p w:rsidR="001771D5" w:rsidRPr="001771D5" w:rsidRDefault="001771D5" w:rsidP="000D1D8D">
            <w:pPr>
              <w:contextualSpacing/>
              <w:rPr>
                <w:rFonts w:ascii="Times New Roman" w:hAnsi="Times New Roman" w:cs="Times New Roman"/>
                <w:iCs/>
                <w:sz w:val="24"/>
                <w:szCs w:val="24"/>
              </w:rPr>
            </w:pPr>
            <w:r w:rsidRPr="001771D5">
              <w:rPr>
                <w:rFonts w:ascii="Times New Roman" w:hAnsi="Times New Roman" w:cs="Times New Roman"/>
                <w:iCs/>
                <w:sz w:val="24"/>
                <w:szCs w:val="24"/>
              </w:rPr>
              <w:t>50</w:t>
            </w:r>
          </w:p>
        </w:tc>
      </w:tr>
      <w:tr w:rsidR="001771D5" w:rsidRPr="001771D5" w:rsidTr="001771D5">
        <w:tc>
          <w:tcPr>
            <w:tcW w:w="7905" w:type="dxa"/>
            <w:tcBorders>
              <w:top w:val="single" w:sz="6" w:space="0" w:color="000000"/>
              <w:left w:val="single" w:sz="6" w:space="0" w:color="000000"/>
              <w:bottom w:val="single" w:sz="6" w:space="0" w:color="000000"/>
              <w:right w:val="single" w:sz="6" w:space="0" w:color="000000"/>
            </w:tcBorders>
            <w:hideMark/>
          </w:tcPr>
          <w:p w:rsidR="001771D5" w:rsidRPr="001771D5" w:rsidRDefault="001771D5" w:rsidP="000D1D8D">
            <w:pPr>
              <w:contextualSpacing/>
              <w:rPr>
                <w:rFonts w:ascii="Times New Roman" w:hAnsi="Times New Roman" w:cs="Times New Roman"/>
                <w:sz w:val="24"/>
                <w:szCs w:val="24"/>
              </w:rPr>
            </w:pPr>
            <w:r w:rsidRPr="001771D5">
              <w:rPr>
                <w:rFonts w:ascii="Times New Roman" w:hAnsi="Times New Roman" w:cs="Times New Roman"/>
                <w:sz w:val="24"/>
                <w:szCs w:val="24"/>
              </w:rPr>
              <w:t>практические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1771D5" w:rsidRPr="001771D5" w:rsidRDefault="001771D5" w:rsidP="000D1D8D">
            <w:pPr>
              <w:contextualSpacing/>
              <w:rPr>
                <w:rFonts w:ascii="Times New Roman" w:hAnsi="Times New Roman" w:cs="Times New Roman"/>
                <w:iCs/>
                <w:sz w:val="24"/>
                <w:szCs w:val="24"/>
              </w:rPr>
            </w:pPr>
            <w:r w:rsidRPr="001771D5">
              <w:rPr>
                <w:rFonts w:ascii="Times New Roman" w:hAnsi="Times New Roman" w:cs="Times New Roman"/>
                <w:iCs/>
                <w:sz w:val="24"/>
                <w:szCs w:val="24"/>
              </w:rPr>
              <w:t>121</w:t>
            </w:r>
          </w:p>
        </w:tc>
      </w:tr>
      <w:tr w:rsidR="001771D5" w:rsidRPr="001771D5" w:rsidTr="001771D5">
        <w:tc>
          <w:tcPr>
            <w:tcW w:w="9705" w:type="dxa"/>
            <w:gridSpan w:val="2"/>
            <w:tcBorders>
              <w:top w:val="single" w:sz="6" w:space="0" w:color="000000"/>
              <w:left w:val="single" w:sz="6" w:space="0" w:color="000000"/>
              <w:bottom w:val="single" w:sz="6" w:space="0" w:color="000000"/>
              <w:right w:val="single" w:sz="6" w:space="0" w:color="000000"/>
            </w:tcBorders>
            <w:hideMark/>
          </w:tcPr>
          <w:p w:rsidR="001771D5" w:rsidRPr="001771D5" w:rsidRDefault="001771D5" w:rsidP="000D1D8D">
            <w:pPr>
              <w:contextualSpacing/>
              <w:rPr>
                <w:rFonts w:ascii="Times New Roman" w:hAnsi="Times New Roman" w:cs="Times New Roman"/>
                <w:bCs/>
                <w:sz w:val="24"/>
                <w:szCs w:val="24"/>
              </w:rPr>
            </w:pPr>
            <w:r w:rsidRPr="001771D5">
              <w:rPr>
                <w:rFonts w:ascii="Times New Roman" w:hAnsi="Times New Roman" w:cs="Times New Roman"/>
                <w:bCs/>
                <w:sz w:val="24"/>
                <w:szCs w:val="24"/>
              </w:rPr>
              <w:t>1  семестр – другие формы контроля</w:t>
            </w:r>
          </w:p>
          <w:p w:rsidR="001771D5" w:rsidRPr="001771D5" w:rsidRDefault="001771D5" w:rsidP="000D1D8D">
            <w:pPr>
              <w:contextualSpacing/>
              <w:rPr>
                <w:rFonts w:ascii="Times New Roman" w:hAnsi="Times New Roman" w:cs="Times New Roman"/>
                <w:iCs/>
                <w:sz w:val="24"/>
                <w:szCs w:val="24"/>
              </w:rPr>
            </w:pPr>
            <w:r w:rsidRPr="001771D5">
              <w:rPr>
                <w:rFonts w:ascii="Times New Roman" w:hAnsi="Times New Roman" w:cs="Times New Roman"/>
                <w:bCs/>
                <w:sz w:val="24"/>
                <w:szCs w:val="24"/>
              </w:rPr>
              <w:t>2 семестр – дифференцированный  зачет</w:t>
            </w:r>
          </w:p>
        </w:tc>
      </w:tr>
    </w:tbl>
    <w:p w:rsidR="001771D5" w:rsidRPr="001771D5" w:rsidRDefault="001771D5" w:rsidP="000D1D8D">
      <w:pPr>
        <w:contextualSpacing/>
        <w:jc w:val="center"/>
        <w:rPr>
          <w:rFonts w:ascii="Times New Roman" w:hAnsi="Times New Roman" w:cs="Times New Roman"/>
          <w:b/>
          <w:i/>
          <w:sz w:val="24"/>
          <w:szCs w:val="24"/>
        </w:rPr>
      </w:pPr>
    </w:p>
    <w:p w:rsidR="001771D5" w:rsidRPr="001771D5" w:rsidRDefault="001771D5" w:rsidP="000D1D8D">
      <w:pPr>
        <w:contextualSpacing/>
        <w:jc w:val="center"/>
        <w:rPr>
          <w:rFonts w:ascii="Times New Roman" w:hAnsi="Times New Roman" w:cs="Times New Roman"/>
          <w:b/>
          <w:i/>
          <w:sz w:val="24"/>
          <w:szCs w:val="24"/>
        </w:rPr>
      </w:pPr>
    </w:p>
    <w:p w:rsidR="001771D5" w:rsidRPr="001771D5" w:rsidRDefault="001771D5" w:rsidP="000D1D8D">
      <w:pPr>
        <w:contextualSpacing/>
        <w:jc w:val="center"/>
        <w:rPr>
          <w:rFonts w:ascii="Times New Roman" w:hAnsi="Times New Roman" w:cs="Times New Roman"/>
          <w:b/>
          <w:i/>
          <w:sz w:val="24"/>
          <w:szCs w:val="24"/>
        </w:rPr>
        <w:sectPr w:rsidR="001771D5" w:rsidRPr="001771D5" w:rsidSect="001771D5">
          <w:footerReference w:type="default" r:id="rId53"/>
          <w:pgSz w:w="11906" w:h="16838"/>
          <w:pgMar w:top="851" w:right="850" w:bottom="568" w:left="1134" w:header="708" w:footer="283" w:gutter="0"/>
          <w:cols w:space="720"/>
          <w:docGrid w:linePitch="299"/>
        </w:sectPr>
      </w:pPr>
    </w:p>
    <w:p w:rsidR="001771D5" w:rsidRPr="001771D5" w:rsidRDefault="001771D5" w:rsidP="000D1D8D">
      <w:pPr>
        <w:contextualSpacing/>
        <w:jc w:val="center"/>
        <w:rPr>
          <w:rFonts w:ascii="Times New Roman" w:hAnsi="Times New Roman" w:cs="Times New Roman"/>
          <w:b/>
          <w:bCs/>
          <w:sz w:val="24"/>
          <w:szCs w:val="24"/>
        </w:rPr>
      </w:pPr>
      <w:r w:rsidRPr="001771D5">
        <w:rPr>
          <w:rFonts w:ascii="Times New Roman" w:hAnsi="Times New Roman" w:cs="Times New Roman"/>
          <w:b/>
          <w:sz w:val="24"/>
          <w:szCs w:val="24"/>
        </w:rPr>
        <w:lastRenderedPageBreak/>
        <w:t>2.2. Содержание учебной дисциплины ОДБ. 3 История</w:t>
      </w:r>
      <w:r w:rsidRPr="001771D5">
        <w:rPr>
          <w:rFonts w:ascii="Times New Roman" w:hAnsi="Times New Roman" w:cs="Times New Roman"/>
          <w:b/>
          <w:bCs/>
          <w:sz w:val="24"/>
          <w:szCs w:val="24"/>
        </w:rPr>
        <w:tab/>
      </w:r>
      <w:r w:rsidRPr="001771D5">
        <w:rPr>
          <w:rFonts w:ascii="Times New Roman" w:hAnsi="Times New Roman" w:cs="Times New Roman"/>
          <w:b/>
          <w:bCs/>
          <w:sz w:val="24"/>
          <w:szCs w:val="24"/>
        </w:rPr>
        <w:tab/>
      </w:r>
    </w:p>
    <w:p w:rsidR="001771D5" w:rsidRPr="001771D5" w:rsidRDefault="001771D5" w:rsidP="000D1D8D">
      <w:pPr>
        <w:contextualSpacing/>
        <w:jc w:val="center"/>
        <w:rPr>
          <w:rFonts w:ascii="Times New Roman" w:hAnsi="Times New Roman" w:cs="Times New Roman"/>
          <w:b/>
          <w:sz w:val="24"/>
          <w:szCs w:val="24"/>
        </w:rPr>
      </w:pPr>
      <w:r w:rsidRPr="001771D5">
        <w:rPr>
          <w:rFonts w:ascii="Times New Roman" w:hAnsi="Times New Roman" w:cs="Times New Roman"/>
          <w:b/>
          <w:bCs/>
          <w:sz w:val="24"/>
          <w:szCs w:val="24"/>
        </w:rPr>
        <w:tab/>
      </w:r>
    </w:p>
    <w:tbl>
      <w:tblPr>
        <w:tblW w:w="15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11624"/>
        <w:gridCol w:w="711"/>
        <w:gridCol w:w="995"/>
      </w:tblGrid>
      <w:tr w:rsidR="001771D5" w:rsidRPr="000D1D8D" w:rsidTr="001771D5">
        <w:trPr>
          <w:trHeight w:val="20"/>
        </w:trPr>
        <w:tc>
          <w:tcPr>
            <w:tcW w:w="2268"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
                <w:bCs/>
                <w:sz w:val="20"/>
                <w:szCs w:val="20"/>
              </w:rPr>
            </w:pPr>
            <w:r w:rsidRPr="000D1D8D">
              <w:rPr>
                <w:rFonts w:ascii="Times New Roman" w:hAnsi="Times New Roman" w:cs="Times New Roman"/>
                <w:b/>
                <w:bCs/>
                <w:sz w:val="20"/>
                <w:szCs w:val="20"/>
              </w:rPr>
              <w:t>Наименование разделов и тем</w:t>
            </w: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
                <w:bCs/>
                <w:sz w:val="20"/>
                <w:szCs w:val="20"/>
              </w:rPr>
            </w:pPr>
            <w:r w:rsidRPr="000D1D8D">
              <w:rPr>
                <w:rFonts w:ascii="Times New Roman" w:hAnsi="Times New Roman" w:cs="Times New Roman"/>
                <w:b/>
                <w:bCs/>
                <w:sz w:val="20"/>
                <w:szCs w:val="20"/>
              </w:rPr>
              <w:t>Содержание учебного материала, практические занятия, самостоятельная работа обучающихся</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
                <w:bCs/>
                <w:sz w:val="20"/>
                <w:szCs w:val="20"/>
              </w:rPr>
            </w:pPr>
            <w:r w:rsidRPr="000D1D8D">
              <w:rPr>
                <w:rFonts w:ascii="Times New Roman" w:hAnsi="Times New Roman" w:cs="Times New Roman"/>
                <w:b/>
                <w:bCs/>
                <w:sz w:val="20"/>
                <w:szCs w:val="20"/>
              </w:rPr>
              <w:t>Объем часов</w:t>
            </w:r>
          </w:p>
        </w:tc>
        <w:tc>
          <w:tcPr>
            <w:tcW w:w="995"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
                <w:bCs/>
                <w:sz w:val="20"/>
                <w:szCs w:val="20"/>
              </w:rPr>
            </w:pPr>
            <w:r w:rsidRPr="000D1D8D">
              <w:rPr>
                <w:rFonts w:ascii="Times New Roman" w:hAnsi="Times New Roman" w:cs="Times New Roman"/>
                <w:b/>
                <w:bCs/>
                <w:sz w:val="20"/>
                <w:szCs w:val="20"/>
              </w:rPr>
              <w:t>Уровень освоения</w:t>
            </w:r>
          </w:p>
        </w:tc>
      </w:tr>
      <w:tr w:rsidR="001771D5" w:rsidRPr="000D1D8D" w:rsidTr="001771D5">
        <w:trPr>
          <w:trHeight w:val="20"/>
        </w:trPr>
        <w:tc>
          <w:tcPr>
            <w:tcW w:w="2268"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w:t>
            </w: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bCs/>
                <w:sz w:val="20"/>
                <w:szCs w:val="20"/>
              </w:rPr>
              <w:t>2</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3</w:t>
            </w:r>
          </w:p>
        </w:tc>
        <w:tc>
          <w:tcPr>
            <w:tcW w:w="995"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4</w:t>
            </w:r>
          </w:p>
        </w:tc>
      </w:tr>
      <w:tr w:rsidR="001771D5" w:rsidRPr="000D1D8D" w:rsidTr="001771D5">
        <w:trPr>
          <w:trHeight w:val="20"/>
        </w:trPr>
        <w:tc>
          <w:tcPr>
            <w:tcW w:w="2268"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Введение</w:t>
            </w: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 xml:space="preserve">Значение изучения истории. Проблема достоверности исторических знаний. Исторические источники, их виды, основные методы работы с ними. </w:t>
            </w:r>
            <w:r w:rsidRPr="000D1D8D">
              <w:rPr>
                <w:rFonts w:ascii="Times New Roman" w:hAnsi="Times New Roman" w:cs="Times New Roman"/>
                <w:iCs/>
                <w:sz w:val="20"/>
                <w:szCs w:val="20"/>
              </w:rPr>
              <w:t>Вспомогательные</w:t>
            </w:r>
          </w:p>
          <w:p w:rsidR="001771D5" w:rsidRPr="000D1D8D" w:rsidRDefault="001771D5" w:rsidP="000D1D8D">
            <w:pPr>
              <w:contextualSpacing/>
              <w:rPr>
                <w:rFonts w:ascii="Times New Roman" w:hAnsi="Times New Roman" w:cs="Times New Roman"/>
                <w:iCs/>
                <w:sz w:val="20"/>
                <w:szCs w:val="20"/>
              </w:rPr>
            </w:pPr>
            <w:r w:rsidRPr="000D1D8D">
              <w:rPr>
                <w:rFonts w:ascii="Times New Roman" w:hAnsi="Times New Roman" w:cs="Times New Roman"/>
                <w:iCs/>
                <w:sz w:val="20"/>
                <w:szCs w:val="20"/>
              </w:rPr>
              <w:t>исторические дисциплины</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Историческое событие и исторический факт</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 xml:space="preserve">Концепции исторического развития </w:t>
            </w:r>
            <w:r w:rsidRPr="000D1D8D">
              <w:rPr>
                <w:rFonts w:ascii="Times New Roman" w:hAnsi="Times New Roman" w:cs="Times New Roman"/>
                <w:sz w:val="20"/>
                <w:szCs w:val="20"/>
              </w:rPr>
              <w:t>(</w:t>
            </w:r>
            <w:r w:rsidRPr="000D1D8D">
              <w:rPr>
                <w:rFonts w:ascii="Times New Roman" w:hAnsi="Times New Roman" w:cs="Times New Roman"/>
                <w:iCs/>
                <w:sz w:val="20"/>
                <w:szCs w:val="20"/>
              </w:rPr>
              <w:t>формационная</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цивилизационная</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их сочетание</w:t>
            </w:r>
            <w:r w:rsidRPr="000D1D8D">
              <w:rPr>
                <w:rFonts w:ascii="Times New Roman" w:hAnsi="Times New Roman" w:cs="Times New Roman"/>
                <w:sz w:val="20"/>
                <w:szCs w:val="20"/>
              </w:rPr>
              <w:t>).</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Периодизация всемирной истории. История России — часть всемирной истории.</w:t>
            </w:r>
          </w:p>
        </w:tc>
        <w:tc>
          <w:tcPr>
            <w:tcW w:w="711"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tc>
      </w:tr>
      <w:tr w:rsidR="001771D5" w:rsidRPr="000D1D8D" w:rsidTr="001771D5">
        <w:trPr>
          <w:trHeight w:val="20"/>
        </w:trPr>
        <w:tc>
          <w:tcPr>
            <w:tcW w:w="2268"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sz w:val="20"/>
                <w:szCs w:val="20"/>
              </w:rPr>
              <w:t>Раздел 1.</w:t>
            </w:r>
          </w:p>
        </w:tc>
        <w:tc>
          <w:tcPr>
            <w:tcW w:w="11624"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Цивилизации Древнего мира</w:t>
            </w:r>
          </w:p>
        </w:tc>
        <w:tc>
          <w:tcPr>
            <w:tcW w:w="711"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1D5" w:rsidRPr="000D1D8D" w:rsidRDefault="001771D5" w:rsidP="000D1D8D">
            <w:pPr>
              <w:contextualSpacing/>
              <w:jc w:val="center"/>
              <w:rPr>
                <w:rFonts w:ascii="Times New Roman" w:hAnsi="Times New Roman" w:cs="Times New Roman"/>
                <w:bCs/>
                <w:sz w:val="20"/>
                <w:szCs w:val="20"/>
              </w:rPr>
            </w:pPr>
          </w:p>
        </w:tc>
      </w:tr>
      <w:tr w:rsidR="001771D5" w:rsidRPr="000D1D8D" w:rsidTr="001771D5">
        <w:trPr>
          <w:trHeight w:val="20"/>
        </w:trPr>
        <w:tc>
          <w:tcPr>
            <w:tcW w:w="2268" w:type="dxa"/>
            <w:vMerge w:val="restart"/>
            <w:tcBorders>
              <w:top w:val="single" w:sz="4" w:space="0" w:color="000000"/>
              <w:left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 xml:space="preserve"> Тема 1.1 Великие державы Древнего Востока.</w:t>
            </w: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bCs/>
                <w:sz w:val="20"/>
                <w:szCs w:val="20"/>
              </w:rPr>
              <w:t>Содержание учебного материала</w:t>
            </w:r>
          </w:p>
        </w:tc>
        <w:tc>
          <w:tcPr>
            <w:tcW w:w="711" w:type="dxa"/>
            <w:vMerge w:val="restart"/>
            <w:tcBorders>
              <w:top w:val="single" w:sz="4" w:space="0" w:color="000000"/>
              <w:left w:val="single" w:sz="4" w:space="0" w:color="000000"/>
              <w:bottom w:val="single" w:sz="4" w:space="0" w:color="auto"/>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w:t>
            </w:r>
          </w:p>
          <w:p w:rsidR="001771D5" w:rsidRPr="000D1D8D" w:rsidRDefault="001771D5" w:rsidP="000D1D8D">
            <w:pPr>
              <w:contextualSpacing/>
              <w:jc w:val="center"/>
              <w:rPr>
                <w:rFonts w:ascii="Times New Roman" w:hAnsi="Times New Roman" w:cs="Times New Roman"/>
                <w:bCs/>
                <w:sz w:val="20"/>
                <w:szCs w:val="20"/>
              </w:rPr>
            </w:pPr>
          </w:p>
        </w:tc>
        <w:tc>
          <w:tcPr>
            <w:tcW w:w="995" w:type="dxa"/>
            <w:vMerge w:val="restart"/>
            <w:tcBorders>
              <w:top w:val="single" w:sz="4" w:space="0" w:color="000000"/>
              <w:left w:val="single" w:sz="4" w:space="0" w:color="000000"/>
              <w:bottom w:val="single" w:sz="4" w:space="0" w:color="auto"/>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p w:rsidR="001771D5" w:rsidRPr="000D1D8D" w:rsidRDefault="001771D5" w:rsidP="000D1D8D">
            <w:pPr>
              <w:contextualSpacing/>
              <w:jc w:val="center"/>
              <w:rPr>
                <w:rFonts w:ascii="Times New Roman" w:hAnsi="Times New Roman" w:cs="Times New Roman"/>
                <w:bCs/>
                <w:sz w:val="20"/>
                <w:szCs w:val="20"/>
              </w:rPr>
            </w:pPr>
          </w:p>
        </w:tc>
      </w:tr>
      <w:tr w:rsidR="001771D5" w:rsidRPr="000D1D8D" w:rsidTr="001771D5">
        <w:trPr>
          <w:trHeight w:val="419"/>
        </w:trPr>
        <w:tc>
          <w:tcPr>
            <w:tcW w:w="2268" w:type="dxa"/>
            <w:vMerge/>
            <w:tcBorders>
              <w:left w:val="single" w:sz="4" w:space="0" w:color="000000"/>
              <w:right w:val="single" w:sz="4" w:space="0" w:color="000000"/>
            </w:tcBorders>
            <w:vAlign w:val="center"/>
            <w:hideMark/>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auto"/>
              <w:right w:val="single" w:sz="4" w:space="0" w:color="000000"/>
            </w:tcBorders>
            <w:hideMark/>
          </w:tcPr>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Предпосылки складывания великих держав, их особенности. Последствия появления великих держав. Хеттское царство. Ассирийская военная держава. Урарту. Мидийско-Персидская держава — крупнейшее государство Древнего Востока. Государства Индии. Объединение Китая. Империи Цинь и Хань.</w:t>
            </w:r>
          </w:p>
        </w:tc>
        <w:tc>
          <w:tcPr>
            <w:tcW w:w="711" w:type="dxa"/>
            <w:vMerge/>
            <w:tcBorders>
              <w:top w:val="single" w:sz="4" w:space="0" w:color="000000"/>
              <w:left w:val="single" w:sz="4" w:space="0" w:color="000000"/>
              <w:bottom w:val="single" w:sz="4" w:space="0" w:color="auto"/>
              <w:right w:val="single" w:sz="4" w:space="0" w:color="000000"/>
            </w:tcBorders>
            <w:vAlign w:val="center"/>
            <w:hideMark/>
          </w:tcPr>
          <w:p w:rsidR="001771D5" w:rsidRPr="000D1D8D" w:rsidRDefault="001771D5" w:rsidP="000D1D8D">
            <w:pPr>
              <w:contextualSpacing/>
              <w:jc w:val="center"/>
              <w:rPr>
                <w:rFonts w:ascii="Times New Roman" w:hAnsi="Times New Roman" w:cs="Times New Roman"/>
                <w:bCs/>
                <w:sz w:val="20"/>
                <w:szCs w:val="20"/>
              </w:rPr>
            </w:pPr>
          </w:p>
        </w:tc>
        <w:tc>
          <w:tcPr>
            <w:tcW w:w="995" w:type="dxa"/>
            <w:vMerge/>
            <w:tcBorders>
              <w:top w:val="single" w:sz="4" w:space="0" w:color="000000"/>
              <w:left w:val="single" w:sz="4" w:space="0" w:color="000000"/>
              <w:bottom w:val="single" w:sz="4" w:space="0" w:color="auto"/>
              <w:right w:val="single" w:sz="4" w:space="0" w:color="000000"/>
            </w:tcBorders>
            <w:shd w:val="clear" w:color="auto" w:fill="A6A6A6" w:themeFill="background1" w:themeFillShade="A6"/>
            <w:vAlign w:val="center"/>
            <w:hideMark/>
          </w:tcPr>
          <w:p w:rsidR="001771D5" w:rsidRPr="000D1D8D" w:rsidRDefault="001771D5" w:rsidP="000D1D8D">
            <w:pPr>
              <w:contextualSpacing/>
              <w:jc w:val="center"/>
              <w:rPr>
                <w:rFonts w:ascii="Times New Roman" w:hAnsi="Times New Roman" w:cs="Times New Roman"/>
                <w:bCs/>
                <w:sz w:val="20"/>
                <w:szCs w:val="20"/>
              </w:rPr>
            </w:pPr>
          </w:p>
        </w:tc>
      </w:tr>
      <w:tr w:rsidR="001771D5" w:rsidRPr="000D1D8D" w:rsidTr="001771D5">
        <w:trPr>
          <w:trHeight w:val="552"/>
        </w:trPr>
        <w:tc>
          <w:tcPr>
            <w:tcW w:w="2268" w:type="dxa"/>
            <w:vMerge/>
            <w:tcBorders>
              <w:left w:val="single" w:sz="4" w:space="0" w:color="000000"/>
              <w:right w:val="single" w:sz="4" w:space="0" w:color="000000"/>
            </w:tcBorders>
            <w:vAlign w:val="center"/>
            <w:hideMark/>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2" w:space="0" w:color="000000"/>
              <w:left w:val="single" w:sz="4" w:space="0" w:color="000000"/>
              <w:bottom w:val="single" w:sz="4" w:space="0" w:color="auto"/>
              <w:right w:val="single" w:sz="4" w:space="0" w:color="000000"/>
            </w:tcBorders>
          </w:tcPr>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bCs/>
                <w:sz w:val="20"/>
                <w:szCs w:val="20"/>
              </w:rPr>
              <w:t xml:space="preserve">Практическое занятие </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bCs/>
                <w:sz w:val="20"/>
                <w:szCs w:val="20"/>
              </w:rPr>
              <w:t xml:space="preserve"> Появление и развитие  </w:t>
            </w:r>
            <w:r w:rsidRPr="000D1D8D">
              <w:rPr>
                <w:rFonts w:ascii="Times New Roman" w:hAnsi="Times New Roman" w:cs="Times New Roman"/>
                <w:sz w:val="20"/>
                <w:szCs w:val="20"/>
              </w:rPr>
              <w:t>Хеттского царства. Ассирийская военная держава. Урарту. Мидийско-Персидская держава. Государства Индии. Объединение Китая. Империи Цинь и Хань</w:t>
            </w:r>
          </w:p>
        </w:tc>
        <w:tc>
          <w:tcPr>
            <w:tcW w:w="711" w:type="dxa"/>
            <w:tcBorders>
              <w:top w:val="single" w:sz="2" w:space="0" w:color="000000"/>
              <w:left w:val="single" w:sz="4" w:space="0" w:color="000000"/>
              <w:bottom w:val="single" w:sz="4" w:space="0" w:color="auto"/>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4</w:t>
            </w:r>
          </w:p>
        </w:tc>
        <w:tc>
          <w:tcPr>
            <w:tcW w:w="995" w:type="dxa"/>
            <w:tcBorders>
              <w:top w:val="single" w:sz="2" w:space="0" w:color="000000"/>
              <w:left w:val="single" w:sz="4" w:space="0" w:color="000000"/>
              <w:bottom w:val="single" w:sz="4" w:space="0" w:color="auto"/>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575"/>
        </w:trPr>
        <w:tc>
          <w:tcPr>
            <w:tcW w:w="2268" w:type="dxa"/>
            <w:vMerge w:val="restart"/>
            <w:tcBorders>
              <w:top w:val="single" w:sz="4" w:space="0" w:color="000000"/>
              <w:left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Тема 1.2.</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Древний Рим.</w:t>
            </w: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bCs/>
                <w:sz w:val="20"/>
                <w:szCs w:val="20"/>
              </w:rPr>
              <w:t xml:space="preserve"> Содержание учебного материала</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Рим в период правления царей. Рождение Римской республики и</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особенности управления в ней. Борьба патрициев и плебеев, ее результаты. Римские</w:t>
            </w:r>
          </w:p>
          <w:p w:rsidR="001771D5" w:rsidRPr="000D1D8D" w:rsidRDefault="001771D5" w:rsidP="000D1D8D">
            <w:pPr>
              <w:contextualSpacing/>
              <w:rPr>
                <w:rFonts w:ascii="Times New Roman" w:hAnsi="Times New Roman" w:cs="Times New Roman"/>
                <w:iCs/>
                <w:sz w:val="20"/>
                <w:szCs w:val="20"/>
              </w:rPr>
            </w:pPr>
            <w:r w:rsidRPr="000D1D8D">
              <w:rPr>
                <w:rFonts w:ascii="Times New Roman" w:hAnsi="Times New Roman" w:cs="Times New Roman"/>
                <w:sz w:val="20"/>
                <w:szCs w:val="20"/>
              </w:rPr>
              <w:t xml:space="preserve">завоевания. </w:t>
            </w:r>
            <w:r w:rsidRPr="000D1D8D">
              <w:rPr>
                <w:rFonts w:ascii="Times New Roman" w:hAnsi="Times New Roman" w:cs="Times New Roman"/>
                <w:iCs/>
                <w:sz w:val="20"/>
                <w:szCs w:val="20"/>
              </w:rPr>
              <w:t>Борьба с Карфагеном</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Превращение Римской республики в мировую</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t>державу</w:t>
            </w:r>
            <w:r w:rsidRPr="000D1D8D">
              <w:rPr>
                <w:rFonts w:ascii="Times New Roman" w:hAnsi="Times New Roman" w:cs="Times New Roman"/>
                <w:sz w:val="20"/>
                <w:szCs w:val="20"/>
              </w:rPr>
              <w:t>. Система управления в Римской республике. Внутриполитическая борьба,</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 xml:space="preserve">гражданские войны. Рабство в Риме, восстание рабов под предводительством Спартака. От республики к империи. Римская империя: территория, управление. </w:t>
            </w:r>
            <w:r w:rsidRPr="000D1D8D">
              <w:rPr>
                <w:rFonts w:ascii="Times New Roman" w:hAnsi="Times New Roman" w:cs="Times New Roman"/>
                <w:iCs/>
                <w:sz w:val="20"/>
                <w:szCs w:val="20"/>
              </w:rPr>
              <w:t>Периоды</w:t>
            </w:r>
          </w:p>
          <w:p w:rsidR="001771D5" w:rsidRPr="000D1D8D" w:rsidRDefault="001771D5" w:rsidP="000D1D8D">
            <w:pPr>
              <w:contextualSpacing/>
              <w:rPr>
                <w:rFonts w:ascii="Times New Roman" w:hAnsi="Times New Roman" w:cs="Times New Roman"/>
                <w:iCs/>
                <w:sz w:val="20"/>
                <w:szCs w:val="20"/>
              </w:rPr>
            </w:pPr>
            <w:r w:rsidRPr="000D1D8D">
              <w:rPr>
                <w:rFonts w:ascii="Times New Roman" w:hAnsi="Times New Roman" w:cs="Times New Roman"/>
                <w:iCs/>
                <w:sz w:val="20"/>
                <w:szCs w:val="20"/>
              </w:rPr>
              <w:t>принципата и домината</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Рим и провинции</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Войны Римской империи</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Римляне и</w:t>
            </w:r>
          </w:p>
          <w:p w:rsidR="001771D5" w:rsidRPr="000D1D8D" w:rsidRDefault="001771D5" w:rsidP="000D1D8D">
            <w:pPr>
              <w:contextualSpacing/>
              <w:rPr>
                <w:rFonts w:ascii="Times New Roman" w:hAnsi="Times New Roman" w:cs="Times New Roman"/>
                <w:iCs/>
                <w:sz w:val="20"/>
                <w:szCs w:val="20"/>
              </w:rPr>
            </w:pPr>
            <w:r w:rsidRPr="000D1D8D">
              <w:rPr>
                <w:rFonts w:ascii="Times New Roman" w:hAnsi="Times New Roman" w:cs="Times New Roman"/>
                <w:iCs/>
                <w:sz w:val="20"/>
                <w:szCs w:val="20"/>
              </w:rPr>
              <w:t>варвары</w:t>
            </w:r>
            <w:r w:rsidRPr="000D1D8D">
              <w:rPr>
                <w:rFonts w:ascii="Times New Roman" w:hAnsi="Times New Roman" w:cs="Times New Roman"/>
                <w:sz w:val="20"/>
                <w:szCs w:val="20"/>
              </w:rPr>
              <w:t xml:space="preserve">. Кризис Римской империи. </w:t>
            </w:r>
            <w:r w:rsidRPr="000D1D8D">
              <w:rPr>
                <w:rFonts w:ascii="Times New Roman" w:hAnsi="Times New Roman" w:cs="Times New Roman"/>
                <w:iCs/>
                <w:sz w:val="20"/>
                <w:szCs w:val="20"/>
              </w:rPr>
              <w:t>Поздняя империя</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Эволюция системы императорской власти</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Колонат</w:t>
            </w:r>
            <w:r w:rsidRPr="000D1D8D">
              <w:rPr>
                <w:rFonts w:ascii="Times New Roman" w:hAnsi="Times New Roman" w:cs="Times New Roman"/>
                <w:sz w:val="20"/>
                <w:szCs w:val="20"/>
              </w:rPr>
              <w:t>. Разделение Римской империи на Восточную и Западную.</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Великое переселение народов и падение Западной Римской империи.</w:t>
            </w:r>
          </w:p>
        </w:tc>
        <w:tc>
          <w:tcPr>
            <w:tcW w:w="711"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tc>
      </w:tr>
      <w:tr w:rsidR="001771D5" w:rsidRPr="000D1D8D" w:rsidTr="001771D5">
        <w:trPr>
          <w:trHeight w:val="268"/>
        </w:trPr>
        <w:tc>
          <w:tcPr>
            <w:tcW w:w="2268" w:type="dxa"/>
            <w:vMerge/>
            <w:tcBorders>
              <w:left w:val="single" w:sz="4" w:space="0" w:color="000000"/>
              <w:right w:val="single" w:sz="4" w:space="0" w:color="000000"/>
            </w:tcBorders>
            <w:vAlign w:val="center"/>
            <w:hideMark/>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sz w:val="20"/>
                <w:szCs w:val="20"/>
                <w:u w:val="single"/>
              </w:rPr>
            </w:pPr>
            <w:r w:rsidRPr="000D1D8D">
              <w:rPr>
                <w:rFonts w:ascii="Times New Roman" w:hAnsi="Times New Roman" w:cs="Times New Roman"/>
                <w:sz w:val="20"/>
                <w:szCs w:val="20"/>
                <w:u w:val="single"/>
              </w:rPr>
              <w:t>Практическая работа</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Великое переселение народов и падение Западной Римской империи.</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6</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1469"/>
        </w:trPr>
        <w:tc>
          <w:tcPr>
            <w:tcW w:w="2268" w:type="dxa"/>
            <w:vMerge w:val="restart"/>
            <w:tcBorders>
              <w:top w:val="single" w:sz="4" w:space="0" w:color="000000"/>
              <w:left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lastRenderedPageBreak/>
              <w:t>Тема 1.3</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Культура и религия Древнего мира.</w:t>
            </w: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bCs/>
                <w:sz w:val="20"/>
                <w:szCs w:val="20"/>
              </w:rPr>
              <w:t>Содержание учебного материала</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Особенности культуры и религиозных воззрений Древнего Востока. Монотеизм. Иудаизм. Буддизм — древнейшая мировая</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 xml:space="preserve">религия. Зарождение конфуцианства в Китае. Достижения культуры Древней Греции. Особенности древнеримской культуры. Античная философия, наука, литература, архитектура, изобразительное искусство. </w:t>
            </w:r>
            <w:r w:rsidRPr="000D1D8D">
              <w:rPr>
                <w:rFonts w:ascii="Times New Roman" w:hAnsi="Times New Roman" w:cs="Times New Roman"/>
                <w:iCs/>
                <w:sz w:val="20"/>
                <w:szCs w:val="20"/>
              </w:rPr>
              <w:t>Античная культура как фундамент</w:t>
            </w:r>
          </w:p>
          <w:p w:rsidR="001771D5" w:rsidRPr="000D1D8D" w:rsidRDefault="001771D5" w:rsidP="000D1D8D">
            <w:pPr>
              <w:contextualSpacing/>
              <w:rPr>
                <w:rFonts w:ascii="Times New Roman" w:hAnsi="Times New Roman" w:cs="Times New Roman"/>
                <w:iCs/>
                <w:sz w:val="20"/>
                <w:szCs w:val="20"/>
              </w:rPr>
            </w:pPr>
            <w:r w:rsidRPr="000D1D8D">
              <w:rPr>
                <w:rFonts w:ascii="Times New Roman" w:hAnsi="Times New Roman" w:cs="Times New Roman"/>
                <w:iCs/>
                <w:sz w:val="20"/>
                <w:szCs w:val="20"/>
              </w:rPr>
              <w:t>современной мировой культуры</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Религиозные представления древних греков и</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t>римлян</w:t>
            </w:r>
            <w:r w:rsidRPr="000D1D8D">
              <w:rPr>
                <w:rFonts w:ascii="Times New Roman" w:hAnsi="Times New Roman" w:cs="Times New Roman"/>
                <w:sz w:val="20"/>
                <w:szCs w:val="20"/>
              </w:rPr>
              <w:t>. Возникновение христианства. Особенности христианского вероучения и</w:t>
            </w:r>
          </w:p>
          <w:p w:rsidR="001771D5" w:rsidRPr="000D1D8D" w:rsidRDefault="001771D5" w:rsidP="000D1D8D">
            <w:pPr>
              <w:contextualSpacing/>
              <w:rPr>
                <w:rFonts w:ascii="Times New Roman" w:hAnsi="Times New Roman" w:cs="Times New Roman"/>
                <w:iCs/>
                <w:sz w:val="20"/>
                <w:szCs w:val="20"/>
              </w:rPr>
            </w:pPr>
            <w:r w:rsidRPr="000D1D8D">
              <w:rPr>
                <w:rFonts w:ascii="Times New Roman" w:hAnsi="Times New Roman" w:cs="Times New Roman"/>
                <w:sz w:val="20"/>
                <w:szCs w:val="20"/>
              </w:rPr>
              <w:t xml:space="preserve">церковной структуры. </w:t>
            </w:r>
            <w:r w:rsidRPr="000D1D8D">
              <w:rPr>
                <w:rFonts w:ascii="Times New Roman" w:hAnsi="Times New Roman" w:cs="Times New Roman"/>
                <w:iCs/>
                <w:sz w:val="20"/>
                <w:szCs w:val="20"/>
              </w:rPr>
              <w:t>Превращение христианства в государственную религию</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t>Римской империи</w:t>
            </w:r>
            <w:r w:rsidRPr="000D1D8D">
              <w:rPr>
                <w:rFonts w:ascii="Times New Roman" w:hAnsi="Times New Roman" w:cs="Times New Roman"/>
                <w:sz w:val="20"/>
                <w:szCs w:val="20"/>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tc>
      </w:tr>
      <w:tr w:rsidR="001771D5" w:rsidRPr="000D1D8D" w:rsidTr="001771D5">
        <w:trPr>
          <w:trHeight w:val="20"/>
        </w:trPr>
        <w:tc>
          <w:tcPr>
            <w:tcW w:w="2268" w:type="dxa"/>
            <w:vMerge/>
            <w:tcBorders>
              <w:left w:val="single" w:sz="4" w:space="0" w:color="000000"/>
              <w:right w:val="single" w:sz="4" w:space="0" w:color="000000"/>
            </w:tcBorders>
            <w:vAlign w:val="center"/>
            <w:hideMark/>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Практические занятия</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Возникновение христианства.</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Особенности христианского вероучения и церковной структуры.</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6</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151"/>
        </w:trPr>
        <w:tc>
          <w:tcPr>
            <w:tcW w:w="2268"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Раздел 2</w:t>
            </w: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Цивилизации Запада и Востока в Средние века</w:t>
            </w:r>
          </w:p>
        </w:tc>
        <w:tc>
          <w:tcPr>
            <w:tcW w:w="711"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1D5" w:rsidRPr="000D1D8D" w:rsidRDefault="001771D5" w:rsidP="000D1D8D">
            <w:pPr>
              <w:contextualSpacing/>
              <w:jc w:val="center"/>
              <w:rPr>
                <w:rFonts w:ascii="Times New Roman" w:hAnsi="Times New Roman" w:cs="Times New Roman"/>
                <w:bCs/>
                <w:sz w:val="20"/>
                <w:szCs w:val="20"/>
              </w:rPr>
            </w:pPr>
          </w:p>
        </w:tc>
      </w:tr>
      <w:tr w:rsidR="001771D5" w:rsidRPr="000D1D8D" w:rsidTr="001771D5">
        <w:trPr>
          <w:trHeight w:val="698"/>
        </w:trPr>
        <w:tc>
          <w:tcPr>
            <w:tcW w:w="2268" w:type="dxa"/>
            <w:vMerge w:val="restart"/>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Тема 2.4</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Великое переселение народов и образование варварских королевств в Европе</w:t>
            </w: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 xml:space="preserve">Средние века: понятие, хронологические рамки, периодизация. Варвары и их вторжения на территорию Римской империи. </w:t>
            </w:r>
            <w:r w:rsidRPr="000D1D8D">
              <w:rPr>
                <w:rFonts w:ascii="Times New Roman" w:hAnsi="Times New Roman" w:cs="Times New Roman"/>
                <w:iCs/>
                <w:sz w:val="20"/>
                <w:szCs w:val="20"/>
              </w:rPr>
              <w:t>Крещение варварских племен</w:t>
            </w:r>
            <w:r w:rsidRPr="000D1D8D">
              <w:rPr>
                <w:rFonts w:ascii="Times New Roman" w:hAnsi="Times New Roman" w:cs="Times New Roman"/>
                <w:sz w:val="20"/>
                <w:szCs w:val="20"/>
              </w:rPr>
              <w:t>. Варварские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королевства, особенности отношений варваров и римского населения в различных</w:t>
            </w:r>
          </w:p>
          <w:p w:rsidR="001771D5" w:rsidRPr="000D1D8D" w:rsidRDefault="001771D5" w:rsidP="000D1D8D">
            <w:pPr>
              <w:contextualSpacing/>
              <w:rPr>
                <w:rFonts w:ascii="Times New Roman" w:hAnsi="Times New Roman" w:cs="Times New Roman"/>
                <w:iCs/>
                <w:sz w:val="20"/>
                <w:szCs w:val="20"/>
              </w:rPr>
            </w:pPr>
            <w:r w:rsidRPr="000D1D8D">
              <w:rPr>
                <w:rFonts w:ascii="Times New Roman" w:hAnsi="Times New Roman" w:cs="Times New Roman"/>
                <w:sz w:val="20"/>
                <w:szCs w:val="20"/>
              </w:rPr>
              <w:t xml:space="preserve">королевствах. </w:t>
            </w:r>
            <w:r w:rsidRPr="000D1D8D">
              <w:rPr>
                <w:rFonts w:ascii="Times New Roman" w:hAnsi="Times New Roman" w:cs="Times New Roman"/>
                <w:iCs/>
                <w:sz w:val="20"/>
                <w:szCs w:val="20"/>
              </w:rPr>
              <w:t>Синтез позднеримского и варварского начал в европейском обществе</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iCs/>
                <w:sz w:val="20"/>
                <w:szCs w:val="20"/>
              </w:rPr>
              <w:t>раннего Средневековья</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Варварские правды</w:t>
            </w:r>
            <w:r w:rsidRPr="000D1D8D">
              <w:rPr>
                <w:rFonts w:ascii="Times New Roman" w:hAnsi="Times New Roman" w:cs="Times New Roman"/>
                <w:sz w:val="20"/>
                <w:szCs w:val="20"/>
              </w:rPr>
              <w:t>.</w:t>
            </w:r>
          </w:p>
        </w:tc>
        <w:tc>
          <w:tcPr>
            <w:tcW w:w="711" w:type="dxa"/>
            <w:tcBorders>
              <w:top w:val="single" w:sz="4" w:space="0" w:color="000000"/>
              <w:left w:val="single" w:sz="4" w:space="0" w:color="000000"/>
              <w:bottom w:val="single" w:sz="4" w:space="0" w:color="auto"/>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w:t>
            </w:r>
          </w:p>
          <w:p w:rsidR="001771D5" w:rsidRPr="000D1D8D" w:rsidRDefault="001771D5" w:rsidP="000D1D8D">
            <w:pPr>
              <w:contextualSpacing/>
              <w:jc w:val="center"/>
              <w:rPr>
                <w:rFonts w:ascii="Times New Roman" w:hAnsi="Times New Roman" w:cs="Times New Roman"/>
                <w:bCs/>
                <w:sz w:val="20"/>
                <w:szCs w:val="20"/>
              </w:rPr>
            </w:pPr>
          </w:p>
        </w:tc>
        <w:tc>
          <w:tcPr>
            <w:tcW w:w="995" w:type="dxa"/>
            <w:tcBorders>
              <w:top w:val="single" w:sz="4" w:space="0" w:color="000000"/>
              <w:left w:val="single" w:sz="4" w:space="0" w:color="000000"/>
              <w:bottom w:val="single" w:sz="4" w:space="0" w:color="auto"/>
              <w:right w:val="single" w:sz="4" w:space="0" w:color="000000"/>
            </w:tcBorders>
            <w:shd w:val="clear" w:color="auto" w:fill="A6A6A6" w:themeFill="background1" w:themeFillShade="A6"/>
            <w:vAlign w:val="center"/>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tc>
      </w:tr>
      <w:tr w:rsidR="001771D5" w:rsidRPr="000D1D8D" w:rsidTr="001771D5">
        <w:trPr>
          <w:trHeight w:val="136"/>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auto"/>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Практические занятия</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Возникновение ислама.</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Основы мусульманского вероучения.</w:t>
            </w:r>
          </w:p>
        </w:tc>
        <w:tc>
          <w:tcPr>
            <w:tcW w:w="711" w:type="dxa"/>
            <w:tcBorders>
              <w:top w:val="single" w:sz="4" w:space="0" w:color="auto"/>
              <w:left w:val="single" w:sz="4" w:space="0" w:color="000000"/>
              <w:bottom w:val="single" w:sz="4" w:space="0" w:color="auto"/>
              <w:right w:val="single" w:sz="4" w:space="0" w:color="000000"/>
            </w:tcBorders>
            <w:vAlign w:val="center"/>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5</w:t>
            </w:r>
          </w:p>
        </w:tc>
        <w:tc>
          <w:tcPr>
            <w:tcW w:w="995" w:type="dxa"/>
            <w:tcBorders>
              <w:top w:val="single" w:sz="4" w:space="0" w:color="auto"/>
              <w:left w:val="single" w:sz="4" w:space="0" w:color="000000"/>
              <w:bottom w:val="single" w:sz="4" w:space="0" w:color="auto"/>
              <w:right w:val="single" w:sz="4" w:space="0" w:color="000000"/>
            </w:tcBorders>
            <w:shd w:val="clear" w:color="auto" w:fill="A6A6A6" w:themeFill="background1" w:themeFillShade="A6"/>
            <w:vAlign w:val="center"/>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1123"/>
        </w:trPr>
        <w:tc>
          <w:tcPr>
            <w:tcW w:w="2268" w:type="dxa"/>
            <w:vMerge w:val="restart"/>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Тема 2.5</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Византийская империя.</w:t>
            </w: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Территория Византии. Византийская империя: власть,</w:t>
            </w:r>
          </w:p>
          <w:p w:rsidR="001771D5" w:rsidRPr="000D1D8D" w:rsidRDefault="001771D5" w:rsidP="000D1D8D">
            <w:pPr>
              <w:contextualSpacing/>
              <w:rPr>
                <w:rFonts w:ascii="Times New Roman" w:hAnsi="Times New Roman" w:cs="Times New Roman"/>
                <w:iCs/>
                <w:sz w:val="20"/>
                <w:szCs w:val="20"/>
              </w:rPr>
            </w:pPr>
            <w:r w:rsidRPr="000D1D8D">
              <w:rPr>
                <w:rFonts w:ascii="Times New Roman" w:hAnsi="Times New Roman" w:cs="Times New Roman"/>
                <w:sz w:val="20"/>
                <w:szCs w:val="20"/>
              </w:rPr>
              <w:t xml:space="preserve">управление. Расцвет Византии при Юстиниане. </w:t>
            </w:r>
            <w:r w:rsidRPr="000D1D8D">
              <w:rPr>
                <w:rFonts w:ascii="Times New Roman" w:hAnsi="Times New Roman" w:cs="Times New Roman"/>
                <w:iCs/>
                <w:sz w:val="20"/>
                <w:szCs w:val="20"/>
              </w:rPr>
              <w:t>Попытка восстановления Римской</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t>империи</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Кодификация права</w:t>
            </w:r>
            <w:r w:rsidRPr="000D1D8D">
              <w:rPr>
                <w:rFonts w:ascii="Times New Roman" w:hAnsi="Times New Roman" w:cs="Times New Roman"/>
                <w:sz w:val="20"/>
                <w:szCs w:val="20"/>
              </w:rPr>
              <w:t xml:space="preserve">. Византия и славяне, славянизация Балкан. Принятие христианства славянскими народами. </w:t>
            </w:r>
            <w:r w:rsidRPr="000D1D8D">
              <w:rPr>
                <w:rFonts w:ascii="Times New Roman" w:hAnsi="Times New Roman" w:cs="Times New Roman"/>
                <w:iCs/>
                <w:sz w:val="20"/>
                <w:szCs w:val="20"/>
              </w:rPr>
              <w:t>Византия и страны Востока</w:t>
            </w:r>
            <w:r w:rsidRPr="000D1D8D">
              <w:rPr>
                <w:rFonts w:ascii="Times New Roman" w:hAnsi="Times New Roman" w:cs="Times New Roman"/>
                <w:sz w:val="20"/>
                <w:szCs w:val="20"/>
              </w:rPr>
              <w:t>. Турецкие</w:t>
            </w:r>
          </w:p>
          <w:p w:rsidR="001771D5" w:rsidRPr="000D1D8D" w:rsidRDefault="001771D5" w:rsidP="000D1D8D">
            <w:pPr>
              <w:contextualSpacing/>
              <w:rPr>
                <w:rFonts w:ascii="Times New Roman" w:hAnsi="Times New Roman" w:cs="Times New Roman"/>
                <w:iCs/>
                <w:sz w:val="20"/>
                <w:szCs w:val="20"/>
              </w:rPr>
            </w:pPr>
            <w:r w:rsidRPr="000D1D8D">
              <w:rPr>
                <w:rFonts w:ascii="Times New Roman" w:hAnsi="Times New Roman" w:cs="Times New Roman"/>
                <w:sz w:val="20"/>
                <w:szCs w:val="20"/>
              </w:rPr>
              <w:t xml:space="preserve">завоевания и падение Византии. Культура Византии. </w:t>
            </w:r>
            <w:r w:rsidRPr="000D1D8D">
              <w:rPr>
                <w:rFonts w:ascii="Times New Roman" w:hAnsi="Times New Roman" w:cs="Times New Roman"/>
                <w:iCs/>
                <w:sz w:val="20"/>
                <w:szCs w:val="20"/>
              </w:rPr>
              <w:t>Сохранение и переработка</w:t>
            </w:r>
          </w:p>
          <w:p w:rsidR="001771D5" w:rsidRPr="000D1D8D" w:rsidRDefault="001771D5" w:rsidP="000D1D8D">
            <w:pPr>
              <w:contextualSpacing/>
              <w:rPr>
                <w:rFonts w:ascii="Times New Roman" w:hAnsi="Times New Roman" w:cs="Times New Roman"/>
                <w:iCs/>
                <w:sz w:val="20"/>
                <w:szCs w:val="20"/>
              </w:rPr>
            </w:pPr>
            <w:r w:rsidRPr="000D1D8D">
              <w:rPr>
                <w:rFonts w:ascii="Times New Roman" w:hAnsi="Times New Roman" w:cs="Times New Roman"/>
                <w:iCs/>
                <w:sz w:val="20"/>
                <w:szCs w:val="20"/>
              </w:rPr>
              <w:t>античного наследия</w:t>
            </w:r>
            <w:r w:rsidRPr="000D1D8D">
              <w:rPr>
                <w:rFonts w:ascii="Times New Roman" w:hAnsi="Times New Roman" w:cs="Times New Roman"/>
                <w:sz w:val="20"/>
                <w:szCs w:val="20"/>
              </w:rPr>
              <w:t xml:space="preserve">. Искусство, иконопись, архитектура. </w:t>
            </w:r>
            <w:r w:rsidRPr="000D1D8D">
              <w:rPr>
                <w:rFonts w:ascii="Times New Roman" w:hAnsi="Times New Roman" w:cs="Times New Roman"/>
                <w:iCs/>
                <w:sz w:val="20"/>
                <w:szCs w:val="20"/>
              </w:rPr>
              <w:t>Человек в византийской</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iCs/>
                <w:sz w:val="20"/>
                <w:szCs w:val="20"/>
              </w:rPr>
              <w:t>цивилизации</w:t>
            </w:r>
            <w:r w:rsidRPr="000D1D8D">
              <w:rPr>
                <w:rFonts w:ascii="Times New Roman" w:hAnsi="Times New Roman" w:cs="Times New Roman"/>
                <w:sz w:val="20"/>
                <w:szCs w:val="20"/>
              </w:rPr>
              <w:t>. Влияние Византии на государственность и культуру России.</w:t>
            </w:r>
          </w:p>
        </w:tc>
        <w:tc>
          <w:tcPr>
            <w:tcW w:w="711" w:type="dxa"/>
            <w:tcBorders>
              <w:top w:val="single" w:sz="4" w:space="0" w:color="auto"/>
              <w:left w:val="single" w:sz="4" w:space="0" w:color="000000"/>
              <w:bottom w:val="single" w:sz="4" w:space="0" w:color="auto"/>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w:t>
            </w: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tc>
        <w:tc>
          <w:tcPr>
            <w:tcW w:w="995" w:type="dxa"/>
            <w:tcBorders>
              <w:top w:val="single" w:sz="4" w:space="0" w:color="auto"/>
              <w:left w:val="single" w:sz="4" w:space="0" w:color="000000"/>
              <w:bottom w:val="single" w:sz="4" w:space="0" w:color="auto"/>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tc>
      </w:tr>
      <w:tr w:rsidR="001771D5" w:rsidRPr="000D1D8D" w:rsidTr="001771D5">
        <w:trPr>
          <w:trHeight w:val="385"/>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auto"/>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Практическое занятие</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Принятие христианства славянскими народами.</w:t>
            </w:r>
          </w:p>
        </w:tc>
        <w:tc>
          <w:tcPr>
            <w:tcW w:w="711" w:type="dxa"/>
            <w:tcBorders>
              <w:top w:val="single" w:sz="4" w:space="0" w:color="auto"/>
              <w:left w:val="single" w:sz="4" w:space="0" w:color="000000"/>
              <w:bottom w:val="single" w:sz="4" w:space="0" w:color="auto"/>
              <w:right w:val="single" w:sz="4" w:space="0" w:color="000000"/>
            </w:tcBorders>
            <w:vAlign w:val="center"/>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3</w:t>
            </w:r>
          </w:p>
        </w:tc>
        <w:tc>
          <w:tcPr>
            <w:tcW w:w="995" w:type="dxa"/>
            <w:tcBorders>
              <w:top w:val="single" w:sz="4" w:space="0" w:color="auto"/>
              <w:left w:val="single" w:sz="4" w:space="0" w:color="000000"/>
              <w:bottom w:val="single" w:sz="4" w:space="0" w:color="auto"/>
              <w:right w:val="single" w:sz="4" w:space="0" w:color="000000"/>
            </w:tcBorders>
            <w:shd w:val="clear" w:color="auto" w:fill="A6A6A6" w:themeFill="background1" w:themeFillShade="A6"/>
            <w:vAlign w:val="center"/>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1064"/>
        </w:trPr>
        <w:tc>
          <w:tcPr>
            <w:tcW w:w="2268" w:type="dxa"/>
            <w:vMerge w:val="restart"/>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Тема 2.6</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Восток в Средние века</w:t>
            </w: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Средневековая Индия. Ислам в Индии. Делийский султа-</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 xml:space="preserve">нат. Культура средневековой Индии. Особенности развития Китая. Административно-бюрократическая система. </w:t>
            </w:r>
            <w:r w:rsidRPr="000D1D8D">
              <w:rPr>
                <w:rFonts w:ascii="Times New Roman" w:hAnsi="Times New Roman" w:cs="Times New Roman"/>
                <w:iCs/>
                <w:sz w:val="20"/>
                <w:szCs w:val="20"/>
              </w:rPr>
              <w:t>Империи Суй</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Тан</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Монголы</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Чингисхан</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Монгольские</w:t>
            </w:r>
          </w:p>
          <w:p w:rsidR="001771D5" w:rsidRPr="000D1D8D" w:rsidRDefault="001771D5" w:rsidP="000D1D8D">
            <w:pPr>
              <w:contextualSpacing/>
              <w:rPr>
                <w:rFonts w:ascii="Times New Roman" w:hAnsi="Times New Roman" w:cs="Times New Roman"/>
                <w:iCs/>
                <w:sz w:val="20"/>
                <w:szCs w:val="20"/>
              </w:rPr>
            </w:pPr>
            <w:r w:rsidRPr="000D1D8D">
              <w:rPr>
                <w:rFonts w:ascii="Times New Roman" w:hAnsi="Times New Roman" w:cs="Times New Roman"/>
                <w:iCs/>
                <w:sz w:val="20"/>
                <w:szCs w:val="20"/>
              </w:rPr>
              <w:t>завоевания</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управление державой</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Распад Монгольской империи</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Империя Юань в</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t>Китае</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Свержение монгольского владычества в Китае</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империя Мин</w:t>
            </w:r>
            <w:r w:rsidRPr="000D1D8D">
              <w:rPr>
                <w:rFonts w:ascii="Times New Roman" w:hAnsi="Times New Roman" w:cs="Times New Roman"/>
                <w:sz w:val="20"/>
                <w:szCs w:val="20"/>
              </w:rPr>
              <w:t>. Китайская</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культура и ее влияние на соседние народы. Становление и эволюция государственности в Японии. Самураи. Правление сёгунов.</w:t>
            </w:r>
          </w:p>
        </w:tc>
        <w:tc>
          <w:tcPr>
            <w:tcW w:w="711" w:type="dxa"/>
            <w:tcBorders>
              <w:top w:val="single" w:sz="4" w:space="0" w:color="000000"/>
              <w:left w:val="single" w:sz="4" w:space="0" w:color="000000"/>
              <w:bottom w:val="single" w:sz="4" w:space="0" w:color="auto"/>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w:t>
            </w: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tc>
        <w:tc>
          <w:tcPr>
            <w:tcW w:w="995" w:type="dxa"/>
            <w:tcBorders>
              <w:top w:val="single" w:sz="4" w:space="0" w:color="000000"/>
              <w:left w:val="single" w:sz="4" w:space="0" w:color="000000"/>
              <w:bottom w:val="single" w:sz="4" w:space="0" w:color="auto"/>
              <w:right w:val="single" w:sz="4" w:space="0" w:color="000000"/>
            </w:tcBorders>
            <w:shd w:val="clear" w:color="auto" w:fill="A6A6A6" w:themeFill="background1" w:themeFillShade="A6"/>
            <w:vAlign w:val="center"/>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tc>
      </w:tr>
      <w:tr w:rsidR="001771D5" w:rsidRPr="000D1D8D" w:rsidTr="001771D5">
        <w:trPr>
          <w:trHeight w:val="404"/>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auto"/>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Практическое занятие</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Китайская культура и ее влияние на соседние народы.</w:t>
            </w:r>
          </w:p>
        </w:tc>
        <w:tc>
          <w:tcPr>
            <w:tcW w:w="711" w:type="dxa"/>
            <w:tcBorders>
              <w:top w:val="single" w:sz="4" w:space="0" w:color="auto"/>
              <w:left w:val="single" w:sz="4" w:space="0" w:color="000000"/>
              <w:bottom w:val="single" w:sz="4" w:space="0" w:color="auto"/>
              <w:right w:val="single" w:sz="4" w:space="0" w:color="000000"/>
            </w:tcBorders>
            <w:vAlign w:val="center"/>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5</w:t>
            </w:r>
          </w:p>
        </w:tc>
        <w:tc>
          <w:tcPr>
            <w:tcW w:w="995" w:type="dxa"/>
            <w:tcBorders>
              <w:top w:val="single" w:sz="4" w:space="0" w:color="auto"/>
              <w:left w:val="single" w:sz="4" w:space="0" w:color="000000"/>
              <w:bottom w:val="single" w:sz="4" w:space="0" w:color="auto"/>
              <w:right w:val="single" w:sz="4" w:space="0" w:color="000000"/>
            </w:tcBorders>
            <w:shd w:val="clear" w:color="auto" w:fill="A6A6A6" w:themeFill="background1" w:themeFillShade="A6"/>
            <w:vAlign w:val="center"/>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709"/>
        </w:trPr>
        <w:tc>
          <w:tcPr>
            <w:tcW w:w="2268" w:type="dxa"/>
            <w:vMerge w:val="restart"/>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Тема 2.7</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Империя Карла Великого и ее распад. Феодальная раздробленность в Европе.</w:t>
            </w:r>
          </w:p>
        </w:tc>
        <w:tc>
          <w:tcPr>
            <w:tcW w:w="11624"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rPr>
                <w:rFonts w:ascii="Times New Roman" w:hAnsi="Times New Roman" w:cs="Times New Roman"/>
                <w:iCs/>
                <w:sz w:val="20"/>
                <w:szCs w:val="20"/>
              </w:rPr>
            </w:pPr>
            <w:r w:rsidRPr="000D1D8D">
              <w:rPr>
                <w:rFonts w:ascii="Times New Roman" w:hAnsi="Times New Roman" w:cs="Times New Roman"/>
                <w:sz w:val="20"/>
                <w:szCs w:val="20"/>
              </w:rPr>
              <w:t xml:space="preserve">Королевство франков. Военная реформа Карла Мартела и ее значение. </w:t>
            </w:r>
            <w:r w:rsidRPr="000D1D8D">
              <w:rPr>
                <w:rFonts w:ascii="Times New Roman" w:hAnsi="Times New Roman" w:cs="Times New Roman"/>
                <w:iCs/>
                <w:sz w:val="20"/>
                <w:szCs w:val="20"/>
              </w:rPr>
              <w:t>Франкские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t>короли и римские папы</w:t>
            </w:r>
            <w:r w:rsidRPr="000D1D8D">
              <w:rPr>
                <w:rFonts w:ascii="Times New Roman" w:hAnsi="Times New Roman" w:cs="Times New Roman"/>
                <w:sz w:val="20"/>
                <w:szCs w:val="20"/>
              </w:rPr>
              <w:t>. Карл Великий, его завоевания и держава. Каролингское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возрождение. Распад Каролингской империи. Причины и последствия феодальной</w:t>
            </w:r>
          </w:p>
          <w:p w:rsidR="001771D5" w:rsidRPr="000D1D8D" w:rsidRDefault="001771D5" w:rsidP="000D1D8D">
            <w:pPr>
              <w:contextualSpacing/>
              <w:rPr>
                <w:rFonts w:ascii="Times New Roman" w:hAnsi="Times New Roman" w:cs="Times New Roman"/>
                <w:iCs/>
                <w:sz w:val="20"/>
                <w:szCs w:val="20"/>
              </w:rPr>
            </w:pPr>
            <w:r w:rsidRPr="000D1D8D">
              <w:rPr>
                <w:rFonts w:ascii="Times New Roman" w:hAnsi="Times New Roman" w:cs="Times New Roman"/>
                <w:sz w:val="20"/>
                <w:szCs w:val="20"/>
              </w:rPr>
              <w:t xml:space="preserve">раздробленности. Британия в раннее Средневековье. </w:t>
            </w:r>
            <w:r w:rsidRPr="000D1D8D">
              <w:rPr>
                <w:rFonts w:ascii="Times New Roman" w:hAnsi="Times New Roman" w:cs="Times New Roman"/>
                <w:iCs/>
                <w:sz w:val="20"/>
                <w:szCs w:val="20"/>
              </w:rPr>
              <w:t>Норманны и их походы</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Норманнское завоевание Англии</w:t>
            </w:r>
            <w:r w:rsidRPr="000D1D8D">
              <w:rPr>
                <w:rFonts w:ascii="Times New Roman" w:hAnsi="Times New Roman" w:cs="Times New Roman"/>
                <w:sz w:val="20"/>
                <w:szCs w:val="20"/>
              </w:rPr>
              <w:t>.</w:t>
            </w:r>
          </w:p>
        </w:tc>
        <w:tc>
          <w:tcPr>
            <w:tcW w:w="711"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tc>
      </w:tr>
      <w:tr w:rsidR="001771D5" w:rsidRPr="000D1D8D" w:rsidTr="001771D5">
        <w:trPr>
          <w:trHeight w:val="404"/>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Практическое занятие</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Военная реформа Карла Мартела и ее значение.</w:t>
            </w:r>
          </w:p>
        </w:tc>
        <w:tc>
          <w:tcPr>
            <w:tcW w:w="711"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3</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20"/>
        </w:trPr>
        <w:tc>
          <w:tcPr>
            <w:tcW w:w="2268"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sz w:val="20"/>
                <w:szCs w:val="20"/>
              </w:rPr>
              <w:t xml:space="preserve">Раздел 3. </w:t>
            </w: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Страны Запада и Востока в ХVI—ХVIII веке</w:t>
            </w:r>
          </w:p>
        </w:tc>
        <w:tc>
          <w:tcPr>
            <w:tcW w:w="711"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1D5" w:rsidRPr="000D1D8D" w:rsidRDefault="001771D5" w:rsidP="000D1D8D">
            <w:pPr>
              <w:contextualSpacing/>
              <w:jc w:val="center"/>
              <w:rPr>
                <w:rFonts w:ascii="Times New Roman" w:hAnsi="Times New Roman" w:cs="Times New Roman"/>
                <w:bCs/>
                <w:sz w:val="20"/>
                <w:szCs w:val="20"/>
              </w:rPr>
            </w:pPr>
          </w:p>
        </w:tc>
      </w:tr>
      <w:tr w:rsidR="001771D5" w:rsidRPr="000D1D8D" w:rsidTr="001771D5">
        <w:trPr>
          <w:trHeight w:val="676"/>
        </w:trPr>
        <w:tc>
          <w:tcPr>
            <w:tcW w:w="2268" w:type="dxa"/>
            <w:vMerge w:val="restart"/>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Тема 3.8</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Возрождение и гуманизм в Западной Европе.</w:t>
            </w:r>
          </w:p>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Эпоха Возрождения. Понятие «Возрождение». Истоки и предпосылки становления культуры Ренессанса в Италии.</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Гуманизм и новая концепция человеческой личности. Идеи гуманизма в Северной</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 xml:space="preserve">Европе. </w:t>
            </w:r>
            <w:r w:rsidRPr="000D1D8D">
              <w:rPr>
                <w:rFonts w:ascii="Times New Roman" w:hAnsi="Times New Roman" w:cs="Times New Roman"/>
                <w:iCs/>
                <w:sz w:val="20"/>
                <w:szCs w:val="20"/>
              </w:rPr>
              <w:t>Влияние гуманистических идей в литературе</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искусстве и архитектуре</w:t>
            </w:r>
            <w:r w:rsidRPr="000D1D8D">
              <w:rPr>
                <w:rFonts w:ascii="Times New Roman" w:hAnsi="Times New Roman" w:cs="Times New Roman"/>
                <w:sz w:val="20"/>
                <w:szCs w:val="20"/>
              </w:rPr>
              <w:t>.</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Высокое Возрождение в Италии. Искусство стран Северного Возрождения.</w:t>
            </w:r>
          </w:p>
        </w:tc>
        <w:tc>
          <w:tcPr>
            <w:tcW w:w="711" w:type="dxa"/>
            <w:tcBorders>
              <w:top w:val="single" w:sz="4" w:space="0" w:color="000000"/>
              <w:left w:val="single" w:sz="4" w:space="0" w:color="000000"/>
              <w:bottom w:val="single" w:sz="4" w:space="0" w:color="auto"/>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tc>
        <w:tc>
          <w:tcPr>
            <w:tcW w:w="995" w:type="dxa"/>
            <w:tcBorders>
              <w:top w:val="single" w:sz="4" w:space="0" w:color="000000"/>
              <w:left w:val="single" w:sz="4" w:space="0" w:color="000000"/>
              <w:bottom w:val="single" w:sz="4" w:space="0" w:color="auto"/>
              <w:right w:val="single" w:sz="4" w:space="0" w:color="000000"/>
            </w:tcBorders>
            <w:shd w:val="clear" w:color="auto" w:fill="A6A6A6" w:themeFill="background1" w:themeFillShade="A6"/>
            <w:vAlign w:val="center"/>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tc>
      </w:tr>
      <w:tr w:rsidR="001771D5" w:rsidRPr="000D1D8D" w:rsidTr="001771D5">
        <w:trPr>
          <w:trHeight w:val="369"/>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auto"/>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Практическое занятие</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Высокое Возрождение в Италии.</w:t>
            </w:r>
          </w:p>
        </w:tc>
        <w:tc>
          <w:tcPr>
            <w:tcW w:w="711" w:type="dxa"/>
            <w:tcBorders>
              <w:top w:val="single" w:sz="4" w:space="0" w:color="auto"/>
              <w:left w:val="single" w:sz="4" w:space="0" w:color="000000"/>
              <w:bottom w:val="single" w:sz="4" w:space="0" w:color="auto"/>
              <w:right w:val="single" w:sz="4" w:space="0" w:color="000000"/>
            </w:tcBorders>
            <w:vAlign w:val="center"/>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4</w:t>
            </w:r>
          </w:p>
        </w:tc>
        <w:tc>
          <w:tcPr>
            <w:tcW w:w="995" w:type="dxa"/>
            <w:tcBorders>
              <w:top w:val="single" w:sz="4" w:space="0" w:color="auto"/>
              <w:left w:val="single" w:sz="4" w:space="0" w:color="000000"/>
              <w:bottom w:val="single" w:sz="4" w:space="0" w:color="auto"/>
              <w:right w:val="single" w:sz="4" w:space="0" w:color="000000"/>
            </w:tcBorders>
            <w:shd w:val="clear" w:color="auto" w:fill="A6A6A6" w:themeFill="background1" w:themeFillShade="A6"/>
            <w:vAlign w:val="center"/>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405"/>
        </w:trPr>
        <w:tc>
          <w:tcPr>
            <w:tcW w:w="2268" w:type="dxa"/>
            <w:vMerge w:val="restart"/>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Тема 3.9</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Становление абсолютизма в европейских странах.</w:t>
            </w:r>
          </w:p>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auto"/>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Абсолютизм как общественно-</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политическая система. Абсолютизм во Франции. Религиозные войны и правление Ген-</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 xml:space="preserve">риха IV. </w:t>
            </w:r>
            <w:r w:rsidRPr="000D1D8D">
              <w:rPr>
                <w:rFonts w:ascii="Times New Roman" w:hAnsi="Times New Roman" w:cs="Times New Roman"/>
                <w:iCs/>
                <w:sz w:val="20"/>
                <w:szCs w:val="20"/>
              </w:rPr>
              <w:t>Франция при кардинале Ришелье</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Фронда</w:t>
            </w:r>
            <w:r w:rsidRPr="000D1D8D">
              <w:rPr>
                <w:rFonts w:ascii="Times New Roman" w:hAnsi="Times New Roman" w:cs="Times New Roman"/>
                <w:sz w:val="20"/>
                <w:szCs w:val="20"/>
              </w:rPr>
              <w:t>. Людовик XIV — «король-солнце».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Абсолютизм в Испании. Испания и империя Габсбургов в XVII—XVIII веках. Англия</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 xml:space="preserve">в эпоху Тюдоров. </w:t>
            </w:r>
            <w:r w:rsidRPr="000D1D8D">
              <w:rPr>
                <w:rFonts w:ascii="Times New Roman" w:hAnsi="Times New Roman" w:cs="Times New Roman"/>
                <w:iCs/>
                <w:sz w:val="20"/>
                <w:szCs w:val="20"/>
              </w:rPr>
              <w:t>Превращение Англии в великую морскую державу при Елизавете I</w:t>
            </w:r>
            <w:r w:rsidRPr="000D1D8D">
              <w:rPr>
                <w:rFonts w:ascii="Times New Roman" w:hAnsi="Times New Roman" w:cs="Times New Roman"/>
                <w:sz w:val="20"/>
                <w:szCs w:val="20"/>
              </w:rPr>
              <w:t>.</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Общие черты и особенности абсолютизма в странах Европы. «Просвещенный абсолю-</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тизм», его значение и особенности в Пруссии, при монархии Габсбургов.</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tc>
      </w:tr>
      <w:tr w:rsidR="001771D5" w:rsidRPr="000D1D8D" w:rsidTr="001771D5">
        <w:trPr>
          <w:trHeight w:val="405"/>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auto"/>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Практическое занятие</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Общие черты и особенности абсолютизма в странах Европы.</w:t>
            </w:r>
          </w:p>
        </w:tc>
        <w:tc>
          <w:tcPr>
            <w:tcW w:w="711"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4</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703"/>
        </w:trPr>
        <w:tc>
          <w:tcPr>
            <w:tcW w:w="2268" w:type="dxa"/>
            <w:vMerge w:val="restart"/>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Тема 3.10</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Англия в XVII— ХVIII веках.</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iCs/>
                <w:sz w:val="20"/>
                <w:szCs w:val="20"/>
              </w:rPr>
              <w:t>(Колониальные) проблемы</w:t>
            </w: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iCs/>
                <w:sz w:val="20"/>
                <w:szCs w:val="20"/>
              </w:rPr>
            </w:pPr>
            <w:r w:rsidRPr="000D1D8D">
              <w:rPr>
                <w:rFonts w:ascii="Times New Roman" w:hAnsi="Times New Roman" w:cs="Times New Roman"/>
                <w:sz w:val="20"/>
                <w:szCs w:val="20"/>
              </w:rPr>
              <w:t xml:space="preserve">Причины и начало революции в Англии. </w:t>
            </w:r>
            <w:r w:rsidRPr="000D1D8D">
              <w:rPr>
                <w:rFonts w:ascii="Times New Roman" w:hAnsi="Times New Roman" w:cs="Times New Roman"/>
                <w:iCs/>
                <w:sz w:val="20"/>
                <w:szCs w:val="20"/>
              </w:rPr>
              <w:t>Демократические течения в революции</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Провозглашение республики</w:t>
            </w:r>
            <w:r w:rsidRPr="000D1D8D">
              <w:rPr>
                <w:rFonts w:ascii="Times New Roman" w:hAnsi="Times New Roman" w:cs="Times New Roman"/>
                <w:sz w:val="20"/>
                <w:szCs w:val="20"/>
              </w:rPr>
              <w:t>. Протекторат</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О. Кромвеля. Реставрация монархии. Итоги, характер и значение Английской революции. «Славная революция». Английское Просвещение. Дж. Локк. Политическое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развитие Англии в XVIII веке.. Подъем мануфактурного</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производства. Начало промышленной революции. Изменения в социальной структуре общества.</w:t>
            </w:r>
          </w:p>
        </w:tc>
        <w:tc>
          <w:tcPr>
            <w:tcW w:w="711" w:type="dxa"/>
            <w:tcBorders>
              <w:top w:val="single" w:sz="4" w:space="0" w:color="000000"/>
              <w:left w:val="single" w:sz="4" w:space="0" w:color="000000"/>
              <w:bottom w:val="single" w:sz="4" w:space="0" w:color="auto"/>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p w:rsidR="001771D5" w:rsidRPr="000D1D8D" w:rsidRDefault="001771D5" w:rsidP="000D1D8D">
            <w:pPr>
              <w:contextualSpacing/>
              <w:jc w:val="center"/>
              <w:rPr>
                <w:rFonts w:ascii="Times New Roman" w:hAnsi="Times New Roman" w:cs="Times New Roman"/>
                <w:bCs/>
                <w:sz w:val="20"/>
                <w:szCs w:val="20"/>
              </w:rPr>
            </w:pPr>
          </w:p>
        </w:tc>
        <w:tc>
          <w:tcPr>
            <w:tcW w:w="995" w:type="dxa"/>
            <w:tcBorders>
              <w:top w:val="single" w:sz="4" w:space="0" w:color="000000"/>
              <w:left w:val="single" w:sz="4" w:space="0" w:color="000000"/>
              <w:bottom w:val="single" w:sz="4" w:space="0" w:color="auto"/>
              <w:right w:val="single" w:sz="4" w:space="0" w:color="000000"/>
            </w:tcBorders>
            <w:shd w:val="clear" w:color="auto" w:fill="A6A6A6" w:themeFill="background1" w:themeFillShade="A6"/>
            <w:vAlign w:val="center"/>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tc>
      </w:tr>
      <w:tr w:rsidR="001771D5" w:rsidRPr="000D1D8D" w:rsidTr="001771D5">
        <w:trPr>
          <w:trHeight w:val="384"/>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auto"/>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Практическое занятие</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Итоги, характер и значение Английской революции.</w:t>
            </w:r>
          </w:p>
        </w:tc>
        <w:tc>
          <w:tcPr>
            <w:tcW w:w="711" w:type="dxa"/>
            <w:tcBorders>
              <w:top w:val="single" w:sz="4" w:space="0" w:color="auto"/>
              <w:left w:val="single" w:sz="4" w:space="0" w:color="000000"/>
              <w:bottom w:val="single" w:sz="4" w:space="0" w:color="auto"/>
              <w:right w:val="single" w:sz="4" w:space="0" w:color="000000"/>
            </w:tcBorders>
            <w:vAlign w:val="center"/>
            <w:hideMark/>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4</w:t>
            </w:r>
          </w:p>
        </w:tc>
        <w:tc>
          <w:tcPr>
            <w:tcW w:w="995" w:type="dxa"/>
            <w:tcBorders>
              <w:top w:val="single" w:sz="4" w:space="0" w:color="auto"/>
              <w:left w:val="single" w:sz="4" w:space="0" w:color="000000"/>
              <w:bottom w:val="single" w:sz="4" w:space="0" w:color="auto"/>
              <w:right w:val="single" w:sz="4" w:space="0" w:color="000000"/>
            </w:tcBorders>
            <w:shd w:val="clear" w:color="auto" w:fill="A6A6A6" w:themeFill="background1" w:themeFillShade="A6"/>
            <w:vAlign w:val="center"/>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880"/>
        </w:trPr>
        <w:tc>
          <w:tcPr>
            <w:tcW w:w="2268" w:type="dxa"/>
            <w:vMerge w:val="restart"/>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Тема   3.11</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Французская революция конца XVIII века.</w:t>
            </w:r>
          </w:p>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lastRenderedPageBreak/>
              <w:t>Предпосылки и причины Французской революции конца XVIII века. Начало революции. Декларация прав человека</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 xml:space="preserve">и гражданина. </w:t>
            </w:r>
            <w:r w:rsidRPr="000D1D8D">
              <w:rPr>
                <w:rFonts w:ascii="Times New Roman" w:hAnsi="Times New Roman" w:cs="Times New Roman"/>
                <w:iCs/>
                <w:sz w:val="20"/>
                <w:szCs w:val="20"/>
              </w:rPr>
              <w:t>Конституционалисты</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жирондисты и якобинцы</w:t>
            </w:r>
            <w:r w:rsidRPr="000D1D8D">
              <w:rPr>
                <w:rFonts w:ascii="Times New Roman" w:hAnsi="Times New Roman" w:cs="Times New Roman"/>
                <w:sz w:val="20"/>
                <w:szCs w:val="20"/>
              </w:rPr>
              <w:t>. Конституция</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 xml:space="preserve">1791 года. </w:t>
            </w:r>
            <w:r w:rsidRPr="000D1D8D">
              <w:rPr>
                <w:rFonts w:ascii="Times New Roman" w:hAnsi="Times New Roman" w:cs="Times New Roman"/>
                <w:iCs/>
                <w:sz w:val="20"/>
                <w:szCs w:val="20"/>
              </w:rPr>
              <w:t>Начало революционных войн</w:t>
            </w:r>
            <w:r w:rsidRPr="000D1D8D">
              <w:rPr>
                <w:rFonts w:ascii="Times New Roman" w:hAnsi="Times New Roman" w:cs="Times New Roman"/>
                <w:sz w:val="20"/>
                <w:szCs w:val="20"/>
              </w:rPr>
              <w:t>. Свержение монархии и установление республики. Якобинская диктатура. Террор. Падение якобинцев. От термидора к брюмеру.</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lastRenderedPageBreak/>
              <w:t>Установление во Франции власти Наполеона Бонапарта. Итоги революции. Международное значение революции.</w:t>
            </w:r>
          </w:p>
        </w:tc>
        <w:tc>
          <w:tcPr>
            <w:tcW w:w="711" w:type="dxa"/>
            <w:tcBorders>
              <w:top w:val="single" w:sz="4" w:space="0" w:color="000000"/>
              <w:left w:val="single" w:sz="4" w:space="0" w:color="000000"/>
              <w:bottom w:val="single" w:sz="4" w:space="0" w:color="auto"/>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lastRenderedPageBreak/>
              <w:t>2</w:t>
            </w: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tc>
        <w:tc>
          <w:tcPr>
            <w:tcW w:w="995" w:type="dxa"/>
            <w:tcBorders>
              <w:top w:val="single" w:sz="4" w:space="0" w:color="000000"/>
              <w:left w:val="single" w:sz="4" w:space="0" w:color="000000"/>
              <w:bottom w:val="single" w:sz="4" w:space="0" w:color="auto"/>
              <w:right w:val="single" w:sz="4" w:space="0" w:color="000000"/>
            </w:tcBorders>
            <w:shd w:val="clear" w:color="auto" w:fill="A6A6A6" w:themeFill="background1" w:themeFillShade="A6"/>
            <w:vAlign w:val="center"/>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lastRenderedPageBreak/>
              <w:t>2</w:t>
            </w:r>
          </w:p>
        </w:tc>
      </w:tr>
      <w:tr w:rsidR="001771D5" w:rsidRPr="000D1D8D" w:rsidTr="001771D5">
        <w:trPr>
          <w:trHeight w:val="367"/>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auto"/>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Практическое занятие</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Якобинская диктатура.</w:t>
            </w:r>
          </w:p>
        </w:tc>
        <w:tc>
          <w:tcPr>
            <w:tcW w:w="711" w:type="dxa"/>
            <w:tcBorders>
              <w:top w:val="single" w:sz="4" w:space="0" w:color="auto"/>
              <w:left w:val="single" w:sz="4" w:space="0" w:color="000000"/>
              <w:bottom w:val="single" w:sz="4" w:space="0" w:color="auto"/>
              <w:right w:val="single" w:sz="4" w:space="0" w:color="000000"/>
            </w:tcBorders>
            <w:vAlign w:val="center"/>
            <w:hideMark/>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6</w:t>
            </w:r>
          </w:p>
        </w:tc>
        <w:tc>
          <w:tcPr>
            <w:tcW w:w="995" w:type="dxa"/>
            <w:tcBorders>
              <w:top w:val="single" w:sz="4" w:space="0" w:color="auto"/>
              <w:left w:val="single" w:sz="4" w:space="0" w:color="000000"/>
              <w:bottom w:val="single" w:sz="4" w:space="0" w:color="auto"/>
              <w:right w:val="single" w:sz="4" w:space="0" w:color="000000"/>
            </w:tcBorders>
            <w:shd w:val="clear" w:color="auto" w:fill="A6A6A6" w:themeFill="background1" w:themeFillShade="A6"/>
            <w:vAlign w:val="center"/>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20"/>
        </w:trPr>
        <w:tc>
          <w:tcPr>
            <w:tcW w:w="2268"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sz w:val="20"/>
                <w:szCs w:val="20"/>
              </w:rPr>
              <w:t xml:space="preserve">Раздел 4. </w:t>
            </w:r>
          </w:p>
        </w:tc>
        <w:tc>
          <w:tcPr>
            <w:tcW w:w="11624" w:type="dxa"/>
            <w:tcBorders>
              <w:top w:val="single" w:sz="4" w:space="0" w:color="000000"/>
              <w:left w:val="single" w:sz="4" w:space="0" w:color="000000"/>
              <w:bottom w:val="single" w:sz="2" w:space="0" w:color="000000"/>
              <w:right w:val="single" w:sz="4" w:space="0" w:color="000000"/>
            </w:tcBorders>
            <w:hideMark/>
          </w:tcPr>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Россия в конце ХVII—ХVIII веков: от царства к империи</w:t>
            </w:r>
          </w:p>
        </w:tc>
        <w:tc>
          <w:tcPr>
            <w:tcW w:w="711" w:type="dxa"/>
            <w:tcBorders>
              <w:top w:val="single" w:sz="4" w:space="0" w:color="000000"/>
              <w:left w:val="single" w:sz="4" w:space="0" w:color="000000"/>
              <w:bottom w:val="single" w:sz="2"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1D5" w:rsidRPr="000D1D8D" w:rsidRDefault="001771D5" w:rsidP="000D1D8D">
            <w:pPr>
              <w:contextualSpacing/>
              <w:jc w:val="center"/>
              <w:rPr>
                <w:rFonts w:ascii="Times New Roman" w:hAnsi="Times New Roman" w:cs="Times New Roman"/>
                <w:bCs/>
                <w:sz w:val="20"/>
                <w:szCs w:val="20"/>
              </w:rPr>
            </w:pPr>
          </w:p>
        </w:tc>
      </w:tr>
      <w:tr w:rsidR="001771D5" w:rsidRPr="000D1D8D" w:rsidTr="001771D5">
        <w:trPr>
          <w:trHeight w:val="1142"/>
        </w:trPr>
        <w:tc>
          <w:tcPr>
            <w:tcW w:w="2268" w:type="dxa"/>
            <w:vMerge w:val="restart"/>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Тема 4.12</w:t>
            </w:r>
          </w:p>
          <w:p w:rsidR="001771D5" w:rsidRPr="000D1D8D" w:rsidRDefault="001771D5" w:rsidP="000D1D8D">
            <w:pPr>
              <w:contextualSpacing/>
              <w:jc w:val="center"/>
              <w:rPr>
                <w:rFonts w:ascii="Times New Roman" w:hAnsi="Times New Roman" w:cs="Times New Roman"/>
                <w:sz w:val="20"/>
                <w:szCs w:val="20"/>
              </w:rPr>
            </w:pPr>
            <w:r w:rsidRPr="000D1D8D">
              <w:rPr>
                <w:rFonts w:ascii="Times New Roman" w:hAnsi="Times New Roman" w:cs="Times New Roman"/>
                <w:bCs/>
                <w:sz w:val="20"/>
                <w:szCs w:val="20"/>
              </w:rPr>
              <w:t>Россия в эпоху петровских преобразований.</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sz w:val="20"/>
                <w:szCs w:val="20"/>
              </w:rPr>
              <w:t>.</w:t>
            </w:r>
          </w:p>
        </w:tc>
        <w:tc>
          <w:tcPr>
            <w:tcW w:w="11624"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Дискуссии о Петре I, значении и цене</w:t>
            </w:r>
          </w:p>
          <w:p w:rsidR="001771D5" w:rsidRPr="000D1D8D" w:rsidRDefault="001771D5" w:rsidP="000D1D8D">
            <w:pPr>
              <w:contextualSpacing/>
              <w:rPr>
                <w:rFonts w:ascii="Times New Roman" w:hAnsi="Times New Roman" w:cs="Times New Roman"/>
                <w:iCs/>
                <w:sz w:val="20"/>
                <w:szCs w:val="20"/>
              </w:rPr>
            </w:pPr>
            <w:r w:rsidRPr="000D1D8D">
              <w:rPr>
                <w:rFonts w:ascii="Times New Roman" w:hAnsi="Times New Roman" w:cs="Times New Roman"/>
                <w:sz w:val="20"/>
                <w:szCs w:val="20"/>
              </w:rPr>
              <w:t xml:space="preserve">его преобразований. Начало царствования Петра I. </w:t>
            </w:r>
            <w:r w:rsidRPr="000D1D8D">
              <w:rPr>
                <w:rFonts w:ascii="Times New Roman" w:hAnsi="Times New Roman" w:cs="Times New Roman"/>
                <w:iCs/>
                <w:sz w:val="20"/>
                <w:szCs w:val="20"/>
              </w:rPr>
              <w:t>Стрелецкое восстание</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Правление царевны Софьи</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Крымские походы В</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В</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Голицына</w:t>
            </w:r>
            <w:r w:rsidRPr="000D1D8D">
              <w:rPr>
                <w:rFonts w:ascii="Times New Roman" w:hAnsi="Times New Roman" w:cs="Times New Roman"/>
                <w:sz w:val="20"/>
                <w:szCs w:val="20"/>
              </w:rPr>
              <w:t>. Начало самостоятельного</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 xml:space="preserve">правления Петра I. Азовские походы. Великое посольство. </w:t>
            </w:r>
            <w:r w:rsidRPr="000D1D8D">
              <w:rPr>
                <w:rFonts w:ascii="Times New Roman" w:hAnsi="Times New Roman" w:cs="Times New Roman"/>
                <w:iCs/>
                <w:sz w:val="20"/>
                <w:szCs w:val="20"/>
              </w:rPr>
              <w:t>Первые преобразования</w:t>
            </w:r>
            <w:r w:rsidRPr="000D1D8D">
              <w:rPr>
                <w:rFonts w:ascii="Times New Roman" w:hAnsi="Times New Roman" w:cs="Times New Roman"/>
                <w:sz w:val="20"/>
                <w:szCs w:val="20"/>
              </w:rPr>
              <w:t>.</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Северная война: причины, основные события, итоги. Значение Полтавской битвы.</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t>Прутский и Каспийский походы</w:t>
            </w:r>
            <w:r w:rsidRPr="000D1D8D">
              <w:rPr>
                <w:rFonts w:ascii="Times New Roman" w:hAnsi="Times New Roman" w:cs="Times New Roman"/>
                <w:sz w:val="20"/>
                <w:szCs w:val="20"/>
              </w:rPr>
              <w:t>. Провозглашение России империей. Государственные реформы Петра I. Реорганизация армии. Реформы государственного управления</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(учреждение Сената, коллегий, губернская реформа и др.). Указ о единонаследии.</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 xml:space="preserve">Табель о рангах. Утверждение абсолютизма. Церковная реформа. Развитие экономики. </w:t>
            </w:r>
            <w:r w:rsidRPr="000D1D8D">
              <w:rPr>
                <w:rFonts w:ascii="Times New Roman" w:hAnsi="Times New Roman" w:cs="Times New Roman"/>
                <w:iCs/>
                <w:sz w:val="20"/>
                <w:szCs w:val="20"/>
              </w:rPr>
              <w:t>Политика протекционизма и меркантилизма</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Подушная подать</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Введение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t>паспортной системы</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Социальные движения</w:t>
            </w:r>
            <w:r w:rsidRPr="000D1D8D">
              <w:rPr>
                <w:rFonts w:ascii="Times New Roman" w:hAnsi="Times New Roman" w:cs="Times New Roman"/>
                <w:sz w:val="20"/>
                <w:szCs w:val="20"/>
              </w:rPr>
              <w:t>. Восстания в Астрахани, на Дону.</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Итоги и цена преобразований Петра Великого.</w:t>
            </w:r>
          </w:p>
        </w:tc>
        <w:tc>
          <w:tcPr>
            <w:tcW w:w="711" w:type="dxa"/>
            <w:tcBorders>
              <w:top w:val="single" w:sz="4" w:space="0" w:color="000000"/>
              <w:left w:val="single" w:sz="4" w:space="0" w:color="000000"/>
              <w:bottom w:val="single" w:sz="4" w:space="0" w:color="auto"/>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tc>
        <w:tc>
          <w:tcPr>
            <w:tcW w:w="995" w:type="dxa"/>
            <w:tcBorders>
              <w:top w:val="single" w:sz="4" w:space="0" w:color="000000"/>
              <w:left w:val="single" w:sz="4" w:space="0" w:color="000000"/>
              <w:bottom w:val="single" w:sz="4" w:space="0" w:color="auto"/>
              <w:right w:val="single" w:sz="4" w:space="0" w:color="000000"/>
            </w:tcBorders>
            <w:shd w:val="clear" w:color="auto" w:fill="A6A6A6" w:themeFill="background1" w:themeFillShade="A6"/>
            <w:vAlign w:val="center"/>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tc>
      </w:tr>
      <w:tr w:rsidR="001771D5" w:rsidRPr="000D1D8D" w:rsidTr="001771D5">
        <w:trPr>
          <w:trHeight w:val="240"/>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auto"/>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Практическое занятие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Итоги и цена преобразований Петра Великого</w:t>
            </w:r>
          </w:p>
        </w:tc>
        <w:tc>
          <w:tcPr>
            <w:tcW w:w="711" w:type="dxa"/>
            <w:tcBorders>
              <w:top w:val="single" w:sz="4" w:space="0" w:color="auto"/>
              <w:left w:val="single" w:sz="4" w:space="0" w:color="000000"/>
              <w:bottom w:val="single" w:sz="4" w:space="0" w:color="auto"/>
              <w:right w:val="single" w:sz="4" w:space="0" w:color="000000"/>
            </w:tcBorders>
            <w:vAlign w:val="center"/>
            <w:hideMark/>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4</w:t>
            </w:r>
          </w:p>
        </w:tc>
        <w:tc>
          <w:tcPr>
            <w:tcW w:w="995" w:type="dxa"/>
            <w:tcBorders>
              <w:top w:val="single" w:sz="4" w:space="0" w:color="auto"/>
              <w:left w:val="single" w:sz="4" w:space="0" w:color="000000"/>
              <w:bottom w:val="single" w:sz="4" w:space="0" w:color="auto"/>
              <w:right w:val="single" w:sz="4" w:space="0" w:color="000000"/>
            </w:tcBorders>
            <w:shd w:val="clear" w:color="auto" w:fill="A6A6A6" w:themeFill="background1" w:themeFillShade="A6"/>
            <w:vAlign w:val="center"/>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420"/>
        </w:trPr>
        <w:tc>
          <w:tcPr>
            <w:tcW w:w="2268" w:type="dxa"/>
            <w:vMerge w:val="restart"/>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Тема 4.13</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Экономическое и социальное развитие в XVIII веке..</w:t>
            </w: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Развитие промышленности и торговли во второй четверти — конце ХVIII века. Рост</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помещичьего землевладения. Основные сословия российского общества, их положение. Усиление крепостничества. Восстание под предводительством Е. И. Пугачева и</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его значение.</w:t>
            </w:r>
          </w:p>
        </w:tc>
        <w:tc>
          <w:tcPr>
            <w:tcW w:w="711"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w:t>
            </w:r>
          </w:p>
          <w:p w:rsidR="001771D5" w:rsidRPr="000D1D8D" w:rsidRDefault="001771D5" w:rsidP="000D1D8D">
            <w:pPr>
              <w:contextualSpacing/>
              <w:jc w:val="center"/>
              <w:rPr>
                <w:rFonts w:ascii="Times New Roman" w:hAnsi="Times New Roman" w:cs="Times New Roman"/>
                <w:bCs/>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tc>
      </w:tr>
      <w:tr w:rsidR="001771D5" w:rsidRPr="000D1D8D" w:rsidTr="001771D5">
        <w:trPr>
          <w:trHeight w:val="299"/>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auto"/>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Практическое занятие</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Восстание под предводительством Е. И. Пугачева и его значение.</w:t>
            </w:r>
          </w:p>
        </w:tc>
        <w:tc>
          <w:tcPr>
            <w:tcW w:w="711" w:type="dxa"/>
            <w:tcBorders>
              <w:top w:val="single" w:sz="4" w:space="0" w:color="auto"/>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4</w:t>
            </w:r>
          </w:p>
        </w:tc>
        <w:tc>
          <w:tcPr>
            <w:tcW w:w="995" w:type="dxa"/>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1554"/>
        </w:trPr>
        <w:tc>
          <w:tcPr>
            <w:tcW w:w="2268" w:type="dxa"/>
            <w:vMerge w:val="restart"/>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Тема 4.14</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Внутренняя и внешняя политика.</w:t>
            </w:r>
          </w:p>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 xml:space="preserve">Дворцовые перевороты: причины, сущность, последствия. Внутренняя и внешняя политика преемников Петра I. Расширение привилегий дворянства. </w:t>
            </w:r>
            <w:r w:rsidRPr="000D1D8D">
              <w:rPr>
                <w:rFonts w:ascii="Times New Roman" w:hAnsi="Times New Roman" w:cs="Times New Roman"/>
                <w:iCs/>
                <w:sz w:val="20"/>
                <w:szCs w:val="20"/>
              </w:rPr>
              <w:t>Русско</w:t>
            </w:r>
            <w:r w:rsidRPr="000D1D8D">
              <w:rPr>
                <w:rFonts w:ascii="Times New Roman" w:hAnsi="Times New Roman" w:cs="Times New Roman"/>
                <w:sz w:val="20"/>
                <w:szCs w:val="20"/>
              </w:rPr>
              <w:t>-</w:t>
            </w:r>
            <w:r w:rsidRPr="000D1D8D">
              <w:rPr>
                <w:rFonts w:ascii="Times New Roman" w:hAnsi="Times New Roman" w:cs="Times New Roman"/>
                <w:iCs/>
                <w:sz w:val="20"/>
                <w:szCs w:val="20"/>
              </w:rPr>
              <w:t>турецкая</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t>война 1735</w:t>
            </w:r>
            <w:r w:rsidRPr="000D1D8D">
              <w:rPr>
                <w:rFonts w:ascii="Times New Roman" w:hAnsi="Times New Roman" w:cs="Times New Roman"/>
                <w:sz w:val="20"/>
                <w:szCs w:val="20"/>
              </w:rPr>
              <w:t>—</w:t>
            </w:r>
            <w:r w:rsidRPr="000D1D8D">
              <w:rPr>
                <w:rFonts w:ascii="Times New Roman" w:hAnsi="Times New Roman" w:cs="Times New Roman"/>
                <w:iCs/>
                <w:sz w:val="20"/>
                <w:szCs w:val="20"/>
              </w:rPr>
              <w:t>1739 годов</w:t>
            </w:r>
            <w:r w:rsidRPr="000D1D8D">
              <w:rPr>
                <w:rFonts w:ascii="Times New Roman" w:hAnsi="Times New Roman" w:cs="Times New Roman"/>
                <w:sz w:val="20"/>
                <w:szCs w:val="20"/>
              </w:rPr>
              <w:t>. Участие России в Семилетней войне. Короткое правление Петра III. Правление Екатерины II. Политика «просвещенного абсолютизма»:</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 xml:space="preserve">основные направления, мероприятия, значение. </w:t>
            </w:r>
            <w:r w:rsidRPr="000D1D8D">
              <w:rPr>
                <w:rFonts w:ascii="Times New Roman" w:hAnsi="Times New Roman" w:cs="Times New Roman"/>
                <w:iCs/>
                <w:sz w:val="20"/>
                <w:szCs w:val="20"/>
              </w:rPr>
              <w:t>Уложенная комиссия</w:t>
            </w:r>
            <w:r w:rsidRPr="000D1D8D">
              <w:rPr>
                <w:rFonts w:ascii="Times New Roman" w:hAnsi="Times New Roman" w:cs="Times New Roman"/>
                <w:sz w:val="20"/>
                <w:szCs w:val="20"/>
              </w:rPr>
              <w:t>. Губернская</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реформа. Жалованные грамоты дворянству и городам. Внутренняя политика Павла I, его свержение. Внешняя политика Екатерины II. Русско-турецкие войны и их</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итоги. Великие русские полководцы и флотоводцы (П. А. Румянцев, А. В. Суворов,</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Ф. Ф. Ушаков). Присоединение и освоение Крыма и Новороссии; Г. А. Потемкин.</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lastRenderedPageBreak/>
              <w:t>Участие России в разделах Речи Посполитой. Внешняя политика Павла I. Итальянский и Швейцарский походы А. В. Суворова, Средиземноморская экспедиция</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Ф. Ф. Ушакова.</w:t>
            </w:r>
          </w:p>
        </w:tc>
        <w:tc>
          <w:tcPr>
            <w:tcW w:w="711"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p w:rsidR="001771D5" w:rsidRPr="000D1D8D" w:rsidRDefault="001771D5" w:rsidP="000D1D8D">
            <w:pPr>
              <w:contextualSpacing/>
              <w:jc w:val="center"/>
              <w:rPr>
                <w:rFonts w:ascii="Times New Roman" w:hAnsi="Times New Roman" w:cs="Times New Roman"/>
                <w:bCs/>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tc>
      </w:tr>
      <w:tr w:rsidR="001771D5" w:rsidRPr="000D1D8D" w:rsidTr="001771D5">
        <w:trPr>
          <w:trHeight w:val="367"/>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auto"/>
              <w:left w:val="single" w:sz="4" w:space="0" w:color="000000"/>
              <w:bottom w:val="single" w:sz="4" w:space="0" w:color="auto"/>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Практическое занятие</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Присоединение и освоение Крыма и Новороссии.</w:t>
            </w:r>
          </w:p>
        </w:tc>
        <w:tc>
          <w:tcPr>
            <w:tcW w:w="711" w:type="dxa"/>
            <w:tcBorders>
              <w:top w:val="single" w:sz="4" w:space="0" w:color="auto"/>
              <w:left w:val="single" w:sz="4" w:space="0" w:color="000000"/>
              <w:bottom w:val="single" w:sz="4" w:space="0" w:color="auto"/>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4</w:t>
            </w:r>
          </w:p>
        </w:tc>
        <w:tc>
          <w:tcPr>
            <w:tcW w:w="995" w:type="dxa"/>
            <w:tcBorders>
              <w:top w:val="single" w:sz="4" w:space="0" w:color="auto"/>
              <w:left w:val="single" w:sz="4" w:space="0" w:color="000000"/>
              <w:bottom w:val="single" w:sz="4" w:space="0" w:color="auto"/>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1635"/>
        </w:trPr>
        <w:tc>
          <w:tcPr>
            <w:tcW w:w="2268" w:type="dxa"/>
            <w:vMerge w:val="restart"/>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Тема 4.15</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Русская культура XVIII века.</w:t>
            </w:r>
          </w:p>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auto"/>
              <w:left w:val="single" w:sz="4" w:space="0" w:color="000000"/>
              <w:bottom w:val="single" w:sz="4" w:space="0" w:color="000000"/>
              <w:right w:val="single" w:sz="4" w:space="0" w:color="000000"/>
            </w:tcBorders>
          </w:tcPr>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Нововведения в культуре петровских времен. Просвещение и научные знания (Ф. Прокопович. И. Т. Посошков). Литература и искус-</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 xml:space="preserve">ство. </w:t>
            </w:r>
            <w:r w:rsidRPr="000D1D8D">
              <w:rPr>
                <w:rFonts w:ascii="Times New Roman" w:hAnsi="Times New Roman" w:cs="Times New Roman"/>
                <w:iCs/>
                <w:sz w:val="20"/>
                <w:szCs w:val="20"/>
              </w:rPr>
              <w:t xml:space="preserve">Архитектура и изобразительное искусство </w:t>
            </w:r>
            <w:r w:rsidRPr="000D1D8D">
              <w:rPr>
                <w:rFonts w:ascii="Times New Roman" w:hAnsi="Times New Roman" w:cs="Times New Roman"/>
                <w:sz w:val="20"/>
                <w:szCs w:val="20"/>
              </w:rPr>
              <w:t>(</w:t>
            </w:r>
            <w:r w:rsidRPr="000D1D8D">
              <w:rPr>
                <w:rFonts w:ascii="Times New Roman" w:hAnsi="Times New Roman" w:cs="Times New Roman"/>
                <w:iCs/>
                <w:sz w:val="20"/>
                <w:szCs w:val="20"/>
              </w:rPr>
              <w:t>Д</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Трезини</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В</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В</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Растрелли</w:t>
            </w:r>
            <w:r w:rsidRPr="000D1D8D">
              <w:rPr>
                <w:rFonts w:ascii="Times New Roman" w:hAnsi="Times New Roman" w:cs="Times New Roman"/>
                <w:sz w:val="20"/>
                <w:szCs w:val="20"/>
              </w:rPr>
              <w:t>,</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t>И</w:t>
            </w:r>
            <w:r w:rsidRPr="000D1D8D">
              <w:rPr>
                <w:rFonts w:ascii="Times New Roman" w:hAnsi="Times New Roman" w:cs="Times New Roman"/>
                <w:sz w:val="20"/>
                <w:szCs w:val="20"/>
              </w:rPr>
              <w:t>.</w:t>
            </w:r>
            <w:r w:rsidRPr="000D1D8D">
              <w:rPr>
                <w:rFonts w:ascii="Times New Roman" w:hAnsi="Times New Roman" w:cs="Times New Roman"/>
                <w:iCs/>
                <w:sz w:val="20"/>
                <w:szCs w:val="20"/>
              </w:rPr>
              <w:t>Н</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Никитин</w:t>
            </w:r>
            <w:r w:rsidRPr="000D1D8D">
              <w:rPr>
                <w:rFonts w:ascii="Times New Roman" w:hAnsi="Times New Roman" w:cs="Times New Roman"/>
                <w:sz w:val="20"/>
                <w:szCs w:val="20"/>
              </w:rPr>
              <w:t>). Культура и быт России во второй половине XVIII века. Становление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 xml:space="preserve">отечественной науки; М. В. Ломоносов. </w:t>
            </w:r>
            <w:r w:rsidRPr="000D1D8D">
              <w:rPr>
                <w:rFonts w:ascii="Times New Roman" w:hAnsi="Times New Roman" w:cs="Times New Roman"/>
                <w:iCs/>
                <w:sz w:val="20"/>
                <w:szCs w:val="20"/>
              </w:rPr>
              <w:t>Исследовательские экспедиции</w:t>
            </w:r>
            <w:r w:rsidRPr="000D1D8D">
              <w:rPr>
                <w:rFonts w:ascii="Times New Roman" w:hAnsi="Times New Roman" w:cs="Times New Roman"/>
                <w:sz w:val="20"/>
                <w:szCs w:val="20"/>
              </w:rPr>
              <w:t>. Историческая</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наука (В. Н. Татищев). Русские изобретатели (И. И. Ползунов, И. П. Кулибин). Общественная мысль (Н. И. Новиков, А. Н. Радищев). Литература: основные направления,</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жанры, писатели (А. П. Сумароков, Н.М. Карамзин, Г. Р. Державин, Д. И. Фонвизин).</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Развитие архитектуры, живописи, скульптуры, музыки (стили и течения, художники</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и их произведения). Театр (Ф. Г. Волков).</w:t>
            </w:r>
          </w:p>
        </w:tc>
        <w:tc>
          <w:tcPr>
            <w:tcW w:w="711" w:type="dxa"/>
            <w:tcBorders>
              <w:top w:val="single" w:sz="4" w:space="0" w:color="auto"/>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tc>
        <w:tc>
          <w:tcPr>
            <w:tcW w:w="995" w:type="dxa"/>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tc>
      </w:tr>
      <w:tr w:rsidR="001771D5" w:rsidRPr="000D1D8D" w:rsidTr="001771D5">
        <w:trPr>
          <w:trHeight w:val="398"/>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Практическое занятие</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Историческая наука в России в ХVIII веке.</w:t>
            </w:r>
          </w:p>
        </w:tc>
        <w:tc>
          <w:tcPr>
            <w:tcW w:w="711"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249"/>
        </w:trPr>
        <w:tc>
          <w:tcPr>
            <w:tcW w:w="2268"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sz w:val="20"/>
                <w:szCs w:val="20"/>
              </w:rPr>
              <w:t>Раздел 5</w:t>
            </w:r>
          </w:p>
        </w:tc>
        <w:tc>
          <w:tcPr>
            <w:tcW w:w="11624" w:type="dxa"/>
            <w:tcBorders>
              <w:top w:val="single" w:sz="4" w:space="0" w:color="auto"/>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Становление индустриальной цивилизации</w:t>
            </w:r>
          </w:p>
        </w:tc>
        <w:tc>
          <w:tcPr>
            <w:tcW w:w="711"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1D5" w:rsidRPr="000D1D8D" w:rsidRDefault="001771D5" w:rsidP="000D1D8D">
            <w:pPr>
              <w:contextualSpacing/>
              <w:jc w:val="center"/>
              <w:rPr>
                <w:rFonts w:ascii="Times New Roman" w:hAnsi="Times New Roman" w:cs="Times New Roman"/>
                <w:bCs/>
                <w:sz w:val="20"/>
                <w:szCs w:val="20"/>
              </w:rPr>
            </w:pPr>
          </w:p>
        </w:tc>
      </w:tr>
      <w:tr w:rsidR="001771D5" w:rsidRPr="000D1D8D" w:rsidTr="001771D5">
        <w:trPr>
          <w:trHeight w:val="1064"/>
        </w:trPr>
        <w:tc>
          <w:tcPr>
            <w:tcW w:w="2268" w:type="dxa"/>
            <w:vMerge w:val="restart"/>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Тема 5.16</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Промышленный переворот и его последствия.</w:t>
            </w:r>
          </w:p>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Промышленный переворот (промышленная революция), его причины и последствия. Важнейшие изобретения.</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t>Технический переворот в промышленности</w:t>
            </w:r>
            <w:r w:rsidRPr="000D1D8D">
              <w:rPr>
                <w:rFonts w:ascii="Times New Roman" w:hAnsi="Times New Roman" w:cs="Times New Roman"/>
                <w:sz w:val="20"/>
                <w:szCs w:val="20"/>
              </w:rPr>
              <w:t>. От мануфактуры к фабрике. Машинное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 xml:space="preserve">производство. </w:t>
            </w:r>
            <w:r w:rsidRPr="000D1D8D">
              <w:rPr>
                <w:rFonts w:ascii="Times New Roman" w:hAnsi="Times New Roman" w:cs="Times New Roman"/>
                <w:iCs/>
                <w:sz w:val="20"/>
                <w:szCs w:val="20"/>
              </w:rPr>
              <w:t>Появление новых видов транспорта и средств связи</w:t>
            </w:r>
            <w:r w:rsidRPr="000D1D8D">
              <w:rPr>
                <w:rFonts w:ascii="Times New Roman" w:hAnsi="Times New Roman" w:cs="Times New Roman"/>
                <w:sz w:val="20"/>
                <w:szCs w:val="20"/>
              </w:rPr>
              <w:t>. Социальные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последствия промышленной революции. Индустриальное общество. Экономическое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 xml:space="preserve">развитие Англии и Франции в ХIХ веке. </w:t>
            </w:r>
            <w:r w:rsidRPr="000D1D8D">
              <w:rPr>
                <w:rFonts w:ascii="Times New Roman" w:hAnsi="Times New Roman" w:cs="Times New Roman"/>
                <w:iCs/>
                <w:sz w:val="20"/>
                <w:szCs w:val="20"/>
              </w:rPr>
              <w:t xml:space="preserve">Конец эпохи </w:t>
            </w:r>
            <w:r w:rsidRPr="000D1D8D">
              <w:rPr>
                <w:rFonts w:ascii="Times New Roman" w:hAnsi="Times New Roman" w:cs="Times New Roman"/>
                <w:sz w:val="20"/>
                <w:szCs w:val="20"/>
              </w:rPr>
              <w:t>«</w:t>
            </w:r>
            <w:r w:rsidRPr="000D1D8D">
              <w:rPr>
                <w:rFonts w:ascii="Times New Roman" w:hAnsi="Times New Roman" w:cs="Times New Roman"/>
                <w:iCs/>
                <w:sz w:val="20"/>
                <w:szCs w:val="20"/>
              </w:rPr>
              <w:t>свободного капитализма</w:t>
            </w:r>
            <w:r w:rsidRPr="000D1D8D">
              <w:rPr>
                <w:rFonts w:ascii="Times New Roman" w:hAnsi="Times New Roman" w:cs="Times New Roman"/>
                <w:sz w:val="20"/>
                <w:szCs w:val="20"/>
              </w:rPr>
              <w:t>».</w:t>
            </w:r>
          </w:p>
          <w:p w:rsidR="001771D5" w:rsidRPr="000D1D8D" w:rsidRDefault="001771D5" w:rsidP="000D1D8D">
            <w:pPr>
              <w:contextualSpacing/>
              <w:rPr>
                <w:rFonts w:ascii="Times New Roman" w:hAnsi="Times New Roman" w:cs="Times New Roman"/>
                <w:iCs/>
                <w:sz w:val="20"/>
                <w:szCs w:val="20"/>
              </w:rPr>
            </w:pPr>
            <w:r w:rsidRPr="000D1D8D">
              <w:rPr>
                <w:rFonts w:ascii="Times New Roman" w:hAnsi="Times New Roman" w:cs="Times New Roman"/>
                <w:sz w:val="20"/>
                <w:szCs w:val="20"/>
              </w:rPr>
              <w:t xml:space="preserve">Концентрация производства и капитала. Монополии и их формы. </w:t>
            </w:r>
            <w:r w:rsidRPr="000D1D8D">
              <w:rPr>
                <w:rFonts w:ascii="Times New Roman" w:hAnsi="Times New Roman" w:cs="Times New Roman"/>
                <w:iCs/>
                <w:sz w:val="20"/>
                <w:szCs w:val="20"/>
              </w:rPr>
              <w:t>Финансовый капитал</w:t>
            </w:r>
            <w:r w:rsidRPr="000D1D8D">
              <w:rPr>
                <w:rFonts w:ascii="Times New Roman" w:hAnsi="Times New Roman" w:cs="Times New Roman"/>
                <w:sz w:val="20"/>
                <w:szCs w:val="20"/>
              </w:rPr>
              <w:t>. Роль государства в экономике.</w:t>
            </w:r>
          </w:p>
        </w:tc>
        <w:tc>
          <w:tcPr>
            <w:tcW w:w="711"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tc>
      </w:tr>
      <w:tr w:rsidR="001771D5" w:rsidRPr="000D1D8D" w:rsidTr="001771D5">
        <w:trPr>
          <w:trHeight w:val="404"/>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auto"/>
              <w:left w:val="single" w:sz="4" w:space="0" w:color="000000"/>
              <w:bottom w:val="single" w:sz="4" w:space="0" w:color="auto"/>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Практическое занятие</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Социальные последствия промышленной революции. Индустриальное общество.</w:t>
            </w:r>
          </w:p>
        </w:tc>
        <w:tc>
          <w:tcPr>
            <w:tcW w:w="711" w:type="dxa"/>
            <w:tcBorders>
              <w:top w:val="single" w:sz="4" w:space="0" w:color="auto"/>
              <w:left w:val="single" w:sz="4" w:space="0" w:color="000000"/>
              <w:bottom w:val="single" w:sz="4" w:space="0" w:color="auto"/>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tc>
        <w:tc>
          <w:tcPr>
            <w:tcW w:w="995" w:type="dxa"/>
            <w:tcBorders>
              <w:top w:val="single" w:sz="4" w:space="0" w:color="auto"/>
              <w:left w:val="single" w:sz="4" w:space="0" w:color="000000"/>
              <w:bottom w:val="single" w:sz="4" w:space="0" w:color="auto"/>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1178"/>
        </w:trPr>
        <w:tc>
          <w:tcPr>
            <w:tcW w:w="2268" w:type="dxa"/>
            <w:vMerge w:val="restart"/>
            <w:tcBorders>
              <w:top w:val="single" w:sz="4" w:space="0" w:color="000000"/>
              <w:left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Тема 5.17</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Международные отношения.</w:t>
            </w:r>
          </w:p>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Войны Французской революции и Наполеоновские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 xml:space="preserve">войны. Антифранцузские коалиции. Крушение наполеоновской империи и его причины. Создание Венской системы международных отношений. </w:t>
            </w:r>
            <w:r w:rsidRPr="000D1D8D">
              <w:rPr>
                <w:rFonts w:ascii="Times New Roman" w:hAnsi="Times New Roman" w:cs="Times New Roman"/>
                <w:iCs/>
                <w:sz w:val="20"/>
                <w:szCs w:val="20"/>
              </w:rPr>
              <w:t>Священный союз</w:t>
            </w:r>
            <w:r w:rsidRPr="000D1D8D">
              <w:rPr>
                <w:rFonts w:ascii="Times New Roman" w:hAnsi="Times New Roman" w:cs="Times New Roman"/>
                <w:sz w:val="20"/>
                <w:szCs w:val="20"/>
              </w:rPr>
              <w:t>.</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t>Восточный вопрос и обострение противоречий между европейскими державами</w:t>
            </w:r>
            <w:r w:rsidRPr="000D1D8D">
              <w:rPr>
                <w:rFonts w:ascii="Times New Roman" w:hAnsi="Times New Roman" w:cs="Times New Roman"/>
                <w:sz w:val="20"/>
                <w:szCs w:val="20"/>
              </w:rPr>
              <w:t>.</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Крымская (Восточная) война и ее последствия. Франко-прусская война и изменение</w:t>
            </w:r>
          </w:p>
          <w:p w:rsidR="001771D5" w:rsidRPr="000D1D8D" w:rsidRDefault="001771D5" w:rsidP="000D1D8D">
            <w:pPr>
              <w:contextualSpacing/>
              <w:rPr>
                <w:rFonts w:ascii="Times New Roman" w:hAnsi="Times New Roman" w:cs="Times New Roman"/>
                <w:iCs/>
                <w:sz w:val="20"/>
                <w:szCs w:val="20"/>
              </w:rPr>
            </w:pPr>
            <w:r w:rsidRPr="000D1D8D">
              <w:rPr>
                <w:rFonts w:ascii="Times New Roman" w:hAnsi="Times New Roman" w:cs="Times New Roman"/>
                <w:sz w:val="20"/>
                <w:szCs w:val="20"/>
              </w:rPr>
              <w:t xml:space="preserve">расстановки сил на мировой арене. Колониальные захваты. </w:t>
            </w:r>
            <w:r w:rsidRPr="000D1D8D">
              <w:rPr>
                <w:rFonts w:ascii="Times New Roman" w:hAnsi="Times New Roman" w:cs="Times New Roman"/>
                <w:iCs/>
                <w:sz w:val="20"/>
                <w:szCs w:val="20"/>
              </w:rPr>
              <w:t>Противоречия между</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lastRenderedPageBreak/>
              <w:t>державами</w:t>
            </w:r>
            <w:r w:rsidRPr="000D1D8D">
              <w:rPr>
                <w:rFonts w:ascii="Times New Roman" w:hAnsi="Times New Roman" w:cs="Times New Roman"/>
                <w:sz w:val="20"/>
                <w:szCs w:val="20"/>
              </w:rPr>
              <w:t>. Складывание системы союзов. Тройственный союз. Франко-русский</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союз — начало образования Антанты.</w:t>
            </w:r>
          </w:p>
        </w:tc>
        <w:tc>
          <w:tcPr>
            <w:tcW w:w="711"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tc>
      </w:tr>
      <w:tr w:rsidR="001771D5" w:rsidRPr="000D1D8D" w:rsidTr="001771D5">
        <w:trPr>
          <w:trHeight w:val="20"/>
        </w:trPr>
        <w:tc>
          <w:tcPr>
            <w:tcW w:w="2268" w:type="dxa"/>
            <w:vMerge/>
            <w:tcBorders>
              <w:left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Практическое занятие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Социальные последствия промышленной революции. Индустриальное общество.</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624"/>
        </w:trPr>
        <w:tc>
          <w:tcPr>
            <w:tcW w:w="2268" w:type="dxa"/>
            <w:vMerge w:val="restart"/>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Тема 5.18</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Китай и Япония.</w:t>
            </w:r>
          </w:p>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rPr>
                <w:rFonts w:ascii="Times New Roman" w:hAnsi="Times New Roman" w:cs="Times New Roman"/>
                <w:iCs/>
                <w:sz w:val="20"/>
                <w:szCs w:val="20"/>
              </w:rPr>
            </w:pPr>
            <w:r w:rsidRPr="000D1D8D">
              <w:rPr>
                <w:rFonts w:ascii="Times New Roman" w:hAnsi="Times New Roman" w:cs="Times New Roman"/>
                <w:sz w:val="20"/>
                <w:szCs w:val="20"/>
              </w:rPr>
              <w:t xml:space="preserve">Начало превращения Китая в зависимую страну. </w:t>
            </w:r>
            <w:r w:rsidRPr="000D1D8D">
              <w:rPr>
                <w:rFonts w:ascii="Times New Roman" w:hAnsi="Times New Roman" w:cs="Times New Roman"/>
                <w:iCs/>
                <w:sz w:val="20"/>
                <w:szCs w:val="20"/>
              </w:rPr>
              <w:t>Опиумные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t>войны</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Восстание тайпинов</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его особенности и последствия</w:t>
            </w:r>
            <w:r w:rsidRPr="000D1D8D">
              <w:rPr>
                <w:rFonts w:ascii="Times New Roman" w:hAnsi="Times New Roman" w:cs="Times New Roman"/>
                <w:sz w:val="20"/>
                <w:szCs w:val="20"/>
              </w:rPr>
              <w:t>. Упадок и окончательное закабаление Китая западными странами. Особенности японского общества в</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период сёгуната Токугава. Насильственное «открытие» Японии. Революция Мэйдзи</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и ее последствия. Усиление Японии и начало ее экспансии в Восточной Азии.</w:t>
            </w:r>
          </w:p>
        </w:tc>
        <w:tc>
          <w:tcPr>
            <w:tcW w:w="711" w:type="dxa"/>
            <w:tcBorders>
              <w:top w:val="single" w:sz="4" w:space="0" w:color="auto"/>
              <w:left w:val="single" w:sz="4" w:space="0" w:color="000000"/>
              <w:bottom w:val="single" w:sz="4" w:space="0" w:color="auto"/>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w:t>
            </w: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tc>
        <w:tc>
          <w:tcPr>
            <w:tcW w:w="995" w:type="dxa"/>
            <w:tcBorders>
              <w:top w:val="single" w:sz="4" w:space="0" w:color="auto"/>
              <w:left w:val="single" w:sz="4" w:space="0" w:color="000000"/>
              <w:bottom w:val="single" w:sz="4" w:space="0" w:color="auto"/>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tc>
      </w:tr>
      <w:tr w:rsidR="001771D5" w:rsidRPr="000D1D8D" w:rsidTr="001771D5">
        <w:trPr>
          <w:trHeight w:val="309"/>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auto"/>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Практическое занятие</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Революция Мэйдзи и ее последствия.</w:t>
            </w:r>
          </w:p>
        </w:tc>
        <w:tc>
          <w:tcPr>
            <w:tcW w:w="711" w:type="dxa"/>
            <w:tcBorders>
              <w:top w:val="single" w:sz="4" w:space="0" w:color="auto"/>
              <w:left w:val="single" w:sz="4" w:space="0" w:color="000000"/>
              <w:bottom w:val="single" w:sz="4" w:space="0" w:color="auto"/>
              <w:right w:val="single" w:sz="4" w:space="0" w:color="000000"/>
            </w:tcBorders>
            <w:vAlign w:val="center"/>
            <w:hideMark/>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tc>
        <w:tc>
          <w:tcPr>
            <w:tcW w:w="995" w:type="dxa"/>
            <w:tcBorders>
              <w:top w:val="single" w:sz="4" w:space="0" w:color="auto"/>
              <w:left w:val="single" w:sz="4" w:space="0" w:color="000000"/>
              <w:bottom w:val="single" w:sz="4" w:space="0" w:color="auto"/>
              <w:right w:val="single" w:sz="4" w:space="0" w:color="000000"/>
            </w:tcBorders>
            <w:shd w:val="clear" w:color="auto" w:fill="A6A6A6" w:themeFill="background1" w:themeFillShade="A6"/>
            <w:vAlign w:val="center"/>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20"/>
        </w:trPr>
        <w:tc>
          <w:tcPr>
            <w:tcW w:w="2268"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sz w:val="20"/>
                <w:szCs w:val="20"/>
              </w:rPr>
              <w:t>Раздел 6</w:t>
            </w: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Российская империя в ХIХ веке</w:t>
            </w:r>
          </w:p>
        </w:tc>
        <w:tc>
          <w:tcPr>
            <w:tcW w:w="711"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771D5" w:rsidRPr="000D1D8D" w:rsidRDefault="001771D5" w:rsidP="000D1D8D">
            <w:pPr>
              <w:contextualSpacing/>
              <w:jc w:val="center"/>
              <w:rPr>
                <w:rFonts w:ascii="Times New Roman" w:hAnsi="Times New Roman" w:cs="Times New Roman"/>
                <w:bCs/>
                <w:sz w:val="20"/>
                <w:szCs w:val="20"/>
              </w:rPr>
            </w:pPr>
          </w:p>
        </w:tc>
      </w:tr>
      <w:tr w:rsidR="001771D5" w:rsidRPr="000D1D8D" w:rsidTr="001771D5">
        <w:trPr>
          <w:trHeight w:val="1554"/>
        </w:trPr>
        <w:tc>
          <w:tcPr>
            <w:tcW w:w="2268" w:type="dxa"/>
            <w:vMerge w:val="restart"/>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Тема 6.19</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Внутренняя и внешняя политика России в начале XIX века.</w:t>
            </w:r>
          </w:p>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Император Александр I и его окружение. Создание министерств. Указ о вольных хлебопашцах.</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t>Меры по развитию системы образования</w:t>
            </w:r>
            <w:r w:rsidRPr="000D1D8D">
              <w:rPr>
                <w:rFonts w:ascii="Times New Roman" w:hAnsi="Times New Roman" w:cs="Times New Roman"/>
                <w:sz w:val="20"/>
                <w:szCs w:val="20"/>
              </w:rPr>
              <w:t>. Проект М. М. Сперанского. Учреждение</w:t>
            </w:r>
          </w:p>
          <w:p w:rsidR="001771D5" w:rsidRPr="000D1D8D" w:rsidRDefault="001771D5" w:rsidP="000D1D8D">
            <w:pPr>
              <w:contextualSpacing/>
              <w:rPr>
                <w:rFonts w:ascii="Times New Roman" w:hAnsi="Times New Roman" w:cs="Times New Roman"/>
                <w:iCs/>
                <w:sz w:val="20"/>
                <w:szCs w:val="20"/>
              </w:rPr>
            </w:pPr>
            <w:r w:rsidRPr="000D1D8D">
              <w:rPr>
                <w:rFonts w:ascii="Times New Roman" w:hAnsi="Times New Roman" w:cs="Times New Roman"/>
                <w:sz w:val="20"/>
                <w:szCs w:val="20"/>
              </w:rPr>
              <w:t xml:space="preserve">Государственного совета. Участие России в антифранцузских коалициях. </w:t>
            </w:r>
            <w:r w:rsidRPr="000D1D8D">
              <w:rPr>
                <w:rFonts w:ascii="Times New Roman" w:hAnsi="Times New Roman" w:cs="Times New Roman"/>
                <w:iCs/>
                <w:sz w:val="20"/>
                <w:szCs w:val="20"/>
              </w:rPr>
              <w:t>Тильзитский мир 1807 года и его последствия</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Присоединение к России Финляндии и Бессарабии</w:t>
            </w:r>
            <w:r w:rsidRPr="000D1D8D">
              <w:rPr>
                <w:rFonts w:ascii="Times New Roman" w:hAnsi="Times New Roman" w:cs="Times New Roman"/>
                <w:sz w:val="20"/>
                <w:szCs w:val="20"/>
              </w:rPr>
              <w:t>. Отечественная война 1812 года. Планы сторон, основные этапы и сражения</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войны. Герои войны (М. И. Кутузов, П. И. Багратион, Н. Н. Раевский, Д. В. Давыдов</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и др.). Причины победы России в Отечественной войне 1812 года Заграничный по-</w:t>
            </w:r>
          </w:p>
          <w:p w:rsidR="001771D5" w:rsidRPr="000D1D8D" w:rsidRDefault="001771D5" w:rsidP="000D1D8D">
            <w:pPr>
              <w:contextualSpacing/>
              <w:rPr>
                <w:rFonts w:ascii="Times New Roman" w:hAnsi="Times New Roman" w:cs="Times New Roman"/>
                <w:iCs/>
                <w:sz w:val="20"/>
                <w:szCs w:val="20"/>
              </w:rPr>
            </w:pPr>
            <w:r w:rsidRPr="000D1D8D">
              <w:rPr>
                <w:rFonts w:ascii="Times New Roman" w:hAnsi="Times New Roman" w:cs="Times New Roman"/>
                <w:sz w:val="20"/>
                <w:szCs w:val="20"/>
              </w:rPr>
              <w:t xml:space="preserve">ход русской армии 1813—1814 годов. Венский конгресс. </w:t>
            </w:r>
            <w:r w:rsidRPr="000D1D8D">
              <w:rPr>
                <w:rFonts w:ascii="Times New Roman" w:hAnsi="Times New Roman" w:cs="Times New Roman"/>
                <w:iCs/>
                <w:sz w:val="20"/>
                <w:szCs w:val="20"/>
              </w:rPr>
              <w:t>Роль России в европейской</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t>политике в 1813</w:t>
            </w:r>
            <w:r w:rsidRPr="000D1D8D">
              <w:rPr>
                <w:rFonts w:ascii="Times New Roman" w:hAnsi="Times New Roman" w:cs="Times New Roman"/>
                <w:sz w:val="20"/>
                <w:szCs w:val="20"/>
              </w:rPr>
              <w:t>—</w:t>
            </w:r>
            <w:r w:rsidRPr="000D1D8D">
              <w:rPr>
                <w:rFonts w:ascii="Times New Roman" w:hAnsi="Times New Roman" w:cs="Times New Roman"/>
                <w:iCs/>
                <w:sz w:val="20"/>
                <w:szCs w:val="20"/>
              </w:rPr>
              <w:t>1825 годах</w:t>
            </w:r>
            <w:r w:rsidRPr="000D1D8D">
              <w:rPr>
                <w:rFonts w:ascii="Times New Roman" w:hAnsi="Times New Roman" w:cs="Times New Roman"/>
                <w:sz w:val="20"/>
                <w:szCs w:val="20"/>
              </w:rPr>
              <w:t>. Изменение внутриполитического курса Александра I</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в 1816—1825 годах. Аракчеевщина. Военные поселения.</w:t>
            </w:r>
          </w:p>
        </w:tc>
        <w:tc>
          <w:tcPr>
            <w:tcW w:w="711" w:type="dxa"/>
            <w:tcBorders>
              <w:top w:val="single" w:sz="4" w:space="0" w:color="000000"/>
              <w:left w:val="single" w:sz="4" w:space="0" w:color="000000"/>
              <w:bottom w:val="single" w:sz="4" w:space="0" w:color="auto"/>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p>
        </w:tc>
        <w:tc>
          <w:tcPr>
            <w:tcW w:w="995" w:type="dxa"/>
            <w:tcBorders>
              <w:top w:val="single" w:sz="4" w:space="0" w:color="000000"/>
              <w:left w:val="single" w:sz="4" w:space="0" w:color="000000"/>
              <w:bottom w:val="single" w:sz="4" w:space="0" w:color="auto"/>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tc>
      </w:tr>
      <w:tr w:rsidR="001771D5" w:rsidRPr="000D1D8D" w:rsidTr="001771D5">
        <w:trPr>
          <w:trHeight w:val="315"/>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auto"/>
              <w:right w:val="single" w:sz="4" w:space="0" w:color="000000"/>
            </w:tcBorders>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Практическое занятие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Отечественная война 1812 года.</w:t>
            </w:r>
          </w:p>
        </w:tc>
        <w:tc>
          <w:tcPr>
            <w:tcW w:w="711" w:type="dxa"/>
            <w:tcBorders>
              <w:top w:val="single" w:sz="4" w:space="0" w:color="auto"/>
              <w:left w:val="single" w:sz="4" w:space="0" w:color="000000"/>
              <w:bottom w:val="single" w:sz="4" w:space="0" w:color="auto"/>
              <w:right w:val="single" w:sz="4" w:space="0" w:color="000000"/>
            </w:tcBorders>
            <w:vAlign w:val="center"/>
            <w:hideMark/>
          </w:tcPr>
          <w:p w:rsidR="001771D5" w:rsidRPr="000D1D8D" w:rsidRDefault="001771D5" w:rsidP="000D1D8D">
            <w:pPr>
              <w:contextualSpacing/>
              <w:jc w:val="center"/>
              <w:rPr>
                <w:rFonts w:ascii="Times New Roman" w:hAnsi="Times New Roman" w:cs="Times New Roman"/>
                <w:bCs/>
                <w:sz w:val="20"/>
                <w:szCs w:val="20"/>
              </w:rPr>
            </w:pP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tc>
        <w:tc>
          <w:tcPr>
            <w:tcW w:w="995" w:type="dxa"/>
            <w:tcBorders>
              <w:top w:val="single" w:sz="4" w:space="0" w:color="auto"/>
              <w:left w:val="single" w:sz="4" w:space="0" w:color="000000"/>
              <w:bottom w:val="single" w:sz="4" w:space="0" w:color="auto"/>
              <w:right w:val="single" w:sz="4" w:space="0" w:color="000000"/>
            </w:tcBorders>
            <w:shd w:val="clear" w:color="auto" w:fill="A6A6A6" w:themeFill="background1" w:themeFillShade="A6"/>
            <w:vAlign w:val="center"/>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20"/>
        </w:trPr>
        <w:tc>
          <w:tcPr>
            <w:tcW w:w="2268" w:type="dxa"/>
            <w:vMerge w:val="restart"/>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Тема 6.20</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Внешняя политика России во второй половине XIX века.</w:t>
            </w:r>
          </w:p>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Европейская политика.</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А. М. Горчаков и преодоление последствий поражения в Крымской войне. Русско-</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 xml:space="preserve">турецкая война 1877—1878 годов, ход военных действий на Балканах — в Закавказье. </w:t>
            </w:r>
            <w:r w:rsidRPr="000D1D8D">
              <w:rPr>
                <w:rFonts w:ascii="Times New Roman" w:hAnsi="Times New Roman" w:cs="Times New Roman"/>
                <w:iCs/>
                <w:sz w:val="20"/>
                <w:szCs w:val="20"/>
              </w:rPr>
              <w:t>Роль России в освобождении балканских народов</w:t>
            </w:r>
            <w:r w:rsidRPr="000D1D8D">
              <w:rPr>
                <w:rFonts w:ascii="Times New Roman" w:hAnsi="Times New Roman" w:cs="Times New Roman"/>
                <w:sz w:val="20"/>
                <w:szCs w:val="20"/>
              </w:rPr>
              <w:t>. Присоединение Казахстана и Средней Азии. Заключение русско-французского союза. Политика России на Дальнем Востоке. Россия в международных отношениях конца XIX века.</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tc>
      </w:tr>
      <w:tr w:rsidR="001771D5" w:rsidRPr="000D1D8D" w:rsidTr="001771D5">
        <w:trPr>
          <w:trHeight w:val="20"/>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Практическое занятие</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Русско-турецкая война 1877—1878 годов.</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20"/>
        </w:trPr>
        <w:tc>
          <w:tcPr>
            <w:tcW w:w="2268" w:type="dxa"/>
            <w:vMerge w:val="restart"/>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Тема 6.21</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Русская культура XIX века.</w:t>
            </w:r>
          </w:p>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lastRenderedPageBreak/>
              <w:t>Развитие науки и техники (Н. И. Лобачевский,</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Н. И. Пирогов, Н. Н. Зинин, Б. С. Якоби, А. Г. Столетов, Д. И.Менделеев, И.М. Сеченов</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 xml:space="preserve">и др.). </w:t>
            </w:r>
            <w:r w:rsidRPr="000D1D8D">
              <w:rPr>
                <w:rFonts w:ascii="Times New Roman" w:hAnsi="Times New Roman" w:cs="Times New Roman"/>
                <w:iCs/>
                <w:sz w:val="20"/>
                <w:szCs w:val="20"/>
              </w:rPr>
              <w:t>Географические экспедиции</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их участники</w:t>
            </w:r>
            <w:r w:rsidRPr="000D1D8D">
              <w:rPr>
                <w:rFonts w:ascii="Times New Roman" w:hAnsi="Times New Roman" w:cs="Times New Roman"/>
                <w:sz w:val="20"/>
                <w:szCs w:val="20"/>
              </w:rPr>
              <w:t xml:space="preserve">. Расширение сети школ и университетов. Основные стили в художественной </w:t>
            </w:r>
            <w:r w:rsidRPr="000D1D8D">
              <w:rPr>
                <w:rFonts w:ascii="Times New Roman" w:hAnsi="Times New Roman" w:cs="Times New Roman"/>
                <w:sz w:val="20"/>
                <w:szCs w:val="20"/>
              </w:rPr>
              <w:lastRenderedPageBreak/>
              <w:t>культуре (романтизм, классицизм, реализм).</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Золотой век русской литературы: писатели и их произведения (В. А. Жуковский,</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А. С. Пушкин, М. Ю. Лермонтов, Н. В. Гоголь и др.). Общественное звучание литературы (Н. А. Некрасов, И. С. Тургенев, Л. Н. Толстой, Ф. М. Достоевский). Становление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и развитие национальной музыкальной школы (М. И. Глинка, П. И. Чайковский, Могучая кучка). Расцвет театрального искусства, возрастание его роли в общественной</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жизни. Живопись: академизм, реализм, передвижники. Архитектура: стили (русский</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ампир, классицизм), зодчие и их произведения. Место российской культуры в мировой культуре XIX века.</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lastRenderedPageBreak/>
              <w:t>2</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tc>
      </w:tr>
      <w:tr w:rsidR="001771D5" w:rsidRPr="000D1D8D" w:rsidTr="001771D5">
        <w:trPr>
          <w:trHeight w:val="20"/>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Практическое занятие</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Золотой век русской литературы.</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20"/>
        </w:trPr>
        <w:tc>
          <w:tcPr>
            <w:tcW w:w="2268"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sz w:val="20"/>
                <w:szCs w:val="20"/>
              </w:rPr>
              <w:t>Раздел 7</w:t>
            </w: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Между мировыми войнами</w:t>
            </w:r>
          </w:p>
        </w:tc>
        <w:tc>
          <w:tcPr>
            <w:tcW w:w="711"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1D5" w:rsidRPr="000D1D8D" w:rsidRDefault="001771D5" w:rsidP="000D1D8D">
            <w:pPr>
              <w:contextualSpacing/>
              <w:jc w:val="center"/>
              <w:rPr>
                <w:rFonts w:ascii="Times New Roman" w:hAnsi="Times New Roman" w:cs="Times New Roman"/>
                <w:bCs/>
                <w:sz w:val="20"/>
                <w:szCs w:val="20"/>
              </w:rPr>
            </w:pPr>
          </w:p>
        </w:tc>
      </w:tr>
      <w:tr w:rsidR="001771D5" w:rsidRPr="000D1D8D" w:rsidTr="001771D5">
        <w:trPr>
          <w:trHeight w:val="20"/>
        </w:trPr>
        <w:tc>
          <w:tcPr>
            <w:tcW w:w="2268" w:type="dxa"/>
            <w:vMerge w:val="restart"/>
            <w:tcBorders>
              <w:top w:val="single" w:sz="4" w:space="0" w:color="000000"/>
              <w:left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Тема 7.22</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Европа и США.</w:t>
            </w:r>
          </w:p>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Территориальные изменения в Европе и Азии после Первой</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мировой войны. Революционные события 1918 — начала 1920-х годов в Европе.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Ноябрьская революция в Германии и возникновение Веймарской республики. Рево-</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люции в Венгрии. Зарождение коммунистического движения, создание и деятель-</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ность Коммунистического интернационала. Экономическое развитие ведущих стран</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мира в 1920-х годах. Причины мирового экономического кризиса 1929—1933 годов.</w:t>
            </w:r>
          </w:p>
          <w:p w:rsidR="001771D5" w:rsidRPr="000D1D8D" w:rsidRDefault="001771D5" w:rsidP="000D1D8D">
            <w:pPr>
              <w:contextualSpacing/>
              <w:rPr>
                <w:rFonts w:ascii="Times New Roman" w:hAnsi="Times New Roman" w:cs="Times New Roman"/>
                <w:iCs/>
                <w:sz w:val="20"/>
                <w:szCs w:val="20"/>
              </w:rPr>
            </w:pPr>
            <w:r w:rsidRPr="000D1D8D">
              <w:rPr>
                <w:rFonts w:ascii="Times New Roman" w:hAnsi="Times New Roman" w:cs="Times New Roman"/>
                <w:iCs/>
                <w:sz w:val="20"/>
                <w:szCs w:val="20"/>
              </w:rPr>
              <w:t>Влияние биржевого краха на экономику США</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Распространение кризиса на другие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t>страны</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Поиск путей выхода из кризиса</w:t>
            </w:r>
            <w:r w:rsidRPr="000D1D8D">
              <w:rPr>
                <w:rFonts w:ascii="Times New Roman" w:hAnsi="Times New Roman" w:cs="Times New Roman"/>
                <w:sz w:val="20"/>
                <w:szCs w:val="20"/>
              </w:rPr>
              <w:t>. Дж. М. Кейнс и его рецепты спасения</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экономики. Государственное регулирование экономики и социальных отношений.</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«Новый курс» президента США Ф. Рузвельта и его результаты.</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tc>
      </w:tr>
      <w:tr w:rsidR="001771D5" w:rsidRPr="000D1D8D" w:rsidTr="001771D5">
        <w:trPr>
          <w:trHeight w:val="20"/>
        </w:trPr>
        <w:tc>
          <w:tcPr>
            <w:tcW w:w="2268" w:type="dxa"/>
            <w:vMerge/>
            <w:tcBorders>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Практическое занятие</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Причины мирового экономического кризиса 1929—1933 годов.</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20"/>
        </w:trPr>
        <w:tc>
          <w:tcPr>
            <w:tcW w:w="2268" w:type="dxa"/>
            <w:vMerge w:val="restart"/>
            <w:tcBorders>
              <w:top w:val="single" w:sz="4" w:space="0" w:color="000000"/>
              <w:left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Тема 7.23</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Недемократические режимы.</w:t>
            </w:r>
          </w:p>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t>Рост фашистских движений в Западной Европе</w:t>
            </w:r>
            <w:r w:rsidRPr="000D1D8D">
              <w:rPr>
                <w:rFonts w:ascii="Times New Roman" w:hAnsi="Times New Roman" w:cs="Times New Roman"/>
                <w:sz w:val="20"/>
                <w:szCs w:val="20"/>
              </w:rPr>
              <w:t>.</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 xml:space="preserve">Захват фашистами власти в Италии. </w:t>
            </w:r>
            <w:r w:rsidRPr="000D1D8D">
              <w:rPr>
                <w:rFonts w:ascii="Times New Roman" w:hAnsi="Times New Roman" w:cs="Times New Roman"/>
                <w:iCs/>
                <w:sz w:val="20"/>
                <w:szCs w:val="20"/>
              </w:rPr>
              <w:t>Режим Муссолини в Италии</w:t>
            </w:r>
            <w:r w:rsidRPr="000D1D8D">
              <w:rPr>
                <w:rFonts w:ascii="Times New Roman" w:hAnsi="Times New Roman" w:cs="Times New Roman"/>
                <w:sz w:val="20"/>
                <w:szCs w:val="20"/>
              </w:rPr>
              <w:t>. Победа наци-</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стов в Германии. А. Гитлер — фюрер германского народа. Внутренняя политика</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А. Гитлера, установление и функционирование тоталитарного режима, причины его</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устойчивости. Авторитарные режимы в большинстве стран Европы: общие черты и</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национальные особенности. Создание и победа Народного фронта во Франции, Ис-</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 xml:space="preserve">пании. </w:t>
            </w:r>
            <w:r w:rsidRPr="000D1D8D">
              <w:rPr>
                <w:rFonts w:ascii="Times New Roman" w:hAnsi="Times New Roman" w:cs="Times New Roman"/>
                <w:iCs/>
                <w:sz w:val="20"/>
                <w:szCs w:val="20"/>
              </w:rPr>
              <w:t>Реформы правительств Народного фронта</w:t>
            </w:r>
            <w:r w:rsidRPr="000D1D8D">
              <w:rPr>
                <w:rFonts w:ascii="Times New Roman" w:hAnsi="Times New Roman" w:cs="Times New Roman"/>
                <w:sz w:val="20"/>
                <w:szCs w:val="20"/>
              </w:rPr>
              <w:t>. Гражданская война в Испании.</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t>Помощь СССР антифашистам</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Причины победы мятежников</w:t>
            </w:r>
            <w:r w:rsidRPr="000D1D8D">
              <w:rPr>
                <w:rFonts w:ascii="Times New Roman" w:hAnsi="Times New Roman" w:cs="Times New Roman"/>
                <w:sz w:val="20"/>
                <w:szCs w:val="20"/>
              </w:rPr>
              <w:t>.</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tc>
      </w:tr>
      <w:tr w:rsidR="001771D5" w:rsidRPr="000D1D8D" w:rsidTr="001771D5">
        <w:trPr>
          <w:trHeight w:val="20"/>
        </w:trPr>
        <w:tc>
          <w:tcPr>
            <w:tcW w:w="2268" w:type="dxa"/>
            <w:vMerge/>
            <w:tcBorders>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Практическое занятие</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Гражданская война в Испании.</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20"/>
        </w:trPr>
        <w:tc>
          <w:tcPr>
            <w:tcW w:w="2268" w:type="dxa"/>
            <w:vMerge w:val="restart"/>
            <w:tcBorders>
              <w:top w:val="single" w:sz="4" w:space="0" w:color="000000"/>
              <w:left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Тема 7.24</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 xml:space="preserve">Турция, Китай, Индия, </w:t>
            </w:r>
            <w:r w:rsidRPr="000D1D8D">
              <w:rPr>
                <w:rFonts w:ascii="Times New Roman" w:hAnsi="Times New Roman" w:cs="Times New Roman"/>
                <w:bCs/>
                <w:sz w:val="20"/>
                <w:szCs w:val="20"/>
              </w:rPr>
              <w:lastRenderedPageBreak/>
              <w:t>Япония.</w:t>
            </w:r>
          </w:p>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lastRenderedPageBreak/>
              <w:t>Воздействие Первой мировой войны и Великой</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российской революции на страны Азии. Установление республики в Турции, дея-</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lastRenderedPageBreak/>
              <w:t>тельность М. Кемаля. Великая национальная революция 1925—1927 годов в Китае.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Создание Компартии Китая. Установление диктатуры Чан Кайши и гражданская</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 xml:space="preserve">война в Китае. </w:t>
            </w:r>
            <w:r w:rsidRPr="000D1D8D">
              <w:rPr>
                <w:rFonts w:ascii="Times New Roman" w:hAnsi="Times New Roman" w:cs="Times New Roman"/>
                <w:iCs/>
                <w:sz w:val="20"/>
                <w:szCs w:val="20"/>
              </w:rPr>
              <w:t>Советские районы Китая</w:t>
            </w:r>
            <w:r w:rsidRPr="000D1D8D">
              <w:rPr>
                <w:rFonts w:ascii="Times New Roman" w:hAnsi="Times New Roman" w:cs="Times New Roman"/>
                <w:sz w:val="20"/>
                <w:szCs w:val="20"/>
              </w:rPr>
              <w:t>. Создание Национального фронта борьбы</w:t>
            </w:r>
          </w:p>
          <w:p w:rsidR="001771D5" w:rsidRPr="000D1D8D" w:rsidRDefault="001771D5" w:rsidP="000D1D8D">
            <w:pPr>
              <w:contextualSpacing/>
              <w:rPr>
                <w:rFonts w:ascii="Times New Roman" w:hAnsi="Times New Roman" w:cs="Times New Roman"/>
                <w:iCs/>
                <w:sz w:val="20"/>
                <w:szCs w:val="20"/>
              </w:rPr>
            </w:pPr>
            <w:r w:rsidRPr="000D1D8D">
              <w:rPr>
                <w:rFonts w:ascii="Times New Roman" w:hAnsi="Times New Roman" w:cs="Times New Roman"/>
                <w:sz w:val="20"/>
                <w:szCs w:val="20"/>
              </w:rPr>
              <w:t xml:space="preserve">против Японии. </w:t>
            </w:r>
            <w:r w:rsidRPr="000D1D8D">
              <w:rPr>
                <w:rFonts w:ascii="Times New Roman" w:hAnsi="Times New Roman" w:cs="Times New Roman"/>
                <w:iCs/>
                <w:sz w:val="20"/>
                <w:szCs w:val="20"/>
              </w:rPr>
              <w:t>Сохранение противоречий между коммунистами и гоминдановца-</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t>ми</w:t>
            </w:r>
            <w:r w:rsidRPr="000D1D8D">
              <w:rPr>
                <w:rFonts w:ascii="Times New Roman" w:hAnsi="Times New Roman" w:cs="Times New Roman"/>
                <w:sz w:val="20"/>
                <w:szCs w:val="20"/>
              </w:rPr>
              <w:t>. Кампания гражданского неповиновения в Индии. Идеология ненасильственного</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сопротивления английским колонизаторам М. Ганди. Милитаризация Японии, ее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переход к внешнеполитической экспансии.</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lastRenderedPageBreak/>
              <w:t>2</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tc>
      </w:tr>
      <w:tr w:rsidR="001771D5" w:rsidRPr="000D1D8D" w:rsidTr="001771D5">
        <w:trPr>
          <w:trHeight w:val="20"/>
        </w:trPr>
        <w:tc>
          <w:tcPr>
            <w:tcW w:w="2268" w:type="dxa"/>
            <w:vMerge/>
            <w:tcBorders>
              <w:left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Практическое занятие</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Великая национальная революция 1925—1927 годов в Китае.</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20"/>
        </w:trPr>
        <w:tc>
          <w:tcPr>
            <w:tcW w:w="2268" w:type="dxa"/>
            <w:vMerge w:val="restart"/>
            <w:tcBorders>
              <w:top w:val="single" w:sz="4" w:space="0" w:color="000000"/>
              <w:left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Тема 7.25</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Международные отношения.</w:t>
            </w:r>
          </w:p>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Деятельность Лиги Наций. Кризис Версальско-</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Вашингтонской системы. Агрессия Японии на Дальнем Востоке. Начало японо-</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китайской войны. Столкновения Японии и СССР. События у озера Хасан и реки</w:t>
            </w:r>
          </w:p>
          <w:p w:rsidR="001771D5" w:rsidRPr="000D1D8D" w:rsidRDefault="001771D5" w:rsidP="000D1D8D">
            <w:pPr>
              <w:contextualSpacing/>
              <w:rPr>
                <w:rFonts w:ascii="Times New Roman" w:hAnsi="Times New Roman" w:cs="Times New Roman"/>
                <w:iCs/>
                <w:sz w:val="20"/>
                <w:szCs w:val="20"/>
              </w:rPr>
            </w:pPr>
            <w:r w:rsidRPr="000D1D8D">
              <w:rPr>
                <w:rFonts w:ascii="Times New Roman" w:hAnsi="Times New Roman" w:cs="Times New Roman"/>
                <w:sz w:val="20"/>
                <w:szCs w:val="20"/>
              </w:rPr>
              <w:t xml:space="preserve">Халхин-Гол. </w:t>
            </w:r>
            <w:r w:rsidRPr="000D1D8D">
              <w:rPr>
                <w:rFonts w:ascii="Times New Roman" w:hAnsi="Times New Roman" w:cs="Times New Roman"/>
                <w:iCs/>
                <w:sz w:val="20"/>
                <w:szCs w:val="20"/>
              </w:rPr>
              <w:t>Агрессия Италии в Эфиопии</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Вмешательство Германии и Италии в</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t>гражданскую войну в Испании</w:t>
            </w:r>
            <w:r w:rsidRPr="000D1D8D">
              <w:rPr>
                <w:rFonts w:ascii="Times New Roman" w:hAnsi="Times New Roman" w:cs="Times New Roman"/>
                <w:sz w:val="20"/>
                <w:szCs w:val="20"/>
              </w:rPr>
              <w:t>. Складывание союза агрессивных государств «Берлин — Рим — Токио». Западная политика «умиротворения» агрессоров. Аншлюс</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Австрии. Мюнхенский сговор и раздел Чехословакии.</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tc>
      </w:tr>
      <w:tr w:rsidR="001771D5" w:rsidRPr="000D1D8D" w:rsidTr="001771D5">
        <w:trPr>
          <w:trHeight w:val="20"/>
        </w:trPr>
        <w:tc>
          <w:tcPr>
            <w:tcW w:w="2268" w:type="dxa"/>
            <w:vMerge/>
            <w:tcBorders>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Практическое занятие</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Мюнхенский сговор и раздел Чехословакии.</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20"/>
        </w:trPr>
        <w:tc>
          <w:tcPr>
            <w:tcW w:w="2268" w:type="dxa"/>
            <w:vMerge w:val="restart"/>
            <w:tcBorders>
              <w:top w:val="single" w:sz="4" w:space="0" w:color="000000"/>
              <w:left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Тема 7.26</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Новая экономическая политика в Советской России.</w:t>
            </w:r>
          </w:p>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Экономический и политический кризис. Крестьянские восстания, Кронштадтский мятежи др. Переход к новой экономической политике. Сущность нэпа. Достижения и противоречия нэпа, причины его свертывания. Политическая жизнь в 1920-е годы.</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Образование СССР: предпосылки объединения республик, альтернативные проекты</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 xml:space="preserve">и практические решения. </w:t>
            </w:r>
            <w:r w:rsidRPr="000D1D8D">
              <w:rPr>
                <w:rFonts w:ascii="Times New Roman" w:hAnsi="Times New Roman" w:cs="Times New Roman"/>
                <w:iCs/>
                <w:sz w:val="20"/>
                <w:szCs w:val="20"/>
              </w:rPr>
              <w:t>Национальная политика советской власти</w:t>
            </w:r>
            <w:r w:rsidRPr="000D1D8D">
              <w:rPr>
                <w:rFonts w:ascii="Times New Roman" w:hAnsi="Times New Roman" w:cs="Times New Roman"/>
                <w:sz w:val="20"/>
                <w:szCs w:val="20"/>
              </w:rPr>
              <w:t>. Укрепление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позиций страны на международной арене.</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tc>
      </w:tr>
      <w:tr w:rsidR="001771D5" w:rsidRPr="000D1D8D" w:rsidTr="001771D5">
        <w:trPr>
          <w:trHeight w:val="20"/>
        </w:trPr>
        <w:tc>
          <w:tcPr>
            <w:tcW w:w="2268" w:type="dxa"/>
            <w:vMerge/>
            <w:tcBorders>
              <w:left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Практические занятия</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Сущность нэпа.</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Достижения и противоречия нэпа, причины его свертывания.</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20"/>
        </w:trPr>
        <w:tc>
          <w:tcPr>
            <w:tcW w:w="2268"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sz w:val="20"/>
                <w:szCs w:val="20"/>
              </w:rPr>
              <w:t>Раздел 8</w:t>
            </w: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Вторая мировая война. Великая Отечественная война</w:t>
            </w:r>
          </w:p>
        </w:tc>
        <w:tc>
          <w:tcPr>
            <w:tcW w:w="711"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1D5" w:rsidRPr="000D1D8D" w:rsidRDefault="001771D5" w:rsidP="000D1D8D">
            <w:pPr>
              <w:contextualSpacing/>
              <w:jc w:val="center"/>
              <w:rPr>
                <w:rFonts w:ascii="Times New Roman" w:hAnsi="Times New Roman" w:cs="Times New Roman"/>
                <w:bCs/>
                <w:sz w:val="20"/>
                <w:szCs w:val="20"/>
              </w:rPr>
            </w:pPr>
          </w:p>
        </w:tc>
      </w:tr>
      <w:tr w:rsidR="001771D5" w:rsidRPr="000D1D8D" w:rsidTr="001771D5">
        <w:trPr>
          <w:trHeight w:val="20"/>
        </w:trPr>
        <w:tc>
          <w:tcPr>
            <w:tcW w:w="2268" w:type="dxa"/>
            <w:vMerge w:val="restart"/>
            <w:tcBorders>
              <w:top w:val="single" w:sz="4" w:space="0" w:color="000000"/>
              <w:left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Тема 8.27</w:t>
            </w:r>
          </w:p>
          <w:p w:rsidR="001771D5" w:rsidRPr="000D1D8D" w:rsidRDefault="001771D5" w:rsidP="000D1D8D">
            <w:pPr>
              <w:contextualSpacing/>
              <w:jc w:val="center"/>
              <w:rPr>
                <w:rFonts w:ascii="Times New Roman" w:hAnsi="Times New Roman" w:cs="Times New Roman"/>
                <w:sz w:val="20"/>
                <w:szCs w:val="20"/>
              </w:rPr>
            </w:pPr>
            <w:r w:rsidRPr="000D1D8D">
              <w:rPr>
                <w:rFonts w:ascii="Times New Roman" w:hAnsi="Times New Roman" w:cs="Times New Roman"/>
                <w:bCs/>
                <w:sz w:val="20"/>
                <w:szCs w:val="20"/>
              </w:rPr>
              <w:t>Накануне мировой войны.</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sz w:val="20"/>
                <w:szCs w:val="20"/>
              </w:rPr>
              <w:t>.</w:t>
            </w:r>
          </w:p>
        </w:tc>
        <w:tc>
          <w:tcPr>
            <w:tcW w:w="11624"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rPr>
                <w:rFonts w:ascii="Times New Roman" w:hAnsi="Times New Roman" w:cs="Times New Roman"/>
                <w:iCs/>
                <w:sz w:val="20"/>
                <w:szCs w:val="20"/>
              </w:rPr>
            </w:pPr>
            <w:r w:rsidRPr="000D1D8D">
              <w:rPr>
                <w:rFonts w:ascii="Times New Roman" w:hAnsi="Times New Roman" w:cs="Times New Roman"/>
                <w:iCs/>
                <w:sz w:val="20"/>
                <w:szCs w:val="20"/>
              </w:rPr>
              <w:t>Мир в конце 1930</w:t>
            </w:r>
            <w:r w:rsidRPr="000D1D8D">
              <w:rPr>
                <w:rFonts w:ascii="Times New Roman" w:hAnsi="Times New Roman" w:cs="Times New Roman"/>
                <w:sz w:val="20"/>
                <w:szCs w:val="20"/>
              </w:rPr>
              <w:t>-</w:t>
            </w:r>
            <w:r w:rsidRPr="000D1D8D">
              <w:rPr>
                <w:rFonts w:ascii="Times New Roman" w:hAnsi="Times New Roman" w:cs="Times New Roman"/>
                <w:iCs/>
                <w:sz w:val="20"/>
                <w:szCs w:val="20"/>
              </w:rPr>
              <w:t>х годов</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три центра силы</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Нарас-</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t>тание угрозы войны</w:t>
            </w:r>
            <w:r w:rsidRPr="000D1D8D">
              <w:rPr>
                <w:rFonts w:ascii="Times New Roman" w:hAnsi="Times New Roman" w:cs="Times New Roman"/>
                <w:sz w:val="20"/>
                <w:szCs w:val="20"/>
              </w:rPr>
              <w:t>. Политика «умиротворения» агрессора и переход Германии к</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решительным действиям. Англо-франко-советские переговоры в Москве, причины</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их неудачи. Советско-германский пакт о ненападении и секретный дополнительный</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протокол. Военно-политические планы сторон. Подготовка к войне.</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tc>
      </w:tr>
      <w:tr w:rsidR="001771D5" w:rsidRPr="000D1D8D" w:rsidTr="001771D5">
        <w:trPr>
          <w:trHeight w:val="20"/>
        </w:trPr>
        <w:tc>
          <w:tcPr>
            <w:tcW w:w="2268" w:type="dxa"/>
            <w:vMerge/>
            <w:tcBorders>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Практические занятия</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Военно-политические планы сторон накануне Второй мировой войны.</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Подготовка к войне</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20"/>
        </w:trPr>
        <w:tc>
          <w:tcPr>
            <w:tcW w:w="2268" w:type="dxa"/>
            <w:vMerge w:val="restart"/>
            <w:tcBorders>
              <w:top w:val="single" w:sz="4" w:space="0" w:color="000000"/>
              <w:left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lastRenderedPageBreak/>
              <w:t>Тема 8.28</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 xml:space="preserve">Первый период Второй мировой войны. </w:t>
            </w:r>
          </w:p>
        </w:tc>
        <w:tc>
          <w:tcPr>
            <w:tcW w:w="11624"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Нападение Германии</w:t>
            </w:r>
          </w:p>
          <w:p w:rsidR="001771D5" w:rsidRPr="000D1D8D" w:rsidRDefault="001771D5" w:rsidP="000D1D8D">
            <w:pPr>
              <w:contextualSpacing/>
              <w:rPr>
                <w:rFonts w:ascii="Times New Roman" w:hAnsi="Times New Roman" w:cs="Times New Roman"/>
                <w:iCs/>
                <w:sz w:val="20"/>
                <w:szCs w:val="20"/>
              </w:rPr>
            </w:pPr>
            <w:r w:rsidRPr="000D1D8D">
              <w:rPr>
                <w:rFonts w:ascii="Times New Roman" w:hAnsi="Times New Roman" w:cs="Times New Roman"/>
                <w:sz w:val="20"/>
                <w:szCs w:val="20"/>
              </w:rPr>
              <w:t xml:space="preserve">на Польшу. «Странная война» на Западном фронте. Поражение Франции. </w:t>
            </w:r>
            <w:r w:rsidRPr="000D1D8D">
              <w:rPr>
                <w:rFonts w:ascii="Times New Roman" w:hAnsi="Times New Roman" w:cs="Times New Roman"/>
                <w:iCs/>
                <w:sz w:val="20"/>
                <w:szCs w:val="20"/>
              </w:rPr>
              <w:t>Оккупация</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t>и подчинение Германией стран Европы</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Битва за Англию</w:t>
            </w:r>
            <w:r w:rsidRPr="000D1D8D">
              <w:rPr>
                <w:rFonts w:ascii="Times New Roman" w:hAnsi="Times New Roman" w:cs="Times New Roman"/>
                <w:sz w:val="20"/>
                <w:szCs w:val="20"/>
              </w:rPr>
              <w:t>. Укрепление безопас-</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ности СССР: присоединение Западной Белоруссии и Западной Украины, Бессарабии</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и Северной Буковины, Советско-финляндская война, советизация прибалтийских</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республик. Нацистская программа завоевания СССР. Подготовка СССР и Германии</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к войне. Соотношение боевых сил к июню 1941 года. Великая Отечественная война</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как самостоятельный и определяющий этап Второй мировой войны. Цели сторон,</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соотношение сил. Основные сражения и их итоги на первом этапе войны (22 июня</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1941 года — ноябрь 1942 года). Деятельность советского руководства по организации</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обороны страны. Историческое значение Московской битвы. Нападение Японии на</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США. Боевые действия на Тихом океане в 1941—1945 годах.</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tc>
      </w:tr>
      <w:tr w:rsidR="001771D5" w:rsidRPr="000D1D8D" w:rsidTr="001771D5">
        <w:trPr>
          <w:trHeight w:val="20"/>
        </w:trPr>
        <w:tc>
          <w:tcPr>
            <w:tcW w:w="2268" w:type="dxa"/>
            <w:vMerge/>
            <w:tcBorders>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Практическое занятие</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Историческое значение Московской битвы.</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20"/>
        </w:trPr>
        <w:tc>
          <w:tcPr>
            <w:tcW w:w="2268" w:type="dxa"/>
            <w:vMerge w:val="restart"/>
            <w:tcBorders>
              <w:top w:val="single" w:sz="4" w:space="0" w:color="000000"/>
              <w:left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Тема 8.29</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Второй период Второй мировой войны.</w:t>
            </w:r>
          </w:p>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Военные действия на советско-германском</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фронте в 1942 году. Сталинградская битва и начало коренного перелома в ходе войны.</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t>Военные действия в Северной Африке</w:t>
            </w:r>
            <w:r w:rsidRPr="000D1D8D">
              <w:rPr>
                <w:rFonts w:ascii="Times New Roman" w:hAnsi="Times New Roman" w:cs="Times New Roman"/>
                <w:sz w:val="20"/>
                <w:szCs w:val="20"/>
              </w:rPr>
              <w:t>. Складывание антигитлеровской коалиции и</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 xml:space="preserve">ее значение. </w:t>
            </w:r>
            <w:r w:rsidRPr="000D1D8D">
              <w:rPr>
                <w:rFonts w:ascii="Times New Roman" w:hAnsi="Times New Roman" w:cs="Times New Roman"/>
                <w:iCs/>
                <w:sz w:val="20"/>
                <w:szCs w:val="20"/>
              </w:rPr>
              <w:t>Конференции глав союзных держав и их решения</w:t>
            </w:r>
            <w:r w:rsidRPr="000D1D8D">
              <w:rPr>
                <w:rFonts w:ascii="Times New Roman" w:hAnsi="Times New Roman" w:cs="Times New Roman"/>
                <w:sz w:val="20"/>
                <w:szCs w:val="20"/>
              </w:rPr>
              <w:t>. Курская битва и за-</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вершение коренного перелома. Оккупационный режим. Геноцид. Холокост. Движение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Сопротивления</w:t>
            </w:r>
            <w:r w:rsidRPr="000D1D8D">
              <w:rPr>
                <w:rFonts w:ascii="Times New Roman" w:hAnsi="Times New Roman" w:cs="Times New Roman"/>
                <w:bCs/>
                <w:sz w:val="20"/>
                <w:szCs w:val="20"/>
              </w:rPr>
              <w:t xml:space="preserve">. </w:t>
            </w:r>
            <w:r w:rsidRPr="000D1D8D">
              <w:rPr>
                <w:rFonts w:ascii="Times New Roman" w:hAnsi="Times New Roman" w:cs="Times New Roman"/>
                <w:sz w:val="20"/>
                <w:szCs w:val="20"/>
              </w:rPr>
              <w:t>Партизанское движение в СССР, формы борьбы, роль и значение.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Коллаборационизм, его причины в разных странах Европы и Азии. Советский тыл</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в годы войны. Эвакуация. Вклад в победу деятелей науки и культуры. Изменение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положения Русской православной церкви и других конфессий в годы войны. Главные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задачи и основные наступательные операции Красной Армии на третьем этапе войны</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(1944). Открытие Второго фронта в Европе. Военные операции 1945 года. Разгром</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Германии. Советско-японская война. Атомная бомбардировка Хиросимы и Нагаса-</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ки. Окончание Второй мировой войны. Значение победы над фашизмом. Решающий</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вклад СССР в Победу. Людские и материальные потери воюющих сторон.</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tc>
      </w:tr>
      <w:tr w:rsidR="001771D5" w:rsidRPr="000D1D8D" w:rsidTr="001771D5">
        <w:trPr>
          <w:trHeight w:val="20"/>
        </w:trPr>
        <w:tc>
          <w:tcPr>
            <w:tcW w:w="2268" w:type="dxa"/>
            <w:vMerge/>
            <w:tcBorders>
              <w:left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Практические занятия</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Сталинградская битва и начало коренного перелома в ходе Великой Отечественной</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войны.</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Движение Сопротивления в годы Второй мировой войны.</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20"/>
        </w:trPr>
        <w:tc>
          <w:tcPr>
            <w:tcW w:w="2268"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sz w:val="20"/>
                <w:szCs w:val="20"/>
              </w:rPr>
              <w:t>Раздел  9</w:t>
            </w: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Мир во второй половине ХХ — начале ХХI века</w:t>
            </w:r>
          </w:p>
        </w:tc>
        <w:tc>
          <w:tcPr>
            <w:tcW w:w="711"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1D5" w:rsidRPr="000D1D8D" w:rsidRDefault="001771D5" w:rsidP="000D1D8D">
            <w:pPr>
              <w:contextualSpacing/>
              <w:jc w:val="center"/>
              <w:rPr>
                <w:rFonts w:ascii="Times New Roman" w:hAnsi="Times New Roman" w:cs="Times New Roman"/>
                <w:bCs/>
                <w:sz w:val="20"/>
                <w:szCs w:val="20"/>
              </w:rPr>
            </w:pPr>
          </w:p>
        </w:tc>
      </w:tr>
      <w:tr w:rsidR="001771D5" w:rsidRPr="000D1D8D" w:rsidTr="001771D5">
        <w:trPr>
          <w:trHeight w:val="20"/>
        </w:trPr>
        <w:tc>
          <w:tcPr>
            <w:tcW w:w="2268" w:type="dxa"/>
            <w:vMerge w:val="restart"/>
            <w:tcBorders>
              <w:top w:val="single" w:sz="4" w:space="0" w:color="000000"/>
              <w:left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Тема 9.30</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 xml:space="preserve">Послевоенное </w:t>
            </w:r>
            <w:r w:rsidRPr="000D1D8D">
              <w:rPr>
                <w:rFonts w:ascii="Times New Roman" w:hAnsi="Times New Roman" w:cs="Times New Roman"/>
                <w:bCs/>
                <w:sz w:val="20"/>
                <w:szCs w:val="20"/>
              </w:rPr>
              <w:lastRenderedPageBreak/>
              <w:t>устройство мира. Начало «холодной войны».</w:t>
            </w:r>
          </w:p>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lastRenderedPageBreak/>
              <w:t>Итоги Второй мировой</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войны и новая геополитическая ситуация в мире. Решения Потсдамской конферен-</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lastRenderedPageBreak/>
              <w:t xml:space="preserve">ции. Создание ООН и ее деятельность. </w:t>
            </w:r>
            <w:r w:rsidRPr="000D1D8D">
              <w:rPr>
                <w:rFonts w:ascii="Times New Roman" w:hAnsi="Times New Roman" w:cs="Times New Roman"/>
                <w:iCs/>
                <w:sz w:val="20"/>
                <w:szCs w:val="20"/>
              </w:rPr>
              <w:t>Раскол антифашистской коалиции</w:t>
            </w:r>
            <w:r w:rsidRPr="000D1D8D">
              <w:rPr>
                <w:rFonts w:ascii="Times New Roman" w:hAnsi="Times New Roman" w:cs="Times New Roman"/>
                <w:sz w:val="20"/>
                <w:szCs w:val="20"/>
              </w:rPr>
              <w:t>. Начало</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 xml:space="preserve">«холодной войны». Создание НАТО и СЭВ. </w:t>
            </w:r>
            <w:r w:rsidRPr="000D1D8D">
              <w:rPr>
                <w:rFonts w:ascii="Times New Roman" w:hAnsi="Times New Roman" w:cs="Times New Roman"/>
                <w:iCs/>
                <w:sz w:val="20"/>
                <w:szCs w:val="20"/>
              </w:rPr>
              <w:t>Особая позиция Югославии</w:t>
            </w:r>
            <w:r w:rsidRPr="000D1D8D">
              <w:rPr>
                <w:rFonts w:ascii="Times New Roman" w:hAnsi="Times New Roman" w:cs="Times New Roman"/>
                <w:sz w:val="20"/>
                <w:szCs w:val="20"/>
              </w:rPr>
              <w:t>. Формирова-</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ние двухполюсного (биполярного) мира. Создание НАТО и ОВД. Берлинский кризис.</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Раскол Германии. Война в Корее. Гонка вооружений.</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lastRenderedPageBreak/>
              <w:t>1</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tc>
      </w:tr>
      <w:tr w:rsidR="001771D5" w:rsidRPr="000D1D8D" w:rsidTr="001771D5">
        <w:trPr>
          <w:trHeight w:val="20"/>
        </w:trPr>
        <w:tc>
          <w:tcPr>
            <w:tcW w:w="2268" w:type="dxa"/>
            <w:vMerge/>
            <w:tcBorders>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Практическое занятие</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Создание ООН и ее деятельность.</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20"/>
        </w:trPr>
        <w:tc>
          <w:tcPr>
            <w:tcW w:w="2268" w:type="dxa"/>
            <w:vMerge w:val="restart"/>
            <w:tcBorders>
              <w:top w:val="single" w:sz="4" w:space="0" w:color="000000"/>
              <w:left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Тема 9.31</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Ведущие капиталистические страны.</w:t>
            </w:r>
          </w:p>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 xml:space="preserve">Превращение США в ведущую мировую державу. Факторы, способствовавшие успешному экономическому развитию США. Развитие научно-технической революции. </w:t>
            </w:r>
            <w:r w:rsidRPr="000D1D8D">
              <w:rPr>
                <w:rFonts w:ascii="Times New Roman" w:hAnsi="Times New Roman" w:cs="Times New Roman"/>
                <w:iCs/>
                <w:sz w:val="20"/>
                <w:szCs w:val="20"/>
              </w:rPr>
              <w:t>Основные тенденции внутренней и внешней</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t>политики США</w:t>
            </w:r>
            <w:r w:rsidRPr="000D1D8D">
              <w:rPr>
                <w:rFonts w:ascii="Times New Roman" w:hAnsi="Times New Roman" w:cs="Times New Roman"/>
                <w:sz w:val="20"/>
                <w:szCs w:val="20"/>
              </w:rPr>
              <w:t>. Послевоенное восстановление стран Западной Европы. «План Маршалла». Важнейшие тенденции развития Великобритании, Франции, ФРГ. Падение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авторитарных режимов в Португалии, Испании, Греции. Европейская интеграция,</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ее причины, цели, ход, последствия. Особенности развития Японии.</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tc>
      </w:tr>
      <w:tr w:rsidR="001771D5" w:rsidRPr="000D1D8D" w:rsidTr="001771D5">
        <w:trPr>
          <w:trHeight w:val="20"/>
        </w:trPr>
        <w:tc>
          <w:tcPr>
            <w:tcW w:w="2268" w:type="dxa"/>
            <w:vMerge/>
            <w:tcBorders>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Практические занятия</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Послевоенное восстановление стран Западной Европы.</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«План Маршалла».</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20"/>
        </w:trPr>
        <w:tc>
          <w:tcPr>
            <w:tcW w:w="2268" w:type="dxa"/>
            <w:vMerge w:val="restart"/>
            <w:tcBorders>
              <w:top w:val="single" w:sz="4" w:space="0" w:color="000000"/>
              <w:left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Тема 9.32</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Страны Восточной Европы.</w:t>
            </w:r>
          </w:p>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Установление власти коммунистических сил после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Второй мировой войны в странах Восточной Европы. Начало социалистического</w:t>
            </w:r>
          </w:p>
          <w:p w:rsidR="001771D5" w:rsidRPr="000D1D8D" w:rsidRDefault="001771D5" w:rsidP="000D1D8D">
            <w:pPr>
              <w:contextualSpacing/>
              <w:rPr>
                <w:rFonts w:ascii="Times New Roman" w:hAnsi="Times New Roman" w:cs="Times New Roman"/>
                <w:iCs/>
                <w:sz w:val="20"/>
                <w:szCs w:val="20"/>
              </w:rPr>
            </w:pPr>
            <w:r w:rsidRPr="000D1D8D">
              <w:rPr>
                <w:rFonts w:ascii="Times New Roman" w:hAnsi="Times New Roman" w:cs="Times New Roman"/>
                <w:sz w:val="20"/>
                <w:szCs w:val="20"/>
              </w:rPr>
              <w:t xml:space="preserve">строительства. </w:t>
            </w:r>
            <w:r w:rsidRPr="000D1D8D">
              <w:rPr>
                <w:rFonts w:ascii="Times New Roman" w:hAnsi="Times New Roman" w:cs="Times New Roman"/>
                <w:iCs/>
                <w:sz w:val="20"/>
                <w:szCs w:val="20"/>
              </w:rPr>
              <w:t>Копирование опыта СССР</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 xml:space="preserve">Создание и деятельность Совета экономической взаимопомощи </w:t>
            </w:r>
            <w:r w:rsidRPr="000D1D8D">
              <w:rPr>
                <w:rFonts w:ascii="Times New Roman" w:hAnsi="Times New Roman" w:cs="Times New Roman"/>
                <w:sz w:val="20"/>
                <w:szCs w:val="20"/>
              </w:rPr>
              <w:t>(</w:t>
            </w:r>
            <w:r w:rsidRPr="000D1D8D">
              <w:rPr>
                <w:rFonts w:ascii="Times New Roman" w:hAnsi="Times New Roman" w:cs="Times New Roman"/>
                <w:iCs/>
                <w:sz w:val="20"/>
                <w:szCs w:val="20"/>
              </w:rPr>
              <w:t>СЭВ</w:t>
            </w:r>
            <w:r w:rsidRPr="000D1D8D">
              <w:rPr>
                <w:rFonts w:ascii="Times New Roman" w:hAnsi="Times New Roman" w:cs="Times New Roman"/>
                <w:sz w:val="20"/>
                <w:szCs w:val="20"/>
              </w:rPr>
              <w:t>). Антикоммунистическое восстание в Венгрии и его</w:t>
            </w:r>
          </w:p>
          <w:p w:rsidR="001771D5" w:rsidRPr="000D1D8D" w:rsidRDefault="001771D5" w:rsidP="000D1D8D">
            <w:pPr>
              <w:contextualSpacing/>
              <w:rPr>
                <w:rFonts w:ascii="Times New Roman" w:hAnsi="Times New Roman" w:cs="Times New Roman"/>
                <w:iCs/>
                <w:sz w:val="20"/>
                <w:szCs w:val="20"/>
              </w:rPr>
            </w:pPr>
            <w:r w:rsidRPr="000D1D8D">
              <w:rPr>
                <w:rFonts w:ascii="Times New Roman" w:hAnsi="Times New Roman" w:cs="Times New Roman"/>
                <w:sz w:val="20"/>
                <w:szCs w:val="20"/>
              </w:rPr>
              <w:t xml:space="preserve">подавление. </w:t>
            </w:r>
            <w:r w:rsidRPr="000D1D8D">
              <w:rPr>
                <w:rFonts w:ascii="Times New Roman" w:hAnsi="Times New Roman" w:cs="Times New Roman"/>
                <w:iCs/>
                <w:sz w:val="20"/>
                <w:szCs w:val="20"/>
              </w:rPr>
              <w:t>Экономическое и политическое развитие социалистических государств</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t>в Европе в 1960</w:t>
            </w:r>
            <w:r w:rsidRPr="000D1D8D">
              <w:rPr>
                <w:rFonts w:ascii="Times New Roman" w:hAnsi="Times New Roman" w:cs="Times New Roman"/>
                <w:sz w:val="20"/>
                <w:szCs w:val="20"/>
              </w:rPr>
              <w:t>—</w:t>
            </w:r>
            <w:r w:rsidRPr="000D1D8D">
              <w:rPr>
                <w:rFonts w:ascii="Times New Roman" w:hAnsi="Times New Roman" w:cs="Times New Roman"/>
                <w:iCs/>
                <w:sz w:val="20"/>
                <w:szCs w:val="20"/>
              </w:rPr>
              <w:t>1970</w:t>
            </w:r>
            <w:r w:rsidRPr="000D1D8D">
              <w:rPr>
                <w:rFonts w:ascii="Times New Roman" w:hAnsi="Times New Roman" w:cs="Times New Roman"/>
                <w:sz w:val="20"/>
                <w:szCs w:val="20"/>
              </w:rPr>
              <w:t>-</w:t>
            </w:r>
            <w:r w:rsidRPr="000D1D8D">
              <w:rPr>
                <w:rFonts w:ascii="Times New Roman" w:hAnsi="Times New Roman" w:cs="Times New Roman"/>
                <w:iCs/>
                <w:sz w:val="20"/>
                <w:szCs w:val="20"/>
              </w:rPr>
              <w:t>е годы</w:t>
            </w:r>
            <w:r w:rsidRPr="000D1D8D">
              <w:rPr>
                <w:rFonts w:ascii="Times New Roman" w:hAnsi="Times New Roman" w:cs="Times New Roman"/>
                <w:sz w:val="20"/>
                <w:szCs w:val="20"/>
              </w:rPr>
              <w:t>. Попытки реформ. Я.Кадар. «Пражская весна». Кризисные явления в Польше. Особый путь Югославии под руководством И.Б.Тито.</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Перемены в странах Восточной Европы в конце ХХ века. Объединение Германии.</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Распад Югославии и война на Балканах.</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22</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«Шоковая терапия» и социальные последствия перехода к рынку. Восточная Европа в начале ХХ века.</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tc>
      </w:tr>
      <w:tr w:rsidR="001771D5" w:rsidRPr="000D1D8D" w:rsidTr="001771D5">
        <w:trPr>
          <w:trHeight w:val="20"/>
        </w:trPr>
        <w:tc>
          <w:tcPr>
            <w:tcW w:w="2268" w:type="dxa"/>
            <w:vMerge/>
            <w:tcBorders>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Практическое занятие</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sz w:val="20"/>
                <w:szCs w:val="20"/>
              </w:rPr>
              <w:t>Особый путь Югославии под руководством И. Б. Тито.</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20"/>
        </w:trPr>
        <w:tc>
          <w:tcPr>
            <w:tcW w:w="2268"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sz w:val="20"/>
                <w:szCs w:val="20"/>
              </w:rPr>
              <w:t>Раздел  10</w:t>
            </w: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sz w:val="20"/>
                <w:szCs w:val="20"/>
              </w:rPr>
              <w:t>Апогей и кризис советской системы. 1945—1991 годы</w:t>
            </w:r>
          </w:p>
        </w:tc>
        <w:tc>
          <w:tcPr>
            <w:tcW w:w="711"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1D5" w:rsidRPr="000D1D8D" w:rsidRDefault="001771D5" w:rsidP="000D1D8D">
            <w:pPr>
              <w:contextualSpacing/>
              <w:jc w:val="center"/>
              <w:rPr>
                <w:rFonts w:ascii="Times New Roman" w:hAnsi="Times New Roman" w:cs="Times New Roman"/>
                <w:bCs/>
                <w:sz w:val="20"/>
                <w:szCs w:val="20"/>
              </w:rPr>
            </w:pPr>
          </w:p>
        </w:tc>
      </w:tr>
      <w:tr w:rsidR="001771D5" w:rsidRPr="000D1D8D" w:rsidTr="001771D5">
        <w:trPr>
          <w:trHeight w:val="20"/>
        </w:trPr>
        <w:tc>
          <w:tcPr>
            <w:tcW w:w="2268" w:type="dxa"/>
            <w:vMerge w:val="restart"/>
            <w:tcBorders>
              <w:top w:val="single" w:sz="4" w:space="0" w:color="000000"/>
              <w:left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Тема 10.33</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СССР в послевоенные годы.</w:t>
            </w:r>
          </w:p>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Укрепление статуса СССР как великой мировой держа-</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вы. Начало «холодной войны». Атомная монополия США; создание атомного оружия</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и средств его доставки в СССР. Конверсия, возрождение и развитие промышленности.</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23</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 xml:space="preserve">Положение в сельском хозяйстве. Голод 1946 года. Послевоенное общество, духовный подъем людей. Противоречия социально-политического развития. </w:t>
            </w:r>
            <w:r w:rsidRPr="000D1D8D">
              <w:rPr>
                <w:rFonts w:ascii="Times New Roman" w:hAnsi="Times New Roman" w:cs="Times New Roman"/>
                <w:iCs/>
                <w:sz w:val="20"/>
                <w:szCs w:val="20"/>
              </w:rPr>
              <w:t>Усиление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lastRenderedPageBreak/>
              <w:t>роли государства во всех сферах жизни общества</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Власть и общество</w:t>
            </w:r>
            <w:r w:rsidRPr="000D1D8D">
              <w:rPr>
                <w:rFonts w:ascii="Times New Roman" w:hAnsi="Times New Roman" w:cs="Times New Roman"/>
                <w:sz w:val="20"/>
                <w:szCs w:val="20"/>
              </w:rPr>
              <w:t>. Репрессии.</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Идеология и культура в послевоенный период; идеологические кампании и научные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дискуссии 1940-х годов.</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lastRenderedPageBreak/>
              <w:t>2</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tc>
      </w:tr>
      <w:tr w:rsidR="001771D5" w:rsidRPr="000D1D8D" w:rsidTr="001771D5">
        <w:trPr>
          <w:trHeight w:val="20"/>
        </w:trPr>
        <w:tc>
          <w:tcPr>
            <w:tcW w:w="2268" w:type="dxa"/>
            <w:vMerge/>
            <w:tcBorders>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Практическое занятие</w:t>
            </w:r>
          </w:p>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sz w:val="20"/>
                <w:szCs w:val="20"/>
              </w:rPr>
              <w:t>Послевоенное советское общество, духовный подъем людей.</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20"/>
        </w:trPr>
        <w:tc>
          <w:tcPr>
            <w:tcW w:w="2268" w:type="dxa"/>
            <w:vMerge w:val="restart"/>
            <w:tcBorders>
              <w:top w:val="single" w:sz="4" w:space="0" w:color="000000"/>
              <w:left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Тема 10.34</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СССР в 1950-х — начале 1960-х годов.</w:t>
            </w:r>
          </w:p>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Перемены после смерти И. В. Сталина.</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Борьба за власть, победа Н. С. Хрущева. XX съезд КПСС и его значение. Начало реа-</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билитации жертв политических репрессий. Основные направления реформирования</w:t>
            </w:r>
          </w:p>
          <w:p w:rsidR="001771D5" w:rsidRPr="000D1D8D" w:rsidRDefault="001771D5" w:rsidP="000D1D8D">
            <w:pPr>
              <w:contextualSpacing/>
              <w:rPr>
                <w:rFonts w:ascii="Times New Roman" w:hAnsi="Times New Roman" w:cs="Times New Roman"/>
                <w:iCs/>
                <w:sz w:val="20"/>
                <w:szCs w:val="20"/>
              </w:rPr>
            </w:pPr>
            <w:r w:rsidRPr="000D1D8D">
              <w:rPr>
                <w:rFonts w:ascii="Times New Roman" w:hAnsi="Times New Roman" w:cs="Times New Roman"/>
                <w:sz w:val="20"/>
                <w:szCs w:val="20"/>
              </w:rPr>
              <w:t xml:space="preserve">советской экономики и его результаты. </w:t>
            </w:r>
            <w:r w:rsidRPr="000D1D8D">
              <w:rPr>
                <w:rFonts w:ascii="Times New Roman" w:hAnsi="Times New Roman" w:cs="Times New Roman"/>
                <w:iCs/>
                <w:sz w:val="20"/>
                <w:szCs w:val="20"/>
              </w:rPr>
              <w:t>Достижения в промышленности</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Ситуа-</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t>ция в сельском хозяйстве</w:t>
            </w:r>
            <w:r w:rsidRPr="000D1D8D">
              <w:rPr>
                <w:rFonts w:ascii="Times New Roman" w:hAnsi="Times New Roman" w:cs="Times New Roman"/>
                <w:sz w:val="20"/>
                <w:szCs w:val="20"/>
              </w:rPr>
              <w:t>. Освоение целины. Курс на строительство коммунизма.</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Социальная политика; жилищное строительство. Усиление негативных явлений в</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экономике. Выступления населения.</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tc>
      </w:tr>
      <w:tr w:rsidR="001771D5" w:rsidRPr="000D1D8D" w:rsidTr="001771D5">
        <w:trPr>
          <w:trHeight w:val="20"/>
        </w:trPr>
        <w:tc>
          <w:tcPr>
            <w:tcW w:w="2268" w:type="dxa"/>
            <w:vMerge/>
            <w:tcBorders>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Практическое занятие</w:t>
            </w:r>
          </w:p>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sz w:val="20"/>
                <w:szCs w:val="20"/>
              </w:rPr>
              <w:t>XX съезд КПСС и его значение.</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20"/>
        </w:trPr>
        <w:tc>
          <w:tcPr>
            <w:tcW w:w="2268" w:type="dxa"/>
            <w:vMerge w:val="restart"/>
            <w:tcBorders>
              <w:top w:val="single" w:sz="4" w:space="0" w:color="000000"/>
              <w:left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Тема 10.35</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СССР во второй половине 1960-х — начале 1980-х годов.</w:t>
            </w:r>
          </w:p>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Противоречия внутрипо-</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литического курса Н. С. Хрущева. Причины отставки Н. С. Хрущева. Л. И. Брежнев.</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 xml:space="preserve">Концепция развитого социализма. Власть и общество. </w:t>
            </w:r>
            <w:r w:rsidRPr="000D1D8D">
              <w:rPr>
                <w:rFonts w:ascii="Times New Roman" w:hAnsi="Times New Roman" w:cs="Times New Roman"/>
                <w:iCs/>
                <w:sz w:val="20"/>
                <w:szCs w:val="20"/>
              </w:rPr>
              <w:t>Усиление позиций партийно</w:t>
            </w:r>
            <w:r w:rsidRPr="000D1D8D">
              <w:rPr>
                <w:rFonts w:ascii="Times New Roman" w:hAnsi="Times New Roman" w:cs="Times New Roman"/>
                <w:sz w:val="20"/>
                <w:szCs w:val="20"/>
              </w:rPr>
              <w:t>-</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t>государственной номенклатуры</w:t>
            </w:r>
            <w:r w:rsidRPr="000D1D8D">
              <w:rPr>
                <w:rFonts w:ascii="Times New Roman" w:hAnsi="Times New Roman" w:cs="Times New Roman"/>
                <w:sz w:val="20"/>
                <w:szCs w:val="20"/>
              </w:rPr>
              <w:t>. Конституция СССР 1977 года. Преобразования в</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сельском хозяйстве. Экономическая реформа 1965 года: задачи и результаты. До-</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стижения и проблемы в развитии науки и техники. Нарастание негативных тенден-</w:t>
            </w:r>
          </w:p>
          <w:p w:rsidR="001771D5" w:rsidRPr="000D1D8D" w:rsidRDefault="001771D5" w:rsidP="000D1D8D">
            <w:pPr>
              <w:contextualSpacing/>
              <w:rPr>
                <w:rFonts w:ascii="Times New Roman" w:hAnsi="Times New Roman" w:cs="Times New Roman"/>
                <w:iCs/>
                <w:sz w:val="20"/>
                <w:szCs w:val="20"/>
              </w:rPr>
            </w:pPr>
            <w:r w:rsidRPr="000D1D8D">
              <w:rPr>
                <w:rFonts w:ascii="Times New Roman" w:hAnsi="Times New Roman" w:cs="Times New Roman"/>
                <w:sz w:val="20"/>
                <w:szCs w:val="20"/>
              </w:rPr>
              <w:t xml:space="preserve">ций в экономике. Застой. Теневая экономика. </w:t>
            </w:r>
            <w:r w:rsidRPr="000D1D8D">
              <w:rPr>
                <w:rFonts w:ascii="Times New Roman" w:hAnsi="Times New Roman" w:cs="Times New Roman"/>
                <w:iCs/>
                <w:sz w:val="20"/>
                <w:szCs w:val="20"/>
              </w:rPr>
              <w:t>Усиление идеологического контроля</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t>в различных сферах культуры</w:t>
            </w:r>
            <w:r w:rsidRPr="000D1D8D">
              <w:rPr>
                <w:rFonts w:ascii="Times New Roman" w:hAnsi="Times New Roman" w:cs="Times New Roman"/>
                <w:sz w:val="20"/>
                <w:szCs w:val="20"/>
              </w:rPr>
              <w:t>. Инакомыслие, диссиденты. Социальная политика,</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рост благосостояния населения. Причины усиления недовольства. СССР в системе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международных отношений. Установление военно-стратегического паритета между</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СССР и США. Переход к политике разрядки международной напряженности. Участие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СССР в военных действиях в Афганистане.</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tc>
      </w:tr>
      <w:tr w:rsidR="001771D5" w:rsidRPr="000D1D8D" w:rsidTr="001771D5">
        <w:trPr>
          <w:trHeight w:val="20"/>
        </w:trPr>
        <w:tc>
          <w:tcPr>
            <w:tcW w:w="2268" w:type="dxa"/>
            <w:vMerge/>
            <w:tcBorders>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Практическое занятие</w:t>
            </w:r>
          </w:p>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sz w:val="20"/>
                <w:szCs w:val="20"/>
              </w:rPr>
              <w:t>Экономическая реформа 1965 года в СССР: задачи и результаты.</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20"/>
        </w:trPr>
        <w:tc>
          <w:tcPr>
            <w:tcW w:w="2268"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sz w:val="20"/>
                <w:szCs w:val="20"/>
              </w:rPr>
              <w:t>Раздел  11</w:t>
            </w: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sz w:val="20"/>
                <w:szCs w:val="20"/>
              </w:rPr>
              <w:t>Российская Федерация на рубеже ХХ— ХХI веков</w:t>
            </w:r>
          </w:p>
        </w:tc>
        <w:tc>
          <w:tcPr>
            <w:tcW w:w="711"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1D5" w:rsidRPr="000D1D8D" w:rsidRDefault="001771D5" w:rsidP="000D1D8D">
            <w:pPr>
              <w:contextualSpacing/>
              <w:jc w:val="center"/>
              <w:rPr>
                <w:rFonts w:ascii="Times New Roman" w:hAnsi="Times New Roman" w:cs="Times New Roman"/>
                <w:bCs/>
                <w:sz w:val="20"/>
                <w:szCs w:val="20"/>
              </w:rPr>
            </w:pPr>
          </w:p>
        </w:tc>
      </w:tr>
      <w:tr w:rsidR="001771D5" w:rsidRPr="000D1D8D" w:rsidTr="001771D5">
        <w:trPr>
          <w:trHeight w:val="20"/>
        </w:trPr>
        <w:tc>
          <w:tcPr>
            <w:tcW w:w="2268" w:type="dxa"/>
            <w:vMerge w:val="restart"/>
            <w:tcBorders>
              <w:top w:val="single" w:sz="4" w:space="0" w:color="000000"/>
              <w:left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Тема 11.36</w:t>
            </w:r>
          </w:p>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Формирование российской государственности.</w:t>
            </w:r>
          </w:p>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t>Изменения в системе власти</w:t>
            </w:r>
            <w:r w:rsidRPr="000D1D8D">
              <w:rPr>
                <w:rFonts w:ascii="Times New Roman" w:hAnsi="Times New Roman" w:cs="Times New Roman"/>
                <w:sz w:val="20"/>
                <w:szCs w:val="20"/>
              </w:rPr>
              <w:t>.</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Б. Н. Ельцин. Политический кризис осени 1993 года. Принятие Конституции России</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24</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1993 года. Экономические реформы 1990-х годов: основные этапы и результаты. Труд-</w:t>
            </w:r>
          </w:p>
          <w:p w:rsidR="001771D5" w:rsidRPr="000D1D8D" w:rsidRDefault="001771D5" w:rsidP="000D1D8D">
            <w:pPr>
              <w:contextualSpacing/>
              <w:rPr>
                <w:rFonts w:ascii="Times New Roman" w:hAnsi="Times New Roman" w:cs="Times New Roman"/>
                <w:iCs/>
                <w:sz w:val="20"/>
                <w:szCs w:val="20"/>
              </w:rPr>
            </w:pPr>
            <w:r w:rsidRPr="000D1D8D">
              <w:rPr>
                <w:rFonts w:ascii="Times New Roman" w:hAnsi="Times New Roman" w:cs="Times New Roman"/>
                <w:sz w:val="20"/>
                <w:szCs w:val="20"/>
              </w:rPr>
              <w:t xml:space="preserve">ности и противоречия перехода к рыночной экономике. </w:t>
            </w:r>
            <w:r w:rsidRPr="000D1D8D">
              <w:rPr>
                <w:rFonts w:ascii="Times New Roman" w:hAnsi="Times New Roman" w:cs="Times New Roman"/>
                <w:iCs/>
                <w:sz w:val="20"/>
                <w:szCs w:val="20"/>
              </w:rPr>
              <w:t>Основные направления национальной политики</w:t>
            </w:r>
            <w:r w:rsidRPr="000D1D8D">
              <w:rPr>
                <w:rFonts w:ascii="Times New Roman" w:hAnsi="Times New Roman" w:cs="Times New Roman"/>
                <w:sz w:val="20"/>
                <w:szCs w:val="20"/>
              </w:rPr>
              <w:t xml:space="preserve">: </w:t>
            </w:r>
            <w:r w:rsidRPr="000D1D8D">
              <w:rPr>
                <w:rFonts w:ascii="Times New Roman" w:hAnsi="Times New Roman" w:cs="Times New Roman"/>
                <w:iCs/>
                <w:sz w:val="20"/>
                <w:szCs w:val="20"/>
              </w:rPr>
              <w:t>успехи и просчеты</w:t>
            </w:r>
            <w:r w:rsidRPr="000D1D8D">
              <w:rPr>
                <w:rFonts w:ascii="Times New Roman" w:hAnsi="Times New Roman" w:cs="Times New Roman"/>
                <w:sz w:val="20"/>
                <w:szCs w:val="20"/>
              </w:rPr>
              <w:t>. Нарастание противоречий между центром и</w:t>
            </w:r>
            <w:r w:rsidRPr="000D1D8D">
              <w:rPr>
                <w:rFonts w:ascii="Times New Roman" w:hAnsi="Times New Roman" w:cs="Times New Roman"/>
                <w:iCs/>
                <w:sz w:val="20"/>
                <w:szCs w:val="20"/>
              </w:rPr>
              <w:t xml:space="preserve"> </w:t>
            </w:r>
            <w:r w:rsidRPr="000D1D8D">
              <w:rPr>
                <w:rFonts w:ascii="Times New Roman" w:hAnsi="Times New Roman" w:cs="Times New Roman"/>
                <w:sz w:val="20"/>
                <w:szCs w:val="20"/>
              </w:rPr>
              <w:t>регионами. Военно-политический кризис в Чечне. Отставка Б. Н. Ельцина. Деятель-</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lastRenderedPageBreak/>
              <w:t>ность Президента России В. В. Путина: курс на продолжение реформ, стабилизацию</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положения в стране, сохранение целостности России, укрепление государственности,</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обеспечение гражданского согласия и единства общества. Новые государственные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символы России. Развитие экономики и социальной сферы в начале ХХI века. Роль</w:t>
            </w:r>
          </w:p>
          <w:p w:rsidR="001771D5" w:rsidRPr="000D1D8D" w:rsidRDefault="001771D5" w:rsidP="000D1D8D">
            <w:pPr>
              <w:contextualSpacing/>
              <w:rPr>
                <w:rFonts w:ascii="Times New Roman" w:hAnsi="Times New Roman" w:cs="Times New Roman"/>
                <w:iCs/>
                <w:sz w:val="20"/>
                <w:szCs w:val="20"/>
              </w:rPr>
            </w:pPr>
            <w:r w:rsidRPr="000D1D8D">
              <w:rPr>
                <w:rFonts w:ascii="Times New Roman" w:hAnsi="Times New Roman" w:cs="Times New Roman"/>
                <w:sz w:val="20"/>
                <w:szCs w:val="20"/>
              </w:rPr>
              <w:t xml:space="preserve">государства в экономике. </w:t>
            </w:r>
            <w:r w:rsidRPr="000D1D8D">
              <w:rPr>
                <w:rFonts w:ascii="Times New Roman" w:hAnsi="Times New Roman" w:cs="Times New Roman"/>
                <w:iCs/>
                <w:sz w:val="20"/>
                <w:szCs w:val="20"/>
              </w:rPr>
              <w:t>Приоритетные национальные проекты и федеральные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t>программы</w:t>
            </w:r>
            <w:r w:rsidRPr="000D1D8D">
              <w:rPr>
                <w:rFonts w:ascii="Times New Roman" w:hAnsi="Times New Roman" w:cs="Times New Roman"/>
                <w:sz w:val="20"/>
                <w:szCs w:val="20"/>
              </w:rPr>
              <w:t>. Политические лидеры и общественные деятели современной России.</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Президентские выборы 2008 года. Президент России Д. А. Медведев. Государственная</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 xml:space="preserve">политика в условиях экономического кризиса, начавшегося в 2008 году. Президентские выборы 2012 года. </w:t>
            </w:r>
            <w:r w:rsidRPr="000D1D8D">
              <w:rPr>
                <w:rFonts w:ascii="Times New Roman" w:hAnsi="Times New Roman" w:cs="Times New Roman"/>
                <w:iCs/>
                <w:sz w:val="20"/>
                <w:szCs w:val="20"/>
              </w:rPr>
              <w:t>Разработка и реализация планов дальнейшего развития</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t>России</w:t>
            </w:r>
            <w:r w:rsidRPr="000D1D8D">
              <w:rPr>
                <w:rFonts w:ascii="Times New Roman" w:hAnsi="Times New Roman" w:cs="Times New Roman"/>
                <w:sz w:val="20"/>
                <w:szCs w:val="20"/>
              </w:rPr>
              <w:t>. Геополитическое положение и внешняя политика России в 1990-е годы.</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 xml:space="preserve">Россия и Запад. </w:t>
            </w:r>
            <w:r w:rsidRPr="000D1D8D">
              <w:rPr>
                <w:rFonts w:ascii="Times New Roman" w:hAnsi="Times New Roman" w:cs="Times New Roman"/>
                <w:iCs/>
                <w:sz w:val="20"/>
                <w:szCs w:val="20"/>
              </w:rPr>
              <w:t>Балканский кризис 1999 года</w:t>
            </w:r>
            <w:r w:rsidRPr="000D1D8D">
              <w:rPr>
                <w:rFonts w:ascii="Times New Roman" w:hAnsi="Times New Roman" w:cs="Times New Roman"/>
                <w:sz w:val="20"/>
                <w:szCs w:val="20"/>
              </w:rPr>
              <w:t>. Отношения со странами СНГ. Вос-</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точное направление внешней политики. Разработка новой внешнеполитической стра-</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тегии в начале XXI века. Укрепление международного престижа России. Решение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задач борьбы с терроризмом. Российская Федерация в системе современных между-</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народных отношений. Политический кризис на Украине и воссоединение Крыма</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с Россией. Культура и духовная жизнь общества в конце ХХ — начале XXI века.</w:t>
            </w:r>
          </w:p>
          <w:p w:rsidR="001771D5" w:rsidRPr="000D1D8D" w:rsidRDefault="001771D5" w:rsidP="000D1D8D">
            <w:pPr>
              <w:contextualSpacing/>
              <w:rPr>
                <w:rFonts w:ascii="Times New Roman" w:hAnsi="Times New Roman" w:cs="Times New Roman"/>
                <w:iCs/>
                <w:sz w:val="20"/>
                <w:szCs w:val="20"/>
              </w:rPr>
            </w:pPr>
            <w:r w:rsidRPr="000D1D8D">
              <w:rPr>
                <w:rFonts w:ascii="Times New Roman" w:hAnsi="Times New Roman" w:cs="Times New Roman"/>
                <w:iCs/>
                <w:sz w:val="20"/>
                <w:szCs w:val="20"/>
              </w:rPr>
              <w:t>Распространение информационных технологий в различных сферах жизни обще-</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iCs/>
                <w:sz w:val="20"/>
                <w:szCs w:val="20"/>
              </w:rPr>
              <w:t>ства</w:t>
            </w:r>
            <w:r w:rsidRPr="000D1D8D">
              <w:rPr>
                <w:rFonts w:ascii="Times New Roman" w:hAnsi="Times New Roman" w:cs="Times New Roman"/>
                <w:sz w:val="20"/>
                <w:szCs w:val="20"/>
              </w:rPr>
              <w:t>. Многообразие стилей художественной культуры. Достижения и противоречия</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культурного развития.</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lastRenderedPageBreak/>
              <w:t>2</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w:t>
            </w:r>
          </w:p>
        </w:tc>
      </w:tr>
      <w:tr w:rsidR="001771D5" w:rsidRPr="000D1D8D" w:rsidTr="001771D5">
        <w:trPr>
          <w:trHeight w:val="20"/>
        </w:trPr>
        <w:tc>
          <w:tcPr>
            <w:tcW w:w="2268" w:type="dxa"/>
            <w:vMerge/>
            <w:tcBorders>
              <w:left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bCs/>
                <w:iCs/>
                <w:sz w:val="20"/>
                <w:szCs w:val="20"/>
              </w:rPr>
              <w:t>Практические занятия</w:t>
            </w:r>
          </w:p>
          <w:p w:rsidR="001771D5" w:rsidRPr="000D1D8D" w:rsidRDefault="001771D5" w:rsidP="000D1D8D">
            <w:pPr>
              <w:contextualSpacing/>
              <w:rPr>
                <w:rFonts w:ascii="Times New Roman" w:hAnsi="Times New Roman" w:cs="Times New Roman"/>
                <w:sz w:val="20"/>
                <w:szCs w:val="20"/>
              </w:rPr>
            </w:pPr>
            <w:r w:rsidRPr="000D1D8D">
              <w:rPr>
                <w:rFonts w:ascii="Times New Roman" w:hAnsi="Times New Roman" w:cs="Times New Roman"/>
                <w:sz w:val="20"/>
                <w:szCs w:val="20"/>
              </w:rPr>
              <w:t>Экономические реформы 1990-х годов в России: основные этапы и результаты.</w:t>
            </w:r>
          </w:p>
          <w:p w:rsidR="001771D5" w:rsidRPr="000D1D8D" w:rsidRDefault="001771D5" w:rsidP="000D1D8D">
            <w:pPr>
              <w:contextualSpacing/>
              <w:rPr>
                <w:rFonts w:ascii="Times New Roman" w:hAnsi="Times New Roman" w:cs="Times New Roman"/>
                <w:bCs/>
                <w:iCs/>
                <w:sz w:val="20"/>
                <w:szCs w:val="20"/>
              </w:rPr>
            </w:pPr>
            <w:r w:rsidRPr="000D1D8D">
              <w:rPr>
                <w:rFonts w:ascii="Times New Roman" w:hAnsi="Times New Roman" w:cs="Times New Roman"/>
                <w:sz w:val="20"/>
                <w:szCs w:val="20"/>
              </w:rPr>
              <w:t>Политический кризис на Украине и воссоединение Крыма с Россией.</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4</w:t>
            </w: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2,3</w:t>
            </w:r>
          </w:p>
        </w:tc>
      </w:tr>
      <w:tr w:rsidR="001771D5" w:rsidRPr="000D1D8D" w:rsidTr="001771D5">
        <w:trPr>
          <w:trHeight w:val="20"/>
        </w:trPr>
        <w:tc>
          <w:tcPr>
            <w:tcW w:w="2268" w:type="dxa"/>
            <w:tcBorders>
              <w:top w:val="single" w:sz="4" w:space="0" w:color="000000"/>
              <w:left w:val="single" w:sz="4" w:space="0" w:color="000000"/>
              <w:bottom w:val="single" w:sz="4" w:space="0" w:color="000000"/>
              <w:right w:val="single" w:sz="4" w:space="0" w:color="000000"/>
            </w:tcBorders>
          </w:tcPr>
          <w:p w:rsidR="001771D5" w:rsidRPr="000D1D8D" w:rsidRDefault="001771D5" w:rsidP="000D1D8D">
            <w:pPr>
              <w:contextualSpacing/>
              <w:jc w:val="center"/>
              <w:rPr>
                <w:rFonts w:ascii="Times New Roman" w:hAnsi="Times New Roman" w:cs="Times New Roman"/>
                <w:bCs/>
                <w:sz w:val="20"/>
                <w:szCs w:val="20"/>
              </w:rPr>
            </w:pPr>
          </w:p>
        </w:tc>
        <w:tc>
          <w:tcPr>
            <w:tcW w:w="11624"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bCs/>
                <w:sz w:val="20"/>
                <w:szCs w:val="20"/>
              </w:rPr>
              <w:t xml:space="preserve">Всего за </w:t>
            </w:r>
            <w:r w:rsidRPr="000D1D8D">
              <w:rPr>
                <w:rFonts w:ascii="Times New Roman" w:hAnsi="Times New Roman" w:cs="Times New Roman"/>
                <w:bCs/>
                <w:sz w:val="20"/>
                <w:szCs w:val="20"/>
                <w:lang w:val="en-US"/>
              </w:rPr>
              <w:t>II</w:t>
            </w:r>
            <w:r w:rsidRPr="000D1D8D">
              <w:rPr>
                <w:rFonts w:ascii="Times New Roman" w:hAnsi="Times New Roman" w:cs="Times New Roman"/>
                <w:bCs/>
                <w:sz w:val="20"/>
                <w:szCs w:val="20"/>
              </w:rPr>
              <w:t xml:space="preserve"> семестр 103</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bCs/>
                <w:sz w:val="20"/>
                <w:szCs w:val="20"/>
              </w:rPr>
              <w:t>Теоретических  43</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bCs/>
                <w:sz w:val="20"/>
                <w:szCs w:val="20"/>
              </w:rPr>
              <w:t>Практических 60</w:t>
            </w:r>
          </w:p>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bCs/>
                <w:sz w:val="20"/>
                <w:szCs w:val="20"/>
              </w:rPr>
              <w:t>Самостоятельных 51</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771D5" w:rsidRPr="000D1D8D" w:rsidRDefault="001771D5" w:rsidP="000D1D8D">
            <w:pPr>
              <w:contextualSpacing/>
              <w:jc w:val="center"/>
              <w:rPr>
                <w:rFonts w:ascii="Times New Roman" w:hAnsi="Times New Roman" w:cs="Times New Roman"/>
                <w:bCs/>
                <w:sz w:val="20"/>
                <w:szCs w:val="20"/>
              </w:rPr>
            </w:pPr>
          </w:p>
        </w:tc>
      </w:tr>
      <w:tr w:rsidR="001771D5" w:rsidRPr="000D1D8D" w:rsidTr="001771D5">
        <w:trPr>
          <w:trHeight w:val="20"/>
        </w:trPr>
        <w:tc>
          <w:tcPr>
            <w:tcW w:w="13892" w:type="dxa"/>
            <w:gridSpan w:val="2"/>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bCs/>
                <w:sz w:val="20"/>
                <w:szCs w:val="20"/>
              </w:rPr>
              <w:t xml:space="preserve">                                                                                                                                                                                                                   Всего:                                                                                                                                                                                          </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171</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Pr>
          <w:p w:rsidR="001771D5" w:rsidRPr="000D1D8D" w:rsidRDefault="001771D5" w:rsidP="000D1D8D">
            <w:pPr>
              <w:contextualSpacing/>
              <w:jc w:val="center"/>
              <w:rPr>
                <w:rFonts w:ascii="Times New Roman" w:hAnsi="Times New Roman" w:cs="Times New Roman"/>
                <w:bCs/>
                <w:sz w:val="20"/>
                <w:szCs w:val="20"/>
              </w:rPr>
            </w:pPr>
          </w:p>
        </w:tc>
      </w:tr>
      <w:tr w:rsidR="001771D5" w:rsidRPr="000D1D8D" w:rsidTr="001771D5">
        <w:trPr>
          <w:trHeight w:val="20"/>
        </w:trPr>
        <w:tc>
          <w:tcPr>
            <w:tcW w:w="13892" w:type="dxa"/>
            <w:gridSpan w:val="2"/>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bCs/>
                <w:sz w:val="20"/>
                <w:szCs w:val="20"/>
              </w:rPr>
              <w:t xml:space="preserve">                                                                                                                                                                                                    теоретических</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50</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Pr>
          <w:p w:rsidR="001771D5" w:rsidRPr="000D1D8D" w:rsidRDefault="001771D5" w:rsidP="000D1D8D">
            <w:pPr>
              <w:contextualSpacing/>
              <w:jc w:val="center"/>
              <w:rPr>
                <w:rFonts w:ascii="Times New Roman" w:hAnsi="Times New Roman" w:cs="Times New Roman"/>
                <w:bCs/>
                <w:sz w:val="20"/>
                <w:szCs w:val="20"/>
              </w:rPr>
            </w:pPr>
          </w:p>
        </w:tc>
      </w:tr>
      <w:tr w:rsidR="001771D5" w:rsidRPr="000D1D8D" w:rsidTr="001771D5">
        <w:trPr>
          <w:trHeight w:val="20"/>
        </w:trPr>
        <w:tc>
          <w:tcPr>
            <w:tcW w:w="13892" w:type="dxa"/>
            <w:gridSpan w:val="2"/>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rPr>
                <w:rFonts w:ascii="Times New Roman" w:hAnsi="Times New Roman" w:cs="Times New Roman"/>
                <w:bCs/>
                <w:sz w:val="20"/>
                <w:szCs w:val="20"/>
              </w:rPr>
            </w:pPr>
            <w:r w:rsidRPr="000D1D8D">
              <w:rPr>
                <w:rFonts w:ascii="Times New Roman" w:hAnsi="Times New Roman" w:cs="Times New Roman"/>
                <w:bCs/>
                <w:sz w:val="20"/>
                <w:szCs w:val="20"/>
              </w:rPr>
              <w:t xml:space="preserve">                                                                                                                                                                                                     практических</w:t>
            </w:r>
          </w:p>
        </w:tc>
        <w:tc>
          <w:tcPr>
            <w:tcW w:w="711" w:type="dxa"/>
            <w:tcBorders>
              <w:top w:val="single" w:sz="4" w:space="0" w:color="000000"/>
              <w:left w:val="single" w:sz="4" w:space="0" w:color="000000"/>
              <w:bottom w:val="single" w:sz="4" w:space="0" w:color="000000"/>
              <w:right w:val="single" w:sz="4" w:space="0" w:color="000000"/>
            </w:tcBorders>
            <w:hideMark/>
          </w:tcPr>
          <w:p w:rsidR="001771D5" w:rsidRPr="000D1D8D" w:rsidRDefault="001771D5" w:rsidP="000D1D8D">
            <w:pPr>
              <w:contextualSpacing/>
              <w:jc w:val="center"/>
              <w:rPr>
                <w:rFonts w:ascii="Times New Roman" w:hAnsi="Times New Roman" w:cs="Times New Roman"/>
                <w:bCs/>
                <w:sz w:val="20"/>
                <w:szCs w:val="20"/>
              </w:rPr>
            </w:pPr>
            <w:r w:rsidRPr="000D1D8D">
              <w:rPr>
                <w:rFonts w:ascii="Times New Roman" w:hAnsi="Times New Roman" w:cs="Times New Roman"/>
                <w:bCs/>
                <w:sz w:val="20"/>
                <w:szCs w:val="20"/>
              </w:rPr>
              <w:t>121</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Pr>
          <w:p w:rsidR="001771D5" w:rsidRPr="000D1D8D" w:rsidRDefault="001771D5" w:rsidP="000D1D8D">
            <w:pPr>
              <w:contextualSpacing/>
              <w:jc w:val="center"/>
              <w:rPr>
                <w:rFonts w:ascii="Times New Roman" w:hAnsi="Times New Roman" w:cs="Times New Roman"/>
                <w:bCs/>
                <w:sz w:val="20"/>
                <w:szCs w:val="20"/>
              </w:rPr>
            </w:pPr>
          </w:p>
        </w:tc>
      </w:tr>
    </w:tbl>
    <w:p w:rsidR="001771D5" w:rsidRPr="001771D5" w:rsidRDefault="001771D5" w:rsidP="000D1D8D">
      <w:pPr>
        <w:contextualSpacing/>
        <w:jc w:val="center"/>
        <w:rPr>
          <w:rFonts w:ascii="Times New Roman" w:hAnsi="Times New Roman" w:cs="Times New Roman"/>
          <w:b/>
          <w:i/>
          <w:sz w:val="24"/>
          <w:szCs w:val="24"/>
        </w:rPr>
        <w:sectPr w:rsidR="001771D5" w:rsidRPr="001771D5" w:rsidSect="001771D5">
          <w:pgSz w:w="16838" w:h="11906" w:orient="landscape"/>
          <w:pgMar w:top="709" w:right="1134" w:bottom="851" w:left="851" w:header="708" w:footer="708" w:gutter="0"/>
          <w:cols w:space="720"/>
        </w:sectPr>
      </w:pP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Примерные темы рефератов (докладов), индивидуальных проектов</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Происхождение человека: дискуссионные вопросы.</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Начало цивилизации.</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Древний Восток и Античность: сходство и различия.</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Феномен западноевропейского Средневековья</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Восток в Средние века.</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Основы российской истории.</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Происхождение Древнерусского государства.</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Русь в эпоху раздробленности.</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Возрождение русских земель (ХIV—ХV века).</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Рождение Российского централизованного государства.</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Смутное время в России.</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Россия в ХVII веке: успехи и проблемы.</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Наш край с древнейших времен до конца ХVII века.</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Истоки модернизации в Западной Европе.</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Революции ХVII—ХVIII веков как порождение модернизационных процес-</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сов.</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Страны Востока в раннее Новое время.</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Становление новой России (конец ХVII — начало ХVIII века).</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Россия ХVIII века: победная поступь империи.</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Наш край в ХVIII веке.</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Рождение индустриального общества.</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Восток и Запад в ХIХ веке: борьба и взаимовлияние.</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Отечественная война 1812 года.</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Россия ХIХ века: реформы или революция.</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Наш край в ХIХ веке.</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Мир начала ХХ века: достижения и противоречия.</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Великая российская революция.</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Между Первой и Второй мировыми войнами: альтернативы развития.</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Советский вариант модернизации: успехи и издержки.</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Наш край в 1920—1930-е годы.</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Вторая мировая война: дискуссионные вопросы.</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Великая Отечественная война: значение и цена Победы.</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Наш край в годы Великой Отечественной войны.</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От индустриальной цивилизации к постиндустриальной.</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Конец колониальной эпохи.</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СССР: триумф и распад.</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Наш край во второй половине 1940-х — 1991-х годов.</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Российская Федерация и глобальные вызовы современности.</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Наш край на рубеже ХХ—ХХI веков.</w:t>
      </w:r>
    </w:p>
    <w:p w:rsidR="001771D5" w:rsidRDefault="001771D5" w:rsidP="000D1D8D">
      <w:pPr>
        <w:contextualSpacing/>
        <w:jc w:val="both"/>
        <w:rPr>
          <w:rFonts w:ascii="Times New Roman" w:hAnsi="Times New Roman" w:cs="Times New Roman"/>
          <w:sz w:val="24"/>
          <w:szCs w:val="24"/>
        </w:rPr>
      </w:pPr>
    </w:p>
    <w:p w:rsidR="001771D5" w:rsidRPr="001771D5" w:rsidRDefault="001771D5" w:rsidP="000D1D8D">
      <w:pPr>
        <w:contextualSpacing/>
        <w:jc w:val="both"/>
        <w:rPr>
          <w:rFonts w:ascii="Times New Roman" w:hAnsi="Times New Roman" w:cs="Times New Roman"/>
          <w:sz w:val="24"/>
          <w:szCs w:val="24"/>
        </w:rPr>
      </w:pPr>
    </w:p>
    <w:p w:rsidR="001771D5" w:rsidRPr="001771D5" w:rsidRDefault="001771D5" w:rsidP="000D1D8D">
      <w:pPr>
        <w:contextualSpacing/>
        <w:jc w:val="center"/>
        <w:rPr>
          <w:rFonts w:ascii="Times New Roman" w:hAnsi="Times New Roman" w:cs="Times New Roman"/>
          <w:b/>
          <w:sz w:val="24"/>
          <w:szCs w:val="24"/>
        </w:rPr>
      </w:pPr>
      <w:r>
        <w:rPr>
          <w:rFonts w:ascii="Times New Roman" w:hAnsi="Times New Roman" w:cs="Times New Roman"/>
          <w:b/>
          <w:sz w:val="24"/>
          <w:szCs w:val="24"/>
        </w:rPr>
        <w:t>3. Условия реализации учебной</w:t>
      </w:r>
      <w:r w:rsidRPr="001771D5">
        <w:rPr>
          <w:rFonts w:ascii="Times New Roman" w:hAnsi="Times New Roman" w:cs="Times New Roman"/>
          <w:b/>
          <w:sz w:val="24"/>
          <w:szCs w:val="24"/>
        </w:rPr>
        <w:t xml:space="preserve"> дисциплины</w:t>
      </w:r>
    </w:p>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3.1. Требования к минимальному материально-техническому обеспечению</w:t>
      </w:r>
    </w:p>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Реализация учебной дисциплины требует наличия учебного кабинета общеобразовательных дисциплин, библиотеки и читального зала с выходом в интернет.</w:t>
      </w:r>
    </w:p>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Оборудование/оснащение учебного кабинета:</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 Диски: Энциклопедия Кирилла и Мефодия; Уроки истории в старших классах; </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 xml:space="preserve">- Раздаточный иллюстративный материал; </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Комплект наглядно-методических материалов;</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Столы, стулья по количеству обучающихся.</w:t>
      </w:r>
    </w:p>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Технические средства обучения:</w:t>
      </w:r>
    </w:p>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 Демонстрационное оборудование: мультимедиапроектор, экран, компьютер;</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3.2. Информационное обеспечение обучения</w:t>
      </w:r>
    </w:p>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Перечень  учебных изданий, Интернет-ресурсов, дополнительной литературы</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РЕКОМЕНДУЕМАЯ ЛИТЕРАТУРА</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Для обучающихся: </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iCs/>
          <w:sz w:val="24"/>
          <w:szCs w:val="24"/>
        </w:rPr>
        <w:t>Артемов В</w:t>
      </w:r>
      <w:r w:rsidRPr="001771D5">
        <w:rPr>
          <w:rFonts w:ascii="Times New Roman" w:hAnsi="Times New Roman" w:cs="Times New Roman"/>
          <w:sz w:val="24"/>
          <w:szCs w:val="24"/>
        </w:rPr>
        <w:t xml:space="preserve">. </w:t>
      </w:r>
      <w:r w:rsidRPr="001771D5">
        <w:rPr>
          <w:rFonts w:ascii="Times New Roman" w:hAnsi="Times New Roman" w:cs="Times New Roman"/>
          <w:iCs/>
          <w:sz w:val="24"/>
          <w:szCs w:val="24"/>
        </w:rPr>
        <w:t>В</w:t>
      </w:r>
      <w:r w:rsidRPr="001771D5">
        <w:rPr>
          <w:rFonts w:ascii="Times New Roman" w:hAnsi="Times New Roman" w:cs="Times New Roman"/>
          <w:sz w:val="24"/>
          <w:szCs w:val="24"/>
        </w:rPr>
        <w:t xml:space="preserve">., </w:t>
      </w:r>
      <w:r w:rsidRPr="001771D5">
        <w:rPr>
          <w:rFonts w:ascii="Times New Roman" w:hAnsi="Times New Roman" w:cs="Times New Roman"/>
          <w:iCs/>
          <w:sz w:val="24"/>
          <w:szCs w:val="24"/>
        </w:rPr>
        <w:t>Лубченков Ю</w:t>
      </w:r>
      <w:r w:rsidRPr="001771D5">
        <w:rPr>
          <w:rFonts w:ascii="Times New Roman" w:hAnsi="Times New Roman" w:cs="Times New Roman"/>
          <w:sz w:val="24"/>
          <w:szCs w:val="24"/>
        </w:rPr>
        <w:t xml:space="preserve">. </w:t>
      </w:r>
      <w:r w:rsidRPr="001771D5">
        <w:rPr>
          <w:rFonts w:ascii="Times New Roman" w:hAnsi="Times New Roman" w:cs="Times New Roman"/>
          <w:iCs/>
          <w:sz w:val="24"/>
          <w:szCs w:val="24"/>
        </w:rPr>
        <w:t>Н</w:t>
      </w:r>
      <w:r w:rsidRPr="001771D5">
        <w:rPr>
          <w:rFonts w:ascii="Times New Roman" w:hAnsi="Times New Roman" w:cs="Times New Roman"/>
          <w:sz w:val="24"/>
          <w:szCs w:val="24"/>
        </w:rPr>
        <w:t>. История: учебник для студ. учреждений сред. проф. об-</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разования. — М., 2014.</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iCs/>
          <w:sz w:val="24"/>
          <w:szCs w:val="24"/>
        </w:rPr>
        <w:t>Артемов В</w:t>
      </w:r>
      <w:r w:rsidRPr="001771D5">
        <w:rPr>
          <w:rFonts w:ascii="Times New Roman" w:hAnsi="Times New Roman" w:cs="Times New Roman"/>
          <w:sz w:val="24"/>
          <w:szCs w:val="24"/>
        </w:rPr>
        <w:t xml:space="preserve">. </w:t>
      </w:r>
      <w:r w:rsidRPr="001771D5">
        <w:rPr>
          <w:rFonts w:ascii="Times New Roman" w:hAnsi="Times New Roman" w:cs="Times New Roman"/>
          <w:iCs/>
          <w:sz w:val="24"/>
          <w:szCs w:val="24"/>
        </w:rPr>
        <w:t>В</w:t>
      </w:r>
      <w:r w:rsidRPr="001771D5">
        <w:rPr>
          <w:rFonts w:ascii="Times New Roman" w:hAnsi="Times New Roman" w:cs="Times New Roman"/>
          <w:sz w:val="24"/>
          <w:szCs w:val="24"/>
        </w:rPr>
        <w:t xml:space="preserve">., </w:t>
      </w:r>
      <w:r w:rsidRPr="001771D5">
        <w:rPr>
          <w:rFonts w:ascii="Times New Roman" w:hAnsi="Times New Roman" w:cs="Times New Roman"/>
          <w:iCs/>
          <w:sz w:val="24"/>
          <w:szCs w:val="24"/>
        </w:rPr>
        <w:t>Лубченков Ю</w:t>
      </w:r>
      <w:r w:rsidRPr="001771D5">
        <w:rPr>
          <w:rFonts w:ascii="Times New Roman" w:hAnsi="Times New Roman" w:cs="Times New Roman"/>
          <w:sz w:val="24"/>
          <w:szCs w:val="24"/>
        </w:rPr>
        <w:t xml:space="preserve">. </w:t>
      </w:r>
      <w:r w:rsidRPr="001771D5">
        <w:rPr>
          <w:rFonts w:ascii="Times New Roman" w:hAnsi="Times New Roman" w:cs="Times New Roman"/>
          <w:iCs/>
          <w:sz w:val="24"/>
          <w:szCs w:val="24"/>
        </w:rPr>
        <w:t>Н</w:t>
      </w:r>
      <w:r w:rsidRPr="001771D5">
        <w:rPr>
          <w:rFonts w:ascii="Times New Roman" w:hAnsi="Times New Roman" w:cs="Times New Roman"/>
          <w:sz w:val="24"/>
          <w:szCs w:val="24"/>
        </w:rPr>
        <w:t>. История для профессий и специальностей технического,</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естественно-научного, социально-экономического профилей: 2 ч: учебник для студ. учрежде-</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ний сред. проф. образования. — М., 2015.</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iCs/>
          <w:sz w:val="24"/>
          <w:szCs w:val="24"/>
        </w:rPr>
        <w:t>Артемов В</w:t>
      </w:r>
      <w:r w:rsidRPr="001771D5">
        <w:rPr>
          <w:rFonts w:ascii="Times New Roman" w:hAnsi="Times New Roman" w:cs="Times New Roman"/>
          <w:sz w:val="24"/>
          <w:szCs w:val="24"/>
        </w:rPr>
        <w:t xml:space="preserve">. </w:t>
      </w:r>
      <w:r w:rsidRPr="001771D5">
        <w:rPr>
          <w:rFonts w:ascii="Times New Roman" w:hAnsi="Times New Roman" w:cs="Times New Roman"/>
          <w:iCs/>
          <w:sz w:val="24"/>
          <w:szCs w:val="24"/>
        </w:rPr>
        <w:t>В</w:t>
      </w:r>
      <w:r w:rsidRPr="001771D5">
        <w:rPr>
          <w:rFonts w:ascii="Times New Roman" w:hAnsi="Times New Roman" w:cs="Times New Roman"/>
          <w:sz w:val="24"/>
          <w:szCs w:val="24"/>
        </w:rPr>
        <w:t xml:space="preserve">., </w:t>
      </w:r>
      <w:r w:rsidRPr="001771D5">
        <w:rPr>
          <w:rFonts w:ascii="Times New Roman" w:hAnsi="Times New Roman" w:cs="Times New Roman"/>
          <w:iCs/>
          <w:sz w:val="24"/>
          <w:szCs w:val="24"/>
        </w:rPr>
        <w:t>Лубченков Ю</w:t>
      </w:r>
      <w:r w:rsidRPr="001771D5">
        <w:rPr>
          <w:rFonts w:ascii="Times New Roman" w:hAnsi="Times New Roman" w:cs="Times New Roman"/>
          <w:sz w:val="24"/>
          <w:szCs w:val="24"/>
        </w:rPr>
        <w:t xml:space="preserve">. </w:t>
      </w:r>
      <w:r w:rsidRPr="001771D5">
        <w:rPr>
          <w:rFonts w:ascii="Times New Roman" w:hAnsi="Times New Roman" w:cs="Times New Roman"/>
          <w:iCs/>
          <w:sz w:val="24"/>
          <w:szCs w:val="24"/>
        </w:rPr>
        <w:t>Н</w:t>
      </w:r>
      <w:r w:rsidRPr="001771D5">
        <w:rPr>
          <w:rFonts w:ascii="Times New Roman" w:hAnsi="Times New Roman" w:cs="Times New Roman"/>
          <w:sz w:val="24"/>
          <w:szCs w:val="24"/>
        </w:rPr>
        <w:t>. История для профессий и специальностей технического,</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естественно-научного, социально-экономического профилей. Дидактические материалы: учеб.</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пособие для студ. учреждений сред. проф. образования. — М., 2013.</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iCs/>
          <w:sz w:val="24"/>
          <w:szCs w:val="24"/>
        </w:rPr>
        <w:t>Гаджиев К</w:t>
      </w:r>
      <w:r w:rsidRPr="001771D5">
        <w:rPr>
          <w:rFonts w:ascii="Times New Roman" w:hAnsi="Times New Roman" w:cs="Times New Roman"/>
          <w:sz w:val="24"/>
          <w:szCs w:val="24"/>
        </w:rPr>
        <w:t xml:space="preserve">. </w:t>
      </w:r>
      <w:r w:rsidRPr="001771D5">
        <w:rPr>
          <w:rFonts w:ascii="Times New Roman" w:hAnsi="Times New Roman" w:cs="Times New Roman"/>
          <w:iCs/>
          <w:sz w:val="24"/>
          <w:szCs w:val="24"/>
        </w:rPr>
        <w:t>С</w:t>
      </w:r>
      <w:r w:rsidRPr="001771D5">
        <w:rPr>
          <w:rFonts w:ascii="Times New Roman" w:hAnsi="Times New Roman" w:cs="Times New Roman"/>
          <w:sz w:val="24"/>
          <w:szCs w:val="24"/>
        </w:rPr>
        <w:t xml:space="preserve">., </w:t>
      </w:r>
      <w:r w:rsidRPr="001771D5">
        <w:rPr>
          <w:rFonts w:ascii="Times New Roman" w:hAnsi="Times New Roman" w:cs="Times New Roman"/>
          <w:iCs/>
          <w:sz w:val="24"/>
          <w:szCs w:val="24"/>
        </w:rPr>
        <w:t>Закаурцева Т</w:t>
      </w:r>
      <w:r w:rsidRPr="001771D5">
        <w:rPr>
          <w:rFonts w:ascii="Times New Roman" w:hAnsi="Times New Roman" w:cs="Times New Roman"/>
          <w:sz w:val="24"/>
          <w:szCs w:val="24"/>
        </w:rPr>
        <w:t xml:space="preserve">. </w:t>
      </w:r>
      <w:r w:rsidRPr="001771D5">
        <w:rPr>
          <w:rFonts w:ascii="Times New Roman" w:hAnsi="Times New Roman" w:cs="Times New Roman"/>
          <w:iCs/>
          <w:sz w:val="24"/>
          <w:szCs w:val="24"/>
        </w:rPr>
        <w:t>А</w:t>
      </w:r>
      <w:r w:rsidRPr="001771D5">
        <w:rPr>
          <w:rFonts w:ascii="Times New Roman" w:hAnsi="Times New Roman" w:cs="Times New Roman"/>
          <w:sz w:val="24"/>
          <w:szCs w:val="24"/>
        </w:rPr>
        <w:t xml:space="preserve">., </w:t>
      </w:r>
      <w:r w:rsidRPr="001771D5">
        <w:rPr>
          <w:rFonts w:ascii="Times New Roman" w:hAnsi="Times New Roman" w:cs="Times New Roman"/>
          <w:iCs/>
          <w:sz w:val="24"/>
          <w:szCs w:val="24"/>
        </w:rPr>
        <w:t>Родригес А</w:t>
      </w:r>
      <w:r w:rsidRPr="001771D5">
        <w:rPr>
          <w:rFonts w:ascii="Times New Roman" w:hAnsi="Times New Roman" w:cs="Times New Roman"/>
          <w:sz w:val="24"/>
          <w:szCs w:val="24"/>
        </w:rPr>
        <w:t>.</w:t>
      </w:r>
      <w:r w:rsidRPr="001771D5">
        <w:rPr>
          <w:rFonts w:ascii="Times New Roman" w:hAnsi="Times New Roman" w:cs="Times New Roman"/>
          <w:iCs/>
          <w:sz w:val="24"/>
          <w:szCs w:val="24"/>
        </w:rPr>
        <w:t>М</w:t>
      </w:r>
      <w:r w:rsidRPr="001771D5">
        <w:rPr>
          <w:rFonts w:ascii="Times New Roman" w:hAnsi="Times New Roman" w:cs="Times New Roman"/>
          <w:sz w:val="24"/>
          <w:szCs w:val="24"/>
        </w:rPr>
        <w:t xml:space="preserve">., </w:t>
      </w:r>
      <w:r w:rsidRPr="001771D5">
        <w:rPr>
          <w:rFonts w:ascii="Times New Roman" w:hAnsi="Times New Roman" w:cs="Times New Roman"/>
          <w:iCs/>
          <w:sz w:val="24"/>
          <w:szCs w:val="24"/>
        </w:rPr>
        <w:t>Пономарев М</w:t>
      </w:r>
      <w:r w:rsidRPr="001771D5">
        <w:rPr>
          <w:rFonts w:ascii="Times New Roman" w:hAnsi="Times New Roman" w:cs="Times New Roman"/>
          <w:sz w:val="24"/>
          <w:szCs w:val="24"/>
        </w:rPr>
        <w:t xml:space="preserve">. </w:t>
      </w:r>
      <w:r w:rsidRPr="001771D5">
        <w:rPr>
          <w:rFonts w:ascii="Times New Roman" w:hAnsi="Times New Roman" w:cs="Times New Roman"/>
          <w:iCs/>
          <w:sz w:val="24"/>
          <w:szCs w:val="24"/>
        </w:rPr>
        <w:t>В</w:t>
      </w:r>
      <w:r w:rsidRPr="001771D5">
        <w:rPr>
          <w:rFonts w:ascii="Times New Roman" w:hAnsi="Times New Roman" w:cs="Times New Roman"/>
          <w:sz w:val="24"/>
          <w:szCs w:val="24"/>
        </w:rPr>
        <w:t>. Новейшая история</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стран Европы и Америки. XX век: в 3 ч. Ч. 2. 1945—2000. — М., 2010.</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iCs/>
          <w:sz w:val="24"/>
          <w:szCs w:val="24"/>
        </w:rPr>
        <w:t>Горелов А</w:t>
      </w:r>
      <w:r w:rsidRPr="001771D5">
        <w:rPr>
          <w:rFonts w:ascii="Times New Roman" w:hAnsi="Times New Roman" w:cs="Times New Roman"/>
          <w:sz w:val="24"/>
          <w:szCs w:val="24"/>
        </w:rPr>
        <w:t xml:space="preserve">. </w:t>
      </w:r>
      <w:r w:rsidRPr="001771D5">
        <w:rPr>
          <w:rFonts w:ascii="Times New Roman" w:hAnsi="Times New Roman" w:cs="Times New Roman"/>
          <w:iCs/>
          <w:sz w:val="24"/>
          <w:szCs w:val="24"/>
        </w:rPr>
        <w:t>А</w:t>
      </w:r>
      <w:r w:rsidRPr="001771D5">
        <w:rPr>
          <w:rFonts w:ascii="Times New Roman" w:hAnsi="Times New Roman" w:cs="Times New Roman"/>
          <w:sz w:val="24"/>
          <w:szCs w:val="24"/>
        </w:rPr>
        <w:t>. История мировой культуры. — М., 2011.</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iCs/>
          <w:sz w:val="24"/>
          <w:szCs w:val="24"/>
        </w:rPr>
        <w:t>Загладин Н</w:t>
      </w:r>
      <w:r w:rsidRPr="001771D5">
        <w:rPr>
          <w:rFonts w:ascii="Times New Roman" w:hAnsi="Times New Roman" w:cs="Times New Roman"/>
          <w:sz w:val="24"/>
          <w:szCs w:val="24"/>
        </w:rPr>
        <w:t xml:space="preserve">. </w:t>
      </w:r>
      <w:r w:rsidRPr="001771D5">
        <w:rPr>
          <w:rFonts w:ascii="Times New Roman" w:hAnsi="Times New Roman" w:cs="Times New Roman"/>
          <w:iCs/>
          <w:sz w:val="24"/>
          <w:szCs w:val="24"/>
        </w:rPr>
        <w:t>В</w:t>
      </w:r>
      <w:r w:rsidRPr="001771D5">
        <w:rPr>
          <w:rFonts w:ascii="Times New Roman" w:hAnsi="Times New Roman" w:cs="Times New Roman"/>
          <w:sz w:val="24"/>
          <w:szCs w:val="24"/>
        </w:rPr>
        <w:t xml:space="preserve">., </w:t>
      </w:r>
      <w:r w:rsidRPr="001771D5">
        <w:rPr>
          <w:rFonts w:ascii="Times New Roman" w:hAnsi="Times New Roman" w:cs="Times New Roman"/>
          <w:iCs/>
          <w:sz w:val="24"/>
          <w:szCs w:val="24"/>
        </w:rPr>
        <w:t>Петров Ю</w:t>
      </w:r>
      <w:r w:rsidRPr="001771D5">
        <w:rPr>
          <w:rFonts w:ascii="Times New Roman" w:hAnsi="Times New Roman" w:cs="Times New Roman"/>
          <w:sz w:val="24"/>
          <w:szCs w:val="24"/>
        </w:rPr>
        <w:t xml:space="preserve">. </w:t>
      </w:r>
      <w:r w:rsidRPr="001771D5">
        <w:rPr>
          <w:rFonts w:ascii="Times New Roman" w:hAnsi="Times New Roman" w:cs="Times New Roman"/>
          <w:iCs/>
          <w:sz w:val="24"/>
          <w:szCs w:val="24"/>
        </w:rPr>
        <w:t>А</w:t>
      </w:r>
      <w:r w:rsidRPr="001771D5">
        <w:rPr>
          <w:rFonts w:ascii="Times New Roman" w:hAnsi="Times New Roman" w:cs="Times New Roman"/>
          <w:sz w:val="24"/>
          <w:szCs w:val="24"/>
        </w:rPr>
        <w:t>. История (базовый уровень). 11 класс. — М., 2015.</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iCs/>
          <w:sz w:val="24"/>
          <w:szCs w:val="24"/>
        </w:rPr>
        <w:t>Санин Г</w:t>
      </w:r>
      <w:r w:rsidRPr="001771D5">
        <w:rPr>
          <w:rFonts w:ascii="Times New Roman" w:hAnsi="Times New Roman" w:cs="Times New Roman"/>
          <w:sz w:val="24"/>
          <w:szCs w:val="24"/>
        </w:rPr>
        <w:t xml:space="preserve">. </w:t>
      </w:r>
      <w:r w:rsidRPr="001771D5">
        <w:rPr>
          <w:rFonts w:ascii="Times New Roman" w:hAnsi="Times New Roman" w:cs="Times New Roman"/>
          <w:iCs/>
          <w:sz w:val="24"/>
          <w:szCs w:val="24"/>
        </w:rPr>
        <w:t>А</w:t>
      </w:r>
      <w:r w:rsidRPr="001771D5">
        <w:rPr>
          <w:rFonts w:ascii="Times New Roman" w:hAnsi="Times New Roman" w:cs="Times New Roman"/>
          <w:sz w:val="24"/>
          <w:szCs w:val="24"/>
        </w:rPr>
        <w:t>. Крым. Страницы истории. — М., 2015.</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iCs/>
          <w:sz w:val="24"/>
          <w:szCs w:val="24"/>
        </w:rPr>
        <w:t>Сахаров А</w:t>
      </w:r>
      <w:r w:rsidRPr="001771D5">
        <w:rPr>
          <w:rFonts w:ascii="Times New Roman" w:hAnsi="Times New Roman" w:cs="Times New Roman"/>
          <w:sz w:val="24"/>
          <w:szCs w:val="24"/>
        </w:rPr>
        <w:t xml:space="preserve">. </w:t>
      </w:r>
      <w:r w:rsidRPr="001771D5">
        <w:rPr>
          <w:rFonts w:ascii="Times New Roman" w:hAnsi="Times New Roman" w:cs="Times New Roman"/>
          <w:iCs/>
          <w:sz w:val="24"/>
          <w:szCs w:val="24"/>
        </w:rPr>
        <w:t>Н</w:t>
      </w:r>
      <w:r w:rsidRPr="001771D5">
        <w:rPr>
          <w:rFonts w:ascii="Times New Roman" w:hAnsi="Times New Roman" w:cs="Times New Roman"/>
          <w:sz w:val="24"/>
          <w:szCs w:val="24"/>
        </w:rPr>
        <w:t xml:space="preserve">., </w:t>
      </w:r>
      <w:r w:rsidRPr="001771D5">
        <w:rPr>
          <w:rFonts w:ascii="Times New Roman" w:hAnsi="Times New Roman" w:cs="Times New Roman"/>
          <w:iCs/>
          <w:sz w:val="24"/>
          <w:szCs w:val="24"/>
        </w:rPr>
        <w:t>Загладин Н</w:t>
      </w:r>
      <w:r w:rsidRPr="001771D5">
        <w:rPr>
          <w:rFonts w:ascii="Times New Roman" w:hAnsi="Times New Roman" w:cs="Times New Roman"/>
          <w:sz w:val="24"/>
          <w:szCs w:val="24"/>
        </w:rPr>
        <w:t xml:space="preserve">. </w:t>
      </w:r>
      <w:r w:rsidRPr="001771D5">
        <w:rPr>
          <w:rFonts w:ascii="Times New Roman" w:hAnsi="Times New Roman" w:cs="Times New Roman"/>
          <w:iCs/>
          <w:sz w:val="24"/>
          <w:szCs w:val="24"/>
        </w:rPr>
        <w:t>В</w:t>
      </w:r>
      <w:r w:rsidRPr="001771D5">
        <w:rPr>
          <w:rFonts w:ascii="Times New Roman" w:hAnsi="Times New Roman" w:cs="Times New Roman"/>
          <w:sz w:val="24"/>
          <w:szCs w:val="24"/>
        </w:rPr>
        <w:t>. История (базовый уровень). 10 класс. — М., 2015.</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Для преподавателей: </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Федеральный закон Российской Федерации от 29.12.2012 № 273-ФЗ «Об образовании в</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Российской Федерации».</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Приказ Министерства образования и науки РФ от 17.05.2012 № 413 «Об утверждении</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федерального государственного образовательного стандарта среднего (полного) общего образования».</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Приказ Министерства образования и науки РФ от 29.12.2014 № 1645 «О внесении изменений в Приказ Министерства образования и науки Российской Федерации от 17.05.2012</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413 “Об утверждении федерального государственного образовательного стандарта среднего (полного) общего образования”».</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Письмо Департамента государственной политики в сфере подготовки рабочих кадров и</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iCs/>
          <w:sz w:val="24"/>
          <w:szCs w:val="24"/>
        </w:rPr>
        <w:t>Вяземский Е. Е.</w:t>
      </w:r>
      <w:r w:rsidRPr="001771D5">
        <w:rPr>
          <w:rFonts w:ascii="Times New Roman" w:hAnsi="Times New Roman" w:cs="Times New Roman"/>
          <w:sz w:val="24"/>
          <w:szCs w:val="24"/>
        </w:rPr>
        <w:t xml:space="preserve">, </w:t>
      </w:r>
      <w:r w:rsidRPr="001771D5">
        <w:rPr>
          <w:rFonts w:ascii="Times New Roman" w:hAnsi="Times New Roman" w:cs="Times New Roman"/>
          <w:iCs/>
          <w:sz w:val="24"/>
          <w:szCs w:val="24"/>
        </w:rPr>
        <w:t xml:space="preserve">Стрелова О. Ю. </w:t>
      </w:r>
      <w:r w:rsidRPr="001771D5">
        <w:rPr>
          <w:rFonts w:ascii="Times New Roman" w:hAnsi="Times New Roman" w:cs="Times New Roman"/>
          <w:sz w:val="24"/>
          <w:szCs w:val="24"/>
        </w:rPr>
        <w:t>Уроки истории: думаем, спорим, размышляем. — М.,</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2012.</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iCs/>
          <w:sz w:val="24"/>
          <w:szCs w:val="24"/>
        </w:rPr>
        <w:t>Вяземский Е. Е.</w:t>
      </w:r>
      <w:r w:rsidRPr="001771D5">
        <w:rPr>
          <w:rFonts w:ascii="Times New Roman" w:hAnsi="Times New Roman" w:cs="Times New Roman"/>
          <w:sz w:val="24"/>
          <w:szCs w:val="24"/>
        </w:rPr>
        <w:t xml:space="preserve">, </w:t>
      </w:r>
      <w:r w:rsidRPr="001771D5">
        <w:rPr>
          <w:rFonts w:ascii="Times New Roman" w:hAnsi="Times New Roman" w:cs="Times New Roman"/>
          <w:iCs/>
          <w:sz w:val="24"/>
          <w:szCs w:val="24"/>
        </w:rPr>
        <w:t>Стрелова О.Ю</w:t>
      </w:r>
      <w:r w:rsidRPr="001771D5">
        <w:rPr>
          <w:rFonts w:ascii="Times New Roman" w:hAnsi="Times New Roman" w:cs="Times New Roman"/>
          <w:sz w:val="24"/>
          <w:szCs w:val="24"/>
        </w:rPr>
        <w:t>. Педагогические подходы к реализации концепции единого учебника истории. — М., 2015.</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iCs/>
          <w:sz w:val="24"/>
          <w:szCs w:val="24"/>
        </w:rPr>
        <w:t>Шевченко Н</w:t>
      </w:r>
      <w:r w:rsidRPr="001771D5">
        <w:rPr>
          <w:rFonts w:ascii="Times New Roman" w:hAnsi="Times New Roman" w:cs="Times New Roman"/>
          <w:sz w:val="24"/>
          <w:szCs w:val="24"/>
        </w:rPr>
        <w:t xml:space="preserve">. </w:t>
      </w:r>
      <w:r w:rsidRPr="001771D5">
        <w:rPr>
          <w:rFonts w:ascii="Times New Roman" w:hAnsi="Times New Roman" w:cs="Times New Roman"/>
          <w:iCs/>
          <w:sz w:val="24"/>
          <w:szCs w:val="24"/>
        </w:rPr>
        <w:t>И</w:t>
      </w:r>
      <w:r w:rsidRPr="001771D5">
        <w:rPr>
          <w:rFonts w:ascii="Times New Roman" w:hAnsi="Times New Roman" w:cs="Times New Roman"/>
          <w:sz w:val="24"/>
          <w:szCs w:val="24"/>
        </w:rPr>
        <w:t>. История для профессий и специальностей технического, естественно-</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научного, социально-экономического профилей. Методические рекомендации. — М., 2013.</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История России. 1900—1946 гг.: кн. для учителя / под ред. А. В. Филиппова, А. А. Данилова.</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М., 2010.</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Концепция нового учебно-методического комплекса по отечественной истории // Вестник</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образования. — 2014. — № 13. — С. 10—124.</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Интернет-ресурсы:</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gumer. info (Библиотека Гумер).</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hist. msu. ru/ER/Etext/PICT/feudal. htm (Библиотека Исторического факультета</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МГУ).</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plekhanovfound. ru/library (Библиотека социал-демократа).</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bibliotekar. ru (Библиотекарь. Ру: электронная библиотека нехудожественной лите-</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ратуры по русской и мировой истории, искусству, культуре, прикладным наукам).</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https://ru. wikipedia. org (Википедия: свободная энциклопедия).</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https://ru. wikisource. org (Викитека: свободная библиотека).</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wco. ru/icons (Виртуальный каталог икон).</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militera. lib. ru (Военная литература: собрание текстов).</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world-war2. chat. ru (Вторая Мировая война в русском Интернете).</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kulichki. com/~gumilev/HE1 (Древний Восток).</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old-rus-maps. ru (Европейские гравированные географические чертежи и карты Рос-</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сии, изданные в XVI— XVIII столетиях).</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biograf-book. narod. ru (Избранные биографии: биографическая литература СССР).</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magister. msk. ru/library/library. htm (Интернет-издательство «Библиотека»: электронные издания произведений и биографических и критических материалов).</w:t>
      </w:r>
    </w:p>
    <w:p w:rsidR="001771D5" w:rsidRPr="001771D5" w:rsidRDefault="001771D5" w:rsidP="000D1D8D">
      <w:pPr>
        <w:contextualSpacing/>
        <w:jc w:val="both"/>
        <w:rPr>
          <w:rFonts w:ascii="Times New Roman" w:hAnsi="Times New Roman" w:cs="Times New Roman"/>
          <w:sz w:val="24"/>
          <w:szCs w:val="24"/>
          <w:lang w:val="en-US"/>
        </w:rPr>
      </w:pPr>
      <w:r w:rsidRPr="001771D5">
        <w:rPr>
          <w:rFonts w:ascii="Times New Roman" w:hAnsi="Times New Roman" w:cs="Times New Roman"/>
          <w:sz w:val="24"/>
          <w:szCs w:val="24"/>
          <w:lang w:val="en-US"/>
        </w:rPr>
        <w:t>www. intellect-video. com/russian-history (</w:t>
      </w:r>
      <w:r w:rsidRPr="001771D5">
        <w:rPr>
          <w:rFonts w:ascii="Times New Roman" w:hAnsi="Times New Roman" w:cs="Times New Roman"/>
          <w:sz w:val="24"/>
          <w:szCs w:val="24"/>
        </w:rPr>
        <w:t>История</w:t>
      </w:r>
      <w:r w:rsidRPr="001771D5">
        <w:rPr>
          <w:rFonts w:ascii="Times New Roman" w:hAnsi="Times New Roman" w:cs="Times New Roman"/>
          <w:sz w:val="24"/>
          <w:szCs w:val="24"/>
          <w:lang w:val="en-US"/>
        </w:rPr>
        <w:t xml:space="preserve"> </w:t>
      </w:r>
      <w:r w:rsidRPr="001771D5">
        <w:rPr>
          <w:rFonts w:ascii="Times New Roman" w:hAnsi="Times New Roman" w:cs="Times New Roman"/>
          <w:sz w:val="24"/>
          <w:szCs w:val="24"/>
        </w:rPr>
        <w:t>России</w:t>
      </w:r>
      <w:r w:rsidRPr="001771D5">
        <w:rPr>
          <w:rFonts w:ascii="Times New Roman" w:hAnsi="Times New Roman" w:cs="Times New Roman"/>
          <w:sz w:val="24"/>
          <w:szCs w:val="24"/>
          <w:lang w:val="en-US"/>
        </w:rPr>
        <w:t xml:space="preserve"> </w:t>
      </w:r>
      <w:r w:rsidRPr="001771D5">
        <w:rPr>
          <w:rFonts w:ascii="Times New Roman" w:hAnsi="Times New Roman" w:cs="Times New Roman"/>
          <w:sz w:val="24"/>
          <w:szCs w:val="24"/>
        </w:rPr>
        <w:t>и</w:t>
      </w:r>
      <w:r w:rsidRPr="001771D5">
        <w:rPr>
          <w:rFonts w:ascii="Times New Roman" w:hAnsi="Times New Roman" w:cs="Times New Roman"/>
          <w:sz w:val="24"/>
          <w:szCs w:val="24"/>
          <w:lang w:val="en-US"/>
        </w:rPr>
        <w:t xml:space="preserve"> </w:t>
      </w:r>
      <w:r w:rsidRPr="001771D5">
        <w:rPr>
          <w:rFonts w:ascii="Times New Roman" w:hAnsi="Times New Roman" w:cs="Times New Roman"/>
          <w:sz w:val="24"/>
          <w:szCs w:val="24"/>
        </w:rPr>
        <w:t>СССР</w:t>
      </w:r>
      <w:r w:rsidRPr="001771D5">
        <w:rPr>
          <w:rFonts w:ascii="Times New Roman" w:hAnsi="Times New Roman" w:cs="Times New Roman"/>
          <w:sz w:val="24"/>
          <w:szCs w:val="24"/>
          <w:lang w:val="en-US"/>
        </w:rPr>
        <w:t xml:space="preserve">: </w:t>
      </w:r>
      <w:r w:rsidRPr="001771D5">
        <w:rPr>
          <w:rFonts w:ascii="Times New Roman" w:hAnsi="Times New Roman" w:cs="Times New Roman"/>
          <w:sz w:val="24"/>
          <w:szCs w:val="24"/>
        </w:rPr>
        <w:t>онлайн</w:t>
      </w:r>
      <w:r w:rsidRPr="001771D5">
        <w:rPr>
          <w:rFonts w:ascii="Times New Roman" w:hAnsi="Times New Roman" w:cs="Times New Roman"/>
          <w:sz w:val="24"/>
          <w:szCs w:val="24"/>
          <w:lang w:val="en-US"/>
        </w:rPr>
        <w:t>-</w:t>
      </w:r>
      <w:r w:rsidRPr="001771D5">
        <w:rPr>
          <w:rFonts w:ascii="Times New Roman" w:hAnsi="Times New Roman" w:cs="Times New Roman"/>
          <w:sz w:val="24"/>
          <w:szCs w:val="24"/>
        </w:rPr>
        <w:t>видео</w:t>
      </w:r>
      <w:r w:rsidRPr="001771D5">
        <w:rPr>
          <w:rFonts w:ascii="Times New Roman" w:hAnsi="Times New Roman" w:cs="Times New Roman"/>
          <w:sz w:val="24"/>
          <w:szCs w:val="24"/>
          <w:lang w:val="en-US"/>
        </w:rPr>
        <w:t>).</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historicus. ru (Историк: общественно-политический журнал).</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history. tom. ru (История России от князей до Президента).</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statehistory. ru (История государства).</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kulichki. com/grandwar («Как наши деды воевали»: рассказы о военных конфликтах</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Российской империи).</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raremaps. ru (Коллекция старинных карт Российской империи).</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old-maps. narod. ru (Коллекция старинных карт территорий и городов России).</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mifologia. chat. ru (Мифология народов мира).</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krugosvet. ru (Онлайн-энциклопедия «Кругосвет»).</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liber. rsuh. ru (Информационный комплекс РГГУ «Научная библиотека»).</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august-1914. ru (Первая мировая война: интернет-проект).</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www.9may. ru (Проект-акция: «Наша Победа. День за днем»).</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temples. ru (Проект «Храмы России»).</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radzivil. chat. ru (Радзивилловская летопись с иллюстрациями).</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borodulincollection. com/index. html (Раритеты фотохроники СССР: 1917—1991 гг -</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коллекция Льва Бородулина).</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rusrevolution. info (Революция и Гражданская война: интернет-проект).</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www. rodina. rg. ru </w:t>
      </w:r>
      <w:r w:rsidRPr="001771D5">
        <w:rPr>
          <w:rFonts w:ascii="Times New Roman" w:hAnsi="Times New Roman" w:cs="Times New Roman"/>
          <w:bCs/>
          <w:sz w:val="24"/>
          <w:szCs w:val="24"/>
        </w:rPr>
        <w:t>(</w:t>
      </w:r>
      <w:r w:rsidRPr="001771D5">
        <w:rPr>
          <w:rFonts w:ascii="Times New Roman" w:hAnsi="Times New Roman" w:cs="Times New Roman"/>
          <w:sz w:val="24"/>
          <w:szCs w:val="24"/>
        </w:rPr>
        <w:t>Родина: российский исторический иллюстрированный журнал).</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all-photo. ru/empire/index. ru. html (Российская империя в фотографиях).</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fershal. narod. ru (Российский мемуарий).</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avorhist. ru (Русь Древняя и удельная).</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memoirs. ru (Русские мемуары: Россия в дневниках и воспоминаниях).</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scepsis. ru/library/history/page1 (Скепсис: научно-просветительский журнал).</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arhivtime. ru (Следы времени: интернет-архив старинных фотографий, открыток,</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документов).</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sovmusic. ru (Советская музыка).</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infoliolib. info (Университетская электронная библиотека Infolio).</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hist. msu. ru/ER/Etext/index. html (электронная библиотека Исторического факультета</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МГУ им. М. В. Ломоносова).</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library. spbu. ru (Научная библиотека им. М. Горького СПбГУ).</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www. ec-dejavu. ru (Энциклопедия культур Dеjа Vu).</w:t>
      </w:r>
    </w:p>
    <w:p w:rsidR="001771D5" w:rsidRPr="001771D5" w:rsidRDefault="001771D5" w:rsidP="000D1D8D">
      <w:pPr>
        <w:contextualSpacing/>
        <w:jc w:val="both"/>
        <w:rPr>
          <w:rFonts w:ascii="Times New Roman" w:hAnsi="Times New Roman" w:cs="Times New Roman"/>
          <w:sz w:val="24"/>
          <w:szCs w:val="24"/>
        </w:rPr>
      </w:pPr>
    </w:p>
    <w:p w:rsidR="001771D5" w:rsidRPr="001771D5" w:rsidRDefault="001771D5" w:rsidP="000D1D8D">
      <w:pPr>
        <w:contextualSpacing/>
        <w:jc w:val="both"/>
        <w:rPr>
          <w:rFonts w:ascii="Times New Roman" w:hAnsi="Times New Roman" w:cs="Times New Roman"/>
          <w:sz w:val="24"/>
          <w:szCs w:val="24"/>
        </w:rPr>
      </w:pP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4. Контроль и оценка результатов освоения УЧЕБНОЙ Дисциплины</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7"/>
        <w:gridCol w:w="4770"/>
      </w:tblGrid>
      <w:tr w:rsidR="001771D5" w:rsidRPr="001771D5" w:rsidTr="001771D5">
        <w:tc>
          <w:tcPr>
            <w:tcW w:w="5353" w:type="dxa"/>
            <w:tcBorders>
              <w:top w:val="single" w:sz="4" w:space="0" w:color="auto"/>
              <w:left w:val="single" w:sz="4" w:space="0" w:color="auto"/>
              <w:bottom w:val="single" w:sz="4" w:space="0" w:color="auto"/>
              <w:right w:val="single" w:sz="4" w:space="0" w:color="auto"/>
            </w:tcBorders>
            <w:vAlign w:val="center"/>
            <w:hideMark/>
          </w:tcPr>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Результаты обучения</w:t>
            </w:r>
          </w:p>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vAlign w:val="center"/>
            <w:hideMark/>
          </w:tcPr>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sz w:val="24"/>
                <w:szCs w:val="24"/>
              </w:rPr>
              <w:t>Формы и методы контроля и оценки результатов обучения</w:t>
            </w:r>
          </w:p>
        </w:tc>
      </w:tr>
      <w:tr w:rsidR="001771D5" w:rsidRPr="001771D5" w:rsidTr="001771D5">
        <w:trPr>
          <w:trHeight w:val="854"/>
        </w:trPr>
        <w:tc>
          <w:tcPr>
            <w:tcW w:w="5353" w:type="dxa"/>
            <w:tcBorders>
              <w:top w:val="single" w:sz="4" w:space="0" w:color="auto"/>
              <w:left w:val="single" w:sz="4" w:space="0" w:color="auto"/>
              <w:bottom w:val="single" w:sz="4" w:space="0" w:color="auto"/>
              <w:right w:val="single" w:sz="4" w:space="0" w:color="auto"/>
            </w:tcBorders>
            <w:hideMark/>
          </w:tcPr>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знать/понимать:</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основные факты, процессы и явления, характеризующие целостность отечественной и всемирной истории;</w:t>
            </w:r>
          </w:p>
        </w:tc>
        <w:tc>
          <w:tcPr>
            <w:tcW w:w="4860" w:type="dxa"/>
            <w:tcBorders>
              <w:top w:val="single" w:sz="4" w:space="0" w:color="auto"/>
              <w:left w:val="single" w:sz="4" w:space="0" w:color="auto"/>
              <w:bottom w:val="single" w:sz="4" w:space="0" w:color="auto"/>
              <w:right w:val="single" w:sz="4" w:space="0" w:color="auto"/>
            </w:tcBorders>
          </w:tcPr>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Опорный конспект</w:t>
            </w:r>
          </w:p>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Дифференцированный зачет</w:t>
            </w:r>
          </w:p>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Самостоятельная работа</w:t>
            </w:r>
          </w:p>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Контрольная работа</w:t>
            </w:r>
          </w:p>
        </w:tc>
      </w:tr>
      <w:tr w:rsidR="001771D5" w:rsidRPr="001771D5" w:rsidTr="001771D5">
        <w:trPr>
          <w:trHeight w:val="544"/>
        </w:trPr>
        <w:tc>
          <w:tcPr>
            <w:tcW w:w="5353" w:type="dxa"/>
            <w:tcBorders>
              <w:top w:val="single" w:sz="4" w:space="0" w:color="auto"/>
              <w:left w:val="single" w:sz="4" w:space="0" w:color="auto"/>
              <w:bottom w:val="single" w:sz="4" w:space="0" w:color="auto"/>
              <w:right w:val="single" w:sz="4" w:space="0" w:color="auto"/>
            </w:tcBorders>
            <w:hideMark/>
          </w:tcPr>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периодизацию всемирной и отечественной истории;</w:t>
            </w:r>
          </w:p>
        </w:tc>
        <w:tc>
          <w:tcPr>
            <w:tcW w:w="4860" w:type="dxa"/>
            <w:tcBorders>
              <w:top w:val="single" w:sz="4" w:space="0" w:color="auto"/>
              <w:left w:val="single" w:sz="4" w:space="0" w:color="auto"/>
              <w:bottom w:val="single" w:sz="4" w:space="0" w:color="auto"/>
              <w:right w:val="single" w:sz="4" w:space="0" w:color="auto"/>
            </w:tcBorders>
            <w:hideMark/>
          </w:tcPr>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Тезисный план</w:t>
            </w:r>
          </w:p>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Контрольная работа</w:t>
            </w:r>
          </w:p>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Самостоятельная работа</w:t>
            </w:r>
          </w:p>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Дифференцированный зачет</w:t>
            </w:r>
          </w:p>
        </w:tc>
      </w:tr>
      <w:tr w:rsidR="001771D5" w:rsidRPr="001771D5" w:rsidTr="001771D5">
        <w:trPr>
          <w:trHeight w:val="832"/>
        </w:trPr>
        <w:tc>
          <w:tcPr>
            <w:tcW w:w="5353" w:type="dxa"/>
            <w:tcBorders>
              <w:top w:val="single" w:sz="4" w:space="0" w:color="auto"/>
              <w:left w:val="single" w:sz="4" w:space="0" w:color="auto"/>
              <w:bottom w:val="single" w:sz="4" w:space="0" w:color="auto"/>
              <w:right w:val="single" w:sz="4" w:space="0" w:color="auto"/>
            </w:tcBorders>
            <w:hideMark/>
          </w:tcPr>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современные версии и трактовки важнейших проблем отечественной и всемирной истории;</w:t>
            </w:r>
          </w:p>
        </w:tc>
        <w:tc>
          <w:tcPr>
            <w:tcW w:w="4860" w:type="dxa"/>
            <w:tcBorders>
              <w:top w:val="single" w:sz="4" w:space="0" w:color="auto"/>
              <w:left w:val="single" w:sz="4" w:space="0" w:color="auto"/>
              <w:bottom w:val="single" w:sz="4" w:space="0" w:color="auto"/>
              <w:right w:val="single" w:sz="4" w:space="0" w:color="auto"/>
            </w:tcBorders>
            <w:hideMark/>
          </w:tcPr>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Тестирование</w:t>
            </w:r>
          </w:p>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Контрольная работа</w:t>
            </w:r>
          </w:p>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Самостоятельная работа</w:t>
            </w:r>
          </w:p>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Дифференцированный зачет</w:t>
            </w:r>
          </w:p>
        </w:tc>
      </w:tr>
      <w:tr w:rsidR="001771D5" w:rsidRPr="001771D5" w:rsidTr="001771D5">
        <w:trPr>
          <w:trHeight w:val="864"/>
        </w:trPr>
        <w:tc>
          <w:tcPr>
            <w:tcW w:w="5353" w:type="dxa"/>
            <w:tcBorders>
              <w:top w:val="single" w:sz="4" w:space="0" w:color="auto"/>
              <w:left w:val="single" w:sz="4" w:space="0" w:color="auto"/>
              <w:bottom w:val="single" w:sz="4" w:space="0" w:color="auto"/>
              <w:right w:val="single" w:sz="4" w:space="0" w:color="auto"/>
            </w:tcBorders>
            <w:hideMark/>
          </w:tcPr>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особенности исторического пути России, ее роль в мировом сообществе;</w:t>
            </w:r>
          </w:p>
        </w:tc>
        <w:tc>
          <w:tcPr>
            <w:tcW w:w="4860" w:type="dxa"/>
            <w:tcBorders>
              <w:top w:val="single" w:sz="4" w:space="0" w:color="auto"/>
              <w:left w:val="single" w:sz="4" w:space="0" w:color="auto"/>
              <w:bottom w:val="single" w:sz="4" w:space="0" w:color="auto"/>
              <w:right w:val="single" w:sz="4" w:space="0" w:color="auto"/>
            </w:tcBorders>
            <w:hideMark/>
          </w:tcPr>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Устный  и письменный опрос</w:t>
            </w:r>
          </w:p>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Самостоятельная работа</w:t>
            </w:r>
          </w:p>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Контрольная работа</w:t>
            </w:r>
          </w:p>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Дифференцированный зачет</w:t>
            </w:r>
          </w:p>
        </w:tc>
      </w:tr>
      <w:tr w:rsidR="001771D5" w:rsidRPr="001771D5" w:rsidTr="001771D5">
        <w:trPr>
          <w:trHeight w:val="710"/>
        </w:trPr>
        <w:tc>
          <w:tcPr>
            <w:tcW w:w="5353" w:type="dxa"/>
            <w:tcBorders>
              <w:top w:val="single" w:sz="4" w:space="0" w:color="auto"/>
              <w:left w:val="single" w:sz="4" w:space="0" w:color="auto"/>
              <w:bottom w:val="single" w:sz="4" w:space="0" w:color="auto"/>
              <w:right w:val="single" w:sz="4" w:space="0" w:color="auto"/>
            </w:tcBorders>
            <w:hideMark/>
          </w:tcPr>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основные исторические термины и даты;</w:t>
            </w:r>
          </w:p>
        </w:tc>
        <w:tc>
          <w:tcPr>
            <w:tcW w:w="4860" w:type="dxa"/>
            <w:tcBorders>
              <w:top w:val="single" w:sz="4" w:space="0" w:color="auto"/>
              <w:left w:val="single" w:sz="4" w:space="0" w:color="auto"/>
              <w:bottom w:val="single" w:sz="4" w:space="0" w:color="auto"/>
              <w:right w:val="single" w:sz="4" w:space="0" w:color="auto"/>
            </w:tcBorders>
            <w:hideMark/>
          </w:tcPr>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Тестирование</w:t>
            </w:r>
          </w:p>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Самостоятельная работа</w:t>
            </w:r>
          </w:p>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Контрольная работа</w:t>
            </w:r>
          </w:p>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Дифференцированный зачет</w:t>
            </w:r>
          </w:p>
        </w:tc>
      </w:tr>
      <w:tr w:rsidR="001771D5" w:rsidRPr="001771D5" w:rsidTr="001771D5">
        <w:trPr>
          <w:trHeight w:val="736"/>
        </w:trPr>
        <w:tc>
          <w:tcPr>
            <w:tcW w:w="5353" w:type="dxa"/>
            <w:tcBorders>
              <w:top w:val="single" w:sz="4" w:space="0" w:color="auto"/>
              <w:left w:val="single" w:sz="4" w:space="0" w:color="auto"/>
              <w:bottom w:val="single" w:sz="4" w:space="0" w:color="auto"/>
              <w:right w:val="single" w:sz="4" w:space="0" w:color="auto"/>
            </w:tcBorders>
            <w:hideMark/>
          </w:tcPr>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уметь:</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анализировать историческую информацию, представленную в разных знаковых системах (текст, карта, таблица, схема, аудиовизуальный ряд);</w:t>
            </w:r>
          </w:p>
        </w:tc>
        <w:tc>
          <w:tcPr>
            <w:tcW w:w="4860" w:type="dxa"/>
            <w:tcBorders>
              <w:top w:val="single" w:sz="4" w:space="0" w:color="auto"/>
              <w:left w:val="single" w:sz="4" w:space="0" w:color="auto"/>
              <w:bottom w:val="single" w:sz="4" w:space="0" w:color="auto"/>
              <w:right w:val="single" w:sz="4" w:space="0" w:color="auto"/>
            </w:tcBorders>
          </w:tcPr>
          <w:p w:rsidR="001771D5" w:rsidRPr="001771D5" w:rsidRDefault="001771D5" w:rsidP="000D1D8D">
            <w:pPr>
              <w:contextualSpacing/>
              <w:jc w:val="both"/>
              <w:rPr>
                <w:rFonts w:ascii="Times New Roman" w:hAnsi="Times New Roman" w:cs="Times New Roman"/>
                <w:bCs/>
                <w:sz w:val="24"/>
                <w:szCs w:val="24"/>
              </w:rPr>
            </w:pPr>
          </w:p>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Практическая работа</w:t>
            </w:r>
          </w:p>
        </w:tc>
      </w:tr>
      <w:tr w:rsidR="001771D5" w:rsidRPr="001771D5" w:rsidTr="001771D5">
        <w:trPr>
          <w:trHeight w:val="367"/>
        </w:trPr>
        <w:tc>
          <w:tcPr>
            <w:tcW w:w="5353" w:type="dxa"/>
            <w:tcBorders>
              <w:top w:val="single" w:sz="4" w:space="0" w:color="auto"/>
              <w:left w:val="single" w:sz="4" w:space="0" w:color="auto"/>
              <w:bottom w:val="single" w:sz="4" w:space="0" w:color="auto"/>
              <w:right w:val="single" w:sz="4" w:space="0" w:color="auto"/>
            </w:tcBorders>
            <w:hideMark/>
          </w:tcPr>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различать в исторической информации факты и мнения, исторические описания и исторические объяснения;</w:t>
            </w:r>
          </w:p>
        </w:tc>
        <w:tc>
          <w:tcPr>
            <w:tcW w:w="4860" w:type="dxa"/>
            <w:tcBorders>
              <w:top w:val="single" w:sz="4" w:space="0" w:color="auto"/>
              <w:left w:val="single" w:sz="4" w:space="0" w:color="auto"/>
              <w:bottom w:val="single" w:sz="4" w:space="0" w:color="auto"/>
              <w:right w:val="single" w:sz="4" w:space="0" w:color="auto"/>
            </w:tcBorders>
            <w:hideMark/>
          </w:tcPr>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Практическая работа</w:t>
            </w:r>
          </w:p>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 xml:space="preserve"> - составление тезисных планов;</w:t>
            </w:r>
          </w:p>
        </w:tc>
      </w:tr>
      <w:tr w:rsidR="001771D5" w:rsidRPr="001771D5" w:rsidTr="001771D5">
        <w:trPr>
          <w:trHeight w:val="615"/>
        </w:trPr>
        <w:tc>
          <w:tcPr>
            <w:tcW w:w="5353" w:type="dxa"/>
            <w:tcBorders>
              <w:top w:val="single" w:sz="4" w:space="0" w:color="auto"/>
              <w:left w:val="single" w:sz="4" w:space="0" w:color="auto"/>
              <w:bottom w:val="single" w:sz="4" w:space="0" w:color="auto"/>
              <w:right w:val="single" w:sz="4" w:space="0" w:color="auto"/>
            </w:tcBorders>
            <w:hideMark/>
          </w:tcPr>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устанавливать причинно-следственные связи между явлениями, пространственные и временные рамки изучаемых исторических процессов и явлений;</w:t>
            </w:r>
          </w:p>
        </w:tc>
        <w:tc>
          <w:tcPr>
            <w:tcW w:w="4860" w:type="dxa"/>
            <w:tcBorders>
              <w:top w:val="single" w:sz="4" w:space="0" w:color="auto"/>
              <w:left w:val="single" w:sz="4" w:space="0" w:color="auto"/>
              <w:bottom w:val="single" w:sz="4" w:space="0" w:color="auto"/>
              <w:right w:val="single" w:sz="4" w:space="0" w:color="auto"/>
            </w:tcBorders>
          </w:tcPr>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Практическая работа</w:t>
            </w:r>
          </w:p>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-выполнение электронного тестового задания</w:t>
            </w:r>
          </w:p>
        </w:tc>
      </w:tr>
      <w:tr w:rsidR="001771D5" w:rsidRPr="001771D5" w:rsidTr="001771D5">
        <w:trPr>
          <w:trHeight w:val="469"/>
        </w:trPr>
        <w:tc>
          <w:tcPr>
            <w:tcW w:w="5353" w:type="dxa"/>
            <w:tcBorders>
              <w:top w:val="single" w:sz="4" w:space="0" w:color="auto"/>
              <w:left w:val="single" w:sz="4" w:space="0" w:color="auto"/>
              <w:bottom w:val="single" w:sz="4" w:space="0" w:color="auto"/>
              <w:right w:val="single" w:sz="4" w:space="0" w:color="auto"/>
            </w:tcBorders>
            <w:hideMark/>
          </w:tcPr>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sz w:val="24"/>
                <w:szCs w:val="24"/>
              </w:rPr>
              <w:t>представлять результаты изучения исторического материала в формах конспекта, реферата, рецензии;</w:t>
            </w:r>
          </w:p>
        </w:tc>
        <w:tc>
          <w:tcPr>
            <w:tcW w:w="4860" w:type="dxa"/>
            <w:tcBorders>
              <w:top w:val="single" w:sz="4" w:space="0" w:color="auto"/>
              <w:left w:val="single" w:sz="4" w:space="0" w:color="auto"/>
              <w:bottom w:val="single" w:sz="4" w:space="0" w:color="auto"/>
              <w:right w:val="single" w:sz="4" w:space="0" w:color="auto"/>
            </w:tcBorders>
          </w:tcPr>
          <w:p w:rsidR="001771D5" w:rsidRPr="001771D5" w:rsidRDefault="001771D5" w:rsidP="000D1D8D">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Практическая работа</w:t>
            </w:r>
          </w:p>
          <w:p w:rsidR="001771D5" w:rsidRPr="001771D5" w:rsidRDefault="001771D5" w:rsidP="000D1D8D">
            <w:pPr>
              <w:contextualSpacing/>
              <w:jc w:val="both"/>
              <w:rPr>
                <w:rFonts w:ascii="Times New Roman" w:hAnsi="Times New Roman" w:cs="Times New Roman"/>
                <w:sz w:val="24"/>
                <w:szCs w:val="24"/>
              </w:rPr>
            </w:pPr>
            <w:r w:rsidRPr="001771D5">
              <w:rPr>
                <w:rFonts w:ascii="Times New Roman" w:hAnsi="Times New Roman" w:cs="Times New Roman"/>
                <w:bCs/>
                <w:sz w:val="24"/>
                <w:szCs w:val="24"/>
              </w:rPr>
              <w:t xml:space="preserve">- выполнение и защита </w:t>
            </w:r>
            <w:r w:rsidRPr="001771D5">
              <w:rPr>
                <w:rFonts w:ascii="Times New Roman" w:hAnsi="Times New Roman" w:cs="Times New Roman"/>
                <w:sz w:val="24"/>
                <w:szCs w:val="24"/>
              </w:rPr>
              <w:t>реферативных работ</w:t>
            </w:r>
          </w:p>
        </w:tc>
      </w:tr>
    </w:tbl>
    <w:p w:rsidR="000D1D8D" w:rsidRDefault="000D1D8D" w:rsidP="003B4765">
      <w:pPr>
        <w:contextualSpacing/>
        <w:rPr>
          <w:rFonts w:ascii="Times New Roman" w:hAnsi="Times New Roman" w:cs="Times New Roman"/>
          <w:b/>
          <w:i/>
          <w:sz w:val="24"/>
          <w:szCs w:val="24"/>
        </w:rPr>
      </w:pPr>
    </w:p>
    <w:p w:rsidR="003B4765" w:rsidRPr="00414C20" w:rsidRDefault="003B4765" w:rsidP="003B4765">
      <w:pPr>
        <w:spacing w:after="0"/>
        <w:contextualSpacing/>
        <w:jc w:val="right"/>
        <w:rPr>
          <w:rFonts w:ascii="Times New Roman" w:hAnsi="Times New Roman" w:cs="Times New Roman"/>
          <w:b/>
          <w:i/>
          <w:sz w:val="24"/>
          <w:szCs w:val="24"/>
        </w:rPr>
      </w:pPr>
      <w:r w:rsidRPr="00EB3298">
        <w:rPr>
          <w:rFonts w:ascii="Times New Roman" w:hAnsi="Times New Roman" w:cs="Times New Roman"/>
          <w:b/>
          <w:i/>
          <w:sz w:val="24"/>
          <w:szCs w:val="24"/>
        </w:rPr>
        <w:lastRenderedPageBreak/>
        <w:t xml:space="preserve">Приложение   </w:t>
      </w:r>
      <w:r w:rsidRPr="00EB3298">
        <w:rPr>
          <w:rFonts w:ascii="Times New Roman" w:hAnsi="Times New Roman" w:cs="Times New Roman"/>
          <w:b/>
          <w:i/>
          <w:sz w:val="24"/>
          <w:szCs w:val="24"/>
          <w:lang w:val="en-US"/>
        </w:rPr>
        <w:t>I</w:t>
      </w:r>
      <w:r>
        <w:rPr>
          <w:rFonts w:ascii="Times New Roman" w:hAnsi="Times New Roman" w:cs="Times New Roman"/>
          <w:b/>
          <w:i/>
          <w:sz w:val="24"/>
          <w:szCs w:val="24"/>
        </w:rPr>
        <w:t>.5</w:t>
      </w:r>
    </w:p>
    <w:p w:rsidR="003B4765" w:rsidRDefault="003B4765" w:rsidP="003B4765">
      <w:pPr>
        <w:spacing w:after="0"/>
        <w:contextualSpacing/>
        <w:jc w:val="right"/>
        <w:rPr>
          <w:rFonts w:ascii="Times New Roman" w:hAnsi="Times New Roman" w:cs="Times New Roman"/>
          <w:b/>
          <w:i/>
        </w:rPr>
      </w:pPr>
      <w:r w:rsidRPr="00414C20">
        <w:rPr>
          <w:rFonts w:ascii="Times New Roman" w:hAnsi="Times New Roman" w:cs="Times New Roman"/>
          <w:b/>
          <w:i/>
        </w:rPr>
        <w:t xml:space="preserve">к </w:t>
      </w:r>
      <w:r>
        <w:rPr>
          <w:rFonts w:ascii="Times New Roman" w:hAnsi="Times New Roman" w:cs="Times New Roman"/>
          <w:b/>
          <w:i/>
        </w:rPr>
        <w:t>ОПОП</w:t>
      </w:r>
      <w:r w:rsidRPr="004E24BF">
        <w:rPr>
          <w:rFonts w:ascii="Times New Roman" w:hAnsi="Times New Roman" w:cs="Times New Roman"/>
          <w:b/>
          <w:i/>
        </w:rPr>
        <w:t xml:space="preserve"> по профессии</w:t>
      </w:r>
      <w:r w:rsidRPr="00414C20">
        <w:rPr>
          <w:rFonts w:ascii="Times New Roman" w:hAnsi="Times New Roman" w:cs="Times New Roman"/>
          <w:b/>
          <w:i/>
        </w:rPr>
        <w:t xml:space="preserve"> </w:t>
      </w:r>
      <w:r>
        <w:rPr>
          <w:rFonts w:ascii="Times New Roman" w:hAnsi="Times New Roman" w:cs="Times New Roman"/>
          <w:b/>
          <w:i/>
        </w:rPr>
        <w:t>23.01.17</w:t>
      </w:r>
    </w:p>
    <w:p w:rsidR="003B4765" w:rsidRDefault="003B4765" w:rsidP="003B4765">
      <w:pPr>
        <w:spacing w:after="0"/>
        <w:contextualSpacing/>
        <w:jc w:val="right"/>
        <w:rPr>
          <w:rFonts w:ascii="Times New Roman" w:hAnsi="Times New Roman" w:cs="Times New Roman"/>
          <w:b/>
          <w:i/>
        </w:rPr>
      </w:pPr>
      <w:r>
        <w:rPr>
          <w:rFonts w:ascii="Times New Roman" w:hAnsi="Times New Roman" w:cs="Times New Roman"/>
          <w:b/>
          <w:i/>
        </w:rPr>
        <w:t xml:space="preserve">Мастер по ремонту и </w:t>
      </w:r>
    </w:p>
    <w:p w:rsidR="003B4765" w:rsidRPr="00932036" w:rsidRDefault="003B4765" w:rsidP="003B4765">
      <w:pPr>
        <w:jc w:val="right"/>
        <w:rPr>
          <w:sz w:val="24"/>
          <w:szCs w:val="24"/>
        </w:rPr>
      </w:pPr>
      <w:r>
        <w:rPr>
          <w:rFonts w:ascii="Times New Roman" w:hAnsi="Times New Roman" w:cs="Times New Roman"/>
          <w:b/>
          <w:i/>
        </w:rPr>
        <w:t>обслуживанию автомобилей</w:t>
      </w:r>
    </w:p>
    <w:p w:rsidR="003B4765" w:rsidRPr="003B4765" w:rsidRDefault="003B4765" w:rsidP="003B4765">
      <w:pPr>
        <w:contextualSpacing/>
        <w:jc w:val="center"/>
        <w:rPr>
          <w:rFonts w:ascii="Times New Roman" w:hAnsi="Times New Roman" w:cs="Times New Roman"/>
          <w:b/>
          <w:i/>
          <w:sz w:val="24"/>
          <w:szCs w:val="24"/>
        </w:rPr>
      </w:pPr>
    </w:p>
    <w:tbl>
      <w:tblPr>
        <w:tblW w:w="10491" w:type="dxa"/>
        <w:jc w:val="right"/>
        <w:tblLook w:val="04A0"/>
      </w:tblPr>
      <w:tblGrid>
        <w:gridCol w:w="3687"/>
        <w:gridCol w:w="3203"/>
        <w:gridCol w:w="3601"/>
      </w:tblGrid>
      <w:tr w:rsidR="003B4765" w:rsidRPr="003B4765" w:rsidTr="003B4765">
        <w:trPr>
          <w:jc w:val="right"/>
        </w:trPr>
        <w:tc>
          <w:tcPr>
            <w:tcW w:w="3687" w:type="dxa"/>
          </w:tcPr>
          <w:p w:rsidR="003B4765" w:rsidRPr="003B4765" w:rsidRDefault="003B4765" w:rsidP="003B4765">
            <w:pPr>
              <w:contextualSpacing/>
              <w:rPr>
                <w:rFonts w:ascii="Times New Roman" w:hAnsi="Times New Roman" w:cs="Times New Roman"/>
                <w:sz w:val="24"/>
                <w:szCs w:val="24"/>
              </w:rPr>
            </w:pPr>
            <w:r w:rsidRPr="003B4765">
              <w:rPr>
                <w:rFonts w:ascii="Times New Roman" w:hAnsi="Times New Roman" w:cs="Times New Roman"/>
                <w:sz w:val="24"/>
                <w:szCs w:val="24"/>
              </w:rPr>
              <w:t>Рассмотрено</w:t>
            </w:r>
          </w:p>
          <w:p w:rsidR="003B4765" w:rsidRPr="003B4765" w:rsidRDefault="003B4765" w:rsidP="003B4765">
            <w:pPr>
              <w:contextualSpacing/>
              <w:rPr>
                <w:rFonts w:ascii="Times New Roman" w:hAnsi="Times New Roman" w:cs="Times New Roman"/>
                <w:sz w:val="24"/>
                <w:szCs w:val="24"/>
              </w:rPr>
            </w:pPr>
            <w:r w:rsidRPr="003B4765">
              <w:rPr>
                <w:rFonts w:ascii="Times New Roman" w:hAnsi="Times New Roman" w:cs="Times New Roman"/>
                <w:sz w:val="24"/>
                <w:szCs w:val="24"/>
              </w:rPr>
              <w:t>на заседании ЦМК общеобразовательных дисциплин</w:t>
            </w:r>
          </w:p>
          <w:p w:rsidR="003B4765" w:rsidRPr="003B4765" w:rsidRDefault="003B4765" w:rsidP="003B4765">
            <w:pPr>
              <w:contextualSpacing/>
              <w:rPr>
                <w:rFonts w:ascii="Times New Roman" w:hAnsi="Times New Roman" w:cs="Times New Roman"/>
                <w:sz w:val="24"/>
                <w:szCs w:val="24"/>
              </w:rPr>
            </w:pPr>
            <w:r w:rsidRPr="003B4765">
              <w:rPr>
                <w:rFonts w:ascii="Times New Roman" w:hAnsi="Times New Roman" w:cs="Times New Roman"/>
                <w:sz w:val="24"/>
                <w:szCs w:val="24"/>
              </w:rPr>
              <w:t>Протокол № ___</w:t>
            </w:r>
          </w:p>
          <w:p w:rsidR="003B4765" w:rsidRPr="003B4765" w:rsidRDefault="003B4765" w:rsidP="003B4765">
            <w:pPr>
              <w:contextualSpacing/>
              <w:rPr>
                <w:rFonts w:ascii="Times New Roman" w:hAnsi="Times New Roman" w:cs="Times New Roman"/>
                <w:sz w:val="24"/>
                <w:szCs w:val="24"/>
              </w:rPr>
            </w:pPr>
            <w:r w:rsidRPr="003B4765">
              <w:rPr>
                <w:rFonts w:ascii="Times New Roman" w:hAnsi="Times New Roman" w:cs="Times New Roman"/>
                <w:sz w:val="24"/>
                <w:szCs w:val="24"/>
              </w:rPr>
              <w:t>«___»___________ 2021 г.</w:t>
            </w:r>
          </w:p>
        </w:tc>
        <w:tc>
          <w:tcPr>
            <w:tcW w:w="3203" w:type="dxa"/>
          </w:tcPr>
          <w:p w:rsidR="003B4765" w:rsidRPr="003B4765" w:rsidRDefault="003B4765" w:rsidP="003B4765">
            <w:pPr>
              <w:contextualSpacing/>
              <w:rPr>
                <w:rFonts w:ascii="Times New Roman" w:hAnsi="Times New Roman" w:cs="Times New Roman"/>
                <w:sz w:val="24"/>
                <w:szCs w:val="24"/>
              </w:rPr>
            </w:pPr>
            <w:r w:rsidRPr="003B4765">
              <w:rPr>
                <w:rFonts w:ascii="Times New Roman" w:hAnsi="Times New Roman" w:cs="Times New Roman"/>
                <w:sz w:val="24"/>
                <w:szCs w:val="24"/>
              </w:rPr>
              <w:t>Согласовано:</w:t>
            </w:r>
          </w:p>
          <w:p w:rsidR="003B4765" w:rsidRPr="003B4765" w:rsidRDefault="003B4765" w:rsidP="003B4765">
            <w:pPr>
              <w:contextualSpacing/>
              <w:rPr>
                <w:rFonts w:ascii="Times New Roman" w:hAnsi="Times New Roman" w:cs="Times New Roman"/>
                <w:sz w:val="24"/>
                <w:szCs w:val="24"/>
              </w:rPr>
            </w:pPr>
            <w:r w:rsidRPr="003B4765">
              <w:rPr>
                <w:rFonts w:ascii="Times New Roman" w:hAnsi="Times New Roman" w:cs="Times New Roman"/>
                <w:sz w:val="24"/>
                <w:szCs w:val="24"/>
              </w:rPr>
              <w:t>Зам. директора по УПР</w:t>
            </w:r>
          </w:p>
          <w:p w:rsidR="003B4765" w:rsidRPr="003B4765" w:rsidRDefault="003B4765" w:rsidP="003B4765">
            <w:pPr>
              <w:contextualSpacing/>
              <w:rPr>
                <w:rFonts w:ascii="Times New Roman" w:hAnsi="Times New Roman" w:cs="Times New Roman"/>
                <w:sz w:val="24"/>
                <w:szCs w:val="24"/>
              </w:rPr>
            </w:pPr>
            <w:r w:rsidRPr="003B4765">
              <w:rPr>
                <w:rFonts w:ascii="Times New Roman" w:hAnsi="Times New Roman" w:cs="Times New Roman"/>
                <w:sz w:val="24"/>
                <w:szCs w:val="24"/>
              </w:rPr>
              <w:t>________ /Л.М. Золотарева/</w:t>
            </w:r>
          </w:p>
          <w:p w:rsidR="003B4765" w:rsidRPr="003B4765" w:rsidRDefault="003B4765" w:rsidP="003B4765">
            <w:pPr>
              <w:contextualSpacing/>
              <w:rPr>
                <w:rFonts w:ascii="Times New Roman" w:hAnsi="Times New Roman" w:cs="Times New Roman"/>
                <w:sz w:val="24"/>
                <w:szCs w:val="24"/>
              </w:rPr>
            </w:pPr>
            <w:r w:rsidRPr="003B4765">
              <w:rPr>
                <w:rFonts w:ascii="Times New Roman" w:hAnsi="Times New Roman" w:cs="Times New Roman"/>
                <w:sz w:val="24"/>
                <w:szCs w:val="24"/>
              </w:rPr>
              <w:t>«___»___________ 2021 г.</w:t>
            </w:r>
          </w:p>
        </w:tc>
        <w:tc>
          <w:tcPr>
            <w:tcW w:w="3601" w:type="dxa"/>
          </w:tcPr>
          <w:p w:rsidR="003B4765" w:rsidRPr="003B4765" w:rsidRDefault="003B4765" w:rsidP="003B4765">
            <w:pPr>
              <w:contextualSpacing/>
              <w:rPr>
                <w:rFonts w:ascii="Times New Roman" w:hAnsi="Times New Roman" w:cs="Times New Roman"/>
                <w:sz w:val="24"/>
                <w:szCs w:val="24"/>
              </w:rPr>
            </w:pPr>
            <w:r w:rsidRPr="003B4765">
              <w:rPr>
                <w:rFonts w:ascii="Times New Roman" w:hAnsi="Times New Roman" w:cs="Times New Roman"/>
                <w:sz w:val="24"/>
                <w:szCs w:val="24"/>
              </w:rPr>
              <w:t>Утверждаю:</w:t>
            </w:r>
          </w:p>
          <w:p w:rsidR="003B4765" w:rsidRPr="003B4765" w:rsidRDefault="003B4765" w:rsidP="003B4765">
            <w:pPr>
              <w:contextualSpacing/>
              <w:rPr>
                <w:rFonts w:ascii="Times New Roman" w:hAnsi="Times New Roman" w:cs="Times New Roman"/>
                <w:sz w:val="24"/>
                <w:szCs w:val="24"/>
              </w:rPr>
            </w:pPr>
            <w:r w:rsidRPr="003B4765">
              <w:rPr>
                <w:rFonts w:ascii="Times New Roman" w:hAnsi="Times New Roman" w:cs="Times New Roman"/>
                <w:sz w:val="24"/>
                <w:szCs w:val="24"/>
              </w:rPr>
              <w:t>Директор ГБПОУ РС (Я) ЦПРК «Арктика»</w:t>
            </w:r>
          </w:p>
          <w:p w:rsidR="003B4765" w:rsidRPr="003B4765" w:rsidRDefault="003B4765" w:rsidP="003B4765">
            <w:pPr>
              <w:contextualSpacing/>
              <w:rPr>
                <w:rFonts w:ascii="Times New Roman" w:hAnsi="Times New Roman" w:cs="Times New Roman"/>
                <w:sz w:val="24"/>
                <w:szCs w:val="24"/>
              </w:rPr>
            </w:pPr>
            <w:r w:rsidRPr="003B4765">
              <w:rPr>
                <w:rFonts w:ascii="Times New Roman" w:hAnsi="Times New Roman" w:cs="Times New Roman"/>
                <w:sz w:val="24"/>
                <w:szCs w:val="24"/>
              </w:rPr>
              <w:t>________ /Е.А. Сокольникова/</w:t>
            </w:r>
          </w:p>
          <w:p w:rsidR="003B4765" w:rsidRPr="003B4765" w:rsidRDefault="003B4765" w:rsidP="003B4765">
            <w:pPr>
              <w:contextualSpacing/>
              <w:rPr>
                <w:rFonts w:ascii="Times New Roman" w:hAnsi="Times New Roman" w:cs="Times New Roman"/>
                <w:sz w:val="24"/>
                <w:szCs w:val="24"/>
              </w:rPr>
            </w:pPr>
            <w:r w:rsidRPr="003B4765">
              <w:rPr>
                <w:rFonts w:ascii="Times New Roman" w:hAnsi="Times New Roman" w:cs="Times New Roman"/>
                <w:sz w:val="24"/>
                <w:szCs w:val="24"/>
              </w:rPr>
              <w:t>«___»___________ 2021 г.</w:t>
            </w:r>
          </w:p>
        </w:tc>
      </w:tr>
    </w:tbl>
    <w:p w:rsidR="003B4765" w:rsidRPr="003B4765" w:rsidRDefault="003B4765" w:rsidP="003B4765">
      <w:pPr>
        <w:contextualSpacing/>
        <w:jc w:val="center"/>
        <w:rPr>
          <w:rFonts w:ascii="Times New Roman" w:hAnsi="Times New Roman" w:cs="Times New Roman"/>
          <w:b/>
          <w:i/>
          <w:sz w:val="24"/>
          <w:szCs w:val="24"/>
        </w:rPr>
      </w:pPr>
    </w:p>
    <w:p w:rsidR="003B4765" w:rsidRPr="003B4765" w:rsidRDefault="003B4765" w:rsidP="003B4765">
      <w:pPr>
        <w:contextualSpacing/>
        <w:jc w:val="center"/>
        <w:rPr>
          <w:rFonts w:ascii="Times New Roman" w:hAnsi="Times New Roman" w:cs="Times New Roman"/>
          <w:b/>
          <w:i/>
          <w:sz w:val="24"/>
          <w:szCs w:val="24"/>
        </w:rPr>
      </w:pPr>
    </w:p>
    <w:p w:rsidR="003B4765" w:rsidRPr="003B4765" w:rsidRDefault="003B4765" w:rsidP="003B4765">
      <w:pPr>
        <w:contextualSpacing/>
        <w:jc w:val="center"/>
        <w:rPr>
          <w:rFonts w:ascii="Times New Roman" w:hAnsi="Times New Roman" w:cs="Times New Roman"/>
          <w:b/>
          <w:i/>
          <w:sz w:val="24"/>
          <w:szCs w:val="24"/>
        </w:rPr>
      </w:pPr>
    </w:p>
    <w:p w:rsidR="003B4765" w:rsidRPr="003B4765" w:rsidRDefault="003B4765" w:rsidP="003B4765">
      <w:pPr>
        <w:contextualSpacing/>
        <w:jc w:val="center"/>
        <w:rPr>
          <w:rFonts w:ascii="Times New Roman" w:hAnsi="Times New Roman" w:cs="Times New Roman"/>
          <w:b/>
          <w:i/>
          <w:sz w:val="24"/>
          <w:szCs w:val="24"/>
        </w:rPr>
      </w:pPr>
    </w:p>
    <w:p w:rsidR="003B4765" w:rsidRDefault="003B4765" w:rsidP="003B4765">
      <w:pPr>
        <w:contextualSpacing/>
        <w:rPr>
          <w:rFonts w:ascii="Times New Roman" w:hAnsi="Times New Roman" w:cs="Times New Roman"/>
          <w:b/>
          <w:i/>
          <w:sz w:val="24"/>
          <w:szCs w:val="24"/>
        </w:rPr>
      </w:pPr>
    </w:p>
    <w:p w:rsidR="003B4765" w:rsidRDefault="003B4765" w:rsidP="003B4765">
      <w:pPr>
        <w:contextualSpacing/>
        <w:rPr>
          <w:rFonts w:ascii="Times New Roman" w:hAnsi="Times New Roman" w:cs="Times New Roman"/>
          <w:b/>
          <w:i/>
          <w:sz w:val="24"/>
          <w:szCs w:val="24"/>
        </w:rPr>
      </w:pPr>
    </w:p>
    <w:p w:rsidR="003B4765" w:rsidRDefault="003B4765" w:rsidP="003B4765">
      <w:pPr>
        <w:contextualSpacing/>
        <w:rPr>
          <w:rFonts w:ascii="Times New Roman" w:hAnsi="Times New Roman" w:cs="Times New Roman"/>
          <w:b/>
          <w:i/>
          <w:sz w:val="24"/>
          <w:szCs w:val="24"/>
        </w:rPr>
      </w:pPr>
    </w:p>
    <w:p w:rsidR="003B4765" w:rsidRDefault="003B4765" w:rsidP="003B4765">
      <w:pPr>
        <w:contextualSpacing/>
        <w:rPr>
          <w:rFonts w:ascii="Times New Roman" w:hAnsi="Times New Roman" w:cs="Times New Roman"/>
          <w:b/>
          <w:i/>
          <w:sz w:val="24"/>
          <w:szCs w:val="24"/>
        </w:rPr>
      </w:pPr>
    </w:p>
    <w:p w:rsidR="003B4765" w:rsidRDefault="003B4765" w:rsidP="003B4765">
      <w:pPr>
        <w:contextualSpacing/>
        <w:rPr>
          <w:rFonts w:ascii="Times New Roman" w:hAnsi="Times New Roman" w:cs="Times New Roman"/>
          <w:b/>
          <w:i/>
          <w:sz w:val="24"/>
          <w:szCs w:val="24"/>
        </w:rPr>
      </w:pPr>
    </w:p>
    <w:p w:rsidR="003B4765" w:rsidRPr="003B4765" w:rsidRDefault="003B4765" w:rsidP="003B4765">
      <w:pPr>
        <w:contextualSpacing/>
        <w:rPr>
          <w:rFonts w:ascii="Times New Roman" w:hAnsi="Times New Roman" w:cs="Times New Roman"/>
          <w:b/>
          <w:i/>
          <w:sz w:val="24"/>
          <w:szCs w:val="24"/>
        </w:rPr>
      </w:pPr>
    </w:p>
    <w:p w:rsidR="003B4765" w:rsidRPr="003B4765" w:rsidRDefault="003B4765" w:rsidP="003B4765">
      <w:pPr>
        <w:contextualSpacing/>
        <w:jc w:val="center"/>
        <w:rPr>
          <w:rFonts w:ascii="Times New Roman" w:hAnsi="Times New Roman" w:cs="Times New Roman"/>
          <w:b/>
          <w:sz w:val="24"/>
          <w:szCs w:val="24"/>
        </w:rPr>
      </w:pPr>
    </w:p>
    <w:p w:rsidR="003B4765" w:rsidRPr="003B4765" w:rsidRDefault="003B4765" w:rsidP="003B4765">
      <w:pPr>
        <w:contextualSpacing/>
        <w:jc w:val="center"/>
        <w:rPr>
          <w:rFonts w:ascii="Times New Roman" w:hAnsi="Times New Roman" w:cs="Times New Roman"/>
          <w:b/>
          <w:sz w:val="24"/>
          <w:szCs w:val="24"/>
        </w:rPr>
      </w:pPr>
      <w:r w:rsidRPr="003B4765">
        <w:rPr>
          <w:rFonts w:ascii="Times New Roman" w:hAnsi="Times New Roman" w:cs="Times New Roman"/>
          <w:b/>
          <w:bCs/>
          <w:sz w:val="24"/>
          <w:szCs w:val="24"/>
        </w:rPr>
        <w:t>РАБОЧАЯ ПРОГРАММА</w:t>
      </w:r>
    </w:p>
    <w:p w:rsidR="003B4765" w:rsidRPr="003B4765" w:rsidRDefault="003B4765" w:rsidP="003B4765">
      <w:pPr>
        <w:contextualSpacing/>
        <w:jc w:val="center"/>
        <w:rPr>
          <w:rFonts w:ascii="Times New Roman" w:hAnsi="Times New Roman" w:cs="Times New Roman"/>
          <w:b/>
          <w:bCs/>
          <w:sz w:val="24"/>
          <w:szCs w:val="24"/>
        </w:rPr>
      </w:pPr>
      <w:r w:rsidRPr="003B4765">
        <w:rPr>
          <w:rFonts w:ascii="Times New Roman" w:hAnsi="Times New Roman" w:cs="Times New Roman"/>
          <w:b/>
          <w:bCs/>
          <w:sz w:val="24"/>
          <w:szCs w:val="24"/>
        </w:rPr>
        <w:t>ОБЩЕОБРАЗОВАТЕЛЬНОЙ БАЗОВОЙ ДИСЦИПЛИНЫ</w:t>
      </w:r>
      <w:r w:rsidRPr="003B4765">
        <w:rPr>
          <w:rFonts w:ascii="Times New Roman" w:hAnsi="Times New Roman" w:cs="Times New Roman"/>
          <w:b/>
          <w:bCs/>
          <w:sz w:val="24"/>
          <w:szCs w:val="24"/>
        </w:rPr>
        <w:br/>
        <w:t>ОДБ.0</w:t>
      </w:r>
      <w:r w:rsidRPr="003B4765">
        <w:rPr>
          <w:rFonts w:ascii="Times New Roman" w:hAnsi="Times New Roman" w:cs="Times New Roman"/>
          <w:b/>
          <w:bCs/>
          <w:sz w:val="24"/>
          <w:szCs w:val="24"/>
          <w:lang w:bidi="ru-RU"/>
        </w:rPr>
        <w:t>5 ФИЗИЧЕСКАЯ КУЛЬТУРА</w:t>
      </w:r>
    </w:p>
    <w:p w:rsidR="003B4765" w:rsidRPr="003B4765" w:rsidRDefault="003B4765" w:rsidP="003B4765">
      <w:pPr>
        <w:contextualSpacing/>
        <w:jc w:val="center"/>
        <w:rPr>
          <w:rFonts w:ascii="Times New Roman" w:hAnsi="Times New Roman" w:cs="Times New Roman"/>
          <w:sz w:val="24"/>
          <w:szCs w:val="24"/>
        </w:rPr>
      </w:pPr>
      <w:r w:rsidRPr="003B4765">
        <w:rPr>
          <w:rFonts w:ascii="Times New Roman" w:hAnsi="Times New Roman" w:cs="Times New Roman"/>
          <w:bCs/>
          <w:sz w:val="24"/>
          <w:szCs w:val="24"/>
        </w:rPr>
        <w:t>для профессий</w:t>
      </w:r>
    </w:p>
    <w:p w:rsidR="003B4765" w:rsidRPr="003B4765" w:rsidRDefault="003B4765" w:rsidP="003B4765">
      <w:pPr>
        <w:contextualSpacing/>
        <w:jc w:val="center"/>
        <w:rPr>
          <w:rFonts w:ascii="Times New Roman" w:hAnsi="Times New Roman" w:cs="Times New Roman"/>
          <w:b/>
          <w:sz w:val="24"/>
          <w:szCs w:val="24"/>
        </w:rPr>
      </w:pPr>
      <w:r w:rsidRPr="003B4765">
        <w:rPr>
          <w:rFonts w:ascii="Times New Roman" w:hAnsi="Times New Roman" w:cs="Times New Roman"/>
          <w:b/>
          <w:bCs/>
          <w:sz w:val="24"/>
          <w:szCs w:val="24"/>
        </w:rPr>
        <w:t>23.01.17 «Мастер по ремонту по обслуживанию автомобилей»</w:t>
      </w:r>
    </w:p>
    <w:p w:rsidR="003B4765" w:rsidRPr="003B4765" w:rsidRDefault="003B4765" w:rsidP="003B4765">
      <w:pPr>
        <w:contextualSpacing/>
        <w:jc w:val="center"/>
        <w:rPr>
          <w:rFonts w:ascii="Times New Roman" w:hAnsi="Times New Roman" w:cs="Times New Roman"/>
          <w:b/>
          <w:i/>
          <w:sz w:val="24"/>
          <w:szCs w:val="24"/>
        </w:rPr>
      </w:pPr>
    </w:p>
    <w:p w:rsidR="003B4765" w:rsidRPr="003B4765" w:rsidRDefault="003B4765" w:rsidP="003B4765">
      <w:pPr>
        <w:contextualSpacing/>
        <w:jc w:val="center"/>
        <w:rPr>
          <w:rFonts w:ascii="Times New Roman" w:hAnsi="Times New Roman" w:cs="Times New Roman"/>
          <w:b/>
          <w:i/>
          <w:sz w:val="24"/>
          <w:szCs w:val="24"/>
        </w:rPr>
      </w:pPr>
    </w:p>
    <w:p w:rsidR="003B4765" w:rsidRPr="003B4765" w:rsidRDefault="003B4765" w:rsidP="003B4765">
      <w:pPr>
        <w:contextualSpacing/>
        <w:jc w:val="center"/>
        <w:rPr>
          <w:rFonts w:ascii="Times New Roman" w:hAnsi="Times New Roman" w:cs="Times New Roman"/>
          <w:b/>
          <w:i/>
          <w:sz w:val="24"/>
          <w:szCs w:val="24"/>
        </w:rPr>
      </w:pPr>
    </w:p>
    <w:p w:rsidR="003B4765" w:rsidRPr="003B4765" w:rsidRDefault="003B4765" w:rsidP="003B4765">
      <w:pPr>
        <w:contextualSpacing/>
        <w:jc w:val="center"/>
        <w:rPr>
          <w:rFonts w:ascii="Times New Roman" w:hAnsi="Times New Roman" w:cs="Times New Roman"/>
          <w:b/>
          <w:i/>
          <w:sz w:val="24"/>
          <w:szCs w:val="24"/>
        </w:rPr>
      </w:pPr>
    </w:p>
    <w:p w:rsidR="003B4765" w:rsidRPr="003B4765" w:rsidRDefault="003B4765" w:rsidP="003B4765">
      <w:pPr>
        <w:contextualSpacing/>
        <w:jc w:val="center"/>
        <w:rPr>
          <w:rFonts w:ascii="Times New Roman" w:hAnsi="Times New Roman" w:cs="Times New Roman"/>
          <w:b/>
          <w:i/>
          <w:sz w:val="24"/>
          <w:szCs w:val="24"/>
        </w:rPr>
      </w:pPr>
    </w:p>
    <w:p w:rsidR="003B4765" w:rsidRPr="003B4765" w:rsidRDefault="003B4765" w:rsidP="003B4765">
      <w:pPr>
        <w:contextualSpacing/>
        <w:jc w:val="center"/>
        <w:rPr>
          <w:rFonts w:ascii="Times New Roman" w:hAnsi="Times New Roman" w:cs="Times New Roman"/>
          <w:b/>
          <w:i/>
          <w:sz w:val="24"/>
          <w:szCs w:val="24"/>
        </w:rPr>
      </w:pPr>
    </w:p>
    <w:p w:rsidR="003B4765" w:rsidRPr="003B4765" w:rsidRDefault="003B4765" w:rsidP="003B4765">
      <w:pPr>
        <w:contextualSpacing/>
        <w:jc w:val="center"/>
        <w:rPr>
          <w:rFonts w:ascii="Times New Roman" w:hAnsi="Times New Roman" w:cs="Times New Roman"/>
          <w:b/>
          <w:i/>
          <w:sz w:val="24"/>
          <w:szCs w:val="24"/>
        </w:rPr>
      </w:pPr>
    </w:p>
    <w:p w:rsidR="003B4765" w:rsidRPr="003B4765" w:rsidRDefault="003B4765" w:rsidP="003B4765">
      <w:pPr>
        <w:contextualSpacing/>
        <w:jc w:val="center"/>
        <w:rPr>
          <w:rFonts w:ascii="Times New Roman" w:hAnsi="Times New Roman" w:cs="Times New Roman"/>
          <w:b/>
          <w:i/>
          <w:sz w:val="24"/>
          <w:szCs w:val="24"/>
        </w:rPr>
      </w:pPr>
    </w:p>
    <w:p w:rsidR="003B4765" w:rsidRPr="003B4765" w:rsidRDefault="003B4765" w:rsidP="003B4765">
      <w:pPr>
        <w:contextualSpacing/>
        <w:jc w:val="center"/>
        <w:rPr>
          <w:rFonts w:ascii="Times New Roman" w:hAnsi="Times New Roman" w:cs="Times New Roman"/>
          <w:b/>
          <w:i/>
          <w:sz w:val="24"/>
          <w:szCs w:val="24"/>
        </w:rPr>
      </w:pPr>
    </w:p>
    <w:p w:rsidR="003B4765" w:rsidRPr="003B4765" w:rsidRDefault="003B4765" w:rsidP="003B4765">
      <w:pPr>
        <w:contextualSpacing/>
        <w:jc w:val="center"/>
        <w:rPr>
          <w:rFonts w:ascii="Times New Roman" w:hAnsi="Times New Roman" w:cs="Times New Roman"/>
          <w:b/>
          <w:i/>
          <w:sz w:val="24"/>
          <w:szCs w:val="24"/>
        </w:rPr>
      </w:pPr>
    </w:p>
    <w:p w:rsidR="003B4765" w:rsidRPr="003B4765" w:rsidRDefault="003B4765" w:rsidP="003B4765">
      <w:pPr>
        <w:contextualSpacing/>
        <w:jc w:val="center"/>
        <w:rPr>
          <w:rFonts w:ascii="Times New Roman" w:hAnsi="Times New Roman" w:cs="Times New Roman"/>
          <w:b/>
          <w:i/>
          <w:sz w:val="24"/>
          <w:szCs w:val="24"/>
        </w:rPr>
      </w:pPr>
    </w:p>
    <w:p w:rsidR="003B4765" w:rsidRPr="003B4765" w:rsidRDefault="003B4765" w:rsidP="003B4765">
      <w:pPr>
        <w:contextualSpacing/>
        <w:jc w:val="center"/>
        <w:rPr>
          <w:rFonts w:ascii="Times New Roman" w:hAnsi="Times New Roman" w:cs="Times New Roman"/>
          <w:b/>
          <w:i/>
          <w:sz w:val="24"/>
          <w:szCs w:val="24"/>
        </w:rPr>
      </w:pPr>
    </w:p>
    <w:p w:rsidR="003B4765" w:rsidRPr="003B4765" w:rsidRDefault="003B4765" w:rsidP="003B4765">
      <w:pPr>
        <w:contextualSpacing/>
        <w:jc w:val="center"/>
        <w:rPr>
          <w:rFonts w:ascii="Times New Roman" w:hAnsi="Times New Roman" w:cs="Times New Roman"/>
          <w:b/>
          <w:i/>
          <w:sz w:val="24"/>
          <w:szCs w:val="24"/>
        </w:rPr>
      </w:pPr>
    </w:p>
    <w:p w:rsidR="003B4765" w:rsidRPr="003B4765" w:rsidRDefault="003B4765" w:rsidP="003B4765">
      <w:pPr>
        <w:contextualSpacing/>
        <w:jc w:val="center"/>
        <w:rPr>
          <w:rFonts w:ascii="Times New Roman" w:hAnsi="Times New Roman" w:cs="Times New Roman"/>
          <w:b/>
          <w:i/>
          <w:sz w:val="24"/>
          <w:szCs w:val="24"/>
        </w:rPr>
      </w:pPr>
    </w:p>
    <w:p w:rsidR="003B4765" w:rsidRPr="003B4765" w:rsidRDefault="003B4765" w:rsidP="003B4765">
      <w:pPr>
        <w:contextualSpacing/>
        <w:jc w:val="center"/>
        <w:rPr>
          <w:rFonts w:ascii="Times New Roman" w:hAnsi="Times New Roman" w:cs="Times New Roman"/>
          <w:b/>
          <w:i/>
          <w:sz w:val="24"/>
          <w:szCs w:val="24"/>
        </w:rPr>
      </w:pPr>
    </w:p>
    <w:p w:rsidR="003B4765" w:rsidRPr="003B4765" w:rsidRDefault="003B4765" w:rsidP="003B4765">
      <w:pPr>
        <w:contextualSpacing/>
        <w:jc w:val="center"/>
        <w:rPr>
          <w:rFonts w:ascii="Times New Roman" w:hAnsi="Times New Roman" w:cs="Times New Roman"/>
          <w:b/>
          <w:i/>
          <w:sz w:val="24"/>
          <w:szCs w:val="24"/>
        </w:rPr>
      </w:pPr>
    </w:p>
    <w:p w:rsidR="003B4765" w:rsidRPr="003B4765" w:rsidRDefault="003B4765" w:rsidP="003B4765">
      <w:pPr>
        <w:contextualSpacing/>
        <w:jc w:val="center"/>
        <w:rPr>
          <w:rFonts w:ascii="Times New Roman" w:hAnsi="Times New Roman" w:cs="Times New Roman"/>
          <w:b/>
          <w:i/>
          <w:sz w:val="24"/>
          <w:szCs w:val="24"/>
        </w:rPr>
      </w:pPr>
    </w:p>
    <w:p w:rsidR="003B4765" w:rsidRPr="003B4765" w:rsidRDefault="003B4765" w:rsidP="003B4765">
      <w:pPr>
        <w:contextualSpacing/>
        <w:jc w:val="center"/>
        <w:rPr>
          <w:rFonts w:ascii="Times New Roman" w:hAnsi="Times New Roman" w:cs="Times New Roman"/>
          <w:b/>
          <w:i/>
          <w:sz w:val="24"/>
          <w:szCs w:val="24"/>
        </w:rPr>
      </w:pPr>
    </w:p>
    <w:p w:rsidR="003B4765" w:rsidRPr="003B4765" w:rsidRDefault="003B4765" w:rsidP="003B4765">
      <w:pPr>
        <w:contextualSpacing/>
        <w:jc w:val="center"/>
        <w:rPr>
          <w:rFonts w:ascii="Times New Roman" w:hAnsi="Times New Roman" w:cs="Times New Roman"/>
          <w:b/>
          <w:i/>
          <w:sz w:val="24"/>
          <w:szCs w:val="24"/>
        </w:rPr>
      </w:pPr>
    </w:p>
    <w:p w:rsidR="003B4765" w:rsidRPr="003B4765" w:rsidRDefault="003B4765" w:rsidP="003B4765">
      <w:pPr>
        <w:ind w:firstLine="567"/>
        <w:contextualSpacing/>
        <w:jc w:val="both"/>
        <w:rPr>
          <w:rFonts w:ascii="Times New Roman" w:hAnsi="Times New Roman" w:cs="Times New Roman"/>
          <w:sz w:val="24"/>
          <w:szCs w:val="24"/>
        </w:rPr>
      </w:pPr>
    </w:p>
    <w:p w:rsidR="003B4765" w:rsidRPr="003B4765" w:rsidRDefault="003B4765" w:rsidP="003B4765">
      <w:pPr>
        <w:ind w:firstLine="567"/>
        <w:contextualSpacing/>
        <w:jc w:val="center"/>
        <w:rPr>
          <w:rFonts w:ascii="Times New Roman" w:hAnsi="Times New Roman" w:cs="Times New Roman"/>
          <w:sz w:val="24"/>
          <w:szCs w:val="24"/>
        </w:rPr>
        <w:sectPr w:rsidR="003B4765" w:rsidRPr="003B4765" w:rsidSect="000C355A">
          <w:pgSz w:w="11900" w:h="16840"/>
          <w:pgMar w:top="673" w:right="701" w:bottom="709" w:left="1418" w:header="0" w:footer="3" w:gutter="0"/>
          <w:cols w:space="720"/>
          <w:noEndnote/>
          <w:docGrid w:linePitch="360"/>
        </w:sectPr>
      </w:pPr>
      <w:r w:rsidRPr="003B4765">
        <w:rPr>
          <w:rFonts w:ascii="Times New Roman" w:hAnsi="Times New Roman" w:cs="Times New Roman"/>
          <w:bCs/>
          <w:sz w:val="24"/>
          <w:szCs w:val="24"/>
        </w:rPr>
        <w:t>пгт. Батагай, 2021 г.</w:t>
      </w: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lastRenderedPageBreak/>
        <w:t xml:space="preserve">Программа учебной дисциплины разработана на основе примерной программы, рекомендованной Федеральным государственным автономным учреждением «Федеральный институт развития образования» (далее – ФГАУ ФИРО), регистрационный номер рецензии 377 от 23 июля 2015 г. и Федерального государственного образовательного стандарта среднего общего образования (далее ФГОС СОО) приказ Минобрнауки России от 17.05.2012 N 413 «Об утверждении федерального государственного стандарта среднего (полного) общего образования» по профессии среднего профессионального образования (далее СПО) </w:t>
      </w: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bCs/>
          <w:sz w:val="24"/>
          <w:szCs w:val="24"/>
        </w:rPr>
        <w:t>23.01.17 «Мастер по ремонту по обслуживанию автомобилей»</w:t>
      </w:r>
    </w:p>
    <w:p w:rsidR="003B4765" w:rsidRPr="003B4765" w:rsidRDefault="003B4765" w:rsidP="003B4765">
      <w:pPr>
        <w:ind w:firstLine="567"/>
        <w:contextualSpacing/>
        <w:jc w:val="both"/>
        <w:rPr>
          <w:rFonts w:ascii="Times New Roman" w:hAnsi="Times New Roman" w:cs="Times New Roman"/>
          <w:sz w:val="24"/>
          <w:szCs w:val="24"/>
        </w:rPr>
      </w:pP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Организация-разработчик: Государственное бюджетное профессиональное образовательное учреждение Республики Саха (Якутия) «ЦПРКА» «Верхоянское структурное подразделение», Верхоянский район, п. Батагай, ул. Аммосова, 40, тел./факс: 8(41165)20445.</w:t>
      </w:r>
    </w:p>
    <w:p w:rsidR="003B4765" w:rsidRPr="003B4765" w:rsidRDefault="003B4765" w:rsidP="003B4765">
      <w:pPr>
        <w:ind w:firstLine="567"/>
        <w:contextualSpacing/>
        <w:jc w:val="both"/>
        <w:rPr>
          <w:rFonts w:ascii="Times New Roman" w:hAnsi="Times New Roman" w:cs="Times New Roman"/>
          <w:sz w:val="24"/>
          <w:szCs w:val="24"/>
        </w:rPr>
      </w:pP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Разработчик: руководитель физического воспитания Рожин Виталий Степанович</w:t>
      </w:r>
    </w:p>
    <w:p w:rsidR="003B4765" w:rsidRPr="003B4765" w:rsidRDefault="003B4765" w:rsidP="003B4765">
      <w:pPr>
        <w:ind w:firstLine="567"/>
        <w:contextualSpacing/>
        <w:jc w:val="both"/>
        <w:rPr>
          <w:rFonts w:ascii="Times New Roman" w:hAnsi="Times New Roman" w:cs="Times New Roman"/>
          <w:sz w:val="24"/>
          <w:szCs w:val="24"/>
        </w:rPr>
      </w:pP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Программа рассмотрена и рекомендована методической комиссией общеобразовательных дисциплин.</w:t>
      </w:r>
    </w:p>
    <w:p w:rsidR="003B4765" w:rsidRPr="003B4765" w:rsidRDefault="003B4765" w:rsidP="003B4765">
      <w:pPr>
        <w:ind w:firstLine="567"/>
        <w:contextualSpacing/>
        <w:jc w:val="both"/>
        <w:rPr>
          <w:rFonts w:ascii="Times New Roman" w:hAnsi="Times New Roman" w:cs="Times New Roman"/>
          <w:sz w:val="24"/>
          <w:szCs w:val="24"/>
        </w:rPr>
      </w:pP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Протокол № ____ от «____» _____________ 2021 г.</w:t>
      </w:r>
    </w:p>
    <w:p w:rsidR="003B4765" w:rsidRPr="003B4765" w:rsidRDefault="003B4765" w:rsidP="003B4765">
      <w:pPr>
        <w:ind w:firstLine="567"/>
        <w:contextualSpacing/>
        <w:jc w:val="both"/>
        <w:rPr>
          <w:rFonts w:ascii="Times New Roman" w:hAnsi="Times New Roman" w:cs="Times New Roman"/>
          <w:sz w:val="24"/>
          <w:szCs w:val="24"/>
        </w:rPr>
      </w:pPr>
    </w:p>
    <w:p w:rsidR="003B4765" w:rsidRPr="003B4765" w:rsidRDefault="003B4765" w:rsidP="003B4765">
      <w:pPr>
        <w:ind w:firstLine="567"/>
        <w:contextualSpacing/>
        <w:jc w:val="both"/>
        <w:rPr>
          <w:rFonts w:ascii="Times New Roman" w:hAnsi="Times New Roman" w:cs="Times New Roman"/>
          <w:sz w:val="24"/>
          <w:szCs w:val="24"/>
        </w:rPr>
      </w:pPr>
    </w:p>
    <w:p w:rsidR="003B4765" w:rsidRPr="003B4765" w:rsidRDefault="003B4765" w:rsidP="003B4765">
      <w:pPr>
        <w:ind w:firstLine="567"/>
        <w:contextualSpacing/>
        <w:jc w:val="both"/>
        <w:rPr>
          <w:rFonts w:ascii="Times New Roman" w:hAnsi="Times New Roman" w:cs="Times New Roman"/>
          <w:sz w:val="24"/>
          <w:szCs w:val="24"/>
        </w:rPr>
      </w:pP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Председатель: ____________________ /А.П. Стручкова/</w:t>
      </w:r>
    </w:p>
    <w:p w:rsidR="003B4765" w:rsidRPr="003B4765" w:rsidRDefault="003B4765" w:rsidP="003B4765">
      <w:pPr>
        <w:ind w:firstLine="567"/>
        <w:contextualSpacing/>
        <w:jc w:val="both"/>
        <w:rPr>
          <w:rFonts w:ascii="Times New Roman" w:hAnsi="Times New Roman" w:cs="Times New Roman"/>
          <w:sz w:val="24"/>
          <w:szCs w:val="24"/>
        </w:rPr>
      </w:pPr>
    </w:p>
    <w:p w:rsidR="003B4765" w:rsidRPr="003B4765" w:rsidRDefault="003B4765" w:rsidP="003B4765">
      <w:pPr>
        <w:ind w:firstLine="567"/>
        <w:contextualSpacing/>
        <w:jc w:val="center"/>
        <w:rPr>
          <w:rFonts w:ascii="Times New Roman" w:hAnsi="Times New Roman" w:cs="Times New Roman"/>
          <w:b/>
          <w:i/>
          <w:sz w:val="24"/>
          <w:szCs w:val="24"/>
          <w:lang w:val="en-US"/>
        </w:rPr>
      </w:pPr>
      <w:r w:rsidRPr="003B4765">
        <w:rPr>
          <w:rFonts w:ascii="Times New Roman" w:hAnsi="Times New Roman" w:cs="Times New Roman"/>
          <w:sz w:val="24"/>
          <w:szCs w:val="24"/>
        </w:rPr>
        <w:t>М.П.</w:t>
      </w:r>
      <w:r w:rsidRPr="003B4765">
        <w:rPr>
          <w:rFonts w:ascii="Times New Roman" w:hAnsi="Times New Roman" w:cs="Times New Roman"/>
          <w:b/>
          <w:i/>
          <w:sz w:val="24"/>
          <w:szCs w:val="24"/>
        </w:rPr>
        <w:br w:type="page"/>
      </w:r>
      <w:r w:rsidRPr="003B4765">
        <w:rPr>
          <w:rFonts w:ascii="Times New Roman" w:hAnsi="Times New Roman" w:cs="Times New Roman"/>
          <w:b/>
          <w:i/>
          <w:sz w:val="24"/>
          <w:szCs w:val="24"/>
        </w:rPr>
        <w:lastRenderedPageBreak/>
        <w:t>СОДЕРЖАНИЕ</w:t>
      </w:r>
    </w:p>
    <w:p w:rsidR="003B4765" w:rsidRPr="003B4765" w:rsidRDefault="003B4765" w:rsidP="003B4765">
      <w:pPr>
        <w:contextualSpacing/>
        <w:rPr>
          <w:rFonts w:ascii="Times New Roman" w:hAnsi="Times New Roman" w:cs="Times New Roman"/>
          <w:b/>
          <w:i/>
          <w:sz w:val="24"/>
          <w:szCs w:val="24"/>
        </w:rPr>
      </w:pPr>
    </w:p>
    <w:tbl>
      <w:tblPr>
        <w:tblW w:w="9889" w:type="dxa"/>
        <w:tblLook w:val="01E0"/>
      </w:tblPr>
      <w:tblGrid>
        <w:gridCol w:w="8755"/>
        <w:gridCol w:w="1134"/>
      </w:tblGrid>
      <w:tr w:rsidR="003B4765" w:rsidRPr="003B4765" w:rsidTr="000C355A">
        <w:tc>
          <w:tcPr>
            <w:tcW w:w="8755" w:type="dxa"/>
            <w:shd w:val="clear" w:color="auto" w:fill="auto"/>
          </w:tcPr>
          <w:p w:rsidR="003B4765" w:rsidRPr="003B4765" w:rsidRDefault="003B4765" w:rsidP="003B4765">
            <w:pPr>
              <w:contextualSpacing/>
              <w:rPr>
                <w:rFonts w:ascii="Times New Roman" w:hAnsi="Times New Roman" w:cs="Times New Roman"/>
                <w:b/>
                <w:i/>
                <w:sz w:val="24"/>
                <w:szCs w:val="24"/>
              </w:rPr>
            </w:pPr>
          </w:p>
        </w:tc>
        <w:tc>
          <w:tcPr>
            <w:tcW w:w="1134" w:type="dxa"/>
            <w:shd w:val="clear" w:color="auto" w:fill="auto"/>
          </w:tcPr>
          <w:p w:rsidR="003B4765" w:rsidRPr="003B4765" w:rsidRDefault="003B4765" w:rsidP="003B4765">
            <w:pPr>
              <w:contextualSpacing/>
              <w:rPr>
                <w:rFonts w:ascii="Times New Roman" w:hAnsi="Times New Roman" w:cs="Times New Roman"/>
                <w:b/>
                <w:i/>
                <w:sz w:val="24"/>
                <w:szCs w:val="24"/>
              </w:rPr>
            </w:pPr>
          </w:p>
        </w:tc>
      </w:tr>
      <w:tr w:rsidR="003B4765" w:rsidRPr="003B4765" w:rsidTr="000C355A">
        <w:tc>
          <w:tcPr>
            <w:tcW w:w="8755" w:type="dxa"/>
            <w:shd w:val="clear" w:color="auto" w:fill="auto"/>
          </w:tcPr>
          <w:p w:rsidR="003B4765" w:rsidRPr="003B4765" w:rsidRDefault="003B4765" w:rsidP="003B4765">
            <w:pPr>
              <w:contextualSpacing/>
              <w:rPr>
                <w:rFonts w:ascii="Times New Roman" w:hAnsi="Times New Roman" w:cs="Times New Roman"/>
                <w:b/>
                <w:i/>
                <w:sz w:val="24"/>
                <w:szCs w:val="24"/>
              </w:rPr>
            </w:pPr>
          </w:p>
          <w:p w:rsidR="003B4765" w:rsidRPr="003B4765" w:rsidRDefault="003B4765" w:rsidP="00E801E8">
            <w:pPr>
              <w:numPr>
                <w:ilvl w:val="0"/>
                <w:numId w:val="88"/>
              </w:numPr>
              <w:contextualSpacing/>
              <w:rPr>
                <w:rFonts w:ascii="Times New Roman" w:hAnsi="Times New Roman" w:cs="Times New Roman"/>
                <w:b/>
                <w:i/>
                <w:sz w:val="24"/>
                <w:szCs w:val="24"/>
              </w:rPr>
            </w:pPr>
            <w:r w:rsidRPr="003B4765">
              <w:rPr>
                <w:rFonts w:ascii="Times New Roman" w:hAnsi="Times New Roman" w:cs="Times New Roman"/>
                <w:b/>
                <w:i/>
                <w:sz w:val="24"/>
                <w:szCs w:val="24"/>
              </w:rPr>
              <w:t>ПАСПОРТ ПРОГРАММЫ УЧЕБНОЙ ДИСЦИПЛИНЫ</w:t>
            </w:r>
          </w:p>
          <w:p w:rsidR="003B4765" w:rsidRPr="003B4765" w:rsidRDefault="003B4765" w:rsidP="003B4765">
            <w:pPr>
              <w:contextualSpacing/>
              <w:rPr>
                <w:rFonts w:ascii="Times New Roman" w:hAnsi="Times New Roman" w:cs="Times New Roman"/>
                <w:b/>
                <w:i/>
                <w:sz w:val="24"/>
                <w:szCs w:val="24"/>
              </w:rPr>
            </w:pPr>
          </w:p>
        </w:tc>
        <w:tc>
          <w:tcPr>
            <w:tcW w:w="1134" w:type="dxa"/>
            <w:shd w:val="clear" w:color="auto" w:fill="auto"/>
          </w:tcPr>
          <w:p w:rsidR="003B4765" w:rsidRPr="003B4765" w:rsidRDefault="003B4765" w:rsidP="003B4765">
            <w:pPr>
              <w:contextualSpacing/>
              <w:rPr>
                <w:rFonts w:ascii="Times New Roman" w:hAnsi="Times New Roman" w:cs="Times New Roman"/>
                <w:b/>
                <w:i/>
                <w:sz w:val="24"/>
                <w:szCs w:val="24"/>
              </w:rPr>
            </w:pPr>
          </w:p>
          <w:p w:rsidR="003B4765" w:rsidRPr="003B4765" w:rsidRDefault="003B4765" w:rsidP="003B4765">
            <w:pPr>
              <w:contextualSpacing/>
              <w:rPr>
                <w:rFonts w:ascii="Times New Roman" w:hAnsi="Times New Roman" w:cs="Times New Roman"/>
                <w:b/>
                <w:i/>
                <w:sz w:val="24"/>
                <w:szCs w:val="24"/>
              </w:rPr>
            </w:pPr>
            <w:r w:rsidRPr="003B4765">
              <w:rPr>
                <w:rFonts w:ascii="Times New Roman" w:hAnsi="Times New Roman" w:cs="Times New Roman"/>
                <w:b/>
                <w:i/>
                <w:sz w:val="24"/>
                <w:szCs w:val="24"/>
              </w:rPr>
              <w:t xml:space="preserve">           4</w:t>
            </w:r>
          </w:p>
        </w:tc>
      </w:tr>
      <w:tr w:rsidR="003B4765" w:rsidRPr="003B4765" w:rsidTr="000C355A">
        <w:tc>
          <w:tcPr>
            <w:tcW w:w="8755" w:type="dxa"/>
            <w:shd w:val="clear" w:color="auto" w:fill="auto"/>
          </w:tcPr>
          <w:p w:rsidR="003B4765" w:rsidRPr="003B4765" w:rsidRDefault="003B4765" w:rsidP="00E801E8">
            <w:pPr>
              <w:numPr>
                <w:ilvl w:val="0"/>
                <w:numId w:val="88"/>
              </w:numPr>
              <w:contextualSpacing/>
              <w:rPr>
                <w:rFonts w:ascii="Times New Roman" w:hAnsi="Times New Roman" w:cs="Times New Roman"/>
                <w:b/>
                <w:i/>
                <w:sz w:val="24"/>
                <w:szCs w:val="24"/>
              </w:rPr>
            </w:pPr>
            <w:r w:rsidRPr="003B4765">
              <w:rPr>
                <w:rFonts w:ascii="Times New Roman" w:hAnsi="Times New Roman" w:cs="Times New Roman"/>
                <w:b/>
                <w:i/>
                <w:sz w:val="24"/>
                <w:szCs w:val="24"/>
              </w:rPr>
              <w:t>СТРУКТУРА и  содержание УЧЕБНОЙ ДИСЦИПЛИНЫ</w:t>
            </w:r>
          </w:p>
          <w:p w:rsidR="003B4765" w:rsidRPr="003B4765" w:rsidRDefault="003B4765" w:rsidP="003B4765">
            <w:pPr>
              <w:contextualSpacing/>
              <w:rPr>
                <w:rFonts w:ascii="Times New Roman" w:hAnsi="Times New Roman" w:cs="Times New Roman"/>
                <w:b/>
                <w:i/>
                <w:sz w:val="24"/>
                <w:szCs w:val="24"/>
              </w:rPr>
            </w:pPr>
          </w:p>
        </w:tc>
        <w:tc>
          <w:tcPr>
            <w:tcW w:w="1134" w:type="dxa"/>
            <w:shd w:val="clear" w:color="auto" w:fill="auto"/>
          </w:tcPr>
          <w:p w:rsidR="003B4765" w:rsidRPr="003B4765" w:rsidRDefault="003B4765" w:rsidP="003B4765">
            <w:pPr>
              <w:contextualSpacing/>
              <w:rPr>
                <w:rFonts w:ascii="Times New Roman" w:hAnsi="Times New Roman" w:cs="Times New Roman"/>
                <w:b/>
                <w:i/>
                <w:sz w:val="24"/>
                <w:szCs w:val="24"/>
              </w:rPr>
            </w:pPr>
            <w:r w:rsidRPr="003B4765">
              <w:rPr>
                <w:rFonts w:ascii="Times New Roman" w:hAnsi="Times New Roman" w:cs="Times New Roman"/>
                <w:b/>
                <w:i/>
                <w:sz w:val="24"/>
                <w:szCs w:val="24"/>
              </w:rPr>
              <w:t xml:space="preserve">           5</w:t>
            </w:r>
          </w:p>
        </w:tc>
      </w:tr>
      <w:tr w:rsidR="003B4765" w:rsidRPr="003B4765" w:rsidTr="000C355A">
        <w:trPr>
          <w:trHeight w:val="670"/>
        </w:trPr>
        <w:tc>
          <w:tcPr>
            <w:tcW w:w="8755" w:type="dxa"/>
            <w:shd w:val="clear" w:color="auto" w:fill="auto"/>
          </w:tcPr>
          <w:p w:rsidR="003B4765" w:rsidRPr="003B4765" w:rsidRDefault="003B4765" w:rsidP="00E801E8">
            <w:pPr>
              <w:numPr>
                <w:ilvl w:val="0"/>
                <w:numId w:val="88"/>
              </w:numPr>
              <w:contextualSpacing/>
              <w:rPr>
                <w:rFonts w:ascii="Times New Roman" w:hAnsi="Times New Roman" w:cs="Times New Roman"/>
                <w:b/>
                <w:i/>
                <w:sz w:val="24"/>
                <w:szCs w:val="24"/>
              </w:rPr>
            </w:pPr>
            <w:r w:rsidRPr="003B4765">
              <w:rPr>
                <w:rFonts w:ascii="Times New Roman" w:hAnsi="Times New Roman" w:cs="Times New Roman"/>
                <w:b/>
                <w:i/>
                <w:sz w:val="24"/>
                <w:szCs w:val="24"/>
              </w:rPr>
              <w:t>условия реализации  учебной дисциплины</w:t>
            </w:r>
          </w:p>
          <w:p w:rsidR="003B4765" w:rsidRPr="003B4765" w:rsidRDefault="003B4765" w:rsidP="003B4765">
            <w:pPr>
              <w:contextualSpacing/>
              <w:rPr>
                <w:rFonts w:ascii="Times New Roman" w:hAnsi="Times New Roman" w:cs="Times New Roman"/>
                <w:b/>
                <w:i/>
                <w:sz w:val="24"/>
                <w:szCs w:val="24"/>
              </w:rPr>
            </w:pPr>
          </w:p>
        </w:tc>
        <w:tc>
          <w:tcPr>
            <w:tcW w:w="1134" w:type="dxa"/>
            <w:shd w:val="clear" w:color="auto" w:fill="auto"/>
          </w:tcPr>
          <w:p w:rsidR="003B4765" w:rsidRPr="003B4765" w:rsidRDefault="003B4765" w:rsidP="003B4765">
            <w:pPr>
              <w:contextualSpacing/>
              <w:rPr>
                <w:rFonts w:ascii="Times New Roman" w:hAnsi="Times New Roman" w:cs="Times New Roman"/>
                <w:b/>
                <w:i/>
                <w:sz w:val="24"/>
                <w:szCs w:val="24"/>
              </w:rPr>
            </w:pPr>
            <w:r w:rsidRPr="003B4765">
              <w:rPr>
                <w:rFonts w:ascii="Times New Roman" w:hAnsi="Times New Roman" w:cs="Times New Roman"/>
                <w:b/>
                <w:i/>
                <w:sz w:val="24"/>
                <w:szCs w:val="24"/>
              </w:rPr>
              <w:t xml:space="preserve">           8</w:t>
            </w:r>
          </w:p>
        </w:tc>
      </w:tr>
      <w:tr w:rsidR="003B4765" w:rsidRPr="003B4765" w:rsidTr="000C355A">
        <w:tc>
          <w:tcPr>
            <w:tcW w:w="8755" w:type="dxa"/>
            <w:shd w:val="clear" w:color="auto" w:fill="auto"/>
          </w:tcPr>
          <w:p w:rsidR="003B4765" w:rsidRPr="003B4765" w:rsidRDefault="003B4765" w:rsidP="00E801E8">
            <w:pPr>
              <w:numPr>
                <w:ilvl w:val="0"/>
                <w:numId w:val="88"/>
              </w:numPr>
              <w:contextualSpacing/>
              <w:rPr>
                <w:rFonts w:ascii="Times New Roman" w:hAnsi="Times New Roman" w:cs="Times New Roman"/>
                <w:b/>
                <w:i/>
                <w:sz w:val="24"/>
                <w:szCs w:val="24"/>
              </w:rPr>
            </w:pPr>
            <w:r w:rsidRPr="003B4765">
              <w:rPr>
                <w:rFonts w:ascii="Times New Roman" w:hAnsi="Times New Roman" w:cs="Times New Roman"/>
                <w:b/>
                <w:i/>
                <w:sz w:val="24"/>
                <w:szCs w:val="24"/>
              </w:rPr>
              <w:t>Контроль и оценка результатов Освоения учебной дисциплины</w:t>
            </w:r>
          </w:p>
          <w:p w:rsidR="003B4765" w:rsidRPr="003B4765" w:rsidRDefault="003B4765" w:rsidP="003B4765">
            <w:pPr>
              <w:contextualSpacing/>
              <w:rPr>
                <w:rFonts w:ascii="Times New Roman" w:hAnsi="Times New Roman" w:cs="Times New Roman"/>
                <w:b/>
                <w:i/>
                <w:sz w:val="24"/>
                <w:szCs w:val="24"/>
              </w:rPr>
            </w:pPr>
          </w:p>
        </w:tc>
        <w:tc>
          <w:tcPr>
            <w:tcW w:w="1134" w:type="dxa"/>
            <w:shd w:val="clear" w:color="auto" w:fill="auto"/>
          </w:tcPr>
          <w:p w:rsidR="003B4765" w:rsidRPr="003B4765" w:rsidRDefault="003B4765" w:rsidP="003B4765">
            <w:pPr>
              <w:contextualSpacing/>
              <w:rPr>
                <w:rFonts w:ascii="Times New Roman" w:hAnsi="Times New Roman" w:cs="Times New Roman"/>
                <w:b/>
                <w:i/>
                <w:sz w:val="24"/>
                <w:szCs w:val="24"/>
              </w:rPr>
            </w:pPr>
            <w:r w:rsidRPr="003B4765">
              <w:rPr>
                <w:rFonts w:ascii="Times New Roman" w:hAnsi="Times New Roman" w:cs="Times New Roman"/>
                <w:b/>
                <w:i/>
                <w:sz w:val="24"/>
                <w:szCs w:val="24"/>
              </w:rPr>
              <w:t xml:space="preserve">           9</w:t>
            </w:r>
          </w:p>
        </w:tc>
      </w:tr>
    </w:tbl>
    <w:p w:rsidR="003B4765" w:rsidRPr="003B4765" w:rsidRDefault="003B4765" w:rsidP="003B4765">
      <w:pPr>
        <w:contextualSpacing/>
        <w:jc w:val="center"/>
        <w:rPr>
          <w:rFonts w:ascii="Times New Roman" w:hAnsi="Times New Roman" w:cs="Times New Roman"/>
          <w:b/>
          <w:i/>
          <w:sz w:val="24"/>
          <w:szCs w:val="24"/>
        </w:rPr>
      </w:pPr>
    </w:p>
    <w:p w:rsidR="003B4765" w:rsidRPr="003B4765" w:rsidRDefault="003B4765" w:rsidP="003B4765">
      <w:pPr>
        <w:contextualSpacing/>
        <w:jc w:val="center"/>
        <w:rPr>
          <w:rFonts w:ascii="Times New Roman" w:hAnsi="Times New Roman" w:cs="Times New Roman"/>
          <w:b/>
          <w:bCs/>
          <w:i/>
          <w:sz w:val="24"/>
          <w:szCs w:val="24"/>
        </w:rPr>
      </w:pPr>
    </w:p>
    <w:p w:rsidR="003B4765" w:rsidRPr="003B4765" w:rsidRDefault="003B4765" w:rsidP="003B4765">
      <w:pPr>
        <w:ind w:firstLine="567"/>
        <w:contextualSpacing/>
        <w:jc w:val="center"/>
        <w:rPr>
          <w:rFonts w:ascii="Times New Roman" w:hAnsi="Times New Roman" w:cs="Times New Roman"/>
          <w:b/>
          <w:sz w:val="24"/>
          <w:szCs w:val="24"/>
        </w:rPr>
      </w:pPr>
      <w:r w:rsidRPr="003B4765">
        <w:rPr>
          <w:rFonts w:ascii="Times New Roman" w:hAnsi="Times New Roman" w:cs="Times New Roman"/>
          <w:b/>
          <w:i/>
          <w:sz w:val="24"/>
          <w:szCs w:val="24"/>
          <w:u w:val="single"/>
        </w:rPr>
        <w:br w:type="page"/>
      </w:r>
      <w:r w:rsidRPr="003B4765">
        <w:rPr>
          <w:rFonts w:ascii="Times New Roman" w:hAnsi="Times New Roman" w:cs="Times New Roman"/>
          <w:b/>
          <w:sz w:val="24"/>
          <w:szCs w:val="24"/>
        </w:rPr>
        <w:lastRenderedPageBreak/>
        <w:t>1. паспорт  ПРОГРАММЫ УЧЕБНОЙ ДИСЦИПЛИНЫ</w:t>
      </w:r>
    </w:p>
    <w:p w:rsidR="003B4765" w:rsidRPr="003B4765" w:rsidRDefault="003B4765" w:rsidP="003B4765">
      <w:pPr>
        <w:ind w:firstLine="567"/>
        <w:contextualSpacing/>
        <w:jc w:val="center"/>
        <w:rPr>
          <w:rFonts w:ascii="Times New Roman" w:hAnsi="Times New Roman" w:cs="Times New Roman"/>
          <w:b/>
          <w:sz w:val="24"/>
          <w:szCs w:val="24"/>
        </w:rPr>
      </w:pPr>
      <w:r w:rsidRPr="003B4765">
        <w:rPr>
          <w:rFonts w:ascii="Times New Roman" w:hAnsi="Times New Roman" w:cs="Times New Roman"/>
          <w:b/>
          <w:sz w:val="24"/>
          <w:szCs w:val="24"/>
        </w:rPr>
        <w:t>«Физическая культура»</w:t>
      </w: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 xml:space="preserve"> </w:t>
      </w: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1.1. Область применения программы</w:t>
      </w: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 xml:space="preserve">Программа учебной дисциплины разработана на основе примерной программы, рекомендованной Федеральным государственным автономным учреждением «Федеральный институт развития образования» (далее – ФГАУ ФИРО), регистрационный номер рецензии 377 от 23 июля 2015 г. и Федерального государственного образовательного стандарта среднего общего образования (далее ФГОС СОО) приказ Минобрнауки России от 17.05.2012 N 413 «Об утверждении федерального государственного стандарта среднего (полного) общего образования» по профессии среднего профессионального образования (далее СПО) </w:t>
      </w: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bCs/>
          <w:sz w:val="24"/>
          <w:szCs w:val="24"/>
        </w:rPr>
        <w:t>23.01.17 «Мастер по ремонту по обслуживанию автомобилей»</w:t>
      </w: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1.2. Место учебной дисциплины в структуре основной профессиональной образовательной программы   -  спортзал  -</w:t>
      </w: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 xml:space="preserve">данная учебная дисциплина относится к  общеобразовательному циклу </w:t>
      </w: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1.3. Цели учебной дисциплины, требования к результатам освоения учебной дисциплины:</w:t>
      </w: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знать/понимать:</w:t>
      </w: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 влияние оздоровительных систем физического воспитания на укрепление здоровья, профилактику профессиональных заболеваний, вредных привычек и увеличение продолжительности жизни;</w:t>
      </w: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 способы контроля и оценки индивидуального физического развития и физической подготовленности;</w:t>
      </w: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 правила и способы планирования системы индивидуальных занятий физическими упражнениями различной направленности;</w:t>
      </w: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уметь:</w:t>
      </w: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 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 выполнять простейшие приемы самомассажа и релаксации;</w:t>
      </w: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 проводить самоконтроль при занятиях физическими упражнениями;</w:t>
      </w: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 преодолевать искусственные и естественные препятствия с использованием разнообразных способов передвижения;</w:t>
      </w: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 выполнять приемы защиты и самообороны, страховки и самостраховки;</w:t>
      </w: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 осуществлять творческое сотрудничество в коллективных формах занятий физической культурой;</w:t>
      </w: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 выполнять контрольные нормативы, предусмотренные государственным стандартом по легкой атлетике, гимнастике, плаванию и лыжам при соответствующей тренировке, с учетом состояния здоровья и функциональных возможностей своего организма;</w:t>
      </w: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 повышения работоспособности, сохранения и укрепления здоровья;</w:t>
      </w: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 подготовки к профессиональной деятельности и службе в Вооруженных Силах Российской Федерации;</w:t>
      </w: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 организации и проведения индивидуального, коллективного и семейного отдыха, участия в массовых спортивных соревнованиях;</w:t>
      </w: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 активной творческой деятельности, выбора и формирования здорового образа жизни.</w:t>
      </w: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1.4. Рекомендуемое количество часов на освоение  программы учебной дисциплины:</w:t>
      </w: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lastRenderedPageBreak/>
        <w:t xml:space="preserve"> - максимальная учебная нагрузка обучающихся  171 часов, в том числе:</w:t>
      </w: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 теоретическая часть – 6 ч.;</w:t>
      </w:r>
    </w:p>
    <w:p w:rsidR="003B4765" w:rsidRPr="003B4765" w:rsidRDefault="003B4765" w:rsidP="003B4765">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 практическая часть – 165 ч.</w:t>
      </w:r>
    </w:p>
    <w:p w:rsidR="003B4765" w:rsidRPr="003B4765" w:rsidRDefault="003B4765" w:rsidP="003B4765">
      <w:pPr>
        <w:contextualSpacing/>
        <w:jc w:val="center"/>
        <w:rPr>
          <w:rFonts w:ascii="Times New Roman" w:hAnsi="Times New Roman" w:cs="Times New Roman"/>
          <w:b/>
          <w:i/>
          <w:sz w:val="24"/>
          <w:szCs w:val="24"/>
        </w:rPr>
      </w:pPr>
    </w:p>
    <w:p w:rsidR="003B4765" w:rsidRPr="003B4765" w:rsidRDefault="003B4765" w:rsidP="003B4765">
      <w:pPr>
        <w:contextualSpacing/>
        <w:jc w:val="center"/>
        <w:rPr>
          <w:rFonts w:ascii="Times New Roman" w:hAnsi="Times New Roman" w:cs="Times New Roman"/>
          <w:b/>
          <w:i/>
          <w:sz w:val="24"/>
          <w:szCs w:val="24"/>
        </w:rPr>
      </w:pPr>
      <w:r w:rsidRPr="003B4765">
        <w:rPr>
          <w:rFonts w:ascii="Times New Roman" w:hAnsi="Times New Roman" w:cs="Times New Roman"/>
          <w:b/>
          <w:i/>
          <w:sz w:val="24"/>
          <w:szCs w:val="24"/>
        </w:rPr>
        <w:t xml:space="preserve">                                                                                                      </w:t>
      </w:r>
    </w:p>
    <w:p w:rsidR="003B4765" w:rsidRPr="003B4765" w:rsidRDefault="003B4765" w:rsidP="003B4765">
      <w:pPr>
        <w:contextualSpacing/>
        <w:jc w:val="center"/>
        <w:rPr>
          <w:rFonts w:ascii="Times New Roman" w:hAnsi="Times New Roman" w:cs="Times New Roman"/>
          <w:b/>
          <w:sz w:val="24"/>
          <w:szCs w:val="24"/>
        </w:rPr>
      </w:pPr>
      <w:r w:rsidRPr="003B4765">
        <w:rPr>
          <w:rFonts w:ascii="Times New Roman" w:hAnsi="Times New Roman" w:cs="Times New Roman"/>
          <w:b/>
          <w:sz w:val="24"/>
          <w:szCs w:val="24"/>
        </w:rPr>
        <w:t>2. СТРУКТУРА И  СОДЕРЖАНИЕ УЧЕБНОЙ ДИСЦИПЛИНЫ</w:t>
      </w:r>
    </w:p>
    <w:p w:rsidR="003B4765" w:rsidRPr="003B4765" w:rsidRDefault="003B4765" w:rsidP="003B4765">
      <w:pPr>
        <w:contextualSpacing/>
        <w:jc w:val="center"/>
        <w:rPr>
          <w:rFonts w:ascii="Times New Roman" w:hAnsi="Times New Roman" w:cs="Times New Roman"/>
          <w:b/>
          <w:i/>
          <w:sz w:val="24"/>
          <w:szCs w:val="24"/>
        </w:rPr>
      </w:pPr>
    </w:p>
    <w:p w:rsidR="003B4765" w:rsidRPr="003B4765" w:rsidRDefault="003B4765" w:rsidP="003B4765">
      <w:pPr>
        <w:contextualSpacing/>
        <w:jc w:val="center"/>
        <w:rPr>
          <w:rFonts w:ascii="Times New Roman" w:hAnsi="Times New Roman" w:cs="Times New Roman"/>
          <w:sz w:val="24"/>
          <w:szCs w:val="24"/>
          <w:u w:val="single"/>
        </w:rPr>
      </w:pPr>
      <w:r w:rsidRPr="003B4765">
        <w:rPr>
          <w:rFonts w:ascii="Times New Roman" w:hAnsi="Times New Roman" w:cs="Times New Roman"/>
          <w:sz w:val="24"/>
          <w:szCs w:val="24"/>
        </w:rPr>
        <w:t>2.1. Объем учебной дисциплины и виды учебной работы</w:t>
      </w:r>
    </w:p>
    <w:p w:rsidR="003B4765" w:rsidRPr="003B4765" w:rsidRDefault="003B4765" w:rsidP="003B4765">
      <w:pPr>
        <w:contextualSpacing/>
        <w:jc w:val="center"/>
        <w:rPr>
          <w:rFonts w:ascii="Times New Roman" w:hAnsi="Times New Roman" w:cs="Times New Roman"/>
          <w:sz w:val="24"/>
          <w:szCs w:val="24"/>
        </w:rPr>
      </w:pPr>
    </w:p>
    <w:tbl>
      <w:tblPr>
        <w:tblW w:w="96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702"/>
      </w:tblGrid>
      <w:tr w:rsidR="003B4765" w:rsidRPr="003B4765" w:rsidTr="003B4765">
        <w:trPr>
          <w:trHeight w:val="460"/>
          <w:jc w:val="center"/>
        </w:trPr>
        <w:tc>
          <w:tcPr>
            <w:tcW w:w="7904" w:type="dxa"/>
            <w:shd w:val="clear" w:color="auto" w:fill="auto"/>
          </w:tcPr>
          <w:p w:rsidR="003B4765" w:rsidRPr="003B4765" w:rsidRDefault="003B4765" w:rsidP="003B4765">
            <w:pPr>
              <w:contextualSpacing/>
              <w:rPr>
                <w:rFonts w:ascii="Times New Roman" w:hAnsi="Times New Roman" w:cs="Times New Roman"/>
                <w:sz w:val="24"/>
                <w:szCs w:val="24"/>
              </w:rPr>
            </w:pPr>
            <w:r w:rsidRPr="003B4765">
              <w:rPr>
                <w:rFonts w:ascii="Times New Roman" w:hAnsi="Times New Roman" w:cs="Times New Roman"/>
                <w:sz w:val="24"/>
                <w:szCs w:val="24"/>
              </w:rPr>
              <w:t>Вид учебной работы</w:t>
            </w:r>
          </w:p>
        </w:tc>
        <w:tc>
          <w:tcPr>
            <w:tcW w:w="1702" w:type="dxa"/>
            <w:shd w:val="clear" w:color="auto" w:fill="auto"/>
          </w:tcPr>
          <w:p w:rsidR="003B4765" w:rsidRPr="003B4765" w:rsidRDefault="003B4765" w:rsidP="003B4765">
            <w:pPr>
              <w:contextualSpacing/>
              <w:rPr>
                <w:rFonts w:ascii="Times New Roman" w:hAnsi="Times New Roman" w:cs="Times New Roman"/>
                <w:iCs/>
                <w:sz w:val="24"/>
                <w:szCs w:val="24"/>
              </w:rPr>
            </w:pPr>
            <w:r w:rsidRPr="003B4765">
              <w:rPr>
                <w:rFonts w:ascii="Times New Roman" w:hAnsi="Times New Roman" w:cs="Times New Roman"/>
                <w:iCs/>
                <w:sz w:val="24"/>
                <w:szCs w:val="24"/>
              </w:rPr>
              <w:t>Объем часов</w:t>
            </w:r>
          </w:p>
        </w:tc>
      </w:tr>
      <w:tr w:rsidR="003B4765" w:rsidRPr="003B4765" w:rsidTr="003B4765">
        <w:trPr>
          <w:jc w:val="center"/>
        </w:trPr>
        <w:tc>
          <w:tcPr>
            <w:tcW w:w="7904" w:type="dxa"/>
            <w:shd w:val="clear" w:color="auto" w:fill="auto"/>
          </w:tcPr>
          <w:p w:rsidR="003B4765" w:rsidRPr="003B4765" w:rsidRDefault="003B4765" w:rsidP="003B4765">
            <w:pPr>
              <w:contextualSpacing/>
              <w:rPr>
                <w:rFonts w:ascii="Times New Roman" w:hAnsi="Times New Roman" w:cs="Times New Roman"/>
                <w:sz w:val="24"/>
                <w:szCs w:val="24"/>
              </w:rPr>
            </w:pPr>
            <w:r w:rsidRPr="003B4765">
              <w:rPr>
                <w:rFonts w:ascii="Times New Roman" w:hAnsi="Times New Roman" w:cs="Times New Roman"/>
                <w:sz w:val="24"/>
                <w:szCs w:val="24"/>
              </w:rPr>
              <w:t xml:space="preserve">Обязательная  физическая нагрузка (всего) </w:t>
            </w:r>
          </w:p>
        </w:tc>
        <w:tc>
          <w:tcPr>
            <w:tcW w:w="1702" w:type="dxa"/>
            <w:shd w:val="clear" w:color="auto" w:fill="auto"/>
          </w:tcPr>
          <w:p w:rsidR="003B4765" w:rsidRPr="003B4765" w:rsidRDefault="003B4765" w:rsidP="003B4765">
            <w:pPr>
              <w:contextualSpacing/>
              <w:rPr>
                <w:rFonts w:ascii="Times New Roman" w:hAnsi="Times New Roman" w:cs="Times New Roman"/>
                <w:iCs/>
                <w:sz w:val="24"/>
                <w:szCs w:val="24"/>
              </w:rPr>
            </w:pPr>
            <w:r w:rsidRPr="003B4765">
              <w:rPr>
                <w:rFonts w:ascii="Times New Roman" w:hAnsi="Times New Roman" w:cs="Times New Roman"/>
                <w:iCs/>
                <w:sz w:val="24"/>
                <w:szCs w:val="24"/>
              </w:rPr>
              <w:t>171</w:t>
            </w:r>
          </w:p>
        </w:tc>
      </w:tr>
      <w:tr w:rsidR="003B4765" w:rsidRPr="003B4765" w:rsidTr="003B4765">
        <w:trPr>
          <w:jc w:val="center"/>
        </w:trPr>
        <w:tc>
          <w:tcPr>
            <w:tcW w:w="7904" w:type="dxa"/>
            <w:shd w:val="clear" w:color="auto" w:fill="auto"/>
          </w:tcPr>
          <w:p w:rsidR="003B4765" w:rsidRPr="003B4765" w:rsidRDefault="003B4765" w:rsidP="003B4765">
            <w:pPr>
              <w:contextualSpacing/>
              <w:rPr>
                <w:rFonts w:ascii="Times New Roman" w:hAnsi="Times New Roman" w:cs="Times New Roman"/>
                <w:sz w:val="24"/>
                <w:szCs w:val="24"/>
              </w:rPr>
            </w:pPr>
            <w:r w:rsidRPr="003B4765">
              <w:rPr>
                <w:rFonts w:ascii="Times New Roman" w:hAnsi="Times New Roman" w:cs="Times New Roman"/>
                <w:sz w:val="24"/>
                <w:szCs w:val="24"/>
              </w:rPr>
              <w:t>Практические занятия:</w:t>
            </w:r>
          </w:p>
        </w:tc>
        <w:tc>
          <w:tcPr>
            <w:tcW w:w="1702" w:type="dxa"/>
            <w:shd w:val="clear" w:color="auto" w:fill="auto"/>
          </w:tcPr>
          <w:p w:rsidR="003B4765" w:rsidRPr="003B4765" w:rsidRDefault="003B4765" w:rsidP="003B4765">
            <w:pPr>
              <w:contextualSpacing/>
              <w:rPr>
                <w:rFonts w:ascii="Times New Roman" w:hAnsi="Times New Roman" w:cs="Times New Roman"/>
                <w:iCs/>
                <w:sz w:val="24"/>
                <w:szCs w:val="24"/>
              </w:rPr>
            </w:pPr>
            <w:r w:rsidRPr="003B4765">
              <w:rPr>
                <w:rFonts w:ascii="Times New Roman" w:hAnsi="Times New Roman" w:cs="Times New Roman"/>
                <w:iCs/>
                <w:sz w:val="24"/>
                <w:szCs w:val="24"/>
              </w:rPr>
              <w:t>165</w:t>
            </w:r>
          </w:p>
        </w:tc>
      </w:tr>
      <w:tr w:rsidR="003B4765" w:rsidRPr="003B4765" w:rsidTr="003B4765">
        <w:trPr>
          <w:jc w:val="center"/>
        </w:trPr>
        <w:tc>
          <w:tcPr>
            <w:tcW w:w="7904" w:type="dxa"/>
            <w:shd w:val="clear" w:color="auto" w:fill="auto"/>
          </w:tcPr>
          <w:p w:rsidR="003B4765" w:rsidRPr="003B4765" w:rsidRDefault="003B4765" w:rsidP="003B4765">
            <w:pPr>
              <w:contextualSpacing/>
              <w:rPr>
                <w:rFonts w:ascii="Times New Roman" w:hAnsi="Times New Roman" w:cs="Times New Roman"/>
                <w:sz w:val="24"/>
                <w:szCs w:val="24"/>
              </w:rPr>
            </w:pPr>
            <w:r w:rsidRPr="003B4765">
              <w:rPr>
                <w:rFonts w:ascii="Times New Roman" w:hAnsi="Times New Roman" w:cs="Times New Roman"/>
                <w:sz w:val="24"/>
                <w:szCs w:val="24"/>
              </w:rPr>
              <w:t>Теоретические занятия:</w:t>
            </w:r>
          </w:p>
        </w:tc>
        <w:tc>
          <w:tcPr>
            <w:tcW w:w="1702" w:type="dxa"/>
            <w:shd w:val="clear" w:color="auto" w:fill="auto"/>
          </w:tcPr>
          <w:p w:rsidR="003B4765" w:rsidRPr="003B4765" w:rsidRDefault="003B4765" w:rsidP="003B4765">
            <w:pPr>
              <w:contextualSpacing/>
              <w:rPr>
                <w:rFonts w:ascii="Times New Roman" w:hAnsi="Times New Roman" w:cs="Times New Roman"/>
                <w:iCs/>
                <w:sz w:val="24"/>
                <w:szCs w:val="24"/>
              </w:rPr>
            </w:pPr>
            <w:r w:rsidRPr="003B4765">
              <w:rPr>
                <w:rFonts w:ascii="Times New Roman" w:hAnsi="Times New Roman" w:cs="Times New Roman"/>
                <w:iCs/>
                <w:sz w:val="24"/>
                <w:szCs w:val="24"/>
              </w:rPr>
              <w:t>6</w:t>
            </w:r>
          </w:p>
        </w:tc>
      </w:tr>
      <w:tr w:rsidR="003B4765" w:rsidRPr="003B4765" w:rsidTr="003B4765">
        <w:trPr>
          <w:jc w:val="center"/>
        </w:trPr>
        <w:tc>
          <w:tcPr>
            <w:tcW w:w="9606" w:type="dxa"/>
            <w:gridSpan w:val="2"/>
            <w:shd w:val="clear" w:color="auto" w:fill="auto"/>
          </w:tcPr>
          <w:p w:rsidR="003B4765" w:rsidRPr="003B4765" w:rsidRDefault="003B4765" w:rsidP="003B4765">
            <w:pPr>
              <w:contextualSpacing/>
              <w:rPr>
                <w:rFonts w:ascii="Times New Roman" w:hAnsi="Times New Roman" w:cs="Times New Roman"/>
                <w:sz w:val="24"/>
                <w:szCs w:val="24"/>
              </w:rPr>
            </w:pPr>
            <w:r w:rsidRPr="003B4765">
              <w:rPr>
                <w:rFonts w:ascii="Times New Roman" w:hAnsi="Times New Roman" w:cs="Times New Roman"/>
                <w:sz w:val="24"/>
                <w:szCs w:val="24"/>
              </w:rPr>
              <w:t>Промежуточная аттестация – другие формы контроля, тестирование.</w:t>
            </w:r>
          </w:p>
          <w:p w:rsidR="003B4765" w:rsidRPr="003B4765" w:rsidRDefault="003B4765" w:rsidP="003B4765">
            <w:pPr>
              <w:contextualSpacing/>
              <w:rPr>
                <w:rFonts w:ascii="Times New Roman" w:hAnsi="Times New Roman" w:cs="Times New Roman"/>
                <w:iCs/>
                <w:sz w:val="24"/>
                <w:szCs w:val="24"/>
              </w:rPr>
            </w:pPr>
            <w:r w:rsidRPr="003B4765">
              <w:rPr>
                <w:rFonts w:ascii="Times New Roman" w:hAnsi="Times New Roman" w:cs="Times New Roman"/>
                <w:sz w:val="24"/>
                <w:szCs w:val="24"/>
              </w:rPr>
              <w:t>Итоговая аттестация в форме зачета</w:t>
            </w:r>
          </w:p>
        </w:tc>
      </w:tr>
    </w:tbl>
    <w:p w:rsidR="003B4765" w:rsidRPr="003B4765" w:rsidRDefault="003B4765" w:rsidP="003B4765">
      <w:pPr>
        <w:contextualSpacing/>
        <w:jc w:val="center"/>
        <w:rPr>
          <w:rFonts w:ascii="Times New Roman" w:hAnsi="Times New Roman" w:cs="Times New Roman"/>
          <w:b/>
          <w:i/>
          <w:sz w:val="24"/>
          <w:szCs w:val="24"/>
        </w:rPr>
        <w:sectPr w:rsidR="003B4765" w:rsidRPr="003B4765" w:rsidSect="000C355A">
          <w:footerReference w:type="even" r:id="rId54"/>
          <w:footerReference w:type="default" r:id="rId55"/>
          <w:pgSz w:w="11906" w:h="16838"/>
          <w:pgMar w:top="851" w:right="850" w:bottom="709" w:left="993" w:header="708" w:footer="708" w:gutter="0"/>
          <w:cols w:space="720"/>
          <w:docGrid w:linePitch="326"/>
        </w:sectPr>
      </w:pPr>
    </w:p>
    <w:p w:rsidR="003B4765" w:rsidRPr="003B4765" w:rsidRDefault="003B4765" w:rsidP="003B4765">
      <w:pPr>
        <w:contextualSpacing/>
        <w:jc w:val="center"/>
        <w:rPr>
          <w:rFonts w:ascii="Times New Roman" w:hAnsi="Times New Roman" w:cs="Times New Roman"/>
          <w:b/>
          <w:sz w:val="24"/>
          <w:szCs w:val="24"/>
        </w:rPr>
      </w:pPr>
      <w:r w:rsidRPr="003B4765">
        <w:rPr>
          <w:rFonts w:ascii="Times New Roman" w:hAnsi="Times New Roman" w:cs="Times New Roman"/>
          <w:b/>
          <w:sz w:val="24"/>
          <w:szCs w:val="24"/>
        </w:rPr>
        <w:lastRenderedPageBreak/>
        <w:t>2.2. Содержание учебной дисциплины «Физическая культура»</w:t>
      </w:r>
    </w:p>
    <w:p w:rsidR="003B4765" w:rsidRPr="003B4765" w:rsidRDefault="003B4765" w:rsidP="003B4765">
      <w:pPr>
        <w:contextualSpacing/>
        <w:jc w:val="center"/>
        <w:rPr>
          <w:rFonts w:ascii="Times New Roman" w:hAnsi="Times New Roman" w:cs="Times New Roman"/>
          <w:b/>
          <w:sz w:val="24"/>
          <w:szCs w:val="24"/>
        </w:rPr>
      </w:pPr>
    </w:p>
    <w:tbl>
      <w:tblPr>
        <w:tblW w:w="15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9"/>
        <w:gridCol w:w="11396"/>
        <w:gridCol w:w="989"/>
        <w:gridCol w:w="1206"/>
      </w:tblGrid>
      <w:tr w:rsidR="003B4765" w:rsidRPr="003B4765" w:rsidTr="003B4765">
        <w:tc>
          <w:tcPr>
            <w:tcW w:w="1969" w:type="dxa"/>
          </w:tcPr>
          <w:p w:rsidR="003B4765" w:rsidRPr="003B4765" w:rsidRDefault="003B4765" w:rsidP="003B4765">
            <w:pPr>
              <w:contextualSpacing/>
              <w:jc w:val="center"/>
              <w:rPr>
                <w:rFonts w:ascii="Times New Roman" w:hAnsi="Times New Roman" w:cs="Times New Roman"/>
                <w:b/>
                <w:sz w:val="20"/>
                <w:szCs w:val="20"/>
              </w:rPr>
            </w:pPr>
            <w:r w:rsidRPr="003B4765">
              <w:rPr>
                <w:rFonts w:ascii="Times New Roman" w:hAnsi="Times New Roman" w:cs="Times New Roman"/>
                <w:b/>
                <w:bCs/>
                <w:sz w:val="20"/>
                <w:szCs w:val="20"/>
              </w:rPr>
              <w:t>Наименование разделов и тем</w:t>
            </w:r>
          </w:p>
          <w:p w:rsidR="003B4765" w:rsidRPr="003B4765" w:rsidRDefault="003B4765" w:rsidP="003B4765">
            <w:pPr>
              <w:contextualSpacing/>
              <w:jc w:val="center"/>
              <w:rPr>
                <w:rFonts w:ascii="Times New Roman" w:hAnsi="Times New Roman" w:cs="Times New Roman"/>
                <w:b/>
                <w:sz w:val="20"/>
                <w:szCs w:val="20"/>
              </w:rPr>
            </w:pPr>
          </w:p>
        </w:tc>
        <w:tc>
          <w:tcPr>
            <w:tcW w:w="11396" w:type="dxa"/>
          </w:tcPr>
          <w:p w:rsidR="003B4765" w:rsidRPr="003B4765" w:rsidRDefault="003B4765" w:rsidP="003B4765">
            <w:pPr>
              <w:contextualSpacing/>
              <w:jc w:val="center"/>
              <w:rPr>
                <w:rFonts w:ascii="Times New Roman" w:hAnsi="Times New Roman" w:cs="Times New Roman"/>
                <w:b/>
                <w:sz w:val="20"/>
                <w:szCs w:val="20"/>
              </w:rPr>
            </w:pPr>
            <w:r w:rsidRPr="003B4765">
              <w:rPr>
                <w:rFonts w:ascii="Times New Roman" w:hAnsi="Times New Roman" w:cs="Times New Roman"/>
                <w:b/>
                <w:bCs/>
                <w:sz w:val="20"/>
                <w:szCs w:val="20"/>
              </w:rPr>
              <w:t>Содержание учебного материала, лабораторные и практические работы, самостоятельная работа обучающихся</w:t>
            </w:r>
          </w:p>
          <w:p w:rsidR="003B4765" w:rsidRPr="003B4765" w:rsidRDefault="003B4765" w:rsidP="003B4765">
            <w:pPr>
              <w:contextualSpacing/>
              <w:jc w:val="center"/>
              <w:rPr>
                <w:rFonts w:ascii="Times New Roman" w:hAnsi="Times New Roman" w:cs="Times New Roman"/>
                <w:b/>
                <w:sz w:val="20"/>
                <w:szCs w:val="20"/>
              </w:rPr>
            </w:pPr>
          </w:p>
        </w:tc>
        <w:tc>
          <w:tcPr>
            <w:tcW w:w="989" w:type="dxa"/>
          </w:tcPr>
          <w:p w:rsidR="003B4765" w:rsidRPr="003B4765" w:rsidRDefault="003B4765" w:rsidP="003B4765">
            <w:pPr>
              <w:contextualSpacing/>
              <w:jc w:val="center"/>
              <w:rPr>
                <w:rFonts w:ascii="Times New Roman" w:hAnsi="Times New Roman" w:cs="Times New Roman"/>
                <w:b/>
                <w:sz w:val="20"/>
                <w:szCs w:val="20"/>
              </w:rPr>
            </w:pPr>
            <w:r w:rsidRPr="003B4765">
              <w:rPr>
                <w:rFonts w:ascii="Times New Roman" w:hAnsi="Times New Roman" w:cs="Times New Roman"/>
                <w:b/>
                <w:bCs/>
                <w:sz w:val="20"/>
                <w:szCs w:val="20"/>
              </w:rPr>
              <w:t>Объем Часов</w:t>
            </w:r>
          </w:p>
          <w:p w:rsidR="003B4765" w:rsidRPr="003B4765" w:rsidRDefault="003B4765" w:rsidP="003B4765">
            <w:pPr>
              <w:contextualSpacing/>
              <w:jc w:val="center"/>
              <w:rPr>
                <w:rFonts w:ascii="Times New Roman" w:hAnsi="Times New Roman" w:cs="Times New Roman"/>
                <w:b/>
                <w:sz w:val="20"/>
                <w:szCs w:val="20"/>
              </w:rPr>
            </w:pPr>
          </w:p>
        </w:tc>
        <w:tc>
          <w:tcPr>
            <w:tcW w:w="1206" w:type="dxa"/>
          </w:tcPr>
          <w:p w:rsidR="003B4765" w:rsidRPr="003B4765" w:rsidRDefault="003B4765" w:rsidP="003B4765">
            <w:pPr>
              <w:contextualSpacing/>
              <w:jc w:val="center"/>
              <w:rPr>
                <w:rFonts w:ascii="Times New Roman" w:hAnsi="Times New Roman" w:cs="Times New Roman"/>
                <w:b/>
                <w:sz w:val="20"/>
                <w:szCs w:val="20"/>
              </w:rPr>
            </w:pPr>
            <w:r w:rsidRPr="003B4765">
              <w:rPr>
                <w:rFonts w:ascii="Times New Roman" w:hAnsi="Times New Roman" w:cs="Times New Roman"/>
                <w:b/>
                <w:bCs/>
                <w:sz w:val="20"/>
                <w:szCs w:val="20"/>
              </w:rPr>
              <w:t>Уровень освоения</w:t>
            </w:r>
          </w:p>
        </w:tc>
      </w:tr>
      <w:tr w:rsidR="003B4765" w:rsidRPr="003B4765" w:rsidTr="003B4765">
        <w:tc>
          <w:tcPr>
            <w:tcW w:w="15560" w:type="dxa"/>
            <w:gridSpan w:val="4"/>
          </w:tcPr>
          <w:p w:rsidR="003B4765" w:rsidRPr="003B4765" w:rsidRDefault="003B4765" w:rsidP="003B4765">
            <w:pPr>
              <w:contextualSpacing/>
              <w:rPr>
                <w:rFonts w:ascii="Times New Roman" w:hAnsi="Times New Roman" w:cs="Times New Roman"/>
                <w:bCs/>
                <w:sz w:val="20"/>
                <w:szCs w:val="20"/>
              </w:rPr>
            </w:pPr>
            <w:r w:rsidRPr="003B4765">
              <w:rPr>
                <w:rFonts w:ascii="Times New Roman" w:hAnsi="Times New Roman" w:cs="Times New Roman"/>
                <w:bCs/>
                <w:sz w:val="20"/>
                <w:szCs w:val="20"/>
              </w:rPr>
              <w:t>1 семестр</w:t>
            </w:r>
          </w:p>
        </w:tc>
      </w:tr>
      <w:tr w:rsidR="003B4765" w:rsidRPr="003B4765" w:rsidTr="003B4765">
        <w:tc>
          <w:tcPr>
            <w:tcW w:w="13365" w:type="dxa"/>
            <w:gridSpan w:val="2"/>
          </w:tcPr>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bCs/>
                <w:sz w:val="20"/>
                <w:szCs w:val="20"/>
              </w:rPr>
              <w:t xml:space="preserve">Раздел 1. </w:t>
            </w:r>
            <w:r w:rsidRPr="003B4765">
              <w:rPr>
                <w:rFonts w:ascii="Times New Roman" w:hAnsi="Times New Roman" w:cs="Times New Roman"/>
                <w:sz w:val="20"/>
                <w:szCs w:val="20"/>
              </w:rPr>
              <w:t xml:space="preserve">Научно-методические основы формирования физической культуры личности </w:t>
            </w:r>
          </w:p>
        </w:tc>
        <w:tc>
          <w:tcPr>
            <w:tcW w:w="989" w:type="dxa"/>
          </w:tcPr>
          <w:p w:rsidR="003B4765" w:rsidRPr="003B4765" w:rsidRDefault="003B4765" w:rsidP="003B4765">
            <w:pPr>
              <w:contextualSpacing/>
              <w:jc w:val="center"/>
              <w:rPr>
                <w:rFonts w:ascii="Times New Roman" w:hAnsi="Times New Roman" w:cs="Times New Roman"/>
                <w:sz w:val="20"/>
                <w:szCs w:val="20"/>
              </w:rPr>
            </w:pP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969" w:type="dxa"/>
            <w:vMerge w:val="restart"/>
          </w:tcPr>
          <w:p w:rsidR="003B4765" w:rsidRPr="003B4765" w:rsidRDefault="003B4765" w:rsidP="003B4765">
            <w:pPr>
              <w:contextualSpacing/>
              <w:jc w:val="center"/>
              <w:rPr>
                <w:rFonts w:ascii="Times New Roman" w:hAnsi="Times New Roman" w:cs="Times New Roman"/>
                <w:sz w:val="20"/>
                <w:szCs w:val="20"/>
              </w:rPr>
            </w:pPr>
            <w:r w:rsidRPr="003B4765">
              <w:rPr>
                <w:rFonts w:ascii="Times New Roman" w:hAnsi="Times New Roman" w:cs="Times New Roman"/>
                <w:bCs/>
                <w:sz w:val="20"/>
                <w:szCs w:val="20"/>
              </w:rPr>
              <w:t xml:space="preserve">Тема 1.1. </w:t>
            </w:r>
            <w:r w:rsidRPr="003B4765">
              <w:rPr>
                <w:rFonts w:ascii="Times New Roman" w:hAnsi="Times New Roman" w:cs="Times New Roman"/>
                <w:sz w:val="20"/>
                <w:szCs w:val="20"/>
              </w:rPr>
              <w:t xml:space="preserve">Общекультурное и социальное значение физической культуры. Здоровый образ жизни. </w:t>
            </w:r>
          </w:p>
        </w:tc>
        <w:tc>
          <w:tcPr>
            <w:tcW w:w="11396" w:type="dxa"/>
          </w:tcPr>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bCs/>
                <w:sz w:val="20"/>
                <w:szCs w:val="20"/>
              </w:rPr>
              <w:t xml:space="preserve">Содержание учебного материала </w:t>
            </w:r>
          </w:p>
          <w:p w:rsidR="003B4765" w:rsidRPr="003B4765" w:rsidRDefault="003B4765" w:rsidP="003B4765">
            <w:pPr>
              <w:contextualSpacing/>
              <w:rPr>
                <w:rFonts w:ascii="Times New Roman" w:hAnsi="Times New Roman" w:cs="Times New Roman"/>
                <w:sz w:val="20"/>
                <w:szCs w:val="20"/>
              </w:rPr>
            </w:pPr>
          </w:p>
        </w:tc>
        <w:tc>
          <w:tcPr>
            <w:tcW w:w="989" w:type="dxa"/>
            <w:vMerge w:val="restart"/>
          </w:tcPr>
          <w:p w:rsidR="003B4765" w:rsidRPr="003B4765" w:rsidRDefault="003B4765" w:rsidP="003B4765">
            <w:pPr>
              <w:contextualSpacing/>
              <w:jc w:val="center"/>
              <w:rPr>
                <w:rFonts w:ascii="Times New Roman" w:hAnsi="Times New Roman" w:cs="Times New Roman"/>
                <w:sz w:val="20"/>
                <w:szCs w:val="20"/>
              </w:rPr>
            </w:pPr>
          </w:p>
          <w:p w:rsidR="003B4765" w:rsidRPr="003B4765" w:rsidRDefault="003B4765" w:rsidP="003B4765">
            <w:pPr>
              <w:contextualSpacing/>
              <w:jc w:val="center"/>
              <w:rPr>
                <w:rFonts w:ascii="Times New Roman" w:hAnsi="Times New Roman" w:cs="Times New Roman"/>
                <w:sz w:val="20"/>
                <w:szCs w:val="20"/>
              </w:rPr>
            </w:pPr>
          </w:p>
          <w:p w:rsidR="003B4765" w:rsidRPr="003B4765" w:rsidRDefault="003B4765" w:rsidP="003B4765">
            <w:pPr>
              <w:contextualSpacing/>
              <w:jc w:val="center"/>
              <w:rPr>
                <w:rFonts w:ascii="Times New Roman" w:hAnsi="Times New Roman" w:cs="Times New Roman"/>
                <w:sz w:val="20"/>
                <w:szCs w:val="20"/>
              </w:rPr>
            </w:pPr>
          </w:p>
          <w:p w:rsidR="003B4765" w:rsidRPr="003B4765" w:rsidRDefault="003B4765" w:rsidP="003B4765">
            <w:pPr>
              <w:contextualSpacing/>
              <w:jc w:val="center"/>
              <w:rPr>
                <w:rFonts w:ascii="Times New Roman" w:hAnsi="Times New Roman" w:cs="Times New Roman"/>
                <w:sz w:val="20"/>
                <w:szCs w:val="20"/>
              </w:rPr>
            </w:pPr>
          </w:p>
          <w:p w:rsidR="003B4765" w:rsidRPr="003B4765" w:rsidRDefault="003B4765" w:rsidP="003B4765">
            <w:pPr>
              <w:contextualSpacing/>
              <w:jc w:val="center"/>
              <w:rPr>
                <w:rFonts w:ascii="Times New Roman" w:hAnsi="Times New Roman" w:cs="Times New Roman"/>
                <w:sz w:val="20"/>
                <w:szCs w:val="20"/>
              </w:rPr>
            </w:pPr>
          </w:p>
          <w:p w:rsidR="003B4765" w:rsidRPr="003B4765" w:rsidRDefault="003B4765" w:rsidP="003B4765">
            <w:pPr>
              <w:contextualSpacing/>
              <w:jc w:val="center"/>
              <w:rPr>
                <w:rFonts w:ascii="Times New Roman" w:hAnsi="Times New Roman" w:cs="Times New Roman"/>
                <w:sz w:val="20"/>
                <w:szCs w:val="20"/>
              </w:rPr>
            </w:pPr>
          </w:p>
          <w:p w:rsidR="003B4765" w:rsidRPr="003B4765" w:rsidRDefault="003B4765" w:rsidP="003B4765">
            <w:pPr>
              <w:contextualSpacing/>
              <w:jc w:val="center"/>
              <w:rPr>
                <w:rFonts w:ascii="Times New Roman" w:hAnsi="Times New Roman" w:cs="Times New Roman"/>
                <w:sz w:val="20"/>
                <w:szCs w:val="20"/>
              </w:rPr>
            </w:pPr>
          </w:p>
          <w:p w:rsidR="003B4765" w:rsidRPr="003B4765" w:rsidRDefault="003B4765" w:rsidP="003B4765">
            <w:pPr>
              <w:contextualSpacing/>
              <w:jc w:val="center"/>
              <w:rPr>
                <w:rFonts w:ascii="Times New Roman" w:hAnsi="Times New Roman" w:cs="Times New Roman"/>
                <w:sz w:val="20"/>
                <w:szCs w:val="20"/>
              </w:rPr>
            </w:pPr>
          </w:p>
          <w:p w:rsidR="003B4765" w:rsidRPr="003B4765" w:rsidRDefault="003B4765" w:rsidP="003B4765">
            <w:pPr>
              <w:contextualSpacing/>
              <w:jc w:val="center"/>
              <w:rPr>
                <w:rFonts w:ascii="Times New Roman" w:hAnsi="Times New Roman" w:cs="Times New Roman"/>
                <w:sz w:val="20"/>
                <w:szCs w:val="20"/>
              </w:rPr>
            </w:pPr>
          </w:p>
          <w:p w:rsidR="003B4765" w:rsidRPr="003B4765" w:rsidRDefault="003B4765" w:rsidP="003B4765">
            <w:pPr>
              <w:contextualSpacing/>
              <w:jc w:val="center"/>
              <w:rPr>
                <w:rFonts w:ascii="Times New Roman" w:hAnsi="Times New Roman" w:cs="Times New Roman"/>
                <w:sz w:val="20"/>
                <w:szCs w:val="20"/>
              </w:rPr>
            </w:pPr>
          </w:p>
          <w:p w:rsidR="003B4765" w:rsidRPr="003B4765" w:rsidRDefault="003B4765" w:rsidP="003B4765">
            <w:pPr>
              <w:contextualSpacing/>
              <w:jc w:val="center"/>
              <w:rPr>
                <w:rFonts w:ascii="Times New Roman" w:hAnsi="Times New Roman" w:cs="Times New Roman"/>
                <w:sz w:val="20"/>
                <w:szCs w:val="20"/>
              </w:rPr>
            </w:pPr>
          </w:p>
          <w:p w:rsidR="003B4765" w:rsidRPr="003B4765" w:rsidRDefault="003B4765" w:rsidP="003B4765">
            <w:pPr>
              <w:contextualSpacing/>
              <w:jc w:val="center"/>
              <w:rPr>
                <w:rFonts w:ascii="Times New Roman" w:hAnsi="Times New Roman" w:cs="Times New Roman"/>
                <w:sz w:val="20"/>
                <w:szCs w:val="20"/>
              </w:rPr>
            </w:pPr>
          </w:p>
          <w:p w:rsidR="003B4765" w:rsidRPr="003B4765" w:rsidRDefault="003B4765" w:rsidP="003B4765">
            <w:pPr>
              <w:contextualSpacing/>
              <w:jc w:val="center"/>
              <w:rPr>
                <w:rFonts w:ascii="Times New Roman" w:hAnsi="Times New Roman" w:cs="Times New Roman"/>
                <w:sz w:val="20"/>
                <w:szCs w:val="20"/>
              </w:rPr>
            </w:pPr>
          </w:p>
          <w:p w:rsidR="003B4765" w:rsidRPr="003B4765" w:rsidRDefault="003B4765" w:rsidP="003B4765">
            <w:pPr>
              <w:contextualSpacing/>
              <w:jc w:val="center"/>
              <w:rPr>
                <w:rFonts w:ascii="Times New Roman" w:hAnsi="Times New Roman" w:cs="Times New Roman"/>
                <w:sz w:val="20"/>
                <w:szCs w:val="20"/>
              </w:rPr>
            </w:pPr>
          </w:p>
          <w:p w:rsidR="003B4765" w:rsidRPr="003B4765" w:rsidRDefault="003B4765" w:rsidP="003B4765">
            <w:pPr>
              <w:contextualSpacing/>
              <w:jc w:val="center"/>
              <w:rPr>
                <w:rFonts w:ascii="Times New Roman" w:hAnsi="Times New Roman" w:cs="Times New Roman"/>
                <w:sz w:val="20"/>
                <w:szCs w:val="20"/>
              </w:rPr>
            </w:pPr>
          </w:p>
          <w:p w:rsidR="003B4765" w:rsidRPr="003B4765" w:rsidRDefault="003B4765" w:rsidP="003B4765">
            <w:pPr>
              <w:contextualSpacing/>
              <w:jc w:val="center"/>
              <w:rPr>
                <w:rFonts w:ascii="Times New Roman" w:hAnsi="Times New Roman" w:cs="Times New Roman"/>
                <w:sz w:val="20"/>
                <w:szCs w:val="20"/>
              </w:rPr>
            </w:pPr>
          </w:p>
          <w:p w:rsidR="003B4765" w:rsidRPr="003B4765" w:rsidRDefault="003B4765" w:rsidP="003B4765">
            <w:pPr>
              <w:contextualSpacing/>
              <w:jc w:val="center"/>
              <w:rPr>
                <w:rFonts w:ascii="Times New Roman" w:hAnsi="Times New Roman" w:cs="Times New Roman"/>
                <w:sz w:val="20"/>
                <w:szCs w:val="20"/>
              </w:rPr>
            </w:pPr>
          </w:p>
          <w:p w:rsidR="003B4765" w:rsidRPr="003B4765" w:rsidRDefault="003B4765" w:rsidP="003B4765">
            <w:pPr>
              <w:contextualSpacing/>
              <w:jc w:val="center"/>
              <w:rPr>
                <w:rFonts w:ascii="Times New Roman" w:hAnsi="Times New Roman" w:cs="Times New Roman"/>
                <w:sz w:val="20"/>
                <w:szCs w:val="20"/>
              </w:rPr>
            </w:pPr>
            <w:r w:rsidRPr="003B4765">
              <w:rPr>
                <w:rFonts w:ascii="Times New Roman" w:hAnsi="Times New Roman" w:cs="Times New Roman"/>
                <w:sz w:val="20"/>
                <w:szCs w:val="20"/>
              </w:rPr>
              <w:t>2</w:t>
            </w: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969" w:type="dxa"/>
            <w:vMerge/>
          </w:tcPr>
          <w:p w:rsidR="003B4765" w:rsidRPr="003B4765" w:rsidRDefault="003B4765" w:rsidP="003B4765">
            <w:pPr>
              <w:contextualSpacing/>
              <w:jc w:val="center"/>
              <w:rPr>
                <w:rFonts w:ascii="Times New Roman" w:hAnsi="Times New Roman" w:cs="Times New Roman"/>
                <w:sz w:val="20"/>
                <w:szCs w:val="20"/>
              </w:rPr>
            </w:pPr>
          </w:p>
        </w:tc>
        <w:tc>
          <w:tcPr>
            <w:tcW w:w="11396" w:type="dxa"/>
          </w:tcPr>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bCs/>
                <w:sz w:val="20"/>
                <w:szCs w:val="20"/>
              </w:rPr>
              <w:t xml:space="preserve">Физическая культура и спорт как социальные явления, как явления культуры. </w:t>
            </w:r>
            <w:r w:rsidRPr="003B4765">
              <w:rPr>
                <w:rFonts w:ascii="Times New Roman" w:hAnsi="Times New Roman" w:cs="Times New Roman"/>
                <w:sz w:val="20"/>
                <w:szCs w:val="20"/>
              </w:rPr>
              <w:t xml:space="preserve">Роль физической культуры в общекультурном, профессиональном и социальном развитии человека. Современное состояние физической культуры и спорта. Физическая культура и личность профессионала.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Особенности организации занятий со студентами в процессе освоения содержания учебной дисциплины «Физическая культура». Введение Всероссийского физкультурно - спортивного комплекса «Готов к труду </w:t>
            </w:r>
          </w:p>
        </w:tc>
        <w:tc>
          <w:tcPr>
            <w:tcW w:w="989" w:type="dxa"/>
            <w:vMerge/>
          </w:tcPr>
          <w:p w:rsidR="003B4765" w:rsidRPr="003B4765" w:rsidRDefault="003B4765" w:rsidP="003B4765">
            <w:pPr>
              <w:contextualSpacing/>
              <w:jc w:val="center"/>
              <w:rPr>
                <w:rFonts w:ascii="Times New Roman" w:hAnsi="Times New Roman" w:cs="Times New Roman"/>
                <w:sz w:val="20"/>
                <w:szCs w:val="20"/>
              </w:rPr>
            </w:pP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969" w:type="dxa"/>
            <w:vMerge/>
          </w:tcPr>
          <w:p w:rsidR="003B4765" w:rsidRPr="003B4765" w:rsidRDefault="003B4765" w:rsidP="003B4765">
            <w:pPr>
              <w:contextualSpacing/>
              <w:jc w:val="center"/>
              <w:rPr>
                <w:rFonts w:ascii="Times New Roman" w:hAnsi="Times New Roman" w:cs="Times New Roman"/>
                <w:sz w:val="20"/>
                <w:szCs w:val="20"/>
              </w:rPr>
            </w:pPr>
          </w:p>
        </w:tc>
        <w:tc>
          <w:tcPr>
            <w:tcW w:w="11396" w:type="dxa"/>
          </w:tcPr>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bCs/>
                <w:sz w:val="20"/>
                <w:szCs w:val="20"/>
              </w:rPr>
              <w:t xml:space="preserve">Основы здорового образа жизни. Физическая культура в обеспечении здоровья. </w:t>
            </w:r>
            <w:r w:rsidRPr="003B4765">
              <w:rPr>
                <w:rFonts w:ascii="Times New Roman" w:hAnsi="Times New Roman" w:cs="Times New Roman"/>
                <w:sz w:val="20"/>
                <w:szCs w:val="20"/>
              </w:rPr>
              <w:t xml:space="preserve">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 Влияние экологических факторов на здоровье человека. О вреде и профилактике курения, алкоголизма, наркомании. Влияние наследственных заболеваний в формировании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работоспособностью: закаливание, личная гигиена, гидропроцедуры, бани, массаж. Материнство и здоровье. Профилактика </w:t>
            </w:r>
          </w:p>
        </w:tc>
        <w:tc>
          <w:tcPr>
            <w:tcW w:w="989" w:type="dxa"/>
            <w:vMerge/>
          </w:tcPr>
          <w:p w:rsidR="003B4765" w:rsidRPr="003B4765" w:rsidRDefault="003B4765" w:rsidP="003B4765">
            <w:pPr>
              <w:contextualSpacing/>
              <w:jc w:val="center"/>
              <w:rPr>
                <w:rFonts w:ascii="Times New Roman" w:hAnsi="Times New Roman" w:cs="Times New Roman"/>
                <w:sz w:val="20"/>
                <w:szCs w:val="20"/>
              </w:rPr>
            </w:pP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969" w:type="dxa"/>
            <w:vMerge/>
          </w:tcPr>
          <w:p w:rsidR="003B4765" w:rsidRPr="003B4765" w:rsidRDefault="003B4765" w:rsidP="003B4765">
            <w:pPr>
              <w:contextualSpacing/>
              <w:jc w:val="center"/>
              <w:rPr>
                <w:rFonts w:ascii="Times New Roman" w:hAnsi="Times New Roman" w:cs="Times New Roman"/>
                <w:sz w:val="20"/>
                <w:szCs w:val="20"/>
              </w:rPr>
            </w:pPr>
          </w:p>
        </w:tc>
        <w:tc>
          <w:tcPr>
            <w:tcW w:w="11396" w:type="dxa"/>
          </w:tcPr>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bCs/>
                <w:sz w:val="20"/>
                <w:szCs w:val="20"/>
              </w:rPr>
              <w:t xml:space="preserve">Основы методики занятий физическими упражнениями </w:t>
            </w:r>
            <w:r w:rsidRPr="003B4765">
              <w:rPr>
                <w:rFonts w:ascii="Times New Roman" w:hAnsi="Times New Roman" w:cs="Times New Roman"/>
                <w:sz w:val="20"/>
                <w:szCs w:val="20"/>
              </w:rPr>
              <w:t xml:space="preserve">Мотивация и целенаправленность самостоятельных занятий, их формы и содержание. 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оптимальной физической нагрузки. Сенситивность в развитии профилирующих двигательных качеств. </w:t>
            </w:r>
          </w:p>
        </w:tc>
        <w:tc>
          <w:tcPr>
            <w:tcW w:w="989" w:type="dxa"/>
            <w:vMerge/>
          </w:tcPr>
          <w:p w:rsidR="003B4765" w:rsidRPr="003B4765" w:rsidRDefault="003B4765" w:rsidP="003B4765">
            <w:pPr>
              <w:contextualSpacing/>
              <w:jc w:val="center"/>
              <w:rPr>
                <w:rFonts w:ascii="Times New Roman" w:hAnsi="Times New Roman" w:cs="Times New Roman"/>
                <w:sz w:val="20"/>
                <w:szCs w:val="20"/>
              </w:rPr>
            </w:pP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969" w:type="dxa"/>
            <w:vMerge/>
          </w:tcPr>
          <w:p w:rsidR="003B4765" w:rsidRPr="003B4765" w:rsidRDefault="003B4765" w:rsidP="003B4765">
            <w:pPr>
              <w:contextualSpacing/>
              <w:jc w:val="center"/>
              <w:rPr>
                <w:rFonts w:ascii="Times New Roman" w:hAnsi="Times New Roman" w:cs="Times New Roman"/>
                <w:sz w:val="20"/>
                <w:szCs w:val="20"/>
              </w:rPr>
            </w:pPr>
          </w:p>
        </w:tc>
        <w:tc>
          <w:tcPr>
            <w:tcW w:w="11396" w:type="dxa"/>
          </w:tcPr>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bCs/>
                <w:sz w:val="20"/>
                <w:szCs w:val="20"/>
              </w:rPr>
              <w:t xml:space="preserve">Самоконтроль, его основные методы, показатели и критерии оценки. </w:t>
            </w:r>
            <w:r w:rsidRPr="003B4765">
              <w:rPr>
                <w:rFonts w:ascii="Times New Roman" w:hAnsi="Times New Roman" w:cs="Times New Roman"/>
                <w:sz w:val="20"/>
                <w:szCs w:val="20"/>
              </w:rPr>
              <w:t xml:space="preserve">Использование методов стандартов, антропометрических индексов, номограмм, функциональных проб, упражнений — 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w:t>
            </w:r>
          </w:p>
        </w:tc>
        <w:tc>
          <w:tcPr>
            <w:tcW w:w="989" w:type="dxa"/>
            <w:vMerge/>
          </w:tcPr>
          <w:p w:rsidR="003B4765" w:rsidRPr="003B4765" w:rsidRDefault="003B4765" w:rsidP="003B4765">
            <w:pPr>
              <w:contextualSpacing/>
              <w:jc w:val="center"/>
              <w:rPr>
                <w:rFonts w:ascii="Times New Roman" w:hAnsi="Times New Roman" w:cs="Times New Roman"/>
                <w:sz w:val="20"/>
                <w:szCs w:val="20"/>
              </w:rPr>
            </w:pP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969" w:type="dxa"/>
            <w:vMerge/>
          </w:tcPr>
          <w:p w:rsidR="003B4765" w:rsidRPr="003B4765" w:rsidRDefault="003B4765" w:rsidP="003B4765">
            <w:pPr>
              <w:contextualSpacing/>
              <w:jc w:val="center"/>
              <w:rPr>
                <w:rFonts w:ascii="Times New Roman" w:hAnsi="Times New Roman" w:cs="Times New Roman"/>
                <w:sz w:val="20"/>
                <w:szCs w:val="20"/>
              </w:rPr>
            </w:pPr>
          </w:p>
        </w:tc>
        <w:tc>
          <w:tcPr>
            <w:tcW w:w="11396" w:type="dxa"/>
          </w:tcPr>
          <w:p w:rsidR="003B4765" w:rsidRPr="003B4765" w:rsidRDefault="003B4765" w:rsidP="003B4765">
            <w:pPr>
              <w:contextualSpacing/>
              <w:rPr>
                <w:rFonts w:ascii="Times New Roman" w:hAnsi="Times New Roman" w:cs="Times New Roman"/>
                <w:bCs/>
                <w:sz w:val="20"/>
                <w:szCs w:val="20"/>
              </w:rPr>
            </w:pPr>
            <w:r w:rsidRPr="003B4765">
              <w:rPr>
                <w:rFonts w:ascii="Times New Roman" w:hAnsi="Times New Roman" w:cs="Times New Roman"/>
                <w:bCs/>
                <w:sz w:val="20"/>
                <w:szCs w:val="20"/>
              </w:rPr>
              <w:t xml:space="preserve">Практические занятия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1. Выполнение комплексов упражнений при сутулости, нарушением осанки в грудном и поясничном отделах, упражнений для укрепления мышечного корсета, для укрепления мышц брюшного пресса.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2. Проведение квалифицированными рабочими самостоятельно подготовленных комплексов упражнений, направленных на укрепление здоровья и профилактику нарушений работы органов и систем организма. </w:t>
            </w:r>
          </w:p>
        </w:tc>
        <w:tc>
          <w:tcPr>
            <w:tcW w:w="989" w:type="dxa"/>
          </w:tcPr>
          <w:p w:rsidR="003B4765" w:rsidRPr="003B4765" w:rsidRDefault="003B4765" w:rsidP="003B4765">
            <w:pPr>
              <w:contextualSpacing/>
              <w:jc w:val="center"/>
              <w:rPr>
                <w:rFonts w:ascii="Times New Roman" w:hAnsi="Times New Roman" w:cs="Times New Roman"/>
                <w:sz w:val="20"/>
                <w:szCs w:val="20"/>
              </w:rPr>
            </w:pPr>
            <w:r w:rsidRPr="003B4765">
              <w:rPr>
                <w:rFonts w:ascii="Times New Roman" w:hAnsi="Times New Roman" w:cs="Times New Roman"/>
                <w:sz w:val="20"/>
                <w:szCs w:val="20"/>
              </w:rPr>
              <w:t>8</w:t>
            </w: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3365" w:type="dxa"/>
            <w:gridSpan w:val="2"/>
          </w:tcPr>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bCs/>
                <w:sz w:val="20"/>
                <w:szCs w:val="20"/>
              </w:rPr>
              <w:t xml:space="preserve">Раздел 2. </w:t>
            </w:r>
            <w:r w:rsidRPr="003B4765">
              <w:rPr>
                <w:rFonts w:ascii="Times New Roman" w:hAnsi="Times New Roman" w:cs="Times New Roman"/>
                <w:sz w:val="20"/>
                <w:szCs w:val="20"/>
              </w:rPr>
              <w:t xml:space="preserve">Учебно-практические основы формирования физической культуры личности </w:t>
            </w:r>
          </w:p>
        </w:tc>
        <w:tc>
          <w:tcPr>
            <w:tcW w:w="989" w:type="dxa"/>
          </w:tcPr>
          <w:p w:rsidR="003B4765" w:rsidRPr="003B4765" w:rsidRDefault="003B4765" w:rsidP="003B4765">
            <w:pPr>
              <w:contextualSpacing/>
              <w:jc w:val="center"/>
              <w:rPr>
                <w:rFonts w:ascii="Times New Roman" w:hAnsi="Times New Roman" w:cs="Times New Roman"/>
                <w:sz w:val="20"/>
                <w:szCs w:val="20"/>
              </w:rPr>
            </w:pP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969" w:type="dxa"/>
            <w:vMerge w:val="restart"/>
          </w:tcPr>
          <w:p w:rsidR="003B4765" w:rsidRPr="003B4765" w:rsidRDefault="003B4765" w:rsidP="003B4765">
            <w:pPr>
              <w:contextualSpacing/>
              <w:jc w:val="center"/>
              <w:rPr>
                <w:rFonts w:ascii="Times New Roman" w:hAnsi="Times New Roman" w:cs="Times New Roman"/>
                <w:sz w:val="20"/>
                <w:szCs w:val="20"/>
              </w:rPr>
            </w:pPr>
            <w:r w:rsidRPr="003B4765">
              <w:rPr>
                <w:rFonts w:ascii="Times New Roman" w:hAnsi="Times New Roman" w:cs="Times New Roman"/>
                <w:bCs/>
                <w:sz w:val="20"/>
                <w:szCs w:val="20"/>
              </w:rPr>
              <w:lastRenderedPageBreak/>
              <w:t xml:space="preserve">Тема 2.1. </w:t>
            </w:r>
            <w:r w:rsidRPr="003B4765">
              <w:rPr>
                <w:rFonts w:ascii="Times New Roman" w:hAnsi="Times New Roman" w:cs="Times New Roman"/>
                <w:sz w:val="20"/>
                <w:szCs w:val="20"/>
              </w:rPr>
              <w:t xml:space="preserve">Легкая атлетика </w:t>
            </w:r>
          </w:p>
        </w:tc>
        <w:tc>
          <w:tcPr>
            <w:tcW w:w="11396" w:type="dxa"/>
          </w:tcPr>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bCs/>
                <w:sz w:val="20"/>
                <w:szCs w:val="20"/>
              </w:rPr>
              <w:t xml:space="preserve">Содержание учебного материала </w:t>
            </w:r>
          </w:p>
        </w:tc>
        <w:tc>
          <w:tcPr>
            <w:tcW w:w="989" w:type="dxa"/>
          </w:tcPr>
          <w:p w:rsidR="003B4765" w:rsidRPr="003B4765" w:rsidRDefault="003B4765" w:rsidP="003B4765">
            <w:pPr>
              <w:contextualSpacing/>
              <w:jc w:val="center"/>
              <w:rPr>
                <w:rFonts w:ascii="Times New Roman" w:hAnsi="Times New Roman" w:cs="Times New Roman"/>
                <w:sz w:val="20"/>
                <w:szCs w:val="20"/>
              </w:rPr>
            </w:pP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969" w:type="dxa"/>
            <w:vMerge/>
          </w:tcPr>
          <w:p w:rsidR="003B4765" w:rsidRPr="003B4765" w:rsidRDefault="003B4765" w:rsidP="003B4765">
            <w:pPr>
              <w:contextualSpacing/>
              <w:jc w:val="center"/>
              <w:rPr>
                <w:rFonts w:ascii="Times New Roman" w:hAnsi="Times New Roman" w:cs="Times New Roman"/>
                <w:sz w:val="20"/>
                <w:szCs w:val="20"/>
              </w:rPr>
            </w:pPr>
          </w:p>
        </w:tc>
        <w:tc>
          <w:tcPr>
            <w:tcW w:w="11396" w:type="dxa"/>
          </w:tcPr>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Техника бега на короткие, средние и длинные дистанции. Кроссовый бег. Эстафетный бег. Техника прыжков в длину и высоту. Техника метания гранаты и толкания ядра, метания диска. </w:t>
            </w:r>
          </w:p>
        </w:tc>
        <w:tc>
          <w:tcPr>
            <w:tcW w:w="989" w:type="dxa"/>
          </w:tcPr>
          <w:p w:rsidR="003B4765" w:rsidRPr="003B4765" w:rsidRDefault="003B4765" w:rsidP="003B4765">
            <w:pPr>
              <w:contextualSpacing/>
              <w:jc w:val="center"/>
              <w:rPr>
                <w:rFonts w:ascii="Times New Roman" w:hAnsi="Times New Roman" w:cs="Times New Roman"/>
                <w:sz w:val="20"/>
                <w:szCs w:val="20"/>
              </w:rPr>
            </w:pP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969" w:type="dxa"/>
            <w:vMerge/>
          </w:tcPr>
          <w:p w:rsidR="003B4765" w:rsidRPr="003B4765" w:rsidRDefault="003B4765" w:rsidP="003B4765">
            <w:pPr>
              <w:contextualSpacing/>
              <w:jc w:val="center"/>
              <w:rPr>
                <w:rFonts w:ascii="Times New Roman" w:hAnsi="Times New Roman" w:cs="Times New Roman"/>
                <w:sz w:val="20"/>
                <w:szCs w:val="20"/>
              </w:rPr>
            </w:pPr>
          </w:p>
        </w:tc>
        <w:tc>
          <w:tcPr>
            <w:tcW w:w="11396" w:type="dxa"/>
          </w:tcPr>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bCs/>
                <w:sz w:val="20"/>
                <w:szCs w:val="20"/>
              </w:rPr>
              <w:t xml:space="preserve">Практические занятия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1. Освоение техники низкого старта, стартового разгона, бега по дистанции, финиширования. Освоение техники бега по прямой с различной скоростью, техники бега на 100 м. Освоение техники эстафетного бега 4</w:t>
            </w:r>
            <w:r w:rsidRPr="003B4765">
              <w:rPr>
                <w:rFonts w:ascii="Times New Roman" w:hAnsi="Times New Roman" w:cs="Times New Roman"/>
                <w:sz w:val="20"/>
                <w:szCs w:val="20"/>
              </w:rPr>
              <w:t>100 м, 4</w:t>
            </w:r>
            <w:r w:rsidRPr="003B4765">
              <w:rPr>
                <w:rFonts w:ascii="Times New Roman" w:hAnsi="Times New Roman" w:cs="Times New Roman"/>
                <w:sz w:val="20"/>
                <w:szCs w:val="20"/>
              </w:rPr>
              <w:t xml:space="preserve">400 м.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2. Совершенствование техники высокого старта, стартового разгона, бега по дистанции, бега по виражу, финиширования. Освоение техники равномерного бега на 3000 м. Освоение техники кроссового бега.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3. Освоение техники прыжка в длину с разбега способом «согнув ноги».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4. Освоение техники прыжка в высоту способом «перешагивание», «перекидной», «ножницы». «фосбюри –флоп».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5. Совершенствование техники метания гранаты 500 гр.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6. Освоение техники толкания ядра с места, со скачка и поворота, метания диска с места, с поворота. </w:t>
            </w:r>
          </w:p>
        </w:tc>
        <w:tc>
          <w:tcPr>
            <w:tcW w:w="989" w:type="dxa"/>
          </w:tcPr>
          <w:p w:rsidR="003B4765" w:rsidRPr="003B4765" w:rsidRDefault="003B4765" w:rsidP="003B4765">
            <w:pPr>
              <w:contextualSpacing/>
              <w:jc w:val="center"/>
              <w:rPr>
                <w:rFonts w:ascii="Times New Roman" w:hAnsi="Times New Roman" w:cs="Times New Roman"/>
                <w:sz w:val="20"/>
                <w:szCs w:val="20"/>
              </w:rPr>
            </w:pPr>
            <w:r w:rsidRPr="003B4765">
              <w:rPr>
                <w:rFonts w:ascii="Times New Roman" w:hAnsi="Times New Roman" w:cs="Times New Roman"/>
                <w:sz w:val="20"/>
                <w:szCs w:val="20"/>
              </w:rPr>
              <w:t>14</w:t>
            </w: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969" w:type="dxa"/>
            <w:vMerge/>
          </w:tcPr>
          <w:p w:rsidR="003B4765" w:rsidRPr="003B4765" w:rsidRDefault="003B4765" w:rsidP="003B4765">
            <w:pPr>
              <w:contextualSpacing/>
              <w:jc w:val="center"/>
              <w:rPr>
                <w:rFonts w:ascii="Times New Roman" w:hAnsi="Times New Roman" w:cs="Times New Roman"/>
                <w:sz w:val="20"/>
                <w:szCs w:val="20"/>
              </w:rPr>
            </w:pPr>
          </w:p>
        </w:tc>
        <w:tc>
          <w:tcPr>
            <w:tcW w:w="11396" w:type="dxa"/>
          </w:tcPr>
          <w:p w:rsidR="003B4765" w:rsidRPr="003B4765" w:rsidRDefault="003B4765" w:rsidP="003B4765">
            <w:pPr>
              <w:contextualSpacing/>
              <w:rPr>
                <w:rFonts w:ascii="Times New Roman" w:hAnsi="Times New Roman" w:cs="Times New Roman"/>
                <w:bCs/>
                <w:sz w:val="20"/>
                <w:szCs w:val="20"/>
              </w:rPr>
            </w:pPr>
            <w:r w:rsidRPr="003B4765">
              <w:rPr>
                <w:rFonts w:ascii="Times New Roman" w:hAnsi="Times New Roman" w:cs="Times New Roman"/>
                <w:bCs/>
                <w:sz w:val="20"/>
                <w:szCs w:val="20"/>
              </w:rPr>
              <w:t xml:space="preserve">Контрольные работы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1. Бег 100 м с учетом времени,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2. Бег 3000 м без учета времени,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3. Бег 500 м. с учетом времени,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4. Прыжок в длину с места,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5. Метание гранаты на дальность. </w:t>
            </w:r>
          </w:p>
        </w:tc>
        <w:tc>
          <w:tcPr>
            <w:tcW w:w="989" w:type="dxa"/>
          </w:tcPr>
          <w:p w:rsidR="003B4765" w:rsidRPr="003B4765" w:rsidRDefault="003B4765" w:rsidP="003B4765">
            <w:pPr>
              <w:contextualSpacing/>
              <w:jc w:val="center"/>
              <w:rPr>
                <w:rFonts w:ascii="Times New Roman" w:hAnsi="Times New Roman" w:cs="Times New Roman"/>
                <w:sz w:val="20"/>
                <w:szCs w:val="20"/>
              </w:rPr>
            </w:pPr>
            <w:r w:rsidRPr="003B4765">
              <w:rPr>
                <w:rFonts w:ascii="Times New Roman" w:hAnsi="Times New Roman" w:cs="Times New Roman"/>
                <w:sz w:val="20"/>
                <w:szCs w:val="20"/>
              </w:rPr>
              <w:t>10</w:t>
            </w: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5560" w:type="dxa"/>
            <w:gridSpan w:val="4"/>
          </w:tcPr>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2 семестр</w:t>
            </w:r>
          </w:p>
        </w:tc>
      </w:tr>
      <w:tr w:rsidR="003B4765" w:rsidRPr="003B4765" w:rsidTr="003B4765">
        <w:tc>
          <w:tcPr>
            <w:tcW w:w="1969" w:type="dxa"/>
            <w:vMerge w:val="restart"/>
          </w:tcPr>
          <w:p w:rsidR="003B4765" w:rsidRPr="003B4765" w:rsidRDefault="003B4765" w:rsidP="003B4765">
            <w:pPr>
              <w:contextualSpacing/>
              <w:jc w:val="center"/>
              <w:rPr>
                <w:rFonts w:ascii="Times New Roman" w:hAnsi="Times New Roman" w:cs="Times New Roman"/>
                <w:sz w:val="20"/>
                <w:szCs w:val="20"/>
              </w:rPr>
            </w:pPr>
            <w:r w:rsidRPr="003B4765">
              <w:rPr>
                <w:rFonts w:ascii="Times New Roman" w:hAnsi="Times New Roman" w:cs="Times New Roman"/>
                <w:bCs/>
                <w:sz w:val="20"/>
                <w:szCs w:val="20"/>
              </w:rPr>
              <w:t>Тема 2.2. Лыжная подготовка</w:t>
            </w:r>
          </w:p>
        </w:tc>
        <w:tc>
          <w:tcPr>
            <w:tcW w:w="11396" w:type="dxa"/>
          </w:tcPr>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bCs/>
                <w:sz w:val="20"/>
                <w:szCs w:val="20"/>
              </w:rPr>
              <w:t xml:space="preserve">Содержание учебного материала </w:t>
            </w:r>
          </w:p>
        </w:tc>
        <w:tc>
          <w:tcPr>
            <w:tcW w:w="989" w:type="dxa"/>
            <w:vMerge w:val="restart"/>
          </w:tcPr>
          <w:p w:rsidR="003B4765" w:rsidRPr="003B4765" w:rsidRDefault="003B4765" w:rsidP="003B4765">
            <w:pPr>
              <w:contextualSpacing/>
              <w:jc w:val="center"/>
              <w:rPr>
                <w:rFonts w:ascii="Times New Roman" w:hAnsi="Times New Roman" w:cs="Times New Roman"/>
                <w:sz w:val="20"/>
                <w:szCs w:val="20"/>
              </w:rPr>
            </w:pPr>
            <w:r w:rsidRPr="003B4765">
              <w:rPr>
                <w:rFonts w:ascii="Times New Roman" w:hAnsi="Times New Roman" w:cs="Times New Roman"/>
                <w:sz w:val="20"/>
                <w:szCs w:val="20"/>
              </w:rPr>
              <w:t>2</w:t>
            </w: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969" w:type="dxa"/>
            <w:vMerge/>
          </w:tcPr>
          <w:p w:rsidR="003B4765" w:rsidRPr="003B4765" w:rsidRDefault="003B4765" w:rsidP="003B4765">
            <w:pPr>
              <w:contextualSpacing/>
              <w:jc w:val="center"/>
              <w:rPr>
                <w:rFonts w:ascii="Times New Roman" w:hAnsi="Times New Roman" w:cs="Times New Roman"/>
                <w:sz w:val="20"/>
                <w:szCs w:val="20"/>
              </w:rPr>
            </w:pPr>
          </w:p>
        </w:tc>
        <w:tc>
          <w:tcPr>
            <w:tcW w:w="11396" w:type="dxa"/>
          </w:tcPr>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Техника попеременных и одновременных классических ходов. Техника полуконькового и конькового хода. Техника преодоления подъемов, спусков, и препятствий. </w:t>
            </w:r>
          </w:p>
        </w:tc>
        <w:tc>
          <w:tcPr>
            <w:tcW w:w="989" w:type="dxa"/>
            <w:vMerge/>
          </w:tcPr>
          <w:p w:rsidR="003B4765" w:rsidRPr="003B4765" w:rsidRDefault="003B4765" w:rsidP="003B4765">
            <w:pPr>
              <w:contextualSpacing/>
              <w:jc w:val="center"/>
              <w:rPr>
                <w:rFonts w:ascii="Times New Roman" w:hAnsi="Times New Roman" w:cs="Times New Roman"/>
                <w:sz w:val="20"/>
                <w:szCs w:val="20"/>
              </w:rPr>
            </w:pP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969" w:type="dxa"/>
            <w:vMerge/>
          </w:tcPr>
          <w:p w:rsidR="003B4765" w:rsidRPr="003B4765" w:rsidRDefault="003B4765" w:rsidP="003B4765">
            <w:pPr>
              <w:contextualSpacing/>
              <w:jc w:val="center"/>
              <w:rPr>
                <w:rFonts w:ascii="Times New Roman" w:hAnsi="Times New Roman" w:cs="Times New Roman"/>
                <w:sz w:val="20"/>
                <w:szCs w:val="20"/>
              </w:rPr>
            </w:pPr>
          </w:p>
        </w:tc>
        <w:tc>
          <w:tcPr>
            <w:tcW w:w="11396" w:type="dxa"/>
          </w:tcPr>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bCs/>
                <w:sz w:val="20"/>
                <w:szCs w:val="20"/>
              </w:rPr>
              <w:t xml:space="preserve">Практические занятия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1. Совершенствование техники попеременно двухшажного хода, попеременно четырехшажного хода, одновременного бесшажного хода, одновременного одношажного хода. Освоение техники перехода с одновременных лыжных ходов на попеременные, с хода на ход в зависимости от условий дистанции и состояния лыжни.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2. Освоение техники полуконькового и конькового хода.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3. Совершенствование техники преодоления подъемов на лыжах различными способами. Совершенствование техники преодоления спусков на лыжах различными способами. Совершенствование техники торможения на лыжах различными способами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4. Элементы тактики лыжных гонок: распределение сил, лидирование, обгон, финиширование и др. Основные элементы тактики в лыжных гонках. </w:t>
            </w:r>
          </w:p>
        </w:tc>
        <w:tc>
          <w:tcPr>
            <w:tcW w:w="989" w:type="dxa"/>
          </w:tcPr>
          <w:p w:rsidR="003B4765" w:rsidRPr="003B4765" w:rsidRDefault="003B4765" w:rsidP="003B4765">
            <w:pPr>
              <w:contextualSpacing/>
              <w:jc w:val="center"/>
              <w:rPr>
                <w:rFonts w:ascii="Times New Roman" w:hAnsi="Times New Roman" w:cs="Times New Roman"/>
                <w:sz w:val="20"/>
                <w:szCs w:val="20"/>
              </w:rPr>
            </w:pPr>
            <w:r w:rsidRPr="003B4765">
              <w:rPr>
                <w:rFonts w:ascii="Times New Roman" w:hAnsi="Times New Roman" w:cs="Times New Roman"/>
                <w:sz w:val="20"/>
                <w:szCs w:val="20"/>
              </w:rPr>
              <w:t>16</w:t>
            </w: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969" w:type="dxa"/>
            <w:vMerge/>
          </w:tcPr>
          <w:p w:rsidR="003B4765" w:rsidRPr="003B4765" w:rsidRDefault="003B4765" w:rsidP="003B4765">
            <w:pPr>
              <w:contextualSpacing/>
              <w:jc w:val="center"/>
              <w:rPr>
                <w:rFonts w:ascii="Times New Roman" w:hAnsi="Times New Roman" w:cs="Times New Roman"/>
                <w:sz w:val="20"/>
                <w:szCs w:val="20"/>
              </w:rPr>
            </w:pPr>
          </w:p>
        </w:tc>
        <w:tc>
          <w:tcPr>
            <w:tcW w:w="11396" w:type="dxa"/>
          </w:tcPr>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bCs/>
                <w:sz w:val="20"/>
                <w:szCs w:val="20"/>
              </w:rPr>
              <w:t xml:space="preserve">Контрольная работа </w:t>
            </w:r>
            <w:r w:rsidRPr="003B4765">
              <w:rPr>
                <w:rFonts w:ascii="Times New Roman" w:hAnsi="Times New Roman" w:cs="Times New Roman"/>
                <w:sz w:val="20"/>
                <w:szCs w:val="20"/>
              </w:rPr>
              <w:t xml:space="preserve">Прохождение дистанции до 3 км. </w:t>
            </w:r>
          </w:p>
        </w:tc>
        <w:tc>
          <w:tcPr>
            <w:tcW w:w="989" w:type="dxa"/>
          </w:tcPr>
          <w:p w:rsidR="003B4765" w:rsidRPr="003B4765" w:rsidRDefault="003B4765" w:rsidP="003B4765">
            <w:pPr>
              <w:contextualSpacing/>
              <w:jc w:val="center"/>
              <w:rPr>
                <w:rFonts w:ascii="Times New Roman" w:hAnsi="Times New Roman" w:cs="Times New Roman"/>
                <w:sz w:val="20"/>
                <w:szCs w:val="20"/>
              </w:rPr>
            </w:pPr>
            <w:r w:rsidRPr="003B4765">
              <w:rPr>
                <w:rFonts w:ascii="Times New Roman" w:hAnsi="Times New Roman" w:cs="Times New Roman"/>
                <w:sz w:val="20"/>
                <w:szCs w:val="20"/>
              </w:rPr>
              <w:t>2</w:t>
            </w: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969" w:type="dxa"/>
            <w:vMerge w:val="restart"/>
          </w:tcPr>
          <w:p w:rsidR="003B4765" w:rsidRPr="003B4765" w:rsidRDefault="003B4765" w:rsidP="003B4765">
            <w:pPr>
              <w:contextualSpacing/>
              <w:jc w:val="center"/>
              <w:rPr>
                <w:rFonts w:ascii="Times New Roman" w:hAnsi="Times New Roman" w:cs="Times New Roman"/>
                <w:sz w:val="20"/>
                <w:szCs w:val="20"/>
              </w:rPr>
            </w:pPr>
            <w:r w:rsidRPr="003B4765">
              <w:rPr>
                <w:rFonts w:ascii="Times New Roman" w:hAnsi="Times New Roman" w:cs="Times New Roman"/>
                <w:bCs/>
                <w:sz w:val="20"/>
                <w:szCs w:val="20"/>
              </w:rPr>
              <w:t xml:space="preserve">Тема 2.3. </w:t>
            </w:r>
            <w:r w:rsidRPr="003B4765">
              <w:rPr>
                <w:rFonts w:ascii="Times New Roman" w:hAnsi="Times New Roman" w:cs="Times New Roman"/>
                <w:sz w:val="20"/>
                <w:szCs w:val="20"/>
              </w:rPr>
              <w:t xml:space="preserve">Баскетбол </w:t>
            </w:r>
          </w:p>
        </w:tc>
        <w:tc>
          <w:tcPr>
            <w:tcW w:w="11396" w:type="dxa"/>
          </w:tcPr>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bCs/>
                <w:sz w:val="20"/>
                <w:szCs w:val="20"/>
              </w:rPr>
              <w:t xml:space="preserve">Содержание учебного материала </w:t>
            </w:r>
          </w:p>
        </w:tc>
        <w:tc>
          <w:tcPr>
            <w:tcW w:w="989" w:type="dxa"/>
          </w:tcPr>
          <w:p w:rsidR="003B4765" w:rsidRPr="003B4765" w:rsidRDefault="003B4765" w:rsidP="003B4765">
            <w:pPr>
              <w:contextualSpacing/>
              <w:jc w:val="center"/>
              <w:rPr>
                <w:rFonts w:ascii="Times New Roman" w:hAnsi="Times New Roman" w:cs="Times New Roman"/>
                <w:sz w:val="20"/>
                <w:szCs w:val="20"/>
              </w:rPr>
            </w:pP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969" w:type="dxa"/>
            <w:vMerge/>
          </w:tcPr>
          <w:p w:rsidR="003B4765" w:rsidRPr="003B4765" w:rsidRDefault="003B4765" w:rsidP="003B4765">
            <w:pPr>
              <w:contextualSpacing/>
              <w:jc w:val="center"/>
              <w:rPr>
                <w:rFonts w:ascii="Times New Roman" w:hAnsi="Times New Roman" w:cs="Times New Roman"/>
                <w:sz w:val="20"/>
                <w:szCs w:val="20"/>
              </w:rPr>
            </w:pPr>
          </w:p>
        </w:tc>
        <w:tc>
          <w:tcPr>
            <w:tcW w:w="11396" w:type="dxa"/>
          </w:tcPr>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Техника ловли и передач мяча различными способами, ведения мяча. Техника бросков мяча различными способами без сопротивления и с сопротивлением защитника. Тактика нападения, тактика защиты. Совершенствование индивидуальных, групповых и командных тактических действий в нападении и защите. Технико-тактическая подготовка. Игра по упрощенным правилам баскетбола. Игра по правилам. </w:t>
            </w:r>
          </w:p>
        </w:tc>
        <w:tc>
          <w:tcPr>
            <w:tcW w:w="989" w:type="dxa"/>
          </w:tcPr>
          <w:p w:rsidR="003B4765" w:rsidRPr="003B4765" w:rsidRDefault="003B4765" w:rsidP="003B4765">
            <w:pPr>
              <w:contextualSpacing/>
              <w:jc w:val="center"/>
              <w:rPr>
                <w:rFonts w:ascii="Times New Roman" w:hAnsi="Times New Roman" w:cs="Times New Roman"/>
                <w:sz w:val="20"/>
                <w:szCs w:val="20"/>
              </w:rPr>
            </w:pP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969" w:type="dxa"/>
            <w:vMerge/>
          </w:tcPr>
          <w:p w:rsidR="003B4765" w:rsidRPr="003B4765" w:rsidRDefault="003B4765" w:rsidP="003B4765">
            <w:pPr>
              <w:contextualSpacing/>
              <w:jc w:val="center"/>
              <w:rPr>
                <w:rFonts w:ascii="Times New Roman" w:hAnsi="Times New Roman" w:cs="Times New Roman"/>
                <w:sz w:val="20"/>
                <w:szCs w:val="20"/>
              </w:rPr>
            </w:pPr>
          </w:p>
        </w:tc>
        <w:tc>
          <w:tcPr>
            <w:tcW w:w="11396" w:type="dxa"/>
          </w:tcPr>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bCs/>
                <w:sz w:val="20"/>
                <w:szCs w:val="20"/>
              </w:rPr>
              <w:t xml:space="preserve">Практические занятия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1. Совершенствование техники ловли и передач мяча различными способами без сопротивления и с сопротивлением защитника (в различных построениях)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2. Совершенствование техники ведения мяча без сопротивления и с сопротивлением защитника.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3. Совершенствование техники бросков мяча различными способами (с места, в движении, прыжком) без сопротивления и с сопротивлением защитника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4. Совершенствование техники защиты (вырывание, выбивание, перехват, накрывание).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5. Игра по упрощенным правилам баскетбола.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6. Игра по правилам (совершенствование в сочетании технических приемов и тактических действий) </w:t>
            </w:r>
          </w:p>
        </w:tc>
        <w:tc>
          <w:tcPr>
            <w:tcW w:w="989" w:type="dxa"/>
          </w:tcPr>
          <w:p w:rsidR="003B4765" w:rsidRPr="003B4765" w:rsidRDefault="003B4765" w:rsidP="003B4765">
            <w:pPr>
              <w:contextualSpacing/>
              <w:jc w:val="center"/>
              <w:rPr>
                <w:rFonts w:ascii="Times New Roman" w:hAnsi="Times New Roman" w:cs="Times New Roman"/>
                <w:sz w:val="20"/>
                <w:szCs w:val="20"/>
              </w:rPr>
            </w:pPr>
            <w:r w:rsidRPr="003B4765">
              <w:rPr>
                <w:rFonts w:ascii="Times New Roman" w:hAnsi="Times New Roman" w:cs="Times New Roman"/>
                <w:sz w:val="20"/>
                <w:szCs w:val="20"/>
              </w:rPr>
              <w:t>12</w:t>
            </w: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969" w:type="dxa"/>
            <w:vMerge/>
          </w:tcPr>
          <w:p w:rsidR="003B4765" w:rsidRPr="003B4765" w:rsidRDefault="003B4765" w:rsidP="003B4765">
            <w:pPr>
              <w:contextualSpacing/>
              <w:jc w:val="center"/>
              <w:rPr>
                <w:rFonts w:ascii="Times New Roman" w:hAnsi="Times New Roman" w:cs="Times New Roman"/>
                <w:sz w:val="20"/>
                <w:szCs w:val="20"/>
              </w:rPr>
            </w:pPr>
          </w:p>
        </w:tc>
        <w:tc>
          <w:tcPr>
            <w:tcW w:w="11396" w:type="dxa"/>
          </w:tcPr>
          <w:p w:rsidR="003B4765" w:rsidRPr="003B4765" w:rsidRDefault="003B4765" w:rsidP="003B4765">
            <w:pPr>
              <w:contextualSpacing/>
              <w:rPr>
                <w:rFonts w:ascii="Times New Roman" w:hAnsi="Times New Roman" w:cs="Times New Roman"/>
                <w:bCs/>
                <w:sz w:val="20"/>
                <w:szCs w:val="20"/>
              </w:rPr>
            </w:pPr>
            <w:r w:rsidRPr="003B4765">
              <w:rPr>
                <w:rFonts w:ascii="Times New Roman" w:hAnsi="Times New Roman" w:cs="Times New Roman"/>
                <w:bCs/>
                <w:sz w:val="20"/>
                <w:szCs w:val="20"/>
              </w:rPr>
              <w:t>Контрольные работы</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1. Броски в корзину из штрафной зоны (6 из 6ти).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2. Броски в корзину из 3х-очковой зоны (3 из 3х). </w:t>
            </w:r>
          </w:p>
        </w:tc>
        <w:tc>
          <w:tcPr>
            <w:tcW w:w="989" w:type="dxa"/>
          </w:tcPr>
          <w:p w:rsidR="003B4765" w:rsidRPr="003B4765" w:rsidRDefault="003B4765" w:rsidP="003B4765">
            <w:pPr>
              <w:contextualSpacing/>
              <w:jc w:val="center"/>
              <w:rPr>
                <w:rFonts w:ascii="Times New Roman" w:hAnsi="Times New Roman" w:cs="Times New Roman"/>
                <w:sz w:val="20"/>
                <w:szCs w:val="20"/>
              </w:rPr>
            </w:pPr>
            <w:r w:rsidRPr="003B4765">
              <w:rPr>
                <w:rFonts w:ascii="Times New Roman" w:hAnsi="Times New Roman" w:cs="Times New Roman"/>
                <w:sz w:val="20"/>
                <w:szCs w:val="20"/>
              </w:rPr>
              <w:t>2</w:t>
            </w: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969" w:type="dxa"/>
            <w:vMerge w:val="restart"/>
          </w:tcPr>
          <w:p w:rsidR="003B4765" w:rsidRPr="003B4765" w:rsidRDefault="003B4765" w:rsidP="003B4765">
            <w:pPr>
              <w:contextualSpacing/>
              <w:jc w:val="center"/>
              <w:rPr>
                <w:rFonts w:ascii="Times New Roman" w:hAnsi="Times New Roman" w:cs="Times New Roman"/>
                <w:sz w:val="20"/>
                <w:szCs w:val="20"/>
              </w:rPr>
            </w:pPr>
            <w:r w:rsidRPr="003B4765">
              <w:rPr>
                <w:rFonts w:ascii="Times New Roman" w:hAnsi="Times New Roman" w:cs="Times New Roman"/>
                <w:bCs/>
                <w:sz w:val="20"/>
                <w:szCs w:val="20"/>
              </w:rPr>
              <w:t xml:space="preserve">Тема 2.4. </w:t>
            </w:r>
            <w:r w:rsidRPr="003B4765">
              <w:rPr>
                <w:rFonts w:ascii="Times New Roman" w:hAnsi="Times New Roman" w:cs="Times New Roman"/>
                <w:sz w:val="20"/>
                <w:szCs w:val="20"/>
              </w:rPr>
              <w:t xml:space="preserve">Волейбол </w:t>
            </w:r>
          </w:p>
        </w:tc>
        <w:tc>
          <w:tcPr>
            <w:tcW w:w="11396" w:type="dxa"/>
          </w:tcPr>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bCs/>
                <w:sz w:val="20"/>
                <w:szCs w:val="20"/>
              </w:rPr>
              <w:t xml:space="preserve">Содержание учебного материала </w:t>
            </w:r>
          </w:p>
        </w:tc>
        <w:tc>
          <w:tcPr>
            <w:tcW w:w="989" w:type="dxa"/>
          </w:tcPr>
          <w:p w:rsidR="003B4765" w:rsidRPr="003B4765" w:rsidRDefault="003B4765" w:rsidP="003B4765">
            <w:pPr>
              <w:contextualSpacing/>
              <w:jc w:val="center"/>
              <w:rPr>
                <w:rFonts w:ascii="Times New Roman" w:hAnsi="Times New Roman" w:cs="Times New Roman"/>
                <w:sz w:val="20"/>
                <w:szCs w:val="20"/>
              </w:rPr>
            </w:pP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969" w:type="dxa"/>
            <w:vMerge/>
          </w:tcPr>
          <w:p w:rsidR="003B4765" w:rsidRPr="003B4765" w:rsidRDefault="003B4765" w:rsidP="003B4765">
            <w:pPr>
              <w:contextualSpacing/>
              <w:jc w:val="center"/>
              <w:rPr>
                <w:rFonts w:ascii="Times New Roman" w:hAnsi="Times New Roman" w:cs="Times New Roman"/>
                <w:sz w:val="20"/>
                <w:szCs w:val="20"/>
              </w:rPr>
            </w:pPr>
          </w:p>
        </w:tc>
        <w:tc>
          <w:tcPr>
            <w:tcW w:w="11396" w:type="dxa"/>
          </w:tcPr>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Исходное положение (стойки), перемещения, передача,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блокирование, тактика нападения, тактика защиты. Правила игры. Техника безопасности игры. Игра по упрощенным правилам волейбола. Игра по правилам. </w:t>
            </w:r>
          </w:p>
        </w:tc>
        <w:tc>
          <w:tcPr>
            <w:tcW w:w="989" w:type="dxa"/>
          </w:tcPr>
          <w:p w:rsidR="003B4765" w:rsidRPr="003B4765" w:rsidRDefault="003B4765" w:rsidP="003B4765">
            <w:pPr>
              <w:contextualSpacing/>
              <w:jc w:val="center"/>
              <w:rPr>
                <w:rFonts w:ascii="Times New Roman" w:hAnsi="Times New Roman" w:cs="Times New Roman"/>
                <w:sz w:val="20"/>
                <w:szCs w:val="20"/>
              </w:rPr>
            </w:pP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969" w:type="dxa"/>
            <w:vMerge/>
          </w:tcPr>
          <w:p w:rsidR="003B4765" w:rsidRPr="003B4765" w:rsidRDefault="003B4765" w:rsidP="003B4765">
            <w:pPr>
              <w:contextualSpacing/>
              <w:jc w:val="center"/>
              <w:rPr>
                <w:rFonts w:ascii="Times New Roman" w:hAnsi="Times New Roman" w:cs="Times New Roman"/>
                <w:sz w:val="20"/>
                <w:szCs w:val="20"/>
              </w:rPr>
            </w:pPr>
          </w:p>
        </w:tc>
        <w:tc>
          <w:tcPr>
            <w:tcW w:w="11396" w:type="dxa"/>
          </w:tcPr>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bCs/>
                <w:sz w:val="20"/>
                <w:szCs w:val="20"/>
              </w:rPr>
              <w:t xml:space="preserve">Практические занятия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1. Совершенствование стойки игроков передней линии, задней линии (устойчивая, стартовая, основная, неустойчивая), перемещения (бег, скачок вперед, в сторону, скрестным шагом, ускорение под углом 45 град.), остановки (переворот назад, бросок, полет, перекат).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2. Совершенствование подачи мяча: нижняя боковая, нижняя прямая, верхняя боковая, верхняя прямая. Совершенствование передачи мяча сверху двумя руками (по характеру перемещения к мячу после выхода вперед, назад, в сторону, в прыжке, в приседе, лицом, боком, за спину).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3. Совершенствование приема мяча снизу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4. Обучение техники прямого нападающего удара, с переводом вправо, влево (разбег, выталкивание и прыжок, движение ударной рукой, приземление и перемещение в удобную позицию)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5. Совершенствование индивидуальных, групповых и командных тактических действий в нападении и защите</w:t>
            </w:r>
            <w:r w:rsidRPr="003B4765">
              <w:rPr>
                <w:rFonts w:ascii="Times New Roman" w:hAnsi="Times New Roman" w:cs="Times New Roman"/>
                <w:bCs/>
                <w:sz w:val="20"/>
                <w:szCs w:val="20"/>
              </w:rPr>
              <w:t xml:space="preserve">.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6. Совершенствование техники одиночного, двойного блокирования (стартовая позиция блокирующих, работа рук и ног блокирующих).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7. Игра по упрощенным правилам волейбола. Игра по правилам. </w:t>
            </w:r>
          </w:p>
        </w:tc>
        <w:tc>
          <w:tcPr>
            <w:tcW w:w="989" w:type="dxa"/>
          </w:tcPr>
          <w:p w:rsidR="003B4765" w:rsidRPr="003B4765" w:rsidRDefault="003B4765" w:rsidP="003B4765">
            <w:pPr>
              <w:contextualSpacing/>
              <w:jc w:val="center"/>
              <w:rPr>
                <w:rFonts w:ascii="Times New Roman" w:hAnsi="Times New Roman" w:cs="Times New Roman"/>
                <w:sz w:val="20"/>
                <w:szCs w:val="20"/>
              </w:rPr>
            </w:pPr>
            <w:r w:rsidRPr="003B4765">
              <w:rPr>
                <w:rFonts w:ascii="Times New Roman" w:hAnsi="Times New Roman" w:cs="Times New Roman"/>
                <w:sz w:val="20"/>
                <w:szCs w:val="20"/>
              </w:rPr>
              <w:t>10</w:t>
            </w: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969" w:type="dxa"/>
            <w:vMerge/>
          </w:tcPr>
          <w:p w:rsidR="003B4765" w:rsidRPr="003B4765" w:rsidRDefault="003B4765" w:rsidP="003B4765">
            <w:pPr>
              <w:contextualSpacing/>
              <w:jc w:val="center"/>
              <w:rPr>
                <w:rFonts w:ascii="Times New Roman" w:hAnsi="Times New Roman" w:cs="Times New Roman"/>
                <w:sz w:val="20"/>
                <w:szCs w:val="20"/>
              </w:rPr>
            </w:pPr>
          </w:p>
        </w:tc>
        <w:tc>
          <w:tcPr>
            <w:tcW w:w="11396" w:type="dxa"/>
          </w:tcPr>
          <w:p w:rsidR="003B4765" w:rsidRPr="003B4765" w:rsidRDefault="003B4765" w:rsidP="003B4765">
            <w:pPr>
              <w:contextualSpacing/>
              <w:rPr>
                <w:rFonts w:ascii="Times New Roman" w:hAnsi="Times New Roman" w:cs="Times New Roman"/>
                <w:bCs/>
                <w:sz w:val="20"/>
                <w:szCs w:val="20"/>
              </w:rPr>
            </w:pPr>
            <w:r w:rsidRPr="003B4765">
              <w:rPr>
                <w:rFonts w:ascii="Times New Roman" w:hAnsi="Times New Roman" w:cs="Times New Roman"/>
                <w:bCs/>
                <w:sz w:val="20"/>
                <w:szCs w:val="20"/>
              </w:rPr>
              <w:t xml:space="preserve">Контрольные работы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1. Передача над собой двумя руками сверху, снизу на время.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2. передача мяча в парах на время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3. Подача мяча в площадку (6 из 6ти).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4. Подача мяча по зонам. </w:t>
            </w:r>
          </w:p>
        </w:tc>
        <w:tc>
          <w:tcPr>
            <w:tcW w:w="989" w:type="dxa"/>
          </w:tcPr>
          <w:p w:rsidR="003B4765" w:rsidRPr="003B4765" w:rsidRDefault="003B4765" w:rsidP="003B4765">
            <w:pPr>
              <w:contextualSpacing/>
              <w:jc w:val="center"/>
              <w:rPr>
                <w:rFonts w:ascii="Times New Roman" w:hAnsi="Times New Roman" w:cs="Times New Roman"/>
                <w:sz w:val="20"/>
                <w:szCs w:val="20"/>
              </w:rPr>
            </w:pPr>
            <w:r w:rsidRPr="003B4765">
              <w:rPr>
                <w:rFonts w:ascii="Times New Roman" w:hAnsi="Times New Roman" w:cs="Times New Roman"/>
                <w:sz w:val="20"/>
                <w:szCs w:val="20"/>
              </w:rPr>
              <w:t>2</w:t>
            </w: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5560" w:type="dxa"/>
            <w:gridSpan w:val="4"/>
          </w:tcPr>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3 семестр</w:t>
            </w:r>
          </w:p>
        </w:tc>
      </w:tr>
      <w:tr w:rsidR="003B4765" w:rsidRPr="003B4765" w:rsidTr="003B4765">
        <w:tc>
          <w:tcPr>
            <w:tcW w:w="1969" w:type="dxa"/>
            <w:vMerge w:val="restart"/>
          </w:tcPr>
          <w:p w:rsidR="003B4765" w:rsidRPr="003B4765" w:rsidRDefault="003B4765" w:rsidP="003B4765">
            <w:pPr>
              <w:contextualSpacing/>
              <w:jc w:val="center"/>
              <w:rPr>
                <w:rFonts w:ascii="Times New Roman" w:hAnsi="Times New Roman" w:cs="Times New Roman"/>
                <w:sz w:val="20"/>
                <w:szCs w:val="20"/>
              </w:rPr>
            </w:pPr>
            <w:r w:rsidRPr="003B4765">
              <w:rPr>
                <w:rFonts w:ascii="Times New Roman" w:hAnsi="Times New Roman" w:cs="Times New Roman"/>
                <w:bCs/>
                <w:sz w:val="20"/>
                <w:szCs w:val="20"/>
              </w:rPr>
              <w:lastRenderedPageBreak/>
              <w:t xml:space="preserve">Тема 2.5. </w:t>
            </w:r>
            <w:r w:rsidRPr="003B4765">
              <w:rPr>
                <w:rFonts w:ascii="Times New Roman" w:hAnsi="Times New Roman" w:cs="Times New Roman"/>
                <w:sz w:val="20"/>
                <w:szCs w:val="20"/>
              </w:rPr>
              <w:t xml:space="preserve">Русская лапта </w:t>
            </w:r>
          </w:p>
        </w:tc>
        <w:tc>
          <w:tcPr>
            <w:tcW w:w="11396" w:type="dxa"/>
          </w:tcPr>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bCs/>
                <w:sz w:val="20"/>
                <w:szCs w:val="20"/>
              </w:rPr>
              <w:t xml:space="preserve">Содержание учебного материала </w:t>
            </w:r>
          </w:p>
        </w:tc>
        <w:tc>
          <w:tcPr>
            <w:tcW w:w="989" w:type="dxa"/>
            <w:vMerge w:val="restart"/>
          </w:tcPr>
          <w:p w:rsidR="003B4765" w:rsidRPr="003B4765" w:rsidRDefault="003B4765" w:rsidP="003B4765">
            <w:pPr>
              <w:contextualSpacing/>
              <w:jc w:val="center"/>
              <w:rPr>
                <w:rFonts w:ascii="Times New Roman" w:hAnsi="Times New Roman" w:cs="Times New Roman"/>
                <w:sz w:val="20"/>
                <w:szCs w:val="20"/>
              </w:rPr>
            </w:pPr>
            <w:r w:rsidRPr="003B4765">
              <w:rPr>
                <w:rFonts w:ascii="Times New Roman" w:hAnsi="Times New Roman" w:cs="Times New Roman"/>
                <w:sz w:val="20"/>
                <w:szCs w:val="20"/>
              </w:rPr>
              <w:t>2</w:t>
            </w: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969" w:type="dxa"/>
            <w:vMerge/>
          </w:tcPr>
          <w:p w:rsidR="003B4765" w:rsidRPr="003B4765" w:rsidRDefault="003B4765" w:rsidP="003B4765">
            <w:pPr>
              <w:contextualSpacing/>
              <w:jc w:val="center"/>
              <w:rPr>
                <w:rFonts w:ascii="Times New Roman" w:hAnsi="Times New Roman" w:cs="Times New Roman"/>
                <w:sz w:val="20"/>
                <w:szCs w:val="20"/>
              </w:rPr>
            </w:pPr>
          </w:p>
        </w:tc>
        <w:tc>
          <w:tcPr>
            <w:tcW w:w="11396" w:type="dxa"/>
          </w:tcPr>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Подачи мяча, удар по летящему мячу, бег по полю с различным направлением, ловля и передача мяча, «увороты» от мяча. Правила игры. Техника безопасности игры. Игра по правилам. </w:t>
            </w:r>
          </w:p>
        </w:tc>
        <w:tc>
          <w:tcPr>
            <w:tcW w:w="989" w:type="dxa"/>
            <w:vMerge/>
          </w:tcPr>
          <w:p w:rsidR="003B4765" w:rsidRPr="003B4765" w:rsidRDefault="003B4765" w:rsidP="003B4765">
            <w:pPr>
              <w:contextualSpacing/>
              <w:jc w:val="center"/>
              <w:rPr>
                <w:rFonts w:ascii="Times New Roman" w:hAnsi="Times New Roman" w:cs="Times New Roman"/>
                <w:sz w:val="20"/>
                <w:szCs w:val="20"/>
              </w:rPr>
            </w:pP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969" w:type="dxa"/>
            <w:vMerge/>
          </w:tcPr>
          <w:p w:rsidR="003B4765" w:rsidRPr="003B4765" w:rsidRDefault="003B4765" w:rsidP="003B4765">
            <w:pPr>
              <w:contextualSpacing/>
              <w:jc w:val="center"/>
              <w:rPr>
                <w:rFonts w:ascii="Times New Roman" w:hAnsi="Times New Roman" w:cs="Times New Roman"/>
                <w:sz w:val="20"/>
                <w:szCs w:val="20"/>
              </w:rPr>
            </w:pPr>
          </w:p>
        </w:tc>
        <w:tc>
          <w:tcPr>
            <w:tcW w:w="11396" w:type="dxa"/>
          </w:tcPr>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bCs/>
                <w:sz w:val="20"/>
                <w:szCs w:val="20"/>
              </w:rPr>
              <w:t xml:space="preserve">Практические занятия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1. Освоение техники подачи мяча, ударов по летящему мячу.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2. Освоение техники бега по полю с различным напрвленикм.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3. Освоение техники ловли и передачи мяча. «уворотов от мяча»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4. Освоение тактики игры, стилей игры.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5. Освоение тактических действий в игре, игра по правилам </w:t>
            </w:r>
          </w:p>
        </w:tc>
        <w:tc>
          <w:tcPr>
            <w:tcW w:w="989" w:type="dxa"/>
          </w:tcPr>
          <w:p w:rsidR="003B4765" w:rsidRPr="003B4765" w:rsidRDefault="003B4765" w:rsidP="003B4765">
            <w:pPr>
              <w:contextualSpacing/>
              <w:jc w:val="center"/>
              <w:rPr>
                <w:rFonts w:ascii="Times New Roman" w:hAnsi="Times New Roman" w:cs="Times New Roman"/>
                <w:sz w:val="20"/>
                <w:szCs w:val="20"/>
              </w:rPr>
            </w:pPr>
            <w:r w:rsidRPr="003B4765">
              <w:rPr>
                <w:rFonts w:ascii="Times New Roman" w:hAnsi="Times New Roman" w:cs="Times New Roman"/>
                <w:sz w:val="20"/>
                <w:szCs w:val="20"/>
              </w:rPr>
              <w:t>32</w:t>
            </w: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5560" w:type="dxa"/>
            <w:gridSpan w:val="4"/>
          </w:tcPr>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4 семестр</w:t>
            </w:r>
          </w:p>
        </w:tc>
      </w:tr>
      <w:tr w:rsidR="003B4765" w:rsidRPr="003B4765" w:rsidTr="003B4765">
        <w:tc>
          <w:tcPr>
            <w:tcW w:w="1969" w:type="dxa"/>
            <w:vMerge w:val="restart"/>
          </w:tcPr>
          <w:p w:rsidR="003B4765" w:rsidRPr="003B4765" w:rsidRDefault="003B4765" w:rsidP="003B4765">
            <w:pPr>
              <w:contextualSpacing/>
              <w:jc w:val="center"/>
              <w:rPr>
                <w:rFonts w:ascii="Times New Roman" w:hAnsi="Times New Roman" w:cs="Times New Roman"/>
                <w:sz w:val="20"/>
                <w:szCs w:val="20"/>
              </w:rPr>
            </w:pPr>
            <w:r w:rsidRPr="003B4765">
              <w:rPr>
                <w:rFonts w:ascii="Times New Roman" w:hAnsi="Times New Roman" w:cs="Times New Roman"/>
                <w:bCs/>
                <w:sz w:val="20"/>
                <w:szCs w:val="20"/>
              </w:rPr>
              <w:t xml:space="preserve">Тема 2.7. </w:t>
            </w:r>
            <w:r w:rsidRPr="003B4765">
              <w:rPr>
                <w:rFonts w:ascii="Times New Roman" w:hAnsi="Times New Roman" w:cs="Times New Roman"/>
                <w:sz w:val="20"/>
                <w:szCs w:val="20"/>
              </w:rPr>
              <w:t xml:space="preserve">Гимнастика </w:t>
            </w:r>
          </w:p>
        </w:tc>
        <w:tc>
          <w:tcPr>
            <w:tcW w:w="11396" w:type="dxa"/>
          </w:tcPr>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bCs/>
                <w:sz w:val="20"/>
                <w:szCs w:val="20"/>
              </w:rPr>
              <w:t xml:space="preserve">Содержание учебного материала </w:t>
            </w:r>
          </w:p>
        </w:tc>
        <w:tc>
          <w:tcPr>
            <w:tcW w:w="989" w:type="dxa"/>
          </w:tcPr>
          <w:p w:rsidR="003B4765" w:rsidRPr="003B4765" w:rsidRDefault="003B4765" w:rsidP="003B4765">
            <w:pPr>
              <w:contextualSpacing/>
              <w:jc w:val="center"/>
              <w:rPr>
                <w:rFonts w:ascii="Times New Roman" w:hAnsi="Times New Roman" w:cs="Times New Roman"/>
                <w:sz w:val="20"/>
                <w:szCs w:val="20"/>
              </w:rPr>
            </w:pP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969" w:type="dxa"/>
            <w:vMerge/>
          </w:tcPr>
          <w:p w:rsidR="003B4765" w:rsidRPr="003B4765" w:rsidRDefault="003B4765" w:rsidP="003B4765">
            <w:pPr>
              <w:contextualSpacing/>
              <w:jc w:val="center"/>
              <w:rPr>
                <w:rFonts w:ascii="Times New Roman" w:hAnsi="Times New Roman" w:cs="Times New Roman"/>
                <w:sz w:val="20"/>
                <w:szCs w:val="20"/>
              </w:rPr>
            </w:pPr>
          </w:p>
        </w:tc>
        <w:tc>
          <w:tcPr>
            <w:tcW w:w="11396" w:type="dxa"/>
          </w:tcPr>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Строевые упражнения, общеразвивающие упражнения без предметов и с предметами, со снарядами и на снарядах. Упражнения для профилактики профессиональных заболеваний и коррекции зрения. </w:t>
            </w:r>
          </w:p>
        </w:tc>
        <w:tc>
          <w:tcPr>
            <w:tcW w:w="989" w:type="dxa"/>
          </w:tcPr>
          <w:p w:rsidR="003B4765" w:rsidRPr="003B4765" w:rsidRDefault="003B4765" w:rsidP="003B4765">
            <w:pPr>
              <w:contextualSpacing/>
              <w:jc w:val="center"/>
              <w:rPr>
                <w:rFonts w:ascii="Times New Roman" w:hAnsi="Times New Roman" w:cs="Times New Roman"/>
                <w:sz w:val="20"/>
                <w:szCs w:val="20"/>
              </w:rPr>
            </w:pP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969" w:type="dxa"/>
            <w:vMerge/>
          </w:tcPr>
          <w:p w:rsidR="003B4765" w:rsidRPr="003B4765" w:rsidRDefault="003B4765" w:rsidP="003B4765">
            <w:pPr>
              <w:contextualSpacing/>
              <w:jc w:val="center"/>
              <w:rPr>
                <w:rFonts w:ascii="Times New Roman" w:hAnsi="Times New Roman" w:cs="Times New Roman"/>
                <w:sz w:val="20"/>
                <w:szCs w:val="20"/>
              </w:rPr>
            </w:pPr>
          </w:p>
        </w:tc>
        <w:tc>
          <w:tcPr>
            <w:tcW w:w="11396" w:type="dxa"/>
          </w:tcPr>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bCs/>
                <w:sz w:val="20"/>
                <w:szCs w:val="20"/>
              </w:rPr>
              <w:t xml:space="preserve">Практические занятия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1. Совершенствование поворотов кругом в движении, перестроение из колонны по одному в колонну по два, по четыре, по восемь в движении.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2. Освоение комбинаций упражнений из различных положений и движений рук, ног, туловища на месте и в движении. Освоение комбинаций упражнений с различными способами ходьбы, бега, прыжков, вращений.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3. Освоение комбинаций упражнений с различными мячам, гимнастическими палками и т.д. (юноши). Освоение комбинаций упражнений с обручами, скакалкой, большими мячами (девушки).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4. Освоение комбинаций упражнений с гимнастической скамейкой, на гимнастической стенке, гимнастических снарядах*. Эстафеты, игры, полосы препятствий с использованием гимнастического инвентаря и снарядов.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5. Разучивание упражнений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упражнений для коррекции зрения. </w:t>
            </w:r>
          </w:p>
        </w:tc>
        <w:tc>
          <w:tcPr>
            <w:tcW w:w="989" w:type="dxa"/>
          </w:tcPr>
          <w:p w:rsidR="003B4765" w:rsidRPr="003B4765" w:rsidRDefault="003B4765" w:rsidP="003B4765">
            <w:pPr>
              <w:contextualSpacing/>
              <w:jc w:val="center"/>
              <w:rPr>
                <w:rFonts w:ascii="Times New Roman" w:hAnsi="Times New Roman" w:cs="Times New Roman"/>
                <w:sz w:val="20"/>
                <w:szCs w:val="20"/>
              </w:rPr>
            </w:pPr>
            <w:r w:rsidRPr="003B4765">
              <w:rPr>
                <w:rFonts w:ascii="Times New Roman" w:hAnsi="Times New Roman" w:cs="Times New Roman"/>
                <w:sz w:val="20"/>
                <w:szCs w:val="20"/>
              </w:rPr>
              <w:t>20</w:t>
            </w: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969" w:type="dxa"/>
            <w:vMerge/>
          </w:tcPr>
          <w:p w:rsidR="003B4765" w:rsidRPr="003B4765" w:rsidRDefault="003B4765" w:rsidP="003B4765">
            <w:pPr>
              <w:contextualSpacing/>
              <w:jc w:val="center"/>
              <w:rPr>
                <w:rFonts w:ascii="Times New Roman" w:hAnsi="Times New Roman" w:cs="Times New Roman"/>
                <w:sz w:val="20"/>
                <w:szCs w:val="20"/>
              </w:rPr>
            </w:pPr>
          </w:p>
        </w:tc>
        <w:tc>
          <w:tcPr>
            <w:tcW w:w="11396" w:type="dxa"/>
          </w:tcPr>
          <w:p w:rsidR="003B4765" w:rsidRPr="003B4765" w:rsidRDefault="003B4765" w:rsidP="003B4765">
            <w:pPr>
              <w:contextualSpacing/>
              <w:rPr>
                <w:rFonts w:ascii="Times New Roman" w:hAnsi="Times New Roman" w:cs="Times New Roman"/>
                <w:bCs/>
                <w:sz w:val="20"/>
                <w:szCs w:val="20"/>
              </w:rPr>
            </w:pPr>
            <w:r w:rsidRPr="003B4765">
              <w:rPr>
                <w:rFonts w:ascii="Times New Roman" w:hAnsi="Times New Roman" w:cs="Times New Roman"/>
                <w:bCs/>
                <w:sz w:val="20"/>
                <w:szCs w:val="20"/>
              </w:rPr>
              <w:t xml:space="preserve">Контрольные работы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1. Упор присев-упор лежа за 30 сек.,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2. Поднимание-опускание туловища из положения лежа на спине за 30 сек.,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3. Подтягивание в висе,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4. Выполнение гимнастической комбинации. </w:t>
            </w:r>
          </w:p>
        </w:tc>
        <w:tc>
          <w:tcPr>
            <w:tcW w:w="989" w:type="dxa"/>
          </w:tcPr>
          <w:p w:rsidR="003B4765" w:rsidRPr="003B4765" w:rsidRDefault="003B4765" w:rsidP="003B4765">
            <w:pPr>
              <w:contextualSpacing/>
              <w:jc w:val="center"/>
              <w:rPr>
                <w:rFonts w:ascii="Times New Roman" w:hAnsi="Times New Roman" w:cs="Times New Roman"/>
                <w:sz w:val="20"/>
                <w:szCs w:val="20"/>
              </w:rPr>
            </w:pPr>
            <w:r w:rsidRPr="003B4765">
              <w:rPr>
                <w:rFonts w:ascii="Times New Roman" w:hAnsi="Times New Roman" w:cs="Times New Roman"/>
                <w:sz w:val="20"/>
                <w:szCs w:val="20"/>
              </w:rPr>
              <w:t>8</w:t>
            </w: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969" w:type="dxa"/>
            <w:vMerge w:val="restart"/>
          </w:tcPr>
          <w:p w:rsidR="003B4765" w:rsidRPr="003B4765" w:rsidRDefault="003B4765" w:rsidP="003B4765">
            <w:pPr>
              <w:contextualSpacing/>
              <w:jc w:val="center"/>
              <w:rPr>
                <w:rFonts w:ascii="Times New Roman" w:hAnsi="Times New Roman" w:cs="Times New Roman"/>
                <w:sz w:val="20"/>
                <w:szCs w:val="20"/>
              </w:rPr>
            </w:pPr>
            <w:r w:rsidRPr="003B4765">
              <w:rPr>
                <w:rFonts w:ascii="Times New Roman" w:hAnsi="Times New Roman" w:cs="Times New Roman"/>
                <w:bCs/>
                <w:sz w:val="20"/>
                <w:szCs w:val="20"/>
              </w:rPr>
              <w:t xml:space="preserve">Тема 2.8. </w:t>
            </w:r>
          </w:p>
          <w:p w:rsidR="003B4765" w:rsidRPr="003B4765" w:rsidRDefault="003B4765" w:rsidP="003B4765">
            <w:pPr>
              <w:contextualSpacing/>
              <w:jc w:val="center"/>
              <w:rPr>
                <w:rFonts w:ascii="Times New Roman" w:hAnsi="Times New Roman" w:cs="Times New Roman"/>
                <w:sz w:val="20"/>
                <w:szCs w:val="20"/>
              </w:rPr>
            </w:pPr>
            <w:r w:rsidRPr="003B4765">
              <w:rPr>
                <w:rFonts w:ascii="Times New Roman" w:hAnsi="Times New Roman" w:cs="Times New Roman"/>
                <w:sz w:val="20"/>
                <w:szCs w:val="20"/>
              </w:rPr>
              <w:t>Атлетическая гимнастика</w:t>
            </w:r>
          </w:p>
        </w:tc>
        <w:tc>
          <w:tcPr>
            <w:tcW w:w="11396" w:type="dxa"/>
          </w:tcPr>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bCs/>
                <w:sz w:val="20"/>
                <w:szCs w:val="20"/>
              </w:rPr>
              <w:t xml:space="preserve">Содержание учебного материала </w:t>
            </w:r>
          </w:p>
        </w:tc>
        <w:tc>
          <w:tcPr>
            <w:tcW w:w="989" w:type="dxa"/>
          </w:tcPr>
          <w:p w:rsidR="003B4765" w:rsidRPr="003B4765" w:rsidRDefault="003B4765" w:rsidP="003B4765">
            <w:pPr>
              <w:contextualSpacing/>
              <w:jc w:val="center"/>
              <w:rPr>
                <w:rFonts w:ascii="Times New Roman" w:hAnsi="Times New Roman" w:cs="Times New Roman"/>
                <w:sz w:val="20"/>
                <w:szCs w:val="20"/>
              </w:rPr>
            </w:pP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969" w:type="dxa"/>
            <w:vMerge/>
          </w:tcPr>
          <w:p w:rsidR="003B4765" w:rsidRPr="003B4765" w:rsidRDefault="003B4765" w:rsidP="003B4765">
            <w:pPr>
              <w:contextualSpacing/>
              <w:jc w:val="center"/>
              <w:rPr>
                <w:rFonts w:ascii="Times New Roman" w:hAnsi="Times New Roman" w:cs="Times New Roman"/>
                <w:sz w:val="20"/>
                <w:szCs w:val="20"/>
              </w:rPr>
            </w:pPr>
          </w:p>
        </w:tc>
        <w:tc>
          <w:tcPr>
            <w:tcW w:w="11396" w:type="dxa"/>
          </w:tcPr>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Силовые способности и силовая выносливость. </w:t>
            </w:r>
          </w:p>
        </w:tc>
        <w:tc>
          <w:tcPr>
            <w:tcW w:w="989" w:type="dxa"/>
          </w:tcPr>
          <w:p w:rsidR="003B4765" w:rsidRPr="003B4765" w:rsidRDefault="003B4765" w:rsidP="003B4765">
            <w:pPr>
              <w:contextualSpacing/>
              <w:jc w:val="center"/>
              <w:rPr>
                <w:rFonts w:ascii="Times New Roman" w:hAnsi="Times New Roman" w:cs="Times New Roman"/>
                <w:sz w:val="20"/>
                <w:szCs w:val="20"/>
              </w:rPr>
            </w:pP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969" w:type="dxa"/>
            <w:vMerge/>
          </w:tcPr>
          <w:p w:rsidR="003B4765" w:rsidRPr="003B4765" w:rsidRDefault="003B4765" w:rsidP="003B4765">
            <w:pPr>
              <w:contextualSpacing/>
              <w:jc w:val="center"/>
              <w:rPr>
                <w:rFonts w:ascii="Times New Roman" w:hAnsi="Times New Roman" w:cs="Times New Roman"/>
                <w:sz w:val="20"/>
                <w:szCs w:val="20"/>
              </w:rPr>
            </w:pPr>
          </w:p>
        </w:tc>
        <w:tc>
          <w:tcPr>
            <w:tcW w:w="11396" w:type="dxa"/>
          </w:tcPr>
          <w:p w:rsidR="003B4765" w:rsidRPr="003B4765" w:rsidRDefault="003B4765" w:rsidP="003B4765">
            <w:pPr>
              <w:contextualSpacing/>
              <w:rPr>
                <w:rFonts w:ascii="Times New Roman" w:hAnsi="Times New Roman" w:cs="Times New Roman"/>
                <w:bCs/>
                <w:sz w:val="20"/>
                <w:szCs w:val="20"/>
              </w:rPr>
            </w:pPr>
            <w:r w:rsidRPr="003B4765">
              <w:rPr>
                <w:rFonts w:ascii="Times New Roman" w:hAnsi="Times New Roman" w:cs="Times New Roman"/>
                <w:bCs/>
                <w:sz w:val="20"/>
                <w:szCs w:val="20"/>
              </w:rPr>
              <w:t xml:space="preserve">Практические занятия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1. Освоение комбинаций упражнений на гимнастической стенке.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2. Освоение комбинаций упражнений с гантелями, штангой. </w:t>
            </w:r>
          </w:p>
          <w:p w:rsidR="003B4765" w:rsidRPr="003B4765" w:rsidRDefault="003B4765" w:rsidP="003B4765">
            <w:pPr>
              <w:contextualSpacing/>
              <w:rPr>
                <w:rFonts w:ascii="Times New Roman" w:hAnsi="Times New Roman" w:cs="Times New Roman"/>
                <w:sz w:val="20"/>
                <w:szCs w:val="20"/>
              </w:rPr>
            </w:pPr>
            <w:r w:rsidRPr="003B4765">
              <w:rPr>
                <w:rFonts w:ascii="Times New Roman" w:hAnsi="Times New Roman" w:cs="Times New Roman"/>
                <w:sz w:val="20"/>
                <w:szCs w:val="20"/>
              </w:rPr>
              <w:t xml:space="preserve">3. Освоение комбинаций упражнений на тренажерах. </w:t>
            </w:r>
          </w:p>
        </w:tc>
        <w:tc>
          <w:tcPr>
            <w:tcW w:w="989" w:type="dxa"/>
          </w:tcPr>
          <w:p w:rsidR="003B4765" w:rsidRPr="003B4765" w:rsidRDefault="003B4765" w:rsidP="003B4765">
            <w:pPr>
              <w:contextualSpacing/>
              <w:jc w:val="center"/>
              <w:rPr>
                <w:rFonts w:ascii="Times New Roman" w:hAnsi="Times New Roman" w:cs="Times New Roman"/>
                <w:sz w:val="20"/>
                <w:szCs w:val="20"/>
              </w:rPr>
            </w:pPr>
            <w:r w:rsidRPr="003B4765">
              <w:rPr>
                <w:rFonts w:ascii="Times New Roman" w:hAnsi="Times New Roman" w:cs="Times New Roman"/>
                <w:sz w:val="20"/>
                <w:szCs w:val="20"/>
              </w:rPr>
              <w:t>29</w:t>
            </w: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r w:rsidR="003B4765" w:rsidRPr="003B4765" w:rsidTr="003B4765">
        <w:tc>
          <w:tcPr>
            <w:tcW w:w="1969" w:type="dxa"/>
          </w:tcPr>
          <w:p w:rsidR="003B4765" w:rsidRPr="003B4765" w:rsidRDefault="003B4765" w:rsidP="003B4765">
            <w:pPr>
              <w:contextualSpacing/>
              <w:jc w:val="center"/>
              <w:rPr>
                <w:rFonts w:ascii="Times New Roman" w:hAnsi="Times New Roman" w:cs="Times New Roman"/>
                <w:sz w:val="20"/>
                <w:szCs w:val="20"/>
              </w:rPr>
            </w:pPr>
          </w:p>
        </w:tc>
        <w:tc>
          <w:tcPr>
            <w:tcW w:w="11396" w:type="dxa"/>
          </w:tcPr>
          <w:p w:rsidR="003B4765" w:rsidRPr="003B4765" w:rsidRDefault="003B4765" w:rsidP="003B4765">
            <w:pPr>
              <w:contextualSpacing/>
              <w:rPr>
                <w:rFonts w:ascii="Times New Roman" w:hAnsi="Times New Roman" w:cs="Times New Roman"/>
                <w:bCs/>
                <w:sz w:val="20"/>
                <w:szCs w:val="20"/>
              </w:rPr>
            </w:pPr>
            <w:r w:rsidRPr="003B4765">
              <w:rPr>
                <w:rFonts w:ascii="Times New Roman" w:hAnsi="Times New Roman" w:cs="Times New Roman"/>
                <w:bCs/>
                <w:sz w:val="20"/>
                <w:szCs w:val="20"/>
              </w:rPr>
              <w:t>Всего</w:t>
            </w:r>
          </w:p>
        </w:tc>
        <w:tc>
          <w:tcPr>
            <w:tcW w:w="989" w:type="dxa"/>
          </w:tcPr>
          <w:p w:rsidR="003B4765" w:rsidRPr="003B4765" w:rsidRDefault="003B4765" w:rsidP="003B4765">
            <w:pPr>
              <w:contextualSpacing/>
              <w:jc w:val="center"/>
              <w:rPr>
                <w:rFonts w:ascii="Times New Roman" w:hAnsi="Times New Roman" w:cs="Times New Roman"/>
                <w:sz w:val="20"/>
                <w:szCs w:val="20"/>
              </w:rPr>
            </w:pPr>
            <w:r w:rsidRPr="003B4765">
              <w:rPr>
                <w:rFonts w:ascii="Times New Roman" w:hAnsi="Times New Roman" w:cs="Times New Roman"/>
                <w:sz w:val="20"/>
                <w:szCs w:val="20"/>
              </w:rPr>
              <w:t>171</w:t>
            </w:r>
          </w:p>
        </w:tc>
        <w:tc>
          <w:tcPr>
            <w:tcW w:w="1206" w:type="dxa"/>
          </w:tcPr>
          <w:p w:rsidR="003B4765" w:rsidRPr="003B4765" w:rsidRDefault="003B4765" w:rsidP="003B4765">
            <w:pPr>
              <w:contextualSpacing/>
              <w:jc w:val="center"/>
              <w:rPr>
                <w:rFonts w:ascii="Times New Roman" w:hAnsi="Times New Roman" w:cs="Times New Roman"/>
                <w:sz w:val="20"/>
                <w:szCs w:val="20"/>
              </w:rPr>
            </w:pPr>
          </w:p>
        </w:tc>
      </w:tr>
    </w:tbl>
    <w:p w:rsidR="003B4765" w:rsidRPr="003B4765" w:rsidRDefault="003B4765" w:rsidP="003B4765">
      <w:pPr>
        <w:contextualSpacing/>
        <w:rPr>
          <w:rFonts w:ascii="Times New Roman" w:hAnsi="Times New Roman" w:cs="Times New Roman"/>
          <w:sz w:val="16"/>
          <w:szCs w:val="16"/>
        </w:rPr>
      </w:pPr>
    </w:p>
    <w:p w:rsidR="003B4765" w:rsidRPr="003B4765" w:rsidRDefault="003B4765" w:rsidP="003B4765">
      <w:pPr>
        <w:contextualSpacing/>
        <w:jc w:val="center"/>
        <w:rPr>
          <w:rFonts w:ascii="Times New Roman" w:hAnsi="Times New Roman" w:cs="Times New Roman"/>
          <w:b/>
          <w:i/>
          <w:sz w:val="24"/>
          <w:szCs w:val="24"/>
        </w:rPr>
        <w:sectPr w:rsidR="003B4765" w:rsidRPr="003B4765" w:rsidSect="003B4765">
          <w:pgSz w:w="16840" w:h="11907" w:orient="landscape"/>
          <w:pgMar w:top="426" w:right="1134" w:bottom="851" w:left="993" w:header="709" w:footer="709" w:gutter="0"/>
          <w:pgNumType w:start="178"/>
          <w:cols w:space="720"/>
          <w:docGrid w:linePitch="326"/>
        </w:sectPr>
      </w:pPr>
    </w:p>
    <w:p w:rsidR="003B4765" w:rsidRPr="003B4765" w:rsidRDefault="003B4765" w:rsidP="00000163">
      <w:pPr>
        <w:ind w:firstLine="567"/>
        <w:contextualSpacing/>
        <w:jc w:val="center"/>
        <w:rPr>
          <w:rFonts w:ascii="Times New Roman" w:hAnsi="Times New Roman" w:cs="Times New Roman"/>
          <w:b/>
          <w:sz w:val="24"/>
          <w:szCs w:val="24"/>
        </w:rPr>
      </w:pPr>
      <w:r w:rsidRPr="003B4765">
        <w:rPr>
          <w:rFonts w:ascii="Times New Roman" w:hAnsi="Times New Roman" w:cs="Times New Roman"/>
          <w:b/>
          <w:sz w:val="24"/>
          <w:szCs w:val="24"/>
        </w:rPr>
        <w:lastRenderedPageBreak/>
        <w:t>3. условия реализации УЧЕБНОЙ дисциплины</w:t>
      </w:r>
    </w:p>
    <w:p w:rsidR="003B4765" w:rsidRPr="003B4765" w:rsidRDefault="003B4765" w:rsidP="00000163">
      <w:pPr>
        <w:ind w:firstLine="567"/>
        <w:contextualSpacing/>
        <w:jc w:val="center"/>
        <w:rPr>
          <w:rFonts w:ascii="Times New Roman" w:hAnsi="Times New Roman" w:cs="Times New Roman"/>
          <w:b/>
          <w:sz w:val="24"/>
          <w:szCs w:val="24"/>
        </w:rPr>
      </w:pPr>
    </w:p>
    <w:p w:rsidR="003B4765" w:rsidRPr="003B4765" w:rsidRDefault="003B4765" w:rsidP="00000163">
      <w:pPr>
        <w:ind w:firstLine="567"/>
        <w:contextualSpacing/>
        <w:jc w:val="both"/>
        <w:rPr>
          <w:rFonts w:ascii="Times New Roman" w:hAnsi="Times New Roman" w:cs="Times New Roman"/>
          <w:bCs/>
          <w:sz w:val="24"/>
          <w:szCs w:val="24"/>
        </w:rPr>
      </w:pPr>
      <w:r w:rsidRPr="003B4765">
        <w:rPr>
          <w:rFonts w:ascii="Times New Roman" w:hAnsi="Times New Roman" w:cs="Times New Roman"/>
          <w:bCs/>
          <w:sz w:val="24"/>
          <w:szCs w:val="24"/>
        </w:rPr>
        <w:t>3.1. Требования к минимальному материально-техническому обеспечению</w:t>
      </w:r>
    </w:p>
    <w:p w:rsidR="003B4765" w:rsidRPr="003B4765" w:rsidRDefault="003B4765" w:rsidP="00000163">
      <w:pPr>
        <w:ind w:firstLine="567"/>
        <w:contextualSpacing/>
        <w:jc w:val="both"/>
        <w:rPr>
          <w:rFonts w:ascii="Times New Roman" w:hAnsi="Times New Roman" w:cs="Times New Roman"/>
          <w:bCs/>
          <w:sz w:val="24"/>
          <w:szCs w:val="24"/>
        </w:rPr>
      </w:pPr>
      <w:r w:rsidRPr="003B4765">
        <w:rPr>
          <w:rFonts w:ascii="Times New Roman" w:hAnsi="Times New Roman" w:cs="Times New Roman"/>
          <w:bCs/>
          <w:sz w:val="24"/>
          <w:szCs w:val="24"/>
        </w:rPr>
        <w:t xml:space="preserve">   </w:t>
      </w:r>
      <w:r w:rsidRPr="003B4765">
        <w:rPr>
          <w:rFonts w:ascii="Times New Roman" w:hAnsi="Times New Roman" w:cs="Times New Roman"/>
          <w:sz w:val="24"/>
          <w:szCs w:val="24"/>
        </w:rPr>
        <w:t>Реализация учебной дисциплины требует наличия спортивного зала,  тренажерного зала, плоскостных сооружений.</w:t>
      </w:r>
    </w:p>
    <w:p w:rsidR="003B4765" w:rsidRPr="003B4765" w:rsidRDefault="003B4765" w:rsidP="00000163">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 xml:space="preserve">   Оборудование спортивного зала: мячи - волейбольные, баскетбольные, футбольные, медицинские; скакалки, обруч, шведская лестница,  платформы, гимнастические маты.</w:t>
      </w:r>
    </w:p>
    <w:p w:rsidR="003B4765" w:rsidRPr="003B4765" w:rsidRDefault="003B4765" w:rsidP="00000163">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 xml:space="preserve">   Оборудование тренажерного зала: станок для мышц верхнего плечевого пояса, штанга, помост, гантели, тренажер для ног, зеркало.</w:t>
      </w:r>
    </w:p>
    <w:p w:rsidR="003B4765" w:rsidRPr="003B4765" w:rsidRDefault="003B4765" w:rsidP="00000163">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 xml:space="preserve">  Технические средства обучения: компьютер, экран, проектор, секундомер, табло механическое, фотоаппарат.</w:t>
      </w:r>
    </w:p>
    <w:p w:rsidR="003B4765" w:rsidRPr="003B4765" w:rsidRDefault="003B4765" w:rsidP="00000163">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3.2. Информационное обеспечение обучения</w:t>
      </w:r>
    </w:p>
    <w:p w:rsidR="003B4765" w:rsidRPr="003B4765" w:rsidRDefault="003B4765" w:rsidP="00000163">
      <w:pPr>
        <w:ind w:firstLine="567"/>
        <w:contextualSpacing/>
        <w:jc w:val="both"/>
        <w:rPr>
          <w:rFonts w:ascii="Times New Roman" w:hAnsi="Times New Roman" w:cs="Times New Roman"/>
          <w:bCs/>
          <w:sz w:val="24"/>
          <w:szCs w:val="24"/>
        </w:rPr>
      </w:pPr>
      <w:r w:rsidRPr="003B4765">
        <w:rPr>
          <w:rFonts w:ascii="Times New Roman" w:hAnsi="Times New Roman" w:cs="Times New Roman"/>
          <w:bCs/>
          <w:sz w:val="24"/>
          <w:szCs w:val="24"/>
        </w:rPr>
        <w:t>Перечень  учебных изданий, Интернет-ресурсов, дополнительной литературы</w:t>
      </w:r>
    </w:p>
    <w:p w:rsidR="003B4765" w:rsidRPr="003B4765" w:rsidRDefault="003B4765" w:rsidP="00000163">
      <w:pPr>
        <w:ind w:firstLine="567"/>
        <w:contextualSpacing/>
        <w:jc w:val="both"/>
        <w:rPr>
          <w:rFonts w:ascii="Times New Roman" w:hAnsi="Times New Roman" w:cs="Times New Roman"/>
          <w:bCs/>
          <w:sz w:val="24"/>
          <w:szCs w:val="24"/>
        </w:rPr>
      </w:pPr>
      <w:r w:rsidRPr="003B4765">
        <w:rPr>
          <w:rFonts w:ascii="Times New Roman" w:hAnsi="Times New Roman" w:cs="Times New Roman"/>
          <w:bCs/>
          <w:sz w:val="24"/>
          <w:szCs w:val="24"/>
        </w:rPr>
        <w:t>Основные источники:</w:t>
      </w:r>
    </w:p>
    <w:p w:rsidR="003B4765" w:rsidRPr="003B4765" w:rsidRDefault="003B4765" w:rsidP="00000163">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Для студентов</w:t>
      </w:r>
    </w:p>
    <w:p w:rsidR="003B4765" w:rsidRPr="003B4765" w:rsidRDefault="003B4765" w:rsidP="00E801E8">
      <w:pPr>
        <w:numPr>
          <w:ilvl w:val="0"/>
          <w:numId w:val="91"/>
        </w:num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 xml:space="preserve">Барчуков И.С., Назаров Ю.Н., Егоров С.С.  и др. Физическая культура и физическая </w:t>
      </w:r>
    </w:p>
    <w:p w:rsidR="003B4765" w:rsidRPr="003B4765" w:rsidRDefault="003B4765" w:rsidP="00000163">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 xml:space="preserve">подготовка: учебник для студентов вузов, курсантов и слушателей образовательных учреждений высшего профессионального образования МВД России / под ред. В.Я.Кикотя, </w:t>
      </w:r>
    </w:p>
    <w:p w:rsidR="003B4765" w:rsidRPr="003B4765" w:rsidRDefault="003B4765" w:rsidP="00000163">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И.С.Барчукова. — М., 2010.</w:t>
      </w:r>
    </w:p>
    <w:p w:rsidR="003B4765" w:rsidRPr="003B4765" w:rsidRDefault="003B4765" w:rsidP="00000163">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 xml:space="preserve">2. Барчуков И.С. Теория и методика физического воспитания и спорта: учебник / под общ. </w:t>
      </w:r>
    </w:p>
    <w:p w:rsidR="003B4765" w:rsidRPr="003B4765" w:rsidRDefault="003B4765" w:rsidP="00000163">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ред. Г.В.Барчуковой. — М., 2011.</w:t>
      </w:r>
    </w:p>
    <w:p w:rsidR="003B4765" w:rsidRPr="003B4765" w:rsidRDefault="003B4765" w:rsidP="00000163">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3. Бишаева А.А. Физическая культура: учебник для студ. учреждений сред. проф. образо-</w:t>
      </w:r>
    </w:p>
    <w:p w:rsidR="003B4765" w:rsidRPr="003B4765" w:rsidRDefault="003B4765" w:rsidP="00000163">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вания. — М., 2014.</w:t>
      </w:r>
    </w:p>
    <w:p w:rsidR="003B4765" w:rsidRPr="003B4765" w:rsidRDefault="003B4765" w:rsidP="00000163">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4. Гамидова С.К. Содержание и направленность физкультурно-оздоровительных занятий. — Смоленск, 2012.</w:t>
      </w:r>
    </w:p>
    <w:p w:rsidR="003B4765" w:rsidRPr="003B4765" w:rsidRDefault="003B4765" w:rsidP="00000163">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5.Решетников Н.В., Кислицын Ю.Л., Палтиевич Р.Л., Погадаев Г.И. Физическая куль-</w:t>
      </w:r>
    </w:p>
    <w:p w:rsidR="003B4765" w:rsidRPr="003B4765" w:rsidRDefault="003B4765" w:rsidP="00000163">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тура: учеб. пособие для студ. учреждений сред. проф. образования. — М., 2010.</w:t>
      </w:r>
    </w:p>
    <w:p w:rsidR="003B4765" w:rsidRPr="003B4765" w:rsidRDefault="003B4765" w:rsidP="00000163">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Сайганова Е.Г, Дудов В.А. Физическая культура. Самостоятельная работа: учеб. посо-</w:t>
      </w:r>
    </w:p>
    <w:p w:rsidR="003B4765" w:rsidRPr="003B4765" w:rsidRDefault="003B4765" w:rsidP="00000163">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бие. — М., 2010. — (Бакалавриат).</w:t>
      </w:r>
    </w:p>
    <w:p w:rsidR="003B4765" w:rsidRPr="003B4765" w:rsidRDefault="003B4765" w:rsidP="00000163">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Для преподавателей</w:t>
      </w:r>
    </w:p>
    <w:p w:rsidR="003B4765" w:rsidRPr="003B4765" w:rsidRDefault="003B4765" w:rsidP="00E801E8">
      <w:pPr>
        <w:numPr>
          <w:ilvl w:val="0"/>
          <w:numId w:val="92"/>
        </w:num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 xml:space="preserve">Федеральный закон от 29.12.2012 № 273-ФЗ «Об образовании в Российской Федерации» </w:t>
      </w:r>
    </w:p>
    <w:p w:rsidR="003B4765" w:rsidRPr="003B4765" w:rsidRDefault="003B4765" w:rsidP="00000163">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(в ред. федеральных законов от 07.05.2013 № 99-ФЗ, от 07.06.2013 № 120-ФЗ, от 02.07.2013№ 170-ФЗ, от 23.07.2013 № 203-ФЗ, от 25.11.2013 № 317-ФЗ, от 03.02.2014 № 11-ФЗ,от 03.02.2014 № 15-ФЗ, от 05.05.2014 № 84-ФЗ, от 27.05.2014 № 135-ФЗ, от 04.06.2014№ 148-ФЗ, с изм., внесенными Федеральным законом от 04.06.2014 № 145-ФЗ).</w:t>
      </w:r>
    </w:p>
    <w:p w:rsidR="003B4765" w:rsidRPr="003B4765" w:rsidRDefault="003B4765" w:rsidP="00E801E8">
      <w:pPr>
        <w:numPr>
          <w:ilvl w:val="0"/>
          <w:numId w:val="92"/>
        </w:num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Приказ Министерства образования и науки РФ  «Об утверждении федерального государственного образовательного стандарта среднего (полного) общего образования» (зарегистрирован в Минюсте РФ 07.06.2012 № 24480).</w:t>
      </w:r>
    </w:p>
    <w:p w:rsidR="003B4765" w:rsidRPr="003B4765" w:rsidRDefault="003B4765" w:rsidP="00E801E8">
      <w:pPr>
        <w:numPr>
          <w:ilvl w:val="0"/>
          <w:numId w:val="92"/>
        </w:num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Приказ Министерства образования и наука РФ от 29.12.2014 № 1645 «О внесении изменений в Приказ Министерства образования и науки Российской Федерации от 17.05.2012</w:t>
      </w:r>
    </w:p>
    <w:p w:rsidR="003B4765" w:rsidRPr="003B4765" w:rsidRDefault="003B4765" w:rsidP="00000163">
      <w:pPr>
        <w:ind w:firstLine="567"/>
        <w:contextualSpacing/>
        <w:jc w:val="both"/>
        <w:rPr>
          <w:rFonts w:ascii="Times New Roman" w:hAnsi="Times New Roman" w:cs="Times New Roman"/>
          <w:sz w:val="24"/>
          <w:szCs w:val="24"/>
        </w:rPr>
      </w:pPr>
      <w:r w:rsidRPr="003B4765">
        <w:rPr>
          <w:rFonts w:ascii="Times New Roman" w:hAnsi="Times New Roman" w:cs="Times New Roman"/>
          <w:sz w:val="24"/>
          <w:szCs w:val="24"/>
        </w:rPr>
        <w:t>№ 413 “Об утверждении федерального государственного образовательного стандарта среднего(полного) общего образования”».</w:t>
      </w:r>
    </w:p>
    <w:p w:rsidR="003B4765" w:rsidRPr="00000163" w:rsidRDefault="003B4765" w:rsidP="00E801E8">
      <w:pPr>
        <w:numPr>
          <w:ilvl w:val="0"/>
          <w:numId w:val="92"/>
        </w:numPr>
        <w:ind w:left="0" w:firstLine="567"/>
        <w:contextualSpacing/>
        <w:jc w:val="both"/>
        <w:rPr>
          <w:rFonts w:ascii="Times New Roman" w:hAnsi="Times New Roman" w:cs="Times New Roman"/>
          <w:sz w:val="24"/>
          <w:szCs w:val="24"/>
        </w:rPr>
      </w:pPr>
      <w:r w:rsidRPr="00000163">
        <w:rPr>
          <w:rFonts w:ascii="Times New Roman" w:hAnsi="Times New Roman" w:cs="Times New Roman"/>
          <w:sz w:val="24"/>
          <w:szCs w:val="24"/>
        </w:rPr>
        <w:lastRenderedPageBreak/>
        <w:t xml:space="preserve">Письмо Департамента государственной политики в сфере подготовки рабочих кадров и ДПО Министерства образования и наука РФ от 17.03.2015 № 06-259 «Рекомендации по </w:t>
      </w:r>
    </w:p>
    <w:p w:rsidR="003B4765" w:rsidRPr="00000163" w:rsidRDefault="003B4765" w:rsidP="00000163">
      <w:pPr>
        <w:ind w:firstLine="567"/>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организации получения среднего общего образования в пределах освоения образовательных </w:t>
      </w:r>
    </w:p>
    <w:p w:rsidR="003B4765" w:rsidRPr="00000163" w:rsidRDefault="003B4765" w:rsidP="00000163">
      <w:pPr>
        <w:ind w:firstLine="567"/>
        <w:contextualSpacing/>
        <w:jc w:val="both"/>
        <w:rPr>
          <w:rFonts w:ascii="Times New Roman" w:hAnsi="Times New Roman" w:cs="Times New Roman"/>
          <w:sz w:val="24"/>
          <w:szCs w:val="24"/>
        </w:rPr>
      </w:pPr>
      <w:r w:rsidRPr="00000163">
        <w:rPr>
          <w:rFonts w:ascii="Times New Roman" w:hAnsi="Times New Roman" w:cs="Times New Roman"/>
          <w:sz w:val="24"/>
          <w:szCs w:val="24"/>
        </w:rPr>
        <w:t>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3B4765" w:rsidRPr="00000163" w:rsidRDefault="003B4765" w:rsidP="00E801E8">
      <w:pPr>
        <w:numPr>
          <w:ilvl w:val="0"/>
          <w:numId w:val="92"/>
        </w:numPr>
        <w:ind w:left="0" w:firstLine="567"/>
        <w:contextualSpacing/>
        <w:jc w:val="both"/>
        <w:rPr>
          <w:rFonts w:ascii="Times New Roman" w:hAnsi="Times New Roman" w:cs="Times New Roman"/>
          <w:sz w:val="24"/>
          <w:szCs w:val="24"/>
        </w:rPr>
      </w:pPr>
      <w:r w:rsidRPr="00000163">
        <w:rPr>
          <w:rFonts w:ascii="Times New Roman" w:hAnsi="Times New Roman" w:cs="Times New Roman"/>
          <w:sz w:val="24"/>
          <w:szCs w:val="24"/>
        </w:rPr>
        <w:t>Бишаева А.А. Профессионально-оздоровительная физическая культура студента: учеб. пособие. — М., 2013.арчуков И.С. Физическая культура. — М., 2009.</w:t>
      </w:r>
    </w:p>
    <w:p w:rsidR="003B4765" w:rsidRPr="00000163" w:rsidRDefault="003B4765" w:rsidP="00E801E8">
      <w:pPr>
        <w:numPr>
          <w:ilvl w:val="0"/>
          <w:numId w:val="92"/>
        </w:numPr>
        <w:ind w:left="0" w:firstLine="567"/>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Бирюкова А.А. Спортивный массаж: учебник для вузов. — М., 2008.Бишаева А.А., Зимин В.Н. Физическое воспитание и валеология: учебное пособие для студентов вузов: в 3 ч. Физическое воспитание молодежи с профессиональной и валеологической направленностью. — Кострома, 2009. </w:t>
      </w:r>
    </w:p>
    <w:p w:rsidR="003B4765" w:rsidRPr="00000163" w:rsidRDefault="003B4765" w:rsidP="00E801E8">
      <w:pPr>
        <w:numPr>
          <w:ilvl w:val="0"/>
          <w:numId w:val="92"/>
        </w:numPr>
        <w:ind w:left="0" w:firstLine="567"/>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Вайнер Э.Н. Валеология. — М., 2010. </w:t>
      </w:r>
    </w:p>
    <w:p w:rsidR="003B4765" w:rsidRPr="00000163" w:rsidRDefault="003B4765" w:rsidP="00E801E8">
      <w:pPr>
        <w:numPr>
          <w:ilvl w:val="0"/>
          <w:numId w:val="92"/>
        </w:numPr>
        <w:ind w:left="0" w:firstLine="567"/>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Вайнер Э.Н., Волынская Е.В. Валеология: учебный практикум. — М., 2010. </w:t>
      </w:r>
    </w:p>
    <w:p w:rsidR="003B4765" w:rsidRPr="00000163" w:rsidRDefault="003B4765" w:rsidP="00E801E8">
      <w:pPr>
        <w:numPr>
          <w:ilvl w:val="0"/>
          <w:numId w:val="92"/>
        </w:numPr>
        <w:ind w:left="0" w:firstLine="567"/>
        <w:contextualSpacing/>
        <w:jc w:val="both"/>
        <w:rPr>
          <w:rFonts w:ascii="Times New Roman" w:hAnsi="Times New Roman" w:cs="Times New Roman"/>
          <w:sz w:val="24"/>
          <w:szCs w:val="24"/>
        </w:rPr>
      </w:pPr>
      <w:r w:rsidRPr="00000163">
        <w:rPr>
          <w:rFonts w:ascii="Times New Roman" w:hAnsi="Times New Roman" w:cs="Times New Roman"/>
          <w:sz w:val="24"/>
          <w:szCs w:val="24"/>
        </w:rPr>
        <w:t>Дмитриев А.А. Физическая культура в специальном образовании. — М., 2008.</w:t>
      </w:r>
    </w:p>
    <w:p w:rsidR="003B4765" w:rsidRPr="00000163" w:rsidRDefault="003B4765" w:rsidP="00E801E8">
      <w:pPr>
        <w:numPr>
          <w:ilvl w:val="0"/>
          <w:numId w:val="92"/>
        </w:numPr>
        <w:ind w:left="0" w:firstLine="567"/>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Методические рекомендации: Здоровьесберегающие технологии в общеобразовательной школе / под ред. М.М.Безруких, В.Д.Сонькина. — М., 2009. </w:t>
      </w:r>
    </w:p>
    <w:p w:rsidR="003B4765" w:rsidRPr="00000163" w:rsidRDefault="003B4765" w:rsidP="00E801E8">
      <w:pPr>
        <w:numPr>
          <w:ilvl w:val="0"/>
          <w:numId w:val="92"/>
        </w:numPr>
        <w:ind w:left="0" w:firstLine="567"/>
        <w:contextualSpacing/>
        <w:jc w:val="both"/>
        <w:rPr>
          <w:rFonts w:ascii="Times New Roman" w:hAnsi="Times New Roman" w:cs="Times New Roman"/>
          <w:sz w:val="24"/>
          <w:szCs w:val="24"/>
        </w:rPr>
      </w:pPr>
      <w:r w:rsidRPr="00000163">
        <w:rPr>
          <w:rFonts w:ascii="Times New Roman" w:hAnsi="Times New Roman" w:cs="Times New Roman"/>
          <w:sz w:val="24"/>
          <w:szCs w:val="24"/>
        </w:rPr>
        <w:t>Туревский И.М. Самостоятельная работа студентов факультетов физической культуры. — М., 2007.</w:t>
      </w:r>
    </w:p>
    <w:p w:rsidR="003B4765" w:rsidRPr="00000163" w:rsidRDefault="003B4765" w:rsidP="00E801E8">
      <w:pPr>
        <w:numPr>
          <w:ilvl w:val="0"/>
          <w:numId w:val="92"/>
        </w:numPr>
        <w:ind w:left="0" w:firstLine="567"/>
        <w:contextualSpacing/>
        <w:jc w:val="both"/>
        <w:rPr>
          <w:rFonts w:ascii="Times New Roman" w:hAnsi="Times New Roman" w:cs="Times New Roman"/>
          <w:sz w:val="24"/>
          <w:szCs w:val="24"/>
        </w:rPr>
      </w:pPr>
      <w:r w:rsidRPr="00000163">
        <w:rPr>
          <w:rFonts w:ascii="Times New Roman" w:hAnsi="Times New Roman" w:cs="Times New Roman"/>
          <w:sz w:val="24"/>
          <w:szCs w:val="24"/>
        </w:rPr>
        <w:t>Хрущев С.В. Физическая культура детей заболеванием органов дыхания: учеб. пособие для вузов. — М., 2007.</w:t>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sz w:val="24"/>
          <w:szCs w:val="24"/>
        </w:rPr>
        <w:t>Дополнительные источники</w:t>
      </w:r>
      <w:r w:rsidRPr="00000163">
        <w:rPr>
          <w:rFonts w:ascii="Times New Roman" w:hAnsi="Times New Roman" w:cs="Times New Roman"/>
          <w:bCs/>
          <w:sz w:val="24"/>
          <w:szCs w:val="24"/>
        </w:rPr>
        <w:t>:</w:t>
      </w:r>
    </w:p>
    <w:p w:rsidR="003B4765" w:rsidRPr="00000163" w:rsidRDefault="003B4765" w:rsidP="00E801E8">
      <w:pPr>
        <w:numPr>
          <w:ilvl w:val="0"/>
          <w:numId w:val="89"/>
        </w:numPr>
        <w:ind w:left="0"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Журнал «Физкультура и спорт»</w:t>
      </w:r>
    </w:p>
    <w:p w:rsidR="003B4765" w:rsidRPr="00000163" w:rsidRDefault="003B4765" w:rsidP="00E801E8">
      <w:pPr>
        <w:numPr>
          <w:ilvl w:val="0"/>
          <w:numId w:val="89"/>
        </w:numPr>
        <w:ind w:left="0"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Журнал «ОБЖ»</w:t>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Интернет-ресурсы</w:t>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www.minstm.gov.ru (Официальный сайт Министерства спорта Российской Федерации).</w:t>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www.edu.ru (Федеральный портал «Российское образование»).</w:t>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www.olympic.ru (Официальный сайт Олимпийского комитета России).</w:t>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www.goup32441.narod. ru (сайт: Учебно-методические пособия «Общевойсковая подготов-</w:t>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 xml:space="preserve">а». Наставление по физической подготовке в Вооруженных Силах Российской Федерации </w:t>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НФП-2009)</w:t>
      </w:r>
    </w:p>
    <w:p w:rsidR="003B4765" w:rsidRPr="00000163" w:rsidRDefault="003B4765" w:rsidP="00000163">
      <w:pPr>
        <w:ind w:firstLine="567"/>
        <w:contextualSpacing/>
        <w:jc w:val="both"/>
        <w:rPr>
          <w:rFonts w:ascii="Times New Roman" w:hAnsi="Times New Roman" w:cs="Times New Roman"/>
          <w:bCs/>
          <w:sz w:val="24"/>
          <w:szCs w:val="24"/>
        </w:rPr>
      </w:pPr>
    </w:p>
    <w:p w:rsidR="003B4765" w:rsidRPr="00000163" w:rsidRDefault="003B4765" w:rsidP="00000163">
      <w:pPr>
        <w:ind w:firstLine="567"/>
        <w:contextualSpacing/>
        <w:jc w:val="both"/>
        <w:rPr>
          <w:rFonts w:ascii="Times New Roman" w:hAnsi="Times New Roman" w:cs="Times New Roman"/>
          <w:sz w:val="24"/>
          <w:szCs w:val="24"/>
        </w:rPr>
      </w:pPr>
      <w:r w:rsidRPr="00000163">
        <w:rPr>
          <w:rFonts w:ascii="Times New Roman" w:hAnsi="Times New Roman" w:cs="Times New Roman"/>
          <w:sz w:val="24"/>
          <w:szCs w:val="24"/>
        </w:rPr>
        <w:t>4. Контроль и оценка результатов Освоения учебной дисциплины</w:t>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 xml:space="preserve">Освоение содержания учебной дисциплины «Физическая культура» обеспечивает </w:t>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достижение студентами следующих результатов:</w:t>
      </w:r>
    </w:p>
    <w:p w:rsidR="003B4765" w:rsidRPr="00000163" w:rsidRDefault="003B4765" w:rsidP="00E801E8">
      <w:pPr>
        <w:numPr>
          <w:ilvl w:val="0"/>
          <w:numId w:val="90"/>
        </w:numPr>
        <w:ind w:left="0"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личностных:</w:t>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 готовность и способность обучающихся к саморазвитию и личностному самоопределению;</w:t>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 сформированность устойчивой мотивации к здоровому образу жизни и обучению, целенаправленному личностному совершенствованию двигательной активности валеологической и профессиональной направленностью, неприятию вредных привычек: курения, употребления алкоголя, наркотиков;</w:t>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 потребность к самостоятельному использованию физической культуры как  составляющей доминанты здоровья;</w:t>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lastRenderedPageBreak/>
        <w:t>- приобретение личного опыта творческого использования профессионально- оздоровительных средств и методов двигательной активности;</w:t>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 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целенаправленной двигательной активности, способности их использования в социальной, в том числе профессиональной, практике;</w:t>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 xml:space="preserve">- готовность самостоятельно использовать в трудовых и жизненных ситуациях  </w:t>
      </w:r>
      <w:r w:rsidRPr="00000163">
        <w:rPr>
          <w:rFonts w:ascii="Times New Roman" w:hAnsi="Times New Roman" w:cs="Times New Roman"/>
          <w:bCs/>
          <w:sz w:val="24"/>
          <w:szCs w:val="24"/>
        </w:rPr>
        <w:tab/>
        <w:t xml:space="preserve"> навыки профессиональной адаптивной физической культуры;</w:t>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 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w:t>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 способность использования системы значимых социальных и межличностных отношений, ценностно-смысловых установок, отражающих личностные и гражданские позиции, в спортивной, оздоровительной и физкультурной деятельности;</w:t>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 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деятельности, эффективно разрешать конфликты;</w:t>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 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 умение оказывать первую помощь при занятиях спортивно-оздоровительной  деятельностью;</w:t>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 патриотизм, уважение к своему народу, чувство ответственности перед Родиной;</w:t>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 xml:space="preserve">- готовность к служению Отечеству, его защите; </w:t>
      </w:r>
      <w:r w:rsidRPr="00000163">
        <w:rPr>
          <w:rFonts w:ascii="Times New Roman" w:hAnsi="Times New Roman" w:cs="Times New Roman"/>
          <w:bCs/>
          <w:sz w:val="24"/>
          <w:szCs w:val="24"/>
        </w:rPr>
        <w:tab/>
        <w:t xml:space="preserve"> </w:t>
      </w:r>
    </w:p>
    <w:p w:rsidR="003B4765" w:rsidRPr="00000163" w:rsidRDefault="003B4765" w:rsidP="00E801E8">
      <w:pPr>
        <w:numPr>
          <w:ilvl w:val="0"/>
          <w:numId w:val="90"/>
        </w:numPr>
        <w:ind w:left="0"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метапредметных:</w:t>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 способность использовать межпредметные понятия и универсальные учебные действия (регулятивные, познавательные, коммуникативные) в познавательной, спортивной, физкультурной, оздоровительной и социальной практике;</w:t>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 готовность учебного сотрудничества с преподавателями и сверстниками с использованием специальных средств и методов двигательной активности;</w:t>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 освоение знаний, полученных в процессе теоретических, учебно-методических и практических занятий, в области анатомии, физиологии, психологии (возрастной и спортивной), экологии, ОБЖ;</w:t>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 формирование навыков участия в различных видах соревновательной деятельности, моделирующих профессиональную подготовку;</w:t>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w:t>
      </w:r>
    </w:p>
    <w:p w:rsidR="003B4765" w:rsidRPr="00000163" w:rsidRDefault="003B4765" w:rsidP="00E801E8">
      <w:pPr>
        <w:numPr>
          <w:ilvl w:val="0"/>
          <w:numId w:val="90"/>
        </w:numPr>
        <w:ind w:left="0"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 xml:space="preserve">предметных: </w:t>
      </w:r>
      <w:r w:rsidRPr="00000163">
        <w:rPr>
          <w:rFonts w:ascii="Times New Roman" w:hAnsi="Times New Roman" w:cs="Times New Roman"/>
          <w:bCs/>
          <w:sz w:val="24"/>
          <w:szCs w:val="24"/>
        </w:rPr>
        <w:tab/>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 умение использовать разнообразные формы и виды физкультурной деятельности для организации здорового образа жизни, активного отдыха и досуга;</w:t>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lastRenderedPageBreak/>
        <w:t>-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 xml:space="preserve">- владение основными способами самоконтроля индивидуальных показателей  </w:t>
      </w:r>
      <w:r w:rsidRPr="00000163">
        <w:rPr>
          <w:rFonts w:ascii="Times New Roman" w:hAnsi="Times New Roman" w:cs="Times New Roman"/>
          <w:bCs/>
          <w:sz w:val="24"/>
          <w:szCs w:val="24"/>
        </w:rPr>
        <w:tab/>
        <w:t>здоровья, умственной и физической работоспособности, физического развития и физических качеств;</w:t>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3B4765" w:rsidRPr="00000163" w:rsidRDefault="003B4765" w:rsidP="00000163">
      <w:pPr>
        <w:ind w:firstLine="567"/>
        <w:contextualSpacing/>
        <w:jc w:val="both"/>
        <w:rPr>
          <w:rFonts w:ascii="Times New Roman" w:hAnsi="Times New Roman" w:cs="Times New Roman"/>
          <w:bCs/>
          <w:sz w:val="24"/>
          <w:szCs w:val="24"/>
        </w:rPr>
      </w:pPr>
      <w:r w:rsidRPr="00000163">
        <w:rPr>
          <w:rFonts w:ascii="Times New Roman" w:hAnsi="Times New Roman" w:cs="Times New Roman"/>
          <w:bCs/>
          <w:sz w:val="24"/>
          <w:szCs w:val="24"/>
        </w:rPr>
        <w:t>- владение техническими приемами и двигательными действиями базовых  видов спорта, активное применение их в игровой и соревновательной деятельности, готовность к выполнению нормативов Всероссийского физкультурно-спортивного комплекса «Готов к труду и обороне» (ГТО).</w:t>
      </w:r>
    </w:p>
    <w:p w:rsidR="003B4765" w:rsidRDefault="003B4765" w:rsidP="00000163">
      <w:pPr>
        <w:contextualSpacing/>
        <w:jc w:val="both"/>
        <w:rPr>
          <w:rFonts w:ascii="Times New Roman" w:hAnsi="Times New Roman" w:cs="Times New Roman"/>
          <w:sz w:val="24"/>
          <w:szCs w:val="24"/>
        </w:rPr>
      </w:pPr>
    </w:p>
    <w:p w:rsidR="00000163" w:rsidRDefault="00000163" w:rsidP="00000163">
      <w:pPr>
        <w:contextualSpacing/>
        <w:jc w:val="both"/>
        <w:rPr>
          <w:rFonts w:ascii="Times New Roman" w:hAnsi="Times New Roman" w:cs="Times New Roman"/>
          <w:sz w:val="24"/>
          <w:szCs w:val="24"/>
        </w:rPr>
      </w:pPr>
    </w:p>
    <w:p w:rsidR="00000163" w:rsidRDefault="00000163" w:rsidP="00000163">
      <w:pPr>
        <w:contextualSpacing/>
        <w:jc w:val="both"/>
        <w:rPr>
          <w:rFonts w:ascii="Times New Roman" w:hAnsi="Times New Roman" w:cs="Times New Roman"/>
          <w:sz w:val="24"/>
          <w:szCs w:val="24"/>
        </w:rPr>
      </w:pPr>
    </w:p>
    <w:p w:rsidR="00000163" w:rsidRDefault="00000163" w:rsidP="00000163">
      <w:pPr>
        <w:contextualSpacing/>
        <w:jc w:val="both"/>
        <w:rPr>
          <w:rFonts w:ascii="Times New Roman" w:hAnsi="Times New Roman" w:cs="Times New Roman"/>
          <w:sz w:val="24"/>
          <w:szCs w:val="24"/>
        </w:rPr>
      </w:pPr>
    </w:p>
    <w:p w:rsidR="00000163" w:rsidRDefault="00000163" w:rsidP="00000163">
      <w:pPr>
        <w:contextualSpacing/>
        <w:jc w:val="both"/>
        <w:rPr>
          <w:rFonts w:ascii="Times New Roman" w:hAnsi="Times New Roman" w:cs="Times New Roman"/>
          <w:sz w:val="24"/>
          <w:szCs w:val="24"/>
        </w:rPr>
      </w:pPr>
    </w:p>
    <w:p w:rsidR="00000163" w:rsidRDefault="00000163" w:rsidP="00000163">
      <w:pPr>
        <w:contextualSpacing/>
        <w:jc w:val="both"/>
        <w:rPr>
          <w:rFonts w:ascii="Times New Roman" w:hAnsi="Times New Roman" w:cs="Times New Roman"/>
          <w:sz w:val="24"/>
          <w:szCs w:val="24"/>
        </w:rPr>
      </w:pPr>
    </w:p>
    <w:p w:rsidR="00000163" w:rsidRDefault="00000163" w:rsidP="00000163">
      <w:pPr>
        <w:contextualSpacing/>
        <w:jc w:val="both"/>
        <w:rPr>
          <w:rFonts w:ascii="Times New Roman" w:hAnsi="Times New Roman" w:cs="Times New Roman"/>
          <w:sz w:val="24"/>
          <w:szCs w:val="24"/>
        </w:rPr>
      </w:pPr>
    </w:p>
    <w:p w:rsidR="00000163" w:rsidRDefault="00000163" w:rsidP="00000163">
      <w:pPr>
        <w:contextualSpacing/>
        <w:jc w:val="both"/>
        <w:rPr>
          <w:rFonts w:ascii="Times New Roman" w:hAnsi="Times New Roman" w:cs="Times New Roman"/>
          <w:sz w:val="24"/>
          <w:szCs w:val="24"/>
        </w:rPr>
      </w:pPr>
    </w:p>
    <w:p w:rsidR="00000163" w:rsidRDefault="00000163" w:rsidP="00000163">
      <w:pPr>
        <w:contextualSpacing/>
        <w:jc w:val="both"/>
        <w:rPr>
          <w:rFonts w:ascii="Times New Roman" w:hAnsi="Times New Roman" w:cs="Times New Roman"/>
          <w:sz w:val="24"/>
          <w:szCs w:val="24"/>
        </w:rPr>
      </w:pPr>
    </w:p>
    <w:p w:rsidR="00000163" w:rsidRDefault="00000163" w:rsidP="00000163">
      <w:pPr>
        <w:contextualSpacing/>
        <w:jc w:val="both"/>
        <w:rPr>
          <w:rFonts w:ascii="Times New Roman" w:hAnsi="Times New Roman" w:cs="Times New Roman"/>
          <w:sz w:val="24"/>
          <w:szCs w:val="24"/>
        </w:rPr>
      </w:pPr>
    </w:p>
    <w:p w:rsidR="00000163" w:rsidRDefault="00000163" w:rsidP="00000163">
      <w:pPr>
        <w:contextualSpacing/>
        <w:jc w:val="both"/>
        <w:rPr>
          <w:rFonts w:ascii="Times New Roman" w:hAnsi="Times New Roman" w:cs="Times New Roman"/>
          <w:sz w:val="24"/>
          <w:szCs w:val="24"/>
        </w:rPr>
      </w:pPr>
    </w:p>
    <w:p w:rsidR="00000163" w:rsidRDefault="00000163" w:rsidP="00000163">
      <w:pPr>
        <w:contextualSpacing/>
        <w:jc w:val="both"/>
        <w:rPr>
          <w:rFonts w:ascii="Times New Roman" w:hAnsi="Times New Roman" w:cs="Times New Roman"/>
          <w:sz w:val="24"/>
          <w:szCs w:val="24"/>
        </w:rPr>
      </w:pPr>
    </w:p>
    <w:p w:rsidR="00000163" w:rsidRDefault="00000163" w:rsidP="00000163">
      <w:pPr>
        <w:contextualSpacing/>
        <w:jc w:val="both"/>
        <w:rPr>
          <w:rFonts w:ascii="Times New Roman" w:hAnsi="Times New Roman" w:cs="Times New Roman"/>
          <w:sz w:val="24"/>
          <w:szCs w:val="24"/>
        </w:rPr>
      </w:pPr>
    </w:p>
    <w:p w:rsidR="00000163" w:rsidRDefault="00000163" w:rsidP="00000163">
      <w:pPr>
        <w:contextualSpacing/>
        <w:jc w:val="both"/>
        <w:rPr>
          <w:rFonts w:ascii="Times New Roman" w:hAnsi="Times New Roman" w:cs="Times New Roman"/>
          <w:sz w:val="24"/>
          <w:szCs w:val="24"/>
        </w:rPr>
      </w:pPr>
    </w:p>
    <w:p w:rsidR="00000163" w:rsidRDefault="00000163" w:rsidP="00000163">
      <w:pPr>
        <w:contextualSpacing/>
        <w:jc w:val="both"/>
        <w:rPr>
          <w:rFonts w:ascii="Times New Roman" w:hAnsi="Times New Roman" w:cs="Times New Roman"/>
          <w:sz w:val="24"/>
          <w:szCs w:val="24"/>
        </w:rPr>
      </w:pPr>
    </w:p>
    <w:p w:rsidR="00000163" w:rsidRDefault="00000163" w:rsidP="00000163">
      <w:pPr>
        <w:contextualSpacing/>
        <w:jc w:val="both"/>
        <w:rPr>
          <w:rFonts w:ascii="Times New Roman" w:hAnsi="Times New Roman" w:cs="Times New Roman"/>
          <w:sz w:val="24"/>
          <w:szCs w:val="24"/>
        </w:rPr>
      </w:pPr>
    </w:p>
    <w:p w:rsidR="00000163" w:rsidRDefault="00000163" w:rsidP="00000163">
      <w:pPr>
        <w:contextualSpacing/>
        <w:jc w:val="both"/>
        <w:rPr>
          <w:rFonts w:ascii="Times New Roman" w:hAnsi="Times New Roman" w:cs="Times New Roman"/>
          <w:sz w:val="24"/>
          <w:szCs w:val="24"/>
        </w:rPr>
      </w:pPr>
    </w:p>
    <w:p w:rsidR="00000163" w:rsidRDefault="00000163" w:rsidP="00000163">
      <w:pPr>
        <w:contextualSpacing/>
        <w:jc w:val="both"/>
        <w:rPr>
          <w:rFonts w:ascii="Times New Roman" w:hAnsi="Times New Roman" w:cs="Times New Roman"/>
          <w:sz w:val="24"/>
          <w:szCs w:val="24"/>
        </w:rPr>
      </w:pPr>
    </w:p>
    <w:p w:rsidR="00000163" w:rsidRDefault="00000163" w:rsidP="00000163">
      <w:pPr>
        <w:contextualSpacing/>
        <w:jc w:val="both"/>
        <w:rPr>
          <w:rFonts w:ascii="Times New Roman" w:hAnsi="Times New Roman" w:cs="Times New Roman"/>
          <w:sz w:val="24"/>
          <w:szCs w:val="24"/>
        </w:rPr>
      </w:pPr>
    </w:p>
    <w:p w:rsidR="00000163" w:rsidRDefault="00000163" w:rsidP="00000163">
      <w:pPr>
        <w:contextualSpacing/>
        <w:jc w:val="both"/>
        <w:rPr>
          <w:rFonts w:ascii="Times New Roman" w:hAnsi="Times New Roman" w:cs="Times New Roman"/>
          <w:sz w:val="24"/>
          <w:szCs w:val="24"/>
        </w:rPr>
      </w:pPr>
    </w:p>
    <w:p w:rsidR="00000163" w:rsidRDefault="00000163" w:rsidP="00000163">
      <w:pPr>
        <w:contextualSpacing/>
        <w:jc w:val="both"/>
        <w:rPr>
          <w:rFonts w:ascii="Times New Roman" w:hAnsi="Times New Roman" w:cs="Times New Roman"/>
          <w:sz w:val="24"/>
          <w:szCs w:val="24"/>
        </w:rPr>
      </w:pPr>
    </w:p>
    <w:p w:rsidR="00000163" w:rsidRDefault="00000163" w:rsidP="00000163">
      <w:pPr>
        <w:contextualSpacing/>
        <w:jc w:val="both"/>
        <w:rPr>
          <w:rFonts w:ascii="Times New Roman" w:hAnsi="Times New Roman" w:cs="Times New Roman"/>
          <w:sz w:val="24"/>
          <w:szCs w:val="24"/>
        </w:rPr>
      </w:pPr>
    </w:p>
    <w:p w:rsidR="00000163" w:rsidRDefault="00000163" w:rsidP="00000163">
      <w:pPr>
        <w:contextualSpacing/>
        <w:jc w:val="both"/>
        <w:rPr>
          <w:rFonts w:ascii="Times New Roman" w:hAnsi="Times New Roman" w:cs="Times New Roman"/>
          <w:sz w:val="24"/>
          <w:szCs w:val="24"/>
        </w:rPr>
      </w:pPr>
    </w:p>
    <w:p w:rsidR="00000163" w:rsidRDefault="00000163" w:rsidP="00000163">
      <w:pPr>
        <w:contextualSpacing/>
        <w:jc w:val="both"/>
        <w:rPr>
          <w:rFonts w:ascii="Times New Roman" w:hAnsi="Times New Roman" w:cs="Times New Roman"/>
          <w:sz w:val="24"/>
          <w:szCs w:val="24"/>
        </w:rPr>
      </w:pPr>
    </w:p>
    <w:p w:rsidR="00000163" w:rsidRDefault="00000163" w:rsidP="00000163">
      <w:pPr>
        <w:contextualSpacing/>
        <w:jc w:val="both"/>
        <w:rPr>
          <w:rFonts w:ascii="Times New Roman" w:hAnsi="Times New Roman" w:cs="Times New Roman"/>
          <w:sz w:val="24"/>
          <w:szCs w:val="24"/>
        </w:rPr>
      </w:pPr>
    </w:p>
    <w:p w:rsidR="00000163" w:rsidRDefault="00000163" w:rsidP="00000163">
      <w:pPr>
        <w:contextualSpacing/>
        <w:jc w:val="both"/>
        <w:rPr>
          <w:rFonts w:ascii="Times New Roman" w:hAnsi="Times New Roman" w:cs="Times New Roman"/>
          <w:sz w:val="24"/>
          <w:szCs w:val="24"/>
        </w:rPr>
      </w:pPr>
    </w:p>
    <w:p w:rsidR="00000163" w:rsidRDefault="00000163" w:rsidP="00000163">
      <w:pPr>
        <w:contextualSpacing/>
        <w:jc w:val="both"/>
        <w:rPr>
          <w:rFonts w:ascii="Times New Roman" w:hAnsi="Times New Roman" w:cs="Times New Roman"/>
          <w:sz w:val="24"/>
          <w:szCs w:val="24"/>
        </w:rPr>
      </w:pPr>
    </w:p>
    <w:p w:rsidR="00000163" w:rsidRDefault="00000163" w:rsidP="00000163">
      <w:pPr>
        <w:contextualSpacing/>
        <w:jc w:val="both"/>
        <w:rPr>
          <w:rFonts w:ascii="Times New Roman" w:hAnsi="Times New Roman" w:cs="Times New Roman"/>
          <w:sz w:val="24"/>
          <w:szCs w:val="24"/>
        </w:rPr>
      </w:pPr>
    </w:p>
    <w:p w:rsidR="00000163" w:rsidRDefault="00000163" w:rsidP="00000163">
      <w:pPr>
        <w:contextualSpacing/>
        <w:jc w:val="both"/>
        <w:rPr>
          <w:rFonts w:ascii="Times New Roman" w:hAnsi="Times New Roman" w:cs="Times New Roman"/>
          <w:sz w:val="24"/>
          <w:szCs w:val="24"/>
        </w:rPr>
      </w:pPr>
    </w:p>
    <w:p w:rsidR="00000163" w:rsidRDefault="00000163" w:rsidP="00000163">
      <w:pPr>
        <w:contextualSpacing/>
        <w:jc w:val="both"/>
        <w:rPr>
          <w:rFonts w:ascii="Times New Roman" w:hAnsi="Times New Roman" w:cs="Times New Roman"/>
          <w:sz w:val="24"/>
          <w:szCs w:val="24"/>
        </w:rPr>
      </w:pPr>
    </w:p>
    <w:p w:rsidR="00000163" w:rsidRDefault="00000163" w:rsidP="00000163">
      <w:pPr>
        <w:contextualSpacing/>
        <w:jc w:val="both"/>
        <w:rPr>
          <w:rFonts w:ascii="Times New Roman" w:hAnsi="Times New Roman" w:cs="Times New Roman"/>
          <w:sz w:val="24"/>
          <w:szCs w:val="24"/>
        </w:rPr>
      </w:pPr>
    </w:p>
    <w:p w:rsidR="00000163" w:rsidRDefault="00000163" w:rsidP="00000163">
      <w:pPr>
        <w:contextualSpacing/>
        <w:jc w:val="both"/>
        <w:rPr>
          <w:rFonts w:ascii="Times New Roman" w:hAnsi="Times New Roman" w:cs="Times New Roman"/>
          <w:sz w:val="24"/>
          <w:szCs w:val="24"/>
        </w:rPr>
      </w:pPr>
    </w:p>
    <w:p w:rsidR="00000163" w:rsidRDefault="00000163" w:rsidP="00000163">
      <w:pPr>
        <w:contextualSpacing/>
        <w:jc w:val="both"/>
        <w:rPr>
          <w:rFonts w:ascii="Times New Roman" w:hAnsi="Times New Roman" w:cs="Times New Roman"/>
          <w:sz w:val="24"/>
          <w:szCs w:val="24"/>
        </w:rPr>
      </w:pPr>
    </w:p>
    <w:p w:rsidR="00000163" w:rsidRDefault="00000163" w:rsidP="00000163">
      <w:pPr>
        <w:spacing w:after="0"/>
        <w:contextualSpacing/>
        <w:jc w:val="right"/>
        <w:rPr>
          <w:rFonts w:ascii="Times New Roman" w:hAnsi="Times New Roman" w:cs="Times New Roman"/>
          <w:b/>
          <w:i/>
          <w:sz w:val="24"/>
          <w:szCs w:val="24"/>
        </w:rPr>
      </w:pPr>
    </w:p>
    <w:p w:rsidR="00000163" w:rsidRDefault="00000163" w:rsidP="00000163">
      <w:pPr>
        <w:spacing w:after="0"/>
        <w:contextualSpacing/>
        <w:jc w:val="right"/>
        <w:rPr>
          <w:rFonts w:ascii="Times New Roman" w:hAnsi="Times New Roman" w:cs="Times New Roman"/>
          <w:b/>
          <w:i/>
          <w:sz w:val="24"/>
          <w:szCs w:val="24"/>
        </w:rPr>
      </w:pPr>
    </w:p>
    <w:p w:rsidR="00000163" w:rsidRPr="00000163" w:rsidRDefault="00000163" w:rsidP="00000163">
      <w:pPr>
        <w:spacing w:after="0"/>
        <w:contextualSpacing/>
        <w:jc w:val="right"/>
        <w:rPr>
          <w:rFonts w:ascii="Times New Roman" w:hAnsi="Times New Roman" w:cs="Times New Roman"/>
          <w:b/>
          <w:i/>
          <w:sz w:val="24"/>
          <w:szCs w:val="24"/>
        </w:rPr>
      </w:pPr>
      <w:r w:rsidRPr="00000163">
        <w:rPr>
          <w:rFonts w:ascii="Times New Roman" w:hAnsi="Times New Roman" w:cs="Times New Roman"/>
          <w:b/>
          <w:i/>
          <w:sz w:val="24"/>
          <w:szCs w:val="24"/>
        </w:rPr>
        <w:lastRenderedPageBreak/>
        <w:t xml:space="preserve">Приложение   </w:t>
      </w:r>
      <w:r w:rsidRPr="00000163">
        <w:rPr>
          <w:rFonts w:ascii="Times New Roman" w:hAnsi="Times New Roman" w:cs="Times New Roman"/>
          <w:b/>
          <w:i/>
          <w:sz w:val="24"/>
          <w:szCs w:val="24"/>
          <w:lang w:val="en-US"/>
        </w:rPr>
        <w:t>I</w:t>
      </w:r>
      <w:r w:rsidRPr="00000163">
        <w:rPr>
          <w:rFonts w:ascii="Times New Roman" w:hAnsi="Times New Roman" w:cs="Times New Roman"/>
          <w:b/>
          <w:i/>
          <w:sz w:val="24"/>
          <w:szCs w:val="24"/>
        </w:rPr>
        <w:t>.6</w:t>
      </w:r>
    </w:p>
    <w:p w:rsidR="00000163" w:rsidRPr="00000163" w:rsidRDefault="00000163" w:rsidP="00000163">
      <w:pPr>
        <w:spacing w:after="0"/>
        <w:contextualSpacing/>
        <w:jc w:val="right"/>
        <w:rPr>
          <w:rFonts w:ascii="Times New Roman" w:hAnsi="Times New Roman" w:cs="Times New Roman"/>
          <w:b/>
          <w:i/>
          <w:sz w:val="24"/>
          <w:szCs w:val="24"/>
        </w:rPr>
      </w:pPr>
      <w:r w:rsidRPr="00000163">
        <w:rPr>
          <w:rFonts w:ascii="Times New Roman" w:hAnsi="Times New Roman" w:cs="Times New Roman"/>
          <w:b/>
          <w:i/>
          <w:sz w:val="24"/>
          <w:szCs w:val="24"/>
        </w:rPr>
        <w:t>к ОПОП по профессии 23.01.17</w:t>
      </w:r>
    </w:p>
    <w:p w:rsidR="00000163" w:rsidRDefault="00000163" w:rsidP="00000163">
      <w:pPr>
        <w:spacing w:after="0"/>
        <w:contextualSpacing/>
        <w:jc w:val="right"/>
        <w:rPr>
          <w:rFonts w:ascii="Times New Roman" w:hAnsi="Times New Roman" w:cs="Times New Roman"/>
          <w:b/>
          <w:i/>
          <w:sz w:val="24"/>
          <w:szCs w:val="24"/>
        </w:rPr>
      </w:pPr>
      <w:r w:rsidRPr="00000163">
        <w:rPr>
          <w:rFonts w:ascii="Times New Roman" w:hAnsi="Times New Roman" w:cs="Times New Roman"/>
          <w:b/>
          <w:i/>
          <w:sz w:val="24"/>
          <w:szCs w:val="24"/>
        </w:rPr>
        <w:t xml:space="preserve">Мастер по ремонту и </w:t>
      </w:r>
    </w:p>
    <w:p w:rsidR="00000163" w:rsidRPr="00000163" w:rsidRDefault="00000163" w:rsidP="00000163">
      <w:pPr>
        <w:spacing w:after="0"/>
        <w:contextualSpacing/>
        <w:jc w:val="right"/>
        <w:rPr>
          <w:rFonts w:ascii="Times New Roman" w:hAnsi="Times New Roman" w:cs="Times New Roman"/>
          <w:sz w:val="24"/>
          <w:szCs w:val="24"/>
        </w:rPr>
      </w:pPr>
      <w:r w:rsidRPr="00000163">
        <w:rPr>
          <w:rFonts w:ascii="Times New Roman" w:hAnsi="Times New Roman" w:cs="Times New Roman"/>
          <w:b/>
          <w:i/>
          <w:sz w:val="24"/>
          <w:szCs w:val="24"/>
        </w:rPr>
        <w:t>обслуживанию автомобиле</w:t>
      </w:r>
      <w:r>
        <w:rPr>
          <w:rFonts w:ascii="Times New Roman" w:hAnsi="Times New Roman" w:cs="Times New Roman"/>
          <w:b/>
          <w:i/>
          <w:sz w:val="24"/>
          <w:szCs w:val="24"/>
        </w:rPr>
        <w:t>й</w:t>
      </w:r>
    </w:p>
    <w:p w:rsidR="00000163" w:rsidRPr="00000163" w:rsidRDefault="00000163" w:rsidP="00000163">
      <w:pPr>
        <w:spacing w:after="0"/>
        <w:contextualSpacing/>
        <w:jc w:val="center"/>
        <w:rPr>
          <w:rFonts w:ascii="Times New Roman" w:hAnsi="Times New Roman" w:cs="Times New Roman"/>
          <w:b/>
          <w:i/>
          <w:sz w:val="24"/>
          <w:szCs w:val="24"/>
        </w:rPr>
      </w:pPr>
    </w:p>
    <w:tbl>
      <w:tblPr>
        <w:tblpPr w:leftFromText="180" w:rightFromText="180" w:vertAnchor="text" w:horzAnchor="margin" w:tblpXSpec="center" w:tblpY="315"/>
        <w:tblW w:w="10491" w:type="dxa"/>
        <w:tblLook w:val="04A0"/>
      </w:tblPr>
      <w:tblGrid>
        <w:gridCol w:w="3687"/>
        <w:gridCol w:w="3203"/>
        <w:gridCol w:w="3601"/>
      </w:tblGrid>
      <w:tr w:rsidR="00000163" w:rsidRPr="00000163" w:rsidTr="00000163">
        <w:tc>
          <w:tcPr>
            <w:tcW w:w="3687" w:type="dxa"/>
          </w:tcPr>
          <w:p w:rsidR="00000163" w:rsidRPr="00000163" w:rsidRDefault="00000163" w:rsidP="00000163">
            <w:pPr>
              <w:pStyle w:val="1"/>
              <w:spacing w:before="0" w:after="0" w:line="276" w:lineRule="auto"/>
              <w:rPr>
                <w:rFonts w:ascii="Times New Roman" w:hAnsi="Times New Roman"/>
                <w:b w:val="0"/>
                <w:sz w:val="24"/>
                <w:szCs w:val="24"/>
                <w:lang w:bidi="ru-RU"/>
              </w:rPr>
            </w:pPr>
            <w:r w:rsidRPr="00000163">
              <w:rPr>
                <w:rFonts w:ascii="Times New Roman" w:hAnsi="Times New Roman"/>
                <w:b w:val="0"/>
                <w:sz w:val="24"/>
                <w:szCs w:val="24"/>
                <w:lang w:bidi="ru-RU"/>
              </w:rPr>
              <w:t>Рассмотрено</w:t>
            </w:r>
          </w:p>
          <w:p w:rsidR="00000163" w:rsidRPr="00000163" w:rsidRDefault="00000163" w:rsidP="00000163">
            <w:pPr>
              <w:pStyle w:val="1"/>
              <w:spacing w:before="0" w:after="0" w:line="276" w:lineRule="auto"/>
              <w:rPr>
                <w:rFonts w:ascii="Times New Roman" w:hAnsi="Times New Roman"/>
                <w:b w:val="0"/>
                <w:sz w:val="24"/>
                <w:szCs w:val="24"/>
                <w:lang w:bidi="ru-RU"/>
              </w:rPr>
            </w:pPr>
            <w:r w:rsidRPr="00000163">
              <w:rPr>
                <w:rFonts w:ascii="Times New Roman" w:hAnsi="Times New Roman"/>
                <w:b w:val="0"/>
                <w:sz w:val="24"/>
                <w:szCs w:val="24"/>
                <w:lang w:bidi="ru-RU"/>
              </w:rPr>
              <w:t>на заседании ЦМК общеобразовательных дисциплин</w:t>
            </w:r>
          </w:p>
          <w:p w:rsidR="00000163" w:rsidRPr="00000163" w:rsidRDefault="00000163" w:rsidP="00000163">
            <w:pPr>
              <w:pStyle w:val="1"/>
              <w:spacing w:before="0" w:after="0" w:line="276" w:lineRule="auto"/>
              <w:rPr>
                <w:rFonts w:ascii="Times New Roman" w:hAnsi="Times New Roman"/>
                <w:b w:val="0"/>
                <w:sz w:val="24"/>
                <w:szCs w:val="24"/>
                <w:lang w:bidi="ru-RU"/>
              </w:rPr>
            </w:pPr>
            <w:r w:rsidRPr="00000163">
              <w:rPr>
                <w:rFonts w:ascii="Times New Roman" w:hAnsi="Times New Roman"/>
                <w:b w:val="0"/>
                <w:sz w:val="24"/>
                <w:szCs w:val="24"/>
                <w:lang w:bidi="ru-RU"/>
              </w:rPr>
              <w:t>Протокол № ___</w:t>
            </w:r>
          </w:p>
          <w:p w:rsidR="00000163" w:rsidRPr="00000163" w:rsidRDefault="00000163" w:rsidP="00000163">
            <w:pPr>
              <w:pStyle w:val="1"/>
              <w:spacing w:before="0" w:after="0" w:line="276" w:lineRule="auto"/>
              <w:rPr>
                <w:rFonts w:ascii="Times New Roman" w:hAnsi="Times New Roman"/>
                <w:b w:val="0"/>
                <w:sz w:val="24"/>
                <w:szCs w:val="24"/>
                <w:lang w:bidi="ru-RU"/>
              </w:rPr>
            </w:pPr>
            <w:r w:rsidRPr="00000163">
              <w:rPr>
                <w:rFonts w:ascii="Times New Roman" w:hAnsi="Times New Roman"/>
                <w:b w:val="0"/>
                <w:sz w:val="24"/>
                <w:szCs w:val="24"/>
                <w:lang w:bidi="ru-RU"/>
              </w:rPr>
              <w:t>«___»___________ 2021 г.</w:t>
            </w:r>
          </w:p>
        </w:tc>
        <w:tc>
          <w:tcPr>
            <w:tcW w:w="3203" w:type="dxa"/>
          </w:tcPr>
          <w:p w:rsidR="00000163" w:rsidRPr="00000163" w:rsidRDefault="00000163" w:rsidP="00000163">
            <w:pPr>
              <w:pStyle w:val="1"/>
              <w:spacing w:before="0" w:after="0" w:line="276" w:lineRule="auto"/>
              <w:rPr>
                <w:rFonts w:ascii="Times New Roman" w:hAnsi="Times New Roman"/>
                <w:b w:val="0"/>
                <w:sz w:val="24"/>
                <w:szCs w:val="24"/>
                <w:lang w:bidi="ru-RU"/>
              </w:rPr>
            </w:pPr>
            <w:r w:rsidRPr="00000163">
              <w:rPr>
                <w:rFonts w:ascii="Times New Roman" w:hAnsi="Times New Roman"/>
                <w:b w:val="0"/>
                <w:sz w:val="24"/>
                <w:szCs w:val="24"/>
                <w:lang w:bidi="ru-RU"/>
              </w:rPr>
              <w:t>Согласовано:</w:t>
            </w:r>
          </w:p>
          <w:p w:rsidR="00000163" w:rsidRPr="00000163" w:rsidRDefault="00000163" w:rsidP="00000163">
            <w:pPr>
              <w:pStyle w:val="1"/>
              <w:spacing w:before="0" w:after="0" w:line="276" w:lineRule="auto"/>
              <w:rPr>
                <w:rFonts w:ascii="Times New Roman" w:hAnsi="Times New Roman"/>
                <w:b w:val="0"/>
                <w:sz w:val="24"/>
                <w:szCs w:val="24"/>
                <w:lang w:bidi="ru-RU"/>
              </w:rPr>
            </w:pPr>
            <w:r w:rsidRPr="00000163">
              <w:rPr>
                <w:rFonts w:ascii="Times New Roman" w:hAnsi="Times New Roman"/>
                <w:b w:val="0"/>
                <w:sz w:val="24"/>
                <w:szCs w:val="24"/>
                <w:lang w:bidi="ru-RU"/>
              </w:rPr>
              <w:t>Зам. директора по УПР</w:t>
            </w:r>
          </w:p>
          <w:p w:rsidR="00000163" w:rsidRPr="00000163" w:rsidRDefault="00000163" w:rsidP="00000163">
            <w:pPr>
              <w:pStyle w:val="1"/>
              <w:spacing w:before="0" w:after="0" w:line="276" w:lineRule="auto"/>
              <w:rPr>
                <w:rFonts w:ascii="Times New Roman" w:hAnsi="Times New Roman"/>
                <w:b w:val="0"/>
                <w:sz w:val="24"/>
                <w:szCs w:val="24"/>
                <w:lang w:bidi="ru-RU"/>
              </w:rPr>
            </w:pPr>
            <w:r w:rsidRPr="00000163">
              <w:rPr>
                <w:rFonts w:ascii="Times New Roman" w:hAnsi="Times New Roman"/>
                <w:b w:val="0"/>
                <w:sz w:val="24"/>
                <w:szCs w:val="24"/>
                <w:lang w:bidi="ru-RU"/>
              </w:rPr>
              <w:t>________ /Л.М. Золотарева/</w:t>
            </w:r>
          </w:p>
          <w:p w:rsidR="00000163" w:rsidRPr="00000163" w:rsidRDefault="00000163" w:rsidP="00000163">
            <w:pPr>
              <w:pStyle w:val="1"/>
              <w:spacing w:before="0" w:after="0" w:line="276" w:lineRule="auto"/>
              <w:rPr>
                <w:rFonts w:ascii="Times New Roman" w:hAnsi="Times New Roman"/>
                <w:b w:val="0"/>
                <w:sz w:val="24"/>
                <w:szCs w:val="24"/>
                <w:lang w:bidi="ru-RU"/>
              </w:rPr>
            </w:pPr>
            <w:r w:rsidRPr="00000163">
              <w:rPr>
                <w:rFonts w:ascii="Times New Roman" w:hAnsi="Times New Roman"/>
                <w:b w:val="0"/>
                <w:sz w:val="24"/>
                <w:szCs w:val="24"/>
                <w:lang w:bidi="ru-RU"/>
              </w:rPr>
              <w:t>«___»___________ 2021 г.</w:t>
            </w:r>
          </w:p>
        </w:tc>
        <w:tc>
          <w:tcPr>
            <w:tcW w:w="3601" w:type="dxa"/>
          </w:tcPr>
          <w:p w:rsidR="00000163" w:rsidRPr="00000163" w:rsidRDefault="00000163" w:rsidP="00000163">
            <w:pPr>
              <w:pStyle w:val="1"/>
              <w:spacing w:before="0" w:after="0" w:line="276" w:lineRule="auto"/>
              <w:rPr>
                <w:rFonts w:ascii="Times New Roman" w:hAnsi="Times New Roman"/>
                <w:b w:val="0"/>
                <w:sz w:val="24"/>
                <w:szCs w:val="24"/>
                <w:lang w:bidi="ru-RU"/>
              </w:rPr>
            </w:pPr>
            <w:r w:rsidRPr="00000163">
              <w:rPr>
                <w:rFonts w:ascii="Times New Roman" w:hAnsi="Times New Roman"/>
                <w:b w:val="0"/>
                <w:sz w:val="24"/>
                <w:szCs w:val="24"/>
                <w:lang w:bidi="ru-RU"/>
              </w:rPr>
              <w:t>Утверждаю:</w:t>
            </w:r>
          </w:p>
          <w:p w:rsidR="00000163" w:rsidRPr="00000163" w:rsidRDefault="00000163" w:rsidP="00000163">
            <w:pPr>
              <w:pStyle w:val="1"/>
              <w:spacing w:before="0" w:after="0" w:line="276" w:lineRule="auto"/>
              <w:rPr>
                <w:rFonts w:ascii="Times New Roman" w:hAnsi="Times New Roman"/>
                <w:b w:val="0"/>
                <w:sz w:val="24"/>
                <w:szCs w:val="24"/>
                <w:lang w:bidi="ru-RU"/>
              </w:rPr>
            </w:pPr>
            <w:r w:rsidRPr="00000163">
              <w:rPr>
                <w:rFonts w:ascii="Times New Roman" w:hAnsi="Times New Roman"/>
                <w:b w:val="0"/>
                <w:sz w:val="24"/>
                <w:szCs w:val="24"/>
                <w:lang w:bidi="ru-RU"/>
              </w:rPr>
              <w:t>Директор ГБПОУ РС (Я) ЦПРК «Арктика»</w:t>
            </w:r>
          </w:p>
          <w:p w:rsidR="00000163" w:rsidRPr="00000163" w:rsidRDefault="00000163" w:rsidP="00000163">
            <w:pPr>
              <w:pStyle w:val="1"/>
              <w:spacing w:before="0" w:after="0" w:line="276" w:lineRule="auto"/>
              <w:rPr>
                <w:rFonts w:ascii="Times New Roman" w:hAnsi="Times New Roman"/>
                <w:b w:val="0"/>
                <w:sz w:val="24"/>
                <w:szCs w:val="24"/>
                <w:lang w:bidi="ru-RU"/>
              </w:rPr>
            </w:pPr>
            <w:r w:rsidRPr="00000163">
              <w:rPr>
                <w:rFonts w:ascii="Times New Roman" w:hAnsi="Times New Roman"/>
                <w:b w:val="0"/>
                <w:sz w:val="24"/>
                <w:szCs w:val="24"/>
                <w:lang w:bidi="ru-RU"/>
              </w:rPr>
              <w:t>________ /Е.А. Сокольникова/</w:t>
            </w:r>
          </w:p>
          <w:p w:rsidR="00000163" w:rsidRPr="00000163" w:rsidRDefault="00000163" w:rsidP="00000163">
            <w:pPr>
              <w:pStyle w:val="1"/>
              <w:spacing w:before="0" w:after="0" w:line="276" w:lineRule="auto"/>
              <w:rPr>
                <w:rFonts w:ascii="Times New Roman" w:hAnsi="Times New Roman"/>
                <w:b w:val="0"/>
                <w:sz w:val="24"/>
                <w:szCs w:val="24"/>
                <w:lang w:bidi="ru-RU"/>
              </w:rPr>
            </w:pPr>
            <w:r w:rsidRPr="00000163">
              <w:rPr>
                <w:rFonts w:ascii="Times New Roman" w:hAnsi="Times New Roman"/>
                <w:b w:val="0"/>
                <w:sz w:val="24"/>
                <w:szCs w:val="24"/>
                <w:lang w:bidi="ru-RU"/>
              </w:rPr>
              <w:t>«___»___________ 2021 г.</w:t>
            </w:r>
          </w:p>
        </w:tc>
      </w:tr>
    </w:tbl>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Times New Roman" w:hAnsi="Times New Roman"/>
          <w:sz w:val="24"/>
          <w:szCs w:val="24"/>
          <w:lang w:bidi="ru-RU"/>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Times New Roman" w:hAnsi="Times New Roman"/>
          <w:sz w:val="24"/>
          <w:szCs w:val="24"/>
          <w:lang w:bidi="ru-RU"/>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Times New Roman" w:hAnsi="Times New Roman"/>
          <w:sz w:val="24"/>
          <w:szCs w:val="24"/>
          <w:lang w:bidi="ru-RU"/>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Times New Roman" w:hAnsi="Times New Roman"/>
          <w:sz w:val="24"/>
          <w:szCs w:val="24"/>
          <w:lang w:bidi="ru-RU"/>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Times New Roman" w:hAnsi="Times New Roman"/>
          <w:sz w:val="24"/>
          <w:szCs w:val="24"/>
          <w:lang w:bidi="ru-RU"/>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Times New Roman" w:hAnsi="Times New Roman"/>
          <w:sz w:val="24"/>
          <w:szCs w:val="24"/>
          <w:lang w:bidi="ru-RU"/>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sz w:val="24"/>
          <w:szCs w:val="24"/>
          <w:lang w:bidi="ru-RU"/>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sz w:val="24"/>
          <w:szCs w:val="24"/>
        </w:rPr>
      </w:pPr>
      <w:r w:rsidRPr="00000163">
        <w:rPr>
          <w:rFonts w:ascii="Times New Roman" w:hAnsi="Times New Roman"/>
          <w:sz w:val="24"/>
          <w:szCs w:val="24"/>
          <w:lang w:bidi="ru-RU"/>
        </w:rPr>
        <w:t>РАБОЧАЯ ПРОГРАММА</w:t>
      </w: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b w:val="0"/>
          <w:bCs w:val="0"/>
          <w:sz w:val="24"/>
          <w:szCs w:val="24"/>
          <w:lang w:bidi="ru-RU"/>
        </w:rPr>
      </w:pPr>
      <w:r w:rsidRPr="00000163">
        <w:rPr>
          <w:rFonts w:ascii="Times New Roman" w:hAnsi="Times New Roman"/>
          <w:sz w:val="24"/>
          <w:szCs w:val="24"/>
          <w:lang w:bidi="ru-RU"/>
        </w:rPr>
        <w:t>ОБЩЕОБРАЗОВАТЕЛЬНОЙ БАЗОВОЙ ДИСЦИПЛИНЫ</w:t>
      </w:r>
      <w:r w:rsidRPr="00000163">
        <w:rPr>
          <w:rFonts w:ascii="Times New Roman" w:hAnsi="Times New Roman"/>
          <w:sz w:val="24"/>
          <w:szCs w:val="24"/>
          <w:lang w:bidi="ru-RU"/>
        </w:rPr>
        <w:br/>
        <w:t>ОДБ.06 ОСНОВЫ БЕЗОПАСНОСТИ ЖИЗНЕДЕЯТЕЛЬНОСТИ</w:t>
      </w: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b w:val="0"/>
          <w:sz w:val="24"/>
          <w:szCs w:val="24"/>
          <w:lang w:bidi="ru-RU"/>
        </w:rPr>
      </w:pPr>
      <w:r w:rsidRPr="00000163">
        <w:rPr>
          <w:rFonts w:ascii="Times New Roman" w:hAnsi="Times New Roman"/>
          <w:b w:val="0"/>
          <w:sz w:val="24"/>
          <w:szCs w:val="24"/>
          <w:lang w:bidi="ru-RU"/>
        </w:rPr>
        <w:t>для профессий</w:t>
      </w: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sz w:val="24"/>
          <w:szCs w:val="24"/>
        </w:rPr>
      </w:pPr>
      <w:r w:rsidRPr="00000163">
        <w:rPr>
          <w:rFonts w:ascii="Times New Roman" w:hAnsi="Times New Roman"/>
          <w:sz w:val="24"/>
          <w:szCs w:val="24"/>
          <w:lang w:bidi="ru-RU"/>
        </w:rPr>
        <w:t>23.01.17 «Мастер по ремонту по обслуживанию автомобилей»</w:t>
      </w: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sz w:val="24"/>
          <w:szCs w:val="24"/>
          <w:lang w:bidi="ru-RU"/>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sz w:val="24"/>
          <w:szCs w:val="24"/>
          <w:lang w:bidi="ru-RU"/>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Times New Roman" w:hAnsi="Times New Roman"/>
          <w:sz w:val="24"/>
          <w:szCs w:val="24"/>
          <w:lang w:bidi="ru-RU"/>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Times New Roman" w:hAnsi="Times New Roman"/>
          <w:sz w:val="24"/>
          <w:szCs w:val="24"/>
          <w:lang w:bidi="ru-RU"/>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Times New Roman" w:hAnsi="Times New Roman"/>
          <w:sz w:val="24"/>
          <w:szCs w:val="24"/>
          <w:lang w:bidi="ru-RU"/>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Times New Roman" w:hAnsi="Times New Roman"/>
          <w:sz w:val="24"/>
          <w:szCs w:val="24"/>
          <w:lang w:bidi="ru-RU"/>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Times New Roman" w:hAnsi="Times New Roman"/>
          <w:sz w:val="24"/>
          <w:szCs w:val="24"/>
          <w:lang w:bidi="ru-RU"/>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Times New Roman" w:hAnsi="Times New Roman"/>
          <w:sz w:val="24"/>
          <w:szCs w:val="24"/>
          <w:lang w:bidi="ru-RU"/>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Times New Roman" w:hAnsi="Times New Roman"/>
          <w:sz w:val="24"/>
          <w:szCs w:val="24"/>
          <w:lang w:bidi="ru-RU"/>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Times New Roman" w:hAnsi="Times New Roman"/>
          <w:sz w:val="24"/>
          <w:szCs w:val="24"/>
          <w:lang w:bidi="ru-RU"/>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Times New Roman" w:hAnsi="Times New Roman"/>
          <w:sz w:val="24"/>
          <w:szCs w:val="24"/>
          <w:lang w:bidi="ru-RU"/>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Times New Roman" w:hAnsi="Times New Roman"/>
          <w:sz w:val="24"/>
          <w:szCs w:val="24"/>
          <w:lang w:bidi="ru-RU"/>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Times New Roman" w:hAnsi="Times New Roman"/>
          <w:sz w:val="24"/>
          <w:szCs w:val="24"/>
          <w:lang w:bidi="ru-RU"/>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Times New Roman" w:hAnsi="Times New Roman"/>
          <w:sz w:val="24"/>
          <w:szCs w:val="24"/>
          <w:lang w:bidi="ru-RU"/>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Times New Roman" w:hAnsi="Times New Roman"/>
          <w:sz w:val="24"/>
          <w:szCs w:val="24"/>
          <w:lang w:bidi="ru-RU"/>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Times New Roman" w:hAnsi="Times New Roman"/>
          <w:sz w:val="24"/>
          <w:szCs w:val="24"/>
          <w:lang w:bidi="ru-RU"/>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Times New Roman" w:hAnsi="Times New Roman"/>
          <w:sz w:val="24"/>
          <w:szCs w:val="24"/>
          <w:lang w:bidi="ru-RU"/>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Times New Roman" w:hAnsi="Times New Roman"/>
          <w:sz w:val="24"/>
          <w:szCs w:val="24"/>
          <w:lang w:bidi="ru-RU"/>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Times New Roman" w:hAnsi="Times New Roman"/>
          <w:sz w:val="24"/>
          <w:szCs w:val="24"/>
          <w:lang w:bidi="ru-RU"/>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Times New Roman" w:hAnsi="Times New Roman"/>
          <w:sz w:val="24"/>
          <w:szCs w:val="24"/>
          <w:lang w:bidi="ru-RU"/>
        </w:rPr>
      </w:pPr>
    </w:p>
    <w:p w:rsid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Times New Roman" w:hAnsi="Times New Roman"/>
          <w:sz w:val="24"/>
          <w:szCs w:val="24"/>
          <w:lang w:bidi="ru-RU"/>
        </w:rPr>
      </w:pPr>
    </w:p>
    <w:p w:rsidR="00000163" w:rsidRPr="00000163" w:rsidRDefault="00000163" w:rsidP="00000163">
      <w:pPr>
        <w:rPr>
          <w:lang w:eastAsia="ru-RU" w:bidi="ru-RU"/>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b w:val="0"/>
          <w:sz w:val="24"/>
          <w:szCs w:val="24"/>
        </w:rPr>
        <w:sectPr w:rsidR="00000163" w:rsidRPr="00000163" w:rsidSect="000C355A">
          <w:pgSz w:w="11900" w:h="16840"/>
          <w:pgMar w:top="673" w:right="701" w:bottom="709" w:left="1418" w:header="0" w:footer="3" w:gutter="0"/>
          <w:cols w:space="720"/>
          <w:noEndnote/>
          <w:docGrid w:linePitch="360"/>
        </w:sectPr>
      </w:pPr>
      <w:r w:rsidRPr="00000163">
        <w:rPr>
          <w:rFonts w:ascii="Times New Roman" w:hAnsi="Times New Roman"/>
          <w:b w:val="0"/>
          <w:sz w:val="24"/>
          <w:szCs w:val="24"/>
          <w:lang w:bidi="ru-RU"/>
        </w:rPr>
        <w:t>пгт. Батагай, 2021 г.</w:t>
      </w: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contextualSpacing/>
        <w:jc w:val="both"/>
        <w:rPr>
          <w:rFonts w:ascii="Times New Roman" w:hAnsi="Times New Roman"/>
          <w:b w:val="0"/>
          <w:sz w:val="24"/>
          <w:szCs w:val="24"/>
        </w:rPr>
      </w:pPr>
      <w:r w:rsidRPr="00000163">
        <w:rPr>
          <w:rFonts w:ascii="Times New Roman" w:hAnsi="Times New Roman"/>
          <w:b w:val="0"/>
          <w:sz w:val="24"/>
          <w:szCs w:val="24"/>
        </w:rPr>
        <w:lastRenderedPageBreak/>
        <w:t xml:space="preserve">Программа учебной дисциплины разработана на основе примерной программы, рекомендованной Федеральным государственным автономным учреждением «Федеральный институт развития образования» (далее – ФГАУ ФИРО), регистрационный номер рецензии 377 от 23 июля 2015 г. и Федерального государственного образовательного стандарта среднего общего образования (далее ФГОС СОО) приказ Минобрнауки России от 17.05.2012 N 413 «Об утверждении федерального государственного стандарта среднего (полного) общего образования» по профессии среднего профессионального образования (далее СПО) </w:t>
      </w: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contextualSpacing/>
        <w:jc w:val="both"/>
        <w:rPr>
          <w:rFonts w:ascii="Times New Roman" w:hAnsi="Times New Roman"/>
          <w:b w:val="0"/>
          <w:i/>
          <w:sz w:val="24"/>
          <w:szCs w:val="24"/>
        </w:rPr>
      </w:pPr>
      <w:r w:rsidRPr="00000163">
        <w:rPr>
          <w:rFonts w:ascii="Times New Roman" w:hAnsi="Times New Roman"/>
          <w:b w:val="0"/>
          <w:i/>
          <w:sz w:val="24"/>
          <w:szCs w:val="24"/>
          <w:lang w:bidi="ru-RU"/>
        </w:rPr>
        <w:t>23.01.17 «Мастер по ремонту по обслуживанию автомобилей»</w:t>
      </w: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contextualSpacing/>
        <w:jc w:val="both"/>
        <w:rPr>
          <w:rFonts w:ascii="Times New Roman" w:hAnsi="Times New Roman"/>
          <w:b w:val="0"/>
          <w:sz w:val="24"/>
          <w:szCs w:val="24"/>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contextualSpacing/>
        <w:jc w:val="both"/>
        <w:rPr>
          <w:rFonts w:ascii="Times New Roman" w:hAnsi="Times New Roman"/>
          <w:b w:val="0"/>
          <w:sz w:val="24"/>
          <w:szCs w:val="24"/>
        </w:rPr>
      </w:pPr>
      <w:r w:rsidRPr="00000163">
        <w:rPr>
          <w:rFonts w:ascii="Times New Roman" w:hAnsi="Times New Roman"/>
          <w:b w:val="0"/>
          <w:sz w:val="24"/>
          <w:szCs w:val="24"/>
        </w:rPr>
        <w:t>Организация-разработчик: Государственное бюджетное профессиональное образовательное учреждение Республики Саха (Якутия) «ЦПРКА» «Верхоянское структурное подразделение», Верхоянский район, п. Батагай, ул. Аммосова, 40, тел./факс: 8(41165)20445.</w:t>
      </w: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contextualSpacing/>
        <w:jc w:val="both"/>
        <w:rPr>
          <w:rFonts w:ascii="Times New Roman" w:hAnsi="Times New Roman"/>
          <w:b w:val="0"/>
          <w:sz w:val="24"/>
          <w:szCs w:val="24"/>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contextualSpacing/>
        <w:jc w:val="both"/>
        <w:rPr>
          <w:rFonts w:ascii="Times New Roman" w:hAnsi="Times New Roman"/>
          <w:b w:val="0"/>
          <w:sz w:val="24"/>
          <w:szCs w:val="24"/>
        </w:rPr>
      </w:pPr>
      <w:r w:rsidRPr="00000163">
        <w:rPr>
          <w:rFonts w:ascii="Times New Roman" w:hAnsi="Times New Roman"/>
          <w:b w:val="0"/>
          <w:sz w:val="24"/>
          <w:szCs w:val="24"/>
        </w:rPr>
        <w:t>Разработчик: ПРЕПОДАВАТЕЛЬ ОБЩЕОБРАЗОВАТЕЛЬНЫХ ДИСЦИПЛИН СЫРОМЯТНИКОВА ВАРВАРА СЕМЕНОВНА</w:t>
      </w: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contextualSpacing/>
        <w:jc w:val="both"/>
        <w:rPr>
          <w:rFonts w:ascii="Times New Roman" w:hAnsi="Times New Roman"/>
          <w:b w:val="0"/>
          <w:sz w:val="24"/>
          <w:szCs w:val="24"/>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contextualSpacing/>
        <w:jc w:val="both"/>
        <w:rPr>
          <w:rFonts w:ascii="Times New Roman" w:hAnsi="Times New Roman"/>
          <w:b w:val="0"/>
          <w:sz w:val="24"/>
          <w:szCs w:val="24"/>
        </w:rPr>
      </w:pPr>
      <w:r w:rsidRPr="00000163">
        <w:rPr>
          <w:rFonts w:ascii="Times New Roman" w:hAnsi="Times New Roman"/>
          <w:b w:val="0"/>
          <w:sz w:val="24"/>
          <w:szCs w:val="24"/>
        </w:rPr>
        <w:t>Программа рассмотрена и рекомендована методической комиссией общеобразовательных дисциплин.</w:t>
      </w: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contextualSpacing/>
        <w:jc w:val="both"/>
        <w:rPr>
          <w:rFonts w:ascii="Times New Roman" w:hAnsi="Times New Roman"/>
          <w:b w:val="0"/>
          <w:sz w:val="24"/>
          <w:szCs w:val="24"/>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contextualSpacing/>
        <w:jc w:val="both"/>
        <w:rPr>
          <w:rFonts w:ascii="Times New Roman" w:hAnsi="Times New Roman"/>
          <w:b w:val="0"/>
          <w:sz w:val="24"/>
          <w:szCs w:val="24"/>
        </w:rPr>
      </w:pPr>
      <w:r w:rsidRPr="00000163">
        <w:rPr>
          <w:rFonts w:ascii="Times New Roman" w:hAnsi="Times New Roman"/>
          <w:b w:val="0"/>
          <w:sz w:val="24"/>
          <w:szCs w:val="24"/>
        </w:rPr>
        <w:t>Протокол № ____ от «____» _____________ 2021 г.</w:t>
      </w: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contextualSpacing/>
        <w:jc w:val="both"/>
        <w:rPr>
          <w:rFonts w:ascii="Times New Roman" w:hAnsi="Times New Roman"/>
          <w:b w:val="0"/>
          <w:sz w:val="24"/>
          <w:szCs w:val="24"/>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contextualSpacing/>
        <w:jc w:val="both"/>
        <w:rPr>
          <w:rFonts w:ascii="Times New Roman" w:hAnsi="Times New Roman"/>
          <w:b w:val="0"/>
          <w:sz w:val="24"/>
          <w:szCs w:val="24"/>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contextualSpacing/>
        <w:jc w:val="both"/>
        <w:rPr>
          <w:rFonts w:ascii="Times New Roman" w:hAnsi="Times New Roman"/>
          <w:b w:val="0"/>
          <w:sz w:val="24"/>
          <w:szCs w:val="24"/>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contextualSpacing/>
        <w:jc w:val="both"/>
        <w:rPr>
          <w:rFonts w:ascii="Times New Roman" w:hAnsi="Times New Roman"/>
          <w:b w:val="0"/>
          <w:sz w:val="24"/>
          <w:szCs w:val="24"/>
        </w:rPr>
      </w:pPr>
      <w:r w:rsidRPr="00000163">
        <w:rPr>
          <w:rFonts w:ascii="Times New Roman" w:hAnsi="Times New Roman"/>
          <w:b w:val="0"/>
          <w:sz w:val="24"/>
          <w:szCs w:val="24"/>
        </w:rPr>
        <w:t>Председатель: ____________________ /А.П. Стручкова/</w:t>
      </w: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rPr>
          <w:rFonts w:ascii="Times New Roman" w:hAnsi="Times New Roman"/>
          <w:b w:val="0"/>
          <w:sz w:val="24"/>
          <w:szCs w:val="24"/>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b w:val="0"/>
          <w:sz w:val="24"/>
          <w:szCs w:val="24"/>
        </w:rPr>
      </w:pPr>
      <w:r w:rsidRPr="00000163">
        <w:rPr>
          <w:rFonts w:ascii="Times New Roman" w:hAnsi="Times New Roman"/>
          <w:b w:val="0"/>
          <w:sz w:val="24"/>
          <w:szCs w:val="24"/>
        </w:rPr>
        <w:t>М.П.</w:t>
      </w: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b w:val="0"/>
          <w:sz w:val="24"/>
          <w:szCs w:val="24"/>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b w:val="0"/>
          <w:sz w:val="24"/>
          <w:szCs w:val="24"/>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b w:val="0"/>
          <w:sz w:val="24"/>
          <w:szCs w:val="24"/>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b w:val="0"/>
          <w:sz w:val="24"/>
          <w:szCs w:val="24"/>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b w:val="0"/>
          <w:sz w:val="24"/>
          <w:szCs w:val="24"/>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b w:val="0"/>
          <w:sz w:val="24"/>
          <w:szCs w:val="24"/>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b w:val="0"/>
          <w:sz w:val="24"/>
          <w:szCs w:val="24"/>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b w:val="0"/>
          <w:sz w:val="24"/>
          <w:szCs w:val="24"/>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b w:val="0"/>
          <w:sz w:val="24"/>
          <w:szCs w:val="24"/>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b w:val="0"/>
          <w:sz w:val="24"/>
          <w:szCs w:val="24"/>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b w:val="0"/>
          <w:sz w:val="24"/>
          <w:szCs w:val="24"/>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sz w:val="24"/>
          <w:szCs w:val="24"/>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sz w:val="24"/>
          <w:szCs w:val="24"/>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sz w:val="24"/>
          <w:szCs w:val="24"/>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sz w:val="24"/>
          <w:szCs w:val="24"/>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sz w:val="24"/>
          <w:szCs w:val="24"/>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sz w:val="24"/>
          <w:szCs w:val="24"/>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sz w:val="24"/>
          <w:szCs w:val="24"/>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sz w:val="24"/>
          <w:szCs w:val="24"/>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sz w:val="24"/>
          <w:szCs w:val="24"/>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sz w:val="24"/>
          <w:szCs w:val="24"/>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sz w:val="24"/>
          <w:szCs w:val="24"/>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sz w:val="24"/>
          <w:szCs w:val="24"/>
        </w:r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b w:val="0"/>
          <w:sz w:val="24"/>
          <w:szCs w:val="24"/>
        </w:rPr>
      </w:pPr>
      <w:r w:rsidRPr="00000163">
        <w:rPr>
          <w:rFonts w:ascii="Times New Roman" w:hAnsi="Times New Roman"/>
          <w:sz w:val="24"/>
          <w:szCs w:val="24"/>
        </w:rPr>
        <w:t>СОДЕРЖАНИЕ</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4"/>
          <w:szCs w:val="24"/>
        </w:rPr>
      </w:pPr>
    </w:p>
    <w:tbl>
      <w:tblPr>
        <w:tblW w:w="0" w:type="auto"/>
        <w:tblLook w:val="01E0"/>
      </w:tblPr>
      <w:tblGrid>
        <w:gridCol w:w="9039"/>
        <w:gridCol w:w="1229"/>
      </w:tblGrid>
      <w:tr w:rsidR="00000163" w:rsidRPr="00000163" w:rsidTr="000C355A">
        <w:tc>
          <w:tcPr>
            <w:tcW w:w="9039" w:type="dxa"/>
          </w:tcPr>
          <w:p w:rsidR="00000163" w:rsidRPr="00000163" w:rsidRDefault="00000163" w:rsidP="00000163">
            <w:pPr>
              <w:pStyle w:val="1"/>
              <w:spacing w:line="276" w:lineRule="auto"/>
              <w:ind w:left="284"/>
              <w:contextualSpacing/>
              <w:jc w:val="both"/>
              <w:rPr>
                <w:rFonts w:ascii="Times New Roman" w:hAnsi="Times New Roman"/>
                <w:b w:val="0"/>
                <w:caps/>
                <w:sz w:val="24"/>
                <w:szCs w:val="24"/>
                <w:lang w:eastAsia="en-US"/>
              </w:rPr>
            </w:pPr>
          </w:p>
        </w:tc>
        <w:tc>
          <w:tcPr>
            <w:tcW w:w="1229" w:type="dxa"/>
            <w:hideMark/>
          </w:tcPr>
          <w:p w:rsidR="00000163" w:rsidRPr="00000163" w:rsidRDefault="00000163" w:rsidP="00000163">
            <w:pPr>
              <w:contextualSpacing/>
              <w:jc w:val="center"/>
              <w:rPr>
                <w:rFonts w:ascii="Times New Roman" w:hAnsi="Times New Roman" w:cs="Times New Roman"/>
                <w:sz w:val="24"/>
                <w:szCs w:val="24"/>
              </w:rPr>
            </w:pPr>
            <w:r w:rsidRPr="00000163">
              <w:rPr>
                <w:rFonts w:ascii="Times New Roman" w:hAnsi="Times New Roman" w:cs="Times New Roman"/>
                <w:sz w:val="24"/>
                <w:szCs w:val="24"/>
              </w:rPr>
              <w:t>стр.</w:t>
            </w:r>
          </w:p>
        </w:tc>
      </w:tr>
      <w:tr w:rsidR="00000163" w:rsidRPr="00000163" w:rsidTr="000C355A">
        <w:tc>
          <w:tcPr>
            <w:tcW w:w="9039" w:type="dxa"/>
          </w:tcPr>
          <w:p w:rsidR="00000163" w:rsidRPr="00000163" w:rsidRDefault="00000163" w:rsidP="00E801E8">
            <w:pPr>
              <w:pStyle w:val="1"/>
              <w:numPr>
                <w:ilvl w:val="0"/>
                <w:numId w:val="53"/>
              </w:numPr>
              <w:autoSpaceDE w:val="0"/>
              <w:autoSpaceDN w:val="0"/>
              <w:spacing w:before="0" w:after="0" w:line="276" w:lineRule="auto"/>
              <w:contextualSpacing/>
              <w:jc w:val="both"/>
              <w:rPr>
                <w:rFonts w:ascii="Times New Roman" w:hAnsi="Times New Roman"/>
                <w:b w:val="0"/>
                <w:caps/>
                <w:sz w:val="24"/>
                <w:szCs w:val="24"/>
                <w:lang w:eastAsia="en-US"/>
              </w:rPr>
            </w:pPr>
            <w:r w:rsidRPr="00000163">
              <w:rPr>
                <w:rFonts w:ascii="Times New Roman" w:hAnsi="Times New Roman"/>
                <w:caps/>
                <w:sz w:val="24"/>
                <w:szCs w:val="24"/>
                <w:lang w:eastAsia="en-US"/>
              </w:rPr>
              <w:t>ПАСПОРТ ПРОГРАММЫ УЧЕБНОЙ ДИСЦИПЛИНЫ</w:t>
            </w:r>
          </w:p>
          <w:p w:rsidR="00000163" w:rsidRPr="00000163" w:rsidRDefault="00000163" w:rsidP="00000163">
            <w:pPr>
              <w:contextualSpacing/>
              <w:rPr>
                <w:rFonts w:ascii="Times New Roman" w:hAnsi="Times New Roman" w:cs="Times New Roman"/>
                <w:sz w:val="24"/>
                <w:szCs w:val="24"/>
              </w:rPr>
            </w:pPr>
          </w:p>
        </w:tc>
        <w:tc>
          <w:tcPr>
            <w:tcW w:w="1229" w:type="dxa"/>
            <w:hideMark/>
          </w:tcPr>
          <w:p w:rsidR="00000163" w:rsidRPr="00000163" w:rsidRDefault="00000163" w:rsidP="00000163">
            <w:pPr>
              <w:contextualSpacing/>
              <w:jc w:val="center"/>
              <w:rPr>
                <w:rFonts w:ascii="Times New Roman" w:hAnsi="Times New Roman" w:cs="Times New Roman"/>
                <w:sz w:val="24"/>
                <w:szCs w:val="24"/>
              </w:rPr>
            </w:pPr>
            <w:r w:rsidRPr="00000163">
              <w:rPr>
                <w:rFonts w:ascii="Times New Roman" w:hAnsi="Times New Roman" w:cs="Times New Roman"/>
                <w:sz w:val="24"/>
                <w:szCs w:val="24"/>
              </w:rPr>
              <w:t>4</w:t>
            </w:r>
          </w:p>
        </w:tc>
      </w:tr>
      <w:tr w:rsidR="00000163" w:rsidRPr="00000163" w:rsidTr="000C355A">
        <w:tc>
          <w:tcPr>
            <w:tcW w:w="9039" w:type="dxa"/>
          </w:tcPr>
          <w:p w:rsidR="00000163" w:rsidRPr="00000163" w:rsidRDefault="00000163" w:rsidP="00E801E8">
            <w:pPr>
              <w:pStyle w:val="1"/>
              <w:numPr>
                <w:ilvl w:val="0"/>
                <w:numId w:val="53"/>
              </w:numPr>
              <w:autoSpaceDE w:val="0"/>
              <w:autoSpaceDN w:val="0"/>
              <w:spacing w:before="0" w:after="0" w:line="276" w:lineRule="auto"/>
              <w:contextualSpacing/>
              <w:jc w:val="both"/>
              <w:rPr>
                <w:rFonts w:ascii="Times New Roman" w:hAnsi="Times New Roman"/>
                <w:b w:val="0"/>
                <w:caps/>
                <w:sz w:val="24"/>
                <w:szCs w:val="24"/>
                <w:lang w:eastAsia="en-US"/>
              </w:rPr>
            </w:pPr>
            <w:r w:rsidRPr="00000163">
              <w:rPr>
                <w:rFonts w:ascii="Times New Roman" w:hAnsi="Times New Roman"/>
                <w:caps/>
                <w:sz w:val="24"/>
                <w:szCs w:val="24"/>
                <w:lang w:eastAsia="en-US"/>
              </w:rPr>
              <w:t>СТРУКТУРА и  содержание УЧЕБНОЙ ДИСЦИПЛИНЫ</w:t>
            </w:r>
          </w:p>
          <w:p w:rsidR="00000163" w:rsidRPr="00000163" w:rsidRDefault="00000163" w:rsidP="00000163">
            <w:pPr>
              <w:pStyle w:val="1"/>
              <w:spacing w:line="276" w:lineRule="auto"/>
              <w:ind w:left="284"/>
              <w:contextualSpacing/>
              <w:jc w:val="both"/>
              <w:rPr>
                <w:rFonts w:ascii="Times New Roman" w:hAnsi="Times New Roman"/>
                <w:b w:val="0"/>
                <w:caps/>
                <w:sz w:val="24"/>
                <w:szCs w:val="24"/>
                <w:lang w:eastAsia="en-US"/>
              </w:rPr>
            </w:pPr>
          </w:p>
        </w:tc>
        <w:tc>
          <w:tcPr>
            <w:tcW w:w="1229" w:type="dxa"/>
            <w:hideMark/>
          </w:tcPr>
          <w:p w:rsidR="00000163" w:rsidRPr="00000163" w:rsidRDefault="00000163" w:rsidP="00000163">
            <w:pPr>
              <w:contextualSpacing/>
              <w:jc w:val="center"/>
              <w:rPr>
                <w:rFonts w:ascii="Times New Roman" w:hAnsi="Times New Roman" w:cs="Times New Roman"/>
                <w:sz w:val="24"/>
                <w:szCs w:val="24"/>
              </w:rPr>
            </w:pPr>
            <w:r w:rsidRPr="00000163">
              <w:rPr>
                <w:rFonts w:ascii="Times New Roman" w:hAnsi="Times New Roman" w:cs="Times New Roman"/>
                <w:sz w:val="24"/>
                <w:szCs w:val="24"/>
              </w:rPr>
              <w:t>9</w:t>
            </w:r>
          </w:p>
        </w:tc>
      </w:tr>
      <w:tr w:rsidR="00000163" w:rsidRPr="00000163" w:rsidTr="000C355A">
        <w:trPr>
          <w:trHeight w:val="670"/>
        </w:trPr>
        <w:tc>
          <w:tcPr>
            <w:tcW w:w="9039" w:type="dxa"/>
          </w:tcPr>
          <w:p w:rsidR="00000163" w:rsidRPr="00000163" w:rsidRDefault="00000163" w:rsidP="00E801E8">
            <w:pPr>
              <w:pStyle w:val="1"/>
              <w:numPr>
                <w:ilvl w:val="0"/>
                <w:numId w:val="53"/>
              </w:numPr>
              <w:autoSpaceDE w:val="0"/>
              <w:autoSpaceDN w:val="0"/>
              <w:spacing w:before="0" w:after="0" w:line="276" w:lineRule="auto"/>
              <w:contextualSpacing/>
              <w:jc w:val="both"/>
              <w:rPr>
                <w:rFonts w:ascii="Times New Roman" w:hAnsi="Times New Roman"/>
                <w:b w:val="0"/>
                <w:caps/>
                <w:sz w:val="24"/>
                <w:szCs w:val="24"/>
                <w:lang w:eastAsia="en-US"/>
              </w:rPr>
            </w:pPr>
            <w:r w:rsidRPr="00000163">
              <w:rPr>
                <w:rFonts w:ascii="Times New Roman" w:hAnsi="Times New Roman"/>
                <w:caps/>
                <w:sz w:val="24"/>
                <w:szCs w:val="24"/>
                <w:lang w:eastAsia="en-US"/>
              </w:rPr>
              <w:t>условия реализации  учебной дисциплины</w:t>
            </w:r>
          </w:p>
          <w:p w:rsidR="00000163" w:rsidRPr="00000163" w:rsidRDefault="00000163" w:rsidP="00000163">
            <w:pPr>
              <w:pStyle w:val="1"/>
              <w:tabs>
                <w:tab w:val="num" w:pos="0"/>
              </w:tabs>
              <w:spacing w:line="276" w:lineRule="auto"/>
              <w:ind w:left="284"/>
              <w:contextualSpacing/>
              <w:jc w:val="both"/>
              <w:rPr>
                <w:rFonts w:ascii="Times New Roman" w:hAnsi="Times New Roman"/>
                <w:b w:val="0"/>
                <w:caps/>
                <w:sz w:val="24"/>
                <w:szCs w:val="24"/>
                <w:lang w:eastAsia="en-US"/>
              </w:rPr>
            </w:pPr>
          </w:p>
        </w:tc>
        <w:tc>
          <w:tcPr>
            <w:tcW w:w="1229" w:type="dxa"/>
            <w:hideMark/>
          </w:tcPr>
          <w:p w:rsidR="00000163" w:rsidRPr="00000163" w:rsidRDefault="00000163" w:rsidP="00000163">
            <w:pPr>
              <w:contextualSpacing/>
              <w:jc w:val="center"/>
              <w:rPr>
                <w:rFonts w:ascii="Times New Roman" w:hAnsi="Times New Roman" w:cs="Times New Roman"/>
                <w:sz w:val="24"/>
                <w:szCs w:val="24"/>
              </w:rPr>
            </w:pPr>
            <w:r w:rsidRPr="00000163">
              <w:rPr>
                <w:rFonts w:ascii="Times New Roman" w:hAnsi="Times New Roman" w:cs="Times New Roman"/>
                <w:sz w:val="24"/>
                <w:szCs w:val="24"/>
              </w:rPr>
              <w:t>15</w:t>
            </w:r>
          </w:p>
        </w:tc>
      </w:tr>
      <w:tr w:rsidR="00000163" w:rsidRPr="00000163" w:rsidTr="000C355A">
        <w:tc>
          <w:tcPr>
            <w:tcW w:w="9039" w:type="dxa"/>
          </w:tcPr>
          <w:p w:rsidR="00000163" w:rsidRPr="00000163" w:rsidRDefault="00000163" w:rsidP="00E801E8">
            <w:pPr>
              <w:pStyle w:val="1"/>
              <w:numPr>
                <w:ilvl w:val="0"/>
                <w:numId w:val="53"/>
              </w:numPr>
              <w:autoSpaceDE w:val="0"/>
              <w:autoSpaceDN w:val="0"/>
              <w:spacing w:before="0" w:after="0" w:line="276" w:lineRule="auto"/>
              <w:contextualSpacing/>
              <w:jc w:val="both"/>
              <w:rPr>
                <w:rFonts w:ascii="Times New Roman" w:hAnsi="Times New Roman"/>
                <w:b w:val="0"/>
                <w:caps/>
                <w:sz w:val="24"/>
                <w:szCs w:val="24"/>
                <w:lang w:eastAsia="en-US"/>
              </w:rPr>
            </w:pPr>
            <w:r w:rsidRPr="00000163">
              <w:rPr>
                <w:rFonts w:ascii="Times New Roman" w:hAnsi="Times New Roman"/>
                <w:caps/>
                <w:sz w:val="24"/>
                <w:szCs w:val="24"/>
                <w:lang w:eastAsia="en-US"/>
              </w:rPr>
              <w:t>Контроль и оценка результатов Освоения учебной дисциплины</w:t>
            </w:r>
          </w:p>
          <w:p w:rsidR="00000163" w:rsidRPr="00000163" w:rsidRDefault="00000163" w:rsidP="00000163">
            <w:pPr>
              <w:pStyle w:val="1"/>
              <w:spacing w:line="276" w:lineRule="auto"/>
              <w:ind w:left="284"/>
              <w:contextualSpacing/>
              <w:jc w:val="both"/>
              <w:rPr>
                <w:rFonts w:ascii="Times New Roman" w:hAnsi="Times New Roman"/>
                <w:b w:val="0"/>
                <w:caps/>
                <w:sz w:val="24"/>
                <w:szCs w:val="24"/>
                <w:lang w:eastAsia="en-US"/>
              </w:rPr>
            </w:pPr>
          </w:p>
        </w:tc>
        <w:tc>
          <w:tcPr>
            <w:tcW w:w="1229" w:type="dxa"/>
            <w:hideMark/>
          </w:tcPr>
          <w:p w:rsidR="00000163" w:rsidRPr="00000163" w:rsidRDefault="00000163" w:rsidP="00000163">
            <w:pPr>
              <w:contextualSpacing/>
              <w:jc w:val="center"/>
              <w:rPr>
                <w:rFonts w:ascii="Times New Roman" w:hAnsi="Times New Roman" w:cs="Times New Roman"/>
                <w:sz w:val="24"/>
                <w:szCs w:val="24"/>
              </w:rPr>
            </w:pPr>
            <w:r w:rsidRPr="00000163">
              <w:rPr>
                <w:rFonts w:ascii="Times New Roman" w:hAnsi="Times New Roman" w:cs="Times New Roman"/>
                <w:sz w:val="24"/>
                <w:szCs w:val="24"/>
              </w:rPr>
              <w:t>18</w:t>
            </w:r>
          </w:p>
        </w:tc>
      </w:tr>
    </w:tbl>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4"/>
          <w:szCs w:val="24"/>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i/>
          <w:sz w:val="24"/>
          <w:szCs w:val="24"/>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rFonts w:ascii="Times New Roman" w:hAnsi="Times New Roman" w:cs="Times New Roman"/>
          <w:b/>
          <w:caps/>
          <w:sz w:val="24"/>
          <w:szCs w:val="24"/>
          <w:u w:val="single"/>
        </w:rPr>
      </w:pPr>
      <w:r w:rsidRPr="00000163">
        <w:rPr>
          <w:rFonts w:ascii="Times New Roman" w:hAnsi="Times New Roman" w:cs="Times New Roman"/>
          <w:b/>
          <w:caps/>
          <w:sz w:val="24"/>
          <w:szCs w:val="24"/>
          <w:u w:val="single"/>
        </w:rPr>
        <w:br w:type="page"/>
      </w:r>
    </w:p>
    <w:p w:rsidR="00000163" w:rsidRPr="00000163" w:rsidRDefault="00000163" w:rsidP="00E801E8">
      <w:pPr>
        <w:pStyle w:val="1"/>
        <w:numPr>
          <w:ilvl w:val="0"/>
          <w:numId w:val="101"/>
        </w:numPr>
        <w:autoSpaceDE w:val="0"/>
        <w:autoSpaceDN w:val="0"/>
        <w:spacing w:before="0" w:after="0" w:line="276" w:lineRule="auto"/>
        <w:contextualSpacing/>
        <w:jc w:val="center"/>
        <w:rPr>
          <w:rFonts w:ascii="Times New Roman" w:hAnsi="Times New Roman"/>
          <w:b w:val="0"/>
          <w:caps/>
          <w:sz w:val="24"/>
          <w:szCs w:val="24"/>
          <w:lang w:eastAsia="en-US"/>
        </w:rPr>
      </w:pPr>
      <w:r w:rsidRPr="00000163">
        <w:rPr>
          <w:rFonts w:ascii="Times New Roman" w:hAnsi="Times New Roman"/>
          <w:caps/>
          <w:sz w:val="24"/>
          <w:szCs w:val="24"/>
          <w:lang w:eastAsia="en-US"/>
        </w:rPr>
        <w:lastRenderedPageBreak/>
        <w:t>ПАСПОРТ ПРОГРАММЫ УЧЕБНОЙ ДИСЦИПЛИНЫ</w:t>
      </w:r>
    </w:p>
    <w:p w:rsidR="00000163" w:rsidRPr="00000163" w:rsidRDefault="00000163" w:rsidP="00000163">
      <w:pPr>
        <w:ind w:left="20" w:right="220" w:firstLine="720"/>
        <w:contextualSpacing/>
        <w:jc w:val="center"/>
        <w:rPr>
          <w:rFonts w:ascii="Times New Roman" w:hAnsi="Times New Roman" w:cs="Times New Roman"/>
          <w:b/>
          <w:sz w:val="24"/>
          <w:szCs w:val="24"/>
        </w:rPr>
      </w:pPr>
      <w:r w:rsidRPr="00000163">
        <w:rPr>
          <w:rFonts w:ascii="Times New Roman" w:hAnsi="Times New Roman" w:cs="Times New Roman"/>
          <w:b/>
          <w:sz w:val="24"/>
          <w:szCs w:val="24"/>
        </w:rPr>
        <w:t>Пояснительная записка</w:t>
      </w:r>
    </w:p>
    <w:p w:rsidR="00000163" w:rsidRPr="00000163" w:rsidRDefault="00000163" w:rsidP="00000163">
      <w:pPr>
        <w:ind w:left="20" w:right="220" w:firstLine="720"/>
        <w:contextualSpacing/>
        <w:jc w:val="center"/>
        <w:rPr>
          <w:rFonts w:ascii="Times New Roman" w:hAnsi="Times New Roman" w:cs="Times New Roman"/>
          <w:b/>
          <w:sz w:val="24"/>
          <w:szCs w:val="24"/>
        </w:rPr>
      </w:pP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Программа общеобразовательной учебной дисциплины «Основы безопасности жизнедеятельности» предназначена для изучения безопасности жизнедеятельности в профессиональных образовательных организациях СПО,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служащих и специалистов среднего звена. </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«Основы безопасности жизнедеятельности»,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 </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Содержание программы «Основы безопасности жизнедеятельности» направлено на достижение следующих целей: повышение уровня защищенности жизненно важных интересов личности, •</w:t>
      </w:r>
      <w:r w:rsidRPr="00000163">
        <w:rPr>
          <w:rFonts w:ascii="Times New Roman" w:hAnsi="Times New Roman" w:cs="Times New Roman"/>
          <w:sz w:val="24"/>
          <w:szCs w:val="24"/>
        </w:rPr>
        <w:tab/>
        <w:t>общества и государства от внешних и внутренних угроз (жизненно важные интересы — совокупность потребностей, удовлетворение которых надежно обеспечивает существование и возможности прогрессивного развития личности, общества и государства); снижение отрицательного влияния человеческого фактора на безопасность лич-•</w:t>
      </w:r>
      <w:r w:rsidRPr="00000163">
        <w:rPr>
          <w:rFonts w:ascii="Times New Roman" w:hAnsi="Times New Roman" w:cs="Times New Roman"/>
          <w:sz w:val="24"/>
          <w:szCs w:val="24"/>
        </w:rPr>
        <w:tab/>
        <w:t>ности, общества и государства; формирование антитеррористического поведения, отрицательного отношения •</w:t>
      </w:r>
      <w:r w:rsidRPr="00000163">
        <w:rPr>
          <w:rFonts w:ascii="Times New Roman" w:hAnsi="Times New Roman" w:cs="Times New Roman"/>
          <w:sz w:val="24"/>
          <w:szCs w:val="24"/>
        </w:rPr>
        <w:tab/>
        <w:t>к приему психоактивных веществ, в том числе наркотиков; обеспечение профилактики асоциального поведения учащихся.•</w:t>
      </w:r>
      <w:r w:rsidRPr="00000163">
        <w:rPr>
          <w:rFonts w:ascii="Times New Roman" w:hAnsi="Times New Roman" w:cs="Times New Roman"/>
          <w:sz w:val="24"/>
          <w:szCs w:val="24"/>
        </w:rPr>
        <w:tab/>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Программа учебной дисциплины «Основы безопасности жизнедеятельности» является основой для разработки рабочих программ, в которых профессиональные образовательные организации, реализующие образовательную программу среднего общего образования в пределах освоения ОПОП СПО на базе основного общего образования, уточняют содержание учебного материала, последовательность его изучения, распределение учебных часов, тематику рефератов (докладов), индивидуальных проектов, виды самостоятельных работ, учитывая специфику программ подготовки квалифицированных рабочих, служащих и специалистов среднего звена, осваиваемой профессии или специальности. Программа может использоваться другими профессиональными образовательными организациями, реализующими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программы подготовки квалифицированных рабочих, служащих; программы подготовки специалистов среднего звена (ППКРС, ППССЗ).</w:t>
      </w:r>
    </w:p>
    <w:p w:rsidR="00000163" w:rsidRPr="00000163" w:rsidRDefault="00000163" w:rsidP="00000163">
      <w:pPr>
        <w:ind w:left="20" w:right="220" w:firstLine="720"/>
        <w:contextualSpacing/>
        <w:jc w:val="both"/>
        <w:rPr>
          <w:rFonts w:ascii="Times New Roman" w:hAnsi="Times New Roman" w:cs="Times New Roman"/>
          <w:b/>
          <w:sz w:val="24"/>
          <w:szCs w:val="24"/>
        </w:rPr>
      </w:pPr>
    </w:p>
    <w:p w:rsidR="00000163" w:rsidRPr="00000163" w:rsidRDefault="00000163" w:rsidP="00000163">
      <w:pPr>
        <w:ind w:left="20" w:right="220" w:firstLine="720"/>
        <w:contextualSpacing/>
        <w:jc w:val="both"/>
        <w:rPr>
          <w:rFonts w:ascii="Times New Roman" w:hAnsi="Times New Roman" w:cs="Times New Roman"/>
          <w:b/>
          <w:sz w:val="24"/>
          <w:szCs w:val="24"/>
        </w:rPr>
      </w:pPr>
      <w:r w:rsidRPr="00000163">
        <w:rPr>
          <w:rFonts w:ascii="Times New Roman" w:hAnsi="Times New Roman" w:cs="Times New Roman"/>
          <w:b/>
          <w:sz w:val="24"/>
          <w:szCs w:val="24"/>
        </w:rPr>
        <w:t xml:space="preserve">ОБЩАЯ ХАРАКТЕРИСТИКА УЧЕБНОЙ ДИСЦИПЛИНЫ </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В современных условиях глобализации развития мировой экономики, усложнения, интенсификации и увеличения напряженности профессиональной деятельности специалистов существенно возрастает общественно-производственное значение состояния здоровья каждого человека. Здоровье становится приоритетной социальной ценностью. В связи с этим исключительную важность приобретает высокая профессиональная подготовка специалистов </w:t>
      </w:r>
      <w:r w:rsidRPr="00000163">
        <w:rPr>
          <w:rFonts w:ascii="Times New Roman" w:hAnsi="Times New Roman" w:cs="Times New Roman"/>
          <w:sz w:val="24"/>
          <w:szCs w:val="24"/>
        </w:rPr>
        <w:lastRenderedPageBreak/>
        <w:t>различного профиля к принятию решений и действиям по предупреждению чрезвычайных ситуаций (ЧС), а при их возникновении — к проведению соответствующих мероприятий по ликвидации их негативных последствий, и прежде всего к оказанию первой помощи пострадавшим. Общеобразовательная учебная дисциплина «Основы безопасности жизнедеятельности» изучает риски производственной, природной, социальной, бытовой, городской и других сред обитания человека как в условиях повседневной жизни, так и при возникновении чрезвычайных ситуаций техногенного, природного и социального характера. Данная дисциплина является начальной ступенью в освоении норм и правил безопасности и обеспечении комфортных условий жизнедеятельности. Основными содержательными темами программы являются: введение в дисциплину, обеспечение личной безопасности и сохранение здоровья, государственная система обеспечения безопасности населения, основы обороны государства и воинская обязанность, основы медицинских знаний. Действующее законодательство предусматривает обязательную подготовку по основам военной службы для лиц мужского пола, которая должна проводиться во всех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В связи с этим программой предусмотрено проведение в конце учебного года для обучающихся мужского пола пятидневных учебных сборов (35 часов), сочетающих разнообразные формы организации теоретических и практических занятий. В итоге у юношей формируется адекватное представление о военной службе, развиваются качества личности, необходимые для ее прохождения. Для девушек в программе предусмотрен раздел «Основы медицинских знаний». В процессе его изучения формируются знания в области медицины, умения оказывать первую медицинскую помощь при различных травмах. Девушки получают сведения о здоровом образе жизни, основных средствах планирования семьи, ухода за младенцем, поддержании в семье духовности, комфортного психологического климата. Изучение общеобразовательной учебной дисциплины «Основы безопасности жизнедеятельности» завершается подведением итогов в форме дифференцированного зачета в рамках промежуточной аттестации студентов в процессе освоения ОПОП СПО на базе основного общего образования с получением среднего общего образования (ППКРС, ППССЗ). В программе приведены два варианта примерных тематических планов для организации образовательного процесса при изучении учебной дисциплины «Основы безопасности жизнедеятельности» (I вариант — совместное обучение юношей и девушек, II вариант — раздельное обучение юношей и девушек) и тематический план проведения учебных сборов для юношей.</w:t>
      </w:r>
    </w:p>
    <w:p w:rsidR="00000163" w:rsidRPr="00000163" w:rsidRDefault="00000163" w:rsidP="00000163">
      <w:pPr>
        <w:ind w:left="20" w:right="220" w:firstLine="720"/>
        <w:contextualSpacing/>
        <w:jc w:val="both"/>
        <w:rPr>
          <w:rFonts w:ascii="Times New Roman" w:hAnsi="Times New Roman" w:cs="Times New Roman"/>
          <w:b/>
          <w:sz w:val="24"/>
          <w:szCs w:val="24"/>
        </w:rPr>
      </w:pPr>
    </w:p>
    <w:p w:rsidR="00000163" w:rsidRPr="00000163" w:rsidRDefault="00000163" w:rsidP="00000163">
      <w:pPr>
        <w:ind w:left="20" w:right="220" w:firstLine="720"/>
        <w:contextualSpacing/>
        <w:jc w:val="both"/>
        <w:rPr>
          <w:rFonts w:ascii="Times New Roman" w:hAnsi="Times New Roman" w:cs="Times New Roman"/>
          <w:b/>
          <w:sz w:val="24"/>
          <w:szCs w:val="24"/>
        </w:rPr>
      </w:pPr>
    </w:p>
    <w:p w:rsidR="00000163" w:rsidRPr="00000163" w:rsidRDefault="00000163" w:rsidP="00000163">
      <w:pPr>
        <w:ind w:left="20" w:right="220" w:firstLine="720"/>
        <w:contextualSpacing/>
        <w:jc w:val="both"/>
        <w:rPr>
          <w:rFonts w:ascii="Times New Roman" w:hAnsi="Times New Roman" w:cs="Times New Roman"/>
          <w:b/>
          <w:sz w:val="24"/>
          <w:szCs w:val="24"/>
        </w:rPr>
      </w:pPr>
      <w:r w:rsidRPr="00000163">
        <w:rPr>
          <w:rFonts w:ascii="Times New Roman" w:hAnsi="Times New Roman" w:cs="Times New Roman"/>
          <w:b/>
          <w:sz w:val="24"/>
          <w:szCs w:val="24"/>
        </w:rPr>
        <w:t xml:space="preserve">СОДЕРЖАНИЕ УЧЕБНОЙ ДИСЦИПЛИНЫ </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Введение</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Актуальность изучения дисциплины «Основы безопасности жизнедеятельности», цели и задачи дисциплины. Основные теоретические положения дисциплины, определения терминов «среда обитания», «биосфера», «опасность», «риск», «безопасность». Необходимость формирования безопасного мышления и поведения. Культура безопасности жизнедеятельности — современная концепция безопасного типа поведения личности. Значение изучения основ безопасности жизнедеятельности при освоении профессий СПО и специальностей СПО.</w:t>
      </w:r>
    </w:p>
    <w:p w:rsidR="00000163" w:rsidRPr="00000163" w:rsidRDefault="00000163" w:rsidP="00000163">
      <w:pPr>
        <w:ind w:left="20" w:right="220" w:firstLine="720"/>
        <w:contextualSpacing/>
        <w:jc w:val="both"/>
        <w:rPr>
          <w:rFonts w:ascii="Times New Roman" w:hAnsi="Times New Roman" w:cs="Times New Roman"/>
          <w:b/>
          <w:sz w:val="24"/>
          <w:szCs w:val="24"/>
        </w:rPr>
      </w:pPr>
      <w:r w:rsidRPr="00000163">
        <w:rPr>
          <w:rFonts w:ascii="Times New Roman" w:hAnsi="Times New Roman" w:cs="Times New Roman"/>
          <w:b/>
          <w:sz w:val="24"/>
          <w:szCs w:val="24"/>
        </w:rPr>
        <w:t>1. Обеспечение личной безопасности и сохранение здоровья</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1.1. Здоровье и здоровый образ жизни. Общие понятия о здоровье. Здоровый образ жизни как необходимое условие сохранения и укрепления здоровья человека и общества.</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lastRenderedPageBreak/>
        <w:t xml:space="preserve">1.2. Факторы, способствующие укреплению здоровья. Двигательная активность и закаливание организма. Занятия физической культурой. Психологическая уравновешенность и ее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Закаливание и его влияние на здоровье. Правила личной гигиены и здоровье человека. 1.3. Влияние неблагоприятной окружающей среды на здоровье человека. Основные источники загрязнения окружающей среды. Техносфера как источник негативных факторов. 1.4. Вредные привычки (употребление алкоголя, курение, употребление наркотиков) и их профилактика. Алкоголь и его влияние на здоровье человека, социальные последствия употребления алкоголя, снижение умственной и физической работоспособности. 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 Наркотики, наркомания и токсикомания, общие понятия и определения. Социальные последствия пристрастия к наркотикам. Профилактика наркомании. </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1.5. Основные нормативные правовые акты, определяющие правила и безопасность дорожного движения. Правила и безопасность дорожного движения. Модели поведения пешеходов, велосипедистов, пассажиров и водителей транспортных средств при организации дорожного движения. </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1.6. Репродуктивное здоровье как составляющая часть здоровья человека и общества. 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 </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1.7. Правовые основы взаимоотношения полов. Брак и семья. Культура брачных отношений. Основные функции семьи. Основы семейного права в Российской Федерации. Права и обязанности родителей. Конвенция ООН «О правах ребенка». Практические занятия Изучение основных положений организации рационального питания и освоение методов его гигиенической оценки. Изучение моделей поведения пешеходов, велосипедистов, пассажиров и водителей транспортных средств при организации дорожного движения.</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1.8. Опасности современных молодежных хобби. Модели личного безопасного поведения во время занятий современными молодежными хобби</w:t>
      </w:r>
    </w:p>
    <w:p w:rsidR="00000163" w:rsidRPr="00000163" w:rsidRDefault="00000163" w:rsidP="00000163">
      <w:pPr>
        <w:ind w:left="20" w:right="220" w:firstLine="720"/>
        <w:contextualSpacing/>
        <w:jc w:val="both"/>
        <w:rPr>
          <w:rFonts w:ascii="Times New Roman" w:hAnsi="Times New Roman" w:cs="Times New Roman"/>
          <w:b/>
          <w:sz w:val="24"/>
          <w:szCs w:val="24"/>
        </w:rPr>
      </w:pPr>
      <w:r w:rsidRPr="00000163">
        <w:rPr>
          <w:rFonts w:ascii="Times New Roman" w:hAnsi="Times New Roman" w:cs="Times New Roman"/>
          <w:b/>
          <w:sz w:val="24"/>
          <w:szCs w:val="24"/>
        </w:rPr>
        <w:t>2. Государственная система обеспечения безопасности населения</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2.1. Общие понятия и классификация чрезвычайных ситуаций природного и техногенного характера. </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2.2. Характеристика чрезвычайных ситуаций природного и техногенного характера, наиболее вероятных для данной местности и района проживания. Правила поведения в условиях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 2.3. Единая государственная система предупреждения и ликвидации чрезвычайных ситуаций (РСЧС), история ее создания, предназначение, структура, задачи, решаемые для защиты населения от чрезвычайных ситуаций.</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 2.4. Гражданская оборона — составная часть обороноспособности страны. Основные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 </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2.5. Современные средства поражения и их поражающие факторы. Мероприятия по защите населения. Оповещение и информирование населения об опасностях, возникающих в </w:t>
      </w:r>
      <w:r w:rsidRPr="00000163">
        <w:rPr>
          <w:rFonts w:ascii="Times New Roman" w:hAnsi="Times New Roman" w:cs="Times New Roman"/>
          <w:sz w:val="24"/>
          <w:szCs w:val="24"/>
        </w:rPr>
        <w:lastRenderedPageBreak/>
        <w:t xml:space="preserve">чрезвычайных ситуациях военного и мирного времени. Эвакуация населения в условиях чрезвычайных ситуаций. </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2.6. Организация инженерной защиты населения от поражающих факторов чрезвычайных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 </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2.7. 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их пребывания в зонах заражения.</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2.8. Обучение населения защите от чрезвычайных ситуаций. 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Организация гражданской обороны в образовательном учреждении, ее предназначение. </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2.9.  Особенности экстремизма, терроризма и наркотизма Российской Федерации. Основные принципы и направления противодействия экстремистской, террористической деятельности и наркотизму.Правила безопасного поведения при угрозе террористического акта, захвате в качестве заложника. Меры безопасности для населения, оказавшегося на территории военных действий. </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2.10. Государственные службы по охране здоровья и безопасности граждан. МЧС России — федеральный орган управления в области защиты населения от чрезвычайных ситуаций. Полиция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Служба скорой медицинской помощи. Федеральная служба по надзору в сфере защиты прав потребителей и благополучия человека (Роспотребнадзор России). Другие государственные службы в области безопасности. Правовые основы организации защиты населения Российской Федерации от чрезвычайных ситуаций мирного времени. Практические занятия Изучение и отработка моделей поведения в условиях вынужденной природной автономии. Изучение и отработка моделей поведения в ЧС на транспорте. Изучение первичных средств пожаротушения. Изучение и использование средств индивидуальной защиты от поражающих факторов в ЧС мирного и военного времени.</w:t>
      </w:r>
    </w:p>
    <w:p w:rsidR="00000163" w:rsidRPr="00000163" w:rsidRDefault="00000163" w:rsidP="00000163">
      <w:pPr>
        <w:ind w:left="20" w:right="220" w:firstLine="720"/>
        <w:contextualSpacing/>
        <w:jc w:val="both"/>
        <w:rPr>
          <w:rFonts w:ascii="Times New Roman" w:hAnsi="Times New Roman" w:cs="Times New Roman"/>
          <w:b/>
          <w:sz w:val="24"/>
          <w:szCs w:val="24"/>
        </w:rPr>
      </w:pPr>
      <w:r w:rsidRPr="00000163">
        <w:rPr>
          <w:rFonts w:ascii="Times New Roman" w:hAnsi="Times New Roman" w:cs="Times New Roman"/>
          <w:b/>
          <w:sz w:val="24"/>
          <w:szCs w:val="24"/>
        </w:rPr>
        <w:t>3. Основы обороны государства и воинская обязанность</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3.1. История создания Вооруженных Сил России. Организация вооруженных сил Московского государства в XIV—XV веках. Военная реформа Ивана Грозного в середине XVI века. Военная реформа Петра I, создание регулярной армии, ее особенности. Военные реформы в России во второй половине XIX века, создание массовой армии. Создание советских Вооруженных Сил, их структура и предназначение. Основные предпосылки проведения военной реформы Вооруженных Сил Российской Федерации на современном этапе. Функции и основные задачи современных Вооруженных сил Российской Федерации, их роль и место в системе обеспечения национальной безопасности. </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3.2. Организационная структура Вооруженных Сил Российской Федерации. Виды Вооруженных Сил Российской Федерации, рода Вооруженных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Войска воздушно-космической обороны: история создания, предназначение, структура. Воздушно-десантные войска: история создания, предназначение, </w:t>
      </w:r>
      <w:r w:rsidRPr="00000163">
        <w:rPr>
          <w:rFonts w:ascii="Times New Roman" w:hAnsi="Times New Roman" w:cs="Times New Roman"/>
          <w:sz w:val="24"/>
          <w:szCs w:val="24"/>
        </w:rPr>
        <w:lastRenderedPageBreak/>
        <w:t xml:space="preserve">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 </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3.3. Воинская обязанность. 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 </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3.4. Обязательная подготовка граждан к военной службе. Основное содержание обязательной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кафедрах в образовательных учреждениях высшего профессионального образования.</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3.5. Призыв на военную службу. 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3.6. Прохождение военной службы по контракту. 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 </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3.7. Альтернативная гражданская служба. Основные условия прохождения альтернативной гражданской службы. Требования, предъявляемые к гражданам, для прохождения альтернативной гражданской службы. </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3.8. Качества личности военнослужащего как защитника Отечества: любовь к Родине, высокая воинская дисциплина, верность воинскому долгу и военной присяге, готовность в любую минуту встать на защиту свободы, независимости конституционного строя в России, народа и Отечества. Военнослужащий — специалист, в совершенстве владеющий оружием и военной техникой. Требования воинской деятельности, предъявляемые к моральным, индивидуально-психологическим и профессиональным качествам гражданина. Виды воинской деятельности и их особенности. Особенности воинской деятельности в различных видах Вооруженных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 Военнослужащий — подчиненный, строго соблюдающий Конституцию РФ и законодательство Российской Федерации, выполняющий требования воинских уставов, приказы командиров и начальников. </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3.9. Воинская дисциплина и ответственность. Единоначалие — принцип строительства Вооруженных Сил Российской Федерации. Общие права и обязанности военнослужащих. Воинская дисциплина, ее сущность и значение. Виды ответственности, установленной для военнослужащих (дисциплинарная, административная, гражданско-правовая, материальная, уголовная). Дисциплинарные взыскания, 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 Соблюдение норм международного гуманитарного права.</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lastRenderedPageBreak/>
        <w:t xml:space="preserve">3.10. Военно-профессиональная деятельность: порядок подготовки граждан по военно-учетным специальностям, особенности подготовки офицеров в различных учебных и военно-учебных заведениях. Как стать офицером Российской армии. Основные виды военных образовательных учреждений профессионального образования. Правила приема граждан в военные образовательные учреждения профессионального образования. Организация подготовки офицерских кадров для Вооруженных Сил Российской Федерации. </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3.11. Боевые традиции Вооруженных Сил России. Патриотизм и верность воинскому долгу — основные качества защитника Отечества. Воинский долг — обязанность по вооруженной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Российской армии и флота. </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3.12. Ритуалы Вооруженных Сил Российской Федерации. 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Символы воинской чести. Боевое знамя воинской части — символ воинской чести, доблести и славы. Ордена — почетные награды за воинские отличия и заслуги в бою и военной службе. Практические занятия Изучение способов бесконфликтного общения и саморегуляции. Особенности службы в армии, изучение и освоение методик проведения строевой подготовки.</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3.13. Элементы начальной военной подготовки: назначение Строевого устава ВС РФ, назначение, боевые свойства и общее устройство автомата Калашникова и патронами в повседневной жизнедеятельности и при проведении стрельб.</w:t>
      </w:r>
    </w:p>
    <w:p w:rsidR="00000163" w:rsidRPr="00000163" w:rsidRDefault="00000163" w:rsidP="00000163">
      <w:pPr>
        <w:ind w:left="20" w:right="220" w:firstLine="720"/>
        <w:contextualSpacing/>
        <w:jc w:val="both"/>
        <w:rPr>
          <w:rFonts w:ascii="Times New Roman" w:hAnsi="Times New Roman" w:cs="Times New Roman"/>
          <w:b/>
          <w:sz w:val="24"/>
          <w:szCs w:val="24"/>
        </w:rPr>
      </w:pPr>
      <w:r w:rsidRPr="00000163">
        <w:rPr>
          <w:rFonts w:ascii="Times New Roman" w:hAnsi="Times New Roman" w:cs="Times New Roman"/>
          <w:b/>
          <w:sz w:val="24"/>
          <w:szCs w:val="24"/>
        </w:rPr>
        <w:t>4. Основы медицинских знаний</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4.1. Понятие первой помощи. Перечень состояний, при которых оказывается первая помощь. Признаки жизни. Общие правила оказания первой помощи. Федеральный закон «Об основах охраны здоровья граждан Российской Федерации».</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4.2. Понятие травм и их виды. Правила первой помощи при ранениях. Правила наложения повязок различных типов. Первая помощь при травмах различных областей тела. Первая помощь при проникающих ранениях грудной и брюшной полости, черепа. Первая помощь при сотрясениях и ушибах головного мозга. Первая помощь при переломах. Первая помощь при электротравмах и повреждении молнией. </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4.3. Первая помощь при синдроме длительного сдавливания. Понятие травматического токсикоза. Местные и общие признаки травматического токсикоза. Основные периоды развития травматического токсикоза. </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4.4. Понятие и виды кровотечений. Первая помощь при наружных кровотечениях. 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кровотечения. </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4.5. Первая помощь при ожогах. Понятие, основные виды и степени ожогов. Первая помощь при термических ожогах. Первая помощь при химических ожогах. Первая помощь при воздействии высоких температур. Последствия воздействия высоких температур на организм человека. Основные признаки теплового удара. Предупреждение развития перегревов. Воздействие ультрафиолетовых лучей на человека. </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4.6. Первая помощь при воздействии низких температур. Последствия воздействия низких температур на организм человека. Основные степени отморожений. </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lastRenderedPageBreak/>
        <w:t xml:space="preserve">4.7. Первая помощь при попадании инородных тел в верхние дыхательные пути. Основные приемы удаления инородных тел из верхних дыхательных путей. </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4.8. Первая помощь при отравлениях. Острое и хроническое отравление. </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4.9. Первая помощь при отсутствии сознания. Признаки обморока. Первая помощь при отсутствии кровообращения (остановке сердца). Основные причины остановки сердца. Признаки расстройства кровообращения и клинической смерти. Правила проведения непрямого (наружного) массажа сердца и искусственного дыхания. </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.10. Основные инфекционные болезни, их классификация и профилактика. 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путем, и их профилактика. Ранние половые связи и их последствия для здоровья.</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 4.11. Здоровье родителей и здоровье будущего ребенка. Основные средства планирования семьи. Факторы, влияющие на здоровье ребенка. Беременность и гигиена беременности. Признаки и сроки беременности. Понятие патронажа, виды патронажей. Особенности питания и образа жизни беременной женщины.</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 4.12. Основы ухода за младенцем. Физиологические особенности развития новорожденных детей. Основные мероприятия по уходу за младенцами. Формирование основ здорового образа жизни. Духовность и здоровье семьи. Практические занятия Изучение и освоение основных приемов оказания первой помощи при кровотечениях. Изучение и освоение основных способов искусственного дыхания.</w:t>
      </w:r>
    </w:p>
    <w:p w:rsidR="00000163" w:rsidRPr="00000163" w:rsidRDefault="00000163" w:rsidP="00E801E8">
      <w:pPr>
        <w:keepNext/>
        <w:keepLines/>
        <w:widowControl w:val="0"/>
        <w:numPr>
          <w:ilvl w:val="1"/>
          <w:numId w:val="95"/>
        </w:numPr>
        <w:tabs>
          <w:tab w:val="left" w:pos="495"/>
        </w:tabs>
        <w:spacing w:after="306"/>
        <w:ind w:left="20"/>
        <w:contextualSpacing/>
        <w:jc w:val="both"/>
        <w:outlineLvl w:val="0"/>
        <w:rPr>
          <w:rFonts w:ascii="Times New Roman" w:hAnsi="Times New Roman" w:cs="Times New Roman"/>
          <w:b/>
          <w:sz w:val="24"/>
          <w:szCs w:val="24"/>
        </w:rPr>
      </w:pPr>
      <w:r w:rsidRPr="00000163">
        <w:rPr>
          <w:rFonts w:ascii="Times New Roman" w:hAnsi="Times New Roman" w:cs="Times New Roman"/>
          <w:b/>
          <w:sz w:val="24"/>
          <w:szCs w:val="24"/>
        </w:rPr>
        <w:t>Область применения программы</w:t>
      </w:r>
    </w:p>
    <w:p w:rsidR="00000163" w:rsidRPr="00000163" w:rsidRDefault="00000163" w:rsidP="00000163">
      <w:pPr>
        <w:ind w:left="20" w:right="220"/>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 Программа учебной дисциплины является частью основной профессиональной образовательной программы в соответствии с ФГОС среднего общего образования.</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«Основы безопасности жизнедеятельности»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000163" w:rsidRPr="00000163" w:rsidRDefault="00000163" w:rsidP="00E801E8">
      <w:pPr>
        <w:keepNext/>
        <w:keepLines/>
        <w:widowControl w:val="0"/>
        <w:numPr>
          <w:ilvl w:val="1"/>
          <w:numId w:val="95"/>
        </w:numPr>
        <w:tabs>
          <w:tab w:val="left" w:pos="529"/>
        </w:tabs>
        <w:spacing w:after="0"/>
        <w:ind w:left="20"/>
        <w:contextualSpacing/>
        <w:jc w:val="both"/>
        <w:outlineLvl w:val="0"/>
        <w:rPr>
          <w:rFonts w:ascii="Times New Roman" w:hAnsi="Times New Roman" w:cs="Times New Roman"/>
          <w:b/>
          <w:sz w:val="24"/>
          <w:szCs w:val="24"/>
        </w:rPr>
      </w:pPr>
      <w:r w:rsidRPr="00000163">
        <w:rPr>
          <w:rFonts w:ascii="Times New Roman" w:hAnsi="Times New Roman" w:cs="Times New Roman"/>
          <w:b/>
          <w:sz w:val="24"/>
          <w:szCs w:val="24"/>
        </w:rPr>
        <w:t>Место учебной дисциплины в структуре основной профессиональной образовательной программы:</w:t>
      </w:r>
    </w:p>
    <w:p w:rsidR="00000163" w:rsidRPr="00000163" w:rsidRDefault="00000163" w:rsidP="00000163">
      <w:pPr>
        <w:ind w:left="20" w:firstLine="540"/>
        <w:contextualSpacing/>
        <w:jc w:val="both"/>
        <w:rPr>
          <w:rFonts w:ascii="Times New Roman" w:hAnsi="Times New Roman" w:cs="Times New Roman"/>
          <w:sz w:val="24"/>
          <w:szCs w:val="24"/>
        </w:rPr>
      </w:pPr>
      <w:r w:rsidRPr="00000163">
        <w:rPr>
          <w:rFonts w:ascii="Times New Roman" w:hAnsi="Times New Roman" w:cs="Times New Roman"/>
          <w:sz w:val="24"/>
          <w:szCs w:val="24"/>
        </w:rPr>
        <w:t>Учебная дисциплина «Основы безопасности жизнедеятельности» является учебным предметом обязательной предметной области «Физическая культура, экология и основы безопасности жизнедеятельности» ФГОС среднего общего образования.</w:t>
      </w:r>
    </w:p>
    <w:p w:rsidR="00000163" w:rsidRPr="00000163" w:rsidRDefault="00000163" w:rsidP="00000163">
      <w:pPr>
        <w:ind w:left="20" w:right="2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учебная дисциплина «Основы безопасности жизнедеятельности» изучается в общеобразовательном цикле учебного плана ОПОП СПО на базе основного общего образования с получением среднего общего образования (ППКРС, ППССЗ).</w:t>
      </w:r>
    </w:p>
    <w:p w:rsidR="00000163" w:rsidRPr="00000163" w:rsidRDefault="00000163" w:rsidP="00000163">
      <w:pPr>
        <w:ind w:left="20" w:firstLine="720"/>
        <w:contextualSpacing/>
        <w:jc w:val="both"/>
        <w:rPr>
          <w:rFonts w:ascii="Times New Roman" w:hAnsi="Times New Roman" w:cs="Times New Roman"/>
          <w:sz w:val="24"/>
          <w:szCs w:val="24"/>
        </w:rPr>
      </w:pPr>
      <w:r w:rsidRPr="00000163">
        <w:rPr>
          <w:rFonts w:ascii="Times New Roman" w:hAnsi="Times New Roman" w:cs="Times New Roman"/>
          <w:sz w:val="24"/>
          <w:szCs w:val="24"/>
        </w:rPr>
        <w:t>В учебных планах ППКРС, ППССЗ место учебной дисциплины «Основы безопасности жизнедеятельности» в составе общих общеобразовательных учебных дисциплин, формируемых из обязательных предметных областей ФГОС среднего общего образования, для профессий СПО или специальностей СПО соответствующего профиля профессионального образования.</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hAnsi="Times New Roman" w:cs="Times New Roman"/>
          <w:b/>
          <w:caps/>
          <w:sz w:val="24"/>
          <w:szCs w:val="24"/>
          <w:u w:val="single"/>
        </w:rPr>
      </w:pPr>
    </w:p>
    <w:p w:rsidR="00000163" w:rsidRPr="00000163" w:rsidRDefault="00000163" w:rsidP="00E801E8">
      <w:pPr>
        <w:widowControl w:val="0"/>
        <w:numPr>
          <w:ilvl w:val="1"/>
          <w:numId w:val="95"/>
        </w:numPr>
        <w:tabs>
          <w:tab w:val="left" w:pos="597"/>
        </w:tabs>
        <w:spacing w:after="0"/>
        <w:ind w:left="40" w:right="20"/>
        <w:contextualSpacing/>
        <w:jc w:val="both"/>
        <w:rPr>
          <w:rFonts w:ascii="Times New Roman" w:hAnsi="Times New Roman" w:cs="Times New Roman"/>
          <w:sz w:val="24"/>
          <w:szCs w:val="24"/>
        </w:rPr>
      </w:pPr>
      <w:r w:rsidRPr="00000163">
        <w:rPr>
          <w:rFonts w:ascii="Times New Roman" w:hAnsi="Times New Roman" w:cs="Times New Roman"/>
          <w:sz w:val="24"/>
          <w:szCs w:val="24"/>
        </w:rPr>
        <w:t>Цели и задачи учебной дисциплины - требования к результатам освоения учебной дисциплины:</w:t>
      </w:r>
    </w:p>
    <w:p w:rsidR="00000163" w:rsidRPr="00000163" w:rsidRDefault="00000163" w:rsidP="00000163">
      <w:pPr>
        <w:ind w:left="40" w:right="20" w:firstLine="1380"/>
        <w:contextualSpacing/>
        <w:rPr>
          <w:rFonts w:ascii="Times New Roman" w:hAnsi="Times New Roman" w:cs="Times New Roman"/>
          <w:sz w:val="24"/>
          <w:szCs w:val="24"/>
        </w:rPr>
      </w:pPr>
      <w:r w:rsidRPr="00000163">
        <w:rPr>
          <w:rFonts w:ascii="Times New Roman" w:hAnsi="Times New Roman" w:cs="Times New Roman"/>
          <w:sz w:val="24"/>
          <w:szCs w:val="24"/>
        </w:rPr>
        <w:t xml:space="preserve">Освоение содержания учебной дисциплины «Основы безопасности жизнедеятельности» обеспечивает достижение следующих </w:t>
      </w:r>
      <w:r w:rsidRPr="00000163">
        <w:rPr>
          <w:rStyle w:val="afffffff6"/>
          <w:rFonts w:eastAsiaTheme="minorHAnsi"/>
          <w:sz w:val="24"/>
          <w:szCs w:val="24"/>
        </w:rPr>
        <w:t>результатов:</w:t>
      </w:r>
    </w:p>
    <w:p w:rsidR="00000163" w:rsidRPr="00000163" w:rsidRDefault="00000163" w:rsidP="00000163">
      <w:pPr>
        <w:pStyle w:val="53"/>
        <w:shd w:val="clear" w:color="auto" w:fill="auto"/>
        <w:spacing w:line="276" w:lineRule="auto"/>
        <w:ind w:left="40" w:firstLine="1380"/>
        <w:contextualSpacing/>
        <w:rPr>
          <w:rFonts w:ascii="Times New Roman" w:hAnsi="Times New Roman"/>
          <w:sz w:val="24"/>
          <w:szCs w:val="24"/>
        </w:rPr>
      </w:pPr>
      <w:r w:rsidRPr="00000163">
        <w:rPr>
          <w:rFonts w:ascii="Times New Roman" w:hAnsi="Times New Roman"/>
          <w:sz w:val="24"/>
          <w:szCs w:val="24"/>
        </w:rPr>
        <w:t>личностных:</w:t>
      </w:r>
    </w:p>
    <w:p w:rsidR="00000163" w:rsidRPr="00000163" w:rsidRDefault="00000163" w:rsidP="00000163">
      <w:pPr>
        <w:widowControl w:val="0"/>
        <w:tabs>
          <w:tab w:val="left" w:pos="2171"/>
        </w:tabs>
        <w:ind w:right="20"/>
        <w:contextualSpacing/>
        <w:jc w:val="both"/>
        <w:rPr>
          <w:rFonts w:ascii="Times New Roman" w:hAnsi="Times New Roman" w:cs="Times New Roman"/>
          <w:sz w:val="24"/>
          <w:szCs w:val="24"/>
        </w:rPr>
      </w:pPr>
      <w:r w:rsidRPr="00000163">
        <w:rPr>
          <w:rFonts w:ascii="Times New Roman" w:hAnsi="Times New Roman" w:cs="Times New Roman"/>
          <w:sz w:val="24"/>
          <w:szCs w:val="24"/>
        </w:rPr>
        <w:t>- 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p w:rsidR="00000163" w:rsidRPr="00000163" w:rsidRDefault="00000163" w:rsidP="00000163">
      <w:pPr>
        <w:widowControl w:val="0"/>
        <w:tabs>
          <w:tab w:val="left" w:pos="2152"/>
        </w:tabs>
        <w:contextualSpacing/>
        <w:jc w:val="both"/>
        <w:rPr>
          <w:rFonts w:ascii="Times New Roman" w:hAnsi="Times New Roman" w:cs="Times New Roman"/>
          <w:sz w:val="24"/>
          <w:szCs w:val="24"/>
        </w:rPr>
      </w:pPr>
      <w:r w:rsidRPr="00000163">
        <w:rPr>
          <w:rFonts w:ascii="Times New Roman" w:hAnsi="Times New Roman" w:cs="Times New Roman"/>
          <w:sz w:val="24"/>
          <w:szCs w:val="24"/>
        </w:rPr>
        <w:t>- готовность к служению Отечеству, его защите;</w:t>
      </w:r>
    </w:p>
    <w:p w:rsidR="00000163" w:rsidRPr="00000163" w:rsidRDefault="00000163" w:rsidP="00000163">
      <w:pPr>
        <w:widowControl w:val="0"/>
        <w:tabs>
          <w:tab w:val="left" w:pos="2190"/>
        </w:tabs>
        <w:ind w:right="20"/>
        <w:contextualSpacing/>
        <w:jc w:val="both"/>
        <w:rPr>
          <w:rFonts w:ascii="Times New Roman" w:hAnsi="Times New Roman" w:cs="Times New Roman"/>
          <w:sz w:val="24"/>
          <w:szCs w:val="24"/>
        </w:rPr>
      </w:pPr>
      <w:r w:rsidRPr="00000163">
        <w:rPr>
          <w:rFonts w:ascii="Times New Roman" w:hAnsi="Times New Roman" w:cs="Times New Roman"/>
          <w:sz w:val="24"/>
          <w:szCs w:val="24"/>
        </w:rPr>
        <w:t>- формирование потребности соблюдать нормы здорового образа жизни, осознанно выполнять правила безопасности жизнедеятельности;</w:t>
      </w:r>
    </w:p>
    <w:p w:rsidR="00000163" w:rsidRPr="00000163" w:rsidRDefault="00000163" w:rsidP="00000163">
      <w:pPr>
        <w:widowControl w:val="0"/>
        <w:tabs>
          <w:tab w:val="left" w:pos="2157"/>
        </w:tabs>
        <w:ind w:right="20"/>
        <w:contextualSpacing/>
        <w:jc w:val="both"/>
        <w:rPr>
          <w:rFonts w:ascii="Times New Roman" w:hAnsi="Times New Roman" w:cs="Times New Roman"/>
          <w:sz w:val="24"/>
          <w:szCs w:val="24"/>
        </w:rPr>
      </w:pPr>
      <w:r w:rsidRPr="00000163">
        <w:rPr>
          <w:rFonts w:ascii="Times New Roman" w:hAnsi="Times New Roman" w:cs="Times New Roman"/>
          <w:sz w:val="24"/>
          <w:szCs w:val="24"/>
        </w:rPr>
        <w:t>- исключение из своей жизни вредных привычек (курения, пьянства и т. д.);</w:t>
      </w:r>
    </w:p>
    <w:p w:rsidR="00000163" w:rsidRPr="00000163" w:rsidRDefault="00000163" w:rsidP="00000163">
      <w:pPr>
        <w:widowControl w:val="0"/>
        <w:tabs>
          <w:tab w:val="left" w:pos="2157"/>
        </w:tabs>
        <w:ind w:right="20"/>
        <w:contextualSpacing/>
        <w:jc w:val="both"/>
        <w:rPr>
          <w:rFonts w:ascii="Times New Roman" w:hAnsi="Times New Roman" w:cs="Times New Roman"/>
          <w:sz w:val="24"/>
          <w:szCs w:val="24"/>
        </w:rPr>
      </w:pPr>
      <w:r w:rsidRPr="00000163">
        <w:rPr>
          <w:rFonts w:ascii="Times New Roman" w:hAnsi="Times New Roman" w:cs="Times New Roman"/>
          <w:sz w:val="24"/>
          <w:szCs w:val="24"/>
        </w:rPr>
        <w:t>- воспитание ответственного отношения к сохранению окружающей природной среды, личному здоровью как к индивидуальной и общественной ценности;</w:t>
      </w:r>
    </w:p>
    <w:p w:rsidR="00000163" w:rsidRDefault="00000163" w:rsidP="00000163">
      <w:pPr>
        <w:widowControl w:val="0"/>
        <w:tabs>
          <w:tab w:val="left" w:pos="2162"/>
        </w:tabs>
        <w:ind w:right="20"/>
        <w:contextualSpacing/>
        <w:jc w:val="both"/>
        <w:rPr>
          <w:rFonts w:ascii="Times New Roman" w:hAnsi="Times New Roman" w:cs="Times New Roman"/>
          <w:sz w:val="24"/>
          <w:szCs w:val="24"/>
        </w:rPr>
      </w:pPr>
      <w:r w:rsidRPr="00000163">
        <w:rPr>
          <w:rFonts w:ascii="Times New Roman" w:hAnsi="Times New Roman" w:cs="Times New Roman"/>
          <w:sz w:val="24"/>
          <w:szCs w:val="24"/>
        </w:rPr>
        <w:t>- освоение приемов действий в опасных и чрезвычайных ситуациях природного, техногенного и социального характера;</w:t>
      </w:r>
    </w:p>
    <w:p w:rsidR="00000163" w:rsidRPr="00000163" w:rsidRDefault="00000163" w:rsidP="00000163">
      <w:pPr>
        <w:widowControl w:val="0"/>
        <w:tabs>
          <w:tab w:val="left" w:pos="2162"/>
        </w:tabs>
        <w:ind w:right="20"/>
        <w:contextualSpacing/>
        <w:jc w:val="both"/>
        <w:rPr>
          <w:rFonts w:ascii="Times New Roman" w:hAnsi="Times New Roman" w:cs="Times New Roman"/>
          <w:sz w:val="24"/>
          <w:szCs w:val="24"/>
        </w:rPr>
      </w:pPr>
      <w:r w:rsidRPr="00000163">
        <w:rPr>
          <w:rFonts w:ascii="Times New Roman" w:hAnsi="Times New Roman" w:cs="Times New Roman"/>
          <w:sz w:val="24"/>
          <w:szCs w:val="24"/>
        </w:rPr>
        <w:t>метапредметных:</w:t>
      </w:r>
    </w:p>
    <w:p w:rsidR="00000163" w:rsidRPr="00000163" w:rsidRDefault="00000163" w:rsidP="00000163">
      <w:pPr>
        <w:widowControl w:val="0"/>
        <w:tabs>
          <w:tab w:val="left" w:pos="2171"/>
        </w:tabs>
        <w:ind w:right="20"/>
        <w:contextualSpacing/>
        <w:jc w:val="both"/>
        <w:rPr>
          <w:rFonts w:ascii="Times New Roman" w:hAnsi="Times New Roman" w:cs="Times New Roman"/>
          <w:sz w:val="24"/>
          <w:szCs w:val="24"/>
        </w:rPr>
      </w:pPr>
      <w:r w:rsidRPr="00000163">
        <w:rPr>
          <w:rFonts w:ascii="Times New Roman" w:hAnsi="Times New Roman" w:cs="Times New Roman"/>
          <w:sz w:val="24"/>
          <w:szCs w:val="24"/>
        </w:rPr>
        <w:t>- 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000163" w:rsidRPr="00000163" w:rsidRDefault="00000163" w:rsidP="00000163">
      <w:pPr>
        <w:widowControl w:val="0"/>
        <w:tabs>
          <w:tab w:val="left" w:pos="2181"/>
        </w:tabs>
        <w:ind w:right="20"/>
        <w:contextualSpacing/>
        <w:jc w:val="both"/>
        <w:rPr>
          <w:rFonts w:ascii="Times New Roman" w:hAnsi="Times New Roman" w:cs="Times New Roman"/>
          <w:sz w:val="24"/>
          <w:szCs w:val="24"/>
        </w:rPr>
      </w:pPr>
      <w:r w:rsidRPr="00000163">
        <w:rPr>
          <w:rFonts w:ascii="Times New Roman" w:hAnsi="Times New Roman" w:cs="Times New Roman"/>
          <w:sz w:val="24"/>
          <w:szCs w:val="24"/>
        </w:rPr>
        <w:t>- 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000163" w:rsidRPr="00000163" w:rsidRDefault="00000163" w:rsidP="00000163">
      <w:pPr>
        <w:widowControl w:val="0"/>
        <w:tabs>
          <w:tab w:val="left" w:pos="2186"/>
        </w:tabs>
        <w:ind w:right="20"/>
        <w:contextualSpacing/>
        <w:jc w:val="both"/>
        <w:rPr>
          <w:rFonts w:ascii="Times New Roman" w:hAnsi="Times New Roman" w:cs="Times New Roman"/>
          <w:sz w:val="24"/>
          <w:szCs w:val="24"/>
        </w:rPr>
      </w:pPr>
      <w:r w:rsidRPr="00000163">
        <w:rPr>
          <w:rFonts w:ascii="Times New Roman" w:hAnsi="Times New Roman" w:cs="Times New Roman"/>
          <w:sz w:val="24"/>
          <w:szCs w:val="24"/>
        </w:rPr>
        <w:t>- 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rsidR="00000163" w:rsidRPr="00000163" w:rsidRDefault="00000163" w:rsidP="00000163">
      <w:pPr>
        <w:widowControl w:val="0"/>
        <w:tabs>
          <w:tab w:val="left" w:pos="2166"/>
        </w:tabs>
        <w:ind w:right="20"/>
        <w:contextualSpacing/>
        <w:jc w:val="both"/>
        <w:rPr>
          <w:rFonts w:ascii="Times New Roman" w:hAnsi="Times New Roman" w:cs="Times New Roman"/>
          <w:sz w:val="24"/>
          <w:szCs w:val="24"/>
        </w:rPr>
      </w:pPr>
      <w:r w:rsidRPr="00000163">
        <w:rPr>
          <w:rFonts w:ascii="Times New Roman" w:hAnsi="Times New Roman" w:cs="Times New Roman"/>
          <w:sz w:val="24"/>
          <w:szCs w:val="24"/>
        </w:rPr>
        <w:t>- 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000163" w:rsidRPr="00000163" w:rsidRDefault="00000163" w:rsidP="00000163">
      <w:pPr>
        <w:widowControl w:val="0"/>
        <w:tabs>
          <w:tab w:val="left" w:pos="2162"/>
        </w:tabs>
        <w:ind w:right="20"/>
        <w:contextualSpacing/>
        <w:jc w:val="both"/>
        <w:rPr>
          <w:rFonts w:ascii="Times New Roman" w:hAnsi="Times New Roman" w:cs="Times New Roman"/>
          <w:sz w:val="24"/>
          <w:szCs w:val="24"/>
        </w:rPr>
      </w:pPr>
      <w:r w:rsidRPr="00000163">
        <w:rPr>
          <w:rFonts w:ascii="Times New Roman" w:hAnsi="Times New Roman" w:cs="Times New Roman"/>
          <w:sz w:val="24"/>
          <w:szCs w:val="24"/>
        </w:rPr>
        <w:t>- 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rsidR="00000163" w:rsidRPr="00000163" w:rsidRDefault="00000163" w:rsidP="00000163">
      <w:pPr>
        <w:widowControl w:val="0"/>
        <w:tabs>
          <w:tab w:val="left" w:pos="1461"/>
        </w:tabs>
        <w:ind w:right="20"/>
        <w:contextualSpacing/>
        <w:jc w:val="both"/>
        <w:rPr>
          <w:rFonts w:ascii="Times New Roman" w:hAnsi="Times New Roman" w:cs="Times New Roman"/>
          <w:sz w:val="24"/>
          <w:szCs w:val="24"/>
        </w:rPr>
      </w:pPr>
      <w:r w:rsidRPr="00000163">
        <w:rPr>
          <w:rFonts w:ascii="Times New Roman" w:hAnsi="Times New Roman" w:cs="Times New Roman"/>
          <w:sz w:val="24"/>
          <w:szCs w:val="24"/>
        </w:rPr>
        <w:t>- 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000163" w:rsidRPr="00000163" w:rsidRDefault="00000163" w:rsidP="00000163">
      <w:pPr>
        <w:widowControl w:val="0"/>
        <w:tabs>
          <w:tab w:val="left" w:pos="707"/>
        </w:tabs>
        <w:contextualSpacing/>
        <w:jc w:val="both"/>
        <w:rPr>
          <w:rFonts w:ascii="Times New Roman" w:hAnsi="Times New Roman" w:cs="Times New Roman"/>
          <w:sz w:val="24"/>
          <w:szCs w:val="24"/>
        </w:rPr>
      </w:pPr>
      <w:r w:rsidRPr="00000163">
        <w:rPr>
          <w:rFonts w:ascii="Times New Roman" w:hAnsi="Times New Roman" w:cs="Times New Roman"/>
          <w:sz w:val="24"/>
          <w:szCs w:val="24"/>
        </w:rPr>
        <w:t>-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p w:rsidR="00000163" w:rsidRPr="00000163" w:rsidRDefault="00000163" w:rsidP="00000163">
      <w:pPr>
        <w:widowControl w:val="0"/>
        <w:tabs>
          <w:tab w:val="left" w:pos="1412"/>
        </w:tabs>
        <w:ind w:right="20"/>
        <w:contextualSpacing/>
        <w:jc w:val="both"/>
        <w:rPr>
          <w:rFonts w:ascii="Times New Roman" w:hAnsi="Times New Roman" w:cs="Times New Roman"/>
          <w:sz w:val="24"/>
          <w:szCs w:val="24"/>
        </w:rPr>
      </w:pPr>
      <w:r w:rsidRPr="00000163">
        <w:rPr>
          <w:rFonts w:ascii="Times New Roman" w:hAnsi="Times New Roman" w:cs="Times New Roman"/>
          <w:sz w:val="24"/>
          <w:szCs w:val="24"/>
        </w:rPr>
        <w:t>- умения применять полученные теоретические знания на практике -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000163" w:rsidRPr="00000163" w:rsidRDefault="00000163" w:rsidP="00000163">
      <w:pPr>
        <w:widowControl w:val="0"/>
        <w:tabs>
          <w:tab w:val="left" w:pos="1426"/>
        </w:tabs>
        <w:ind w:right="20"/>
        <w:contextualSpacing/>
        <w:jc w:val="both"/>
        <w:rPr>
          <w:rFonts w:ascii="Times New Roman" w:hAnsi="Times New Roman" w:cs="Times New Roman"/>
          <w:sz w:val="24"/>
          <w:szCs w:val="24"/>
        </w:rPr>
      </w:pPr>
      <w:r w:rsidRPr="00000163">
        <w:rPr>
          <w:rFonts w:ascii="Times New Roman" w:hAnsi="Times New Roman" w:cs="Times New Roman"/>
          <w:sz w:val="24"/>
          <w:szCs w:val="24"/>
        </w:rPr>
        <w:t>-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000163" w:rsidRPr="00000163" w:rsidRDefault="00000163" w:rsidP="00000163">
      <w:pPr>
        <w:widowControl w:val="0"/>
        <w:tabs>
          <w:tab w:val="left" w:pos="1422"/>
        </w:tabs>
        <w:ind w:right="20"/>
        <w:contextualSpacing/>
        <w:jc w:val="both"/>
        <w:rPr>
          <w:rFonts w:ascii="Times New Roman" w:hAnsi="Times New Roman" w:cs="Times New Roman"/>
          <w:sz w:val="24"/>
          <w:szCs w:val="24"/>
        </w:rPr>
      </w:pPr>
      <w:r w:rsidRPr="00000163">
        <w:rPr>
          <w:rFonts w:ascii="Times New Roman" w:hAnsi="Times New Roman" w:cs="Times New Roman"/>
          <w:sz w:val="24"/>
          <w:szCs w:val="24"/>
        </w:rPr>
        <w:t>-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000163" w:rsidRPr="00000163" w:rsidRDefault="00000163" w:rsidP="00000163">
      <w:pPr>
        <w:widowControl w:val="0"/>
        <w:tabs>
          <w:tab w:val="left" w:pos="1412"/>
        </w:tabs>
        <w:ind w:right="20"/>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 знания устройства и принципов действия бытовых приборов и других технических средств, </w:t>
      </w:r>
      <w:r w:rsidRPr="00000163">
        <w:rPr>
          <w:rFonts w:ascii="Times New Roman" w:hAnsi="Times New Roman" w:cs="Times New Roman"/>
          <w:sz w:val="24"/>
          <w:szCs w:val="24"/>
        </w:rPr>
        <w:lastRenderedPageBreak/>
        <w:t>используемых в повседневной жизни;</w:t>
      </w:r>
    </w:p>
    <w:p w:rsidR="00000163" w:rsidRPr="00000163" w:rsidRDefault="00000163" w:rsidP="00000163">
      <w:pPr>
        <w:widowControl w:val="0"/>
        <w:tabs>
          <w:tab w:val="left" w:pos="1402"/>
        </w:tabs>
        <w:ind w:right="20"/>
        <w:contextualSpacing/>
        <w:jc w:val="both"/>
        <w:rPr>
          <w:rFonts w:ascii="Times New Roman" w:hAnsi="Times New Roman" w:cs="Times New Roman"/>
          <w:sz w:val="24"/>
          <w:szCs w:val="24"/>
        </w:rPr>
      </w:pPr>
      <w:r w:rsidRPr="00000163">
        <w:rPr>
          <w:rFonts w:ascii="Times New Roman" w:hAnsi="Times New Roman" w:cs="Times New Roman"/>
          <w:sz w:val="24"/>
          <w:szCs w:val="24"/>
        </w:rPr>
        <w:t>- локализация возможных опасных ситуаций, связанных с нарушением работы технических средств и правил их эксплуатации;</w:t>
      </w:r>
    </w:p>
    <w:p w:rsidR="00000163" w:rsidRPr="00000163" w:rsidRDefault="00000163" w:rsidP="00000163">
      <w:pPr>
        <w:widowControl w:val="0"/>
        <w:tabs>
          <w:tab w:val="left" w:pos="1436"/>
        </w:tabs>
        <w:contextualSpacing/>
        <w:jc w:val="both"/>
        <w:rPr>
          <w:rFonts w:ascii="Times New Roman" w:hAnsi="Times New Roman" w:cs="Times New Roman"/>
          <w:sz w:val="24"/>
          <w:szCs w:val="24"/>
        </w:rPr>
      </w:pPr>
      <w:r w:rsidRPr="00000163">
        <w:rPr>
          <w:rFonts w:ascii="Times New Roman" w:hAnsi="Times New Roman" w:cs="Times New Roman"/>
          <w:sz w:val="24"/>
          <w:szCs w:val="24"/>
        </w:rPr>
        <w:t>- формирование установки на здоровый образ жизни;</w:t>
      </w:r>
    </w:p>
    <w:p w:rsidR="00000163" w:rsidRDefault="00000163" w:rsidP="00000163">
      <w:pPr>
        <w:widowControl w:val="0"/>
        <w:tabs>
          <w:tab w:val="left" w:pos="1431"/>
        </w:tabs>
        <w:ind w:right="20"/>
        <w:contextualSpacing/>
        <w:jc w:val="both"/>
        <w:rPr>
          <w:rFonts w:ascii="Times New Roman" w:hAnsi="Times New Roman" w:cs="Times New Roman"/>
          <w:sz w:val="24"/>
          <w:szCs w:val="24"/>
        </w:rPr>
      </w:pPr>
      <w:r w:rsidRPr="00000163">
        <w:rPr>
          <w:rFonts w:ascii="Times New Roman" w:hAnsi="Times New Roman" w:cs="Times New Roman"/>
          <w:sz w:val="24"/>
          <w:szCs w:val="24"/>
        </w:rPr>
        <w:t>- 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w:t>
      </w:r>
    </w:p>
    <w:p w:rsidR="00000163" w:rsidRPr="00000163" w:rsidRDefault="00000163" w:rsidP="00000163">
      <w:pPr>
        <w:widowControl w:val="0"/>
        <w:tabs>
          <w:tab w:val="left" w:pos="1431"/>
        </w:tabs>
        <w:ind w:right="20"/>
        <w:contextualSpacing/>
        <w:jc w:val="both"/>
        <w:rPr>
          <w:rFonts w:ascii="Times New Roman" w:hAnsi="Times New Roman" w:cs="Times New Roman"/>
          <w:sz w:val="24"/>
          <w:szCs w:val="24"/>
        </w:rPr>
      </w:pPr>
      <w:r w:rsidRPr="00000163">
        <w:rPr>
          <w:rFonts w:ascii="Times New Roman" w:hAnsi="Times New Roman" w:cs="Times New Roman"/>
          <w:sz w:val="24"/>
          <w:szCs w:val="24"/>
        </w:rPr>
        <w:t>предметных:</w:t>
      </w:r>
    </w:p>
    <w:p w:rsidR="00000163" w:rsidRPr="00000163" w:rsidRDefault="00000163" w:rsidP="00000163">
      <w:pPr>
        <w:widowControl w:val="0"/>
        <w:tabs>
          <w:tab w:val="left" w:pos="1441"/>
        </w:tabs>
        <w:ind w:right="20"/>
        <w:contextualSpacing/>
        <w:jc w:val="both"/>
        <w:rPr>
          <w:rFonts w:ascii="Times New Roman" w:hAnsi="Times New Roman" w:cs="Times New Roman"/>
          <w:sz w:val="24"/>
          <w:szCs w:val="24"/>
        </w:rPr>
      </w:pPr>
      <w:r w:rsidRPr="00000163">
        <w:rPr>
          <w:rFonts w:ascii="Times New Roman" w:hAnsi="Times New Roman" w:cs="Times New Roman"/>
          <w:sz w:val="24"/>
          <w:szCs w:val="24"/>
        </w:rPr>
        <w:t>-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защищённость личности, общества и государства от внешних и внутренних угроз, включая отрицательное влияние человеческого фактора;</w:t>
      </w:r>
    </w:p>
    <w:p w:rsidR="00000163" w:rsidRPr="00000163" w:rsidRDefault="00000163" w:rsidP="00000163">
      <w:pPr>
        <w:widowControl w:val="0"/>
        <w:tabs>
          <w:tab w:val="left" w:pos="1422"/>
        </w:tabs>
        <w:ind w:right="20"/>
        <w:contextualSpacing/>
        <w:jc w:val="both"/>
        <w:rPr>
          <w:rFonts w:ascii="Times New Roman" w:hAnsi="Times New Roman" w:cs="Times New Roman"/>
          <w:sz w:val="24"/>
          <w:szCs w:val="24"/>
        </w:rPr>
      </w:pPr>
      <w:r w:rsidRPr="00000163">
        <w:rPr>
          <w:rFonts w:ascii="Times New Roman" w:hAnsi="Times New Roman" w:cs="Times New Roman"/>
          <w:sz w:val="24"/>
          <w:szCs w:val="24"/>
        </w:rPr>
        <w:t>- знание основ государственной системы, российского законодательства, направленных на защиту населения от внешних и внутренних угроз;</w:t>
      </w:r>
    </w:p>
    <w:p w:rsidR="00000163" w:rsidRPr="00000163" w:rsidRDefault="00000163" w:rsidP="00000163">
      <w:pPr>
        <w:widowControl w:val="0"/>
        <w:tabs>
          <w:tab w:val="left" w:pos="1441"/>
        </w:tabs>
        <w:ind w:right="20"/>
        <w:contextualSpacing/>
        <w:jc w:val="both"/>
        <w:rPr>
          <w:rFonts w:ascii="Times New Roman" w:hAnsi="Times New Roman" w:cs="Times New Roman"/>
          <w:sz w:val="24"/>
          <w:szCs w:val="24"/>
        </w:rPr>
      </w:pPr>
      <w:r w:rsidRPr="00000163">
        <w:rPr>
          <w:rFonts w:ascii="Times New Roman" w:hAnsi="Times New Roman" w:cs="Times New Roman"/>
          <w:sz w:val="24"/>
          <w:szCs w:val="24"/>
        </w:rPr>
        <w:t>-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000163" w:rsidRPr="00000163" w:rsidRDefault="00000163" w:rsidP="00000163">
      <w:pPr>
        <w:widowControl w:val="0"/>
        <w:tabs>
          <w:tab w:val="left" w:pos="1441"/>
        </w:tabs>
        <w:ind w:right="20"/>
        <w:contextualSpacing/>
        <w:jc w:val="both"/>
        <w:rPr>
          <w:rFonts w:ascii="Times New Roman" w:hAnsi="Times New Roman" w:cs="Times New Roman"/>
          <w:sz w:val="24"/>
          <w:szCs w:val="24"/>
        </w:rPr>
      </w:pPr>
      <w:r w:rsidRPr="00000163">
        <w:rPr>
          <w:rFonts w:ascii="Times New Roman" w:hAnsi="Times New Roman" w:cs="Times New Roman"/>
          <w:sz w:val="24"/>
          <w:szCs w:val="24"/>
        </w:rPr>
        <w:t>- 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000163" w:rsidRPr="00000163" w:rsidRDefault="00000163" w:rsidP="00000163">
      <w:pPr>
        <w:widowControl w:val="0"/>
        <w:tabs>
          <w:tab w:val="left" w:pos="1426"/>
        </w:tabs>
        <w:ind w:right="20"/>
        <w:contextualSpacing/>
        <w:jc w:val="both"/>
        <w:rPr>
          <w:rFonts w:ascii="Times New Roman" w:hAnsi="Times New Roman" w:cs="Times New Roman"/>
          <w:sz w:val="24"/>
          <w:szCs w:val="24"/>
        </w:rPr>
      </w:pPr>
      <w:r w:rsidRPr="00000163">
        <w:rPr>
          <w:rFonts w:ascii="Times New Roman" w:hAnsi="Times New Roman" w:cs="Times New Roman"/>
          <w:sz w:val="24"/>
          <w:szCs w:val="24"/>
        </w:rPr>
        <w:t>- знание распространённых опасных и чрезвычайных ситуаций природного, техногенного и социального характера;</w:t>
      </w:r>
    </w:p>
    <w:p w:rsidR="00000163" w:rsidRPr="00000163" w:rsidRDefault="00000163" w:rsidP="00000163">
      <w:pPr>
        <w:widowControl w:val="0"/>
        <w:tabs>
          <w:tab w:val="left" w:pos="1417"/>
        </w:tabs>
        <w:contextualSpacing/>
        <w:jc w:val="both"/>
        <w:rPr>
          <w:rFonts w:ascii="Times New Roman" w:hAnsi="Times New Roman" w:cs="Times New Roman"/>
          <w:sz w:val="24"/>
          <w:szCs w:val="24"/>
        </w:rPr>
      </w:pPr>
      <w:r w:rsidRPr="00000163">
        <w:rPr>
          <w:rFonts w:ascii="Times New Roman" w:hAnsi="Times New Roman" w:cs="Times New Roman"/>
          <w:sz w:val="24"/>
          <w:szCs w:val="24"/>
        </w:rPr>
        <w:t>- знание факторов, пагубно влияющих на здоровье человека,</w:t>
      </w:r>
    </w:p>
    <w:p w:rsidR="00000163" w:rsidRPr="00000163" w:rsidRDefault="00000163" w:rsidP="00000163">
      <w:pPr>
        <w:widowControl w:val="0"/>
        <w:tabs>
          <w:tab w:val="left" w:pos="1422"/>
        </w:tabs>
        <w:ind w:right="20"/>
        <w:contextualSpacing/>
        <w:jc w:val="both"/>
        <w:rPr>
          <w:rFonts w:ascii="Times New Roman" w:hAnsi="Times New Roman" w:cs="Times New Roman"/>
          <w:sz w:val="24"/>
          <w:szCs w:val="24"/>
        </w:rPr>
      </w:pPr>
      <w:r w:rsidRPr="00000163">
        <w:rPr>
          <w:rFonts w:ascii="Times New Roman" w:hAnsi="Times New Roman" w:cs="Times New Roman"/>
          <w:sz w:val="24"/>
          <w:szCs w:val="24"/>
        </w:rPr>
        <w:t>- знание основных мер защиты (в том числе в области гражданской обороны) и правил поведения в условиях опасных и чрезвычайных ситуаций;</w:t>
      </w:r>
    </w:p>
    <w:p w:rsidR="00000163" w:rsidRPr="00000163" w:rsidRDefault="00000163" w:rsidP="00000163">
      <w:pPr>
        <w:widowControl w:val="0"/>
        <w:tabs>
          <w:tab w:val="left" w:pos="1426"/>
        </w:tabs>
        <w:ind w:right="20"/>
        <w:contextualSpacing/>
        <w:jc w:val="both"/>
        <w:rPr>
          <w:rFonts w:ascii="Times New Roman" w:hAnsi="Times New Roman" w:cs="Times New Roman"/>
          <w:sz w:val="24"/>
          <w:szCs w:val="24"/>
        </w:rPr>
      </w:pPr>
      <w:r w:rsidRPr="00000163">
        <w:rPr>
          <w:rFonts w:ascii="Times New Roman" w:hAnsi="Times New Roman" w:cs="Times New Roman"/>
          <w:sz w:val="24"/>
          <w:szCs w:val="24"/>
        </w:rPr>
        <w:t>-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000163" w:rsidRPr="00000163" w:rsidRDefault="00000163" w:rsidP="00000163">
      <w:pPr>
        <w:widowControl w:val="0"/>
        <w:tabs>
          <w:tab w:val="left" w:pos="697"/>
        </w:tabs>
        <w:contextualSpacing/>
        <w:jc w:val="both"/>
        <w:rPr>
          <w:rFonts w:ascii="Times New Roman" w:hAnsi="Times New Roman" w:cs="Times New Roman"/>
          <w:sz w:val="24"/>
          <w:szCs w:val="24"/>
        </w:rPr>
      </w:pPr>
      <w:r w:rsidRPr="00000163">
        <w:rPr>
          <w:rFonts w:ascii="Times New Roman" w:hAnsi="Times New Roman" w:cs="Times New Roman"/>
          <w:sz w:val="24"/>
          <w:szCs w:val="24"/>
        </w:rPr>
        <w:t>-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000163" w:rsidRPr="00000163" w:rsidRDefault="00000163" w:rsidP="00000163">
      <w:pPr>
        <w:widowControl w:val="0"/>
        <w:tabs>
          <w:tab w:val="left" w:pos="1461"/>
        </w:tabs>
        <w:ind w:right="20"/>
        <w:contextualSpacing/>
        <w:jc w:val="both"/>
        <w:rPr>
          <w:rFonts w:ascii="Times New Roman" w:hAnsi="Times New Roman" w:cs="Times New Roman"/>
          <w:sz w:val="24"/>
          <w:szCs w:val="24"/>
        </w:rPr>
      </w:pPr>
      <w:r w:rsidRPr="00000163">
        <w:rPr>
          <w:rFonts w:ascii="Times New Roman" w:hAnsi="Times New Roman" w:cs="Times New Roman"/>
          <w:sz w:val="24"/>
          <w:szCs w:val="24"/>
        </w:rPr>
        <w:t>-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000163" w:rsidRPr="00000163" w:rsidRDefault="00000163" w:rsidP="00000163">
      <w:pPr>
        <w:tabs>
          <w:tab w:val="left" w:pos="1451"/>
        </w:tabs>
        <w:ind w:right="20"/>
        <w:contextualSpacing/>
        <w:rPr>
          <w:rFonts w:ascii="Times New Roman" w:hAnsi="Times New Roman" w:cs="Times New Roman"/>
          <w:sz w:val="24"/>
          <w:szCs w:val="24"/>
        </w:rPr>
      </w:pPr>
      <w:r w:rsidRPr="00000163">
        <w:rPr>
          <w:rFonts w:ascii="Times New Roman" w:hAnsi="Times New Roman" w:cs="Times New Roman"/>
          <w:b/>
          <w:color w:val="000000"/>
          <w:sz w:val="24"/>
          <w:szCs w:val="24"/>
        </w:rPr>
        <w:t xml:space="preserve">- </w:t>
      </w:r>
      <w:r w:rsidRPr="00000163">
        <w:rPr>
          <w:rFonts w:ascii="Times New Roman" w:hAnsi="Times New Roman" w:cs="Times New Roman"/>
          <w:sz w:val="24"/>
          <w:szCs w:val="24"/>
        </w:rPr>
        <w:t>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000163" w:rsidRPr="00000163" w:rsidRDefault="00000163" w:rsidP="00000163">
      <w:pPr>
        <w:tabs>
          <w:tab w:val="left" w:pos="1456"/>
        </w:tabs>
        <w:spacing w:after="273"/>
        <w:ind w:right="360"/>
        <w:contextualSpacing/>
        <w:rPr>
          <w:rFonts w:ascii="Times New Roman" w:hAnsi="Times New Roman" w:cs="Times New Roman"/>
          <w:sz w:val="24"/>
          <w:szCs w:val="24"/>
        </w:rPr>
      </w:pPr>
      <w:r w:rsidRPr="00000163">
        <w:rPr>
          <w:rFonts w:ascii="Times New Roman" w:hAnsi="Times New Roman" w:cs="Times New Roman"/>
          <w:sz w:val="24"/>
          <w:szCs w:val="24"/>
        </w:rPr>
        <w:t>- 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000163" w:rsidRPr="00000163" w:rsidRDefault="00000163" w:rsidP="00E801E8">
      <w:pPr>
        <w:keepNext/>
        <w:keepLines/>
        <w:widowControl w:val="0"/>
        <w:numPr>
          <w:ilvl w:val="0"/>
          <w:numId w:val="96"/>
        </w:numPr>
        <w:tabs>
          <w:tab w:val="left" w:pos="587"/>
        </w:tabs>
        <w:spacing w:after="0"/>
        <w:ind w:left="40" w:right="20"/>
        <w:contextualSpacing/>
        <w:jc w:val="both"/>
        <w:outlineLvl w:val="0"/>
        <w:rPr>
          <w:rFonts w:ascii="Times New Roman" w:hAnsi="Times New Roman" w:cs="Times New Roman"/>
          <w:sz w:val="24"/>
          <w:szCs w:val="24"/>
        </w:rPr>
      </w:pPr>
      <w:r w:rsidRPr="00000163">
        <w:rPr>
          <w:rFonts w:ascii="Times New Roman" w:hAnsi="Times New Roman" w:cs="Times New Roman"/>
          <w:sz w:val="24"/>
          <w:szCs w:val="24"/>
        </w:rPr>
        <w:t>Количество часов на освоение программы учебной дисциплины:</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sz w:val="24"/>
          <w:szCs w:val="24"/>
        </w:rPr>
      </w:pPr>
      <w:r w:rsidRPr="00000163">
        <w:rPr>
          <w:rFonts w:ascii="Times New Roman" w:hAnsi="Times New Roman" w:cs="Times New Roman"/>
          <w:sz w:val="24"/>
          <w:szCs w:val="24"/>
        </w:rPr>
        <w:t xml:space="preserve">Объем образовательной программы составляет – </w:t>
      </w:r>
      <w:r w:rsidRPr="00000163">
        <w:rPr>
          <w:rFonts w:ascii="Times New Roman" w:hAnsi="Times New Roman" w:cs="Times New Roman"/>
          <w:b/>
          <w:sz w:val="24"/>
          <w:szCs w:val="24"/>
        </w:rPr>
        <w:t>72 часов:</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4"/>
          <w:szCs w:val="24"/>
        </w:rPr>
      </w:pPr>
      <w:r w:rsidRPr="00000163">
        <w:rPr>
          <w:rFonts w:ascii="Times New Roman" w:hAnsi="Times New Roman" w:cs="Times New Roman"/>
          <w:sz w:val="24"/>
          <w:szCs w:val="24"/>
        </w:rPr>
        <w:t>- теория – 20 ч.;</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4"/>
          <w:szCs w:val="24"/>
        </w:rPr>
      </w:pPr>
      <w:r w:rsidRPr="00000163">
        <w:rPr>
          <w:rFonts w:ascii="Times New Roman" w:hAnsi="Times New Roman" w:cs="Times New Roman"/>
          <w:sz w:val="24"/>
          <w:szCs w:val="24"/>
        </w:rPr>
        <w:t>- практика – 52 ч.</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
          <w:sz w:val="24"/>
          <w:szCs w:val="24"/>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
          <w:sz w:val="24"/>
          <w:szCs w:val="24"/>
        </w:rPr>
      </w:pPr>
      <w:r w:rsidRPr="00000163">
        <w:rPr>
          <w:rFonts w:ascii="Times New Roman" w:hAnsi="Times New Roman" w:cs="Times New Roman"/>
          <w:b/>
          <w:sz w:val="24"/>
          <w:szCs w:val="24"/>
        </w:rPr>
        <w:t>2. СТРУКТУРА И  СОДЕРЖАНИЕ УЧЕБНОЙ ДИСЦИПЛИНЫ</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contextualSpacing/>
        <w:jc w:val="both"/>
        <w:rPr>
          <w:rFonts w:ascii="Times New Roman" w:hAnsi="Times New Roman" w:cs="Times New Roman"/>
          <w:sz w:val="24"/>
          <w:szCs w:val="24"/>
          <w:u w:val="single"/>
        </w:rPr>
      </w:pPr>
      <w:r w:rsidRPr="00000163">
        <w:rPr>
          <w:rFonts w:ascii="Times New Roman" w:hAnsi="Times New Roman" w:cs="Times New Roman"/>
          <w:b/>
          <w:sz w:val="24"/>
          <w:szCs w:val="24"/>
        </w:rPr>
        <w:t>2.1. Объем учебной дисциплины и виды учебной работы</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contextualSpacing/>
        <w:jc w:val="both"/>
        <w:rPr>
          <w:rFonts w:ascii="Times New Roman" w:hAnsi="Times New Roman" w:cs="Times New Roman"/>
          <w:sz w:val="24"/>
          <w:szCs w:val="24"/>
        </w:rPr>
      </w:pPr>
    </w:p>
    <w:tbl>
      <w:tblPr>
        <w:tblW w:w="9705"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5"/>
        <w:gridCol w:w="1800"/>
      </w:tblGrid>
      <w:tr w:rsidR="00000163" w:rsidRPr="00000163" w:rsidTr="000C355A">
        <w:trPr>
          <w:trHeight w:val="460"/>
        </w:trPr>
        <w:tc>
          <w:tcPr>
            <w:tcW w:w="7905" w:type="dxa"/>
            <w:tcBorders>
              <w:top w:val="single" w:sz="6" w:space="0" w:color="000000"/>
              <w:left w:val="single" w:sz="6" w:space="0" w:color="000000"/>
              <w:bottom w:val="single" w:sz="6" w:space="0" w:color="000000"/>
              <w:right w:val="single" w:sz="6" w:space="0" w:color="000000"/>
            </w:tcBorders>
            <w:hideMark/>
          </w:tcPr>
          <w:p w:rsidR="00000163" w:rsidRPr="00000163" w:rsidRDefault="00000163" w:rsidP="00000163">
            <w:pPr>
              <w:contextualSpacing/>
              <w:jc w:val="center"/>
              <w:rPr>
                <w:rFonts w:ascii="Times New Roman" w:hAnsi="Times New Roman" w:cs="Times New Roman"/>
                <w:sz w:val="24"/>
                <w:szCs w:val="24"/>
              </w:rPr>
            </w:pPr>
            <w:r w:rsidRPr="00000163">
              <w:rPr>
                <w:rFonts w:ascii="Times New Roman" w:hAnsi="Times New Roman" w:cs="Times New Roman"/>
                <w:sz w:val="24"/>
                <w:szCs w:val="24"/>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000163" w:rsidRPr="00000163" w:rsidRDefault="00000163" w:rsidP="00000163">
            <w:pPr>
              <w:contextualSpacing/>
              <w:jc w:val="center"/>
              <w:rPr>
                <w:rFonts w:ascii="Times New Roman" w:hAnsi="Times New Roman" w:cs="Times New Roman"/>
                <w:iCs/>
                <w:sz w:val="24"/>
                <w:szCs w:val="24"/>
              </w:rPr>
            </w:pPr>
            <w:r w:rsidRPr="00000163">
              <w:rPr>
                <w:rFonts w:ascii="Times New Roman" w:hAnsi="Times New Roman" w:cs="Times New Roman"/>
                <w:iCs/>
                <w:sz w:val="24"/>
                <w:szCs w:val="24"/>
              </w:rPr>
              <w:t>Объем часов</w:t>
            </w:r>
          </w:p>
        </w:tc>
      </w:tr>
      <w:tr w:rsidR="00000163" w:rsidRPr="00000163" w:rsidTr="000C355A">
        <w:tc>
          <w:tcPr>
            <w:tcW w:w="7905" w:type="dxa"/>
            <w:tcBorders>
              <w:top w:val="single" w:sz="6" w:space="0" w:color="000000"/>
              <w:left w:val="single" w:sz="6" w:space="0" w:color="000000"/>
              <w:bottom w:val="single" w:sz="6" w:space="0" w:color="000000"/>
              <w:right w:val="single" w:sz="6" w:space="0" w:color="000000"/>
            </w:tcBorders>
            <w:hideMark/>
          </w:tcPr>
          <w:p w:rsidR="00000163" w:rsidRPr="00000163" w:rsidRDefault="00000163" w:rsidP="00000163">
            <w:pPr>
              <w:contextualSpacing/>
              <w:jc w:val="both"/>
              <w:rPr>
                <w:rFonts w:ascii="Times New Roman" w:hAnsi="Times New Roman" w:cs="Times New Roman"/>
                <w:sz w:val="24"/>
                <w:szCs w:val="24"/>
              </w:rPr>
            </w:pPr>
            <w:r w:rsidRPr="00000163">
              <w:rPr>
                <w:rFonts w:ascii="Times New Roman" w:hAnsi="Times New Roman" w:cs="Times New Roman"/>
                <w:sz w:val="24"/>
                <w:szCs w:val="24"/>
              </w:rPr>
              <w:lastRenderedPageBreak/>
              <w:t xml:space="preserve">Обязательная аудиторная учебная нагрузка </w:t>
            </w:r>
          </w:p>
        </w:tc>
        <w:tc>
          <w:tcPr>
            <w:tcW w:w="1800" w:type="dxa"/>
            <w:tcBorders>
              <w:top w:val="single" w:sz="6" w:space="0" w:color="000000"/>
              <w:left w:val="single" w:sz="6" w:space="0" w:color="000000"/>
              <w:bottom w:val="single" w:sz="6" w:space="0" w:color="000000"/>
              <w:right w:val="single" w:sz="6" w:space="0" w:color="000000"/>
            </w:tcBorders>
          </w:tcPr>
          <w:p w:rsidR="00000163" w:rsidRPr="00000163" w:rsidRDefault="00000163" w:rsidP="00000163">
            <w:pPr>
              <w:contextualSpacing/>
              <w:jc w:val="center"/>
              <w:rPr>
                <w:rFonts w:ascii="Times New Roman" w:hAnsi="Times New Roman" w:cs="Times New Roman"/>
                <w:iCs/>
                <w:sz w:val="24"/>
                <w:szCs w:val="24"/>
              </w:rPr>
            </w:pPr>
            <w:r w:rsidRPr="00000163">
              <w:rPr>
                <w:rFonts w:ascii="Times New Roman" w:hAnsi="Times New Roman" w:cs="Times New Roman"/>
                <w:iCs/>
                <w:sz w:val="24"/>
                <w:szCs w:val="24"/>
              </w:rPr>
              <w:t>72</w:t>
            </w:r>
          </w:p>
        </w:tc>
      </w:tr>
      <w:tr w:rsidR="00000163" w:rsidRPr="00000163" w:rsidTr="000C355A">
        <w:tc>
          <w:tcPr>
            <w:tcW w:w="7905" w:type="dxa"/>
            <w:tcBorders>
              <w:top w:val="single" w:sz="6" w:space="0" w:color="000000"/>
              <w:left w:val="single" w:sz="6" w:space="0" w:color="000000"/>
              <w:bottom w:val="single" w:sz="6" w:space="0" w:color="000000"/>
              <w:right w:val="single" w:sz="6" w:space="0" w:color="000000"/>
            </w:tcBorders>
            <w:hideMark/>
          </w:tcPr>
          <w:p w:rsidR="00000163" w:rsidRPr="00000163" w:rsidRDefault="00000163" w:rsidP="00000163">
            <w:pPr>
              <w:contextualSpacing/>
              <w:jc w:val="both"/>
              <w:rPr>
                <w:rFonts w:ascii="Times New Roman" w:hAnsi="Times New Roman" w:cs="Times New Roman"/>
                <w:sz w:val="24"/>
                <w:szCs w:val="24"/>
              </w:rPr>
            </w:pPr>
            <w:r w:rsidRPr="00000163">
              <w:rPr>
                <w:rFonts w:ascii="Times New Roman" w:hAnsi="Times New Roman" w:cs="Times New Roman"/>
                <w:sz w:val="24"/>
                <w:szCs w:val="24"/>
              </w:rPr>
              <w:t>Теоретическое занятие</w:t>
            </w:r>
          </w:p>
        </w:tc>
        <w:tc>
          <w:tcPr>
            <w:tcW w:w="1800" w:type="dxa"/>
            <w:tcBorders>
              <w:top w:val="single" w:sz="6" w:space="0" w:color="000000"/>
              <w:left w:val="single" w:sz="6" w:space="0" w:color="000000"/>
              <w:bottom w:val="single" w:sz="6" w:space="0" w:color="000000"/>
              <w:right w:val="single" w:sz="6" w:space="0" w:color="000000"/>
            </w:tcBorders>
          </w:tcPr>
          <w:p w:rsidR="00000163" w:rsidRPr="00000163" w:rsidRDefault="00000163" w:rsidP="00000163">
            <w:pPr>
              <w:contextualSpacing/>
              <w:jc w:val="center"/>
              <w:rPr>
                <w:rFonts w:ascii="Times New Roman" w:hAnsi="Times New Roman" w:cs="Times New Roman"/>
                <w:iCs/>
                <w:sz w:val="24"/>
                <w:szCs w:val="24"/>
              </w:rPr>
            </w:pPr>
            <w:r w:rsidRPr="00000163">
              <w:rPr>
                <w:rFonts w:ascii="Times New Roman" w:hAnsi="Times New Roman" w:cs="Times New Roman"/>
                <w:iCs/>
                <w:sz w:val="24"/>
                <w:szCs w:val="24"/>
              </w:rPr>
              <w:t>20</w:t>
            </w:r>
          </w:p>
        </w:tc>
      </w:tr>
      <w:tr w:rsidR="00000163" w:rsidRPr="00000163" w:rsidTr="000C355A">
        <w:tc>
          <w:tcPr>
            <w:tcW w:w="7905" w:type="dxa"/>
            <w:tcBorders>
              <w:top w:val="single" w:sz="6" w:space="0" w:color="000000"/>
              <w:left w:val="single" w:sz="6" w:space="0" w:color="000000"/>
              <w:bottom w:val="single" w:sz="6" w:space="0" w:color="000000"/>
              <w:right w:val="single" w:sz="6" w:space="0" w:color="000000"/>
            </w:tcBorders>
            <w:hideMark/>
          </w:tcPr>
          <w:p w:rsidR="00000163" w:rsidRPr="00000163" w:rsidRDefault="00000163" w:rsidP="00000163">
            <w:pPr>
              <w:contextualSpacing/>
              <w:jc w:val="both"/>
              <w:rPr>
                <w:rFonts w:ascii="Times New Roman" w:hAnsi="Times New Roman" w:cs="Times New Roman"/>
                <w:sz w:val="24"/>
                <w:szCs w:val="24"/>
              </w:rPr>
            </w:pPr>
            <w:r w:rsidRPr="00000163">
              <w:rPr>
                <w:rFonts w:ascii="Times New Roman" w:hAnsi="Times New Roman" w:cs="Times New Roman"/>
                <w:sz w:val="24"/>
                <w:szCs w:val="24"/>
              </w:rPr>
              <w:t>Практическое занятие</w:t>
            </w:r>
          </w:p>
        </w:tc>
        <w:tc>
          <w:tcPr>
            <w:tcW w:w="1800" w:type="dxa"/>
            <w:tcBorders>
              <w:top w:val="single" w:sz="6" w:space="0" w:color="000000"/>
              <w:left w:val="single" w:sz="6" w:space="0" w:color="000000"/>
              <w:bottom w:val="single" w:sz="6" w:space="0" w:color="000000"/>
              <w:right w:val="single" w:sz="6" w:space="0" w:color="000000"/>
            </w:tcBorders>
          </w:tcPr>
          <w:p w:rsidR="00000163" w:rsidRPr="00000163" w:rsidRDefault="00000163" w:rsidP="00000163">
            <w:pPr>
              <w:contextualSpacing/>
              <w:jc w:val="center"/>
              <w:rPr>
                <w:rFonts w:ascii="Times New Roman" w:hAnsi="Times New Roman" w:cs="Times New Roman"/>
                <w:iCs/>
                <w:sz w:val="24"/>
                <w:szCs w:val="24"/>
              </w:rPr>
            </w:pPr>
            <w:r w:rsidRPr="00000163">
              <w:rPr>
                <w:rFonts w:ascii="Times New Roman" w:hAnsi="Times New Roman" w:cs="Times New Roman"/>
                <w:iCs/>
                <w:sz w:val="24"/>
                <w:szCs w:val="24"/>
              </w:rPr>
              <w:t>52</w:t>
            </w:r>
          </w:p>
        </w:tc>
      </w:tr>
      <w:tr w:rsidR="00000163" w:rsidRPr="00000163" w:rsidTr="000C355A">
        <w:tc>
          <w:tcPr>
            <w:tcW w:w="9705" w:type="dxa"/>
            <w:gridSpan w:val="2"/>
            <w:tcBorders>
              <w:top w:val="single" w:sz="6" w:space="0" w:color="000000"/>
              <w:left w:val="single" w:sz="6" w:space="0" w:color="000000"/>
              <w:bottom w:val="single" w:sz="6" w:space="0" w:color="000000"/>
              <w:right w:val="single" w:sz="6" w:space="0" w:color="000000"/>
            </w:tcBorders>
          </w:tcPr>
          <w:p w:rsidR="00000163" w:rsidRPr="00000163" w:rsidRDefault="00000163" w:rsidP="00000163">
            <w:pPr>
              <w:contextualSpacing/>
              <w:rPr>
                <w:rFonts w:ascii="Times New Roman" w:hAnsi="Times New Roman" w:cs="Times New Roman"/>
                <w:iCs/>
                <w:sz w:val="24"/>
                <w:szCs w:val="24"/>
              </w:rPr>
            </w:pPr>
            <w:r w:rsidRPr="00000163">
              <w:rPr>
                <w:rFonts w:ascii="Times New Roman" w:hAnsi="Times New Roman" w:cs="Times New Roman"/>
                <w:iCs/>
                <w:sz w:val="24"/>
                <w:szCs w:val="24"/>
              </w:rPr>
              <w:t>Итоговая аттестация в форме зачета</w:t>
            </w:r>
          </w:p>
        </w:tc>
      </w:tr>
    </w:tbl>
    <w:p w:rsidR="00000163" w:rsidRPr="00000163" w:rsidRDefault="00000163" w:rsidP="00000163">
      <w:pPr>
        <w:contextualSpacing/>
        <w:rPr>
          <w:rFonts w:ascii="Times New Roman" w:hAnsi="Times New Roman" w:cs="Times New Roman"/>
          <w:sz w:val="24"/>
          <w:szCs w:val="24"/>
        </w:rPr>
        <w:sectPr w:rsidR="00000163" w:rsidRPr="00000163" w:rsidSect="000C355A">
          <w:pgSz w:w="11906" w:h="16838"/>
          <w:pgMar w:top="851" w:right="707" w:bottom="709" w:left="851" w:header="708" w:footer="708" w:gutter="0"/>
          <w:cols w:space="720"/>
        </w:sectPr>
      </w:pP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rPr>
          <w:rFonts w:ascii="Times New Roman" w:hAnsi="Times New Roman"/>
          <w:sz w:val="24"/>
          <w:szCs w:val="24"/>
        </w:rPr>
      </w:pPr>
      <w:r w:rsidRPr="00000163">
        <w:rPr>
          <w:rFonts w:ascii="Times New Roman" w:hAnsi="Times New Roman"/>
          <w:sz w:val="24"/>
          <w:szCs w:val="24"/>
        </w:rPr>
        <w:lastRenderedPageBreak/>
        <w:t>2.2. Тематический план и содержание учебной дисциплины</w:t>
      </w:r>
      <w:r w:rsidRPr="00000163">
        <w:rPr>
          <w:rFonts w:ascii="Times New Roman" w:hAnsi="Times New Roman"/>
          <w:caps/>
          <w:sz w:val="24"/>
          <w:szCs w:val="24"/>
        </w:rPr>
        <w:t>:  «Основы безопасности жизнедеятельности»</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rFonts w:ascii="Times New Roman" w:hAnsi="Times New Roman" w:cs="Times New Roman"/>
          <w:bCs/>
          <w:i/>
          <w:sz w:val="24"/>
          <w:szCs w:val="24"/>
        </w:rPr>
      </w:pPr>
      <w:r w:rsidRPr="00000163">
        <w:rPr>
          <w:rFonts w:ascii="Times New Roman" w:hAnsi="Times New Roman" w:cs="Times New Roman"/>
          <w:bCs/>
          <w:i/>
          <w:sz w:val="24"/>
          <w:szCs w:val="24"/>
        </w:rPr>
        <w:tab/>
      </w:r>
      <w:r w:rsidRPr="00000163">
        <w:rPr>
          <w:rFonts w:ascii="Times New Roman" w:hAnsi="Times New Roman" w:cs="Times New Roman"/>
          <w:bCs/>
          <w:i/>
          <w:sz w:val="24"/>
          <w:szCs w:val="24"/>
        </w:rPr>
        <w:tab/>
      </w:r>
      <w:r w:rsidRPr="00000163">
        <w:rPr>
          <w:rFonts w:ascii="Times New Roman" w:hAnsi="Times New Roman" w:cs="Times New Roman"/>
          <w:bCs/>
          <w:i/>
          <w:sz w:val="24"/>
          <w:szCs w:val="24"/>
        </w:rPr>
        <w:tab/>
      </w:r>
    </w:p>
    <w:tbl>
      <w:tblPr>
        <w:tblW w:w="15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9544"/>
        <w:gridCol w:w="18"/>
        <w:gridCol w:w="1773"/>
        <w:gridCol w:w="41"/>
        <w:gridCol w:w="1498"/>
        <w:gridCol w:w="43"/>
      </w:tblGrid>
      <w:tr w:rsidR="00000163" w:rsidRPr="00000163" w:rsidTr="000C355A">
        <w:trPr>
          <w:trHeight w:val="20"/>
        </w:trPr>
        <w:tc>
          <w:tcPr>
            <w:tcW w:w="2518" w:type="dxa"/>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
                <w:bCs/>
                <w:sz w:val="20"/>
                <w:szCs w:val="20"/>
              </w:rPr>
            </w:pPr>
            <w:r w:rsidRPr="00000163">
              <w:rPr>
                <w:rFonts w:ascii="Times New Roman" w:hAnsi="Times New Roman" w:cs="Times New Roman"/>
                <w:b/>
                <w:bCs/>
                <w:sz w:val="20"/>
                <w:szCs w:val="20"/>
              </w:rPr>
              <w:t>Наименование разделов и тем</w:t>
            </w: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
                <w:bCs/>
                <w:sz w:val="20"/>
                <w:szCs w:val="20"/>
              </w:rPr>
            </w:pPr>
            <w:r w:rsidRPr="00000163">
              <w:rPr>
                <w:rFonts w:ascii="Times New Roman" w:hAnsi="Times New Roman" w:cs="Times New Roman"/>
                <w:b/>
                <w:bCs/>
                <w:sz w:val="20"/>
                <w:szCs w:val="20"/>
              </w:rPr>
              <w:t>Содержание учебного материала,  лабораторные работы, практические занятия, самостоятельная работа обучающихся</w:t>
            </w:r>
          </w:p>
        </w:tc>
        <w:tc>
          <w:tcPr>
            <w:tcW w:w="1814"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
                <w:bCs/>
                <w:sz w:val="20"/>
                <w:szCs w:val="20"/>
              </w:rPr>
            </w:pPr>
            <w:r w:rsidRPr="00000163">
              <w:rPr>
                <w:rFonts w:ascii="Times New Roman" w:hAnsi="Times New Roman" w:cs="Times New Roman"/>
                <w:b/>
                <w:bCs/>
                <w:sz w:val="20"/>
                <w:szCs w:val="20"/>
              </w:rPr>
              <w:t>Объем часов</w:t>
            </w:r>
          </w:p>
        </w:tc>
        <w:tc>
          <w:tcPr>
            <w:tcW w:w="1541"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
                <w:bCs/>
                <w:sz w:val="20"/>
                <w:szCs w:val="20"/>
              </w:rPr>
            </w:pPr>
            <w:r w:rsidRPr="00000163">
              <w:rPr>
                <w:rFonts w:ascii="Times New Roman" w:hAnsi="Times New Roman" w:cs="Times New Roman"/>
                <w:b/>
                <w:bCs/>
                <w:sz w:val="20"/>
                <w:szCs w:val="20"/>
              </w:rPr>
              <w:t>Уровень освоения</w:t>
            </w:r>
          </w:p>
        </w:tc>
      </w:tr>
      <w:tr w:rsidR="00000163" w:rsidRPr="00000163" w:rsidTr="000C355A">
        <w:trPr>
          <w:trHeight w:val="20"/>
        </w:trPr>
        <w:tc>
          <w:tcPr>
            <w:tcW w:w="2518" w:type="dxa"/>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
                <w:bCs/>
                <w:sz w:val="20"/>
                <w:szCs w:val="20"/>
              </w:rPr>
            </w:pPr>
            <w:r w:rsidRPr="00000163">
              <w:rPr>
                <w:rFonts w:ascii="Times New Roman" w:hAnsi="Times New Roman" w:cs="Times New Roman"/>
                <w:b/>
                <w:bCs/>
                <w:sz w:val="20"/>
                <w:szCs w:val="20"/>
              </w:rPr>
              <w:t>1</w:t>
            </w: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
                <w:bCs/>
                <w:sz w:val="20"/>
                <w:szCs w:val="20"/>
              </w:rPr>
            </w:pPr>
            <w:r w:rsidRPr="00000163">
              <w:rPr>
                <w:rFonts w:ascii="Times New Roman" w:hAnsi="Times New Roman" w:cs="Times New Roman"/>
                <w:b/>
                <w:bCs/>
                <w:sz w:val="20"/>
                <w:szCs w:val="20"/>
              </w:rPr>
              <w:t>2</w:t>
            </w:r>
          </w:p>
        </w:tc>
        <w:tc>
          <w:tcPr>
            <w:tcW w:w="1814"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
                <w:bCs/>
                <w:sz w:val="20"/>
                <w:szCs w:val="20"/>
              </w:rPr>
            </w:pPr>
            <w:r w:rsidRPr="00000163">
              <w:rPr>
                <w:rFonts w:ascii="Times New Roman" w:hAnsi="Times New Roman" w:cs="Times New Roman"/>
                <w:b/>
                <w:bCs/>
                <w:sz w:val="20"/>
                <w:szCs w:val="20"/>
              </w:rPr>
              <w:t>3</w:t>
            </w:r>
          </w:p>
        </w:tc>
        <w:tc>
          <w:tcPr>
            <w:tcW w:w="1541"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
                <w:bCs/>
                <w:sz w:val="20"/>
                <w:szCs w:val="20"/>
              </w:rPr>
            </w:pPr>
            <w:r w:rsidRPr="00000163">
              <w:rPr>
                <w:rFonts w:ascii="Times New Roman" w:hAnsi="Times New Roman" w:cs="Times New Roman"/>
                <w:b/>
                <w:bCs/>
                <w:sz w:val="20"/>
                <w:szCs w:val="20"/>
              </w:rPr>
              <w:t>4</w:t>
            </w:r>
          </w:p>
        </w:tc>
      </w:tr>
      <w:tr w:rsidR="00000163" w:rsidRPr="00000163" w:rsidTr="000C355A">
        <w:trPr>
          <w:trHeight w:val="146"/>
        </w:trPr>
        <w:tc>
          <w:tcPr>
            <w:tcW w:w="2518" w:type="dxa"/>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
                <w:bCs/>
                <w:sz w:val="20"/>
                <w:szCs w:val="20"/>
              </w:rPr>
            </w:pP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
                <w:bCs/>
                <w:sz w:val="20"/>
                <w:szCs w:val="20"/>
              </w:rPr>
            </w:pPr>
            <w:r w:rsidRPr="00000163">
              <w:rPr>
                <w:rFonts w:ascii="Times New Roman" w:hAnsi="Times New Roman" w:cs="Times New Roman"/>
                <w:b/>
                <w:bCs/>
                <w:sz w:val="20"/>
                <w:szCs w:val="20"/>
              </w:rPr>
              <w:t>1 семестр</w:t>
            </w:r>
          </w:p>
        </w:tc>
        <w:tc>
          <w:tcPr>
            <w:tcW w:w="1814"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
                <w:bCs/>
                <w:sz w:val="20"/>
                <w:szCs w:val="20"/>
              </w:rPr>
            </w:pPr>
            <w:r w:rsidRPr="00000163">
              <w:rPr>
                <w:rFonts w:ascii="Times New Roman" w:hAnsi="Times New Roman" w:cs="Times New Roman"/>
                <w:b/>
                <w:bCs/>
                <w:sz w:val="20"/>
                <w:szCs w:val="20"/>
              </w:rPr>
              <w:t>34</w:t>
            </w:r>
          </w:p>
        </w:tc>
        <w:tc>
          <w:tcPr>
            <w:tcW w:w="1541"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
                <w:bCs/>
                <w:sz w:val="20"/>
                <w:szCs w:val="20"/>
              </w:rPr>
            </w:pPr>
          </w:p>
        </w:tc>
      </w:tr>
      <w:tr w:rsidR="00000163" w:rsidRPr="00000163" w:rsidTr="000C355A">
        <w:trPr>
          <w:trHeight w:val="942"/>
        </w:trPr>
        <w:tc>
          <w:tcPr>
            <w:tcW w:w="2518" w:type="dxa"/>
            <w:tcBorders>
              <w:top w:val="single" w:sz="4" w:space="0" w:color="auto"/>
              <w:left w:val="single" w:sz="4" w:space="0" w:color="auto"/>
              <w:bottom w:val="single" w:sz="4" w:space="0" w:color="auto"/>
              <w:right w:val="single" w:sz="4" w:space="0" w:color="auto"/>
            </w:tcBorders>
          </w:tcPr>
          <w:p w:rsidR="00000163" w:rsidRPr="00000163" w:rsidRDefault="00000163" w:rsidP="00000163">
            <w:pPr>
              <w:pStyle w:val="Style28"/>
              <w:widowControl/>
              <w:spacing w:before="10" w:line="276" w:lineRule="auto"/>
              <w:contextualSpacing/>
              <w:jc w:val="left"/>
              <w:rPr>
                <w:b/>
                <w:i/>
                <w:sz w:val="20"/>
                <w:szCs w:val="20"/>
              </w:rPr>
            </w:pPr>
            <w:r w:rsidRPr="00000163">
              <w:rPr>
                <w:rStyle w:val="211pt"/>
                <w:b w:val="0"/>
                <w:sz w:val="20"/>
                <w:szCs w:val="20"/>
              </w:rPr>
              <w:t xml:space="preserve">Введение </w:t>
            </w:r>
          </w:p>
        </w:tc>
        <w:tc>
          <w:tcPr>
            <w:tcW w:w="9562"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color w:val="000000"/>
                <w:sz w:val="20"/>
                <w:szCs w:val="20"/>
                <w:shd w:val="clear" w:color="auto" w:fill="FFFFFF"/>
              </w:rPr>
            </w:pPr>
            <w:r w:rsidRPr="00000163">
              <w:rPr>
                <w:rStyle w:val="115pt1"/>
                <w:rFonts w:eastAsiaTheme="minorHAnsi"/>
                <w:sz w:val="20"/>
                <w:szCs w:val="20"/>
              </w:rPr>
              <w:t>Актуальность изучения дисциплины «Основы безопасности жизнедеятельности», цели и задачи дисциплины. Основные теоретические положения дисциплины, определения терминов «среда обитания», «биосфера», «опасность», «риск», «безопасность». Необходимость формирования безопасного мышления и поведения. Культура безопасности жизнедеятельности - современная концепция безопасного типа поведения личности. Значение изучения основ безопасности жизнедеятельности при освоении профессий СПО и специальностей СПО.</w:t>
            </w: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jc w:val="center"/>
              <w:rPr>
                <w:rFonts w:ascii="Times New Roman" w:hAnsi="Times New Roman" w:cs="Times New Roman"/>
                <w:sz w:val="20"/>
                <w:szCs w:val="20"/>
              </w:rPr>
            </w:pPr>
            <w:r w:rsidRPr="00000163">
              <w:rPr>
                <w:rFonts w:ascii="Times New Roman" w:hAnsi="Times New Roman" w:cs="Times New Roman"/>
                <w:sz w:val="20"/>
                <w:szCs w:val="20"/>
              </w:rPr>
              <w:t>1</w:t>
            </w:r>
          </w:p>
        </w:tc>
        <w:tc>
          <w:tcPr>
            <w:tcW w:w="1541"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
                <w:bCs/>
                <w:sz w:val="20"/>
                <w:szCs w:val="20"/>
              </w:rPr>
            </w:pPr>
            <w:r w:rsidRPr="00000163">
              <w:rPr>
                <w:rFonts w:ascii="Times New Roman" w:hAnsi="Times New Roman" w:cs="Times New Roman"/>
                <w:b/>
                <w:bCs/>
                <w:sz w:val="20"/>
                <w:szCs w:val="20"/>
              </w:rPr>
              <w:t>1</w:t>
            </w:r>
          </w:p>
        </w:tc>
      </w:tr>
      <w:tr w:rsidR="00000163" w:rsidRPr="00000163" w:rsidTr="000C355A">
        <w:trPr>
          <w:trHeight w:val="20"/>
        </w:trPr>
        <w:tc>
          <w:tcPr>
            <w:tcW w:w="12080" w:type="dxa"/>
            <w:gridSpan w:val="3"/>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115pt1"/>
                <w:rFonts w:eastAsiaTheme="minorHAnsi"/>
                <w:sz w:val="20"/>
                <w:szCs w:val="20"/>
              </w:rPr>
            </w:pPr>
            <w:r w:rsidRPr="00000163">
              <w:rPr>
                <w:rStyle w:val="115pt1"/>
                <w:rFonts w:eastAsiaTheme="minorHAnsi"/>
                <w:sz w:val="20"/>
                <w:szCs w:val="20"/>
              </w:rPr>
              <w:t>Раздел 1. Обеспечение личной безопасности и сохранение здоровья</w:t>
            </w: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jc w:val="center"/>
              <w:rPr>
                <w:rFonts w:ascii="Times New Roman" w:hAnsi="Times New Roman" w:cs="Times New Roman"/>
                <w:sz w:val="20"/>
                <w:szCs w:val="20"/>
              </w:rPr>
            </w:pPr>
          </w:p>
        </w:tc>
        <w:tc>
          <w:tcPr>
            <w:tcW w:w="1541"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
                <w:bCs/>
                <w:sz w:val="20"/>
                <w:szCs w:val="20"/>
              </w:rPr>
            </w:pPr>
          </w:p>
        </w:tc>
      </w:tr>
      <w:tr w:rsidR="00000163" w:rsidRPr="00000163" w:rsidTr="000C355A">
        <w:trPr>
          <w:trHeight w:val="491"/>
        </w:trPr>
        <w:tc>
          <w:tcPr>
            <w:tcW w:w="2518" w:type="dxa"/>
            <w:vMerge w:val="restart"/>
            <w:tcBorders>
              <w:top w:val="single" w:sz="4" w:space="0" w:color="auto"/>
              <w:left w:val="single" w:sz="4" w:space="0" w:color="auto"/>
              <w:right w:val="single" w:sz="4" w:space="0" w:color="auto"/>
            </w:tcBorders>
          </w:tcPr>
          <w:p w:rsidR="00000163" w:rsidRPr="00000163" w:rsidRDefault="00000163" w:rsidP="00000163">
            <w:pPr>
              <w:pStyle w:val="Style17"/>
              <w:spacing w:line="276" w:lineRule="auto"/>
              <w:ind w:firstLine="0"/>
              <w:contextualSpacing/>
              <w:jc w:val="center"/>
              <w:rPr>
                <w:sz w:val="20"/>
                <w:szCs w:val="20"/>
              </w:rPr>
            </w:pPr>
          </w:p>
          <w:p w:rsidR="00000163" w:rsidRPr="00000163" w:rsidRDefault="00000163" w:rsidP="00000163">
            <w:pPr>
              <w:pStyle w:val="Style17"/>
              <w:spacing w:line="276" w:lineRule="auto"/>
              <w:ind w:firstLine="0"/>
              <w:contextualSpacing/>
              <w:jc w:val="center"/>
              <w:rPr>
                <w:sz w:val="20"/>
                <w:szCs w:val="20"/>
              </w:rPr>
            </w:pPr>
          </w:p>
          <w:p w:rsidR="00000163" w:rsidRPr="00000163" w:rsidRDefault="00000163" w:rsidP="00000163">
            <w:pPr>
              <w:pStyle w:val="Style17"/>
              <w:spacing w:line="276" w:lineRule="auto"/>
              <w:ind w:firstLine="0"/>
              <w:contextualSpacing/>
              <w:jc w:val="center"/>
              <w:rPr>
                <w:rStyle w:val="115pt1"/>
                <w:b/>
                <w:sz w:val="20"/>
                <w:szCs w:val="20"/>
              </w:rPr>
            </w:pPr>
            <w:r w:rsidRPr="00000163">
              <w:rPr>
                <w:rStyle w:val="115pt1"/>
                <w:sz w:val="20"/>
                <w:szCs w:val="20"/>
              </w:rPr>
              <w:t>Тема 1.1.</w:t>
            </w:r>
          </w:p>
          <w:p w:rsidR="00000163" w:rsidRPr="00000163" w:rsidRDefault="00000163" w:rsidP="00000163">
            <w:pPr>
              <w:pStyle w:val="Style17"/>
              <w:spacing w:line="276" w:lineRule="auto"/>
              <w:ind w:firstLine="0"/>
              <w:contextualSpacing/>
              <w:rPr>
                <w:sz w:val="20"/>
                <w:szCs w:val="20"/>
              </w:rPr>
            </w:pPr>
            <w:r w:rsidRPr="00000163">
              <w:rPr>
                <w:rStyle w:val="115pt1"/>
                <w:sz w:val="20"/>
                <w:szCs w:val="20"/>
              </w:rPr>
              <w:t>Здоровье. Здоровый образ жизни.</w:t>
            </w: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
                <w:bCs/>
                <w:sz w:val="20"/>
                <w:szCs w:val="20"/>
              </w:rPr>
            </w:pPr>
            <w:r w:rsidRPr="00000163">
              <w:rPr>
                <w:rFonts w:ascii="Times New Roman" w:hAnsi="Times New Roman" w:cs="Times New Roman"/>
                <w:b/>
                <w:bCs/>
                <w:sz w:val="20"/>
                <w:szCs w:val="20"/>
              </w:rPr>
              <w:t>Содержание учебного материала</w:t>
            </w:r>
          </w:p>
          <w:p w:rsidR="00000163" w:rsidRPr="00000163" w:rsidRDefault="00000163" w:rsidP="00000163">
            <w:pPr>
              <w:ind w:left="120" w:right="113"/>
              <w:contextualSpacing/>
              <w:rPr>
                <w:rFonts w:ascii="Times New Roman" w:hAnsi="Times New Roman" w:cs="Times New Roman"/>
                <w:sz w:val="20"/>
                <w:szCs w:val="20"/>
              </w:rPr>
            </w:pPr>
            <w:r w:rsidRPr="00000163">
              <w:rPr>
                <w:rStyle w:val="115pt1"/>
                <w:rFonts w:eastAsiaTheme="minorHAnsi"/>
                <w:sz w:val="20"/>
                <w:szCs w:val="20"/>
              </w:rPr>
              <w:t>Здоровье и здоровый образ жизни. Общие понятия о здоровье.</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3"/>
              <w:contextualSpacing/>
              <w:rPr>
                <w:rFonts w:ascii="Times New Roman" w:hAnsi="Times New Roman" w:cs="Times New Roman"/>
                <w:bCs/>
                <w:sz w:val="20"/>
                <w:szCs w:val="20"/>
              </w:rPr>
            </w:pPr>
            <w:r w:rsidRPr="00000163">
              <w:rPr>
                <w:rStyle w:val="115pt1"/>
                <w:rFonts w:eastAsiaTheme="minorHAnsi"/>
                <w:sz w:val="20"/>
                <w:szCs w:val="20"/>
              </w:rPr>
              <w:t>Здоровый образ жизни как необходимое условие сохранения и укрепления здоровья человека и общества.</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tc>
        <w:tc>
          <w:tcPr>
            <w:tcW w:w="1541"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tc>
      </w:tr>
      <w:tr w:rsidR="00000163" w:rsidRPr="00000163" w:rsidTr="000C355A">
        <w:trPr>
          <w:trHeight w:val="357"/>
        </w:trPr>
        <w:tc>
          <w:tcPr>
            <w:tcW w:w="2518" w:type="dxa"/>
            <w:vMerge/>
            <w:tcBorders>
              <w:left w:val="single" w:sz="4" w:space="0" w:color="auto"/>
              <w:right w:val="single" w:sz="4" w:space="0" w:color="auto"/>
            </w:tcBorders>
            <w:hideMark/>
          </w:tcPr>
          <w:p w:rsidR="00000163" w:rsidRPr="00000163" w:rsidRDefault="00000163" w:rsidP="00000163">
            <w:pPr>
              <w:contextualSpacing/>
              <w:rPr>
                <w:rFonts w:ascii="Times New Roman" w:hAnsi="Times New Roman" w:cs="Times New Roman"/>
                <w:b/>
                <w:bCs/>
                <w:i/>
                <w:sz w:val="20"/>
                <w:szCs w:val="20"/>
              </w:rPr>
            </w:pP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pStyle w:val="82"/>
              <w:shd w:val="clear" w:color="auto" w:fill="auto"/>
              <w:spacing w:line="276" w:lineRule="auto"/>
              <w:ind w:left="120" w:firstLine="0"/>
              <w:contextualSpacing/>
              <w:jc w:val="left"/>
              <w:rPr>
                <w:b w:val="0"/>
                <w:sz w:val="20"/>
                <w:szCs w:val="20"/>
              </w:rPr>
            </w:pPr>
            <w:r w:rsidRPr="00000163">
              <w:rPr>
                <w:rStyle w:val="211pt"/>
                <w:sz w:val="20"/>
                <w:szCs w:val="20"/>
              </w:rPr>
              <w:t>Практические занятия:</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Cs/>
                <w:sz w:val="20"/>
                <w:szCs w:val="20"/>
              </w:rPr>
            </w:pPr>
            <w:r w:rsidRPr="00000163">
              <w:rPr>
                <w:rStyle w:val="115pt1"/>
                <w:rFonts w:eastAsiaTheme="minorHAnsi"/>
                <w:sz w:val="20"/>
                <w:szCs w:val="20"/>
              </w:rPr>
              <w:t>Заполнение таблицы «Виды здоровья»</w:t>
            </w:r>
          </w:p>
        </w:tc>
        <w:tc>
          <w:tcPr>
            <w:tcW w:w="1814"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r w:rsidRPr="00000163">
              <w:rPr>
                <w:rFonts w:ascii="Times New Roman" w:hAnsi="Times New Roman" w:cs="Times New Roman"/>
                <w:bCs/>
                <w:sz w:val="20"/>
                <w:szCs w:val="20"/>
              </w:rPr>
              <w:t xml:space="preserve">              2</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r w:rsidRPr="00000163">
              <w:rPr>
                <w:rFonts w:ascii="Times New Roman" w:hAnsi="Times New Roman" w:cs="Times New Roman"/>
                <w:bCs/>
                <w:sz w:val="20"/>
                <w:szCs w:val="20"/>
                <w:lang w:val="en-US"/>
              </w:rPr>
              <w:t xml:space="preserve">            </w:t>
            </w:r>
          </w:p>
        </w:tc>
        <w:tc>
          <w:tcPr>
            <w:tcW w:w="1541" w:type="dxa"/>
            <w:gridSpan w:val="2"/>
            <w:tcBorders>
              <w:top w:val="single" w:sz="4" w:space="0" w:color="auto"/>
              <w:left w:val="single" w:sz="4" w:space="0" w:color="auto"/>
              <w:right w:val="single" w:sz="4" w:space="0" w:color="auto"/>
            </w:tcBorders>
            <w:shd w:val="clear" w:color="auto" w:fill="7F7F7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lang w:val="en-US"/>
              </w:rPr>
            </w:pPr>
          </w:p>
        </w:tc>
      </w:tr>
      <w:tr w:rsidR="00000163" w:rsidRPr="00000163" w:rsidTr="000C355A">
        <w:trPr>
          <w:trHeight w:val="20"/>
        </w:trPr>
        <w:tc>
          <w:tcPr>
            <w:tcW w:w="2518" w:type="dxa"/>
            <w:vMerge w:val="restart"/>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contextualSpacing/>
              <w:jc w:val="both"/>
              <w:rPr>
                <w:rFonts w:ascii="Times New Roman" w:hAnsi="Times New Roman" w:cs="Times New Roman"/>
                <w:iCs/>
                <w:sz w:val="20"/>
                <w:szCs w:val="20"/>
              </w:rPr>
            </w:pPr>
          </w:p>
          <w:p w:rsidR="00000163" w:rsidRPr="00000163" w:rsidRDefault="00000163" w:rsidP="00000163">
            <w:pPr>
              <w:contextualSpacing/>
              <w:jc w:val="center"/>
              <w:rPr>
                <w:rStyle w:val="115pt1"/>
                <w:rFonts w:eastAsiaTheme="minorHAnsi"/>
                <w:sz w:val="20"/>
                <w:szCs w:val="20"/>
              </w:rPr>
            </w:pPr>
            <w:r w:rsidRPr="00000163">
              <w:rPr>
                <w:rStyle w:val="115pt1"/>
                <w:rFonts w:eastAsiaTheme="minorHAnsi"/>
                <w:sz w:val="20"/>
                <w:szCs w:val="20"/>
              </w:rPr>
              <w:t xml:space="preserve">Тема 1.2. </w:t>
            </w:r>
          </w:p>
          <w:p w:rsidR="00000163" w:rsidRPr="00000163" w:rsidRDefault="00000163" w:rsidP="00000163">
            <w:pPr>
              <w:contextualSpacing/>
              <w:jc w:val="center"/>
              <w:rPr>
                <w:rFonts w:ascii="Times New Roman" w:hAnsi="Times New Roman" w:cs="Times New Roman"/>
                <w:iCs/>
                <w:sz w:val="20"/>
                <w:szCs w:val="20"/>
              </w:rPr>
            </w:pPr>
            <w:r w:rsidRPr="00000163">
              <w:rPr>
                <w:rStyle w:val="115pt1"/>
                <w:rFonts w:eastAsiaTheme="minorHAnsi"/>
                <w:sz w:val="20"/>
                <w:szCs w:val="20"/>
              </w:rPr>
              <w:t>Факторы, способствующие укреплению здоровья.</w:t>
            </w: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
                <w:bCs/>
                <w:sz w:val="20"/>
                <w:szCs w:val="20"/>
              </w:rPr>
            </w:pPr>
            <w:r w:rsidRPr="00000163">
              <w:rPr>
                <w:rFonts w:ascii="Times New Roman" w:hAnsi="Times New Roman" w:cs="Times New Roman"/>
                <w:b/>
                <w:bCs/>
                <w:sz w:val="20"/>
                <w:szCs w:val="20"/>
              </w:rPr>
              <w:t xml:space="preserve">Содержание учебного материала </w:t>
            </w:r>
          </w:p>
        </w:tc>
        <w:tc>
          <w:tcPr>
            <w:tcW w:w="1814"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contextualSpacing/>
              <w:rPr>
                <w:rFonts w:ascii="Times New Roman" w:hAnsi="Times New Roman" w:cs="Times New Roman"/>
                <w:sz w:val="20"/>
                <w:szCs w:val="20"/>
              </w:rPr>
            </w:pPr>
          </w:p>
        </w:tc>
        <w:tc>
          <w:tcPr>
            <w:tcW w:w="1541" w:type="dxa"/>
            <w:gridSpan w:val="2"/>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rPr>
                <w:rFonts w:ascii="Times New Roman" w:hAnsi="Times New Roman" w:cs="Times New Roman"/>
                <w:sz w:val="20"/>
                <w:szCs w:val="20"/>
              </w:rPr>
            </w:pPr>
          </w:p>
        </w:tc>
      </w:tr>
      <w:tr w:rsidR="00000163" w:rsidRPr="00000163" w:rsidTr="000C355A">
        <w:trPr>
          <w:trHeight w:val="642"/>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rPr>
                <w:rFonts w:ascii="Times New Roman" w:hAnsi="Times New Roman" w:cs="Times New Roman"/>
                <w:b/>
                <w:iCs/>
                <w:sz w:val="20"/>
                <w:szCs w:val="20"/>
              </w:rPr>
            </w:pPr>
          </w:p>
        </w:tc>
        <w:tc>
          <w:tcPr>
            <w:tcW w:w="9562"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
                <w:color w:val="000000"/>
                <w:spacing w:val="10"/>
                <w:sz w:val="20"/>
                <w:szCs w:val="20"/>
                <w:shd w:val="clear" w:color="auto" w:fill="FFFFFF"/>
              </w:rPr>
            </w:pPr>
            <w:r w:rsidRPr="00000163">
              <w:rPr>
                <w:rStyle w:val="115pt1"/>
                <w:rFonts w:eastAsiaTheme="minorHAnsi"/>
                <w:sz w:val="20"/>
                <w:szCs w:val="20"/>
              </w:rPr>
              <w:t>Факторы, способствующие укреплению здоровья. Двигательная активность и закаливание организма. Занятия физической культурой. Психологическая уравновешенность и ее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Закаливание и его влияние на здоровье. Правила личной гигиены и здоровье человека.</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tc>
        <w:tc>
          <w:tcPr>
            <w:tcW w:w="1541" w:type="dxa"/>
            <w:gridSpan w:val="2"/>
            <w:tcBorders>
              <w:top w:val="single" w:sz="4" w:space="0" w:color="auto"/>
              <w:left w:val="single" w:sz="4" w:space="0" w:color="auto"/>
              <w:bottom w:val="single" w:sz="4" w:space="0" w:color="auto"/>
              <w:right w:val="single" w:sz="4" w:space="0" w:color="auto"/>
            </w:tcBorders>
            <w:shd w:val="clear" w:color="auto" w:fill="FFFEFF"/>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lang w:val="en-US"/>
              </w:rPr>
            </w:pPr>
            <w:r w:rsidRPr="00000163">
              <w:rPr>
                <w:rFonts w:ascii="Times New Roman" w:hAnsi="Times New Roman" w:cs="Times New Roman"/>
                <w:bCs/>
                <w:sz w:val="20"/>
                <w:szCs w:val="20"/>
                <w:lang w:val="en-US"/>
              </w:rPr>
              <w:t>1</w:t>
            </w:r>
          </w:p>
        </w:tc>
      </w:tr>
      <w:tr w:rsidR="00000163" w:rsidRPr="00000163" w:rsidTr="000C355A">
        <w:trPr>
          <w:trHeight w:val="658"/>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rPr>
                <w:rFonts w:ascii="Times New Roman" w:hAnsi="Times New Roman" w:cs="Times New Roman"/>
                <w:b/>
                <w:iCs/>
                <w:sz w:val="20"/>
                <w:szCs w:val="20"/>
              </w:rPr>
            </w:pP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bCs/>
                <w:sz w:val="20"/>
                <w:szCs w:val="20"/>
              </w:rPr>
            </w:pPr>
            <w:r w:rsidRPr="00000163">
              <w:rPr>
                <w:rFonts w:ascii="Times New Roman" w:hAnsi="Times New Roman" w:cs="Times New Roman"/>
                <w:b/>
                <w:bCs/>
                <w:sz w:val="20"/>
                <w:szCs w:val="20"/>
              </w:rPr>
              <w:t>Практическое занятие</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iCs/>
                <w:color w:val="000000"/>
                <w:sz w:val="20"/>
                <w:szCs w:val="20"/>
                <w:shd w:val="clear" w:color="auto" w:fill="FFFFFF"/>
              </w:rPr>
            </w:pPr>
            <w:r w:rsidRPr="00000163">
              <w:rPr>
                <w:rStyle w:val="115pt2"/>
                <w:rFonts w:eastAsiaTheme="minorHAnsi"/>
                <w:sz w:val="20"/>
                <w:szCs w:val="20"/>
              </w:rPr>
              <w:t>Изучение основных положений организации рационального питания и освоение методов его гигиенической оценки.</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3</w:t>
            </w:r>
          </w:p>
        </w:tc>
        <w:tc>
          <w:tcPr>
            <w:tcW w:w="1541" w:type="dxa"/>
            <w:gridSpan w:val="2"/>
            <w:tcBorders>
              <w:top w:val="single" w:sz="4" w:space="0" w:color="auto"/>
              <w:left w:val="single" w:sz="4" w:space="0" w:color="auto"/>
              <w:bottom w:val="single" w:sz="4" w:space="0" w:color="auto"/>
              <w:right w:val="single" w:sz="4" w:space="0" w:color="auto"/>
            </w:tcBorders>
            <w:shd w:val="clear" w:color="auto" w:fill="7F7F7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lang w:val="en-US"/>
              </w:rPr>
            </w:pPr>
          </w:p>
        </w:tc>
      </w:tr>
      <w:tr w:rsidR="00000163" w:rsidRPr="00000163" w:rsidTr="000C355A">
        <w:trPr>
          <w:trHeight w:val="20"/>
        </w:trPr>
        <w:tc>
          <w:tcPr>
            <w:tcW w:w="2518" w:type="dxa"/>
            <w:vMerge w:val="restart"/>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Style w:val="211pt"/>
                <w:i/>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Style w:val="115pt1"/>
                <w:rFonts w:eastAsiaTheme="minorHAnsi"/>
                <w:b/>
                <w:sz w:val="20"/>
                <w:szCs w:val="20"/>
              </w:rPr>
            </w:pPr>
            <w:r w:rsidRPr="00000163">
              <w:rPr>
                <w:rStyle w:val="115pt1"/>
                <w:rFonts w:eastAsiaTheme="minorHAnsi"/>
                <w:sz w:val="20"/>
                <w:szCs w:val="20"/>
              </w:rPr>
              <w:t xml:space="preserve">Тема 1.3. </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sz w:val="20"/>
                <w:szCs w:val="20"/>
              </w:rPr>
            </w:pPr>
            <w:r w:rsidRPr="00000163">
              <w:rPr>
                <w:rStyle w:val="115pt1"/>
                <w:rFonts w:eastAsiaTheme="minorHAnsi"/>
                <w:sz w:val="20"/>
                <w:szCs w:val="20"/>
              </w:rPr>
              <w:t>Влияние неблагоприятной окружающей среды на здоровье человека.</w:t>
            </w: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
                <w:bCs/>
                <w:sz w:val="20"/>
                <w:szCs w:val="20"/>
              </w:rPr>
            </w:pPr>
            <w:r w:rsidRPr="00000163">
              <w:rPr>
                <w:rFonts w:ascii="Times New Roman" w:hAnsi="Times New Roman" w:cs="Times New Roman"/>
                <w:b/>
                <w:bCs/>
                <w:sz w:val="20"/>
                <w:szCs w:val="20"/>
              </w:rPr>
              <w:t>Содержание учебного материала</w:t>
            </w:r>
          </w:p>
        </w:tc>
        <w:tc>
          <w:tcPr>
            <w:tcW w:w="1814"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contextualSpacing/>
              <w:rPr>
                <w:rFonts w:ascii="Times New Roman" w:hAnsi="Times New Roman" w:cs="Times New Roman"/>
                <w:sz w:val="20"/>
                <w:szCs w:val="20"/>
              </w:rPr>
            </w:pPr>
          </w:p>
        </w:tc>
        <w:tc>
          <w:tcPr>
            <w:tcW w:w="1541" w:type="dxa"/>
            <w:gridSpan w:val="2"/>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rPr>
                <w:rFonts w:ascii="Times New Roman" w:hAnsi="Times New Roman" w:cs="Times New Roman"/>
                <w:bCs/>
                <w:sz w:val="20"/>
                <w:szCs w:val="20"/>
                <w:lang w:val="en-US"/>
              </w:rPr>
            </w:pPr>
          </w:p>
        </w:tc>
      </w:tr>
      <w:tr w:rsidR="00000163" w:rsidRPr="00000163" w:rsidTr="000C355A">
        <w:trPr>
          <w:trHeight w:val="288"/>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rPr>
                <w:rFonts w:ascii="Times New Roman" w:hAnsi="Times New Roman" w:cs="Times New Roman"/>
                <w:sz w:val="20"/>
                <w:szCs w:val="20"/>
              </w:rPr>
            </w:pP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r w:rsidRPr="00000163">
              <w:rPr>
                <w:rStyle w:val="115pt1"/>
                <w:rFonts w:eastAsiaTheme="minorHAnsi"/>
                <w:sz w:val="20"/>
                <w:szCs w:val="20"/>
              </w:rPr>
              <w:t>Влияние неблагоприятной окружающей среды на здоровье человека. Основные источники загрязнения окружающей среды. Техносфера как источник негативных факторов.</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tc>
        <w:tc>
          <w:tcPr>
            <w:tcW w:w="1541" w:type="dxa"/>
            <w:gridSpan w:val="2"/>
            <w:tcBorders>
              <w:top w:val="single" w:sz="4" w:space="0" w:color="auto"/>
              <w:left w:val="single" w:sz="4" w:space="0" w:color="auto"/>
              <w:bottom w:val="single" w:sz="4" w:space="0" w:color="auto"/>
              <w:right w:val="single" w:sz="4" w:space="0" w:color="auto"/>
            </w:tcBorders>
            <w:shd w:val="clear" w:color="auto" w:fill="FFFEFF"/>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lang w:val="en-US"/>
              </w:rPr>
            </w:pPr>
            <w:r w:rsidRPr="00000163">
              <w:rPr>
                <w:rFonts w:ascii="Times New Roman" w:hAnsi="Times New Roman" w:cs="Times New Roman"/>
                <w:bCs/>
                <w:sz w:val="20"/>
                <w:szCs w:val="20"/>
                <w:lang w:val="en-US"/>
              </w:rPr>
              <w:t>1</w:t>
            </w:r>
          </w:p>
        </w:tc>
      </w:tr>
      <w:tr w:rsidR="00000163" w:rsidRPr="00000163" w:rsidTr="000C355A">
        <w:trPr>
          <w:trHeight w:val="904"/>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rPr>
                <w:rFonts w:ascii="Times New Roman" w:hAnsi="Times New Roman" w:cs="Times New Roman"/>
                <w:sz w:val="20"/>
                <w:szCs w:val="20"/>
              </w:rPr>
            </w:pP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bCs/>
                <w:sz w:val="20"/>
                <w:szCs w:val="20"/>
              </w:rPr>
            </w:pPr>
            <w:r w:rsidRPr="00000163">
              <w:rPr>
                <w:rFonts w:ascii="Times New Roman" w:hAnsi="Times New Roman" w:cs="Times New Roman"/>
                <w:b/>
                <w:bCs/>
                <w:sz w:val="20"/>
                <w:szCs w:val="20"/>
              </w:rPr>
              <w:t>Практическое занятие</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Cs/>
                <w:sz w:val="20"/>
                <w:szCs w:val="20"/>
              </w:rPr>
            </w:pPr>
            <w:r w:rsidRPr="00000163">
              <w:rPr>
                <w:rStyle w:val="115pt1"/>
                <w:rFonts w:eastAsiaTheme="minorHAnsi"/>
                <w:sz w:val="20"/>
                <w:szCs w:val="20"/>
              </w:rPr>
              <w:t>Заполнение таблицы «Источники загрязнения окружающей среды».</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Cs/>
                <w:sz w:val="20"/>
                <w:szCs w:val="20"/>
              </w:rPr>
            </w:pP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tc>
        <w:tc>
          <w:tcPr>
            <w:tcW w:w="1541" w:type="dxa"/>
            <w:gridSpan w:val="2"/>
            <w:tcBorders>
              <w:top w:val="single" w:sz="4" w:space="0" w:color="auto"/>
              <w:left w:val="single" w:sz="4" w:space="0" w:color="auto"/>
              <w:bottom w:val="single" w:sz="4" w:space="0" w:color="auto"/>
              <w:right w:val="single" w:sz="4" w:space="0" w:color="auto"/>
            </w:tcBorders>
            <w:shd w:val="clear" w:color="auto" w:fill="7F7F7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2,3</w:t>
            </w:r>
          </w:p>
        </w:tc>
      </w:tr>
      <w:tr w:rsidR="00000163" w:rsidRPr="00000163" w:rsidTr="000C355A">
        <w:trPr>
          <w:trHeight w:val="20"/>
        </w:trPr>
        <w:tc>
          <w:tcPr>
            <w:tcW w:w="2518" w:type="dxa"/>
            <w:vMerge w:val="restart"/>
            <w:tcBorders>
              <w:top w:val="single" w:sz="4" w:space="0" w:color="auto"/>
              <w:left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
                <w:bCs/>
                <w:i/>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Style w:val="115pt1"/>
                <w:rFonts w:eastAsiaTheme="minorHAnsi"/>
                <w:b/>
                <w:sz w:val="20"/>
                <w:szCs w:val="20"/>
              </w:rPr>
            </w:pPr>
            <w:r w:rsidRPr="00000163">
              <w:rPr>
                <w:rStyle w:val="115pt1"/>
                <w:rFonts w:eastAsiaTheme="minorHAnsi"/>
                <w:sz w:val="20"/>
                <w:szCs w:val="20"/>
              </w:rPr>
              <w:lastRenderedPageBreak/>
              <w:t>Тема 1.4.</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Style w:val="115pt1"/>
                <w:rFonts w:eastAsiaTheme="minorHAnsi"/>
                <w:sz w:val="20"/>
                <w:szCs w:val="20"/>
              </w:rPr>
              <w:t xml:space="preserve"> Вредные привычки и их профилактика</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sz w:val="20"/>
                <w:szCs w:val="20"/>
              </w:rPr>
            </w:pP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
                <w:bCs/>
                <w:sz w:val="20"/>
                <w:szCs w:val="20"/>
              </w:rPr>
            </w:pPr>
            <w:r w:rsidRPr="00000163">
              <w:rPr>
                <w:rFonts w:ascii="Times New Roman" w:hAnsi="Times New Roman" w:cs="Times New Roman"/>
                <w:b/>
                <w:bCs/>
                <w:sz w:val="20"/>
                <w:szCs w:val="20"/>
              </w:rPr>
              <w:lastRenderedPageBreak/>
              <w:t>Содержание учебного материала</w:t>
            </w:r>
          </w:p>
        </w:tc>
        <w:tc>
          <w:tcPr>
            <w:tcW w:w="1814"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contextualSpacing/>
              <w:rPr>
                <w:rFonts w:ascii="Times New Roman" w:hAnsi="Times New Roman" w:cs="Times New Roman"/>
                <w:sz w:val="20"/>
                <w:szCs w:val="20"/>
              </w:rPr>
            </w:pPr>
          </w:p>
        </w:tc>
        <w:tc>
          <w:tcPr>
            <w:tcW w:w="1541" w:type="dxa"/>
            <w:gridSpan w:val="2"/>
            <w:tcBorders>
              <w:top w:val="single" w:sz="4" w:space="0" w:color="auto"/>
              <w:left w:val="single" w:sz="4" w:space="0" w:color="auto"/>
              <w:bottom w:val="single" w:sz="4" w:space="0" w:color="auto"/>
              <w:right w:val="single" w:sz="4" w:space="0" w:color="auto"/>
            </w:tcBorders>
            <w:shd w:val="clear" w:color="auto" w:fill="FFFEFF"/>
            <w:vAlign w:val="center"/>
            <w:hideMark/>
          </w:tcPr>
          <w:p w:rsidR="00000163" w:rsidRPr="00000163" w:rsidRDefault="00000163" w:rsidP="00000163">
            <w:pPr>
              <w:contextualSpacing/>
              <w:rPr>
                <w:rFonts w:ascii="Times New Roman" w:hAnsi="Times New Roman" w:cs="Times New Roman"/>
                <w:sz w:val="20"/>
                <w:szCs w:val="20"/>
              </w:rPr>
            </w:pPr>
          </w:p>
        </w:tc>
      </w:tr>
      <w:tr w:rsidR="00000163" w:rsidRPr="00000163" w:rsidTr="000C355A">
        <w:trPr>
          <w:trHeight w:val="906"/>
        </w:trPr>
        <w:tc>
          <w:tcPr>
            <w:tcW w:w="2518" w:type="dxa"/>
            <w:vMerge/>
            <w:tcBorders>
              <w:left w:val="single" w:sz="4" w:space="0" w:color="auto"/>
              <w:right w:val="single" w:sz="4" w:space="0" w:color="auto"/>
            </w:tcBorders>
            <w:vAlign w:val="center"/>
            <w:hideMark/>
          </w:tcPr>
          <w:p w:rsidR="00000163" w:rsidRPr="00000163" w:rsidRDefault="00000163" w:rsidP="00000163">
            <w:pPr>
              <w:contextualSpacing/>
              <w:rPr>
                <w:rFonts w:ascii="Times New Roman" w:hAnsi="Times New Roman" w:cs="Times New Roman"/>
                <w:sz w:val="20"/>
                <w:szCs w:val="20"/>
              </w:rPr>
            </w:pP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ind w:left="120"/>
              <w:contextualSpacing/>
              <w:rPr>
                <w:rFonts w:ascii="Times New Roman" w:hAnsi="Times New Roman" w:cs="Times New Roman"/>
                <w:sz w:val="20"/>
                <w:szCs w:val="20"/>
              </w:rPr>
            </w:pPr>
            <w:r w:rsidRPr="00000163">
              <w:rPr>
                <w:rStyle w:val="115pt1"/>
                <w:rFonts w:eastAsiaTheme="minorHAnsi"/>
                <w:sz w:val="20"/>
                <w:szCs w:val="20"/>
              </w:rPr>
              <w:t>Вредные привычки и их профилактика. Алкоголь и его влияние на здоровье человека, социальные последствия употребления алкоголя, снижение умственной и физической работоспособности.</w:t>
            </w:r>
          </w:p>
          <w:p w:rsidR="00000163" w:rsidRPr="00000163" w:rsidRDefault="00000163" w:rsidP="00000163">
            <w:pPr>
              <w:pStyle w:val="affffff0"/>
              <w:spacing w:line="276" w:lineRule="auto"/>
              <w:ind w:left="0"/>
              <w:contextualSpacing/>
              <w:rPr>
                <w:iCs/>
                <w:sz w:val="20"/>
                <w:lang w:eastAsia="en-US"/>
              </w:rPr>
            </w:pPr>
            <w:r w:rsidRPr="00000163">
              <w:rPr>
                <w:rStyle w:val="115pt1"/>
                <w:rFonts w:eastAsiaTheme="minorEastAsia"/>
                <w:sz w:val="20"/>
                <w:szCs w:val="20"/>
              </w:rPr>
              <w:t>Курение и его влияние на здоровье человека, Табачный дым и его составные части. Влияние курения на нервную систему, сердечно-сосудистую и дыхательную. Пассивное курение и его влияние на здоровье человека. Наркотики. Наркомания и токсикомания, общие понятия и определения. Социальные последствия пристрастия к наркотикам. Профилактика наркомании.</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2</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tc>
        <w:tc>
          <w:tcPr>
            <w:tcW w:w="1541" w:type="dxa"/>
            <w:gridSpan w:val="2"/>
            <w:tcBorders>
              <w:top w:val="single" w:sz="4" w:space="0" w:color="auto"/>
              <w:left w:val="single" w:sz="4" w:space="0" w:color="auto"/>
              <w:bottom w:val="single" w:sz="4" w:space="0" w:color="auto"/>
              <w:right w:val="single" w:sz="4" w:space="0" w:color="auto"/>
            </w:tcBorders>
            <w:shd w:val="clear" w:color="auto" w:fill="FFFEF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lang w:val="en-US"/>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lang w:val="en-US"/>
              </w:rPr>
            </w:pPr>
            <w:r w:rsidRPr="00000163">
              <w:rPr>
                <w:rFonts w:ascii="Times New Roman" w:hAnsi="Times New Roman" w:cs="Times New Roman"/>
                <w:bCs/>
                <w:sz w:val="20"/>
                <w:szCs w:val="20"/>
                <w:lang w:val="en-US"/>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tc>
      </w:tr>
      <w:tr w:rsidR="00000163" w:rsidRPr="00000163" w:rsidTr="000C355A">
        <w:trPr>
          <w:trHeight w:val="560"/>
        </w:trPr>
        <w:tc>
          <w:tcPr>
            <w:tcW w:w="2518" w:type="dxa"/>
            <w:vMerge/>
            <w:tcBorders>
              <w:left w:val="single" w:sz="4" w:space="0" w:color="auto"/>
              <w:right w:val="single" w:sz="4" w:space="0" w:color="auto"/>
            </w:tcBorders>
            <w:vAlign w:val="center"/>
            <w:hideMark/>
          </w:tcPr>
          <w:p w:rsidR="00000163" w:rsidRPr="00000163" w:rsidRDefault="00000163" w:rsidP="00000163">
            <w:pPr>
              <w:contextualSpacing/>
              <w:rPr>
                <w:rFonts w:ascii="Times New Roman" w:hAnsi="Times New Roman" w:cs="Times New Roman"/>
                <w:sz w:val="20"/>
                <w:szCs w:val="20"/>
              </w:rPr>
            </w:pP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bCs/>
                <w:sz w:val="20"/>
                <w:szCs w:val="20"/>
              </w:rPr>
            </w:pPr>
            <w:r w:rsidRPr="00000163">
              <w:rPr>
                <w:rFonts w:ascii="Times New Roman" w:hAnsi="Times New Roman" w:cs="Times New Roman"/>
                <w:b/>
                <w:bCs/>
                <w:sz w:val="20"/>
                <w:szCs w:val="20"/>
              </w:rPr>
              <w:t>Практическое занятие</w:t>
            </w:r>
          </w:p>
          <w:p w:rsidR="00000163" w:rsidRPr="00000163" w:rsidRDefault="00000163" w:rsidP="00000163">
            <w:pPr>
              <w:contextualSpacing/>
              <w:rPr>
                <w:rFonts w:ascii="Times New Roman" w:hAnsi="Times New Roman" w:cs="Times New Roman"/>
                <w:sz w:val="20"/>
                <w:szCs w:val="20"/>
              </w:rPr>
            </w:pPr>
            <w:r w:rsidRPr="00000163">
              <w:rPr>
                <w:rStyle w:val="115pt1"/>
                <w:rFonts w:eastAsiaTheme="minorHAnsi"/>
                <w:sz w:val="20"/>
                <w:szCs w:val="20"/>
              </w:rPr>
              <w:t>Просмотр и обсуждение фильма по теме «Алкоголь и его влияние на здоровье человека».</w:t>
            </w:r>
          </w:p>
          <w:p w:rsidR="00000163" w:rsidRPr="00000163" w:rsidRDefault="00000163" w:rsidP="00000163">
            <w:pPr>
              <w:contextualSpacing/>
              <w:rPr>
                <w:rFonts w:ascii="Times New Roman" w:hAnsi="Times New Roman" w:cs="Times New Roman"/>
                <w:sz w:val="20"/>
                <w:szCs w:val="20"/>
              </w:rPr>
            </w:pPr>
            <w:r w:rsidRPr="00000163">
              <w:rPr>
                <w:rStyle w:val="115pt1"/>
                <w:rFonts w:eastAsiaTheme="minorHAnsi"/>
                <w:sz w:val="20"/>
                <w:szCs w:val="20"/>
              </w:rPr>
              <w:t>Анкетирование по теме «Курение».</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color w:val="000000"/>
                <w:sz w:val="20"/>
                <w:szCs w:val="20"/>
                <w:shd w:val="clear" w:color="auto" w:fill="FFFFFF"/>
              </w:rPr>
            </w:pPr>
            <w:r w:rsidRPr="00000163">
              <w:rPr>
                <w:rStyle w:val="115pt1"/>
                <w:rFonts w:eastAsiaTheme="minorHAnsi"/>
                <w:sz w:val="20"/>
                <w:szCs w:val="20"/>
              </w:rPr>
              <w:t>Обсуждение памяток по теме «Профилактика наркомании».</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4</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tc>
        <w:tc>
          <w:tcPr>
            <w:tcW w:w="1541" w:type="dxa"/>
            <w:gridSpan w:val="2"/>
            <w:tcBorders>
              <w:top w:val="single" w:sz="4" w:space="0" w:color="auto"/>
              <w:left w:val="single" w:sz="4" w:space="0" w:color="auto"/>
              <w:right w:val="single" w:sz="4" w:space="0" w:color="auto"/>
            </w:tcBorders>
            <w:shd w:val="clear" w:color="auto" w:fill="7F7F7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tc>
      </w:tr>
      <w:tr w:rsidR="00000163" w:rsidRPr="00000163" w:rsidTr="000C355A">
        <w:trPr>
          <w:trHeight w:val="520"/>
        </w:trPr>
        <w:tc>
          <w:tcPr>
            <w:tcW w:w="2518" w:type="dxa"/>
            <w:vMerge w:val="restart"/>
            <w:tcBorders>
              <w:top w:val="single" w:sz="4" w:space="0" w:color="auto"/>
              <w:left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
                <w:bCs/>
                <w:i/>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Style w:val="115pt1"/>
                <w:rFonts w:eastAsiaTheme="minorHAnsi"/>
                <w:b/>
                <w:sz w:val="20"/>
                <w:szCs w:val="20"/>
              </w:rPr>
            </w:pPr>
            <w:r w:rsidRPr="00000163">
              <w:rPr>
                <w:rStyle w:val="115pt1"/>
                <w:rFonts w:eastAsiaTheme="minorHAnsi"/>
                <w:sz w:val="20"/>
                <w:szCs w:val="20"/>
              </w:rPr>
              <w:t xml:space="preserve">Тема 1.5. </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iCs/>
                <w:sz w:val="20"/>
                <w:szCs w:val="20"/>
              </w:rPr>
            </w:pPr>
            <w:r w:rsidRPr="00000163">
              <w:rPr>
                <w:rStyle w:val="115pt1"/>
                <w:rFonts w:eastAsiaTheme="minorHAnsi"/>
                <w:sz w:val="20"/>
                <w:szCs w:val="20"/>
              </w:rPr>
              <w:t>Правила и безопасность дорожного движения.</w:t>
            </w: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
                <w:bCs/>
                <w:sz w:val="20"/>
                <w:szCs w:val="20"/>
              </w:rPr>
            </w:pPr>
            <w:r w:rsidRPr="00000163">
              <w:rPr>
                <w:rFonts w:ascii="Times New Roman" w:hAnsi="Times New Roman" w:cs="Times New Roman"/>
                <w:b/>
                <w:bCs/>
                <w:sz w:val="20"/>
                <w:szCs w:val="20"/>
              </w:rPr>
              <w:t>Содержание учебного материала</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color w:val="000000"/>
                <w:sz w:val="20"/>
                <w:szCs w:val="20"/>
                <w:shd w:val="clear" w:color="auto" w:fill="FFFFFF"/>
              </w:rPr>
            </w:pPr>
            <w:r w:rsidRPr="00000163">
              <w:rPr>
                <w:rStyle w:val="115pt1"/>
                <w:rFonts w:eastAsiaTheme="minorHAnsi"/>
                <w:sz w:val="20"/>
                <w:szCs w:val="20"/>
              </w:rPr>
              <w:t>Правила и безопасность дорожного движения. Модели поведения пешеходов, велосипедистов, пассажиров и водителей транспортных средств при организации дорожного движения.</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tc>
        <w:tc>
          <w:tcPr>
            <w:tcW w:w="1541" w:type="dxa"/>
            <w:gridSpan w:val="2"/>
            <w:vMerge w:val="restart"/>
            <w:tcBorders>
              <w:top w:val="single" w:sz="4" w:space="0" w:color="auto"/>
              <w:left w:val="single" w:sz="4" w:space="0" w:color="auto"/>
              <w:right w:val="single" w:sz="4" w:space="0" w:color="auto"/>
            </w:tcBorders>
            <w:shd w:val="clear" w:color="auto" w:fill="FFFEFF"/>
            <w:vAlign w:val="center"/>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lang w:val="en-US"/>
              </w:rPr>
            </w:pPr>
            <w:r w:rsidRPr="00000163">
              <w:rPr>
                <w:rFonts w:ascii="Times New Roman" w:hAnsi="Times New Roman" w:cs="Times New Roman"/>
                <w:bCs/>
                <w:sz w:val="20"/>
                <w:szCs w:val="20"/>
                <w:lang w:val="en-US"/>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lang w:val="en-US"/>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tc>
      </w:tr>
      <w:tr w:rsidR="00000163" w:rsidRPr="00000163" w:rsidTr="000C355A">
        <w:trPr>
          <w:trHeight w:val="991"/>
        </w:trPr>
        <w:tc>
          <w:tcPr>
            <w:tcW w:w="2518" w:type="dxa"/>
            <w:vMerge/>
            <w:tcBorders>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
                <w:bCs/>
                <w:i/>
                <w:sz w:val="20"/>
                <w:szCs w:val="20"/>
              </w:rPr>
            </w:pP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bCs/>
                <w:sz w:val="20"/>
                <w:szCs w:val="20"/>
              </w:rPr>
            </w:pPr>
            <w:r w:rsidRPr="00000163">
              <w:rPr>
                <w:rFonts w:ascii="Times New Roman" w:hAnsi="Times New Roman" w:cs="Times New Roman"/>
                <w:sz w:val="20"/>
                <w:szCs w:val="20"/>
              </w:rPr>
              <w:t>.</w:t>
            </w:r>
            <w:r w:rsidRPr="00000163">
              <w:rPr>
                <w:rFonts w:ascii="Times New Roman" w:hAnsi="Times New Roman" w:cs="Times New Roman"/>
                <w:b/>
                <w:bCs/>
                <w:sz w:val="20"/>
                <w:szCs w:val="20"/>
              </w:rPr>
              <w:t xml:space="preserve"> Практическое занятие</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r w:rsidRPr="00000163">
              <w:rPr>
                <w:rStyle w:val="115pt2"/>
                <w:rFonts w:eastAsiaTheme="minorHAnsi"/>
                <w:sz w:val="20"/>
                <w:szCs w:val="20"/>
              </w:rPr>
              <w:t>Изучение моделей поведения пешеходов, велосипедистов, пассажиров и водителей транспортных средств при организации дорожного движения.</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5</w:t>
            </w:r>
          </w:p>
        </w:tc>
        <w:tc>
          <w:tcPr>
            <w:tcW w:w="1541" w:type="dxa"/>
            <w:gridSpan w:val="2"/>
            <w:vMerge/>
            <w:tcBorders>
              <w:left w:val="single" w:sz="4" w:space="0" w:color="auto"/>
              <w:bottom w:val="single" w:sz="4" w:space="0" w:color="auto"/>
              <w:right w:val="single" w:sz="4" w:space="0" w:color="auto"/>
            </w:tcBorders>
            <w:shd w:val="clear" w:color="auto" w:fill="FFFEFF"/>
            <w:vAlign w:val="center"/>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tc>
      </w:tr>
      <w:tr w:rsidR="00000163" w:rsidRPr="00000163" w:rsidTr="000C355A">
        <w:trPr>
          <w:trHeight w:val="770"/>
        </w:trPr>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ind w:left="120"/>
              <w:contextualSpacing/>
              <w:jc w:val="center"/>
              <w:rPr>
                <w:rFonts w:ascii="Times New Roman" w:hAnsi="Times New Roman" w:cs="Times New Roman"/>
                <w:b/>
                <w:sz w:val="20"/>
                <w:szCs w:val="20"/>
              </w:rPr>
            </w:pPr>
            <w:r w:rsidRPr="00000163">
              <w:rPr>
                <w:rStyle w:val="115pt1"/>
                <w:rFonts w:eastAsiaTheme="minorHAnsi"/>
                <w:sz w:val="20"/>
                <w:szCs w:val="20"/>
              </w:rPr>
              <w:t>Тема 1.6.</w:t>
            </w:r>
          </w:p>
          <w:p w:rsidR="00000163" w:rsidRPr="00000163" w:rsidRDefault="00000163" w:rsidP="00000163">
            <w:pPr>
              <w:contextualSpacing/>
              <w:jc w:val="center"/>
              <w:rPr>
                <w:rFonts w:ascii="Times New Roman" w:hAnsi="Times New Roman" w:cs="Times New Roman"/>
                <w:bCs/>
                <w:sz w:val="20"/>
                <w:szCs w:val="20"/>
              </w:rPr>
            </w:pPr>
            <w:r w:rsidRPr="00000163">
              <w:rPr>
                <w:rStyle w:val="115pt1"/>
                <w:rFonts w:eastAsiaTheme="minorHAnsi"/>
                <w:sz w:val="20"/>
                <w:szCs w:val="20"/>
              </w:rPr>
              <w:t>Репродуктивное здоровье как составляющая часть здоровья человека и общества.</w:t>
            </w: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
                <w:bCs/>
                <w:iCs/>
                <w:sz w:val="20"/>
                <w:szCs w:val="20"/>
              </w:rPr>
            </w:pPr>
            <w:r w:rsidRPr="00000163">
              <w:rPr>
                <w:rFonts w:ascii="Times New Roman" w:hAnsi="Times New Roman" w:cs="Times New Roman"/>
                <w:b/>
                <w:bCs/>
                <w:iCs/>
                <w:sz w:val="20"/>
                <w:szCs w:val="20"/>
              </w:rPr>
              <w:t>Содержание учебного материала</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iCs/>
                <w:sz w:val="20"/>
                <w:szCs w:val="20"/>
              </w:rPr>
            </w:pPr>
            <w:r w:rsidRPr="00000163">
              <w:rPr>
                <w:rStyle w:val="115pt1"/>
                <w:rFonts w:eastAsiaTheme="minorHAnsi"/>
                <w:sz w:val="20"/>
                <w:szCs w:val="20"/>
              </w:rPr>
              <w:t>Репродуктивное здоровье как составляющая часть здоровья человека и общества. Социальная роль женщины в современном обществе. Репродуктивное здоровье женщины и факторы на него влияющие. Здоровый образ жизни - необходимое условие сохранности репродуктивного здоровья.</w:t>
            </w:r>
            <w:r w:rsidRPr="00000163">
              <w:rPr>
                <w:rFonts w:ascii="Times New Roman" w:hAnsi="Times New Roman" w:cs="Times New Roman"/>
                <w:bCs/>
                <w:iCs/>
                <w:sz w:val="20"/>
                <w:szCs w:val="20"/>
              </w:rPr>
              <w:t>.</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2</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tc>
        <w:tc>
          <w:tcPr>
            <w:tcW w:w="1541" w:type="dxa"/>
            <w:gridSpan w:val="2"/>
            <w:tcBorders>
              <w:top w:val="single" w:sz="4" w:space="0" w:color="auto"/>
              <w:left w:val="single" w:sz="4" w:space="0" w:color="auto"/>
              <w:bottom w:val="single" w:sz="4" w:space="0" w:color="auto"/>
              <w:right w:val="single" w:sz="4" w:space="0" w:color="auto"/>
            </w:tcBorders>
            <w:shd w:val="clear" w:color="auto" w:fill="FFFEFF"/>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lang w:val="en-US"/>
              </w:rPr>
            </w:pPr>
            <w:r w:rsidRPr="00000163">
              <w:rPr>
                <w:rFonts w:ascii="Times New Roman" w:hAnsi="Times New Roman" w:cs="Times New Roman"/>
                <w:bCs/>
                <w:sz w:val="20"/>
                <w:szCs w:val="20"/>
                <w:lang w:val="en-US"/>
              </w:rPr>
              <w:t>1</w:t>
            </w:r>
          </w:p>
        </w:tc>
      </w:tr>
      <w:tr w:rsidR="00000163" w:rsidRPr="00000163" w:rsidTr="000C355A">
        <w:trPr>
          <w:trHeight w:val="262"/>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rPr>
                <w:rFonts w:ascii="Times New Roman" w:hAnsi="Times New Roman" w:cs="Times New Roman"/>
                <w:b/>
                <w:bCs/>
                <w:sz w:val="20"/>
                <w:szCs w:val="20"/>
              </w:rPr>
            </w:pPr>
          </w:p>
        </w:tc>
        <w:tc>
          <w:tcPr>
            <w:tcW w:w="9562"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bCs/>
                <w:sz w:val="20"/>
                <w:szCs w:val="20"/>
              </w:rPr>
            </w:pPr>
            <w:r w:rsidRPr="00000163">
              <w:rPr>
                <w:rFonts w:ascii="Times New Roman" w:hAnsi="Times New Roman" w:cs="Times New Roman"/>
                <w:b/>
                <w:bCs/>
                <w:sz w:val="20"/>
                <w:szCs w:val="20"/>
              </w:rPr>
              <w:t>Практическое занятие</w:t>
            </w:r>
          </w:p>
          <w:p w:rsidR="00000163" w:rsidRPr="00000163" w:rsidRDefault="00000163" w:rsidP="00000163">
            <w:pPr>
              <w:contextualSpacing/>
              <w:rPr>
                <w:rFonts w:ascii="Times New Roman" w:hAnsi="Times New Roman" w:cs="Times New Roman"/>
                <w:sz w:val="20"/>
                <w:szCs w:val="20"/>
              </w:rPr>
            </w:pPr>
            <w:r w:rsidRPr="00000163">
              <w:rPr>
                <w:rStyle w:val="115pt1"/>
                <w:rFonts w:eastAsiaTheme="minorHAnsi"/>
                <w:sz w:val="20"/>
                <w:szCs w:val="20"/>
              </w:rPr>
              <w:t>Тестирование по теме «Репродуктивное здоровье».</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iCs/>
                <w:sz w:val="20"/>
                <w:szCs w:val="20"/>
              </w:rPr>
            </w:pPr>
            <w:r w:rsidRPr="00000163">
              <w:rPr>
                <w:rStyle w:val="115pt1"/>
                <w:rFonts w:eastAsiaTheme="minorHAnsi"/>
                <w:sz w:val="20"/>
                <w:szCs w:val="20"/>
              </w:rPr>
              <w:t>Написание сочинения-рассуждения на тему «Социальная роль женщины в современном обществе»</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4</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tc>
        <w:tc>
          <w:tcPr>
            <w:tcW w:w="1541" w:type="dxa"/>
            <w:gridSpan w:val="2"/>
            <w:tcBorders>
              <w:top w:val="single" w:sz="4" w:space="0" w:color="auto"/>
              <w:left w:val="single" w:sz="4" w:space="0" w:color="auto"/>
              <w:bottom w:val="single" w:sz="4" w:space="0" w:color="auto"/>
              <w:right w:val="single" w:sz="4" w:space="0" w:color="auto"/>
            </w:tcBorders>
            <w:shd w:val="clear" w:color="auto" w:fill="7F7F7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tc>
      </w:tr>
      <w:tr w:rsidR="00000163" w:rsidRPr="00000163" w:rsidTr="000C355A">
        <w:trPr>
          <w:trHeight w:val="20"/>
        </w:trPr>
        <w:tc>
          <w:tcPr>
            <w:tcW w:w="2518" w:type="dxa"/>
            <w:vMerge w:val="restart"/>
            <w:tcBorders>
              <w:top w:val="single" w:sz="4" w:space="0" w:color="auto"/>
              <w:left w:val="single" w:sz="4" w:space="0" w:color="auto"/>
              <w:bottom w:val="single" w:sz="4" w:space="0" w:color="auto"/>
              <w:right w:val="single" w:sz="4" w:space="0" w:color="auto"/>
            </w:tcBorders>
          </w:tcPr>
          <w:p w:rsidR="00000163" w:rsidRPr="00000163" w:rsidRDefault="00000163" w:rsidP="00000163">
            <w:pPr>
              <w:pStyle w:val="affffff0"/>
              <w:spacing w:line="276" w:lineRule="auto"/>
              <w:ind w:left="0"/>
              <w:contextualSpacing/>
              <w:jc w:val="center"/>
              <w:rPr>
                <w:b/>
                <w:bCs/>
                <w:i/>
                <w:sz w:val="20"/>
                <w:lang w:eastAsia="en-US"/>
              </w:rPr>
            </w:pPr>
          </w:p>
          <w:p w:rsidR="00000163" w:rsidRPr="00000163" w:rsidRDefault="00000163" w:rsidP="00000163">
            <w:pPr>
              <w:ind w:left="160"/>
              <w:contextualSpacing/>
              <w:jc w:val="center"/>
              <w:rPr>
                <w:rStyle w:val="115pt1"/>
                <w:rFonts w:eastAsiaTheme="minorHAnsi"/>
                <w:b/>
                <w:sz w:val="20"/>
                <w:szCs w:val="20"/>
              </w:rPr>
            </w:pPr>
            <w:r w:rsidRPr="00000163">
              <w:rPr>
                <w:rStyle w:val="115pt1"/>
                <w:rFonts w:eastAsiaTheme="minorHAnsi"/>
                <w:sz w:val="20"/>
                <w:szCs w:val="20"/>
              </w:rPr>
              <w:t xml:space="preserve">Тема 1.7. </w:t>
            </w:r>
          </w:p>
          <w:p w:rsidR="00000163" w:rsidRPr="00000163" w:rsidRDefault="00000163" w:rsidP="00000163">
            <w:pPr>
              <w:ind w:left="160"/>
              <w:contextualSpacing/>
              <w:jc w:val="center"/>
              <w:rPr>
                <w:rFonts w:ascii="Times New Roman" w:hAnsi="Times New Roman" w:cs="Times New Roman"/>
                <w:sz w:val="20"/>
                <w:szCs w:val="20"/>
              </w:rPr>
            </w:pPr>
            <w:r w:rsidRPr="00000163">
              <w:rPr>
                <w:rStyle w:val="115pt1"/>
                <w:rFonts w:eastAsiaTheme="minorHAnsi"/>
                <w:sz w:val="20"/>
                <w:szCs w:val="20"/>
              </w:rPr>
              <w:t>Правовые основы</w:t>
            </w:r>
          </w:p>
          <w:p w:rsidR="00000163" w:rsidRPr="00000163" w:rsidRDefault="00000163" w:rsidP="00000163">
            <w:pPr>
              <w:pStyle w:val="affffff0"/>
              <w:spacing w:line="276" w:lineRule="auto"/>
              <w:ind w:left="0"/>
              <w:contextualSpacing/>
              <w:jc w:val="center"/>
              <w:rPr>
                <w:sz w:val="20"/>
                <w:lang w:eastAsia="en-US"/>
              </w:rPr>
            </w:pPr>
            <w:r w:rsidRPr="00000163">
              <w:rPr>
                <w:rStyle w:val="115pt1"/>
                <w:rFonts w:eastAsiaTheme="minorEastAsia"/>
                <w:sz w:val="20"/>
                <w:szCs w:val="20"/>
              </w:rPr>
              <w:t>взаимоотношения полов. Брак и семья.</w:t>
            </w: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
                <w:bCs/>
                <w:sz w:val="20"/>
                <w:szCs w:val="20"/>
              </w:rPr>
            </w:pPr>
            <w:r w:rsidRPr="00000163">
              <w:rPr>
                <w:rFonts w:ascii="Times New Roman" w:hAnsi="Times New Roman" w:cs="Times New Roman"/>
                <w:b/>
                <w:bCs/>
                <w:sz w:val="20"/>
                <w:szCs w:val="20"/>
              </w:rPr>
              <w:t>Содержание учебного материала</w:t>
            </w:r>
          </w:p>
        </w:tc>
        <w:tc>
          <w:tcPr>
            <w:tcW w:w="1814"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contextualSpacing/>
              <w:rPr>
                <w:rFonts w:ascii="Times New Roman" w:hAnsi="Times New Roman" w:cs="Times New Roman"/>
                <w:sz w:val="20"/>
                <w:szCs w:val="20"/>
              </w:rPr>
            </w:pPr>
          </w:p>
        </w:tc>
        <w:tc>
          <w:tcPr>
            <w:tcW w:w="1541" w:type="dxa"/>
            <w:gridSpan w:val="2"/>
            <w:tcBorders>
              <w:top w:val="single" w:sz="4" w:space="0" w:color="auto"/>
              <w:left w:val="single" w:sz="4" w:space="0" w:color="auto"/>
              <w:bottom w:val="single" w:sz="4" w:space="0" w:color="auto"/>
              <w:right w:val="single" w:sz="4" w:space="0" w:color="auto"/>
            </w:tcBorders>
            <w:shd w:val="clear" w:color="auto" w:fill="FFFEFF"/>
            <w:vAlign w:val="center"/>
            <w:hideMark/>
          </w:tcPr>
          <w:p w:rsidR="00000163" w:rsidRPr="00000163" w:rsidRDefault="00000163" w:rsidP="00000163">
            <w:pPr>
              <w:contextualSpacing/>
              <w:rPr>
                <w:rFonts w:ascii="Times New Roman" w:hAnsi="Times New Roman" w:cs="Times New Roman"/>
                <w:sz w:val="20"/>
                <w:szCs w:val="20"/>
              </w:rPr>
            </w:pPr>
          </w:p>
        </w:tc>
      </w:tr>
      <w:tr w:rsidR="00000163" w:rsidRPr="00000163" w:rsidTr="000C355A">
        <w:trPr>
          <w:trHeight w:val="345"/>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rPr>
                <w:rFonts w:ascii="Times New Roman" w:hAnsi="Times New Roman" w:cs="Times New Roman"/>
                <w:sz w:val="20"/>
                <w:szCs w:val="20"/>
              </w:rPr>
            </w:pP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r w:rsidRPr="00000163">
              <w:rPr>
                <w:rStyle w:val="115pt1"/>
                <w:rFonts w:eastAsiaTheme="minorHAnsi"/>
                <w:sz w:val="20"/>
                <w:szCs w:val="20"/>
              </w:rPr>
              <w:t>Правовые основы взаимоотношения полов. Брак и семья. Культура брачных отношений. Основные функции семьи. Основы семейного права в Российской Федерации. Права и обязанности родителей. Конвенция ООН «О правах ребенка».</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tc>
        <w:tc>
          <w:tcPr>
            <w:tcW w:w="1541" w:type="dxa"/>
            <w:gridSpan w:val="2"/>
            <w:tcBorders>
              <w:top w:val="single" w:sz="4" w:space="0" w:color="auto"/>
              <w:left w:val="single" w:sz="4" w:space="0" w:color="auto"/>
              <w:bottom w:val="single" w:sz="4" w:space="0" w:color="auto"/>
              <w:right w:val="single" w:sz="4" w:space="0" w:color="auto"/>
            </w:tcBorders>
            <w:shd w:val="clear" w:color="auto" w:fill="FFFEFF"/>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lang w:val="en-US"/>
              </w:rPr>
            </w:pPr>
            <w:r w:rsidRPr="00000163">
              <w:rPr>
                <w:rFonts w:ascii="Times New Roman" w:hAnsi="Times New Roman" w:cs="Times New Roman"/>
                <w:bCs/>
                <w:sz w:val="20"/>
                <w:szCs w:val="20"/>
                <w:lang w:val="en-US"/>
              </w:rPr>
              <w:t>1</w:t>
            </w:r>
          </w:p>
        </w:tc>
      </w:tr>
      <w:tr w:rsidR="00000163" w:rsidRPr="00000163" w:rsidTr="000C355A">
        <w:trPr>
          <w:trHeight w:val="676"/>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rPr>
                <w:rFonts w:ascii="Times New Roman" w:hAnsi="Times New Roman" w:cs="Times New Roman"/>
                <w:sz w:val="20"/>
                <w:szCs w:val="20"/>
              </w:rPr>
            </w:pP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bCs/>
                <w:sz w:val="20"/>
                <w:szCs w:val="20"/>
              </w:rPr>
            </w:pPr>
            <w:r w:rsidRPr="00000163">
              <w:rPr>
                <w:rFonts w:ascii="Times New Roman" w:hAnsi="Times New Roman" w:cs="Times New Roman"/>
                <w:b/>
                <w:bCs/>
                <w:sz w:val="20"/>
                <w:szCs w:val="20"/>
              </w:rPr>
              <w:t>Практическое занятие</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Cs/>
                <w:sz w:val="20"/>
                <w:szCs w:val="20"/>
              </w:rPr>
            </w:pPr>
            <w:r w:rsidRPr="00000163">
              <w:rPr>
                <w:rStyle w:val="115pt1"/>
                <w:rFonts w:eastAsiaTheme="minorHAnsi"/>
                <w:sz w:val="20"/>
                <w:szCs w:val="20"/>
              </w:rPr>
              <w:t>Проработка Конвенции ООН «О правах ребенка».</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color w:val="000000"/>
                <w:sz w:val="20"/>
                <w:szCs w:val="20"/>
                <w:shd w:val="clear" w:color="auto" w:fill="FFFFFF"/>
              </w:rPr>
            </w:pPr>
            <w:r w:rsidRPr="00000163">
              <w:rPr>
                <w:rStyle w:val="115pt1"/>
                <w:rFonts w:eastAsiaTheme="minorHAnsi"/>
                <w:sz w:val="20"/>
                <w:szCs w:val="20"/>
              </w:rPr>
              <w:t>Подготовка сообщения на тему «Духовность и здоровье семьи».</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5</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tc>
        <w:tc>
          <w:tcPr>
            <w:tcW w:w="1541" w:type="dxa"/>
            <w:gridSpan w:val="2"/>
            <w:tcBorders>
              <w:top w:val="single" w:sz="4" w:space="0" w:color="auto"/>
              <w:left w:val="single" w:sz="4" w:space="0" w:color="auto"/>
              <w:bottom w:val="single" w:sz="4" w:space="0" w:color="auto"/>
              <w:right w:val="single" w:sz="4" w:space="0" w:color="auto"/>
            </w:tcBorders>
            <w:shd w:val="clear" w:color="auto" w:fill="7F7F7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lang w:val="en-US"/>
              </w:rPr>
            </w:pPr>
          </w:p>
        </w:tc>
      </w:tr>
      <w:tr w:rsidR="00000163" w:rsidRPr="00000163" w:rsidTr="000C355A">
        <w:trPr>
          <w:trHeight w:val="397"/>
        </w:trPr>
        <w:tc>
          <w:tcPr>
            <w:tcW w:w="12080" w:type="dxa"/>
            <w:gridSpan w:val="3"/>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
                <w:bCs/>
                <w:sz w:val="20"/>
                <w:szCs w:val="20"/>
              </w:rPr>
            </w:pPr>
            <w:r w:rsidRPr="00000163">
              <w:rPr>
                <w:rFonts w:ascii="Times New Roman" w:hAnsi="Times New Roman" w:cs="Times New Roman"/>
                <w:b/>
                <w:bCs/>
                <w:sz w:val="20"/>
                <w:szCs w:val="20"/>
              </w:rPr>
              <w:t>2 семестр</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38</w:t>
            </w:r>
          </w:p>
        </w:tc>
        <w:tc>
          <w:tcPr>
            <w:tcW w:w="1541" w:type="dxa"/>
            <w:gridSpan w:val="2"/>
            <w:tcBorders>
              <w:top w:val="single" w:sz="4" w:space="0" w:color="auto"/>
              <w:left w:val="single" w:sz="4" w:space="0" w:color="auto"/>
              <w:bottom w:val="single" w:sz="4" w:space="0" w:color="auto"/>
              <w:right w:val="single" w:sz="4" w:space="0" w:color="auto"/>
            </w:tcBorders>
            <w:shd w:val="clear" w:color="auto" w:fill="7F7F7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lang w:val="en-US"/>
              </w:rPr>
            </w:pPr>
          </w:p>
        </w:tc>
      </w:tr>
      <w:tr w:rsidR="00000163" w:rsidRPr="00000163" w:rsidTr="000C355A">
        <w:trPr>
          <w:trHeight w:val="403"/>
        </w:trPr>
        <w:tc>
          <w:tcPr>
            <w:tcW w:w="12080" w:type="dxa"/>
            <w:gridSpan w:val="3"/>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jc w:val="center"/>
              <w:rPr>
                <w:rFonts w:ascii="Times New Roman" w:hAnsi="Times New Roman" w:cs="Times New Roman"/>
                <w:b/>
                <w:sz w:val="20"/>
                <w:szCs w:val="20"/>
              </w:rPr>
            </w:pPr>
            <w:r w:rsidRPr="00000163">
              <w:rPr>
                <w:rStyle w:val="115pt1"/>
                <w:rFonts w:eastAsiaTheme="minorHAnsi"/>
                <w:sz w:val="20"/>
                <w:szCs w:val="20"/>
              </w:rPr>
              <w:t>Раздел 2.</w:t>
            </w:r>
            <w:r w:rsidRPr="00000163">
              <w:rPr>
                <w:rFonts w:ascii="Times New Roman" w:hAnsi="Times New Roman" w:cs="Times New Roman"/>
                <w:b/>
                <w:sz w:val="20"/>
                <w:szCs w:val="20"/>
              </w:rPr>
              <w:t xml:space="preserve"> </w:t>
            </w:r>
            <w:r w:rsidRPr="00000163">
              <w:rPr>
                <w:rStyle w:val="115pt1"/>
                <w:rFonts w:eastAsiaTheme="minorHAnsi"/>
                <w:sz w:val="20"/>
                <w:szCs w:val="20"/>
              </w:rPr>
              <w:t>Государственная система обеспечения безопасности населения</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tc>
        <w:tc>
          <w:tcPr>
            <w:tcW w:w="1541" w:type="dxa"/>
            <w:gridSpan w:val="2"/>
            <w:tcBorders>
              <w:top w:val="single" w:sz="4" w:space="0" w:color="auto"/>
              <w:left w:val="single" w:sz="4" w:space="0" w:color="auto"/>
              <w:bottom w:val="single" w:sz="4" w:space="0" w:color="auto"/>
              <w:right w:val="single" w:sz="4" w:space="0" w:color="auto"/>
            </w:tcBorders>
            <w:shd w:val="clear" w:color="auto" w:fill="7F7F7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tc>
      </w:tr>
      <w:tr w:rsidR="00000163" w:rsidRPr="00000163" w:rsidTr="000C355A">
        <w:trPr>
          <w:trHeight w:val="173"/>
        </w:trPr>
        <w:tc>
          <w:tcPr>
            <w:tcW w:w="2518" w:type="dxa"/>
            <w:vMerge w:val="restart"/>
            <w:tcBorders>
              <w:top w:val="single" w:sz="4" w:space="0" w:color="auto"/>
              <w:left w:val="single" w:sz="4" w:space="0" w:color="auto"/>
              <w:bottom w:val="single" w:sz="4" w:space="0" w:color="auto"/>
              <w:right w:val="single" w:sz="4" w:space="0" w:color="auto"/>
            </w:tcBorders>
            <w:vAlign w:val="center"/>
          </w:tcPr>
          <w:p w:rsidR="00000163" w:rsidRPr="00000163" w:rsidRDefault="00000163" w:rsidP="00000163">
            <w:pPr>
              <w:pStyle w:val="affffff0"/>
              <w:spacing w:line="276" w:lineRule="auto"/>
              <w:ind w:left="0"/>
              <w:contextualSpacing/>
              <w:jc w:val="center"/>
              <w:rPr>
                <w:rStyle w:val="115pt1"/>
                <w:rFonts w:eastAsiaTheme="minorEastAsia"/>
                <w:b/>
                <w:sz w:val="20"/>
                <w:szCs w:val="20"/>
              </w:rPr>
            </w:pPr>
            <w:r w:rsidRPr="00000163">
              <w:rPr>
                <w:rStyle w:val="115pt1"/>
                <w:rFonts w:eastAsiaTheme="minorEastAsia"/>
                <w:sz w:val="20"/>
                <w:szCs w:val="20"/>
              </w:rPr>
              <w:t xml:space="preserve">Тема 2.1. </w:t>
            </w:r>
          </w:p>
          <w:p w:rsidR="00000163" w:rsidRPr="00000163" w:rsidRDefault="00000163" w:rsidP="00000163">
            <w:pPr>
              <w:pStyle w:val="affffff0"/>
              <w:spacing w:line="276" w:lineRule="auto"/>
              <w:ind w:left="0"/>
              <w:contextualSpacing/>
              <w:jc w:val="center"/>
              <w:rPr>
                <w:sz w:val="20"/>
                <w:lang w:eastAsia="en-US"/>
              </w:rPr>
            </w:pPr>
            <w:r w:rsidRPr="00000163">
              <w:rPr>
                <w:rStyle w:val="115pt1"/>
                <w:rFonts w:eastAsiaTheme="minorEastAsia"/>
                <w:sz w:val="20"/>
                <w:szCs w:val="20"/>
              </w:rPr>
              <w:t xml:space="preserve">Общие понятия и </w:t>
            </w:r>
            <w:r w:rsidRPr="00000163">
              <w:rPr>
                <w:rStyle w:val="115pt1"/>
                <w:rFonts w:eastAsiaTheme="minorEastAsia"/>
                <w:sz w:val="20"/>
                <w:szCs w:val="20"/>
              </w:rPr>
              <w:lastRenderedPageBreak/>
              <w:t>классификация чрезвычайных ситуаций природного и техногенного характера.</w:t>
            </w: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contextualSpacing/>
              <w:jc w:val="both"/>
              <w:rPr>
                <w:rFonts w:ascii="Times New Roman" w:hAnsi="Times New Roman" w:cs="Times New Roman"/>
                <w:b/>
                <w:bCs/>
                <w:sz w:val="20"/>
                <w:szCs w:val="20"/>
              </w:rPr>
            </w:pPr>
            <w:r w:rsidRPr="00000163">
              <w:rPr>
                <w:rFonts w:ascii="Times New Roman" w:hAnsi="Times New Roman" w:cs="Times New Roman"/>
                <w:b/>
                <w:bCs/>
                <w:sz w:val="20"/>
                <w:szCs w:val="20"/>
              </w:rPr>
              <w:lastRenderedPageBreak/>
              <w:t>Содержание учебного материала</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tc>
        <w:tc>
          <w:tcPr>
            <w:tcW w:w="1541" w:type="dxa"/>
            <w:gridSpan w:val="2"/>
            <w:tcBorders>
              <w:top w:val="single" w:sz="4" w:space="0" w:color="auto"/>
              <w:left w:val="single" w:sz="4" w:space="0" w:color="auto"/>
              <w:bottom w:val="single" w:sz="4" w:space="0" w:color="auto"/>
              <w:right w:val="single" w:sz="4" w:space="0" w:color="auto"/>
            </w:tcBorders>
            <w:shd w:val="clear" w:color="auto" w:fill="FFFEF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tc>
      </w:tr>
      <w:tr w:rsidR="00000163" w:rsidRPr="00000163" w:rsidTr="000C355A">
        <w:trPr>
          <w:trHeight w:val="119"/>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rPr>
                <w:rFonts w:ascii="Times New Roman" w:hAnsi="Times New Roman" w:cs="Times New Roman"/>
                <w:sz w:val="20"/>
                <w:szCs w:val="20"/>
              </w:rPr>
            </w:pPr>
          </w:p>
        </w:tc>
        <w:tc>
          <w:tcPr>
            <w:tcW w:w="9562"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contextualSpacing/>
              <w:jc w:val="both"/>
              <w:rPr>
                <w:rFonts w:ascii="Times New Roman" w:hAnsi="Times New Roman" w:cs="Times New Roman"/>
                <w:bCs/>
                <w:sz w:val="20"/>
                <w:szCs w:val="20"/>
              </w:rPr>
            </w:pPr>
            <w:r w:rsidRPr="00000163">
              <w:rPr>
                <w:rStyle w:val="115pt1"/>
                <w:rFonts w:eastAsiaTheme="minorHAnsi"/>
                <w:sz w:val="20"/>
                <w:szCs w:val="20"/>
              </w:rPr>
              <w:t>Общие понятия и классификация чрезвычайных ситуаций природного и техногенного характера.</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tc>
        <w:tc>
          <w:tcPr>
            <w:tcW w:w="1541" w:type="dxa"/>
            <w:gridSpan w:val="2"/>
            <w:tcBorders>
              <w:top w:val="single" w:sz="4" w:space="0" w:color="auto"/>
              <w:left w:val="single" w:sz="4" w:space="0" w:color="auto"/>
              <w:bottom w:val="single" w:sz="4" w:space="0" w:color="auto"/>
              <w:right w:val="single" w:sz="4" w:space="0" w:color="auto"/>
            </w:tcBorders>
            <w:shd w:val="clear" w:color="auto" w:fill="FFFEF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lang w:val="en-US"/>
              </w:rPr>
              <w:t>1</w:t>
            </w:r>
          </w:p>
        </w:tc>
      </w:tr>
      <w:tr w:rsidR="00000163" w:rsidRPr="00000163" w:rsidTr="000C355A">
        <w:trPr>
          <w:trHeight w:val="491"/>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rPr>
                <w:rFonts w:ascii="Times New Roman" w:hAnsi="Times New Roman" w:cs="Times New Roman"/>
                <w:sz w:val="20"/>
                <w:szCs w:val="20"/>
              </w:rPr>
            </w:pP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bCs/>
                <w:sz w:val="20"/>
                <w:szCs w:val="20"/>
              </w:rPr>
            </w:pPr>
            <w:r w:rsidRPr="00000163">
              <w:rPr>
                <w:rFonts w:ascii="Times New Roman" w:hAnsi="Times New Roman" w:cs="Times New Roman"/>
                <w:b/>
                <w:bCs/>
                <w:sz w:val="20"/>
                <w:szCs w:val="20"/>
              </w:rPr>
              <w:t>Практическое занятие</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Cs/>
                <w:sz w:val="20"/>
                <w:szCs w:val="20"/>
              </w:rPr>
            </w:pPr>
            <w:r w:rsidRPr="00000163">
              <w:rPr>
                <w:rStyle w:val="115pt1"/>
                <w:rFonts w:eastAsiaTheme="minorHAnsi"/>
                <w:sz w:val="20"/>
                <w:szCs w:val="20"/>
              </w:rPr>
              <w:t>Просмотр, обсуждение и анализ видеоролика «Чрезвычайные ситуации». Составление кластера «Виды ЧС».</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0"/>
                <w:szCs w:val="20"/>
              </w:rPr>
            </w:pPr>
            <w:r w:rsidRPr="00000163">
              <w:rPr>
                <w:rStyle w:val="115pt1"/>
                <w:rFonts w:eastAsiaTheme="minorHAnsi"/>
                <w:sz w:val="20"/>
                <w:szCs w:val="20"/>
              </w:rPr>
              <w:t>Тестирование по теме «Правила поведения в условиях чрезвычайных ситуаций природного и техногенного характера».</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tc>
        <w:tc>
          <w:tcPr>
            <w:tcW w:w="1541" w:type="dxa"/>
            <w:gridSpan w:val="2"/>
            <w:tcBorders>
              <w:top w:val="single" w:sz="4" w:space="0" w:color="auto"/>
              <w:left w:val="single" w:sz="4" w:space="0" w:color="auto"/>
              <w:bottom w:val="single" w:sz="4" w:space="0" w:color="auto"/>
              <w:right w:val="single" w:sz="4" w:space="0" w:color="auto"/>
            </w:tcBorders>
            <w:shd w:val="clear" w:color="auto" w:fill="7F7F7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tc>
      </w:tr>
      <w:tr w:rsidR="00000163" w:rsidRPr="00000163" w:rsidTr="000C355A">
        <w:trPr>
          <w:trHeight w:val="542"/>
        </w:trPr>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jc w:val="center"/>
              <w:rPr>
                <w:rStyle w:val="115pt1"/>
                <w:rFonts w:eastAsiaTheme="minorHAnsi"/>
                <w:b/>
                <w:sz w:val="20"/>
                <w:szCs w:val="20"/>
              </w:rPr>
            </w:pPr>
            <w:r w:rsidRPr="00000163">
              <w:rPr>
                <w:rStyle w:val="115pt1"/>
                <w:rFonts w:eastAsiaTheme="minorHAnsi"/>
                <w:sz w:val="20"/>
                <w:szCs w:val="20"/>
              </w:rPr>
              <w:lastRenderedPageBreak/>
              <w:t>Тема 2.2.</w:t>
            </w:r>
          </w:p>
          <w:p w:rsidR="00000163" w:rsidRPr="00000163" w:rsidRDefault="00000163" w:rsidP="00000163">
            <w:pPr>
              <w:contextualSpacing/>
              <w:jc w:val="center"/>
              <w:rPr>
                <w:rFonts w:ascii="Times New Roman" w:hAnsi="Times New Roman" w:cs="Times New Roman"/>
                <w:bCs/>
                <w:iCs/>
                <w:sz w:val="20"/>
                <w:szCs w:val="20"/>
              </w:rPr>
            </w:pPr>
            <w:r w:rsidRPr="00000163">
              <w:rPr>
                <w:rStyle w:val="115pt1"/>
                <w:rFonts w:eastAsiaTheme="minorHAnsi"/>
                <w:sz w:val="20"/>
                <w:szCs w:val="20"/>
              </w:rPr>
              <w:t>Единая государственная система предупреждения и ликвидации чрезвычайных ситуаций (РСЧС).</w:t>
            </w:r>
          </w:p>
        </w:tc>
        <w:tc>
          <w:tcPr>
            <w:tcW w:w="9562"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contextualSpacing/>
              <w:jc w:val="both"/>
              <w:rPr>
                <w:rFonts w:ascii="Times New Roman" w:hAnsi="Times New Roman" w:cs="Times New Roman"/>
                <w:b/>
                <w:bCs/>
                <w:sz w:val="20"/>
                <w:szCs w:val="20"/>
              </w:rPr>
            </w:pPr>
            <w:r w:rsidRPr="00000163">
              <w:rPr>
                <w:rFonts w:ascii="Times New Roman" w:hAnsi="Times New Roman" w:cs="Times New Roman"/>
                <w:b/>
                <w:bCs/>
                <w:sz w:val="20"/>
                <w:szCs w:val="20"/>
              </w:rPr>
              <w:t>Содержание учебного материала</w:t>
            </w:r>
          </w:p>
          <w:p w:rsidR="00000163" w:rsidRPr="00000163" w:rsidRDefault="00000163" w:rsidP="00000163">
            <w:pPr>
              <w:contextualSpacing/>
              <w:jc w:val="both"/>
              <w:rPr>
                <w:rFonts w:ascii="Times New Roman" w:hAnsi="Times New Roman" w:cs="Times New Roman"/>
                <w:b/>
                <w:bCs/>
                <w:sz w:val="20"/>
                <w:szCs w:val="20"/>
              </w:rPr>
            </w:pPr>
            <w:r w:rsidRPr="00000163">
              <w:rPr>
                <w:rStyle w:val="115pt1"/>
                <w:rFonts w:eastAsiaTheme="minorHAnsi"/>
                <w:sz w:val="20"/>
                <w:szCs w:val="20"/>
              </w:rPr>
              <w:t>Единая государственная система предупреждения и ликвидации чрезвычайных ситуаций (РСЧС), история ее создания, предназначение, структура, задачи, решаемые по защите населения от чрезвычайных ситуаций.</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tc>
        <w:tc>
          <w:tcPr>
            <w:tcW w:w="1541" w:type="dxa"/>
            <w:gridSpan w:val="2"/>
            <w:tcBorders>
              <w:top w:val="single" w:sz="4" w:space="0" w:color="auto"/>
              <w:left w:val="single" w:sz="4" w:space="0" w:color="auto"/>
              <w:bottom w:val="single" w:sz="4" w:space="0" w:color="auto"/>
              <w:right w:val="single" w:sz="4" w:space="0" w:color="auto"/>
            </w:tcBorders>
            <w:shd w:val="clear" w:color="auto" w:fill="FFFEF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lang w:val="en-US"/>
              </w:rPr>
              <w:t>1</w:t>
            </w:r>
          </w:p>
        </w:tc>
      </w:tr>
      <w:tr w:rsidR="00000163" w:rsidRPr="00000163" w:rsidTr="000C355A">
        <w:trPr>
          <w:trHeight w:val="564"/>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rPr>
                <w:rFonts w:ascii="Times New Roman" w:hAnsi="Times New Roman" w:cs="Times New Roman"/>
                <w:b/>
                <w:bCs/>
                <w:i/>
                <w:iCs/>
                <w:sz w:val="20"/>
                <w:szCs w:val="20"/>
              </w:rPr>
            </w:pPr>
          </w:p>
        </w:tc>
        <w:tc>
          <w:tcPr>
            <w:tcW w:w="9562"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bCs/>
                <w:sz w:val="20"/>
                <w:szCs w:val="20"/>
              </w:rPr>
            </w:pPr>
            <w:r w:rsidRPr="00000163">
              <w:rPr>
                <w:rFonts w:ascii="Times New Roman" w:hAnsi="Times New Roman" w:cs="Times New Roman"/>
                <w:b/>
                <w:bCs/>
                <w:sz w:val="20"/>
                <w:szCs w:val="20"/>
              </w:rPr>
              <w:t>Практическое занятие</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Cs/>
                <w:sz w:val="20"/>
                <w:szCs w:val="20"/>
              </w:rPr>
            </w:pPr>
            <w:r w:rsidRPr="00000163">
              <w:rPr>
                <w:rStyle w:val="115pt1"/>
                <w:rFonts w:eastAsiaTheme="minorHAnsi"/>
                <w:sz w:val="20"/>
                <w:szCs w:val="20"/>
              </w:rPr>
              <w:t>Составление схемы «Структура РСЧС».</w:t>
            </w:r>
          </w:p>
          <w:p w:rsidR="00000163" w:rsidRPr="00000163" w:rsidRDefault="00000163" w:rsidP="00000163">
            <w:pPr>
              <w:contextualSpacing/>
              <w:jc w:val="both"/>
              <w:rPr>
                <w:rFonts w:ascii="Times New Roman" w:hAnsi="Times New Roman" w:cs="Times New Roman"/>
                <w:b/>
                <w:bCs/>
                <w:sz w:val="20"/>
                <w:szCs w:val="20"/>
              </w:rPr>
            </w:pPr>
            <w:r w:rsidRPr="00000163">
              <w:rPr>
                <w:rStyle w:val="115pt1"/>
                <w:rFonts w:eastAsiaTheme="minorHAnsi"/>
                <w:sz w:val="20"/>
                <w:szCs w:val="20"/>
              </w:rPr>
              <w:t>Поиск информации в Интернете, подготовка сообщения по теме «История создания РСЧС».</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tc>
        <w:tc>
          <w:tcPr>
            <w:tcW w:w="1541" w:type="dxa"/>
            <w:gridSpan w:val="2"/>
            <w:tcBorders>
              <w:top w:val="single" w:sz="4" w:space="0" w:color="auto"/>
              <w:left w:val="single" w:sz="4" w:space="0" w:color="auto"/>
              <w:bottom w:val="single" w:sz="4" w:space="0" w:color="auto"/>
              <w:right w:val="single" w:sz="4" w:space="0" w:color="auto"/>
            </w:tcBorders>
            <w:shd w:val="clear" w:color="auto" w:fill="7F7F7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lang w:val="en-US"/>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tc>
      </w:tr>
      <w:tr w:rsidR="00000163" w:rsidRPr="00000163" w:rsidTr="000C355A">
        <w:trPr>
          <w:trHeight w:val="559"/>
        </w:trPr>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jc w:val="center"/>
              <w:rPr>
                <w:rStyle w:val="115pt1"/>
                <w:rFonts w:eastAsiaTheme="minorHAnsi"/>
                <w:b/>
                <w:sz w:val="20"/>
                <w:szCs w:val="20"/>
              </w:rPr>
            </w:pPr>
            <w:r w:rsidRPr="00000163">
              <w:rPr>
                <w:rStyle w:val="115pt1"/>
                <w:rFonts w:eastAsiaTheme="minorHAnsi"/>
                <w:sz w:val="20"/>
                <w:szCs w:val="20"/>
              </w:rPr>
              <w:t>Тема 2.3.</w:t>
            </w:r>
          </w:p>
          <w:p w:rsidR="00000163" w:rsidRPr="00000163" w:rsidRDefault="00000163" w:rsidP="00000163">
            <w:pPr>
              <w:contextualSpacing/>
              <w:jc w:val="center"/>
              <w:rPr>
                <w:rFonts w:ascii="Times New Roman" w:hAnsi="Times New Roman" w:cs="Times New Roman"/>
                <w:bCs/>
                <w:iCs/>
                <w:sz w:val="20"/>
                <w:szCs w:val="20"/>
              </w:rPr>
            </w:pPr>
            <w:r w:rsidRPr="00000163">
              <w:rPr>
                <w:rStyle w:val="115pt1"/>
                <w:rFonts w:eastAsiaTheme="minorHAnsi"/>
                <w:sz w:val="20"/>
                <w:szCs w:val="20"/>
              </w:rPr>
              <w:t>Гражданская оборона - составная часть обороноспособности страны.</w:t>
            </w:r>
          </w:p>
          <w:p w:rsidR="00000163" w:rsidRPr="00000163" w:rsidRDefault="00000163" w:rsidP="00000163">
            <w:pPr>
              <w:contextualSpacing/>
              <w:rPr>
                <w:rFonts w:ascii="Times New Roman" w:hAnsi="Times New Roman" w:cs="Times New Roman"/>
                <w:b/>
                <w:bCs/>
                <w:i/>
                <w:iCs/>
                <w:sz w:val="20"/>
                <w:szCs w:val="20"/>
              </w:rPr>
            </w:pPr>
          </w:p>
        </w:tc>
        <w:tc>
          <w:tcPr>
            <w:tcW w:w="9562"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contextualSpacing/>
              <w:jc w:val="both"/>
              <w:rPr>
                <w:rFonts w:ascii="Times New Roman" w:hAnsi="Times New Roman" w:cs="Times New Roman"/>
                <w:b/>
                <w:bCs/>
                <w:sz w:val="20"/>
                <w:szCs w:val="20"/>
              </w:rPr>
            </w:pPr>
            <w:r w:rsidRPr="00000163">
              <w:rPr>
                <w:rFonts w:ascii="Times New Roman" w:hAnsi="Times New Roman" w:cs="Times New Roman"/>
                <w:b/>
                <w:bCs/>
                <w:sz w:val="20"/>
                <w:szCs w:val="20"/>
              </w:rPr>
              <w:t>Содержание учебного материала</w:t>
            </w:r>
          </w:p>
          <w:p w:rsidR="00000163" w:rsidRPr="00000163" w:rsidRDefault="00000163" w:rsidP="00000163">
            <w:pPr>
              <w:ind w:left="120"/>
              <w:contextualSpacing/>
              <w:rPr>
                <w:rFonts w:ascii="Times New Roman" w:hAnsi="Times New Roman" w:cs="Times New Roman"/>
                <w:sz w:val="20"/>
                <w:szCs w:val="20"/>
              </w:rPr>
            </w:pPr>
            <w:r w:rsidRPr="00000163">
              <w:rPr>
                <w:rStyle w:val="115pt1"/>
                <w:rFonts w:eastAsiaTheme="minorHAnsi"/>
                <w:sz w:val="20"/>
                <w:szCs w:val="20"/>
              </w:rPr>
              <w:t>Гражданская оборона - составная часть обороноспособности страны; основные понятия и определения, задачи гражданской обороны.</w:t>
            </w:r>
          </w:p>
          <w:p w:rsidR="00000163" w:rsidRPr="00000163" w:rsidRDefault="00000163" w:rsidP="00000163">
            <w:pPr>
              <w:contextualSpacing/>
              <w:jc w:val="both"/>
              <w:rPr>
                <w:rFonts w:ascii="Times New Roman" w:hAnsi="Times New Roman" w:cs="Times New Roman"/>
                <w:bCs/>
                <w:sz w:val="20"/>
                <w:szCs w:val="20"/>
              </w:rPr>
            </w:pPr>
            <w:r w:rsidRPr="00000163">
              <w:rPr>
                <w:rStyle w:val="115pt1"/>
                <w:rFonts w:eastAsiaTheme="minorHAnsi"/>
                <w:sz w:val="20"/>
                <w:szCs w:val="20"/>
              </w:rPr>
              <w:t>Структура и органы управления гражданской обороной. Мониторинг и прогнозирование чрезвычайных ситуаций.</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tc>
        <w:tc>
          <w:tcPr>
            <w:tcW w:w="1541" w:type="dxa"/>
            <w:gridSpan w:val="2"/>
            <w:tcBorders>
              <w:top w:val="single" w:sz="4" w:space="0" w:color="auto"/>
              <w:left w:val="single" w:sz="4" w:space="0" w:color="auto"/>
              <w:bottom w:val="single" w:sz="4" w:space="0" w:color="auto"/>
              <w:right w:val="single" w:sz="4" w:space="0" w:color="auto"/>
            </w:tcBorders>
            <w:shd w:val="clear" w:color="auto" w:fill="FFFEF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lang w:val="en-US"/>
              </w:rPr>
              <w:t>1</w:t>
            </w:r>
          </w:p>
        </w:tc>
      </w:tr>
      <w:tr w:rsidR="00000163" w:rsidRPr="00000163" w:rsidTr="000C355A">
        <w:trPr>
          <w:trHeight w:val="836"/>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rPr>
                <w:rFonts w:ascii="Times New Roman" w:hAnsi="Times New Roman" w:cs="Times New Roman"/>
                <w:b/>
                <w:bCs/>
                <w:i/>
                <w:iCs/>
                <w:sz w:val="20"/>
                <w:szCs w:val="20"/>
              </w:rPr>
            </w:pPr>
          </w:p>
        </w:tc>
        <w:tc>
          <w:tcPr>
            <w:tcW w:w="9562"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bCs/>
                <w:sz w:val="20"/>
                <w:szCs w:val="20"/>
              </w:rPr>
            </w:pPr>
            <w:r w:rsidRPr="00000163">
              <w:rPr>
                <w:rFonts w:ascii="Times New Roman" w:hAnsi="Times New Roman" w:cs="Times New Roman"/>
                <w:b/>
                <w:bCs/>
                <w:sz w:val="20"/>
                <w:szCs w:val="20"/>
              </w:rPr>
              <w:t>Практическое занятие</w:t>
            </w:r>
          </w:p>
          <w:p w:rsidR="00000163" w:rsidRPr="00000163" w:rsidRDefault="00000163" w:rsidP="00000163">
            <w:pPr>
              <w:ind w:left="120"/>
              <w:contextualSpacing/>
              <w:rPr>
                <w:rFonts w:ascii="Times New Roman" w:hAnsi="Times New Roman" w:cs="Times New Roman"/>
                <w:sz w:val="20"/>
                <w:szCs w:val="20"/>
              </w:rPr>
            </w:pPr>
            <w:r w:rsidRPr="00000163">
              <w:rPr>
                <w:rStyle w:val="115pt1"/>
                <w:rFonts w:eastAsiaTheme="minorHAnsi"/>
                <w:sz w:val="20"/>
                <w:szCs w:val="20"/>
              </w:rPr>
              <w:t>Рассмотрение и анализ таблицы «Структура и органы управления гражданской обороной».</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color w:val="000000"/>
                <w:sz w:val="20"/>
                <w:szCs w:val="20"/>
                <w:shd w:val="clear" w:color="auto" w:fill="FFFFFF"/>
              </w:rPr>
            </w:pPr>
            <w:r w:rsidRPr="00000163">
              <w:rPr>
                <w:rStyle w:val="115pt1"/>
                <w:rFonts w:eastAsiaTheme="minorHAnsi"/>
                <w:sz w:val="20"/>
                <w:szCs w:val="20"/>
              </w:rPr>
              <w:t>Тестирование по теме «Основные понятия и определения, задачи гражданской обороны».</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tc>
        <w:tc>
          <w:tcPr>
            <w:tcW w:w="1541" w:type="dxa"/>
            <w:gridSpan w:val="2"/>
            <w:vMerge w:val="restart"/>
            <w:tcBorders>
              <w:top w:val="single" w:sz="4" w:space="0" w:color="auto"/>
              <w:left w:val="single" w:sz="4" w:space="0" w:color="auto"/>
              <w:bottom w:val="single" w:sz="4" w:space="0" w:color="auto"/>
              <w:right w:val="single" w:sz="4" w:space="0" w:color="auto"/>
            </w:tcBorders>
            <w:shd w:val="clear" w:color="auto" w:fill="7F7F7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12</w:t>
            </w:r>
          </w:p>
        </w:tc>
      </w:tr>
      <w:tr w:rsidR="00000163" w:rsidRPr="00000163" w:rsidTr="000C355A">
        <w:trPr>
          <w:trHeight w:val="184"/>
        </w:trPr>
        <w:tc>
          <w:tcPr>
            <w:tcW w:w="2518" w:type="dxa"/>
            <w:vMerge w:val="restart"/>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pStyle w:val="Style28"/>
              <w:widowControl/>
              <w:spacing w:line="276" w:lineRule="auto"/>
              <w:contextualSpacing/>
              <w:jc w:val="left"/>
              <w:rPr>
                <w:rStyle w:val="FontStyle38"/>
                <w:i/>
              </w:rPr>
            </w:pPr>
          </w:p>
          <w:p w:rsidR="00000163" w:rsidRPr="00000163" w:rsidRDefault="00000163" w:rsidP="00000163">
            <w:pPr>
              <w:contextualSpacing/>
              <w:jc w:val="center"/>
              <w:rPr>
                <w:rFonts w:ascii="Times New Roman" w:hAnsi="Times New Roman" w:cs="Times New Roman"/>
                <w:b/>
                <w:sz w:val="20"/>
                <w:szCs w:val="20"/>
              </w:rPr>
            </w:pPr>
            <w:r w:rsidRPr="00000163">
              <w:rPr>
                <w:rStyle w:val="115pt1"/>
                <w:rFonts w:eastAsiaTheme="minorHAnsi"/>
                <w:sz w:val="20"/>
                <w:szCs w:val="20"/>
              </w:rPr>
              <w:t>Тема 2.4.</w:t>
            </w:r>
          </w:p>
          <w:p w:rsidR="00000163" w:rsidRPr="00000163" w:rsidRDefault="00000163" w:rsidP="00000163">
            <w:pPr>
              <w:pStyle w:val="Style28"/>
              <w:widowControl/>
              <w:spacing w:line="276" w:lineRule="auto"/>
              <w:contextualSpacing/>
              <w:jc w:val="center"/>
              <w:rPr>
                <w:sz w:val="20"/>
                <w:szCs w:val="20"/>
                <w:lang w:eastAsia="en-US"/>
              </w:rPr>
            </w:pPr>
            <w:r w:rsidRPr="00000163">
              <w:rPr>
                <w:rStyle w:val="115pt1"/>
                <w:sz w:val="20"/>
                <w:szCs w:val="20"/>
              </w:rPr>
              <w:t>Современные средства поражения и их поражающие факторы.</w:t>
            </w: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
                <w:bCs/>
                <w:sz w:val="20"/>
                <w:szCs w:val="20"/>
              </w:rPr>
            </w:pPr>
            <w:r w:rsidRPr="00000163">
              <w:rPr>
                <w:rFonts w:ascii="Times New Roman" w:hAnsi="Times New Roman" w:cs="Times New Roman"/>
                <w:b/>
                <w:bCs/>
                <w:sz w:val="20"/>
                <w:szCs w:val="20"/>
              </w:rPr>
              <w:t>Содержание учебного материала</w:t>
            </w:r>
          </w:p>
        </w:tc>
        <w:tc>
          <w:tcPr>
            <w:tcW w:w="1814"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contextualSpacing/>
              <w:rPr>
                <w:rFonts w:ascii="Times New Roman" w:hAnsi="Times New Roman" w:cs="Times New Roman"/>
                <w:sz w:val="20"/>
                <w:szCs w:val="20"/>
              </w:rPr>
            </w:pPr>
          </w:p>
        </w:tc>
        <w:tc>
          <w:tcPr>
            <w:tcW w:w="1541" w:type="dxa"/>
            <w:gridSpan w:val="2"/>
            <w:vMerge/>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rPr>
                <w:rFonts w:ascii="Times New Roman" w:hAnsi="Times New Roman" w:cs="Times New Roman"/>
                <w:bCs/>
                <w:sz w:val="20"/>
                <w:szCs w:val="20"/>
              </w:rPr>
            </w:pPr>
          </w:p>
        </w:tc>
      </w:tr>
      <w:tr w:rsidR="00000163" w:rsidRPr="00000163" w:rsidTr="000C355A">
        <w:trPr>
          <w:trHeight w:val="675"/>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rPr>
                <w:rFonts w:ascii="Times New Roman" w:hAnsi="Times New Roman" w:cs="Times New Roman"/>
                <w:sz w:val="20"/>
                <w:szCs w:val="20"/>
              </w:rPr>
            </w:pP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r w:rsidRPr="00000163">
              <w:rPr>
                <w:rStyle w:val="115pt1"/>
                <w:rFonts w:eastAsiaTheme="minorHAnsi"/>
                <w:sz w:val="20"/>
                <w:szCs w:val="20"/>
              </w:rPr>
              <w:t>Современные средства поражения и их поражающие факторы. Мероприятия по защите населения. Оповещение и информирование населения об опасностях, возникающих в чрезвычайных ситуациях военного и мирного времени. Эвакуация населения в условиях чрезвычайных ситуаций.</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tc>
        <w:tc>
          <w:tcPr>
            <w:tcW w:w="1541" w:type="dxa"/>
            <w:gridSpan w:val="2"/>
            <w:tcBorders>
              <w:top w:val="single" w:sz="4" w:space="0" w:color="auto"/>
              <w:left w:val="single" w:sz="4" w:space="0" w:color="auto"/>
              <w:bottom w:val="single" w:sz="4" w:space="0" w:color="auto"/>
              <w:right w:val="single" w:sz="4" w:space="0" w:color="auto"/>
            </w:tcBorders>
            <w:shd w:val="clear" w:color="auto" w:fill="FFFEF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lang w:val="en-US"/>
              </w:rPr>
            </w:pPr>
            <w:r w:rsidRPr="00000163">
              <w:rPr>
                <w:rFonts w:ascii="Times New Roman" w:hAnsi="Times New Roman" w:cs="Times New Roman"/>
                <w:bCs/>
                <w:sz w:val="20"/>
                <w:szCs w:val="20"/>
                <w:lang w:val="en-US"/>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tc>
      </w:tr>
      <w:tr w:rsidR="00000163" w:rsidRPr="00000163" w:rsidTr="000C355A">
        <w:trPr>
          <w:trHeight w:val="642"/>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rPr>
                <w:rFonts w:ascii="Times New Roman" w:hAnsi="Times New Roman" w:cs="Times New Roman"/>
                <w:sz w:val="20"/>
                <w:szCs w:val="20"/>
              </w:rPr>
            </w:pP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bCs/>
                <w:sz w:val="20"/>
                <w:szCs w:val="20"/>
              </w:rPr>
            </w:pPr>
            <w:r w:rsidRPr="00000163">
              <w:rPr>
                <w:rFonts w:ascii="Times New Roman" w:hAnsi="Times New Roman" w:cs="Times New Roman"/>
                <w:b/>
                <w:bCs/>
                <w:sz w:val="20"/>
                <w:szCs w:val="20"/>
              </w:rPr>
              <w:t>Практическое занятие</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iCs/>
                <w:color w:val="000000"/>
                <w:sz w:val="20"/>
                <w:szCs w:val="20"/>
                <w:shd w:val="clear" w:color="auto" w:fill="FFFFFF"/>
              </w:rPr>
            </w:pPr>
            <w:r w:rsidRPr="00000163">
              <w:rPr>
                <w:rStyle w:val="115pt2"/>
                <w:rFonts w:eastAsiaTheme="minorHAnsi"/>
                <w:sz w:val="20"/>
                <w:szCs w:val="20"/>
              </w:rPr>
              <w:t>Изучение и отработка моделей поведения в ЧС на транспорте.</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tc>
        <w:tc>
          <w:tcPr>
            <w:tcW w:w="1541" w:type="dxa"/>
            <w:gridSpan w:val="2"/>
            <w:tcBorders>
              <w:top w:val="single" w:sz="4" w:space="0" w:color="auto"/>
              <w:left w:val="single" w:sz="4" w:space="0" w:color="auto"/>
              <w:bottom w:val="single" w:sz="4" w:space="0" w:color="auto"/>
              <w:right w:val="single" w:sz="4" w:space="0" w:color="auto"/>
            </w:tcBorders>
            <w:shd w:val="clear" w:color="auto" w:fill="7F7F7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2,3</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tc>
      </w:tr>
      <w:tr w:rsidR="00000163" w:rsidRPr="00000163" w:rsidTr="000C355A">
        <w:trPr>
          <w:trHeight w:val="675"/>
        </w:trPr>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jc w:val="center"/>
              <w:rPr>
                <w:rStyle w:val="115pt1"/>
                <w:rFonts w:eastAsiaTheme="minorHAnsi"/>
                <w:b/>
                <w:sz w:val="20"/>
                <w:szCs w:val="20"/>
              </w:rPr>
            </w:pPr>
            <w:r w:rsidRPr="00000163">
              <w:rPr>
                <w:rStyle w:val="115pt1"/>
                <w:rFonts w:eastAsiaTheme="minorHAnsi"/>
                <w:sz w:val="20"/>
                <w:szCs w:val="20"/>
              </w:rPr>
              <w:t>Тема 2.5.</w:t>
            </w:r>
          </w:p>
          <w:p w:rsidR="00000163" w:rsidRPr="00000163" w:rsidRDefault="00000163" w:rsidP="00000163">
            <w:pPr>
              <w:contextualSpacing/>
              <w:jc w:val="center"/>
              <w:rPr>
                <w:rFonts w:ascii="Times New Roman" w:hAnsi="Times New Roman" w:cs="Times New Roman"/>
                <w:sz w:val="20"/>
                <w:szCs w:val="20"/>
              </w:rPr>
            </w:pPr>
            <w:r w:rsidRPr="00000163">
              <w:rPr>
                <w:rStyle w:val="115pt1"/>
                <w:rFonts w:eastAsiaTheme="minorHAnsi"/>
                <w:sz w:val="20"/>
                <w:szCs w:val="20"/>
              </w:rPr>
              <w:t>Организация инженерной защиты населения от поражающих факторов чрезвычайных ситуаций мирного и военного времени.</w:t>
            </w: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
                <w:bCs/>
                <w:sz w:val="20"/>
                <w:szCs w:val="20"/>
              </w:rPr>
            </w:pPr>
            <w:r w:rsidRPr="00000163">
              <w:rPr>
                <w:rFonts w:ascii="Times New Roman" w:hAnsi="Times New Roman" w:cs="Times New Roman"/>
                <w:b/>
                <w:bCs/>
                <w:sz w:val="20"/>
                <w:szCs w:val="20"/>
              </w:rPr>
              <w:t>Содержание учебного материала</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lang w:val="en-US"/>
              </w:rPr>
            </w:pPr>
            <w:r w:rsidRPr="00000163">
              <w:rPr>
                <w:rStyle w:val="115pt1"/>
                <w:rFonts w:eastAsiaTheme="minorHAnsi"/>
                <w:sz w:val="20"/>
                <w:szCs w:val="20"/>
              </w:rPr>
              <w:t>Организация инженерной защиты населения от поражающих факторов чрезвычайных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tc>
        <w:tc>
          <w:tcPr>
            <w:tcW w:w="1541" w:type="dxa"/>
            <w:gridSpan w:val="2"/>
            <w:tcBorders>
              <w:top w:val="single" w:sz="4" w:space="0" w:color="auto"/>
              <w:left w:val="single" w:sz="4" w:space="0" w:color="auto"/>
              <w:bottom w:val="single" w:sz="4" w:space="0" w:color="auto"/>
              <w:right w:val="single" w:sz="4" w:space="0" w:color="auto"/>
            </w:tcBorders>
            <w:shd w:val="clear" w:color="auto" w:fill="FFFEF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lang w:val="en-US"/>
              </w:rPr>
            </w:pPr>
            <w:r w:rsidRPr="00000163">
              <w:rPr>
                <w:rFonts w:ascii="Times New Roman" w:hAnsi="Times New Roman" w:cs="Times New Roman"/>
                <w:bCs/>
                <w:sz w:val="20"/>
                <w:szCs w:val="20"/>
                <w:lang w:val="en-US"/>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tc>
      </w:tr>
      <w:tr w:rsidR="00000163" w:rsidRPr="00000163" w:rsidTr="000C355A">
        <w:trPr>
          <w:trHeight w:val="509"/>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rPr>
                <w:rFonts w:ascii="Times New Roman" w:hAnsi="Times New Roman" w:cs="Times New Roman"/>
                <w:sz w:val="20"/>
                <w:szCs w:val="20"/>
              </w:rPr>
            </w:pP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bCs/>
                <w:sz w:val="20"/>
                <w:szCs w:val="20"/>
              </w:rPr>
            </w:pPr>
            <w:r w:rsidRPr="00000163">
              <w:rPr>
                <w:rFonts w:ascii="Times New Roman" w:hAnsi="Times New Roman" w:cs="Times New Roman"/>
                <w:b/>
                <w:bCs/>
                <w:sz w:val="20"/>
                <w:szCs w:val="20"/>
              </w:rPr>
              <w:t>Практическое занятие</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Cs/>
                <w:sz w:val="20"/>
                <w:szCs w:val="20"/>
              </w:rPr>
            </w:pPr>
            <w:r w:rsidRPr="00000163">
              <w:rPr>
                <w:rStyle w:val="115pt1"/>
                <w:rFonts w:eastAsiaTheme="minorHAnsi"/>
                <w:sz w:val="20"/>
                <w:szCs w:val="20"/>
              </w:rPr>
              <w:t>Заполнение таблицы «Правила поведения в защитных сооружениях».</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bCs/>
                <w:sz w:val="20"/>
                <w:szCs w:val="20"/>
              </w:rPr>
            </w:pP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r w:rsidRPr="00000163">
              <w:rPr>
                <w:rFonts w:ascii="Times New Roman" w:hAnsi="Times New Roman" w:cs="Times New Roman"/>
                <w:bCs/>
                <w:sz w:val="20"/>
                <w:szCs w:val="20"/>
              </w:rPr>
              <w:t xml:space="preserve">              </w:t>
            </w:r>
          </w:p>
        </w:tc>
        <w:tc>
          <w:tcPr>
            <w:tcW w:w="1541" w:type="dxa"/>
            <w:gridSpan w:val="2"/>
            <w:tcBorders>
              <w:top w:val="single" w:sz="4" w:space="0" w:color="auto"/>
              <w:left w:val="single" w:sz="4" w:space="0" w:color="auto"/>
              <w:bottom w:val="single" w:sz="4" w:space="0" w:color="auto"/>
              <w:right w:val="single" w:sz="4" w:space="0" w:color="auto"/>
            </w:tcBorders>
            <w:shd w:val="clear" w:color="auto" w:fill="7F7F7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2,3</w:t>
            </w:r>
          </w:p>
        </w:tc>
      </w:tr>
      <w:tr w:rsidR="00000163" w:rsidRPr="00000163" w:rsidTr="000C355A">
        <w:trPr>
          <w:trHeight w:val="550"/>
        </w:trPr>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jc w:val="center"/>
              <w:rPr>
                <w:rStyle w:val="115pt1"/>
                <w:rFonts w:eastAsiaTheme="minorHAnsi"/>
                <w:b/>
                <w:sz w:val="20"/>
                <w:szCs w:val="20"/>
              </w:rPr>
            </w:pPr>
            <w:r w:rsidRPr="00000163">
              <w:rPr>
                <w:rStyle w:val="115pt1"/>
                <w:rFonts w:eastAsiaTheme="minorHAnsi"/>
                <w:sz w:val="20"/>
                <w:szCs w:val="20"/>
              </w:rPr>
              <w:t>Тема 2.6.</w:t>
            </w:r>
          </w:p>
          <w:p w:rsidR="00000163" w:rsidRPr="00000163" w:rsidRDefault="00000163" w:rsidP="00000163">
            <w:pPr>
              <w:contextualSpacing/>
              <w:jc w:val="center"/>
              <w:rPr>
                <w:rFonts w:ascii="Times New Roman" w:hAnsi="Times New Roman" w:cs="Times New Roman"/>
                <w:bCs/>
                <w:sz w:val="20"/>
                <w:szCs w:val="20"/>
              </w:rPr>
            </w:pPr>
            <w:r w:rsidRPr="00000163">
              <w:rPr>
                <w:rStyle w:val="115pt1"/>
                <w:rFonts w:eastAsiaTheme="minorHAnsi"/>
                <w:sz w:val="20"/>
                <w:szCs w:val="20"/>
              </w:rPr>
              <w:t>Аварийно</w:t>
            </w:r>
            <w:r w:rsidRPr="00000163">
              <w:rPr>
                <w:rStyle w:val="115pt1"/>
                <w:rFonts w:eastAsiaTheme="minorHAnsi"/>
                <w:sz w:val="20"/>
                <w:szCs w:val="20"/>
              </w:rPr>
              <w:softHyphen/>
              <w:t xml:space="preserve">спасательные и другие неотложные </w:t>
            </w:r>
            <w:r w:rsidRPr="00000163">
              <w:rPr>
                <w:rStyle w:val="115pt1"/>
                <w:rFonts w:eastAsiaTheme="minorHAnsi"/>
                <w:sz w:val="20"/>
                <w:szCs w:val="20"/>
              </w:rPr>
              <w:lastRenderedPageBreak/>
              <w:t>работы, проводимые в зонах чрезвычайных ситуаций.</w:t>
            </w:r>
          </w:p>
          <w:p w:rsidR="00000163" w:rsidRPr="00000163" w:rsidRDefault="00000163" w:rsidP="00000163">
            <w:pPr>
              <w:contextualSpacing/>
              <w:rPr>
                <w:rFonts w:ascii="Times New Roman" w:hAnsi="Times New Roman" w:cs="Times New Roman"/>
                <w:b/>
                <w:bCs/>
                <w:sz w:val="20"/>
                <w:szCs w:val="20"/>
              </w:rPr>
            </w:pP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
                <w:bCs/>
                <w:sz w:val="20"/>
                <w:szCs w:val="20"/>
              </w:rPr>
            </w:pPr>
            <w:r w:rsidRPr="00000163">
              <w:rPr>
                <w:rFonts w:ascii="Times New Roman" w:hAnsi="Times New Roman" w:cs="Times New Roman"/>
                <w:b/>
                <w:bCs/>
                <w:sz w:val="20"/>
                <w:szCs w:val="20"/>
              </w:rPr>
              <w:lastRenderedPageBreak/>
              <w:t>Содержание учебного материала</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r w:rsidRPr="00000163">
              <w:rPr>
                <w:rStyle w:val="115pt1"/>
                <w:rFonts w:eastAsiaTheme="minorHAnsi"/>
                <w:sz w:val="20"/>
                <w:szCs w:val="20"/>
              </w:rPr>
              <w:t>Аварийно-спасательные и другие неотложные работы, проводимые в зонах чрезвычайных ситуаций. Организация и основное содержание аварийно</w:t>
            </w:r>
            <w:r w:rsidRPr="00000163">
              <w:rPr>
                <w:rStyle w:val="115pt1"/>
                <w:rFonts w:eastAsiaTheme="minorHAnsi"/>
                <w:sz w:val="20"/>
                <w:szCs w:val="20"/>
              </w:rPr>
              <w:softHyphen/>
              <w:t xml:space="preserve">спасательных работ. Санитарная обработка людей после </w:t>
            </w:r>
            <w:r w:rsidRPr="00000163">
              <w:rPr>
                <w:rStyle w:val="115pt1"/>
                <w:rFonts w:eastAsiaTheme="minorHAnsi"/>
                <w:sz w:val="20"/>
                <w:szCs w:val="20"/>
              </w:rPr>
              <w:lastRenderedPageBreak/>
              <w:t>пребывания их в зонах заражения.</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tc>
        <w:tc>
          <w:tcPr>
            <w:tcW w:w="1541" w:type="dxa"/>
            <w:gridSpan w:val="2"/>
            <w:tcBorders>
              <w:top w:val="single" w:sz="4" w:space="0" w:color="auto"/>
              <w:left w:val="single" w:sz="4" w:space="0" w:color="auto"/>
              <w:bottom w:val="single" w:sz="4" w:space="0" w:color="auto"/>
              <w:right w:val="single" w:sz="4" w:space="0" w:color="auto"/>
            </w:tcBorders>
            <w:shd w:val="clear" w:color="auto" w:fill="FFFEF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lang w:val="en-US"/>
              </w:rPr>
            </w:pPr>
            <w:r w:rsidRPr="00000163">
              <w:rPr>
                <w:rFonts w:ascii="Times New Roman" w:hAnsi="Times New Roman" w:cs="Times New Roman"/>
                <w:bCs/>
                <w:sz w:val="20"/>
                <w:szCs w:val="20"/>
                <w:lang w:val="en-US"/>
              </w:rPr>
              <w:t xml:space="preserve">            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tc>
      </w:tr>
      <w:tr w:rsidR="00000163" w:rsidRPr="00000163" w:rsidTr="000C355A">
        <w:trPr>
          <w:trHeight w:val="1111"/>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rPr>
                <w:rFonts w:ascii="Times New Roman" w:hAnsi="Times New Roman" w:cs="Times New Roman"/>
                <w:b/>
                <w:bCs/>
                <w:sz w:val="20"/>
                <w:szCs w:val="20"/>
              </w:rPr>
            </w:pP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bCs/>
                <w:sz w:val="20"/>
                <w:szCs w:val="20"/>
              </w:rPr>
            </w:pPr>
            <w:r w:rsidRPr="00000163">
              <w:rPr>
                <w:rFonts w:ascii="Times New Roman" w:hAnsi="Times New Roman" w:cs="Times New Roman"/>
                <w:b/>
                <w:bCs/>
                <w:sz w:val="20"/>
                <w:szCs w:val="20"/>
              </w:rPr>
              <w:t>Практическое занятие</w:t>
            </w:r>
          </w:p>
          <w:p w:rsidR="00000163" w:rsidRPr="00000163" w:rsidRDefault="00000163" w:rsidP="00000163">
            <w:pPr>
              <w:ind w:left="120"/>
              <w:contextualSpacing/>
              <w:rPr>
                <w:rFonts w:ascii="Times New Roman" w:hAnsi="Times New Roman" w:cs="Times New Roman"/>
                <w:sz w:val="20"/>
                <w:szCs w:val="20"/>
              </w:rPr>
            </w:pPr>
            <w:r w:rsidRPr="00000163">
              <w:rPr>
                <w:rStyle w:val="115pt1"/>
                <w:rFonts w:eastAsiaTheme="minorHAnsi"/>
                <w:sz w:val="20"/>
                <w:szCs w:val="20"/>
              </w:rPr>
              <w:t>Написание конспекта «Санитарная обработка людей после пребывания их в зонах заражения».</w:t>
            </w:r>
          </w:p>
          <w:p w:rsidR="00000163" w:rsidRPr="00000163" w:rsidRDefault="00000163" w:rsidP="00000163">
            <w:pPr>
              <w:contextualSpacing/>
              <w:rPr>
                <w:rFonts w:ascii="Times New Roman" w:hAnsi="Times New Roman" w:cs="Times New Roman"/>
                <w:i/>
                <w:sz w:val="20"/>
                <w:szCs w:val="20"/>
              </w:rPr>
            </w:pPr>
            <w:r w:rsidRPr="00000163">
              <w:rPr>
                <w:rStyle w:val="115pt2"/>
                <w:rFonts w:eastAsiaTheme="minorHAnsi"/>
                <w:sz w:val="20"/>
                <w:szCs w:val="20"/>
              </w:rPr>
              <w:t>Изучение первичных средств пожаротушения.</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Cs/>
                <w:i/>
                <w:sz w:val="20"/>
                <w:szCs w:val="20"/>
              </w:rPr>
            </w:pPr>
            <w:r w:rsidRPr="00000163">
              <w:rPr>
                <w:rStyle w:val="115pt2"/>
                <w:rFonts w:eastAsiaTheme="minorHAnsi"/>
                <w:sz w:val="20"/>
                <w:szCs w:val="20"/>
              </w:rPr>
              <w:t>Изучение и использование средств индивидуальной защиты от поражающих</w:t>
            </w:r>
            <w:r w:rsidRPr="00000163">
              <w:rPr>
                <w:rStyle w:val="22"/>
                <w:sz w:val="20"/>
                <w:szCs w:val="20"/>
              </w:rPr>
              <w:t xml:space="preserve"> </w:t>
            </w:r>
            <w:r w:rsidRPr="00000163">
              <w:rPr>
                <w:rStyle w:val="115pt2"/>
                <w:rFonts w:eastAsiaTheme="minorHAnsi"/>
                <w:sz w:val="20"/>
                <w:szCs w:val="20"/>
              </w:rPr>
              <w:t>факторов в ЧС мирного и военного времени.</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r w:rsidRPr="00000163">
              <w:rPr>
                <w:rFonts w:ascii="Times New Roman" w:hAnsi="Times New Roman" w:cs="Times New Roman"/>
                <w:bCs/>
                <w:sz w:val="20"/>
                <w:szCs w:val="20"/>
                <w:lang w:val="en-US"/>
              </w:rPr>
              <w:t xml:space="preserve">            </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tc>
        <w:tc>
          <w:tcPr>
            <w:tcW w:w="1541" w:type="dxa"/>
            <w:gridSpan w:val="2"/>
            <w:tcBorders>
              <w:top w:val="single" w:sz="4" w:space="0" w:color="auto"/>
              <w:left w:val="single" w:sz="4" w:space="0" w:color="auto"/>
              <w:bottom w:val="single" w:sz="4" w:space="0" w:color="auto"/>
              <w:right w:val="single" w:sz="4" w:space="0" w:color="auto"/>
            </w:tcBorders>
            <w:shd w:val="clear" w:color="auto" w:fill="7F7F7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2,3</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tc>
      </w:tr>
      <w:tr w:rsidR="00000163" w:rsidRPr="00000163" w:rsidTr="000C355A">
        <w:trPr>
          <w:trHeight w:val="858"/>
        </w:trPr>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jc w:val="center"/>
              <w:rPr>
                <w:rStyle w:val="115pt1"/>
                <w:rFonts w:eastAsiaTheme="minorHAnsi"/>
                <w:b/>
                <w:sz w:val="20"/>
                <w:szCs w:val="20"/>
              </w:rPr>
            </w:pPr>
            <w:r w:rsidRPr="00000163">
              <w:rPr>
                <w:rStyle w:val="115pt1"/>
                <w:rFonts w:eastAsiaTheme="minorHAnsi"/>
                <w:sz w:val="20"/>
                <w:szCs w:val="20"/>
              </w:rPr>
              <w:t>Тема 2.7.</w:t>
            </w:r>
          </w:p>
          <w:p w:rsidR="00000163" w:rsidRPr="00000163" w:rsidRDefault="00000163" w:rsidP="00000163">
            <w:pPr>
              <w:contextualSpacing/>
              <w:jc w:val="center"/>
              <w:rPr>
                <w:rFonts w:ascii="Times New Roman" w:hAnsi="Times New Roman" w:cs="Times New Roman"/>
                <w:bCs/>
                <w:sz w:val="20"/>
                <w:szCs w:val="20"/>
              </w:rPr>
            </w:pPr>
            <w:r w:rsidRPr="00000163">
              <w:rPr>
                <w:rStyle w:val="115pt1"/>
                <w:rFonts w:eastAsiaTheme="minorHAnsi"/>
                <w:sz w:val="20"/>
                <w:szCs w:val="20"/>
              </w:rPr>
              <w:t>Обучение населения защите от чрезвычайных ситуаций.</w:t>
            </w: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
                <w:bCs/>
                <w:sz w:val="20"/>
                <w:szCs w:val="20"/>
              </w:rPr>
            </w:pPr>
            <w:r w:rsidRPr="00000163">
              <w:rPr>
                <w:rFonts w:ascii="Times New Roman" w:hAnsi="Times New Roman" w:cs="Times New Roman"/>
                <w:b/>
                <w:bCs/>
                <w:sz w:val="20"/>
                <w:szCs w:val="20"/>
              </w:rPr>
              <w:t>Содержание учебного материала</w:t>
            </w:r>
          </w:p>
          <w:p w:rsidR="00000163" w:rsidRPr="00000163" w:rsidRDefault="00000163" w:rsidP="00000163">
            <w:pPr>
              <w:ind w:left="120"/>
              <w:contextualSpacing/>
              <w:rPr>
                <w:rFonts w:ascii="Times New Roman" w:hAnsi="Times New Roman" w:cs="Times New Roman"/>
                <w:sz w:val="20"/>
                <w:szCs w:val="20"/>
              </w:rPr>
            </w:pPr>
            <w:r w:rsidRPr="00000163">
              <w:rPr>
                <w:rStyle w:val="115pt1"/>
                <w:rFonts w:eastAsiaTheme="minorHAnsi"/>
                <w:sz w:val="20"/>
                <w:szCs w:val="20"/>
              </w:rPr>
              <w:t>Обучение населения защите от чрезвычайных ситуаций. 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 - спасательные работы, обучение населения.</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r w:rsidRPr="00000163">
              <w:rPr>
                <w:rStyle w:val="115pt1"/>
                <w:rFonts w:eastAsiaTheme="minorHAnsi"/>
                <w:sz w:val="20"/>
                <w:szCs w:val="20"/>
              </w:rPr>
              <w:t>Организация гражданской обороны в образовательном учреждении, ее предназначение.</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tc>
        <w:tc>
          <w:tcPr>
            <w:tcW w:w="1541" w:type="dxa"/>
            <w:gridSpan w:val="2"/>
            <w:tcBorders>
              <w:top w:val="single" w:sz="4" w:space="0" w:color="auto"/>
              <w:left w:val="single" w:sz="4" w:space="0" w:color="auto"/>
              <w:bottom w:val="single" w:sz="4" w:space="0" w:color="auto"/>
              <w:right w:val="single" w:sz="4" w:space="0" w:color="auto"/>
            </w:tcBorders>
            <w:shd w:val="clear" w:color="auto" w:fill="FFFEF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lang w:val="en-US"/>
              </w:rPr>
            </w:pPr>
            <w:r w:rsidRPr="00000163">
              <w:rPr>
                <w:rFonts w:ascii="Times New Roman" w:hAnsi="Times New Roman" w:cs="Times New Roman"/>
                <w:bCs/>
                <w:sz w:val="20"/>
                <w:szCs w:val="20"/>
                <w:lang w:val="en-US"/>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lang w:val="en-US"/>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tc>
      </w:tr>
      <w:tr w:rsidR="00000163" w:rsidRPr="00000163" w:rsidTr="000C355A">
        <w:trPr>
          <w:trHeight w:val="914"/>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rPr>
                <w:rFonts w:ascii="Times New Roman" w:hAnsi="Times New Roman" w:cs="Times New Roman"/>
                <w:b/>
                <w:bCs/>
                <w:sz w:val="20"/>
                <w:szCs w:val="20"/>
              </w:rPr>
            </w:pP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bCs/>
                <w:sz w:val="20"/>
                <w:szCs w:val="20"/>
              </w:rPr>
            </w:pPr>
            <w:r w:rsidRPr="00000163">
              <w:rPr>
                <w:rFonts w:ascii="Times New Roman" w:hAnsi="Times New Roman" w:cs="Times New Roman"/>
                <w:b/>
                <w:bCs/>
                <w:sz w:val="20"/>
                <w:szCs w:val="20"/>
              </w:rPr>
              <w:t>Практическое занятие</w:t>
            </w:r>
          </w:p>
          <w:p w:rsidR="00000163" w:rsidRPr="00000163" w:rsidRDefault="00000163" w:rsidP="00000163">
            <w:pPr>
              <w:ind w:left="120"/>
              <w:contextualSpacing/>
              <w:rPr>
                <w:rFonts w:ascii="Times New Roman" w:hAnsi="Times New Roman" w:cs="Times New Roman"/>
                <w:sz w:val="20"/>
                <w:szCs w:val="20"/>
              </w:rPr>
            </w:pPr>
            <w:r w:rsidRPr="00000163">
              <w:rPr>
                <w:rStyle w:val="115pt1"/>
                <w:rFonts w:eastAsiaTheme="minorHAnsi"/>
                <w:sz w:val="20"/>
                <w:szCs w:val="20"/>
              </w:rPr>
              <w:t>Тестирование по теме «Защита населения и территорий в чрезвычайных ситуациях».</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Cs/>
                <w:sz w:val="20"/>
                <w:szCs w:val="20"/>
              </w:rPr>
            </w:pPr>
            <w:r w:rsidRPr="00000163">
              <w:rPr>
                <w:rStyle w:val="115pt1"/>
                <w:rFonts w:eastAsiaTheme="minorHAnsi"/>
                <w:sz w:val="20"/>
                <w:szCs w:val="20"/>
              </w:rPr>
              <w:t>Решение ситуационных задач.</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tc>
        <w:tc>
          <w:tcPr>
            <w:tcW w:w="1541" w:type="dxa"/>
            <w:gridSpan w:val="2"/>
            <w:tcBorders>
              <w:top w:val="single" w:sz="4" w:space="0" w:color="auto"/>
              <w:left w:val="single" w:sz="4" w:space="0" w:color="auto"/>
              <w:bottom w:val="single" w:sz="4" w:space="0" w:color="auto"/>
              <w:right w:val="single" w:sz="4" w:space="0" w:color="auto"/>
            </w:tcBorders>
            <w:shd w:val="clear" w:color="auto" w:fill="7F7F7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2</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tc>
      </w:tr>
      <w:tr w:rsidR="00000163" w:rsidRPr="00000163" w:rsidTr="000C355A">
        <w:trPr>
          <w:trHeight w:val="545"/>
        </w:trPr>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jc w:val="center"/>
              <w:rPr>
                <w:rStyle w:val="115pt1"/>
                <w:rFonts w:eastAsiaTheme="minorHAnsi"/>
                <w:b/>
                <w:sz w:val="20"/>
                <w:szCs w:val="20"/>
              </w:rPr>
            </w:pPr>
            <w:r w:rsidRPr="00000163">
              <w:rPr>
                <w:rStyle w:val="115pt1"/>
                <w:rFonts w:eastAsiaTheme="minorHAnsi"/>
                <w:sz w:val="20"/>
                <w:szCs w:val="20"/>
              </w:rPr>
              <w:t xml:space="preserve">Тема 2.8. </w:t>
            </w:r>
          </w:p>
          <w:p w:rsidR="00000163" w:rsidRPr="00000163" w:rsidRDefault="00000163" w:rsidP="00000163">
            <w:pPr>
              <w:contextualSpacing/>
              <w:jc w:val="center"/>
              <w:rPr>
                <w:rFonts w:ascii="Times New Roman" w:hAnsi="Times New Roman" w:cs="Times New Roman"/>
                <w:bCs/>
                <w:iCs/>
                <w:sz w:val="20"/>
                <w:szCs w:val="20"/>
              </w:rPr>
            </w:pPr>
            <w:r w:rsidRPr="00000163">
              <w:rPr>
                <w:rStyle w:val="115pt1"/>
                <w:rFonts w:eastAsiaTheme="minorHAnsi"/>
                <w:sz w:val="20"/>
                <w:szCs w:val="20"/>
              </w:rPr>
              <w:t>Правила безопасного поведения при угрозе террористического акта, при захвате в качестве заложника.</w:t>
            </w: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
                <w:bCs/>
                <w:sz w:val="20"/>
                <w:szCs w:val="20"/>
              </w:rPr>
            </w:pPr>
            <w:r w:rsidRPr="00000163">
              <w:rPr>
                <w:rFonts w:ascii="Times New Roman" w:hAnsi="Times New Roman" w:cs="Times New Roman"/>
                <w:b/>
                <w:bCs/>
                <w:sz w:val="20"/>
                <w:szCs w:val="20"/>
              </w:rPr>
              <w:t>Содержание учебного материала</w:t>
            </w:r>
          </w:p>
          <w:p w:rsidR="00000163" w:rsidRPr="00000163" w:rsidRDefault="00000163" w:rsidP="00000163">
            <w:pPr>
              <w:ind w:left="120"/>
              <w:contextualSpacing/>
              <w:rPr>
                <w:rFonts w:ascii="Times New Roman" w:hAnsi="Times New Roman" w:cs="Times New Roman"/>
                <w:sz w:val="20"/>
                <w:szCs w:val="20"/>
              </w:rPr>
            </w:pPr>
            <w:r w:rsidRPr="00000163">
              <w:rPr>
                <w:rStyle w:val="115pt1"/>
                <w:rFonts w:eastAsiaTheme="minorHAnsi"/>
                <w:sz w:val="20"/>
                <w:szCs w:val="20"/>
              </w:rPr>
              <w:t>Правила безопасного поведения при угрозе террористического акта, при захвате в качестве заложника.</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r w:rsidRPr="00000163">
              <w:rPr>
                <w:rStyle w:val="115pt1"/>
                <w:rFonts w:eastAsiaTheme="minorHAnsi"/>
                <w:sz w:val="20"/>
                <w:szCs w:val="20"/>
              </w:rPr>
              <w:t>Меры безопасности населения, оказавшегося на территории военных действий.</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tc>
        <w:tc>
          <w:tcPr>
            <w:tcW w:w="1541" w:type="dxa"/>
            <w:gridSpan w:val="2"/>
            <w:tcBorders>
              <w:top w:val="single" w:sz="4" w:space="0" w:color="auto"/>
              <w:left w:val="single" w:sz="4" w:space="0" w:color="auto"/>
              <w:bottom w:val="single" w:sz="4" w:space="0" w:color="auto"/>
              <w:right w:val="single" w:sz="4" w:space="0" w:color="auto"/>
            </w:tcBorders>
            <w:shd w:val="clear" w:color="auto" w:fill="FFFEF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lang w:val="en-US"/>
              </w:rPr>
            </w:pPr>
            <w:r w:rsidRPr="00000163">
              <w:rPr>
                <w:rFonts w:ascii="Times New Roman" w:hAnsi="Times New Roman" w:cs="Times New Roman"/>
                <w:bCs/>
                <w:sz w:val="20"/>
                <w:szCs w:val="20"/>
                <w:lang w:val="en-US"/>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tc>
      </w:tr>
      <w:tr w:rsidR="00000163" w:rsidRPr="00000163" w:rsidTr="000C355A">
        <w:trPr>
          <w:trHeight w:val="269"/>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rPr>
                <w:rFonts w:ascii="Times New Roman" w:hAnsi="Times New Roman" w:cs="Times New Roman"/>
                <w:b/>
                <w:bCs/>
                <w:i/>
                <w:iCs/>
                <w:sz w:val="20"/>
                <w:szCs w:val="20"/>
              </w:rPr>
            </w:pP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bCs/>
                <w:sz w:val="20"/>
                <w:szCs w:val="20"/>
              </w:rPr>
            </w:pPr>
            <w:r w:rsidRPr="00000163">
              <w:rPr>
                <w:rFonts w:ascii="Times New Roman" w:hAnsi="Times New Roman" w:cs="Times New Roman"/>
                <w:b/>
                <w:bCs/>
                <w:sz w:val="20"/>
                <w:szCs w:val="20"/>
              </w:rPr>
              <w:t>Практическое занятие</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Cs/>
                <w:sz w:val="20"/>
                <w:szCs w:val="20"/>
              </w:rPr>
            </w:pPr>
            <w:r w:rsidRPr="00000163">
              <w:rPr>
                <w:rStyle w:val="115pt1"/>
                <w:rFonts w:eastAsiaTheme="minorHAnsi"/>
                <w:sz w:val="20"/>
                <w:szCs w:val="20"/>
              </w:rPr>
              <w:t>Решение ситуационных задач.</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tc>
        <w:tc>
          <w:tcPr>
            <w:tcW w:w="1541" w:type="dxa"/>
            <w:gridSpan w:val="2"/>
            <w:tcBorders>
              <w:top w:val="single" w:sz="4" w:space="0" w:color="auto"/>
              <w:left w:val="single" w:sz="4" w:space="0" w:color="auto"/>
              <w:bottom w:val="single" w:sz="4" w:space="0" w:color="auto"/>
              <w:right w:val="single" w:sz="4" w:space="0" w:color="auto"/>
            </w:tcBorders>
            <w:shd w:val="clear" w:color="auto" w:fill="7F7F7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2</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tc>
      </w:tr>
      <w:tr w:rsidR="00000163" w:rsidRPr="00000163" w:rsidTr="000C355A">
        <w:trPr>
          <w:trHeight w:val="690"/>
        </w:trPr>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jc w:val="center"/>
              <w:rPr>
                <w:rFonts w:ascii="Times New Roman" w:hAnsi="Times New Roman" w:cs="Times New Roman"/>
                <w:b/>
                <w:sz w:val="20"/>
                <w:szCs w:val="20"/>
              </w:rPr>
            </w:pPr>
            <w:r w:rsidRPr="00000163">
              <w:rPr>
                <w:rStyle w:val="115pt1"/>
                <w:rFonts w:eastAsiaTheme="minorHAnsi"/>
                <w:sz w:val="20"/>
                <w:szCs w:val="20"/>
              </w:rPr>
              <w:t>Тема 2.9.</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sz w:val="20"/>
                <w:szCs w:val="20"/>
              </w:rPr>
            </w:pPr>
            <w:r w:rsidRPr="00000163">
              <w:rPr>
                <w:rStyle w:val="115pt1"/>
                <w:rFonts w:eastAsiaTheme="minorHAnsi"/>
                <w:sz w:val="20"/>
                <w:szCs w:val="20"/>
              </w:rPr>
              <w:t>Государственные службы по охране здоровья и безопасности граждан</w:t>
            </w: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
                <w:bCs/>
                <w:sz w:val="20"/>
                <w:szCs w:val="20"/>
              </w:rPr>
            </w:pPr>
            <w:r w:rsidRPr="00000163">
              <w:rPr>
                <w:rFonts w:ascii="Times New Roman" w:hAnsi="Times New Roman" w:cs="Times New Roman"/>
                <w:b/>
                <w:bCs/>
                <w:sz w:val="20"/>
                <w:szCs w:val="20"/>
              </w:rPr>
              <w:t>Содержание учебного материала</w:t>
            </w:r>
          </w:p>
          <w:p w:rsidR="00000163" w:rsidRPr="00000163" w:rsidRDefault="00000163" w:rsidP="00000163">
            <w:pPr>
              <w:contextualSpacing/>
              <w:rPr>
                <w:rFonts w:ascii="Times New Roman" w:hAnsi="Times New Roman" w:cs="Times New Roman"/>
                <w:sz w:val="20"/>
                <w:szCs w:val="20"/>
              </w:rPr>
            </w:pPr>
            <w:r w:rsidRPr="00000163">
              <w:rPr>
                <w:rStyle w:val="115pt1"/>
                <w:rFonts w:eastAsiaTheme="minorHAnsi"/>
                <w:sz w:val="20"/>
                <w:szCs w:val="20"/>
              </w:rPr>
              <w:t>Государственные службы по охране здоровья и безопасности граждан. МЧС России - федеральный орган управления в области защиты населения от чрезвычайных ситуаций. Полиция в Российской Федерации - система</w:t>
            </w:r>
            <w:r w:rsidRPr="00000163">
              <w:rPr>
                <w:rFonts w:ascii="Times New Roman" w:hAnsi="Times New Roman" w:cs="Times New Roman"/>
                <w:sz w:val="20"/>
                <w:szCs w:val="20"/>
              </w:rPr>
              <w:t xml:space="preserve"> </w:t>
            </w:r>
            <w:r w:rsidRPr="00000163">
              <w:rPr>
                <w:rStyle w:val="115pt1"/>
                <w:rFonts w:eastAsiaTheme="minorHAnsi"/>
                <w:sz w:val="20"/>
                <w:szCs w:val="20"/>
              </w:rPr>
              <w:t>государственных органов исполнительной власти в области защиты здоровья, прав, свободы и собственности граждан от противоправных посягательств. Служба скорой медицинской помощи. Федеральная служба по надзору в сфере защиты прав потребителей и благополучия человека (Роспотребнадзор России). Другие государственные службы в области безопасности.</w:t>
            </w:r>
          </w:p>
          <w:p w:rsidR="00000163" w:rsidRPr="00000163" w:rsidRDefault="00000163" w:rsidP="00000163">
            <w:pPr>
              <w:contextualSpacing/>
              <w:jc w:val="both"/>
              <w:rPr>
                <w:rFonts w:ascii="Times New Roman" w:hAnsi="Times New Roman" w:cs="Times New Roman"/>
                <w:sz w:val="20"/>
                <w:szCs w:val="20"/>
              </w:rPr>
            </w:pPr>
            <w:r w:rsidRPr="00000163">
              <w:rPr>
                <w:rStyle w:val="115pt1"/>
                <w:rFonts w:eastAsiaTheme="minorHAnsi"/>
                <w:sz w:val="20"/>
                <w:szCs w:val="20"/>
              </w:rPr>
              <w:t>Правовые основы организации защиты населения Российской Федерации от чрезвычайных ситуаций мирного времени.</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tc>
        <w:tc>
          <w:tcPr>
            <w:tcW w:w="1541" w:type="dxa"/>
            <w:gridSpan w:val="2"/>
            <w:tcBorders>
              <w:top w:val="single" w:sz="4" w:space="0" w:color="auto"/>
              <w:left w:val="single" w:sz="4" w:space="0" w:color="auto"/>
              <w:bottom w:val="single" w:sz="4" w:space="0" w:color="auto"/>
              <w:right w:val="single" w:sz="4" w:space="0" w:color="auto"/>
            </w:tcBorders>
            <w:shd w:val="clear" w:color="auto" w:fill="FFFEF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tc>
      </w:tr>
      <w:tr w:rsidR="00000163" w:rsidRPr="00000163" w:rsidTr="000C355A">
        <w:trPr>
          <w:trHeight w:val="83"/>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rPr>
                <w:rFonts w:ascii="Times New Roman" w:hAnsi="Times New Roman" w:cs="Times New Roman"/>
                <w:sz w:val="20"/>
                <w:szCs w:val="20"/>
              </w:rPr>
            </w:pP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bCs/>
                <w:sz w:val="20"/>
                <w:szCs w:val="20"/>
              </w:rPr>
            </w:pPr>
            <w:r w:rsidRPr="00000163">
              <w:rPr>
                <w:rFonts w:ascii="Times New Roman" w:hAnsi="Times New Roman" w:cs="Times New Roman"/>
                <w:b/>
                <w:bCs/>
                <w:sz w:val="20"/>
                <w:szCs w:val="20"/>
              </w:rPr>
              <w:t>Практическое занятие</w:t>
            </w:r>
          </w:p>
          <w:p w:rsidR="00000163" w:rsidRPr="00000163" w:rsidRDefault="00000163" w:rsidP="00000163">
            <w:pPr>
              <w:ind w:left="120"/>
              <w:contextualSpacing/>
              <w:rPr>
                <w:rFonts w:ascii="Times New Roman" w:hAnsi="Times New Roman" w:cs="Times New Roman"/>
                <w:sz w:val="20"/>
                <w:szCs w:val="20"/>
              </w:rPr>
            </w:pPr>
            <w:r w:rsidRPr="00000163">
              <w:rPr>
                <w:rStyle w:val="115pt1"/>
                <w:rFonts w:eastAsiaTheme="minorHAnsi"/>
                <w:sz w:val="20"/>
                <w:szCs w:val="20"/>
              </w:rPr>
              <w:t>Составление кластера «Государственные службы по охране здоровья и безопасности граждан».</w:t>
            </w:r>
          </w:p>
          <w:p w:rsidR="00000163" w:rsidRPr="00000163" w:rsidRDefault="00000163" w:rsidP="00000163">
            <w:pPr>
              <w:contextualSpacing/>
              <w:rPr>
                <w:rFonts w:ascii="Times New Roman" w:hAnsi="Times New Roman" w:cs="Times New Roman"/>
                <w:sz w:val="20"/>
                <w:szCs w:val="20"/>
              </w:rPr>
            </w:pPr>
            <w:r w:rsidRPr="00000163">
              <w:rPr>
                <w:rStyle w:val="115pt1"/>
                <w:rFonts w:eastAsiaTheme="minorHAnsi"/>
                <w:sz w:val="20"/>
                <w:szCs w:val="20"/>
              </w:rPr>
              <w:t>Решение ситуационных задач.</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Cs/>
                <w:sz w:val="20"/>
                <w:szCs w:val="20"/>
              </w:rPr>
            </w:pPr>
            <w:r w:rsidRPr="00000163">
              <w:rPr>
                <w:rStyle w:val="115pt1"/>
                <w:rFonts w:eastAsiaTheme="minorHAnsi"/>
                <w:sz w:val="20"/>
                <w:szCs w:val="20"/>
              </w:rPr>
              <w:t xml:space="preserve">Составление плана - конспекта по теме «Правовые основы организации защиты населения Российской </w:t>
            </w:r>
            <w:r w:rsidRPr="00000163">
              <w:rPr>
                <w:rStyle w:val="115pt1"/>
                <w:rFonts w:eastAsiaTheme="minorHAnsi"/>
                <w:sz w:val="20"/>
                <w:szCs w:val="20"/>
              </w:rPr>
              <w:lastRenderedPageBreak/>
              <w:t>Федерации от чрезвычайных ситуаций мирного времени».</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r w:rsidRPr="00000163">
              <w:rPr>
                <w:rFonts w:ascii="Times New Roman" w:hAnsi="Times New Roman" w:cs="Times New Roman"/>
                <w:bCs/>
                <w:sz w:val="20"/>
                <w:szCs w:val="20"/>
              </w:rPr>
              <w:lastRenderedPageBreak/>
              <w:t xml:space="preserve">              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r w:rsidRPr="00000163">
              <w:rPr>
                <w:rFonts w:ascii="Times New Roman" w:hAnsi="Times New Roman" w:cs="Times New Roman"/>
                <w:bCs/>
                <w:sz w:val="20"/>
                <w:szCs w:val="20"/>
              </w:rPr>
              <w:t xml:space="preserve">            </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r w:rsidRPr="00000163">
              <w:rPr>
                <w:rFonts w:ascii="Times New Roman" w:hAnsi="Times New Roman" w:cs="Times New Roman"/>
                <w:bCs/>
                <w:sz w:val="20"/>
                <w:szCs w:val="20"/>
              </w:rPr>
              <w:t xml:space="preserve">               </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tc>
        <w:tc>
          <w:tcPr>
            <w:tcW w:w="1541" w:type="dxa"/>
            <w:gridSpan w:val="2"/>
            <w:tcBorders>
              <w:top w:val="single" w:sz="4" w:space="0" w:color="auto"/>
              <w:left w:val="single" w:sz="4" w:space="0" w:color="auto"/>
              <w:bottom w:val="single" w:sz="4" w:space="0" w:color="auto"/>
              <w:right w:val="single" w:sz="4" w:space="0" w:color="auto"/>
            </w:tcBorders>
            <w:shd w:val="clear" w:color="auto" w:fill="7F7F7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2,3</w:t>
            </w:r>
          </w:p>
        </w:tc>
      </w:tr>
      <w:tr w:rsidR="00000163" w:rsidRPr="00000163" w:rsidTr="000C355A">
        <w:trPr>
          <w:trHeight w:val="175"/>
        </w:trPr>
        <w:tc>
          <w:tcPr>
            <w:tcW w:w="12080" w:type="dxa"/>
            <w:gridSpan w:val="3"/>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contextualSpacing/>
              <w:jc w:val="center"/>
              <w:rPr>
                <w:rFonts w:ascii="Times New Roman" w:hAnsi="Times New Roman" w:cs="Times New Roman"/>
                <w:b/>
                <w:color w:val="000000"/>
                <w:sz w:val="20"/>
                <w:szCs w:val="20"/>
                <w:shd w:val="clear" w:color="auto" w:fill="FFFFFF"/>
              </w:rPr>
            </w:pPr>
            <w:r w:rsidRPr="00000163">
              <w:rPr>
                <w:rStyle w:val="115pt1"/>
                <w:rFonts w:eastAsiaTheme="minorHAnsi"/>
                <w:sz w:val="20"/>
                <w:szCs w:val="20"/>
              </w:rPr>
              <w:lastRenderedPageBreak/>
              <w:t>Раздел 3. Основы медицинских знаний</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tc>
        <w:tc>
          <w:tcPr>
            <w:tcW w:w="1541" w:type="dxa"/>
            <w:gridSpan w:val="2"/>
            <w:tcBorders>
              <w:top w:val="single" w:sz="4" w:space="0" w:color="auto"/>
              <w:left w:val="single" w:sz="4" w:space="0" w:color="auto"/>
              <w:bottom w:val="single" w:sz="4" w:space="0" w:color="auto"/>
              <w:right w:val="single" w:sz="4" w:space="0" w:color="auto"/>
            </w:tcBorders>
            <w:shd w:val="clear" w:color="auto" w:fill="7F7F7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tc>
      </w:tr>
      <w:tr w:rsidR="00000163" w:rsidRPr="00000163" w:rsidTr="000C355A">
        <w:trPr>
          <w:trHeight w:val="369"/>
        </w:trPr>
        <w:tc>
          <w:tcPr>
            <w:tcW w:w="2518" w:type="dxa"/>
            <w:vMerge w:val="restart"/>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contextualSpacing/>
              <w:jc w:val="center"/>
              <w:rPr>
                <w:rStyle w:val="115pt1"/>
                <w:rFonts w:eastAsiaTheme="minorHAnsi"/>
                <w:b/>
                <w:sz w:val="20"/>
                <w:szCs w:val="20"/>
              </w:rPr>
            </w:pPr>
            <w:r w:rsidRPr="00000163">
              <w:rPr>
                <w:rStyle w:val="115pt1"/>
                <w:rFonts w:eastAsiaTheme="minorHAnsi"/>
                <w:sz w:val="20"/>
                <w:szCs w:val="20"/>
              </w:rPr>
              <w:t xml:space="preserve">Тема 3.1. </w:t>
            </w:r>
          </w:p>
          <w:p w:rsidR="00000163" w:rsidRPr="00000163" w:rsidRDefault="00000163" w:rsidP="00000163">
            <w:pPr>
              <w:contextualSpacing/>
              <w:jc w:val="center"/>
              <w:rPr>
                <w:rFonts w:ascii="Times New Roman" w:hAnsi="Times New Roman" w:cs="Times New Roman"/>
                <w:sz w:val="20"/>
                <w:szCs w:val="20"/>
              </w:rPr>
            </w:pPr>
            <w:r w:rsidRPr="00000163">
              <w:rPr>
                <w:rStyle w:val="115pt1"/>
                <w:rFonts w:eastAsiaTheme="minorHAnsi"/>
                <w:sz w:val="20"/>
                <w:szCs w:val="20"/>
              </w:rPr>
              <w:t>Понятие первой помощи.</w:t>
            </w: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bCs/>
                <w:sz w:val="20"/>
                <w:szCs w:val="20"/>
              </w:rPr>
            </w:pPr>
            <w:r w:rsidRPr="00000163">
              <w:rPr>
                <w:rFonts w:ascii="Times New Roman" w:hAnsi="Times New Roman" w:cs="Times New Roman"/>
                <w:b/>
                <w:bCs/>
                <w:sz w:val="20"/>
                <w:szCs w:val="20"/>
              </w:rPr>
              <w:t>Содержание учебного материала.</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Cs/>
                <w:sz w:val="20"/>
                <w:szCs w:val="20"/>
              </w:rPr>
            </w:pPr>
            <w:r w:rsidRPr="00000163">
              <w:rPr>
                <w:rStyle w:val="115pt1"/>
                <w:rFonts w:eastAsiaTheme="minorHAnsi"/>
                <w:sz w:val="20"/>
                <w:szCs w:val="20"/>
              </w:rPr>
              <w:t>Понятие первой помощи. Перечень состояний, при которых оказывается первая помощь. Признаки жизни. Общие правила оказания первой помощи. Федеральный закон «Об основах охраны здоровья граждан Российской Федерации».</w:t>
            </w:r>
          </w:p>
        </w:tc>
        <w:tc>
          <w:tcPr>
            <w:tcW w:w="1814"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tc>
        <w:tc>
          <w:tcPr>
            <w:tcW w:w="1541" w:type="dxa"/>
            <w:gridSpan w:val="2"/>
            <w:tcBorders>
              <w:top w:val="single" w:sz="4" w:space="0" w:color="auto"/>
              <w:left w:val="single" w:sz="4" w:space="0" w:color="auto"/>
              <w:bottom w:val="single" w:sz="4" w:space="0" w:color="auto"/>
              <w:right w:val="single" w:sz="4" w:space="0" w:color="auto"/>
            </w:tcBorders>
            <w:shd w:val="clear" w:color="auto" w:fill="7F7F7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tc>
      </w:tr>
      <w:tr w:rsidR="00000163" w:rsidRPr="00000163" w:rsidTr="000C355A">
        <w:trPr>
          <w:trHeight w:val="851"/>
        </w:trPr>
        <w:tc>
          <w:tcPr>
            <w:tcW w:w="2518" w:type="dxa"/>
            <w:vMerge/>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contextualSpacing/>
              <w:rPr>
                <w:rFonts w:ascii="Times New Roman" w:hAnsi="Times New Roman" w:cs="Times New Roman"/>
                <w:b/>
                <w:bCs/>
                <w:iCs/>
                <w:sz w:val="20"/>
                <w:szCs w:val="20"/>
              </w:rPr>
            </w:pPr>
          </w:p>
        </w:tc>
        <w:tc>
          <w:tcPr>
            <w:tcW w:w="9562"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bCs/>
                <w:sz w:val="20"/>
                <w:szCs w:val="20"/>
              </w:rPr>
            </w:pPr>
            <w:r w:rsidRPr="00000163">
              <w:rPr>
                <w:rFonts w:ascii="Times New Roman" w:hAnsi="Times New Roman" w:cs="Times New Roman"/>
                <w:b/>
                <w:bCs/>
                <w:sz w:val="20"/>
                <w:szCs w:val="20"/>
              </w:rPr>
              <w:t xml:space="preserve">Практическое занятие. </w:t>
            </w:r>
          </w:p>
          <w:p w:rsidR="00000163" w:rsidRPr="00000163" w:rsidRDefault="00000163" w:rsidP="00000163">
            <w:pPr>
              <w:ind w:left="120"/>
              <w:contextualSpacing/>
              <w:rPr>
                <w:rFonts w:ascii="Times New Roman" w:hAnsi="Times New Roman" w:cs="Times New Roman"/>
                <w:sz w:val="20"/>
                <w:szCs w:val="20"/>
              </w:rPr>
            </w:pPr>
            <w:r w:rsidRPr="00000163">
              <w:rPr>
                <w:rFonts w:ascii="Times New Roman" w:hAnsi="Times New Roman" w:cs="Times New Roman"/>
                <w:bCs/>
                <w:sz w:val="20"/>
                <w:szCs w:val="20"/>
              </w:rPr>
              <w:t xml:space="preserve"> </w:t>
            </w:r>
            <w:r w:rsidRPr="00000163">
              <w:rPr>
                <w:rStyle w:val="115pt1"/>
                <w:rFonts w:eastAsiaTheme="minorHAnsi"/>
                <w:sz w:val="20"/>
                <w:szCs w:val="20"/>
              </w:rPr>
              <w:t>Заполнение таблицы «Правила оказания первой помощи».</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Cs/>
                <w:sz w:val="20"/>
                <w:szCs w:val="20"/>
              </w:rPr>
            </w:pPr>
            <w:r w:rsidRPr="00000163">
              <w:rPr>
                <w:rStyle w:val="115pt1"/>
                <w:rFonts w:eastAsiaTheme="minorHAnsi"/>
                <w:sz w:val="20"/>
                <w:szCs w:val="20"/>
              </w:rPr>
              <w:t>Обсуждение Федерального закона «Об основах охраны здоровья граждан Российской Федерации».</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tc>
        <w:tc>
          <w:tcPr>
            <w:tcW w:w="1541" w:type="dxa"/>
            <w:gridSpan w:val="2"/>
            <w:tcBorders>
              <w:top w:val="single" w:sz="4" w:space="0" w:color="auto"/>
              <w:left w:val="single" w:sz="4" w:space="0" w:color="auto"/>
              <w:bottom w:val="single" w:sz="4" w:space="0" w:color="auto"/>
              <w:right w:val="single" w:sz="4" w:space="0" w:color="auto"/>
            </w:tcBorders>
            <w:shd w:val="clear" w:color="auto" w:fill="7F7F7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2,3</w:t>
            </w:r>
          </w:p>
        </w:tc>
      </w:tr>
      <w:tr w:rsidR="00000163" w:rsidRPr="00000163" w:rsidTr="000C355A">
        <w:trPr>
          <w:trHeight w:val="369"/>
        </w:trPr>
        <w:tc>
          <w:tcPr>
            <w:tcW w:w="2518" w:type="dxa"/>
            <w:vMerge w:val="restart"/>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contextualSpacing/>
              <w:jc w:val="center"/>
              <w:rPr>
                <w:rStyle w:val="115pt1"/>
                <w:rFonts w:eastAsiaTheme="minorHAnsi"/>
                <w:b/>
                <w:sz w:val="20"/>
                <w:szCs w:val="20"/>
              </w:rPr>
            </w:pPr>
            <w:r w:rsidRPr="00000163">
              <w:rPr>
                <w:rStyle w:val="115pt1"/>
                <w:rFonts w:eastAsiaTheme="minorHAnsi"/>
                <w:sz w:val="20"/>
                <w:szCs w:val="20"/>
              </w:rPr>
              <w:t>Тема 3.2</w:t>
            </w:r>
          </w:p>
          <w:p w:rsidR="00000163" w:rsidRPr="00000163" w:rsidRDefault="00000163" w:rsidP="00000163">
            <w:pPr>
              <w:contextualSpacing/>
              <w:jc w:val="center"/>
              <w:rPr>
                <w:rFonts w:ascii="Times New Roman" w:hAnsi="Times New Roman" w:cs="Times New Roman"/>
                <w:sz w:val="20"/>
                <w:szCs w:val="20"/>
              </w:rPr>
            </w:pPr>
            <w:r w:rsidRPr="00000163">
              <w:rPr>
                <w:rStyle w:val="115pt1"/>
                <w:rFonts w:eastAsiaTheme="minorHAnsi"/>
                <w:sz w:val="20"/>
                <w:szCs w:val="20"/>
              </w:rPr>
              <w:t>Понятие и виды травм.</w:t>
            </w: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bCs/>
                <w:sz w:val="20"/>
                <w:szCs w:val="20"/>
              </w:rPr>
            </w:pPr>
            <w:r w:rsidRPr="00000163">
              <w:rPr>
                <w:rFonts w:ascii="Times New Roman" w:hAnsi="Times New Roman" w:cs="Times New Roman"/>
                <w:b/>
                <w:bCs/>
                <w:sz w:val="20"/>
                <w:szCs w:val="20"/>
              </w:rPr>
              <w:t>Содержание учебного материала.</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Cs/>
                <w:sz w:val="20"/>
                <w:szCs w:val="20"/>
              </w:rPr>
            </w:pPr>
            <w:r w:rsidRPr="00000163">
              <w:rPr>
                <w:rStyle w:val="115pt1"/>
                <w:rFonts w:eastAsiaTheme="minorHAnsi"/>
                <w:sz w:val="20"/>
                <w:szCs w:val="20"/>
              </w:rPr>
              <w:t>Понятие и виды травм. Правила первой помощи при ранениях. Правила наложения повязок различных типов. Первая помощь при травмах различных областей тела. Первая помощь при проникающих ранениях грудной и брюшной полости, черепа. Первая помощь при сотрясениях и ушибах головного мозга. Первая помощь при переломах. Первая помощь при электротравмах и повреждении молнией.</w:t>
            </w:r>
          </w:p>
        </w:tc>
        <w:tc>
          <w:tcPr>
            <w:tcW w:w="1814"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tc>
        <w:tc>
          <w:tcPr>
            <w:tcW w:w="1541" w:type="dxa"/>
            <w:gridSpan w:val="2"/>
            <w:tcBorders>
              <w:top w:val="single" w:sz="4" w:space="0" w:color="auto"/>
              <w:left w:val="single" w:sz="4" w:space="0" w:color="auto"/>
              <w:bottom w:val="single" w:sz="4" w:space="0" w:color="auto"/>
              <w:right w:val="single" w:sz="4" w:space="0" w:color="auto"/>
            </w:tcBorders>
            <w:shd w:val="clear" w:color="auto" w:fill="7F7F7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tc>
      </w:tr>
      <w:tr w:rsidR="00000163" w:rsidRPr="00000163" w:rsidTr="000C355A">
        <w:trPr>
          <w:trHeight w:val="369"/>
        </w:trPr>
        <w:tc>
          <w:tcPr>
            <w:tcW w:w="2518" w:type="dxa"/>
            <w:vMerge/>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contextualSpacing/>
              <w:rPr>
                <w:rFonts w:ascii="Times New Roman" w:hAnsi="Times New Roman" w:cs="Times New Roman"/>
                <w:b/>
                <w:bCs/>
                <w:iCs/>
                <w:sz w:val="20"/>
                <w:szCs w:val="20"/>
              </w:rPr>
            </w:pPr>
          </w:p>
        </w:tc>
        <w:tc>
          <w:tcPr>
            <w:tcW w:w="9562"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bCs/>
                <w:sz w:val="20"/>
                <w:szCs w:val="20"/>
              </w:rPr>
            </w:pPr>
            <w:r w:rsidRPr="00000163">
              <w:rPr>
                <w:rFonts w:ascii="Times New Roman" w:hAnsi="Times New Roman" w:cs="Times New Roman"/>
                <w:b/>
                <w:bCs/>
                <w:sz w:val="20"/>
                <w:szCs w:val="20"/>
              </w:rPr>
              <w:t xml:space="preserve">Практическое занятие. </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Cs/>
                <w:sz w:val="20"/>
                <w:szCs w:val="20"/>
              </w:rPr>
            </w:pPr>
            <w:r w:rsidRPr="00000163">
              <w:rPr>
                <w:rFonts w:ascii="Times New Roman" w:hAnsi="Times New Roman" w:cs="Times New Roman"/>
                <w:bCs/>
                <w:sz w:val="20"/>
                <w:szCs w:val="20"/>
              </w:rPr>
              <w:t>.</w:t>
            </w:r>
            <w:r w:rsidRPr="00000163">
              <w:rPr>
                <w:rFonts w:ascii="Times New Roman" w:hAnsi="Times New Roman" w:cs="Times New Roman"/>
                <w:sz w:val="20"/>
                <w:szCs w:val="20"/>
              </w:rPr>
              <w:t xml:space="preserve"> </w:t>
            </w:r>
            <w:r w:rsidRPr="00000163">
              <w:rPr>
                <w:rStyle w:val="115pt1"/>
                <w:rFonts w:eastAsiaTheme="minorHAnsi"/>
                <w:sz w:val="20"/>
                <w:szCs w:val="20"/>
              </w:rPr>
              <w:t>Отработка умений и навыков «Наложения повязок различных типов», «Первая помощь при травмах различных областей тела», «Первая помощь при проникающих ранениях грудной и брюшной полости, черепа», « Первая помощь при сотрясениях и ушибах головного мозга», «Первая помощь при переломах», «Первая помощь при электротравмах и повреждении молнией».</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3</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tc>
        <w:tc>
          <w:tcPr>
            <w:tcW w:w="1541" w:type="dxa"/>
            <w:gridSpan w:val="2"/>
            <w:tcBorders>
              <w:top w:val="single" w:sz="4" w:space="0" w:color="auto"/>
              <w:left w:val="single" w:sz="4" w:space="0" w:color="auto"/>
              <w:bottom w:val="single" w:sz="4" w:space="0" w:color="auto"/>
              <w:right w:val="single" w:sz="4" w:space="0" w:color="auto"/>
            </w:tcBorders>
            <w:shd w:val="clear" w:color="auto" w:fill="7F7F7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2,3</w:t>
            </w:r>
          </w:p>
        </w:tc>
      </w:tr>
      <w:tr w:rsidR="00000163" w:rsidRPr="00000163" w:rsidTr="000C355A">
        <w:trPr>
          <w:trHeight w:val="369"/>
        </w:trPr>
        <w:tc>
          <w:tcPr>
            <w:tcW w:w="2518" w:type="dxa"/>
            <w:vMerge w:val="restart"/>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contextualSpacing/>
              <w:jc w:val="center"/>
              <w:rPr>
                <w:rStyle w:val="115pt1"/>
                <w:rFonts w:eastAsiaTheme="minorHAnsi"/>
                <w:b/>
                <w:sz w:val="20"/>
                <w:szCs w:val="20"/>
              </w:rPr>
            </w:pPr>
            <w:r w:rsidRPr="00000163">
              <w:rPr>
                <w:rStyle w:val="115pt1"/>
                <w:rFonts w:eastAsiaTheme="minorHAnsi"/>
                <w:sz w:val="20"/>
                <w:szCs w:val="20"/>
              </w:rPr>
              <w:t>Тема 3.3.</w:t>
            </w:r>
          </w:p>
          <w:p w:rsidR="00000163" w:rsidRPr="00000163" w:rsidRDefault="00000163" w:rsidP="00000163">
            <w:pPr>
              <w:contextualSpacing/>
              <w:jc w:val="center"/>
              <w:rPr>
                <w:rFonts w:ascii="Times New Roman" w:hAnsi="Times New Roman" w:cs="Times New Roman"/>
                <w:sz w:val="20"/>
                <w:szCs w:val="20"/>
              </w:rPr>
            </w:pPr>
            <w:r w:rsidRPr="00000163">
              <w:rPr>
                <w:rStyle w:val="115pt1"/>
                <w:rFonts w:eastAsiaTheme="minorHAnsi"/>
                <w:sz w:val="20"/>
                <w:szCs w:val="20"/>
              </w:rPr>
              <w:t xml:space="preserve"> Первая помощь при наружных кровотечениях.</w:t>
            </w: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bCs/>
                <w:sz w:val="20"/>
                <w:szCs w:val="20"/>
              </w:rPr>
            </w:pPr>
            <w:r w:rsidRPr="00000163">
              <w:rPr>
                <w:rFonts w:ascii="Times New Roman" w:hAnsi="Times New Roman" w:cs="Times New Roman"/>
                <w:b/>
                <w:bCs/>
                <w:sz w:val="20"/>
                <w:szCs w:val="20"/>
              </w:rPr>
              <w:t>Содержание учебного материала.</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Cs/>
                <w:sz w:val="20"/>
                <w:szCs w:val="20"/>
              </w:rPr>
            </w:pPr>
            <w:r w:rsidRPr="00000163">
              <w:rPr>
                <w:rStyle w:val="115pt1"/>
                <w:rFonts w:eastAsiaTheme="minorHAnsi"/>
                <w:sz w:val="20"/>
                <w:szCs w:val="20"/>
              </w:rPr>
              <w:t>Первая помощь при наружных кровотечениях. Понятие и виды кровотечений. 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кровотечения.</w:t>
            </w:r>
          </w:p>
        </w:tc>
        <w:tc>
          <w:tcPr>
            <w:tcW w:w="1814"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tc>
        <w:tc>
          <w:tcPr>
            <w:tcW w:w="1541" w:type="dxa"/>
            <w:gridSpan w:val="2"/>
            <w:tcBorders>
              <w:top w:val="single" w:sz="4" w:space="0" w:color="auto"/>
              <w:left w:val="single" w:sz="4" w:space="0" w:color="auto"/>
              <w:bottom w:val="single" w:sz="4" w:space="0" w:color="auto"/>
              <w:right w:val="single" w:sz="4" w:space="0" w:color="auto"/>
            </w:tcBorders>
            <w:shd w:val="clear" w:color="auto" w:fill="7F7F7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tc>
      </w:tr>
      <w:tr w:rsidR="00000163" w:rsidRPr="00000163" w:rsidTr="000C355A">
        <w:trPr>
          <w:trHeight w:val="299"/>
        </w:trPr>
        <w:tc>
          <w:tcPr>
            <w:tcW w:w="2518" w:type="dxa"/>
            <w:vMerge/>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contextualSpacing/>
              <w:rPr>
                <w:rFonts w:ascii="Times New Roman" w:hAnsi="Times New Roman" w:cs="Times New Roman"/>
                <w:b/>
                <w:bCs/>
                <w:iCs/>
                <w:sz w:val="20"/>
                <w:szCs w:val="20"/>
              </w:rPr>
            </w:pPr>
          </w:p>
        </w:tc>
        <w:tc>
          <w:tcPr>
            <w:tcW w:w="9562"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bCs/>
                <w:sz w:val="20"/>
                <w:szCs w:val="20"/>
              </w:rPr>
            </w:pPr>
            <w:r w:rsidRPr="00000163">
              <w:rPr>
                <w:rFonts w:ascii="Times New Roman" w:hAnsi="Times New Roman" w:cs="Times New Roman"/>
                <w:b/>
                <w:bCs/>
                <w:sz w:val="20"/>
                <w:szCs w:val="20"/>
              </w:rPr>
              <w:t xml:space="preserve">Практическое занятие. </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Cs/>
                <w:sz w:val="20"/>
                <w:szCs w:val="20"/>
              </w:rPr>
            </w:pPr>
            <w:r w:rsidRPr="00000163">
              <w:rPr>
                <w:rStyle w:val="115pt1"/>
                <w:rFonts w:eastAsiaTheme="minorHAnsi"/>
                <w:sz w:val="20"/>
                <w:szCs w:val="20"/>
              </w:rPr>
              <w:t>Отработка навыков и умений наложения кровоостанавливающего жгута на конечности.</w:t>
            </w:r>
          </w:p>
        </w:tc>
        <w:tc>
          <w:tcPr>
            <w:tcW w:w="1814"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tc>
        <w:tc>
          <w:tcPr>
            <w:tcW w:w="1541" w:type="dxa"/>
            <w:gridSpan w:val="2"/>
            <w:tcBorders>
              <w:top w:val="single" w:sz="4" w:space="0" w:color="auto"/>
              <w:left w:val="single" w:sz="4" w:space="0" w:color="auto"/>
              <w:bottom w:val="single" w:sz="4" w:space="0" w:color="auto"/>
              <w:right w:val="single" w:sz="4" w:space="0" w:color="auto"/>
            </w:tcBorders>
            <w:shd w:val="clear" w:color="auto" w:fill="7F7F7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2,3</w:t>
            </w:r>
          </w:p>
        </w:tc>
      </w:tr>
      <w:tr w:rsidR="00000163" w:rsidRPr="00000163" w:rsidTr="000C355A">
        <w:trPr>
          <w:trHeight w:val="369"/>
        </w:trPr>
        <w:tc>
          <w:tcPr>
            <w:tcW w:w="2518" w:type="dxa"/>
            <w:vMerge w:val="restart"/>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contextualSpacing/>
              <w:jc w:val="center"/>
              <w:rPr>
                <w:rStyle w:val="115pt1"/>
                <w:rFonts w:eastAsiaTheme="minorHAnsi"/>
                <w:b/>
                <w:sz w:val="20"/>
                <w:szCs w:val="20"/>
              </w:rPr>
            </w:pPr>
            <w:r w:rsidRPr="00000163">
              <w:rPr>
                <w:rStyle w:val="115pt1"/>
                <w:rFonts w:eastAsiaTheme="minorHAnsi"/>
                <w:sz w:val="20"/>
                <w:szCs w:val="20"/>
              </w:rPr>
              <w:t>Тема 3.4.</w:t>
            </w:r>
          </w:p>
          <w:p w:rsidR="00000163" w:rsidRPr="00000163" w:rsidRDefault="00000163" w:rsidP="00000163">
            <w:pPr>
              <w:contextualSpacing/>
              <w:jc w:val="center"/>
              <w:rPr>
                <w:rFonts w:ascii="Times New Roman" w:hAnsi="Times New Roman" w:cs="Times New Roman"/>
                <w:sz w:val="20"/>
                <w:szCs w:val="20"/>
              </w:rPr>
            </w:pPr>
            <w:r w:rsidRPr="00000163">
              <w:rPr>
                <w:rStyle w:val="115pt1"/>
                <w:rFonts w:eastAsiaTheme="minorHAnsi"/>
                <w:sz w:val="20"/>
                <w:szCs w:val="20"/>
              </w:rPr>
              <w:t>Первая помощь при ожогах.</w:t>
            </w:r>
          </w:p>
        </w:tc>
        <w:tc>
          <w:tcPr>
            <w:tcW w:w="9562"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bCs/>
                <w:sz w:val="20"/>
                <w:szCs w:val="20"/>
              </w:rPr>
            </w:pPr>
            <w:r w:rsidRPr="00000163">
              <w:rPr>
                <w:rFonts w:ascii="Times New Roman" w:hAnsi="Times New Roman" w:cs="Times New Roman"/>
                <w:b/>
                <w:bCs/>
                <w:sz w:val="20"/>
                <w:szCs w:val="20"/>
              </w:rPr>
              <w:t>Содержание учебного материала.</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Cs/>
                <w:sz w:val="20"/>
                <w:szCs w:val="20"/>
              </w:rPr>
            </w:pPr>
            <w:r w:rsidRPr="00000163">
              <w:rPr>
                <w:rStyle w:val="115pt1"/>
                <w:rFonts w:eastAsiaTheme="minorHAnsi"/>
                <w:sz w:val="20"/>
                <w:szCs w:val="20"/>
              </w:rPr>
              <w:t>Первая помощь при ожогах. Понятие, основные виды и степени ожогов. Первая помощь при термических ожогах. Первая помощь при химических ожогах. Первая помощь при воздействии высоких температур. Последствия воздействия высоких температур на организм человека. Основные признаки теплового удара. Предупреждение развития перегревов. Воздействие ультрафиолетовых лучей на человека.</w:t>
            </w:r>
          </w:p>
        </w:tc>
        <w:tc>
          <w:tcPr>
            <w:tcW w:w="1814"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tc>
        <w:tc>
          <w:tcPr>
            <w:tcW w:w="1541" w:type="dxa"/>
            <w:gridSpan w:val="2"/>
            <w:tcBorders>
              <w:top w:val="single" w:sz="4" w:space="0" w:color="auto"/>
              <w:left w:val="single" w:sz="4" w:space="0" w:color="auto"/>
              <w:bottom w:val="single" w:sz="4" w:space="0" w:color="auto"/>
              <w:right w:val="single" w:sz="4" w:space="0" w:color="auto"/>
            </w:tcBorders>
            <w:shd w:val="clear" w:color="auto" w:fill="7F7F7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tc>
      </w:tr>
      <w:tr w:rsidR="00000163" w:rsidRPr="00000163" w:rsidTr="000C355A">
        <w:trPr>
          <w:trHeight w:val="369"/>
        </w:trPr>
        <w:tc>
          <w:tcPr>
            <w:tcW w:w="2518" w:type="dxa"/>
            <w:vMerge/>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contextualSpacing/>
              <w:rPr>
                <w:rFonts w:ascii="Times New Roman" w:hAnsi="Times New Roman" w:cs="Times New Roman"/>
                <w:b/>
                <w:bCs/>
                <w:iCs/>
                <w:sz w:val="20"/>
                <w:szCs w:val="20"/>
              </w:rPr>
            </w:pPr>
          </w:p>
        </w:tc>
        <w:tc>
          <w:tcPr>
            <w:tcW w:w="9562" w:type="dxa"/>
            <w:gridSpan w:val="2"/>
            <w:tcBorders>
              <w:top w:val="single" w:sz="4" w:space="0" w:color="auto"/>
              <w:left w:val="single" w:sz="4" w:space="0" w:color="auto"/>
              <w:bottom w:val="single" w:sz="4" w:space="0" w:color="auto"/>
              <w:right w:val="single" w:sz="4" w:space="0" w:color="auto"/>
            </w:tcBorders>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bCs/>
                <w:sz w:val="20"/>
                <w:szCs w:val="20"/>
              </w:rPr>
            </w:pPr>
            <w:r w:rsidRPr="00000163">
              <w:rPr>
                <w:rFonts w:ascii="Times New Roman" w:hAnsi="Times New Roman" w:cs="Times New Roman"/>
                <w:b/>
                <w:bCs/>
                <w:sz w:val="20"/>
                <w:szCs w:val="20"/>
              </w:rPr>
              <w:t>Практическое занятие.</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color w:val="000000"/>
                <w:sz w:val="20"/>
                <w:szCs w:val="20"/>
                <w:shd w:val="clear" w:color="auto" w:fill="FFFFFF"/>
              </w:rPr>
            </w:pPr>
            <w:r w:rsidRPr="00000163">
              <w:rPr>
                <w:rStyle w:val="115pt1"/>
                <w:rFonts w:eastAsiaTheme="minorHAnsi"/>
                <w:sz w:val="20"/>
                <w:szCs w:val="20"/>
              </w:rPr>
              <w:t>Тестирование по теме «Первая помощь при ожогах».</w:t>
            </w:r>
          </w:p>
        </w:tc>
        <w:tc>
          <w:tcPr>
            <w:tcW w:w="1814"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tc>
        <w:tc>
          <w:tcPr>
            <w:tcW w:w="1541" w:type="dxa"/>
            <w:gridSpan w:val="2"/>
            <w:tcBorders>
              <w:top w:val="single" w:sz="4" w:space="0" w:color="auto"/>
              <w:left w:val="single" w:sz="4" w:space="0" w:color="auto"/>
              <w:bottom w:val="single" w:sz="4" w:space="0" w:color="auto"/>
              <w:right w:val="single" w:sz="4" w:space="0" w:color="auto"/>
            </w:tcBorders>
            <w:shd w:val="clear" w:color="auto" w:fill="7F7F7F"/>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lastRenderedPageBreak/>
              <w:t>2</w:t>
            </w:r>
          </w:p>
        </w:tc>
      </w:tr>
      <w:tr w:rsidR="00000163" w:rsidRPr="00000163" w:rsidTr="000C355A">
        <w:trPr>
          <w:gridAfter w:val="1"/>
          <w:wAfter w:w="43" w:type="dxa"/>
          <w:trHeight w:val="756"/>
        </w:trPr>
        <w:tc>
          <w:tcPr>
            <w:tcW w:w="2518" w:type="dxa"/>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contextualSpacing/>
              <w:jc w:val="center"/>
              <w:rPr>
                <w:rStyle w:val="115pt1"/>
                <w:rFonts w:eastAsiaTheme="minorHAnsi"/>
                <w:b/>
                <w:sz w:val="20"/>
                <w:szCs w:val="20"/>
              </w:rPr>
            </w:pPr>
            <w:r w:rsidRPr="00000163">
              <w:rPr>
                <w:rStyle w:val="115pt1"/>
                <w:rFonts w:eastAsiaTheme="minorHAnsi"/>
                <w:sz w:val="20"/>
                <w:szCs w:val="20"/>
              </w:rPr>
              <w:lastRenderedPageBreak/>
              <w:t>Тема 3.5.</w:t>
            </w:r>
          </w:p>
          <w:p w:rsidR="00000163" w:rsidRPr="00000163" w:rsidRDefault="00000163" w:rsidP="00000163">
            <w:pPr>
              <w:contextualSpacing/>
              <w:jc w:val="center"/>
              <w:rPr>
                <w:rFonts w:ascii="Times New Roman" w:hAnsi="Times New Roman" w:cs="Times New Roman"/>
                <w:sz w:val="20"/>
                <w:szCs w:val="20"/>
              </w:rPr>
            </w:pPr>
            <w:r w:rsidRPr="00000163">
              <w:rPr>
                <w:rStyle w:val="115pt1"/>
                <w:rFonts w:eastAsiaTheme="minorHAnsi"/>
                <w:sz w:val="20"/>
                <w:szCs w:val="20"/>
              </w:rPr>
              <w:t>Первая помощь при воздействии низких температур.</w:t>
            </w:r>
          </w:p>
        </w:tc>
        <w:tc>
          <w:tcPr>
            <w:tcW w:w="9544" w:type="dxa"/>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bCs/>
                <w:sz w:val="20"/>
                <w:szCs w:val="20"/>
              </w:rPr>
            </w:pPr>
            <w:r w:rsidRPr="00000163">
              <w:rPr>
                <w:rFonts w:ascii="Times New Roman" w:hAnsi="Times New Roman" w:cs="Times New Roman"/>
                <w:b/>
                <w:bCs/>
                <w:sz w:val="20"/>
                <w:szCs w:val="20"/>
              </w:rPr>
              <w:t>Содержание учебного материала.</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0"/>
                <w:szCs w:val="20"/>
                <w:lang w:val="sah-RU"/>
              </w:rPr>
            </w:pPr>
            <w:r w:rsidRPr="00000163">
              <w:rPr>
                <w:rStyle w:val="115pt1"/>
                <w:rFonts w:eastAsiaTheme="minorHAnsi"/>
                <w:sz w:val="20"/>
                <w:szCs w:val="20"/>
              </w:rPr>
              <w:t>Первая помощь при воздействии низких температур. Последствия воздействия низких температур на организм человека. Основные степени отморожений.</w:t>
            </w:r>
          </w:p>
          <w:p w:rsidR="00000163" w:rsidRPr="00000163" w:rsidRDefault="00000163" w:rsidP="00000163">
            <w:pPr>
              <w:contextualSpacing/>
              <w:jc w:val="both"/>
              <w:rPr>
                <w:rFonts w:ascii="Times New Roman" w:hAnsi="Times New Roman" w:cs="Times New Roman"/>
                <w:sz w:val="20"/>
                <w:szCs w:val="20"/>
              </w:rPr>
            </w:pPr>
            <w:r w:rsidRPr="00000163">
              <w:rPr>
                <w:rFonts w:ascii="Times New Roman" w:hAnsi="Times New Roman" w:cs="Times New Roman"/>
                <w:b/>
                <w:sz w:val="20"/>
                <w:szCs w:val="20"/>
              </w:rPr>
              <w:t>Практическое занятие</w:t>
            </w:r>
            <w:r w:rsidRPr="00000163">
              <w:rPr>
                <w:rFonts w:ascii="Times New Roman" w:hAnsi="Times New Roman" w:cs="Times New Roman"/>
                <w:sz w:val="20"/>
                <w:szCs w:val="20"/>
              </w:rPr>
              <w:t xml:space="preserve">  </w:t>
            </w:r>
          </w:p>
          <w:p w:rsidR="00000163" w:rsidRPr="00000163" w:rsidRDefault="00000163" w:rsidP="00000163">
            <w:pPr>
              <w:contextualSpacing/>
              <w:jc w:val="both"/>
              <w:rPr>
                <w:rFonts w:ascii="Times New Roman" w:hAnsi="Times New Roman" w:cs="Times New Roman"/>
                <w:sz w:val="20"/>
                <w:szCs w:val="20"/>
              </w:rPr>
            </w:pPr>
            <w:r w:rsidRPr="00000163">
              <w:rPr>
                <w:rStyle w:val="115pt1"/>
                <w:rFonts w:eastAsiaTheme="minorHAnsi"/>
                <w:sz w:val="20"/>
                <w:szCs w:val="20"/>
              </w:rPr>
              <w:t>Составление правил оказания первой помощи при отморожении</w:t>
            </w:r>
          </w:p>
        </w:tc>
        <w:tc>
          <w:tcPr>
            <w:tcW w:w="1791"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tc>
        <w:tc>
          <w:tcPr>
            <w:tcW w:w="1539" w:type="dxa"/>
            <w:gridSpan w:val="2"/>
            <w:tcBorders>
              <w:top w:val="single" w:sz="4" w:space="0" w:color="auto"/>
              <w:left w:val="single" w:sz="4" w:space="0" w:color="auto"/>
              <w:bottom w:val="single" w:sz="4" w:space="0" w:color="auto"/>
              <w:right w:val="single" w:sz="4" w:space="0" w:color="auto"/>
            </w:tcBorders>
            <w:shd w:val="clear" w:color="auto" w:fill="C0C0C0"/>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i/>
                <w:sz w:val="20"/>
                <w:szCs w:val="20"/>
              </w:rPr>
            </w:pPr>
            <w:r w:rsidRPr="00000163">
              <w:rPr>
                <w:rFonts w:ascii="Times New Roman" w:hAnsi="Times New Roman" w:cs="Times New Roman"/>
                <w:bCs/>
                <w:i/>
                <w:sz w:val="20"/>
                <w:szCs w:val="20"/>
              </w:rPr>
              <w:t>1,2,3</w:t>
            </w:r>
          </w:p>
        </w:tc>
      </w:tr>
      <w:tr w:rsidR="00000163" w:rsidRPr="00000163" w:rsidTr="000C355A">
        <w:trPr>
          <w:gridAfter w:val="1"/>
          <w:wAfter w:w="43" w:type="dxa"/>
          <w:trHeight w:val="20"/>
        </w:trPr>
        <w:tc>
          <w:tcPr>
            <w:tcW w:w="2518" w:type="dxa"/>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contextualSpacing/>
              <w:jc w:val="center"/>
              <w:rPr>
                <w:rStyle w:val="115pt1"/>
                <w:rFonts w:eastAsiaTheme="minorHAnsi"/>
                <w:b/>
                <w:sz w:val="20"/>
                <w:szCs w:val="20"/>
              </w:rPr>
            </w:pPr>
            <w:r w:rsidRPr="00000163">
              <w:rPr>
                <w:rStyle w:val="115pt1"/>
                <w:rFonts w:eastAsiaTheme="minorHAnsi"/>
                <w:sz w:val="20"/>
                <w:szCs w:val="20"/>
              </w:rPr>
              <w:t xml:space="preserve">Тема 3.6. </w:t>
            </w:r>
          </w:p>
          <w:p w:rsidR="00000163" w:rsidRPr="00000163" w:rsidRDefault="00000163" w:rsidP="00000163">
            <w:pPr>
              <w:contextualSpacing/>
              <w:jc w:val="center"/>
              <w:rPr>
                <w:rFonts w:ascii="Times New Roman" w:hAnsi="Times New Roman" w:cs="Times New Roman"/>
                <w:sz w:val="20"/>
                <w:szCs w:val="20"/>
              </w:rPr>
            </w:pPr>
            <w:r w:rsidRPr="00000163">
              <w:rPr>
                <w:rStyle w:val="115pt1"/>
                <w:rFonts w:eastAsiaTheme="minorHAnsi"/>
                <w:sz w:val="20"/>
                <w:szCs w:val="20"/>
              </w:rPr>
              <w:t>Первая помощь при отравлениях.</w:t>
            </w:r>
          </w:p>
        </w:tc>
        <w:tc>
          <w:tcPr>
            <w:tcW w:w="9544" w:type="dxa"/>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bCs/>
                <w:sz w:val="20"/>
                <w:szCs w:val="20"/>
              </w:rPr>
            </w:pPr>
            <w:r w:rsidRPr="00000163">
              <w:rPr>
                <w:rFonts w:ascii="Times New Roman" w:hAnsi="Times New Roman" w:cs="Times New Roman"/>
                <w:b/>
                <w:bCs/>
                <w:sz w:val="20"/>
                <w:szCs w:val="20"/>
              </w:rPr>
              <w:t>Содержание учебного материала.</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0"/>
                <w:szCs w:val="20"/>
                <w:lang w:val="sah-RU"/>
              </w:rPr>
            </w:pPr>
            <w:r w:rsidRPr="00000163">
              <w:rPr>
                <w:rStyle w:val="115pt1"/>
                <w:rFonts w:eastAsiaTheme="minorHAnsi"/>
                <w:sz w:val="20"/>
                <w:szCs w:val="20"/>
              </w:rPr>
              <w:t>Первая помощь при отравлениях. Острое и хроническое отравление.</w:t>
            </w:r>
          </w:p>
          <w:p w:rsidR="00000163" w:rsidRPr="00000163" w:rsidRDefault="00000163" w:rsidP="00000163">
            <w:pPr>
              <w:contextualSpacing/>
              <w:jc w:val="both"/>
              <w:rPr>
                <w:rFonts w:ascii="Times New Roman" w:hAnsi="Times New Roman" w:cs="Times New Roman"/>
                <w:b/>
                <w:sz w:val="20"/>
                <w:szCs w:val="20"/>
              </w:rPr>
            </w:pPr>
            <w:r w:rsidRPr="00000163">
              <w:rPr>
                <w:rFonts w:ascii="Times New Roman" w:hAnsi="Times New Roman" w:cs="Times New Roman"/>
                <w:b/>
                <w:sz w:val="20"/>
                <w:szCs w:val="20"/>
              </w:rPr>
              <w:t>Практическое занятие.</w:t>
            </w:r>
          </w:p>
          <w:p w:rsidR="00000163" w:rsidRPr="00000163" w:rsidRDefault="00000163" w:rsidP="00000163">
            <w:pPr>
              <w:contextualSpacing/>
              <w:jc w:val="both"/>
              <w:rPr>
                <w:rFonts w:ascii="Times New Roman" w:hAnsi="Times New Roman" w:cs="Times New Roman"/>
                <w:sz w:val="20"/>
                <w:szCs w:val="20"/>
              </w:rPr>
            </w:pPr>
            <w:r w:rsidRPr="00000163">
              <w:rPr>
                <w:rStyle w:val="115pt1"/>
                <w:rFonts w:eastAsiaTheme="minorHAnsi"/>
                <w:sz w:val="20"/>
                <w:szCs w:val="20"/>
              </w:rPr>
              <w:t>Заполнение таблицы «Первая помощь при отравлениях».</w:t>
            </w:r>
          </w:p>
        </w:tc>
        <w:tc>
          <w:tcPr>
            <w:tcW w:w="1791"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
                <w:bCs/>
                <w:sz w:val="20"/>
                <w:szCs w:val="20"/>
              </w:rPr>
            </w:pPr>
          </w:p>
        </w:tc>
        <w:tc>
          <w:tcPr>
            <w:tcW w:w="1539" w:type="dxa"/>
            <w:gridSpan w:val="2"/>
            <w:tcBorders>
              <w:top w:val="single" w:sz="4" w:space="0" w:color="auto"/>
              <w:left w:val="single" w:sz="4" w:space="0" w:color="auto"/>
              <w:bottom w:val="single" w:sz="4" w:space="0" w:color="auto"/>
              <w:right w:val="single" w:sz="4" w:space="0" w:color="auto"/>
            </w:tcBorders>
            <w:shd w:val="clear" w:color="auto" w:fill="C0C0C0"/>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i/>
                <w:sz w:val="20"/>
                <w:szCs w:val="20"/>
              </w:rPr>
            </w:pPr>
          </w:p>
        </w:tc>
      </w:tr>
      <w:tr w:rsidR="00000163" w:rsidRPr="00000163" w:rsidTr="000C355A">
        <w:trPr>
          <w:gridAfter w:val="1"/>
          <w:wAfter w:w="43" w:type="dxa"/>
          <w:trHeight w:val="20"/>
        </w:trPr>
        <w:tc>
          <w:tcPr>
            <w:tcW w:w="2518" w:type="dxa"/>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contextualSpacing/>
              <w:rPr>
                <w:rFonts w:ascii="Times New Roman" w:hAnsi="Times New Roman" w:cs="Times New Roman"/>
                <w:b/>
                <w:sz w:val="20"/>
                <w:szCs w:val="20"/>
              </w:rPr>
            </w:pPr>
          </w:p>
          <w:p w:rsidR="00000163" w:rsidRPr="00000163" w:rsidRDefault="00000163" w:rsidP="00000163">
            <w:pPr>
              <w:contextualSpacing/>
              <w:jc w:val="center"/>
              <w:rPr>
                <w:rStyle w:val="115pt1"/>
                <w:rFonts w:eastAsiaTheme="minorHAnsi"/>
                <w:b/>
                <w:sz w:val="20"/>
                <w:szCs w:val="20"/>
              </w:rPr>
            </w:pPr>
            <w:r w:rsidRPr="00000163">
              <w:rPr>
                <w:rStyle w:val="115pt1"/>
                <w:rFonts w:eastAsiaTheme="minorHAnsi"/>
                <w:sz w:val="20"/>
                <w:szCs w:val="20"/>
              </w:rPr>
              <w:t>Тема 3.7.</w:t>
            </w:r>
          </w:p>
          <w:p w:rsidR="00000163" w:rsidRPr="00000163" w:rsidRDefault="00000163" w:rsidP="00000163">
            <w:pPr>
              <w:contextualSpacing/>
              <w:jc w:val="center"/>
              <w:rPr>
                <w:rFonts w:ascii="Times New Roman" w:hAnsi="Times New Roman" w:cs="Times New Roman"/>
                <w:sz w:val="20"/>
                <w:szCs w:val="20"/>
              </w:rPr>
            </w:pPr>
            <w:r w:rsidRPr="00000163">
              <w:rPr>
                <w:rStyle w:val="115pt1"/>
                <w:rFonts w:eastAsiaTheme="minorHAnsi"/>
                <w:sz w:val="20"/>
                <w:szCs w:val="20"/>
              </w:rPr>
              <w:t>Основные инфекционные болезни, их классификация и профилактика.</w:t>
            </w:r>
          </w:p>
        </w:tc>
        <w:tc>
          <w:tcPr>
            <w:tcW w:w="9544" w:type="dxa"/>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bCs/>
                <w:sz w:val="20"/>
                <w:szCs w:val="20"/>
              </w:rPr>
            </w:pPr>
            <w:r w:rsidRPr="00000163">
              <w:rPr>
                <w:rFonts w:ascii="Times New Roman" w:hAnsi="Times New Roman" w:cs="Times New Roman"/>
                <w:b/>
                <w:bCs/>
                <w:sz w:val="20"/>
                <w:szCs w:val="20"/>
              </w:rPr>
              <w:t>Содержание учебного материала.</w:t>
            </w:r>
          </w:p>
          <w:p w:rsidR="00000163" w:rsidRPr="00000163" w:rsidRDefault="00000163" w:rsidP="00000163">
            <w:pPr>
              <w:contextualSpacing/>
              <w:jc w:val="both"/>
              <w:rPr>
                <w:rFonts w:ascii="Times New Roman" w:hAnsi="Times New Roman" w:cs="Times New Roman"/>
                <w:sz w:val="20"/>
                <w:szCs w:val="20"/>
              </w:rPr>
            </w:pPr>
            <w:r w:rsidRPr="00000163">
              <w:rPr>
                <w:rStyle w:val="115pt1"/>
                <w:rFonts w:eastAsiaTheme="minorHAnsi"/>
                <w:sz w:val="20"/>
                <w:szCs w:val="20"/>
              </w:rPr>
              <w:t>Основные инфекционные болезни, их классификация и профилактика. 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путем и их профилактика. Ранние половые связи и их последствия для здоровья.</w:t>
            </w:r>
          </w:p>
          <w:p w:rsidR="00000163" w:rsidRPr="00000163" w:rsidRDefault="00000163" w:rsidP="00000163">
            <w:pPr>
              <w:contextualSpacing/>
              <w:jc w:val="both"/>
              <w:rPr>
                <w:rFonts w:ascii="Times New Roman" w:hAnsi="Times New Roman" w:cs="Times New Roman"/>
                <w:sz w:val="20"/>
                <w:szCs w:val="20"/>
              </w:rPr>
            </w:pPr>
            <w:r w:rsidRPr="00000163">
              <w:rPr>
                <w:rFonts w:ascii="Times New Roman" w:hAnsi="Times New Roman" w:cs="Times New Roman"/>
                <w:b/>
                <w:sz w:val="20"/>
                <w:szCs w:val="20"/>
              </w:rPr>
              <w:t>Практическое занятие</w:t>
            </w:r>
            <w:r w:rsidRPr="00000163">
              <w:rPr>
                <w:rFonts w:ascii="Times New Roman" w:hAnsi="Times New Roman" w:cs="Times New Roman"/>
                <w:sz w:val="20"/>
                <w:szCs w:val="20"/>
              </w:rPr>
              <w:t xml:space="preserve">  </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0"/>
                <w:szCs w:val="20"/>
              </w:rPr>
            </w:pPr>
            <w:r w:rsidRPr="00000163">
              <w:rPr>
                <w:rFonts w:ascii="Times New Roman" w:hAnsi="Times New Roman" w:cs="Times New Roman"/>
                <w:sz w:val="20"/>
                <w:szCs w:val="20"/>
              </w:rPr>
              <w:t xml:space="preserve"> </w:t>
            </w:r>
            <w:r w:rsidRPr="00000163">
              <w:rPr>
                <w:rStyle w:val="115pt1"/>
                <w:rFonts w:eastAsiaTheme="minorHAnsi"/>
                <w:sz w:val="20"/>
                <w:szCs w:val="20"/>
              </w:rPr>
              <w:t>Заполнение таблицы «Основные инфекционные болезни, их классификация и профилактика».</w:t>
            </w:r>
          </w:p>
        </w:tc>
        <w:tc>
          <w:tcPr>
            <w:tcW w:w="1791"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tc>
        <w:tc>
          <w:tcPr>
            <w:tcW w:w="1539" w:type="dxa"/>
            <w:gridSpan w:val="2"/>
            <w:tcBorders>
              <w:top w:val="single" w:sz="4" w:space="0" w:color="auto"/>
              <w:left w:val="single" w:sz="4" w:space="0" w:color="auto"/>
              <w:bottom w:val="single" w:sz="4" w:space="0" w:color="auto"/>
              <w:right w:val="single" w:sz="4" w:space="0" w:color="auto"/>
            </w:tcBorders>
            <w:shd w:val="clear" w:color="auto" w:fill="C0C0C0"/>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1,2</w:t>
            </w:r>
          </w:p>
        </w:tc>
      </w:tr>
      <w:tr w:rsidR="00000163" w:rsidRPr="00000163" w:rsidTr="000C355A">
        <w:trPr>
          <w:gridAfter w:val="1"/>
          <w:wAfter w:w="43" w:type="dxa"/>
          <w:trHeight w:val="20"/>
        </w:trPr>
        <w:tc>
          <w:tcPr>
            <w:tcW w:w="2518" w:type="dxa"/>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contextualSpacing/>
              <w:jc w:val="center"/>
              <w:rPr>
                <w:rStyle w:val="115pt1"/>
                <w:rFonts w:eastAsiaTheme="minorHAnsi"/>
                <w:b/>
                <w:sz w:val="20"/>
                <w:szCs w:val="20"/>
              </w:rPr>
            </w:pPr>
            <w:r w:rsidRPr="00000163">
              <w:rPr>
                <w:rStyle w:val="115pt1"/>
                <w:rFonts w:eastAsiaTheme="minorHAnsi"/>
                <w:sz w:val="20"/>
                <w:szCs w:val="20"/>
              </w:rPr>
              <w:t>Тема 3.8.</w:t>
            </w:r>
          </w:p>
          <w:p w:rsidR="00000163" w:rsidRPr="00000163" w:rsidRDefault="00000163" w:rsidP="00000163">
            <w:pPr>
              <w:contextualSpacing/>
              <w:jc w:val="center"/>
              <w:rPr>
                <w:rFonts w:ascii="Times New Roman" w:hAnsi="Times New Roman" w:cs="Times New Roman"/>
                <w:sz w:val="20"/>
                <w:szCs w:val="20"/>
              </w:rPr>
            </w:pPr>
            <w:r w:rsidRPr="00000163">
              <w:rPr>
                <w:rStyle w:val="115pt1"/>
                <w:rFonts w:eastAsiaTheme="minorHAnsi"/>
                <w:sz w:val="20"/>
                <w:szCs w:val="20"/>
              </w:rPr>
              <w:t>Здоровье родителей и здоровье будущего ребенка.</w:t>
            </w:r>
          </w:p>
        </w:tc>
        <w:tc>
          <w:tcPr>
            <w:tcW w:w="9544" w:type="dxa"/>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bCs/>
                <w:sz w:val="20"/>
                <w:szCs w:val="20"/>
              </w:rPr>
            </w:pPr>
            <w:r w:rsidRPr="00000163">
              <w:rPr>
                <w:rFonts w:ascii="Times New Roman" w:hAnsi="Times New Roman" w:cs="Times New Roman"/>
                <w:b/>
                <w:bCs/>
                <w:sz w:val="20"/>
                <w:szCs w:val="20"/>
              </w:rPr>
              <w:t>Содержание учебного материала.</w:t>
            </w:r>
          </w:p>
          <w:p w:rsidR="00000163" w:rsidRPr="00000163" w:rsidRDefault="00000163" w:rsidP="00000163">
            <w:pPr>
              <w:contextualSpacing/>
              <w:jc w:val="both"/>
              <w:rPr>
                <w:rStyle w:val="115pt1"/>
                <w:rFonts w:eastAsiaTheme="minorHAnsi"/>
                <w:sz w:val="20"/>
                <w:szCs w:val="20"/>
              </w:rPr>
            </w:pPr>
            <w:r w:rsidRPr="00000163">
              <w:rPr>
                <w:rStyle w:val="115pt1"/>
                <w:rFonts w:eastAsiaTheme="minorHAnsi"/>
                <w:sz w:val="20"/>
                <w:szCs w:val="20"/>
              </w:rPr>
              <w:t>Здоровье родителей и здоровье будущего ребенка. Основные средства планирования семьи. Факторы, влияющие на здоровье ребенка. Беременность и гигиена беременности. Признаки и сроки беременности. Понятие патронажа, виды патронажей. Особенность питания и образа жизни беременной женщины.</w:t>
            </w:r>
          </w:p>
          <w:p w:rsidR="00000163" w:rsidRPr="00000163" w:rsidRDefault="00000163" w:rsidP="00000163">
            <w:pPr>
              <w:contextualSpacing/>
              <w:jc w:val="both"/>
              <w:rPr>
                <w:rFonts w:ascii="Times New Roman" w:hAnsi="Times New Roman" w:cs="Times New Roman"/>
                <w:sz w:val="20"/>
                <w:szCs w:val="20"/>
              </w:rPr>
            </w:pPr>
            <w:r w:rsidRPr="00000163">
              <w:rPr>
                <w:rFonts w:ascii="Times New Roman" w:hAnsi="Times New Roman" w:cs="Times New Roman"/>
                <w:b/>
                <w:sz w:val="20"/>
                <w:szCs w:val="20"/>
              </w:rPr>
              <w:t>Практическое занятие</w:t>
            </w:r>
            <w:r w:rsidRPr="00000163">
              <w:rPr>
                <w:rFonts w:ascii="Times New Roman" w:hAnsi="Times New Roman" w:cs="Times New Roman"/>
                <w:sz w:val="20"/>
                <w:szCs w:val="20"/>
              </w:rPr>
              <w:t xml:space="preserve">  </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bCs/>
                <w:sz w:val="20"/>
                <w:szCs w:val="20"/>
              </w:rPr>
            </w:pPr>
            <w:r w:rsidRPr="00000163">
              <w:rPr>
                <w:rStyle w:val="115pt1"/>
                <w:rFonts w:eastAsiaTheme="minorHAnsi"/>
                <w:sz w:val="20"/>
                <w:szCs w:val="20"/>
              </w:rPr>
              <w:t>Решение ситуационных задач.</w:t>
            </w:r>
          </w:p>
        </w:tc>
        <w:tc>
          <w:tcPr>
            <w:tcW w:w="1791"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tc>
        <w:tc>
          <w:tcPr>
            <w:tcW w:w="1539" w:type="dxa"/>
            <w:gridSpan w:val="2"/>
            <w:tcBorders>
              <w:top w:val="single" w:sz="4" w:space="0" w:color="auto"/>
              <w:left w:val="single" w:sz="4" w:space="0" w:color="auto"/>
              <w:bottom w:val="single" w:sz="4" w:space="0" w:color="auto"/>
              <w:right w:val="single" w:sz="4" w:space="0" w:color="auto"/>
            </w:tcBorders>
            <w:shd w:val="clear" w:color="auto" w:fill="C0C0C0"/>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i/>
                <w:sz w:val="20"/>
                <w:szCs w:val="20"/>
              </w:rPr>
            </w:pPr>
          </w:p>
        </w:tc>
      </w:tr>
      <w:tr w:rsidR="00000163" w:rsidRPr="00000163" w:rsidTr="000C355A">
        <w:trPr>
          <w:gridAfter w:val="1"/>
          <w:wAfter w:w="43" w:type="dxa"/>
          <w:trHeight w:val="866"/>
        </w:trPr>
        <w:tc>
          <w:tcPr>
            <w:tcW w:w="2518" w:type="dxa"/>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contextualSpacing/>
              <w:jc w:val="center"/>
              <w:rPr>
                <w:rStyle w:val="115pt1"/>
                <w:rFonts w:eastAsiaTheme="minorHAnsi"/>
                <w:b/>
                <w:sz w:val="20"/>
                <w:szCs w:val="20"/>
              </w:rPr>
            </w:pPr>
            <w:r w:rsidRPr="00000163">
              <w:rPr>
                <w:rStyle w:val="115pt1"/>
                <w:rFonts w:eastAsiaTheme="minorHAnsi"/>
                <w:sz w:val="20"/>
                <w:szCs w:val="20"/>
              </w:rPr>
              <w:t>Тема 3.9.</w:t>
            </w:r>
          </w:p>
          <w:p w:rsidR="00000163" w:rsidRPr="00000163" w:rsidRDefault="00000163" w:rsidP="00000163">
            <w:pPr>
              <w:contextualSpacing/>
              <w:jc w:val="center"/>
              <w:rPr>
                <w:rFonts w:ascii="Times New Roman" w:hAnsi="Times New Roman" w:cs="Times New Roman"/>
                <w:sz w:val="20"/>
                <w:szCs w:val="20"/>
              </w:rPr>
            </w:pPr>
            <w:r w:rsidRPr="00000163">
              <w:rPr>
                <w:rStyle w:val="115pt1"/>
                <w:rFonts w:eastAsiaTheme="minorHAnsi"/>
                <w:sz w:val="20"/>
                <w:szCs w:val="20"/>
              </w:rPr>
              <w:t>Основы ухода за младенцем.</w:t>
            </w:r>
          </w:p>
        </w:tc>
        <w:tc>
          <w:tcPr>
            <w:tcW w:w="9544" w:type="dxa"/>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bCs/>
                <w:sz w:val="20"/>
                <w:szCs w:val="20"/>
              </w:rPr>
            </w:pPr>
            <w:r w:rsidRPr="00000163">
              <w:rPr>
                <w:rFonts w:ascii="Times New Roman" w:hAnsi="Times New Roman" w:cs="Times New Roman"/>
                <w:b/>
                <w:bCs/>
                <w:sz w:val="20"/>
                <w:szCs w:val="20"/>
              </w:rPr>
              <w:t>Содержание учебного материала.</w:t>
            </w:r>
          </w:p>
          <w:p w:rsidR="00000163" w:rsidRPr="00000163" w:rsidRDefault="00000163" w:rsidP="00000163">
            <w:pPr>
              <w:contextualSpacing/>
              <w:jc w:val="both"/>
              <w:rPr>
                <w:rFonts w:ascii="Times New Roman" w:hAnsi="Times New Roman" w:cs="Times New Roman"/>
                <w:sz w:val="20"/>
                <w:szCs w:val="20"/>
              </w:rPr>
            </w:pPr>
            <w:r w:rsidRPr="00000163">
              <w:rPr>
                <w:rStyle w:val="115pt1"/>
                <w:rFonts w:eastAsiaTheme="minorHAnsi"/>
                <w:sz w:val="20"/>
                <w:szCs w:val="20"/>
              </w:rPr>
              <w:t>Основы ухода за младенцем. Физиологические особенности развития новорожденных детей. Основные мероприятия по уходу за младенцами. Формирование основ здорового образа жизни. Духовность и здоровье семьи.</w:t>
            </w:r>
          </w:p>
          <w:p w:rsidR="00000163" w:rsidRPr="00000163" w:rsidRDefault="00000163" w:rsidP="00000163">
            <w:pPr>
              <w:contextualSpacing/>
              <w:jc w:val="both"/>
              <w:rPr>
                <w:rFonts w:ascii="Times New Roman" w:hAnsi="Times New Roman" w:cs="Times New Roman"/>
                <w:b/>
                <w:sz w:val="20"/>
                <w:szCs w:val="20"/>
              </w:rPr>
            </w:pPr>
            <w:r w:rsidRPr="00000163">
              <w:rPr>
                <w:rFonts w:ascii="Times New Roman" w:hAnsi="Times New Roman" w:cs="Times New Roman"/>
                <w:b/>
                <w:sz w:val="20"/>
                <w:szCs w:val="20"/>
              </w:rPr>
              <w:t>Практическое занятие</w:t>
            </w:r>
          </w:p>
          <w:p w:rsidR="00000163" w:rsidRPr="00000163" w:rsidRDefault="00000163" w:rsidP="00000163">
            <w:pPr>
              <w:contextualSpacing/>
              <w:jc w:val="both"/>
              <w:rPr>
                <w:rFonts w:ascii="Times New Roman" w:hAnsi="Times New Roman" w:cs="Times New Roman"/>
                <w:sz w:val="20"/>
                <w:szCs w:val="20"/>
              </w:rPr>
            </w:pPr>
            <w:r w:rsidRPr="00000163">
              <w:rPr>
                <w:rStyle w:val="115pt1"/>
                <w:rFonts w:eastAsiaTheme="minorHAnsi"/>
                <w:sz w:val="20"/>
                <w:szCs w:val="20"/>
              </w:rPr>
              <w:t>Дифференцированный зачет</w:t>
            </w:r>
          </w:p>
        </w:tc>
        <w:tc>
          <w:tcPr>
            <w:tcW w:w="1791"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0"/>
                <w:szCs w:val="20"/>
              </w:rPr>
            </w:pPr>
          </w:p>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w:t>
            </w:r>
          </w:p>
        </w:tc>
        <w:tc>
          <w:tcPr>
            <w:tcW w:w="1539" w:type="dxa"/>
            <w:gridSpan w:val="2"/>
            <w:tcBorders>
              <w:top w:val="single" w:sz="4" w:space="0" w:color="auto"/>
              <w:left w:val="single" w:sz="4" w:space="0" w:color="auto"/>
              <w:bottom w:val="single" w:sz="4" w:space="0" w:color="auto"/>
              <w:right w:val="single" w:sz="4" w:space="0" w:color="auto"/>
            </w:tcBorders>
            <w:shd w:val="clear" w:color="auto" w:fill="C0C0C0"/>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sz w:val="20"/>
                <w:szCs w:val="20"/>
              </w:rPr>
            </w:pPr>
            <w:r w:rsidRPr="00000163">
              <w:rPr>
                <w:rFonts w:ascii="Times New Roman" w:hAnsi="Times New Roman" w:cs="Times New Roman"/>
                <w:bCs/>
                <w:sz w:val="20"/>
                <w:szCs w:val="20"/>
              </w:rPr>
              <w:t>1,2</w:t>
            </w:r>
          </w:p>
        </w:tc>
      </w:tr>
      <w:tr w:rsidR="00000163" w:rsidRPr="00000163" w:rsidTr="000C355A">
        <w:trPr>
          <w:gridAfter w:val="1"/>
          <w:wAfter w:w="43" w:type="dxa"/>
          <w:trHeight w:val="20"/>
        </w:trPr>
        <w:tc>
          <w:tcPr>
            <w:tcW w:w="2518" w:type="dxa"/>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rPr>
                <w:rFonts w:ascii="Times New Roman" w:hAnsi="Times New Roman" w:cs="Times New Roman"/>
                <w:b/>
                <w:bCs/>
                <w:i/>
                <w:iCs/>
                <w:sz w:val="20"/>
                <w:szCs w:val="20"/>
              </w:rPr>
            </w:pPr>
          </w:p>
        </w:tc>
        <w:tc>
          <w:tcPr>
            <w:tcW w:w="9544" w:type="dxa"/>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rFonts w:ascii="Times New Roman" w:hAnsi="Times New Roman" w:cs="Times New Roman"/>
                <w:b/>
                <w:bCs/>
                <w:sz w:val="20"/>
                <w:szCs w:val="20"/>
              </w:rPr>
            </w:pPr>
            <w:r w:rsidRPr="00000163">
              <w:rPr>
                <w:rFonts w:ascii="Times New Roman" w:hAnsi="Times New Roman" w:cs="Times New Roman"/>
                <w:b/>
                <w:bCs/>
                <w:sz w:val="20"/>
                <w:szCs w:val="20"/>
              </w:rPr>
              <w:t>Всего:</w:t>
            </w:r>
          </w:p>
        </w:tc>
        <w:tc>
          <w:tcPr>
            <w:tcW w:w="1791"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
                <w:bCs/>
                <w:sz w:val="20"/>
                <w:szCs w:val="20"/>
              </w:rPr>
            </w:pPr>
            <w:r w:rsidRPr="00000163">
              <w:rPr>
                <w:rFonts w:ascii="Times New Roman" w:hAnsi="Times New Roman" w:cs="Times New Roman"/>
                <w:b/>
                <w:bCs/>
                <w:sz w:val="20"/>
                <w:szCs w:val="20"/>
              </w:rPr>
              <w:t>72</w:t>
            </w:r>
          </w:p>
        </w:tc>
        <w:tc>
          <w:tcPr>
            <w:tcW w:w="1539" w:type="dxa"/>
            <w:gridSpan w:val="2"/>
            <w:tcBorders>
              <w:top w:val="single" w:sz="4" w:space="0" w:color="auto"/>
              <w:left w:val="single" w:sz="4" w:space="0" w:color="auto"/>
              <w:bottom w:val="single" w:sz="4" w:space="0" w:color="auto"/>
              <w:right w:val="single" w:sz="4" w:space="0" w:color="auto"/>
            </w:tcBorders>
            <w:shd w:val="clear" w:color="auto" w:fill="C0C0C0"/>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i/>
                <w:sz w:val="20"/>
                <w:szCs w:val="20"/>
              </w:rPr>
            </w:pPr>
          </w:p>
        </w:tc>
      </w:tr>
      <w:tr w:rsidR="00000163" w:rsidRPr="00000163" w:rsidTr="000C355A">
        <w:trPr>
          <w:gridAfter w:val="1"/>
          <w:wAfter w:w="43" w:type="dxa"/>
          <w:trHeight w:val="20"/>
        </w:trPr>
        <w:tc>
          <w:tcPr>
            <w:tcW w:w="2518" w:type="dxa"/>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rPr>
                <w:rFonts w:ascii="Times New Roman" w:hAnsi="Times New Roman" w:cs="Times New Roman"/>
                <w:sz w:val="20"/>
                <w:szCs w:val="20"/>
              </w:rPr>
            </w:pPr>
          </w:p>
        </w:tc>
        <w:tc>
          <w:tcPr>
            <w:tcW w:w="9544" w:type="dxa"/>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rFonts w:ascii="Times New Roman" w:hAnsi="Times New Roman" w:cs="Times New Roman"/>
                <w:b/>
                <w:bCs/>
                <w:sz w:val="20"/>
                <w:szCs w:val="20"/>
              </w:rPr>
            </w:pPr>
            <w:r w:rsidRPr="00000163">
              <w:rPr>
                <w:rFonts w:ascii="Times New Roman" w:hAnsi="Times New Roman" w:cs="Times New Roman"/>
                <w:b/>
                <w:bCs/>
                <w:sz w:val="20"/>
                <w:szCs w:val="20"/>
              </w:rPr>
              <w:t>Всего теоретических:</w:t>
            </w:r>
          </w:p>
        </w:tc>
        <w:tc>
          <w:tcPr>
            <w:tcW w:w="1791"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
                <w:bCs/>
                <w:sz w:val="20"/>
                <w:szCs w:val="20"/>
              </w:rPr>
            </w:pPr>
            <w:r w:rsidRPr="00000163">
              <w:rPr>
                <w:rFonts w:ascii="Times New Roman" w:hAnsi="Times New Roman" w:cs="Times New Roman"/>
                <w:b/>
                <w:bCs/>
                <w:sz w:val="20"/>
                <w:szCs w:val="20"/>
              </w:rPr>
              <w:t>20</w:t>
            </w:r>
          </w:p>
        </w:tc>
        <w:tc>
          <w:tcPr>
            <w:tcW w:w="1539" w:type="dxa"/>
            <w:gridSpan w:val="2"/>
            <w:tcBorders>
              <w:top w:val="single" w:sz="4" w:space="0" w:color="auto"/>
              <w:left w:val="single" w:sz="4" w:space="0" w:color="auto"/>
              <w:bottom w:val="single" w:sz="4" w:space="0" w:color="auto"/>
              <w:right w:val="single" w:sz="4" w:space="0" w:color="auto"/>
            </w:tcBorders>
            <w:shd w:val="clear" w:color="auto" w:fill="C0C0C0"/>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i/>
                <w:sz w:val="20"/>
                <w:szCs w:val="20"/>
              </w:rPr>
            </w:pPr>
          </w:p>
        </w:tc>
      </w:tr>
      <w:tr w:rsidR="00000163" w:rsidRPr="00000163" w:rsidTr="000C355A">
        <w:trPr>
          <w:gridAfter w:val="1"/>
          <w:wAfter w:w="43" w:type="dxa"/>
          <w:trHeight w:val="20"/>
        </w:trPr>
        <w:tc>
          <w:tcPr>
            <w:tcW w:w="2518" w:type="dxa"/>
            <w:tcBorders>
              <w:top w:val="single" w:sz="4" w:space="0" w:color="auto"/>
              <w:left w:val="single" w:sz="4" w:space="0" w:color="auto"/>
              <w:bottom w:val="single" w:sz="4" w:space="0" w:color="auto"/>
              <w:right w:val="single" w:sz="4" w:space="0" w:color="auto"/>
            </w:tcBorders>
            <w:vAlign w:val="center"/>
            <w:hideMark/>
          </w:tcPr>
          <w:p w:rsidR="00000163" w:rsidRPr="00000163" w:rsidRDefault="00000163" w:rsidP="00000163">
            <w:pPr>
              <w:contextualSpacing/>
              <w:rPr>
                <w:rFonts w:ascii="Times New Roman" w:hAnsi="Times New Roman" w:cs="Times New Roman"/>
                <w:sz w:val="20"/>
                <w:szCs w:val="20"/>
              </w:rPr>
            </w:pPr>
          </w:p>
        </w:tc>
        <w:tc>
          <w:tcPr>
            <w:tcW w:w="9544" w:type="dxa"/>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rFonts w:ascii="Times New Roman" w:hAnsi="Times New Roman" w:cs="Times New Roman"/>
                <w:b/>
                <w:bCs/>
                <w:sz w:val="20"/>
                <w:szCs w:val="20"/>
              </w:rPr>
            </w:pPr>
            <w:r w:rsidRPr="00000163">
              <w:rPr>
                <w:rFonts w:ascii="Times New Roman" w:hAnsi="Times New Roman" w:cs="Times New Roman"/>
                <w:b/>
                <w:bCs/>
                <w:sz w:val="20"/>
                <w:szCs w:val="20"/>
              </w:rPr>
              <w:t>Всего практических:</w:t>
            </w:r>
          </w:p>
        </w:tc>
        <w:tc>
          <w:tcPr>
            <w:tcW w:w="1791" w:type="dxa"/>
            <w:gridSpan w:val="2"/>
            <w:tcBorders>
              <w:top w:val="single" w:sz="4" w:space="0" w:color="auto"/>
              <w:left w:val="single" w:sz="4" w:space="0" w:color="auto"/>
              <w:bottom w:val="single" w:sz="4" w:space="0" w:color="auto"/>
              <w:right w:val="single" w:sz="4" w:space="0" w:color="auto"/>
            </w:tcBorders>
            <w:hideMark/>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
                <w:bCs/>
                <w:sz w:val="20"/>
                <w:szCs w:val="20"/>
              </w:rPr>
            </w:pPr>
            <w:r w:rsidRPr="00000163">
              <w:rPr>
                <w:rFonts w:ascii="Times New Roman" w:hAnsi="Times New Roman" w:cs="Times New Roman"/>
                <w:b/>
                <w:bCs/>
                <w:sz w:val="20"/>
                <w:szCs w:val="20"/>
              </w:rPr>
              <w:t>52</w:t>
            </w:r>
          </w:p>
        </w:tc>
        <w:tc>
          <w:tcPr>
            <w:tcW w:w="1539" w:type="dxa"/>
            <w:gridSpan w:val="2"/>
            <w:tcBorders>
              <w:top w:val="single" w:sz="4" w:space="0" w:color="auto"/>
              <w:left w:val="single" w:sz="4" w:space="0" w:color="auto"/>
              <w:bottom w:val="single" w:sz="4" w:space="0" w:color="auto"/>
              <w:right w:val="single" w:sz="4" w:space="0" w:color="auto"/>
            </w:tcBorders>
            <w:shd w:val="clear" w:color="auto" w:fill="C0C0C0"/>
          </w:tcPr>
          <w:p w:rsidR="00000163" w:rsidRPr="00000163" w:rsidRDefault="00000163" w:rsidP="00000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Cs/>
                <w:i/>
                <w:sz w:val="20"/>
                <w:szCs w:val="20"/>
              </w:rPr>
            </w:pPr>
          </w:p>
        </w:tc>
      </w:tr>
    </w:tbl>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contextualSpacing/>
        <w:rPr>
          <w:rFonts w:ascii="Times New Roman" w:hAnsi="Times New Roman"/>
          <w:b w:val="0"/>
          <w:sz w:val="24"/>
          <w:szCs w:val="24"/>
        </w:rPr>
      </w:pPr>
    </w:p>
    <w:p w:rsidR="00000163" w:rsidRPr="00000163" w:rsidRDefault="00000163" w:rsidP="00000163">
      <w:pPr>
        <w:contextualSpacing/>
        <w:rPr>
          <w:rFonts w:ascii="Times New Roman" w:hAnsi="Times New Roman" w:cs="Times New Roman"/>
          <w:sz w:val="24"/>
          <w:szCs w:val="24"/>
        </w:rPr>
        <w:sectPr w:rsidR="00000163" w:rsidRPr="00000163" w:rsidSect="000C355A">
          <w:pgSz w:w="16838" w:h="11906" w:orient="landscape"/>
          <w:pgMar w:top="851" w:right="707" w:bottom="709" w:left="851" w:header="708" w:footer="708" w:gutter="0"/>
          <w:cols w:space="720"/>
        </w:sectPr>
      </w:pPr>
    </w:p>
    <w:p w:rsidR="00000163" w:rsidRPr="00000163" w:rsidRDefault="00000163" w:rsidP="00E801E8">
      <w:pPr>
        <w:keepNext/>
        <w:keepLines/>
        <w:widowControl w:val="0"/>
        <w:numPr>
          <w:ilvl w:val="0"/>
          <w:numId w:val="95"/>
        </w:numPr>
        <w:tabs>
          <w:tab w:val="left" w:pos="303"/>
        </w:tabs>
        <w:spacing w:after="301"/>
        <w:ind w:left="20"/>
        <w:contextualSpacing/>
        <w:jc w:val="both"/>
        <w:outlineLvl w:val="0"/>
        <w:rPr>
          <w:rFonts w:ascii="Times New Roman" w:hAnsi="Times New Roman" w:cs="Times New Roman"/>
          <w:b/>
          <w:sz w:val="24"/>
          <w:szCs w:val="24"/>
        </w:rPr>
      </w:pPr>
      <w:bookmarkStart w:id="9" w:name="bookmark7"/>
      <w:r w:rsidRPr="00000163">
        <w:rPr>
          <w:rFonts w:ascii="Times New Roman" w:hAnsi="Times New Roman" w:cs="Times New Roman"/>
          <w:b/>
          <w:sz w:val="24"/>
          <w:szCs w:val="24"/>
        </w:rPr>
        <w:lastRenderedPageBreak/>
        <w:t>УСЛОВИЯ РЕАЛИЗАЦИИ УЧЕБНОЙ ДИСЦИПЛИНЫ</w:t>
      </w:r>
      <w:bookmarkEnd w:id="9"/>
    </w:p>
    <w:p w:rsidR="00000163" w:rsidRPr="00000163" w:rsidRDefault="00000163" w:rsidP="00E801E8">
      <w:pPr>
        <w:keepNext/>
        <w:keepLines/>
        <w:widowControl w:val="0"/>
        <w:numPr>
          <w:ilvl w:val="1"/>
          <w:numId w:val="95"/>
        </w:numPr>
        <w:tabs>
          <w:tab w:val="left" w:pos="519"/>
        </w:tabs>
        <w:spacing w:after="0"/>
        <w:ind w:left="20"/>
        <w:contextualSpacing/>
        <w:outlineLvl w:val="0"/>
        <w:rPr>
          <w:rFonts w:ascii="Times New Roman" w:hAnsi="Times New Roman" w:cs="Times New Roman"/>
          <w:sz w:val="24"/>
          <w:szCs w:val="24"/>
        </w:rPr>
      </w:pPr>
      <w:bookmarkStart w:id="10" w:name="bookmark8"/>
      <w:r w:rsidRPr="00000163">
        <w:rPr>
          <w:rFonts w:ascii="Times New Roman" w:hAnsi="Times New Roman" w:cs="Times New Roman"/>
          <w:sz w:val="24"/>
          <w:szCs w:val="24"/>
        </w:rPr>
        <w:t>Требования к минимальному материально-техническому обеспечению</w:t>
      </w:r>
      <w:bookmarkEnd w:id="10"/>
    </w:p>
    <w:p w:rsidR="00000163" w:rsidRPr="00000163" w:rsidRDefault="00000163" w:rsidP="00000163">
      <w:pPr>
        <w:ind w:left="20" w:right="380"/>
        <w:contextualSpacing/>
        <w:rPr>
          <w:rFonts w:ascii="Times New Roman" w:hAnsi="Times New Roman" w:cs="Times New Roman"/>
          <w:sz w:val="24"/>
          <w:szCs w:val="24"/>
        </w:rPr>
      </w:pPr>
      <w:r w:rsidRPr="00000163">
        <w:rPr>
          <w:rFonts w:ascii="Times New Roman" w:hAnsi="Times New Roman" w:cs="Times New Roman"/>
          <w:sz w:val="24"/>
          <w:szCs w:val="24"/>
        </w:rPr>
        <w:t>Реализация учебной дисциплины требует наличия учебного кабинета «ОБЖ»; Оборудование учебного кабинета:</w:t>
      </w:r>
    </w:p>
    <w:p w:rsidR="00000163" w:rsidRPr="00000163" w:rsidRDefault="00000163" w:rsidP="00E801E8">
      <w:pPr>
        <w:widowControl w:val="0"/>
        <w:numPr>
          <w:ilvl w:val="0"/>
          <w:numId w:val="97"/>
        </w:numPr>
        <w:tabs>
          <w:tab w:val="left" w:pos="183"/>
        </w:tabs>
        <w:spacing w:after="0"/>
        <w:ind w:left="20"/>
        <w:contextualSpacing/>
        <w:rPr>
          <w:rFonts w:ascii="Times New Roman" w:hAnsi="Times New Roman" w:cs="Times New Roman"/>
          <w:sz w:val="24"/>
          <w:szCs w:val="24"/>
        </w:rPr>
      </w:pPr>
      <w:r w:rsidRPr="00000163">
        <w:rPr>
          <w:rFonts w:ascii="Times New Roman" w:hAnsi="Times New Roman" w:cs="Times New Roman"/>
          <w:sz w:val="24"/>
          <w:szCs w:val="24"/>
        </w:rPr>
        <w:t>посадочные места по количеству обучающихся;</w:t>
      </w:r>
    </w:p>
    <w:p w:rsidR="00000163" w:rsidRPr="00000163" w:rsidRDefault="00000163" w:rsidP="00E801E8">
      <w:pPr>
        <w:widowControl w:val="0"/>
        <w:numPr>
          <w:ilvl w:val="0"/>
          <w:numId w:val="97"/>
        </w:numPr>
        <w:tabs>
          <w:tab w:val="left" w:pos="183"/>
        </w:tabs>
        <w:spacing w:after="0"/>
        <w:ind w:left="20"/>
        <w:contextualSpacing/>
        <w:rPr>
          <w:rFonts w:ascii="Times New Roman" w:hAnsi="Times New Roman" w:cs="Times New Roman"/>
          <w:sz w:val="24"/>
          <w:szCs w:val="24"/>
        </w:rPr>
      </w:pPr>
      <w:r w:rsidRPr="00000163">
        <w:rPr>
          <w:rFonts w:ascii="Times New Roman" w:hAnsi="Times New Roman" w:cs="Times New Roman"/>
          <w:sz w:val="24"/>
          <w:szCs w:val="24"/>
        </w:rPr>
        <w:t>рабочее место преподавателя;</w:t>
      </w:r>
    </w:p>
    <w:p w:rsidR="00000163" w:rsidRPr="00000163" w:rsidRDefault="00000163" w:rsidP="00E801E8">
      <w:pPr>
        <w:widowControl w:val="0"/>
        <w:numPr>
          <w:ilvl w:val="0"/>
          <w:numId w:val="97"/>
        </w:numPr>
        <w:tabs>
          <w:tab w:val="left" w:pos="289"/>
        </w:tabs>
        <w:spacing w:after="0"/>
        <w:ind w:left="20" w:right="40"/>
        <w:contextualSpacing/>
        <w:rPr>
          <w:rFonts w:ascii="Times New Roman" w:hAnsi="Times New Roman" w:cs="Times New Roman"/>
          <w:sz w:val="24"/>
          <w:szCs w:val="24"/>
        </w:rPr>
      </w:pPr>
      <w:r w:rsidRPr="00000163">
        <w:rPr>
          <w:rFonts w:ascii="Times New Roman" w:hAnsi="Times New Roman" w:cs="Times New Roman"/>
          <w:sz w:val="24"/>
          <w:szCs w:val="24"/>
        </w:rPr>
        <w:t>наглядные пособия (комплекты учебных таблиц, стендов, схем, плакатов, портретов выдающихся ученых в области обеспечения безопасной жизнедеятельности населения и др.);</w:t>
      </w:r>
    </w:p>
    <w:p w:rsidR="00000163" w:rsidRPr="00000163" w:rsidRDefault="00000163" w:rsidP="00E801E8">
      <w:pPr>
        <w:widowControl w:val="0"/>
        <w:numPr>
          <w:ilvl w:val="0"/>
          <w:numId w:val="97"/>
        </w:numPr>
        <w:tabs>
          <w:tab w:val="left" w:pos="255"/>
        </w:tabs>
        <w:spacing w:after="0"/>
        <w:ind w:left="20" w:right="40"/>
        <w:contextualSpacing/>
        <w:rPr>
          <w:rFonts w:ascii="Times New Roman" w:hAnsi="Times New Roman" w:cs="Times New Roman"/>
          <w:sz w:val="24"/>
          <w:szCs w:val="24"/>
        </w:rPr>
      </w:pPr>
      <w:r w:rsidRPr="00000163">
        <w:rPr>
          <w:rFonts w:ascii="Times New Roman" w:hAnsi="Times New Roman" w:cs="Times New Roman"/>
          <w:sz w:val="24"/>
          <w:szCs w:val="24"/>
        </w:rPr>
        <w:t>тренажеры для отработки навыков оказания сердечно-легочной и мозговой реанимации с индикацией правильности выполнения действий на экране компьютера и пульте контроля-управления - роботы-тренажеры типа «Гоша» и др.;</w:t>
      </w:r>
    </w:p>
    <w:p w:rsidR="00000163" w:rsidRPr="00000163" w:rsidRDefault="00000163" w:rsidP="00E801E8">
      <w:pPr>
        <w:widowControl w:val="0"/>
        <w:numPr>
          <w:ilvl w:val="0"/>
          <w:numId w:val="97"/>
        </w:numPr>
        <w:tabs>
          <w:tab w:val="left" w:pos="178"/>
        </w:tabs>
        <w:spacing w:after="0"/>
        <w:ind w:left="20"/>
        <w:contextualSpacing/>
        <w:rPr>
          <w:rFonts w:ascii="Times New Roman" w:hAnsi="Times New Roman" w:cs="Times New Roman"/>
          <w:sz w:val="24"/>
          <w:szCs w:val="24"/>
        </w:rPr>
      </w:pPr>
      <w:r w:rsidRPr="00000163">
        <w:rPr>
          <w:rFonts w:ascii="Times New Roman" w:hAnsi="Times New Roman" w:cs="Times New Roman"/>
          <w:sz w:val="24"/>
          <w:szCs w:val="24"/>
        </w:rPr>
        <w:t>тренажер для отработки действий при оказании помощи в воде;</w:t>
      </w:r>
    </w:p>
    <w:p w:rsidR="00000163" w:rsidRPr="00000163" w:rsidRDefault="00000163" w:rsidP="00E801E8">
      <w:pPr>
        <w:widowControl w:val="0"/>
        <w:numPr>
          <w:ilvl w:val="0"/>
          <w:numId w:val="97"/>
        </w:numPr>
        <w:tabs>
          <w:tab w:val="left" w:pos="183"/>
        </w:tabs>
        <w:spacing w:after="0"/>
        <w:ind w:left="20"/>
        <w:contextualSpacing/>
        <w:rPr>
          <w:rFonts w:ascii="Times New Roman" w:hAnsi="Times New Roman" w:cs="Times New Roman"/>
          <w:sz w:val="24"/>
          <w:szCs w:val="24"/>
        </w:rPr>
      </w:pPr>
      <w:r w:rsidRPr="00000163">
        <w:rPr>
          <w:rFonts w:ascii="Times New Roman" w:hAnsi="Times New Roman" w:cs="Times New Roman"/>
          <w:sz w:val="24"/>
          <w:szCs w:val="24"/>
        </w:rPr>
        <w:t>имитаторы ранений и поражений;</w:t>
      </w:r>
    </w:p>
    <w:p w:rsidR="00000163" w:rsidRPr="00000163" w:rsidRDefault="00000163" w:rsidP="00E801E8">
      <w:pPr>
        <w:widowControl w:val="0"/>
        <w:numPr>
          <w:ilvl w:val="0"/>
          <w:numId w:val="97"/>
        </w:numPr>
        <w:tabs>
          <w:tab w:val="left" w:pos="346"/>
        </w:tabs>
        <w:spacing w:after="0"/>
        <w:ind w:left="20" w:right="40"/>
        <w:contextualSpacing/>
        <w:rPr>
          <w:rFonts w:ascii="Times New Roman" w:hAnsi="Times New Roman" w:cs="Times New Roman"/>
          <w:sz w:val="24"/>
          <w:szCs w:val="24"/>
        </w:rPr>
      </w:pPr>
      <w:r w:rsidRPr="00000163">
        <w:rPr>
          <w:rFonts w:ascii="Times New Roman" w:hAnsi="Times New Roman" w:cs="Times New Roman"/>
          <w:sz w:val="24"/>
          <w:szCs w:val="24"/>
        </w:rPr>
        <w:t>образцы аварийно-спасательных инструментов и оборудования (АСИО), средств индивидуальной защиты (СИЗ): противогаз ГП- 7, респиратор Р-2; защитный костюм Л-1, общевойсковой защитный костюм, общевойсковой прибор химической разведки, компас-азимут; дозиметр бытовой (индикатор радиоактивности);</w:t>
      </w:r>
    </w:p>
    <w:p w:rsidR="00000163" w:rsidRPr="00000163" w:rsidRDefault="00000163" w:rsidP="00E801E8">
      <w:pPr>
        <w:widowControl w:val="0"/>
        <w:numPr>
          <w:ilvl w:val="0"/>
          <w:numId w:val="97"/>
        </w:numPr>
        <w:tabs>
          <w:tab w:val="left" w:pos="351"/>
        </w:tabs>
        <w:spacing w:after="0"/>
        <w:ind w:left="20" w:right="40"/>
        <w:contextualSpacing/>
        <w:rPr>
          <w:rFonts w:ascii="Times New Roman" w:hAnsi="Times New Roman" w:cs="Times New Roman"/>
          <w:sz w:val="24"/>
          <w:szCs w:val="24"/>
        </w:rPr>
      </w:pPr>
      <w:r w:rsidRPr="00000163">
        <w:rPr>
          <w:rFonts w:ascii="Times New Roman" w:hAnsi="Times New Roman" w:cs="Times New Roman"/>
          <w:sz w:val="24"/>
          <w:szCs w:val="24"/>
        </w:rPr>
        <w:t>учебно-методический комплект «Факторы радиационной и химической опасности» для изучения факторов радиационной и химической опасности;</w:t>
      </w:r>
    </w:p>
    <w:p w:rsidR="00000163" w:rsidRPr="00000163" w:rsidRDefault="00000163" w:rsidP="00E801E8">
      <w:pPr>
        <w:widowControl w:val="0"/>
        <w:numPr>
          <w:ilvl w:val="0"/>
          <w:numId w:val="97"/>
        </w:numPr>
        <w:tabs>
          <w:tab w:val="left" w:pos="207"/>
        </w:tabs>
        <w:spacing w:after="0"/>
        <w:ind w:left="20" w:right="40"/>
        <w:contextualSpacing/>
        <w:rPr>
          <w:rFonts w:ascii="Times New Roman" w:hAnsi="Times New Roman" w:cs="Times New Roman"/>
          <w:sz w:val="24"/>
          <w:szCs w:val="24"/>
        </w:rPr>
      </w:pPr>
      <w:r w:rsidRPr="00000163">
        <w:rPr>
          <w:rFonts w:ascii="Times New Roman" w:hAnsi="Times New Roman" w:cs="Times New Roman"/>
          <w:sz w:val="24"/>
          <w:szCs w:val="24"/>
        </w:rPr>
        <w:t>образцы средств первой медицинской помощи: индивидуальный перевязочный пакет ИПП-1; жгут кровоостанавливающий; аптечка индивидуальная АИ-2; комплект противоожоговый; индивидуальный противохимический пакет ИПП II; сумка санитарная; носилки плащевые;</w:t>
      </w:r>
    </w:p>
    <w:p w:rsidR="00000163" w:rsidRPr="00000163" w:rsidRDefault="00000163" w:rsidP="00E801E8">
      <w:pPr>
        <w:widowControl w:val="0"/>
        <w:numPr>
          <w:ilvl w:val="0"/>
          <w:numId w:val="97"/>
        </w:numPr>
        <w:tabs>
          <w:tab w:val="left" w:pos="188"/>
        </w:tabs>
        <w:spacing w:after="0"/>
        <w:ind w:left="20"/>
        <w:contextualSpacing/>
        <w:rPr>
          <w:rFonts w:ascii="Times New Roman" w:hAnsi="Times New Roman" w:cs="Times New Roman"/>
          <w:sz w:val="24"/>
          <w:szCs w:val="24"/>
        </w:rPr>
      </w:pPr>
      <w:r w:rsidRPr="00000163">
        <w:rPr>
          <w:rFonts w:ascii="Times New Roman" w:hAnsi="Times New Roman" w:cs="Times New Roman"/>
          <w:sz w:val="24"/>
          <w:szCs w:val="24"/>
        </w:rPr>
        <w:t>образцы средств пожаротушения (СП);</w:t>
      </w:r>
    </w:p>
    <w:p w:rsidR="00000163" w:rsidRPr="00000163" w:rsidRDefault="00000163" w:rsidP="00E801E8">
      <w:pPr>
        <w:widowControl w:val="0"/>
        <w:numPr>
          <w:ilvl w:val="0"/>
          <w:numId w:val="97"/>
        </w:numPr>
        <w:tabs>
          <w:tab w:val="left" w:pos="625"/>
        </w:tabs>
        <w:spacing w:after="0"/>
        <w:ind w:left="20" w:right="40"/>
        <w:contextualSpacing/>
        <w:rPr>
          <w:rFonts w:ascii="Times New Roman" w:hAnsi="Times New Roman" w:cs="Times New Roman"/>
          <w:sz w:val="24"/>
          <w:szCs w:val="24"/>
        </w:rPr>
      </w:pPr>
      <w:r w:rsidRPr="00000163">
        <w:rPr>
          <w:rFonts w:ascii="Times New Roman" w:hAnsi="Times New Roman" w:cs="Times New Roman"/>
          <w:sz w:val="24"/>
          <w:szCs w:val="24"/>
        </w:rPr>
        <w:t>макеты: встроенного убежища, быстровозводимого убежища, противорадиационного укрытия, а также макеты местности, зданий и муляжи;</w:t>
      </w:r>
    </w:p>
    <w:p w:rsidR="00000163" w:rsidRPr="00000163" w:rsidRDefault="00000163" w:rsidP="00E801E8">
      <w:pPr>
        <w:widowControl w:val="0"/>
        <w:numPr>
          <w:ilvl w:val="0"/>
          <w:numId w:val="97"/>
        </w:numPr>
        <w:tabs>
          <w:tab w:val="left" w:pos="183"/>
        </w:tabs>
        <w:spacing w:after="0"/>
        <w:ind w:left="20"/>
        <w:contextualSpacing/>
        <w:rPr>
          <w:rFonts w:ascii="Times New Roman" w:hAnsi="Times New Roman" w:cs="Times New Roman"/>
          <w:sz w:val="24"/>
          <w:szCs w:val="24"/>
        </w:rPr>
      </w:pPr>
      <w:r w:rsidRPr="00000163">
        <w:rPr>
          <w:rFonts w:ascii="Times New Roman" w:hAnsi="Times New Roman" w:cs="Times New Roman"/>
          <w:sz w:val="24"/>
          <w:szCs w:val="24"/>
        </w:rPr>
        <w:t>макет автомата Калашникова;</w:t>
      </w:r>
    </w:p>
    <w:p w:rsidR="00000163" w:rsidRPr="00000163" w:rsidRDefault="00000163" w:rsidP="00E801E8">
      <w:pPr>
        <w:widowControl w:val="0"/>
        <w:numPr>
          <w:ilvl w:val="0"/>
          <w:numId w:val="97"/>
        </w:numPr>
        <w:tabs>
          <w:tab w:val="left" w:pos="178"/>
        </w:tabs>
        <w:spacing w:after="0"/>
        <w:ind w:left="20"/>
        <w:contextualSpacing/>
        <w:rPr>
          <w:rFonts w:ascii="Times New Roman" w:hAnsi="Times New Roman" w:cs="Times New Roman"/>
          <w:sz w:val="24"/>
          <w:szCs w:val="24"/>
        </w:rPr>
      </w:pPr>
      <w:r w:rsidRPr="00000163">
        <w:rPr>
          <w:rFonts w:ascii="Times New Roman" w:hAnsi="Times New Roman" w:cs="Times New Roman"/>
          <w:sz w:val="24"/>
          <w:szCs w:val="24"/>
        </w:rPr>
        <w:t>электронный стрелковый тренажер;</w:t>
      </w:r>
    </w:p>
    <w:p w:rsidR="00000163" w:rsidRPr="00000163" w:rsidRDefault="00000163" w:rsidP="00E801E8">
      <w:pPr>
        <w:widowControl w:val="0"/>
        <w:numPr>
          <w:ilvl w:val="0"/>
          <w:numId w:val="97"/>
        </w:numPr>
        <w:tabs>
          <w:tab w:val="left" w:pos="188"/>
        </w:tabs>
        <w:spacing w:after="0"/>
        <w:ind w:left="20"/>
        <w:contextualSpacing/>
        <w:rPr>
          <w:rFonts w:ascii="Times New Roman" w:hAnsi="Times New Roman" w:cs="Times New Roman"/>
          <w:sz w:val="24"/>
          <w:szCs w:val="24"/>
        </w:rPr>
      </w:pPr>
      <w:r w:rsidRPr="00000163">
        <w:rPr>
          <w:rFonts w:ascii="Times New Roman" w:hAnsi="Times New Roman" w:cs="Times New Roman"/>
          <w:sz w:val="24"/>
          <w:szCs w:val="24"/>
        </w:rPr>
        <w:t>обучающие и контролирующие программы по темам дисциплины;</w:t>
      </w:r>
    </w:p>
    <w:p w:rsidR="00000163" w:rsidRPr="00000163" w:rsidRDefault="00000163" w:rsidP="00000163">
      <w:pPr>
        <w:ind w:left="20"/>
        <w:contextualSpacing/>
        <w:rPr>
          <w:rFonts w:ascii="Times New Roman" w:hAnsi="Times New Roman" w:cs="Times New Roman"/>
          <w:sz w:val="24"/>
          <w:szCs w:val="24"/>
        </w:rPr>
      </w:pPr>
      <w:r w:rsidRPr="00000163">
        <w:rPr>
          <w:rFonts w:ascii="Times New Roman" w:hAnsi="Times New Roman" w:cs="Times New Roman"/>
          <w:sz w:val="24"/>
          <w:szCs w:val="24"/>
        </w:rPr>
        <w:t>Технические средства обучения:</w:t>
      </w:r>
    </w:p>
    <w:p w:rsidR="00000163" w:rsidRPr="00000163" w:rsidRDefault="00000163" w:rsidP="00E801E8">
      <w:pPr>
        <w:widowControl w:val="0"/>
        <w:numPr>
          <w:ilvl w:val="0"/>
          <w:numId w:val="97"/>
        </w:numPr>
        <w:tabs>
          <w:tab w:val="left" w:pos="183"/>
        </w:tabs>
        <w:spacing w:after="0"/>
        <w:ind w:left="20"/>
        <w:contextualSpacing/>
        <w:rPr>
          <w:rFonts w:ascii="Times New Roman" w:hAnsi="Times New Roman" w:cs="Times New Roman"/>
          <w:sz w:val="24"/>
          <w:szCs w:val="24"/>
        </w:rPr>
      </w:pPr>
      <w:r w:rsidRPr="00000163">
        <w:rPr>
          <w:rFonts w:ascii="Times New Roman" w:hAnsi="Times New Roman" w:cs="Times New Roman"/>
          <w:sz w:val="24"/>
          <w:szCs w:val="24"/>
        </w:rPr>
        <w:t>компьютер с лицензионным программным обеспечением;</w:t>
      </w:r>
    </w:p>
    <w:p w:rsidR="00000163" w:rsidRPr="00000163" w:rsidRDefault="00000163" w:rsidP="00E801E8">
      <w:pPr>
        <w:widowControl w:val="0"/>
        <w:numPr>
          <w:ilvl w:val="0"/>
          <w:numId w:val="97"/>
        </w:numPr>
        <w:tabs>
          <w:tab w:val="left" w:pos="183"/>
        </w:tabs>
        <w:spacing w:after="0"/>
        <w:ind w:left="20"/>
        <w:contextualSpacing/>
        <w:rPr>
          <w:rFonts w:ascii="Times New Roman" w:hAnsi="Times New Roman" w:cs="Times New Roman"/>
          <w:sz w:val="24"/>
          <w:szCs w:val="24"/>
        </w:rPr>
      </w:pPr>
      <w:r w:rsidRPr="00000163">
        <w:rPr>
          <w:rFonts w:ascii="Times New Roman" w:hAnsi="Times New Roman" w:cs="Times New Roman"/>
          <w:sz w:val="24"/>
          <w:szCs w:val="24"/>
        </w:rPr>
        <w:t>мультимедиапроектор</w:t>
      </w:r>
    </w:p>
    <w:p w:rsidR="00000163" w:rsidRPr="00000163" w:rsidRDefault="00000163" w:rsidP="00E801E8">
      <w:pPr>
        <w:widowControl w:val="0"/>
        <w:numPr>
          <w:ilvl w:val="0"/>
          <w:numId w:val="97"/>
        </w:numPr>
        <w:tabs>
          <w:tab w:val="left" w:pos="178"/>
        </w:tabs>
        <w:spacing w:after="0"/>
        <w:ind w:left="20"/>
        <w:contextualSpacing/>
        <w:rPr>
          <w:rFonts w:ascii="Times New Roman" w:hAnsi="Times New Roman" w:cs="Times New Roman"/>
          <w:sz w:val="24"/>
          <w:szCs w:val="24"/>
        </w:rPr>
      </w:pPr>
      <w:r w:rsidRPr="00000163">
        <w:rPr>
          <w:rFonts w:ascii="Times New Roman" w:hAnsi="Times New Roman" w:cs="Times New Roman"/>
          <w:sz w:val="24"/>
          <w:szCs w:val="24"/>
        </w:rPr>
        <w:t>экран</w:t>
      </w:r>
    </w:p>
    <w:p w:rsidR="00000163" w:rsidRPr="00000163" w:rsidRDefault="00000163" w:rsidP="00E801E8">
      <w:pPr>
        <w:keepNext/>
        <w:keepLines/>
        <w:widowControl w:val="0"/>
        <w:numPr>
          <w:ilvl w:val="1"/>
          <w:numId w:val="95"/>
        </w:numPr>
        <w:tabs>
          <w:tab w:val="left" w:pos="514"/>
        </w:tabs>
        <w:spacing w:after="0"/>
        <w:ind w:left="20" w:right="40"/>
        <w:contextualSpacing/>
        <w:outlineLvl w:val="0"/>
        <w:rPr>
          <w:rFonts w:ascii="Times New Roman" w:hAnsi="Times New Roman" w:cs="Times New Roman"/>
          <w:sz w:val="24"/>
          <w:szCs w:val="24"/>
        </w:rPr>
      </w:pPr>
      <w:bookmarkStart w:id="11" w:name="bookmark9"/>
      <w:r w:rsidRPr="00000163">
        <w:rPr>
          <w:rFonts w:ascii="Times New Roman" w:hAnsi="Times New Roman" w:cs="Times New Roman"/>
          <w:sz w:val="24"/>
          <w:szCs w:val="24"/>
        </w:rPr>
        <w:t xml:space="preserve">Информационное обеспечение обучения Перечень рекомендуемых учебных изданий, Интернет-ресурсов, дополнительной литературы </w:t>
      </w:r>
    </w:p>
    <w:p w:rsidR="00000163" w:rsidRPr="00000163" w:rsidRDefault="00000163" w:rsidP="00000163">
      <w:pPr>
        <w:keepNext/>
        <w:keepLines/>
        <w:widowControl w:val="0"/>
        <w:tabs>
          <w:tab w:val="left" w:pos="514"/>
        </w:tabs>
        <w:ind w:left="20" w:right="40"/>
        <w:contextualSpacing/>
        <w:outlineLvl w:val="0"/>
        <w:rPr>
          <w:rFonts w:ascii="Times New Roman" w:hAnsi="Times New Roman" w:cs="Times New Roman"/>
          <w:sz w:val="24"/>
          <w:szCs w:val="24"/>
        </w:rPr>
      </w:pPr>
      <w:r w:rsidRPr="00000163">
        <w:rPr>
          <w:rFonts w:ascii="Times New Roman" w:hAnsi="Times New Roman" w:cs="Times New Roman"/>
          <w:sz w:val="24"/>
          <w:szCs w:val="24"/>
        </w:rPr>
        <w:t xml:space="preserve">Для </w:t>
      </w:r>
      <w:bookmarkEnd w:id="11"/>
      <w:r w:rsidRPr="00000163">
        <w:rPr>
          <w:rFonts w:ascii="Times New Roman" w:hAnsi="Times New Roman" w:cs="Times New Roman"/>
          <w:sz w:val="24"/>
          <w:szCs w:val="24"/>
        </w:rPr>
        <w:t>студентов:</w:t>
      </w:r>
    </w:p>
    <w:p w:rsidR="00000163" w:rsidRPr="00000163" w:rsidRDefault="00000163" w:rsidP="00E801E8">
      <w:pPr>
        <w:widowControl w:val="0"/>
        <w:numPr>
          <w:ilvl w:val="0"/>
          <w:numId w:val="98"/>
        </w:numPr>
        <w:tabs>
          <w:tab w:val="left" w:pos="702"/>
        </w:tabs>
        <w:spacing w:after="0"/>
        <w:ind w:left="360" w:right="40" w:hanging="340"/>
        <w:contextualSpacing/>
        <w:rPr>
          <w:rFonts w:ascii="Times New Roman" w:hAnsi="Times New Roman" w:cs="Times New Roman"/>
          <w:sz w:val="24"/>
          <w:szCs w:val="24"/>
        </w:rPr>
      </w:pPr>
      <w:r w:rsidRPr="00000163">
        <w:rPr>
          <w:rFonts w:ascii="Times New Roman" w:hAnsi="Times New Roman" w:cs="Times New Roman"/>
          <w:sz w:val="24"/>
          <w:szCs w:val="24"/>
        </w:rPr>
        <w:t>Айзман Р.И., Омельченко И.В. Основы медицинских знаний: учеб. пособие для бакалавров. - М.: 2013</w:t>
      </w:r>
    </w:p>
    <w:p w:rsidR="00000163" w:rsidRPr="00000163" w:rsidRDefault="00000163" w:rsidP="00E801E8">
      <w:pPr>
        <w:widowControl w:val="0"/>
        <w:numPr>
          <w:ilvl w:val="0"/>
          <w:numId w:val="98"/>
        </w:numPr>
        <w:tabs>
          <w:tab w:val="left" w:pos="346"/>
        </w:tabs>
        <w:spacing w:after="0"/>
        <w:ind w:right="40"/>
        <w:contextualSpacing/>
        <w:rPr>
          <w:rFonts w:ascii="Times New Roman" w:hAnsi="Times New Roman" w:cs="Times New Roman"/>
          <w:sz w:val="24"/>
          <w:szCs w:val="24"/>
        </w:rPr>
      </w:pPr>
      <w:r w:rsidRPr="00000163">
        <w:rPr>
          <w:rFonts w:ascii="Times New Roman" w:hAnsi="Times New Roman" w:cs="Times New Roman"/>
          <w:sz w:val="24"/>
          <w:szCs w:val="24"/>
        </w:rPr>
        <w:t>Аксенова М, Кузнецов С., Евлахович и др. Огнестрельное оружие. - М.: 2012</w:t>
      </w:r>
    </w:p>
    <w:p w:rsidR="00000163" w:rsidRPr="00000163" w:rsidRDefault="00000163" w:rsidP="00E801E8">
      <w:pPr>
        <w:widowControl w:val="0"/>
        <w:numPr>
          <w:ilvl w:val="0"/>
          <w:numId w:val="98"/>
        </w:numPr>
        <w:tabs>
          <w:tab w:val="left" w:pos="406"/>
        </w:tabs>
        <w:spacing w:after="0"/>
        <w:ind w:left="400" w:right="20" w:hanging="340"/>
        <w:contextualSpacing/>
        <w:rPr>
          <w:rFonts w:ascii="Times New Roman" w:hAnsi="Times New Roman" w:cs="Times New Roman"/>
          <w:sz w:val="24"/>
          <w:szCs w:val="24"/>
        </w:rPr>
      </w:pPr>
      <w:r w:rsidRPr="00000163">
        <w:rPr>
          <w:rFonts w:ascii="Times New Roman" w:hAnsi="Times New Roman" w:cs="Times New Roman"/>
          <w:sz w:val="24"/>
          <w:szCs w:val="24"/>
        </w:rPr>
        <w:t>Косолапова Н.В., Прокопенко Н.А., Побежимова Е.Л. Безопасность жизнедеятельности: учебник для студентов профессиональных образовательных организаций, осваивающих профессии и специальности СПО - М.: 2017</w:t>
      </w:r>
    </w:p>
    <w:p w:rsidR="00000163" w:rsidRPr="00000163" w:rsidRDefault="00000163" w:rsidP="00E801E8">
      <w:pPr>
        <w:widowControl w:val="0"/>
        <w:numPr>
          <w:ilvl w:val="0"/>
          <w:numId w:val="98"/>
        </w:numPr>
        <w:tabs>
          <w:tab w:val="left" w:pos="396"/>
        </w:tabs>
        <w:spacing w:after="0"/>
        <w:ind w:left="400" w:right="20" w:hanging="340"/>
        <w:contextualSpacing/>
        <w:rPr>
          <w:rFonts w:ascii="Times New Roman" w:hAnsi="Times New Roman" w:cs="Times New Roman"/>
          <w:sz w:val="24"/>
          <w:szCs w:val="24"/>
        </w:rPr>
      </w:pPr>
      <w:r w:rsidRPr="00000163">
        <w:rPr>
          <w:rFonts w:ascii="Times New Roman" w:hAnsi="Times New Roman" w:cs="Times New Roman"/>
          <w:sz w:val="24"/>
          <w:szCs w:val="24"/>
        </w:rPr>
        <w:t>Косолапова Н.В., и др.. Безопасность жизнедеятельности:  учебник для студентов  профессиональных образовательных организаций, осваивающих профессии и специальности СПО - М.: 2017</w:t>
      </w:r>
    </w:p>
    <w:p w:rsidR="00000163" w:rsidRPr="00000163" w:rsidRDefault="00000163" w:rsidP="00E801E8">
      <w:pPr>
        <w:widowControl w:val="0"/>
        <w:numPr>
          <w:ilvl w:val="0"/>
          <w:numId w:val="98"/>
        </w:numPr>
        <w:tabs>
          <w:tab w:val="left" w:pos="401"/>
        </w:tabs>
        <w:spacing w:after="0"/>
        <w:ind w:left="400" w:right="20" w:hanging="340"/>
        <w:contextualSpacing/>
        <w:rPr>
          <w:rFonts w:ascii="Times New Roman" w:hAnsi="Times New Roman" w:cs="Times New Roman"/>
          <w:sz w:val="24"/>
          <w:szCs w:val="24"/>
        </w:rPr>
      </w:pPr>
      <w:r w:rsidRPr="00000163">
        <w:rPr>
          <w:rFonts w:ascii="Times New Roman" w:hAnsi="Times New Roman" w:cs="Times New Roman"/>
          <w:sz w:val="24"/>
          <w:szCs w:val="24"/>
        </w:rPr>
        <w:t xml:space="preserve">Косолапова Н.В. и др.Безопасность жизнедеятельности. Практикум:  учебное пособие  для студентов профессиональных образовательных организаций,. Осваивающих профессии и </w:t>
      </w:r>
      <w:r w:rsidRPr="00000163">
        <w:rPr>
          <w:rFonts w:ascii="Times New Roman" w:hAnsi="Times New Roman" w:cs="Times New Roman"/>
          <w:sz w:val="24"/>
          <w:szCs w:val="24"/>
        </w:rPr>
        <w:lastRenderedPageBreak/>
        <w:t>специальности СПО - М.: 2017</w:t>
      </w:r>
    </w:p>
    <w:p w:rsidR="00000163" w:rsidRPr="00000163" w:rsidRDefault="00000163" w:rsidP="00E801E8">
      <w:pPr>
        <w:widowControl w:val="0"/>
        <w:numPr>
          <w:ilvl w:val="0"/>
          <w:numId w:val="98"/>
        </w:numPr>
        <w:tabs>
          <w:tab w:val="left" w:pos="401"/>
        </w:tabs>
        <w:spacing w:after="0"/>
        <w:ind w:left="400" w:right="20" w:hanging="340"/>
        <w:contextualSpacing/>
        <w:rPr>
          <w:rFonts w:ascii="Times New Roman" w:hAnsi="Times New Roman" w:cs="Times New Roman"/>
          <w:sz w:val="24"/>
          <w:szCs w:val="24"/>
        </w:rPr>
      </w:pPr>
      <w:r w:rsidRPr="00000163">
        <w:rPr>
          <w:rFonts w:ascii="Times New Roman" w:hAnsi="Times New Roman" w:cs="Times New Roman"/>
          <w:sz w:val="24"/>
          <w:szCs w:val="24"/>
        </w:rPr>
        <w:t>Микрюков В.Ю. Безопасность жизнедеятельности. / Учебник для студентов среднего проф. обр. - М.: 2014</w:t>
      </w:r>
    </w:p>
    <w:p w:rsidR="00000163" w:rsidRPr="00000163" w:rsidRDefault="004114F1" w:rsidP="00E801E8">
      <w:pPr>
        <w:widowControl w:val="0"/>
        <w:numPr>
          <w:ilvl w:val="0"/>
          <w:numId w:val="98"/>
        </w:numPr>
        <w:tabs>
          <w:tab w:val="left" w:pos="396"/>
        </w:tabs>
        <w:spacing w:after="0"/>
        <w:ind w:left="400" w:right="20" w:hanging="340"/>
        <w:contextualSpacing/>
        <w:rPr>
          <w:rFonts w:ascii="Times New Roman" w:hAnsi="Times New Roman" w:cs="Times New Roman"/>
          <w:sz w:val="24"/>
          <w:szCs w:val="24"/>
        </w:rPr>
      </w:pPr>
      <w:hyperlink r:id="rId56" w:history="1">
        <w:r w:rsidR="00000163" w:rsidRPr="00000163">
          <w:rPr>
            <w:rStyle w:val="af"/>
            <w:rFonts w:ascii="Times New Roman" w:hAnsi="Times New Roman" w:cs="Times New Roman"/>
            <w:color w:val="000000" w:themeColor="text1"/>
            <w:sz w:val="24"/>
            <w:szCs w:val="24"/>
          </w:rPr>
          <w:t>Микрюков В.Ю. Основы военной службы: учебник д</w:t>
        </w:r>
      </w:hyperlink>
      <w:r w:rsidR="00000163" w:rsidRPr="00000163">
        <w:rPr>
          <w:rFonts w:ascii="Times New Roman" w:hAnsi="Times New Roman" w:cs="Times New Roman"/>
          <w:sz w:val="24"/>
          <w:szCs w:val="24"/>
        </w:rPr>
        <w:t>ля учащихся старших классов сред. обр. учр. и студентов сред. спец. учеб. заведений, а также для преподавателей этого курса. - М.: 2014</w:t>
      </w:r>
    </w:p>
    <w:p w:rsidR="00000163" w:rsidRPr="00000163" w:rsidRDefault="004114F1" w:rsidP="00E801E8">
      <w:pPr>
        <w:widowControl w:val="0"/>
        <w:numPr>
          <w:ilvl w:val="0"/>
          <w:numId w:val="98"/>
        </w:numPr>
        <w:tabs>
          <w:tab w:val="left" w:pos="401"/>
        </w:tabs>
        <w:spacing w:after="0"/>
        <w:ind w:left="400" w:hanging="340"/>
        <w:contextualSpacing/>
        <w:rPr>
          <w:rFonts w:ascii="Times New Roman" w:hAnsi="Times New Roman" w:cs="Times New Roman"/>
          <w:sz w:val="24"/>
          <w:szCs w:val="24"/>
        </w:rPr>
      </w:pPr>
      <w:hyperlink r:id="rId57" w:history="1">
        <w:r w:rsidR="00000163" w:rsidRPr="00000163">
          <w:rPr>
            <w:rStyle w:val="af"/>
            <w:rFonts w:ascii="Times New Roman" w:hAnsi="Times New Roman" w:cs="Times New Roman"/>
            <w:color w:val="000000" w:themeColor="text1"/>
            <w:sz w:val="24"/>
            <w:szCs w:val="24"/>
          </w:rPr>
          <w:t xml:space="preserve">Микрюков В.Ю. Азбука патриота. Друзья и враги России. </w:t>
        </w:r>
      </w:hyperlink>
      <w:r w:rsidR="00000163" w:rsidRPr="00000163">
        <w:rPr>
          <w:rFonts w:ascii="Times New Roman" w:hAnsi="Times New Roman" w:cs="Times New Roman"/>
          <w:color w:val="000000" w:themeColor="text1"/>
          <w:sz w:val="24"/>
          <w:szCs w:val="24"/>
        </w:rPr>
        <w:t>-</w:t>
      </w:r>
      <w:r w:rsidR="00000163" w:rsidRPr="00000163">
        <w:rPr>
          <w:rFonts w:ascii="Times New Roman" w:hAnsi="Times New Roman" w:cs="Times New Roman"/>
          <w:sz w:val="24"/>
          <w:szCs w:val="24"/>
        </w:rPr>
        <w:t xml:space="preserve"> М.: 2013</w:t>
      </w:r>
    </w:p>
    <w:p w:rsidR="00000163" w:rsidRPr="00000163" w:rsidRDefault="00000163" w:rsidP="00000163">
      <w:pPr>
        <w:widowControl w:val="0"/>
        <w:tabs>
          <w:tab w:val="left" w:pos="401"/>
        </w:tabs>
        <w:ind w:left="400"/>
        <w:contextualSpacing/>
        <w:rPr>
          <w:rFonts w:ascii="Times New Roman" w:hAnsi="Times New Roman" w:cs="Times New Roman"/>
          <w:sz w:val="24"/>
          <w:szCs w:val="24"/>
        </w:rPr>
      </w:pPr>
    </w:p>
    <w:p w:rsidR="00000163" w:rsidRPr="00000163" w:rsidRDefault="00000163" w:rsidP="00000163">
      <w:pPr>
        <w:widowControl w:val="0"/>
        <w:tabs>
          <w:tab w:val="left" w:pos="401"/>
        </w:tabs>
        <w:ind w:left="400"/>
        <w:contextualSpacing/>
        <w:rPr>
          <w:rFonts w:ascii="Times New Roman" w:hAnsi="Times New Roman" w:cs="Times New Roman"/>
          <w:sz w:val="24"/>
          <w:szCs w:val="24"/>
        </w:rPr>
      </w:pPr>
      <w:r w:rsidRPr="00000163">
        <w:rPr>
          <w:rFonts w:ascii="Times New Roman" w:hAnsi="Times New Roman" w:cs="Times New Roman"/>
          <w:sz w:val="24"/>
          <w:szCs w:val="24"/>
        </w:rPr>
        <w:t xml:space="preserve">Для преподавателей </w:t>
      </w:r>
    </w:p>
    <w:p w:rsidR="00000163" w:rsidRPr="00000163" w:rsidRDefault="00000163" w:rsidP="00000163">
      <w:pPr>
        <w:widowControl w:val="0"/>
        <w:tabs>
          <w:tab w:val="left" w:pos="401"/>
        </w:tabs>
        <w:ind w:left="400"/>
        <w:contextualSpacing/>
        <w:rPr>
          <w:rFonts w:ascii="Times New Roman" w:hAnsi="Times New Roman" w:cs="Times New Roman"/>
          <w:sz w:val="24"/>
          <w:szCs w:val="24"/>
        </w:rPr>
      </w:pPr>
      <w:r w:rsidRPr="00000163">
        <w:rPr>
          <w:rFonts w:ascii="Times New Roman" w:hAnsi="Times New Roman" w:cs="Times New Roman"/>
          <w:sz w:val="24"/>
          <w:szCs w:val="24"/>
        </w:rPr>
        <w:t>Об образовании в Российской Федерации: федеральный закон от 29.12.2012 №273-ФЗ (в ред. Федеральных законов от 07.05.2013 № 99-ФЗ, от07.06.2013 № 120-ФЗ, от 02.07.2013 № 170-ФЗ, от 23.07.2013 № 203-ФЗ, от 25.11.2013 № 317-ФЗ, от 03.02.2014 № 11-ФЗ, 03.02.2014 № 15_ФЗ, от 05.05.2014 № 84-ФЗ, от 27.05.2014 № 135-ФЗ, от 04.06.2014 № 148-ФЗ, с изм., внесенными Федеральным законом от 04.06. 2014 № 145-ФЗ, в ред. От 03.07.2016, с изм. От 19.12.2016). Приказ Минобрнауки России от 17 мая 2012 г. № 413 «Об утверждении федерального государственного образовательного стандарта среднего (полного) общего образования». Приказ Минобрнауки России от 29 декабря 2014 г. № 1645 «О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 Письмо Департамента государственной политики в сфере подготовки рабочих кадров и ДПО Минобр науки России от 17 марта 2015 г.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Приказ Министерства образования и науки РФ от 31.декабря 2015 г. № 1578 «О внесении изменений в федеральный государственный стандарт среднего общего образования, утвержденный приказом Министерства образования и науки Российской Федерации от 17 мая 2012 г. № 413»</w:t>
      </w:r>
    </w:p>
    <w:p w:rsidR="00000163" w:rsidRPr="00000163" w:rsidRDefault="00000163" w:rsidP="00000163">
      <w:pPr>
        <w:contextualSpacing/>
        <w:jc w:val="both"/>
        <w:rPr>
          <w:rFonts w:ascii="Times New Roman" w:hAnsi="Times New Roman" w:cs="Times New Roman"/>
          <w:sz w:val="24"/>
          <w:szCs w:val="24"/>
        </w:rPr>
      </w:pPr>
      <w:r w:rsidRPr="00000163">
        <w:rPr>
          <w:rFonts w:ascii="Times New Roman" w:hAnsi="Times New Roman" w:cs="Times New Roman"/>
          <w:sz w:val="24"/>
          <w:szCs w:val="24"/>
        </w:rPr>
        <w:t>Примерная основная 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от 28 июня 2016 г. № 2/16-з)</w:t>
      </w:r>
    </w:p>
    <w:p w:rsidR="00000163" w:rsidRPr="00000163" w:rsidRDefault="00000163" w:rsidP="00000163">
      <w:pPr>
        <w:keepNext/>
        <w:keepLines/>
        <w:spacing w:after="128"/>
        <w:ind w:left="420"/>
        <w:contextualSpacing/>
        <w:rPr>
          <w:rFonts w:ascii="Times New Roman" w:hAnsi="Times New Roman" w:cs="Times New Roman"/>
          <w:sz w:val="24"/>
          <w:szCs w:val="24"/>
        </w:rPr>
      </w:pPr>
    </w:p>
    <w:p w:rsidR="00000163" w:rsidRPr="00000163" w:rsidRDefault="00000163" w:rsidP="00E801E8">
      <w:pPr>
        <w:widowControl w:val="0"/>
        <w:numPr>
          <w:ilvl w:val="0"/>
          <w:numId w:val="99"/>
        </w:numPr>
        <w:tabs>
          <w:tab w:val="left" w:pos="396"/>
        </w:tabs>
        <w:spacing w:after="0"/>
        <w:ind w:left="400" w:right="20" w:hanging="340"/>
        <w:contextualSpacing/>
        <w:rPr>
          <w:rFonts w:ascii="Times New Roman" w:hAnsi="Times New Roman" w:cs="Times New Roman"/>
          <w:sz w:val="24"/>
          <w:szCs w:val="24"/>
        </w:rPr>
      </w:pPr>
      <w:r w:rsidRPr="00000163">
        <w:rPr>
          <w:rFonts w:ascii="Times New Roman" w:hAnsi="Times New Roman" w:cs="Times New Roman"/>
          <w:sz w:val="24"/>
          <w:szCs w:val="24"/>
        </w:rPr>
        <w:t xml:space="preserve">Конституция Российской Федерации (принята всенародным голосованием 12.12.1993) (с учетом поправок, внесенных Законами РФ о поправках к Конституции РФ от 30.12.2008 </w:t>
      </w:r>
      <w:r w:rsidRPr="00000163">
        <w:rPr>
          <w:rFonts w:ascii="Times New Roman" w:hAnsi="Times New Roman" w:cs="Times New Roman"/>
          <w:sz w:val="24"/>
          <w:szCs w:val="24"/>
          <w:lang w:val="en-US"/>
        </w:rPr>
        <w:t>N</w:t>
      </w:r>
      <w:r w:rsidRPr="00000163">
        <w:rPr>
          <w:rFonts w:ascii="Times New Roman" w:hAnsi="Times New Roman" w:cs="Times New Roman"/>
          <w:sz w:val="24"/>
          <w:szCs w:val="24"/>
        </w:rPr>
        <w:t xml:space="preserve"> 6-ФКЗ, от 30.12.2008 </w:t>
      </w:r>
      <w:r w:rsidRPr="00000163">
        <w:rPr>
          <w:rFonts w:ascii="Times New Roman" w:hAnsi="Times New Roman" w:cs="Times New Roman"/>
          <w:sz w:val="24"/>
          <w:szCs w:val="24"/>
          <w:lang w:val="en-US"/>
        </w:rPr>
        <w:t>N</w:t>
      </w:r>
      <w:r w:rsidRPr="00000163">
        <w:rPr>
          <w:rFonts w:ascii="Times New Roman" w:hAnsi="Times New Roman" w:cs="Times New Roman"/>
          <w:sz w:val="24"/>
          <w:szCs w:val="24"/>
        </w:rPr>
        <w:t xml:space="preserve"> 7-ФКЗ) // СЗ РФ. - 2009. - </w:t>
      </w:r>
      <w:r w:rsidRPr="00000163">
        <w:rPr>
          <w:rFonts w:ascii="Times New Roman" w:hAnsi="Times New Roman" w:cs="Times New Roman"/>
          <w:sz w:val="24"/>
          <w:szCs w:val="24"/>
          <w:lang w:val="en-US"/>
        </w:rPr>
        <w:t>N</w:t>
      </w:r>
      <w:r w:rsidRPr="00000163">
        <w:rPr>
          <w:rFonts w:ascii="Times New Roman" w:hAnsi="Times New Roman" w:cs="Times New Roman"/>
          <w:sz w:val="24"/>
          <w:szCs w:val="24"/>
        </w:rPr>
        <w:t xml:space="preserve"> 4. - Ст. 445</w:t>
      </w:r>
    </w:p>
    <w:p w:rsidR="00000163" w:rsidRPr="00000163" w:rsidRDefault="00000163" w:rsidP="00E801E8">
      <w:pPr>
        <w:widowControl w:val="0"/>
        <w:numPr>
          <w:ilvl w:val="0"/>
          <w:numId w:val="99"/>
        </w:numPr>
        <w:tabs>
          <w:tab w:val="left" w:pos="425"/>
        </w:tabs>
        <w:spacing w:after="0"/>
        <w:ind w:left="400" w:right="20" w:hanging="340"/>
        <w:contextualSpacing/>
        <w:rPr>
          <w:rFonts w:ascii="Times New Roman" w:hAnsi="Times New Roman" w:cs="Times New Roman"/>
          <w:sz w:val="24"/>
          <w:szCs w:val="24"/>
        </w:rPr>
      </w:pPr>
      <w:r w:rsidRPr="00000163">
        <w:rPr>
          <w:rFonts w:ascii="Times New Roman" w:hAnsi="Times New Roman" w:cs="Times New Roman"/>
          <w:sz w:val="24"/>
          <w:szCs w:val="24"/>
        </w:rPr>
        <w:t>Об образовании в Российской Федерации: федер. закон от 2012 № 273-ФЗ (в ред. Федеральных законов от 07.05.2013 № 99-ФЗ, от 07.06.2013 № 120- ФЗ, от 02.07.2013 № 170-ФЗ, от 23.07.2013 № 203-ФЗ, от 25.11.2013 № 317- ФЗ, от 03.02.2014 № 11-ФЗ, от 03.02.2014 № 15-ФЗ, от 05.05.2014 № 84-ФЗ, от 27.05.2014 № 135-ФЗ, от 04.06.2014 № 148-ФЗ, с изм., внесенными Федеральным законом от 04.06.2014 № 145-ФЗ).</w:t>
      </w:r>
    </w:p>
    <w:p w:rsidR="00000163" w:rsidRPr="00000163" w:rsidRDefault="00000163" w:rsidP="00E801E8">
      <w:pPr>
        <w:widowControl w:val="0"/>
        <w:numPr>
          <w:ilvl w:val="0"/>
          <w:numId w:val="99"/>
        </w:numPr>
        <w:tabs>
          <w:tab w:val="left" w:pos="420"/>
        </w:tabs>
        <w:spacing w:after="0"/>
        <w:ind w:left="400" w:right="20" w:hanging="340"/>
        <w:contextualSpacing/>
        <w:rPr>
          <w:rFonts w:ascii="Times New Roman" w:hAnsi="Times New Roman" w:cs="Times New Roman"/>
          <w:sz w:val="24"/>
          <w:szCs w:val="24"/>
        </w:rPr>
      </w:pPr>
      <w:r w:rsidRPr="00000163">
        <w:rPr>
          <w:rFonts w:ascii="Times New Roman" w:hAnsi="Times New Roman" w:cs="Times New Roman"/>
          <w:sz w:val="24"/>
          <w:szCs w:val="24"/>
        </w:rPr>
        <w:t xml:space="preserve">Федеральный государственный образовательный стандарт среднего (полного) общего образования, утвержденный приказом Минобрнауки России от 17 мая 2012 г. № 413. Зарегистрировано в Минюсте РФ 07.06.2012 </w:t>
      </w:r>
      <w:r w:rsidRPr="00000163">
        <w:rPr>
          <w:rFonts w:ascii="Times New Roman" w:hAnsi="Times New Roman" w:cs="Times New Roman"/>
          <w:sz w:val="24"/>
          <w:szCs w:val="24"/>
          <w:lang w:val="en-US"/>
        </w:rPr>
        <w:t xml:space="preserve">N </w:t>
      </w:r>
      <w:r w:rsidRPr="00000163">
        <w:rPr>
          <w:rFonts w:ascii="Times New Roman" w:hAnsi="Times New Roman" w:cs="Times New Roman"/>
          <w:sz w:val="24"/>
          <w:szCs w:val="24"/>
        </w:rPr>
        <w:t>24480.</w:t>
      </w:r>
    </w:p>
    <w:p w:rsidR="00000163" w:rsidRPr="00000163" w:rsidRDefault="00000163" w:rsidP="00E801E8">
      <w:pPr>
        <w:widowControl w:val="0"/>
        <w:numPr>
          <w:ilvl w:val="0"/>
          <w:numId w:val="99"/>
        </w:numPr>
        <w:tabs>
          <w:tab w:val="left" w:pos="415"/>
        </w:tabs>
        <w:spacing w:after="0"/>
        <w:ind w:left="400" w:right="20" w:hanging="340"/>
        <w:contextualSpacing/>
        <w:rPr>
          <w:rFonts w:ascii="Times New Roman" w:hAnsi="Times New Roman" w:cs="Times New Roman"/>
          <w:sz w:val="24"/>
          <w:szCs w:val="24"/>
        </w:rPr>
      </w:pPr>
      <w:r w:rsidRPr="00000163">
        <w:rPr>
          <w:rFonts w:ascii="Times New Roman" w:hAnsi="Times New Roman" w:cs="Times New Roman"/>
          <w:sz w:val="24"/>
          <w:szCs w:val="24"/>
        </w:rPr>
        <w:t>Приказ Минобрнауки России от 29 декабря 2014 г. № 1645 « 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p>
    <w:p w:rsidR="00000163" w:rsidRPr="00000163" w:rsidRDefault="00000163" w:rsidP="00E801E8">
      <w:pPr>
        <w:widowControl w:val="0"/>
        <w:numPr>
          <w:ilvl w:val="0"/>
          <w:numId w:val="99"/>
        </w:numPr>
        <w:tabs>
          <w:tab w:val="left" w:pos="406"/>
        </w:tabs>
        <w:spacing w:after="0"/>
        <w:ind w:left="400" w:right="340" w:hanging="340"/>
        <w:contextualSpacing/>
        <w:rPr>
          <w:rFonts w:ascii="Times New Roman" w:hAnsi="Times New Roman" w:cs="Times New Roman"/>
          <w:sz w:val="24"/>
          <w:szCs w:val="24"/>
        </w:rPr>
      </w:pPr>
      <w:r w:rsidRPr="00000163">
        <w:rPr>
          <w:rFonts w:ascii="Times New Roman" w:hAnsi="Times New Roman" w:cs="Times New Roman"/>
          <w:sz w:val="24"/>
          <w:szCs w:val="24"/>
        </w:rPr>
        <w:t xml:space="preserve">Рекомендации по организации получения среднего общего образования в пределах освоения </w:t>
      </w:r>
      <w:r w:rsidRPr="00000163">
        <w:rPr>
          <w:rFonts w:ascii="Times New Roman" w:hAnsi="Times New Roman" w:cs="Times New Roman"/>
          <w:sz w:val="24"/>
          <w:szCs w:val="24"/>
        </w:rPr>
        <w:lastRenderedPageBreak/>
        <w:t>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000163" w:rsidRPr="00000163" w:rsidRDefault="00000163" w:rsidP="00E801E8">
      <w:pPr>
        <w:widowControl w:val="0"/>
        <w:numPr>
          <w:ilvl w:val="0"/>
          <w:numId w:val="99"/>
        </w:numPr>
        <w:tabs>
          <w:tab w:val="left" w:pos="390"/>
        </w:tabs>
        <w:spacing w:after="0"/>
        <w:ind w:left="380" w:right="340" w:hanging="340"/>
        <w:contextualSpacing/>
        <w:rPr>
          <w:rFonts w:ascii="Times New Roman" w:hAnsi="Times New Roman" w:cs="Times New Roman"/>
          <w:sz w:val="24"/>
          <w:szCs w:val="24"/>
        </w:rPr>
      </w:pPr>
      <w:r w:rsidRPr="00000163">
        <w:rPr>
          <w:rFonts w:ascii="Times New Roman" w:hAnsi="Times New Roman" w:cs="Times New Roman"/>
          <w:sz w:val="24"/>
          <w:szCs w:val="24"/>
        </w:rPr>
        <w:t xml:space="preserve">Гражданский кодекс РФ (часть первая) : федер. закон от 30.11.94 №51- ФЗ (в ред. от 11.02.2013, с изм. и доп. от 01.03.2013) // СЗ РФ. - 1994. - </w:t>
      </w:r>
      <w:r w:rsidRPr="00000163">
        <w:rPr>
          <w:rFonts w:ascii="Times New Roman" w:hAnsi="Times New Roman" w:cs="Times New Roman"/>
          <w:sz w:val="24"/>
          <w:szCs w:val="24"/>
          <w:lang w:val="en-US"/>
        </w:rPr>
        <w:t>N</w:t>
      </w:r>
      <w:r w:rsidRPr="00000163">
        <w:rPr>
          <w:rFonts w:ascii="Times New Roman" w:hAnsi="Times New Roman" w:cs="Times New Roman"/>
          <w:sz w:val="24"/>
          <w:szCs w:val="24"/>
        </w:rPr>
        <w:t xml:space="preserve"> 32. Ч.</w:t>
      </w:r>
    </w:p>
    <w:p w:rsidR="00000163" w:rsidRPr="00000163" w:rsidRDefault="00000163" w:rsidP="00E801E8">
      <w:pPr>
        <w:widowControl w:val="0"/>
        <w:numPr>
          <w:ilvl w:val="0"/>
          <w:numId w:val="100"/>
        </w:numPr>
        <w:tabs>
          <w:tab w:val="left" w:pos="634"/>
        </w:tabs>
        <w:spacing w:after="0"/>
        <w:ind w:left="380"/>
        <w:contextualSpacing/>
        <w:rPr>
          <w:rFonts w:ascii="Times New Roman" w:hAnsi="Times New Roman" w:cs="Times New Roman"/>
          <w:sz w:val="24"/>
          <w:szCs w:val="24"/>
        </w:rPr>
      </w:pPr>
      <w:r w:rsidRPr="00000163">
        <w:rPr>
          <w:rFonts w:ascii="Times New Roman" w:hAnsi="Times New Roman" w:cs="Times New Roman"/>
          <w:sz w:val="24"/>
          <w:szCs w:val="24"/>
        </w:rPr>
        <w:t>- Ст. 3301</w:t>
      </w:r>
    </w:p>
    <w:p w:rsidR="00000163" w:rsidRPr="00000163" w:rsidRDefault="00000163" w:rsidP="00E801E8">
      <w:pPr>
        <w:widowControl w:val="0"/>
        <w:numPr>
          <w:ilvl w:val="0"/>
          <w:numId w:val="99"/>
        </w:numPr>
        <w:tabs>
          <w:tab w:val="left" w:pos="390"/>
        </w:tabs>
        <w:spacing w:after="0"/>
        <w:ind w:left="380" w:right="340" w:hanging="340"/>
        <w:contextualSpacing/>
        <w:rPr>
          <w:rFonts w:ascii="Times New Roman" w:hAnsi="Times New Roman" w:cs="Times New Roman"/>
          <w:sz w:val="24"/>
          <w:szCs w:val="24"/>
        </w:rPr>
      </w:pPr>
      <w:r w:rsidRPr="00000163">
        <w:rPr>
          <w:rFonts w:ascii="Times New Roman" w:hAnsi="Times New Roman" w:cs="Times New Roman"/>
          <w:sz w:val="24"/>
          <w:szCs w:val="24"/>
        </w:rPr>
        <w:t xml:space="preserve">Гражданский кодекс РФ (часть вторая) : федер. закон от 26.01.96 №14- ФЗ (в ред. от 14.06.2012) // СЗ РФ. - 1996. - </w:t>
      </w:r>
      <w:r w:rsidRPr="00000163">
        <w:rPr>
          <w:rFonts w:ascii="Times New Roman" w:hAnsi="Times New Roman" w:cs="Times New Roman"/>
          <w:sz w:val="24"/>
          <w:szCs w:val="24"/>
          <w:lang w:val="en-US"/>
        </w:rPr>
        <w:t>N</w:t>
      </w:r>
      <w:r w:rsidRPr="00000163">
        <w:rPr>
          <w:rFonts w:ascii="Times New Roman" w:hAnsi="Times New Roman" w:cs="Times New Roman"/>
          <w:sz w:val="24"/>
          <w:szCs w:val="24"/>
        </w:rPr>
        <w:t xml:space="preserve"> 5. - Ч. 2. - Ст. 410.</w:t>
      </w:r>
    </w:p>
    <w:p w:rsidR="00000163" w:rsidRPr="00000163" w:rsidRDefault="00000163" w:rsidP="00E801E8">
      <w:pPr>
        <w:widowControl w:val="0"/>
        <w:numPr>
          <w:ilvl w:val="0"/>
          <w:numId w:val="99"/>
        </w:numPr>
        <w:tabs>
          <w:tab w:val="left" w:pos="386"/>
        </w:tabs>
        <w:spacing w:after="0"/>
        <w:ind w:left="380" w:right="340" w:hanging="340"/>
        <w:contextualSpacing/>
        <w:rPr>
          <w:rFonts w:ascii="Times New Roman" w:hAnsi="Times New Roman" w:cs="Times New Roman"/>
          <w:sz w:val="24"/>
          <w:szCs w:val="24"/>
        </w:rPr>
      </w:pPr>
      <w:r w:rsidRPr="00000163">
        <w:rPr>
          <w:rFonts w:ascii="Times New Roman" w:hAnsi="Times New Roman" w:cs="Times New Roman"/>
          <w:sz w:val="24"/>
          <w:szCs w:val="24"/>
        </w:rPr>
        <w:t xml:space="preserve">Гражданский кодекс РФ (часть третья) : федер. закон от 26.11.01 </w:t>
      </w:r>
      <w:r w:rsidRPr="00000163">
        <w:rPr>
          <w:rFonts w:ascii="Times New Roman" w:hAnsi="Times New Roman" w:cs="Times New Roman"/>
          <w:sz w:val="24"/>
          <w:szCs w:val="24"/>
          <w:lang w:val="en-US"/>
        </w:rPr>
        <w:t>N</w:t>
      </w:r>
      <w:r w:rsidRPr="00000163">
        <w:rPr>
          <w:rFonts w:ascii="Times New Roman" w:hAnsi="Times New Roman" w:cs="Times New Roman"/>
          <w:sz w:val="24"/>
          <w:szCs w:val="24"/>
        </w:rPr>
        <w:t xml:space="preserve"> 146-ФЗ (в ред. от 05.06.2012) // СЗ РФ. - 2001. - </w:t>
      </w:r>
      <w:r w:rsidRPr="00000163">
        <w:rPr>
          <w:rFonts w:ascii="Times New Roman" w:hAnsi="Times New Roman" w:cs="Times New Roman"/>
          <w:sz w:val="24"/>
          <w:szCs w:val="24"/>
          <w:lang w:val="en-US"/>
        </w:rPr>
        <w:t>N</w:t>
      </w:r>
      <w:r w:rsidRPr="00000163">
        <w:rPr>
          <w:rFonts w:ascii="Times New Roman" w:hAnsi="Times New Roman" w:cs="Times New Roman"/>
          <w:sz w:val="24"/>
          <w:szCs w:val="24"/>
        </w:rPr>
        <w:t xml:space="preserve"> 49. - Ст. 4552</w:t>
      </w:r>
    </w:p>
    <w:p w:rsidR="00000163" w:rsidRPr="00000163" w:rsidRDefault="00000163" w:rsidP="00E801E8">
      <w:pPr>
        <w:widowControl w:val="0"/>
        <w:numPr>
          <w:ilvl w:val="0"/>
          <w:numId w:val="99"/>
        </w:numPr>
        <w:tabs>
          <w:tab w:val="left" w:pos="390"/>
        </w:tabs>
        <w:spacing w:after="0"/>
        <w:ind w:left="380" w:right="340" w:hanging="340"/>
        <w:contextualSpacing/>
        <w:rPr>
          <w:rFonts w:ascii="Times New Roman" w:hAnsi="Times New Roman" w:cs="Times New Roman"/>
          <w:sz w:val="24"/>
          <w:szCs w:val="24"/>
        </w:rPr>
      </w:pPr>
      <w:r w:rsidRPr="00000163">
        <w:rPr>
          <w:rFonts w:ascii="Times New Roman" w:hAnsi="Times New Roman" w:cs="Times New Roman"/>
          <w:sz w:val="24"/>
          <w:szCs w:val="24"/>
        </w:rPr>
        <w:t xml:space="preserve">Гражданский кодекс РФ (часть четвертая) : федер. закон от 18.12.06 </w:t>
      </w:r>
      <w:r w:rsidRPr="00000163">
        <w:rPr>
          <w:rFonts w:ascii="Times New Roman" w:hAnsi="Times New Roman" w:cs="Times New Roman"/>
          <w:sz w:val="24"/>
          <w:szCs w:val="24"/>
          <w:lang w:val="en-US"/>
        </w:rPr>
        <w:t>N</w:t>
      </w:r>
      <w:r w:rsidRPr="00000163">
        <w:rPr>
          <w:rFonts w:ascii="Times New Roman" w:hAnsi="Times New Roman" w:cs="Times New Roman"/>
          <w:sz w:val="24"/>
          <w:szCs w:val="24"/>
        </w:rPr>
        <w:t xml:space="preserve"> 230- ФЗ (в ред. от 08.12.2011) // СЗ РФ. - 2006. - </w:t>
      </w:r>
      <w:r w:rsidRPr="00000163">
        <w:rPr>
          <w:rFonts w:ascii="Times New Roman" w:hAnsi="Times New Roman" w:cs="Times New Roman"/>
          <w:sz w:val="24"/>
          <w:szCs w:val="24"/>
          <w:lang w:val="en-US"/>
        </w:rPr>
        <w:t>N</w:t>
      </w:r>
      <w:r w:rsidRPr="00000163">
        <w:rPr>
          <w:rFonts w:ascii="Times New Roman" w:hAnsi="Times New Roman" w:cs="Times New Roman"/>
          <w:sz w:val="24"/>
          <w:szCs w:val="24"/>
        </w:rPr>
        <w:t xml:space="preserve"> 52. - Ч. 1. - Ст. 5496</w:t>
      </w:r>
    </w:p>
    <w:p w:rsidR="00000163" w:rsidRPr="00000163" w:rsidRDefault="00000163" w:rsidP="00E801E8">
      <w:pPr>
        <w:widowControl w:val="0"/>
        <w:numPr>
          <w:ilvl w:val="0"/>
          <w:numId w:val="99"/>
        </w:numPr>
        <w:tabs>
          <w:tab w:val="left" w:pos="443"/>
        </w:tabs>
        <w:spacing w:after="0"/>
        <w:ind w:left="380" w:right="340" w:hanging="340"/>
        <w:contextualSpacing/>
        <w:rPr>
          <w:rFonts w:ascii="Times New Roman" w:hAnsi="Times New Roman" w:cs="Times New Roman"/>
          <w:sz w:val="24"/>
          <w:szCs w:val="24"/>
        </w:rPr>
      </w:pPr>
      <w:r w:rsidRPr="00000163">
        <w:rPr>
          <w:rFonts w:ascii="Times New Roman" w:hAnsi="Times New Roman" w:cs="Times New Roman"/>
          <w:sz w:val="24"/>
          <w:szCs w:val="24"/>
        </w:rPr>
        <w:t>Семейный кодекс Российской Федерации от 29 дек. 1995 г. №223-ФЗ : (ред. от 12.11.2012) // СЗ РФ. - 1996. - № 1. - Ст. 16</w:t>
      </w:r>
    </w:p>
    <w:p w:rsidR="00000163" w:rsidRPr="00000163" w:rsidRDefault="00000163" w:rsidP="000001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rPr>
          <w:rFonts w:ascii="Times New Roman" w:hAnsi="Times New Roman"/>
          <w:sz w:val="24"/>
          <w:szCs w:val="24"/>
        </w:rPr>
      </w:pPr>
      <w:r w:rsidRPr="00000163">
        <w:rPr>
          <w:rFonts w:ascii="Times New Roman" w:hAnsi="Times New Roman"/>
          <w:sz w:val="24"/>
          <w:szCs w:val="24"/>
        </w:rPr>
        <w:t xml:space="preserve">Уголовный кодекс Российской Федерации : от 13.06.1996 </w:t>
      </w:r>
      <w:r w:rsidRPr="00000163">
        <w:rPr>
          <w:rFonts w:ascii="Times New Roman" w:hAnsi="Times New Roman"/>
          <w:sz w:val="24"/>
          <w:szCs w:val="24"/>
          <w:lang w:val="en-US"/>
        </w:rPr>
        <w:t>N</w:t>
      </w:r>
      <w:r w:rsidRPr="00000163">
        <w:rPr>
          <w:rFonts w:ascii="Times New Roman" w:hAnsi="Times New Roman"/>
          <w:sz w:val="24"/>
          <w:szCs w:val="24"/>
        </w:rPr>
        <w:t xml:space="preserve"> 63-ФЗ (в ред. От</w:t>
      </w:r>
    </w:p>
    <w:p w:rsidR="00000163" w:rsidRPr="00000163" w:rsidRDefault="00000163" w:rsidP="00E801E8">
      <w:pPr>
        <w:widowControl w:val="0"/>
        <w:numPr>
          <w:ilvl w:val="0"/>
          <w:numId w:val="99"/>
        </w:numPr>
        <w:tabs>
          <w:tab w:val="left" w:pos="438"/>
        </w:tabs>
        <w:spacing w:after="0"/>
        <w:ind w:left="380" w:right="340" w:hanging="340"/>
        <w:contextualSpacing/>
        <w:rPr>
          <w:rFonts w:ascii="Times New Roman" w:hAnsi="Times New Roman" w:cs="Times New Roman"/>
          <w:sz w:val="24"/>
          <w:szCs w:val="24"/>
        </w:rPr>
      </w:pPr>
      <w:r w:rsidRPr="00000163">
        <w:rPr>
          <w:rFonts w:ascii="Times New Roman" w:hAnsi="Times New Roman" w:cs="Times New Roman"/>
          <w:sz w:val="24"/>
          <w:szCs w:val="24"/>
        </w:rPr>
        <w:t>07.12.2011 : с изм. и доп., вступающими в силу с 05.04.2013) // СЗ РФ. 1996. - № 25. - Ст. 2954</w:t>
      </w:r>
    </w:p>
    <w:p w:rsidR="00000163" w:rsidRPr="00000163" w:rsidRDefault="00000163" w:rsidP="00E801E8">
      <w:pPr>
        <w:widowControl w:val="0"/>
        <w:numPr>
          <w:ilvl w:val="0"/>
          <w:numId w:val="99"/>
        </w:numPr>
        <w:tabs>
          <w:tab w:val="left" w:pos="443"/>
        </w:tabs>
        <w:spacing w:after="0"/>
        <w:ind w:left="380" w:right="340" w:hanging="340"/>
        <w:contextualSpacing/>
        <w:rPr>
          <w:rFonts w:ascii="Times New Roman" w:hAnsi="Times New Roman" w:cs="Times New Roman"/>
          <w:sz w:val="24"/>
          <w:szCs w:val="24"/>
        </w:rPr>
      </w:pPr>
      <w:r w:rsidRPr="00000163">
        <w:rPr>
          <w:rFonts w:ascii="Times New Roman" w:hAnsi="Times New Roman" w:cs="Times New Roman"/>
          <w:sz w:val="24"/>
          <w:szCs w:val="24"/>
        </w:rPr>
        <w:t>О воинской обязанности и военной службе : федер. закон от 28.03.1998 № 53-ФЗ (в ред. от 04.03.2013, с изм. от 21.03.1013) // СЗ РФ. - 1998. - № 13. Ст. 1475</w:t>
      </w:r>
    </w:p>
    <w:p w:rsidR="00000163" w:rsidRPr="00000163" w:rsidRDefault="00000163" w:rsidP="00E801E8">
      <w:pPr>
        <w:widowControl w:val="0"/>
        <w:numPr>
          <w:ilvl w:val="0"/>
          <w:numId w:val="99"/>
        </w:numPr>
        <w:tabs>
          <w:tab w:val="left" w:pos="443"/>
        </w:tabs>
        <w:spacing w:after="0"/>
        <w:ind w:left="380" w:right="340" w:hanging="340"/>
        <w:contextualSpacing/>
        <w:rPr>
          <w:rFonts w:ascii="Times New Roman" w:hAnsi="Times New Roman" w:cs="Times New Roman"/>
          <w:sz w:val="24"/>
          <w:szCs w:val="24"/>
        </w:rPr>
      </w:pPr>
      <w:r w:rsidRPr="00000163">
        <w:rPr>
          <w:rFonts w:ascii="Times New Roman" w:hAnsi="Times New Roman" w:cs="Times New Roman"/>
          <w:sz w:val="24"/>
          <w:szCs w:val="24"/>
        </w:rPr>
        <w:t xml:space="preserve">О защите населения и территорий от чрезвычайных ситуаций природного и техногенного характера: федер. закон от 21.12.1994 </w:t>
      </w:r>
      <w:r w:rsidRPr="00000163">
        <w:rPr>
          <w:rFonts w:ascii="Times New Roman" w:hAnsi="Times New Roman" w:cs="Times New Roman"/>
          <w:sz w:val="24"/>
          <w:szCs w:val="24"/>
          <w:lang w:val="en-US"/>
        </w:rPr>
        <w:t>N</w:t>
      </w:r>
      <w:r w:rsidRPr="00000163">
        <w:rPr>
          <w:rFonts w:ascii="Times New Roman" w:hAnsi="Times New Roman" w:cs="Times New Roman"/>
          <w:sz w:val="24"/>
          <w:szCs w:val="24"/>
        </w:rPr>
        <w:t xml:space="preserve"> 68-ФЗ (в ред. от</w:t>
      </w:r>
    </w:p>
    <w:p w:rsidR="00000163" w:rsidRPr="00000163" w:rsidRDefault="00000163" w:rsidP="00E801E8">
      <w:pPr>
        <w:widowControl w:val="0"/>
        <w:numPr>
          <w:ilvl w:val="0"/>
          <w:numId w:val="100"/>
        </w:numPr>
        <w:tabs>
          <w:tab w:val="left" w:pos="1767"/>
        </w:tabs>
        <w:spacing w:after="0"/>
        <w:ind w:left="380"/>
        <w:contextualSpacing/>
        <w:rPr>
          <w:rFonts w:ascii="Times New Roman" w:hAnsi="Times New Roman" w:cs="Times New Roman"/>
          <w:sz w:val="24"/>
          <w:szCs w:val="24"/>
        </w:rPr>
      </w:pPr>
      <w:r w:rsidRPr="00000163">
        <w:rPr>
          <w:rFonts w:ascii="Times New Roman" w:hAnsi="Times New Roman" w:cs="Times New Roman"/>
          <w:sz w:val="24"/>
          <w:szCs w:val="24"/>
        </w:rPr>
        <w:t>02.2013)</w:t>
      </w:r>
      <w:r w:rsidRPr="00000163">
        <w:rPr>
          <w:rFonts w:ascii="Times New Roman" w:hAnsi="Times New Roman" w:cs="Times New Roman"/>
          <w:sz w:val="24"/>
          <w:szCs w:val="24"/>
        </w:rPr>
        <w:tab/>
        <w:t xml:space="preserve">// СЗ РФ. - 1994. - </w:t>
      </w:r>
      <w:r w:rsidRPr="00000163">
        <w:rPr>
          <w:rFonts w:ascii="Times New Roman" w:hAnsi="Times New Roman" w:cs="Times New Roman"/>
          <w:sz w:val="24"/>
          <w:szCs w:val="24"/>
          <w:lang w:val="en-US"/>
        </w:rPr>
        <w:t xml:space="preserve">N </w:t>
      </w:r>
      <w:r w:rsidRPr="00000163">
        <w:rPr>
          <w:rFonts w:ascii="Times New Roman" w:hAnsi="Times New Roman" w:cs="Times New Roman"/>
          <w:sz w:val="24"/>
          <w:szCs w:val="24"/>
        </w:rPr>
        <w:t>35. - Ст. 3648</w:t>
      </w:r>
    </w:p>
    <w:p w:rsidR="00000163" w:rsidRPr="00000163" w:rsidRDefault="00000163" w:rsidP="00E801E8">
      <w:pPr>
        <w:widowControl w:val="0"/>
        <w:numPr>
          <w:ilvl w:val="0"/>
          <w:numId w:val="99"/>
        </w:numPr>
        <w:tabs>
          <w:tab w:val="left" w:pos="443"/>
        </w:tabs>
        <w:spacing w:after="0"/>
        <w:ind w:left="380" w:right="340" w:hanging="340"/>
        <w:contextualSpacing/>
        <w:rPr>
          <w:rFonts w:ascii="Times New Roman" w:hAnsi="Times New Roman" w:cs="Times New Roman"/>
          <w:sz w:val="24"/>
          <w:szCs w:val="24"/>
        </w:rPr>
      </w:pPr>
      <w:r w:rsidRPr="00000163">
        <w:rPr>
          <w:rFonts w:ascii="Times New Roman" w:hAnsi="Times New Roman" w:cs="Times New Roman"/>
          <w:sz w:val="24"/>
          <w:szCs w:val="24"/>
        </w:rPr>
        <w:t>О промышленной безопасности опасных производственных объектов : федер. закон от 21.07.1997 № 116-ФЗ (в ред. от 04.03.2013) // СЗ РФ. - 1997.</w:t>
      </w:r>
    </w:p>
    <w:p w:rsidR="00000163" w:rsidRPr="00000163" w:rsidRDefault="00000163" w:rsidP="00E801E8">
      <w:pPr>
        <w:widowControl w:val="0"/>
        <w:numPr>
          <w:ilvl w:val="0"/>
          <w:numId w:val="97"/>
        </w:numPr>
        <w:tabs>
          <w:tab w:val="left" w:pos="534"/>
        </w:tabs>
        <w:spacing w:after="0"/>
        <w:ind w:left="380"/>
        <w:contextualSpacing/>
        <w:rPr>
          <w:rFonts w:ascii="Times New Roman" w:hAnsi="Times New Roman" w:cs="Times New Roman"/>
          <w:sz w:val="24"/>
          <w:szCs w:val="24"/>
        </w:rPr>
      </w:pPr>
      <w:r w:rsidRPr="00000163">
        <w:rPr>
          <w:rFonts w:ascii="Times New Roman" w:hAnsi="Times New Roman" w:cs="Times New Roman"/>
          <w:sz w:val="24"/>
          <w:szCs w:val="24"/>
        </w:rPr>
        <w:t>№ 30. - Ст. 3588</w:t>
      </w:r>
    </w:p>
    <w:p w:rsidR="00000163" w:rsidRPr="00000163" w:rsidRDefault="00000163" w:rsidP="00E801E8">
      <w:pPr>
        <w:widowControl w:val="0"/>
        <w:numPr>
          <w:ilvl w:val="0"/>
          <w:numId w:val="99"/>
        </w:numPr>
        <w:tabs>
          <w:tab w:val="left" w:pos="443"/>
        </w:tabs>
        <w:spacing w:after="0"/>
        <w:ind w:left="380" w:right="340" w:hanging="340"/>
        <w:contextualSpacing/>
        <w:rPr>
          <w:rFonts w:ascii="Times New Roman" w:hAnsi="Times New Roman" w:cs="Times New Roman"/>
          <w:sz w:val="24"/>
          <w:szCs w:val="24"/>
        </w:rPr>
      </w:pPr>
      <w:r w:rsidRPr="00000163">
        <w:rPr>
          <w:rFonts w:ascii="Times New Roman" w:hAnsi="Times New Roman" w:cs="Times New Roman"/>
          <w:sz w:val="24"/>
          <w:szCs w:val="24"/>
        </w:rPr>
        <w:t>Об альтернативной гражданской службе : федер. закон от 25.07.2002 № 11Э-ФЗ (в ред. от 30.11.2011) // СЗ РФ. - 2002. - № 30. - Ст. 3030</w:t>
      </w:r>
    </w:p>
    <w:p w:rsidR="00000163" w:rsidRPr="00000163" w:rsidRDefault="00000163" w:rsidP="00E801E8">
      <w:pPr>
        <w:widowControl w:val="0"/>
        <w:numPr>
          <w:ilvl w:val="0"/>
          <w:numId w:val="99"/>
        </w:numPr>
        <w:tabs>
          <w:tab w:val="left" w:pos="443"/>
        </w:tabs>
        <w:spacing w:after="0"/>
        <w:ind w:left="380" w:right="340" w:hanging="340"/>
        <w:contextualSpacing/>
        <w:rPr>
          <w:rFonts w:ascii="Times New Roman" w:hAnsi="Times New Roman" w:cs="Times New Roman"/>
          <w:sz w:val="24"/>
          <w:szCs w:val="24"/>
        </w:rPr>
      </w:pPr>
      <w:r w:rsidRPr="00000163">
        <w:rPr>
          <w:rFonts w:ascii="Times New Roman" w:hAnsi="Times New Roman" w:cs="Times New Roman"/>
          <w:sz w:val="24"/>
          <w:szCs w:val="24"/>
        </w:rPr>
        <w:t>Об обороне : федер. закон от 31.05.1996 № 61-ФЗ (в ред. от 05.04.2013) // СЗ РФ. - 1996. - № 23. - Ст. 2750</w:t>
      </w:r>
    </w:p>
    <w:p w:rsidR="00000163" w:rsidRPr="00000163" w:rsidRDefault="00000163" w:rsidP="00E801E8">
      <w:pPr>
        <w:widowControl w:val="0"/>
        <w:numPr>
          <w:ilvl w:val="0"/>
          <w:numId w:val="99"/>
        </w:numPr>
        <w:tabs>
          <w:tab w:val="left" w:pos="443"/>
        </w:tabs>
        <w:spacing w:after="0"/>
        <w:ind w:left="380" w:right="340" w:hanging="340"/>
        <w:contextualSpacing/>
        <w:rPr>
          <w:rFonts w:ascii="Times New Roman" w:hAnsi="Times New Roman" w:cs="Times New Roman"/>
          <w:sz w:val="24"/>
          <w:szCs w:val="24"/>
        </w:rPr>
      </w:pPr>
      <w:r w:rsidRPr="00000163">
        <w:rPr>
          <w:rFonts w:ascii="Times New Roman" w:hAnsi="Times New Roman" w:cs="Times New Roman"/>
          <w:sz w:val="24"/>
          <w:szCs w:val="24"/>
        </w:rPr>
        <w:t>Об охране окружающей среды : федер. закон от 10.01.2002 № 7-ФЗ (в ред. от 25.06.2012, с изм. от 05.03.2013) // СЗ РФ. - 2002. - № 2. - Ст. 133.</w:t>
      </w:r>
    </w:p>
    <w:p w:rsidR="00000163" w:rsidRPr="00000163" w:rsidRDefault="00000163" w:rsidP="00E801E8">
      <w:pPr>
        <w:widowControl w:val="0"/>
        <w:numPr>
          <w:ilvl w:val="0"/>
          <w:numId w:val="99"/>
        </w:numPr>
        <w:tabs>
          <w:tab w:val="left" w:pos="443"/>
        </w:tabs>
        <w:spacing w:after="0"/>
        <w:ind w:left="380" w:right="340" w:hanging="340"/>
        <w:contextualSpacing/>
        <w:rPr>
          <w:rFonts w:ascii="Times New Roman" w:hAnsi="Times New Roman" w:cs="Times New Roman"/>
          <w:sz w:val="24"/>
          <w:szCs w:val="24"/>
        </w:rPr>
      </w:pPr>
      <w:r w:rsidRPr="00000163">
        <w:rPr>
          <w:rFonts w:ascii="Times New Roman" w:hAnsi="Times New Roman" w:cs="Times New Roman"/>
          <w:sz w:val="24"/>
          <w:szCs w:val="24"/>
        </w:rPr>
        <w:t xml:space="preserve">Об основах охраны здоровья граждан в Российской Федерации: федер. закон от 21.11.2011 № 323-ФЗ (в ред. от 25.06.2012) // СЗ РФ. - 2011. - </w:t>
      </w:r>
      <w:r w:rsidRPr="00000163">
        <w:rPr>
          <w:rFonts w:ascii="Times New Roman" w:hAnsi="Times New Roman" w:cs="Times New Roman"/>
          <w:sz w:val="24"/>
          <w:szCs w:val="24"/>
          <w:lang w:val="en-US"/>
        </w:rPr>
        <w:t>N</w:t>
      </w:r>
      <w:r w:rsidRPr="00000163">
        <w:rPr>
          <w:rFonts w:ascii="Times New Roman" w:hAnsi="Times New Roman" w:cs="Times New Roman"/>
          <w:sz w:val="24"/>
          <w:szCs w:val="24"/>
        </w:rPr>
        <w:t xml:space="preserve"> 48. Ст. 6724</w:t>
      </w:r>
    </w:p>
    <w:p w:rsidR="00000163" w:rsidRPr="00000163" w:rsidRDefault="00000163" w:rsidP="00E801E8">
      <w:pPr>
        <w:widowControl w:val="0"/>
        <w:numPr>
          <w:ilvl w:val="0"/>
          <w:numId w:val="99"/>
        </w:numPr>
        <w:tabs>
          <w:tab w:val="left" w:pos="443"/>
        </w:tabs>
        <w:spacing w:after="0"/>
        <w:ind w:left="380" w:right="340" w:hanging="340"/>
        <w:contextualSpacing/>
        <w:rPr>
          <w:rFonts w:ascii="Times New Roman" w:hAnsi="Times New Roman" w:cs="Times New Roman"/>
          <w:sz w:val="24"/>
          <w:szCs w:val="24"/>
        </w:rPr>
      </w:pPr>
      <w:r w:rsidRPr="00000163">
        <w:rPr>
          <w:rFonts w:ascii="Times New Roman" w:hAnsi="Times New Roman" w:cs="Times New Roman"/>
          <w:sz w:val="24"/>
          <w:szCs w:val="24"/>
        </w:rPr>
        <w:t xml:space="preserve">О Военной доктрине Российской Федерации : указ Президента РФ от </w:t>
      </w:r>
      <w:r w:rsidRPr="00000163">
        <w:rPr>
          <w:rFonts w:ascii="Times New Roman" w:hAnsi="Times New Roman" w:cs="Times New Roman"/>
          <w:sz w:val="24"/>
          <w:szCs w:val="24"/>
          <w:lang w:val="en-US"/>
        </w:rPr>
        <w:t>N</w:t>
      </w:r>
      <w:r w:rsidRPr="00000163">
        <w:rPr>
          <w:rFonts w:ascii="Times New Roman" w:hAnsi="Times New Roman" w:cs="Times New Roman"/>
          <w:sz w:val="24"/>
          <w:szCs w:val="24"/>
        </w:rPr>
        <w:t xml:space="preserve"> 146 // СЗ РФ. - 2010. - </w:t>
      </w:r>
      <w:r w:rsidRPr="00000163">
        <w:rPr>
          <w:rFonts w:ascii="Times New Roman" w:hAnsi="Times New Roman" w:cs="Times New Roman"/>
          <w:sz w:val="24"/>
          <w:szCs w:val="24"/>
          <w:lang w:val="en-US"/>
        </w:rPr>
        <w:t>N</w:t>
      </w:r>
      <w:r w:rsidRPr="00000163">
        <w:rPr>
          <w:rFonts w:ascii="Times New Roman" w:hAnsi="Times New Roman" w:cs="Times New Roman"/>
          <w:sz w:val="24"/>
          <w:szCs w:val="24"/>
        </w:rPr>
        <w:t xml:space="preserve"> 7. - Ст. 724</w:t>
      </w:r>
    </w:p>
    <w:p w:rsidR="00000163" w:rsidRPr="00000163" w:rsidRDefault="00000163" w:rsidP="00E801E8">
      <w:pPr>
        <w:widowControl w:val="0"/>
        <w:numPr>
          <w:ilvl w:val="0"/>
          <w:numId w:val="99"/>
        </w:numPr>
        <w:tabs>
          <w:tab w:val="left" w:pos="472"/>
        </w:tabs>
        <w:spacing w:after="0"/>
        <w:ind w:left="380" w:right="340" w:hanging="340"/>
        <w:contextualSpacing/>
        <w:rPr>
          <w:rFonts w:ascii="Times New Roman" w:hAnsi="Times New Roman" w:cs="Times New Roman"/>
          <w:sz w:val="24"/>
          <w:szCs w:val="24"/>
        </w:rPr>
      </w:pPr>
      <w:r w:rsidRPr="00000163">
        <w:rPr>
          <w:rFonts w:ascii="Times New Roman" w:hAnsi="Times New Roman" w:cs="Times New Roman"/>
          <w:sz w:val="24"/>
          <w:szCs w:val="24"/>
        </w:rPr>
        <w:t xml:space="preserve">О единой государственной системе предупреждения и ликвидации чрезвычайных ситуаций : постановление Правительства РФ от 30.12.2003 </w:t>
      </w:r>
      <w:r w:rsidRPr="00000163">
        <w:rPr>
          <w:rFonts w:ascii="Times New Roman" w:hAnsi="Times New Roman" w:cs="Times New Roman"/>
          <w:sz w:val="24"/>
          <w:szCs w:val="24"/>
          <w:lang w:val="en-US"/>
        </w:rPr>
        <w:t>N</w:t>
      </w:r>
      <w:r w:rsidRPr="00000163">
        <w:rPr>
          <w:rFonts w:ascii="Times New Roman" w:hAnsi="Times New Roman" w:cs="Times New Roman"/>
          <w:sz w:val="24"/>
          <w:szCs w:val="24"/>
        </w:rPr>
        <w:t xml:space="preserve"> 794 (ред. от 18.04.2012) // СЗ РФ. - 2004. - </w:t>
      </w:r>
      <w:r w:rsidRPr="00000163">
        <w:rPr>
          <w:rFonts w:ascii="Times New Roman" w:hAnsi="Times New Roman" w:cs="Times New Roman"/>
          <w:sz w:val="24"/>
          <w:szCs w:val="24"/>
          <w:lang w:val="en-US"/>
        </w:rPr>
        <w:t>N</w:t>
      </w:r>
      <w:r w:rsidRPr="00000163">
        <w:rPr>
          <w:rFonts w:ascii="Times New Roman" w:hAnsi="Times New Roman" w:cs="Times New Roman"/>
          <w:sz w:val="24"/>
          <w:szCs w:val="24"/>
        </w:rPr>
        <w:t>2. - Ст. 121</w:t>
      </w:r>
    </w:p>
    <w:p w:rsidR="00000163" w:rsidRPr="00000163" w:rsidRDefault="00000163" w:rsidP="00E801E8">
      <w:pPr>
        <w:widowControl w:val="0"/>
        <w:numPr>
          <w:ilvl w:val="0"/>
          <w:numId w:val="99"/>
        </w:numPr>
        <w:tabs>
          <w:tab w:val="left" w:pos="472"/>
        </w:tabs>
        <w:spacing w:after="0"/>
        <w:ind w:left="380" w:right="340" w:hanging="340"/>
        <w:contextualSpacing/>
        <w:rPr>
          <w:rFonts w:ascii="Times New Roman" w:hAnsi="Times New Roman" w:cs="Times New Roman"/>
          <w:sz w:val="24"/>
          <w:szCs w:val="24"/>
        </w:rPr>
      </w:pPr>
      <w:r w:rsidRPr="00000163">
        <w:rPr>
          <w:rFonts w:ascii="Times New Roman" w:hAnsi="Times New Roman" w:cs="Times New Roman"/>
          <w:sz w:val="24"/>
          <w:szCs w:val="24"/>
        </w:rPr>
        <w:t xml:space="preserve">О Правилах ношения военной формы одежды и знаков различия военнослужащих Вооруженных Сил Российской Федерации, ведомственных знаков отличия и иных геральдических знаков и особой церемониальной парадной военной формы одежды военнослужащих почетного караула Вооруженных Сил Российской Федерации: приказ Министра обороны РФ от </w:t>
      </w:r>
      <w:r w:rsidRPr="00000163">
        <w:rPr>
          <w:rFonts w:ascii="Times New Roman" w:hAnsi="Times New Roman" w:cs="Times New Roman"/>
          <w:sz w:val="24"/>
          <w:szCs w:val="24"/>
          <w:lang w:val="en-US"/>
        </w:rPr>
        <w:t>N</w:t>
      </w:r>
      <w:r w:rsidRPr="00000163">
        <w:rPr>
          <w:rFonts w:ascii="Times New Roman" w:hAnsi="Times New Roman" w:cs="Times New Roman"/>
          <w:sz w:val="24"/>
          <w:szCs w:val="24"/>
        </w:rPr>
        <w:t xml:space="preserve"> 1500 (зарегистрировано в Минюсте РФ 25.10.2011 </w:t>
      </w:r>
      <w:r w:rsidRPr="00000163">
        <w:rPr>
          <w:rFonts w:ascii="Times New Roman" w:hAnsi="Times New Roman" w:cs="Times New Roman"/>
          <w:sz w:val="24"/>
          <w:szCs w:val="24"/>
          <w:lang w:val="en-US"/>
        </w:rPr>
        <w:t>N</w:t>
      </w:r>
      <w:r w:rsidRPr="00000163">
        <w:rPr>
          <w:rFonts w:ascii="Times New Roman" w:hAnsi="Times New Roman" w:cs="Times New Roman"/>
          <w:sz w:val="24"/>
          <w:szCs w:val="24"/>
        </w:rPr>
        <w:t xml:space="preserve"> 22124) //</w:t>
      </w:r>
    </w:p>
    <w:p w:rsidR="00000163" w:rsidRPr="00000163" w:rsidRDefault="00000163" w:rsidP="00E801E8">
      <w:pPr>
        <w:widowControl w:val="0"/>
        <w:numPr>
          <w:ilvl w:val="0"/>
          <w:numId w:val="99"/>
        </w:numPr>
        <w:tabs>
          <w:tab w:val="left" w:pos="462"/>
        </w:tabs>
        <w:spacing w:after="0"/>
        <w:ind w:left="380" w:right="340" w:hanging="340"/>
        <w:contextualSpacing/>
        <w:rPr>
          <w:rFonts w:ascii="Times New Roman" w:hAnsi="Times New Roman" w:cs="Times New Roman"/>
          <w:sz w:val="24"/>
          <w:szCs w:val="24"/>
        </w:rPr>
      </w:pPr>
      <w:r w:rsidRPr="00000163">
        <w:rPr>
          <w:rFonts w:ascii="Times New Roman" w:hAnsi="Times New Roman" w:cs="Times New Roman"/>
          <w:sz w:val="24"/>
          <w:szCs w:val="24"/>
        </w:rPr>
        <w:lastRenderedPageBreak/>
        <w:t xml:space="preserve">Бюллетень нормативных актов федеральных органов исполнительной власти. - 2011. - </w:t>
      </w:r>
      <w:r w:rsidRPr="00000163">
        <w:rPr>
          <w:rFonts w:ascii="Times New Roman" w:hAnsi="Times New Roman" w:cs="Times New Roman"/>
          <w:sz w:val="24"/>
          <w:szCs w:val="24"/>
          <w:lang w:val="en-US"/>
        </w:rPr>
        <w:t>N</w:t>
      </w:r>
      <w:r w:rsidRPr="00000163">
        <w:rPr>
          <w:rFonts w:ascii="Times New Roman" w:hAnsi="Times New Roman" w:cs="Times New Roman"/>
          <w:sz w:val="24"/>
          <w:szCs w:val="24"/>
        </w:rPr>
        <w:t xml:space="preserve"> 47</w:t>
      </w:r>
    </w:p>
    <w:p w:rsidR="00000163" w:rsidRPr="00000163" w:rsidRDefault="00000163" w:rsidP="00E801E8">
      <w:pPr>
        <w:widowControl w:val="0"/>
        <w:numPr>
          <w:ilvl w:val="0"/>
          <w:numId w:val="99"/>
        </w:numPr>
        <w:tabs>
          <w:tab w:val="left" w:pos="472"/>
        </w:tabs>
        <w:spacing w:after="0"/>
        <w:ind w:left="380" w:hanging="340"/>
        <w:contextualSpacing/>
        <w:rPr>
          <w:rFonts w:ascii="Times New Roman" w:hAnsi="Times New Roman" w:cs="Times New Roman"/>
          <w:sz w:val="24"/>
          <w:szCs w:val="24"/>
        </w:rPr>
      </w:pPr>
      <w:r w:rsidRPr="00000163">
        <w:rPr>
          <w:rFonts w:ascii="Times New Roman" w:hAnsi="Times New Roman" w:cs="Times New Roman"/>
          <w:sz w:val="24"/>
          <w:szCs w:val="24"/>
        </w:rPr>
        <w:t>Об утверждении перечня состояний, при которых оказывается первая</w:t>
      </w:r>
    </w:p>
    <w:p w:rsidR="00000163" w:rsidRPr="00000163" w:rsidRDefault="00000163" w:rsidP="00000163">
      <w:pPr>
        <w:ind w:left="680" w:right="20"/>
        <w:contextualSpacing/>
        <w:rPr>
          <w:rFonts w:ascii="Times New Roman" w:hAnsi="Times New Roman" w:cs="Times New Roman"/>
          <w:sz w:val="24"/>
          <w:szCs w:val="24"/>
        </w:rPr>
      </w:pPr>
      <w:r w:rsidRPr="00000163">
        <w:rPr>
          <w:rFonts w:ascii="Times New Roman" w:hAnsi="Times New Roman" w:cs="Times New Roman"/>
          <w:sz w:val="24"/>
          <w:szCs w:val="24"/>
        </w:rPr>
        <w:t>помощь, и перечня мероприятий по оказанию первой помощи: приказ Министерства здравоохранения и социального развития РФ от 04.05.2012 № 477н (в ред. от 07.11.2012) (зарегистрирован в Минюсте РФ 16.05.2012 № 24183) // Бюллетень нормативных актов федеральных органов исполнительной власти. М.: - 2012</w:t>
      </w:r>
    </w:p>
    <w:p w:rsidR="00000163" w:rsidRPr="00000163" w:rsidRDefault="00000163" w:rsidP="00E801E8">
      <w:pPr>
        <w:widowControl w:val="0"/>
        <w:numPr>
          <w:ilvl w:val="0"/>
          <w:numId w:val="99"/>
        </w:numPr>
        <w:tabs>
          <w:tab w:val="left" w:pos="702"/>
        </w:tabs>
        <w:spacing w:after="0"/>
        <w:ind w:left="680" w:right="20" w:hanging="400"/>
        <w:contextualSpacing/>
        <w:rPr>
          <w:rFonts w:ascii="Times New Roman" w:hAnsi="Times New Roman" w:cs="Times New Roman"/>
          <w:sz w:val="24"/>
          <w:szCs w:val="24"/>
        </w:rPr>
      </w:pPr>
      <w:r w:rsidRPr="00000163">
        <w:rPr>
          <w:rFonts w:ascii="Times New Roman" w:hAnsi="Times New Roman" w:cs="Times New Roman"/>
          <w:sz w:val="24"/>
          <w:szCs w:val="24"/>
        </w:rPr>
        <w:t>Инструкция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Зарегистрировано Минюстом России 12 апреля 2010 г. Регистрационный № 16866. Приказ Министра обороны Российской Федерации и Министерства образования и науки Российской Федерации от 24 февраля 2010 г. № 96/134 Кобяков Ю.П. Физическая культура. Основы здорового образа жизни. -М.: 2012</w:t>
      </w:r>
    </w:p>
    <w:p w:rsidR="00000163" w:rsidRPr="00000163" w:rsidRDefault="00000163" w:rsidP="00E801E8">
      <w:pPr>
        <w:widowControl w:val="0"/>
        <w:numPr>
          <w:ilvl w:val="0"/>
          <w:numId w:val="99"/>
        </w:numPr>
        <w:tabs>
          <w:tab w:val="left" w:pos="702"/>
        </w:tabs>
        <w:spacing w:after="0"/>
        <w:ind w:left="680" w:right="20" w:hanging="400"/>
        <w:contextualSpacing/>
        <w:rPr>
          <w:rFonts w:ascii="Times New Roman" w:hAnsi="Times New Roman" w:cs="Times New Roman"/>
          <w:sz w:val="24"/>
          <w:szCs w:val="24"/>
        </w:rPr>
      </w:pPr>
      <w:r w:rsidRPr="00000163">
        <w:rPr>
          <w:rFonts w:ascii="Times New Roman" w:hAnsi="Times New Roman" w:cs="Times New Roman"/>
          <w:sz w:val="24"/>
          <w:szCs w:val="24"/>
        </w:rPr>
        <w:t>Косолапова Н.В., Прокопенко Н.А., Побежимова Е.Л. Безопасность жизнедеятельности. Практикум: учеб. пособие для учреждений нач. проф. образования. - М.: 2013</w:t>
      </w:r>
    </w:p>
    <w:p w:rsidR="00000163" w:rsidRPr="00000163" w:rsidRDefault="00000163" w:rsidP="00E801E8">
      <w:pPr>
        <w:widowControl w:val="0"/>
        <w:numPr>
          <w:ilvl w:val="0"/>
          <w:numId w:val="99"/>
        </w:numPr>
        <w:tabs>
          <w:tab w:val="left" w:pos="702"/>
        </w:tabs>
        <w:spacing w:after="0"/>
        <w:ind w:left="680" w:right="300" w:hanging="400"/>
        <w:contextualSpacing/>
        <w:rPr>
          <w:rFonts w:ascii="Times New Roman" w:hAnsi="Times New Roman" w:cs="Times New Roman"/>
          <w:sz w:val="24"/>
          <w:szCs w:val="24"/>
        </w:rPr>
      </w:pPr>
      <w:r w:rsidRPr="00000163">
        <w:rPr>
          <w:rFonts w:ascii="Times New Roman" w:hAnsi="Times New Roman" w:cs="Times New Roman"/>
          <w:sz w:val="24"/>
          <w:szCs w:val="24"/>
        </w:rPr>
        <w:t>Митяев А. Книга будущих командиров. - М.: 2010 Назарова Е. Н., Жилов Ю.Д. Основы медицинских знаний и здорового образа жизни: учеб. для студ. высш. учеб. заведений. - М.: 2013</w:t>
      </w:r>
    </w:p>
    <w:p w:rsidR="00000163" w:rsidRPr="00000163" w:rsidRDefault="00000163" w:rsidP="00E801E8">
      <w:pPr>
        <w:widowControl w:val="0"/>
        <w:numPr>
          <w:ilvl w:val="0"/>
          <w:numId w:val="99"/>
        </w:numPr>
        <w:tabs>
          <w:tab w:val="left" w:pos="712"/>
        </w:tabs>
        <w:spacing w:after="169"/>
        <w:ind w:left="680" w:right="20" w:hanging="400"/>
        <w:contextualSpacing/>
        <w:rPr>
          <w:rFonts w:ascii="Times New Roman" w:hAnsi="Times New Roman" w:cs="Times New Roman"/>
          <w:sz w:val="24"/>
          <w:szCs w:val="24"/>
        </w:rPr>
      </w:pPr>
      <w:r w:rsidRPr="00000163">
        <w:rPr>
          <w:rFonts w:ascii="Times New Roman" w:hAnsi="Times New Roman" w:cs="Times New Roman"/>
          <w:sz w:val="24"/>
          <w:szCs w:val="24"/>
        </w:rPr>
        <w:t>Общевойсковые уставы Вооруженных Сил РФ: ред. 2013 г.- Ростов-на Дону, 2013</w:t>
      </w:r>
    </w:p>
    <w:p w:rsidR="00000163" w:rsidRPr="00000163" w:rsidRDefault="00000163" w:rsidP="00000163">
      <w:pPr>
        <w:ind w:left="3300"/>
        <w:contextualSpacing/>
        <w:rPr>
          <w:rFonts w:ascii="Times New Roman" w:hAnsi="Times New Roman" w:cs="Times New Roman"/>
          <w:sz w:val="24"/>
          <w:szCs w:val="24"/>
        </w:rPr>
      </w:pPr>
      <w:r w:rsidRPr="00000163">
        <w:rPr>
          <w:rFonts w:ascii="Times New Roman" w:hAnsi="Times New Roman" w:cs="Times New Roman"/>
          <w:sz w:val="24"/>
          <w:szCs w:val="24"/>
        </w:rPr>
        <w:t>Справочники, энциклопедии</w:t>
      </w:r>
    </w:p>
    <w:p w:rsidR="00000163" w:rsidRPr="00000163" w:rsidRDefault="00000163" w:rsidP="00000163">
      <w:pPr>
        <w:ind w:left="20" w:right="20" w:firstLine="680"/>
        <w:contextualSpacing/>
        <w:rPr>
          <w:rFonts w:ascii="Times New Roman" w:hAnsi="Times New Roman" w:cs="Times New Roman"/>
          <w:sz w:val="24"/>
          <w:szCs w:val="24"/>
        </w:rPr>
      </w:pPr>
      <w:r w:rsidRPr="00000163">
        <w:rPr>
          <w:rFonts w:ascii="Times New Roman" w:hAnsi="Times New Roman" w:cs="Times New Roman"/>
          <w:sz w:val="24"/>
          <w:szCs w:val="24"/>
        </w:rPr>
        <w:t>Изотова М.А., Царева Т.Б. Полная э</w:t>
      </w:r>
      <w:r w:rsidRPr="00000163">
        <w:rPr>
          <w:rStyle w:val="44"/>
          <w:rFonts w:eastAsiaTheme="minorHAnsi"/>
          <w:sz w:val="24"/>
          <w:szCs w:val="24"/>
        </w:rPr>
        <w:t>нци</w:t>
      </w:r>
      <w:r w:rsidRPr="00000163">
        <w:rPr>
          <w:rFonts w:ascii="Times New Roman" w:hAnsi="Times New Roman" w:cs="Times New Roman"/>
          <w:sz w:val="24"/>
          <w:szCs w:val="24"/>
        </w:rPr>
        <w:t>клопедия орденов и медалей России.- М.: 2008.</w:t>
      </w:r>
    </w:p>
    <w:p w:rsidR="00000163" w:rsidRPr="00000163" w:rsidRDefault="00000163" w:rsidP="00000163">
      <w:pPr>
        <w:ind w:left="680"/>
        <w:contextualSpacing/>
        <w:rPr>
          <w:rFonts w:ascii="Times New Roman" w:hAnsi="Times New Roman" w:cs="Times New Roman"/>
          <w:sz w:val="24"/>
          <w:szCs w:val="24"/>
        </w:rPr>
      </w:pPr>
      <w:r w:rsidRPr="00000163">
        <w:rPr>
          <w:rFonts w:ascii="Times New Roman" w:hAnsi="Times New Roman" w:cs="Times New Roman"/>
          <w:sz w:val="24"/>
          <w:szCs w:val="24"/>
        </w:rPr>
        <w:t>Ионина Н.А. 100 великих наград. - М: 2009</w:t>
      </w:r>
    </w:p>
    <w:p w:rsidR="00000163" w:rsidRPr="00000163" w:rsidRDefault="00000163" w:rsidP="00000163">
      <w:pPr>
        <w:ind w:left="680"/>
        <w:contextualSpacing/>
        <w:rPr>
          <w:rFonts w:ascii="Times New Roman" w:hAnsi="Times New Roman" w:cs="Times New Roman"/>
          <w:sz w:val="24"/>
          <w:szCs w:val="24"/>
        </w:rPr>
      </w:pPr>
      <w:r w:rsidRPr="00000163">
        <w:rPr>
          <w:rFonts w:ascii="Times New Roman" w:hAnsi="Times New Roman" w:cs="Times New Roman"/>
          <w:sz w:val="24"/>
          <w:szCs w:val="24"/>
        </w:rPr>
        <w:t>Каменев А.И. Э</w:t>
      </w:r>
      <w:r w:rsidRPr="00000163">
        <w:rPr>
          <w:rStyle w:val="44"/>
          <w:rFonts w:eastAsiaTheme="minorHAnsi"/>
          <w:sz w:val="24"/>
          <w:szCs w:val="24"/>
        </w:rPr>
        <w:t>нци</w:t>
      </w:r>
      <w:r w:rsidRPr="00000163">
        <w:rPr>
          <w:rFonts w:ascii="Times New Roman" w:hAnsi="Times New Roman" w:cs="Times New Roman"/>
          <w:sz w:val="24"/>
          <w:szCs w:val="24"/>
        </w:rPr>
        <w:t>клопедия русского офицера. - М.: 2008.</w:t>
      </w:r>
    </w:p>
    <w:p w:rsidR="00000163" w:rsidRPr="00000163" w:rsidRDefault="00000163" w:rsidP="00000163">
      <w:pPr>
        <w:spacing w:after="188"/>
        <w:ind w:left="680" w:right="1300"/>
        <w:contextualSpacing/>
        <w:rPr>
          <w:rFonts w:ascii="Times New Roman" w:hAnsi="Times New Roman" w:cs="Times New Roman"/>
          <w:sz w:val="24"/>
          <w:szCs w:val="24"/>
        </w:rPr>
      </w:pPr>
      <w:r w:rsidRPr="00000163">
        <w:rPr>
          <w:rFonts w:ascii="Times New Roman" w:hAnsi="Times New Roman" w:cs="Times New Roman"/>
          <w:sz w:val="24"/>
          <w:szCs w:val="24"/>
        </w:rPr>
        <w:t>Каторин Ю.Ф. Танки: Иллюстрированная энциклопедия. - М.: 2011 Лубченков Ю.Н. Русские полководцы. - М.: 2009</w:t>
      </w:r>
    </w:p>
    <w:p w:rsidR="00000163" w:rsidRPr="00000163" w:rsidRDefault="00000163" w:rsidP="00000163">
      <w:pPr>
        <w:ind w:left="3300"/>
        <w:contextualSpacing/>
        <w:rPr>
          <w:rFonts w:ascii="Times New Roman" w:hAnsi="Times New Roman" w:cs="Times New Roman"/>
          <w:sz w:val="24"/>
          <w:szCs w:val="24"/>
        </w:rPr>
      </w:pPr>
      <w:r w:rsidRPr="00000163">
        <w:rPr>
          <w:rFonts w:ascii="Times New Roman" w:hAnsi="Times New Roman" w:cs="Times New Roman"/>
          <w:sz w:val="24"/>
          <w:szCs w:val="24"/>
        </w:rPr>
        <w:t>Интернет - ресурсы</w:t>
      </w:r>
    </w:p>
    <w:p w:rsidR="00000163" w:rsidRPr="00000163" w:rsidRDefault="004114F1" w:rsidP="00000163">
      <w:pPr>
        <w:ind w:left="680" w:right="5100"/>
        <w:contextualSpacing/>
        <w:rPr>
          <w:rFonts w:ascii="Times New Roman" w:hAnsi="Times New Roman" w:cs="Times New Roman"/>
          <w:sz w:val="24"/>
          <w:szCs w:val="24"/>
        </w:rPr>
      </w:pPr>
      <w:hyperlink r:id="rId58" w:history="1">
        <w:r w:rsidR="00000163" w:rsidRPr="00000163">
          <w:rPr>
            <w:rStyle w:val="af"/>
            <w:rFonts w:ascii="Times New Roman" w:hAnsi="Times New Roman" w:cs="Times New Roman"/>
            <w:sz w:val="24"/>
            <w:szCs w:val="24"/>
          </w:rPr>
          <w:t>www.mchs.gov.ru -</w:t>
        </w:r>
      </w:hyperlink>
      <w:r w:rsidR="00000163" w:rsidRPr="00000163">
        <w:rPr>
          <w:rFonts w:ascii="Times New Roman" w:hAnsi="Times New Roman" w:cs="Times New Roman"/>
          <w:sz w:val="24"/>
          <w:szCs w:val="24"/>
        </w:rPr>
        <w:t xml:space="preserve"> сайт МЧС РФ. </w:t>
      </w:r>
      <w:hyperlink r:id="rId59" w:history="1">
        <w:r w:rsidR="00000163" w:rsidRPr="00000163">
          <w:rPr>
            <w:rStyle w:val="af"/>
            <w:rFonts w:ascii="Times New Roman" w:hAnsi="Times New Roman" w:cs="Times New Roman"/>
            <w:sz w:val="24"/>
            <w:szCs w:val="24"/>
          </w:rPr>
          <w:t>www.mvd.ru -</w:t>
        </w:r>
      </w:hyperlink>
      <w:r w:rsidR="00000163" w:rsidRPr="00000163">
        <w:rPr>
          <w:rFonts w:ascii="Times New Roman" w:hAnsi="Times New Roman" w:cs="Times New Roman"/>
          <w:sz w:val="24"/>
          <w:szCs w:val="24"/>
        </w:rPr>
        <w:t xml:space="preserve"> сайт МВД РФ. </w:t>
      </w:r>
      <w:hyperlink r:id="rId60" w:history="1">
        <w:r w:rsidR="00000163" w:rsidRPr="00000163">
          <w:rPr>
            <w:rStyle w:val="af"/>
            <w:rFonts w:ascii="Times New Roman" w:hAnsi="Times New Roman" w:cs="Times New Roman"/>
            <w:sz w:val="24"/>
            <w:szCs w:val="24"/>
          </w:rPr>
          <w:t xml:space="preserve">www.mil.ru </w:t>
        </w:r>
      </w:hyperlink>
      <w:r w:rsidR="00000163" w:rsidRPr="00000163">
        <w:rPr>
          <w:rFonts w:ascii="Times New Roman" w:hAnsi="Times New Roman" w:cs="Times New Roman"/>
          <w:sz w:val="24"/>
          <w:szCs w:val="24"/>
        </w:rPr>
        <w:t xml:space="preserve">- сайт Минобороны. </w:t>
      </w:r>
      <w:hyperlink r:id="rId61" w:history="1">
        <w:r w:rsidR="00000163" w:rsidRPr="00000163">
          <w:rPr>
            <w:rStyle w:val="af"/>
            <w:rFonts w:ascii="Times New Roman" w:hAnsi="Times New Roman" w:cs="Times New Roman"/>
            <w:sz w:val="24"/>
            <w:szCs w:val="24"/>
          </w:rPr>
          <w:t>www.fsb.ru -</w:t>
        </w:r>
      </w:hyperlink>
      <w:r w:rsidR="00000163" w:rsidRPr="00000163">
        <w:rPr>
          <w:rFonts w:ascii="Times New Roman" w:hAnsi="Times New Roman" w:cs="Times New Roman"/>
          <w:sz w:val="24"/>
          <w:szCs w:val="24"/>
        </w:rPr>
        <w:t xml:space="preserve"> сайт ФСБ РФ.</w:t>
      </w:r>
    </w:p>
    <w:p w:rsidR="00000163" w:rsidRPr="00000163" w:rsidRDefault="00000163" w:rsidP="00000163">
      <w:pPr>
        <w:ind w:left="20" w:right="480" w:firstLine="680"/>
        <w:contextualSpacing/>
        <w:rPr>
          <w:rFonts w:ascii="Times New Roman" w:hAnsi="Times New Roman" w:cs="Times New Roman"/>
          <w:sz w:val="24"/>
          <w:szCs w:val="24"/>
        </w:rPr>
      </w:pPr>
      <w:r w:rsidRPr="00000163">
        <w:rPr>
          <w:rFonts w:ascii="Times New Roman" w:hAnsi="Times New Roman" w:cs="Times New Roman"/>
          <w:sz w:val="24"/>
          <w:szCs w:val="24"/>
          <w:lang w:val="en-US"/>
        </w:rPr>
        <w:t>dic</w:t>
      </w:r>
      <w:r w:rsidRPr="00000163">
        <w:rPr>
          <w:rFonts w:ascii="Times New Roman" w:hAnsi="Times New Roman" w:cs="Times New Roman"/>
          <w:sz w:val="24"/>
          <w:szCs w:val="24"/>
        </w:rPr>
        <w:t>.</w:t>
      </w:r>
      <w:r w:rsidRPr="00000163">
        <w:rPr>
          <w:rFonts w:ascii="Times New Roman" w:hAnsi="Times New Roman" w:cs="Times New Roman"/>
          <w:sz w:val="24"/>
          <w:szCs w:val="24"/>
          <w:lang w:val="en-US"/>
        </w:rPr>
        <w:t>academic</w:t>
      </w:r>
      <w:r w:rsidRPr="00000163">
        <w:rPr>
          <w:rFonts w:ascii="Times New Roman" w:hAnsi="Times New Roman" w:cs="Times New Roman"/>
          <w:sz w:val="24"/>
          <w:szCs w:val="24"/>
        </w:rPr>
        <w:t>.</w:t>
      </w:r>
      <w:r w:rsidRPr="00000163">
        <w:rPr>
          <w:rFonts w:ascii="Times New Roman" w:hAnsi="Times New Roman" w:cs="Times New Roman"/>
          <w:sz w:val="24"/>
          <w:szCs w:val="24"/>
          <w:lang w:val="en-US"/>
        </w:rPr>
        <w:t>ru</w:t>
      </w:r>
      <w:r w:rsidRPr="00000163">
        <w:rPr>
          <w:rFonts w:ascii="Times New Roman" w:hAnsi="Times New Roman" w:cs="Times New Roman"/>
          <w:sz w:val="24"/>
          <w:szCs w:val="24"/>
        </w:rPr>
        <w:t xml:space="preserve"> - Академик. Словари и энциклопедии.</w:t>
      </w:r>
      <w:hyperlink r:id="rId62" w:history="1">
        <w:r w:rsidRPr="00000163">
          <w:rPr>
            <w:rStyle w:val="af"/>
            <w:rFonts w:ascii="Times New Roman" w:hAnsi="Times New Roman" w:cs="Times New Roman"/>
            <w:sz w:val="24"/>
            <w:szCs w:val="24"/>
          </w:rPr>
          <w:t xml:space="preserve"> www.booksgid.com -</w:t>
        </w:r>
      </w:hyperlink>
      <w:r w:rsidRPr="00000163">
        <w:rPr>
          <w:rFonts w:ascii="Times New Roman" w:hAnsi="Times New Roman" w:cs="Times New Roman"/>
          <w:sz w:val="24"/>
          <w:szCs w:val="24"/>
        </w:rPr>
        <w:t xml:space="preserve"> Воо</w:t>
      </w:r>
      <w:r w:rsidRPr="00000163">
        <w:rPr>
          <w:rFonts w:ascii="Times New Roman" w:hAnsi="Times New Roman" w:cs="Times New Roman"/>
          <w:sz w:val="24"/>
          <w:szCs w:val="24"/>
          <w:vertAlign w:val="superscript"/>
        </w:rPr>
        <w:t>А</w:t>
      </w:r>
      <w:r w:rsidRPr="00000163">
        <w:rPr>
          <w:rFonts w:ascii="Times New Roman" w:hAnsi="Times New Roman" w:cs="Times New Roman"/>
          <w:sz w:val="24"/>
          <w:szCs w:val="24"/>
        </w:rPr>
        <w:t xml:space="preserve"> </w:t>
      </w:r>
      <w:r w:rsidRPr="00000163">
        <w:rPr>
          <w:rFonts w:ascii="Times New Roman" w:hAnsi="Times New Roman" w:cs="Times New Roman"/>
          <w:sz w:val="24"/>
          <w:szCs w:val="24"/>
          <w:lang w:val="en-US"/>
        </w:rPr>
        <w:t>Gid</w:t>
      </w:r>
      <w:r w:rsidRPr="00000163">
        <w:rPr>
          <w:rFonts w:ascii="Times New Roman" w:hAnsi="Times New Roman" w:cs="Times New Roman"/>
          <w:sz w:val="24"/>
          <w:szCs w:val="24"/>
        </w:rPr>
        <w:t>. Электронная библиотека.</w:t>
      </w:r>
      <w:hyperlink r:id="rId63" w:history="1">
        <w:r w:rsidRPr="00000163">
          <w:rPr>
            <w:rStyle w:val="af"/>
            <w:rFonts w:ascii="Times New Roman" w:hAnsi="Times New Roman" w:cs="Times New Roman"/>
            <w:sz w:val="24"/>
            <w:szCs w:val="24"/>
          </w:rPr>
          <w:t xml:space="preserve"> globalteka.ru/mdex.html -</w:t>
        </w:r>
      </w:hyperlink>
      <w:r w:rsidRPr="00000163">
        <w:rPr>
          <w:rFonts w:ascii="Times New Roman" w:hAnsi="Times New Roman" w:cs="Times New Roman"/>
          <w:sz w:val="24"/>
          <w:szCs w:val="24"/>
        </w:rPr>
        <w:t xml:space="preserve"> Глобалтека.</w:t>
      </w:r>
    </w:p>
    <w:p w:rsidR="00000163" w:rsidRPr="00000163" w:rsidRDefault="00000163" w:rsidP="00000163">
      <w:pPr>
        <w:ind w:left="20"/>
        <w:contextualSpacing/>
        <w:rPr>
          <w:rFonts w:ascii="Times New Roman" w:hAnsi="Times New Roman" w:cs="Times New Roman"/>
          <w:sz w:val="24"/>
          <w:szCs w:val="24"/>
        </w:rPr>
      </w:pPr>
      <w:r w:rsidRPr="00000163">
        <w:rPr>
          <w:rFonts w:ascii="Times New Roman" w:hAnsi="Times New Roman" w:cs="Times New Roman"/>
          <w:sz w:val="24"/>
          <w:szCs w:val="24"/>
        </w:rPr>
        <w:t>Глобальная библиотека научных ресурсов.</w:t>
      </w:r>
    </w:p>
    <w:p w:rsidR="00000163" w:rsidRPr="00000163" w:rsidRDefault="004114F1" w:rsidP="00000163">
      <w:pPr>
        <w:ind w:left="20" w:right="20" w:firstLine="680"/>
        <w:contextualSpacing/>
        <w:rPr>
          <w:rFonts w:ascii="Times New Roman" w:hAnsi="Times New Roman" w:cs="Times New Roman"/>
          <w:sz w:val="24"/>
          <w:szCs w:val="24"/>
        </w:rPr>
      </w:pPr>
      <w:hyperlink r:id="rId64" w:history="1">
        <w:r w:rsidR="00000163" w:rsidRPr="00000163">
          <w:rPr>
            <w:rStyle w:val="af"/>
            <w:rFonts w:ascii="Times New Roman" w:hAnsi="Times New Roman" w:cs="Times New Roman"/>
            <w:sz w:val="24"/>
            <w:szCs w:val="24"/>
          </w:rPr>
          <w:t>window.edu.ru -</w:t>
        </w:r>
      </w:hyperlink>
      <w:r w:rsidR="00000163" w:rsidRPr="00000163">
        <w:rPr>
          <w:rFonts w:ascii="Times New Roman" w:hAnsi="Times New Roman" w:cs="Times New Roman"/>
          <w:sz w:val="24"/>
          <w:szCs w:val="24"/>
        </w:rPr>
        <w:t xml:space="preserve"> Единое окно доступа к образовательным ресурсам. </w:t>
      </w:r>
      <w:hyperlink r:id="rId65" w:history="1">
        <w:r w:rsidR="00000163" w:rsidRPr="00000163">
          <w:rPr>
            <w:rStyle w:val="af"/>
            <w:rFonts w:ascii="Times New Roman" w:hAnsi="Times New Roman" w:cs="Times New Roman"/>
            <w:sz w:val="24"/>
            <w:szCs w:val="24"/>
          </w:rPr>
          <w:t>www. iprbookshop.ru -</w:t>
        </w:r>
      </w:hyperlink>
      <w:r w:rsidR="00000163" w:rsidRPr="00000163">
        <w:rPr>
          <w:rFonts w:ascii="Times New Roman" w:hAnsi="Times New Roman" w:cs="Times New Roman"/>
          <w:sz w:val="24"/>
          <w:szCs w:val="24"/>
        </w:rPr>
        <w:t xml:space="preserve"> Электронно-библиотечная система </w:t>
      </w:r>
      <w:r w:rsidR="00000163" w:rsidRPr="00000163">
        <w:rPr>
          <w:rFonts w:ascii="Times New Roman" w:hAnsi="Times New Roman" w:cs="Times New Roman"/>
          <w:sz w:val="24"/>
          <w:szCs w:val="24"/>
          <w:lang w:val="en-US"/>
        </w:rPr>
        <w:t>IPRbooks</w:t>
      </w:r>
      <w:r w:rsidR="00000163" w:rsidRPr="00000163">
        <w:rPr>
          <w:rFonts w:ascii="Times New Roman" w:hAnsi="Times New Roman" w:cs="Times New Roman"/>
          <w:sz w:val="24"/>
          <w:szCs w:val="24"/>
        </w:rPr>
        <w:t xml:space="preserve"> </w:t>
      </w:r>
      <w:hyperlink r:id="rId66" w:history="1">
        <w:r w:rsidR="00000163" w:rsidRPr="00000163">
          <w:rPr>
            <w:rStyle w:val="af"/>
            <w:rFonts w:ascii="Times New Roman" w:hAnsi="Times New Roman" w:cs="Times New Roman"/>
            <w:sz w:val="24"/>
            <w:szCs w:val="24"/>
          </w:rPr>
          <w:t>www.school.edu.ru/default.asp -</w:t>
        </w:r>
      </w:hyperlink>
      <w:r w:rsidR="00000163" w:rsidRPr="00000163">
        <w:rPr>
          <w:rFonts w:ascii="Times New Roman" w:hAnsi="Times New Roman" w:cs="Times New Roman"/>
          <w:sz w:val="24"/>
          <w:szCs w:val="24"/>
        </w:rPr>
        <w:t xml:space="preserve"> Российский образовательный портал. Доступность, качество, эффективность.</w:t>
      </w:r>
    </w:p>
    <w:p w:rsidR="00000163" w:rsidRPr="00000163" w:rsidRDefault="004114F1" w:rsidP="00000163">
      <w:pPr>
        <w:ind w:left="20" w:right="1300" w:firstLine="680"/>
        <w:contextualSpacing/>
        <w:rPr>
          <w:rFonts w:ascii="Times New Roman" w:hAnsi="Times New Roman" w:cs="Times New Roman"/>
          <w:sz w:val="24"/>
          <w:szCs w:val="24"/>
        </w:rPr>
      </w:pPr>
      <w:hyperlink r:id="rId67" w:history="1">
        <w:r w:rsidR="00000163" w:rsidRPr="00000163">
          <w:rPr>
            <w:rStyle w:val="af"/>
            <w:rFonts w:ascii="Times New Roman" w:hAnsi="Times New Roman" w:cs="Times New Roman"/>
            <w:sz w:val="24"/>
            <w:szCs w:val="24"/>
          </w:rPr>
          <w:t>ru/book -</w:t>
        </w:r>
      </w:hyperlink>
      <w:r w:rsidR="00000163" w:rsidRPr="00000163">
        <w:rPr>
          <w:rFonts w:ascii="Times New Roman" w:hAnsi="Times New Roman" w:cs="Times New Roman"/>
          <w:sz w:val="24"/>
          <w:szCs w:val="24"/>
        </w:rPr>
        <w:t xml:space="preserve"> Электронная библиотечная система. </w:t>
      </w:r>
      <w:hyperlink r:id="rId68" w:history="1">
        <w:r w:rsidR="00000163" w:rsidRPr="00000163">
          <w:rPr>
            <w:rStyle w:val="af"/>
            <w:rFonts w:ascii="Times New Roman" w:hAnsi="Times New Roman" w:cs="Times New Roman"/>
            <w:sz w:val="24"/>
            <w:szCs w:val="24"/>
          </w:rPr>
          <w:t>http://www.pobediteli.ru -</w:t>
        </w:r>
      </w:hyperlink>
      <w:r w:rsidR="00000163" w:rsidRPr="00000163">
        <w:rPr>
          <w:rFonts w:ascii="Times New Roman" w:hAnsi="Times New Roman" w:cs="Times New Roman"/>
          <w:sz w:val="24"/>
          <w:szCs w:val="24"/>
        </w:rPr>
        <w:t>Проект «ПОБЕДИТЕЛИ: Солдаты Великой войны»</w:t>
      </w:r>
    </w:p>
    <w:p w:rsidR="00000163" w:rsidRPr="00000163" w:rsidRDefault="004114F1" w:rsidP="00000163">
      <w:pPr>
        <w:ind w:left="20" w:right="20" w:firstLine="680"/>
        <w:contextualSpacing/>
        <w:rPr>
          <w:rFonts w:ascii="Times New Roman" w:hAnsi="Times New Roman" w:cs="Times New Roman"/>
          <w:sz w:val="24"/>
          <w:szCs w:val="24"/>
        </w:rPr>
      </w:pPr>
      <w:hyperlink r:id="rId69" w:history="1">
        <w:r w:rsidR="00000163" w:rsidRPr="00000163">
          <w:rPr>
            <w:rStyle w:val="af"/>
            <w:rFonts w:ascii="Times New Roman" w:hAnsi="Times New Roman" w:cs="Times New Roman"/>
            <w:sz w:val="24"/>
            <w:szCs w:val="24"/>
          </w:rPr>
          <w:t>http://www.monino.ru -</w:t>
        </w:r>
      </w:hyperlink>
      <w:r w:rsidR="00000163" w:rsidRPr="00000163">
        <w:rPr>
          <w:rFonts w:ascii="Times New Roman" w:hAnsi="Times New Roman" w:cs="Times New Roman"/>
          <w:sz w:val="24"/>
          <w:szCs w:val="24"/>
        </w:rPr>
        <w:t xml:space="preserve">Музей Военно-Воздушных Сил </w:t>
      </w:r>
      <w:r w:rsidR="00000163" w:rsidRPr="00000163">
        <w:rPr>
          <w:rFonts w:ascii="Times New Roman" w:hAnsi="Times New Roman" w:cs="Times New Roman"/>
          <w:sz w:val="24"/>
          <w:szCs w:val="24"/>
          <w:lang w:val="en-US"/>
        </w:rPr>
        <w:t>http</w:t>
      </w:r>
      <w:r w:rsidR="00000163" w:rsidRPr="00000163">
        <w:rPr>
          <w:rFonts w:ascii="Times New Roman" w:hAnsi="Times New Roman" w:cs="Times New Roman"/>
          <w:sz w:val="24"/>
          <w:szCs w:val="24"/>
        </w:rPr>
        <w:t>://</w:t>
      </w:r>
      <w:r w:rsidR="00000163" w:rsidRPr="00000163">
        <w:rPr>
          <w:rFonts w:ascii="Times New Roman" w:hAnsi="Times New Roman" w:cs="Times New Roman"/>
          <w:sz w:val="24"/>
          <w:szCs w:val="24"/>
          <w:lang w:val="en-US"/>
        </w:rPr>
        <w:t>simvolika</w:t>
      </w:r>
      <w:r w:rsidR="00000163" w:rsidRPr="00000163">
        <w:rPr>
          <w:rFonts w:ascii="Times New Roman" w:hAnsi="Times New Roman" w:cs="Times New Roman"/>
          <w:sz w:val="24"/>
          <w:szCs w:val="24"/>
        </w:rPr>
        <w:t>.</w:t>
      </w:r>
      <w:r w:rsidR="00000163" w:rsidRPr="00000163">
        <w:rPr>
          <w:rFonts w:ascii="Times New Roman" w:hAnsi="Times New Roman" w:cs="Times New Roman"/>
          <w:sz w:val="24"/>
          <w:szCs w:val="24"/>
          <w:lang w:val="en-US"/>
        </w:rPr>
        <w:t>rsl</w:t>
      </w:r>
      <w:r w:rsidR="00000163" w:rsidRPr="00000163">
        <w:rPr>
          <w:rFonts w:ascii="Times New Roman" w:hAnsi="Times New Roman" w:cs="Times New Roman"/>
          <w:sz w:val="24"/>
          <w:szCs w:val="24"/>
        </w:rPr>
        <w:t>.</w:t>
      </w:r>
      <w:r w:rsidR="00000163" w:rsidRPr="00000163">
        <w:rPr>
          <w:rFonts w:ascii="Times New Roman" w:hAnsi="Times New Roman" w:cs="Times New Roman"/>
          <w:sz w:val="24"/>
          <w:szCs w:val="24"/>
          <w:lang w:val="en-US"/>
        </w:rPr>
        <w:t>ru</w:t>
      </w:r>
      <w:r w:rsidR="00000163" w:rsidRPr="00000163">
        <w:rPr>
          <w:rFonts w:ascii="Times New Roman" w:hAnsi="Times New Roman" w:cs="Times New Roman"/>
          <w:sz w:val="24"/>
          <w:szCs w:val="24"/>
        </w:rPr>
        <w:t xml:space="preserve">- Государственные символы России. История и реальность </w:t>
      </w:r>
      <w:hyperlink r:id="rId70" w:history="1">
        <w:r w:rsidR="00000163" w:rsidRPr="00000163">
          <w:rPr>
            <w:rStyle w:val="af"/>
            <w:rFonts w:ascii="Times New Roman" w:hAnsi="Times New Roman" w:cs="Times New Roman"/>
            <w:sz w:val="24"/>
            <w:szCs w:val="24"/>
          </w:rPr>
          <w:t>http://militera.lib.ru -</w:t>
        </w:r>
      </w:hyperlink>
      <w:r w:rsidR="00000163" w:rsidRPr="00000163">
        <w:rPr>
          <w:rFonts w:ascii="Times New Roman" w:hAnsi="Times New Roman" w:cs="Times New Roman"/>
          <w:sz w:val="24"/>
          <w:szCs w:val="24"/>
        </w:rPr>
        <w:t xml:space="preserve"> Военная литература</w:t>
      </w:r>
    </w:p>
    <w:p w:rsidR="00000163" w:rsidRPr="00000163" w:rsidRDefault="00000163" w:rsidP="00000163">
      <w:pPr>
        <w:ind w:left="20" w:right="20" w:firstLine="680"/>
        <w:contextualSpacing/>
        <w:rPr>
          <w:rFonts w:ascii="Times New Roman" w:hAnsi="Times New Roman" w:cs="Times New Roman"/>
          <w:sz w:val="24"/>
          <w:szCs w:val="24"/>
        </w:rPr>
      </w:pPr>
    </w:p>
    <w:p w:rsidR="00000163" w:rsidRPr="00000163" w:rsidRDefault="00000163" w:rsidP="00000163">
      <w:pPr>
        <w:ind w:left="20" w:right="20" w:firstLine="680"/>
        <w:contextualSpacing/>
        <w:rPr>
          <w:rFonts w:ascii="Times New Roman" w:hAnsi="Times New Roman" w:cs="Times New Roman"/>
          <w:sz w:val="24"/>
          <w:szCs w:val="24"/>
        </w:rPr>
      </w:pPr>
    </w:p>
    <w:p w:rsidR="00000163" w:rsidRPr="00000163" w:rsidRDefault="00000163" w:rsidP="00000163">
      <w:pPr>
        <w:ind w:left="200"/>
        <w:contextualSpacing/>
        <w:rPr>
          <w:rFonts w:ascii="Times New Roman" w:hAnsi="Times New Roman" w:cs="Times New Roman"/>
          <w:sz w:val="24"/>
          <w:szCs w:val="24"/>
        </w:rPr>
      </w:pPr>
      <w:r w:rsidRPr="00000163">
        <w:rPr>
          <w:rFonts w:ascii="Times New Roman" w:hAnsi="Times New Roman" w:cs="Times New Roman"/>
          <w:sz w:val="24"/>
          <w:szCs w:val="24"/>
        </w:rPr>
        <w:t>Темы рефератов (докладов), индивидуальных проектов</w:t>
      </w:r>
    </w:p>
    <w:p w:rsidR="00000163" w:rsidRPr="00000163" w:rsidRDefault="00000163" w:rsidP="00000163">
      <w:pPr>
        <w:widowControl w:val="0"/>
        <w:tabs>
          <w:tab w:val="left" w:pos="726"/>
        </w:tabs>
        <w:ind w:left="20"/>
        <w:contextualSpacing/>
        <w:rPr>
          <w:rFonts w:ascii="Times New Roman" w:hAnsi="Times New Roman" w:cs="Times New Roman"/>
          <w:sz w:val="24"/>
          <w:szCs w:val="24"/>
        </w:rPr>
      </w:pPr>
      <w:r w:rsidRPr="00000163">
        <w:rPr>
          <w:rFonts w:ascii="Times New Roman" w:hAnsi="Times New Roman" w:cs="Times New Roman"/>
          <w:sz w:val="24"/>
          <w:szCs w:val="24"/>
        </w:rPr>
        <w:t xml:space="preserve"> Эволюция среды обитания, переход к техносфере.</w:t>
      </w:r>
    </w:p>
    <w:p w:rsidR="00000163" w:rsidRPr="00000163" w:rsidRDefault="00000163" w:rsidP="00000163">
      <w:pPr>
        <w:widowControl w:val="0"/>
        <w:tabs>
          <w:tab w:val="left" w:pos="716"/>
        </w:tabs>
        <w:ind w:left="20"/>
        <w:contextualSpacing/>
        <w:rPr>
          <w:rFonts w:ascii="Times New Roman" w:hAnsi="Times New Roman" w:cs="Times New Roman"/>
          <w:sz w:val="24"/>
          <w:szCs w:val="24"/>
        </w:rPr>
      </w:pPr>
      <w:r w:rsidRPr="00000163">
        <w:rPr>
          <w:rFonts w:ascii="Times New Roman" w:hAnsi="Times New Roman" w:cs="Times New Roman"/>
          <w:sz w:val="24"/>
          <w:szCs w:val="24"/>
        </w:rPr>
        <w:t xml:space="preserve"> Взаимодействие человека и среды обитания.</w:t>
      </w:r>
    </w:p>
    <w:p w:rsidR="00000163" w:rsidRPr="00000163" w:rsidRDefault="00000163" w:rsidP="00000163">
      <w:pPr>
        <w:widowControl w:val="0"/>
        <w:tabs>
          <w:tab w:val="left" w:pos="726"/>
        </w:tabs>
        <w:contextualSpacing/>
        <w:rPr>
          <w:rFonts w:ascii="Times New Roman" w:hAnsi="Times New Roman" w:cs="Times New Roman"/>
          <w:sz w:val="24"/>
          <w:szCs w:val="24"/>
        </w:rPr>
      </w:pPr>
      <w:r w:rsidRPr="00000163">
        <w:rPr>
          <w:rFonts w:ascii="Times New Roman" w:hAnsi="Times New Roman" w:cs="Times New Roman"/>
          <w:sz w:val="24"/>
          <w:szCs w:val="24"/>
        </w:rPr>
        <w:t>Стратегия устойчивого развития как условие выживания человечества.</w:t>
      </w:r>
    </w:p>
    <w:p w:rsidR="00000163" w:rsidRPr="00000163" w:rsidRDefault="00000163" w:rsidP="00000163">
      <w:pPr>
        <w:widowControl w:val="0"/>
        <w:tabs>
          <w:tab w:val="left" w:pos="735"/>
        </w:tabs>
        <w:ind w:left="20" w:right="360"/>
        <w:contextualSpacing/>
        <w:rPr>
          <w:rFonts w:ascii="Times New Roman" w:hAnsi="Times New Roman" w:cs="Times New Roman"/>
          <w:sz w:val="24"/>
          <w:szCs w:val="24"/>
        </w:rPr>
      </w:pPr>
      <w:r w:rsidRPr="00000163">
        <w:rPr>
          <w:rFonts w:ascii="Times New Roman" w:hAnsi="Times New Roman" w:cs="Times New Roman"/>
          <w:sz w:val="24"/>
          <w:szCs w:val="24"/>
        </w:rPr>
        <w:lastRenderedPageBreak/>
        <w:t>Основные пути формирования культуры безопасности жизнедеятельности в современном обществе.</w:t>
      </w:r>
    </w:p>
    <w:p w:rsidR="00000163" w:rsidRPr="00000163" w:rsidRDefault="00000163" w:rsidP="00000163">
      <w:pPr>
        <w:widowControl w:val="0"/>
        <w:tabs>
          <w:tab w:val="left" w:pos="730"/>
        </w:tabs>
        <w:ind w:left="20" w:right="360"/>
        <w:contextualSpacing/>
        <w:rPr>
          <w:rFonts w:ascii="Times New Roman" w:hAnsi="Times New Roman" w:cs="Times New Roman"/>
          <w:sz w:val="24"/>
          <w:szCs w:val="24"/>
        </w:rPr>
      </w:pPr>
      <w:r w:rsidRPr="00000163">
        <w:rPr>
          <w:rFonts w:ascii="Times New Roman" w:hAnsi="Times New Roman" w:cs="Times New Roman"/>
          <w:sz w:val="24"/>
          <w:szCs w:val="24"/>
        </w:rPr>
        <w:t>Здоровый образ жизни - основа укрепления и сохранения личного здоровья.</w:t>
      </w:r>
    </w:p>
    <w:p w:rsidR="00000163" w:rsidRPr="00000163" w:rsidRDefault="00000163" w:rsidP="00000163">
      <w:pPr>
        <w:widowControl w:val="0"/>
        <w:tabs>
          <w:tab w:val="left" w:pos="726"/>
        </w:tabs>
        <w:ind w:left="20"/>
        <w:contextualSpacing/>
        <w:rPr>
          <w:rFonts w:ascii="Times New Roman" w:hAnsi="Times New Roman" w:cs="Times New Roman"/>
          <w:sz w:val="24"/>
          <w:szCs w:val="24"/>
        </w:rPr>
      </w:pPr>
      <w:r w:rsidRPr="00000163">
        <w:rPr>
          <w:rFonts w:ascii="Times New Roman" w:hAnsi="Times New Roman" w:cs="Times New Roman"/>
          <w:sz w:val="24"/>
          <w:szCs w:val="24"/>
        </w:rPr>
        <w:t>Факторы, способствующие укреплению здоровья.</w:t>
      </w:r>
    </w:p>
    <w:p w:rsidR="00000163" w:rsidRPr="00000163" w:rsidRDefault="00000163" w:rsidP="00000163">
      <w:pPr>
        <w:widowControl w:val="0"/>
        <w:tabs>
          <w:tab w:val="left" w:pos="730"/>
        </w:tabs>
        <w:ind w:left="20" w:right="360"/>
        <w:contextualSpacing/>
        <w:rPr>
          <w:rFonts w:ascii="Times New Roman" w:hAnsi="Times New Roman" w:cs="Times New Roman"/>
          <w:sz w:val="24"/>
          <w:szCs w:val="24"/>
        </w:rPr>
      </w:pPr>
      <w:r w:rsidRPr="00000163">
        <w:rPr>
          <w:rFonts w:ascii="Times New Roman" w:hAnsi="Times New Roman" w:cs="Times New Roman"/>
          <w:sz w:val="24"/>
          <w:szCs w:val="24"/>
        </w:rPr>
        <w:t>Организация студенческого труда, отдыха и эффективной самостоятельной работы.</w:t>
      </w:r>
    </w:p>
    <w:p w:rsidR="00000163" w:rsidRPr="00000163" w:rsidRDefault="00000163" w:rsidP="00000163">
      <w:pPr>
        <w:widowControl w:val="0"/>
        <w:tabs>
          <w:tab w:val="left" w:pos="716"/>
        </w:tabs>
        <w:ind w:left="20"/>
        <w:contextualSpacing/>
        <w:rPr>
          <w:rFonts w:ascii="Times New Roman" w:hAnsi="Times New Roman" w:cs="Times New Roman"/>
          <w:sz w:val="24"/>
          <w:szCs w:val="24"/>
        </w:rPr>
      </w:pPr>
      <w:r w:rsidRPr="00000163">
        <w:rPr>
          <w:rFonts w:ascii="Times New Roman" w:hAnsi="Times New Roman" w:cs="Times New Roman"/>
          <w:sz w:val="24"/>
          <w:szCs w:val="24"/>
        </w:rPr>
        <w:t>Роль физической культуры в сохранении здоровья.</w:t>
      </w:r>
    </w:p>
    <w:p w:rsidR="00000163" w:rsidRPr="00000163" w:rsidRDefault="00000163" w:rsidP="00000163">
      <w:pPr>
        <w:widowControl w:val="0"/>
        <w:tabs>
          <w:tab w:val="left" w:pos="716"/>
        </w:tabs>
        <w:ind w:left="20"/>
        <w:contextualSpacing/>
        <w:rPr>
          <w:rFonts w:ascii="Times New Roman" w:hAnsi="Times New Roman" w:cs="Times New Roman"/>
          <w:sz w:val="24"/>
          <w:szCs w:val="24"/>
        </w:rPr>
      </w:pPr>
      <w:r w:rsidRPr="00000163">
        <w:rPr>
          <w:rFonts w:ascii="Times New Roman" w:hAnsi="Times New Roman" w:cs="Times New Roman"/>
          <w:sz w:val="24"/>
          <w:szCs w:val="24"/>
        </w:rPr>
        <w:t>Пути сохранения репродуктивного здоровья общества.</w:t>
      </w:r>
    </w:p>
    <w:p w:rsidR="00000163" w:rsidRPr="00000163" w:rsidRDefault="00000163" w:rsidP="00000163">
      <w:pPr>
        <w:widowControl w:val="0"/>
        <w:tabs>
          <w:tab w:val="left" w:pos="716"/>
        </w:tabs>
        <w:ind w:left="20"/>
        <w:contextualSpacing/>
        <w:rPr>
          <w:rFonts w:ascii="Times New Roman" w:hAnsi="Times New Roman" w:cs="Times New Roman"/>
          <w:sz w:val="24"/>
          <w:szCs w:val="24"/>
        </w:rPr>
      </w:pPr>
      <w:r w:rsidRPr="00000163">
        <w:rPr>
          <w:rFonts w:ascii="Times New Roman" w:hAnsi="Times New Roman" w:cs="Times New Roman"/>
          <w:sz w:val="24"/>
          <w:szCs w:val="24"/>
        </w:rPr>
        <w:t>Алкоголь и его влияние на здоровье человека.</w:t>
      </w:r>
    </w:p>
    <w:p w:rsidR="00000163" w:rsidRPr="00000163" w:rsidRDefault="00000163" w:rsidP="00000163">
      <w:pPr>
        <w:widowControl w:val="0"/>
        <w:tabs>
          <w:tab w:val="left" w:pos="721"/>
        </w:tabs>
        <w:ind w:left="20"/>
        <w:contextualSpacing/>
        <w:rPr>
          <w:rFonts w:ascii="Times New Roman" w:hAnsi="Times New Roman" w:cs="Times New Roman"/>
          <w:sz w:val="24"/>
          <w:szCs w:val="24"/>
        </w:rPr>
      </w:pPr>
      <w:r w:rsidRPr="00000163">
        <w:rPr>
          <w:rFonts w:ascii="Times New Roman" w:hAnsi="Times New Roman" w:cs="Times New Roman"/>
          <w:sz w:val="24"/>
          <w:szCs w:val="24"/>
        </w:rPr>
        <w:t>Табакокурение и его влияние на здоровье.</w:t>
      </w:r>
    </w:p>
    <w:p w:rsidR="00000163" w:rsidRPr="00000163" w:rsidRDefault="00000163" w:rsidP="00000163">
      <w:pPr>
        <w:widowControl w:val="0"/>
        <w:tabs>
          <w:tab w:val="left" w:pos="716"/>
        </w:tabs>
        <w:ind w:left="20"/>
        <w:contextualSpacing/>
        <w:rPr>
          <w:rFonts w:ascii="Times New Roman" w:hAnsi="Times New Roman" w:cs="Times New Roman"/>
          <w:sz w:val="24"/>
          <w:szCs w:val="24"/>
        </w:rPr>
      </w:pPr>
      <w:r w:rsidRPr="00000163">
        <w:rPr>
          <w:rFonts w:ascii="Times New Roman" w:hAnsi="Times New Roman" w:cs="Times New Roman"/>
          <w:sz w:val="24"/>
          <w:szCs w:val="24"/>
        </w:rPr>
        <w:t>Наркотики и их пагубное воздействие на организм.</w:t>
      </w:r>
    </w:p>
    <w:p w:rsidR="00000163" w:rsidRPr="00000163" w:rsidRDefault="00000163" w:rsidP="00000163">
      <w:pPr>
        <w:widowControl w:val="0"/>
        <w:tabs>
          <w:tab w:val="left" w:pos="716"/>
        </w:tabs>
        <w:ind w:left="20"/>
        <w:contextualSpacing/>
        <w:rPr>
          <w:rFonts w:ascii="Times New Roman" w:hAnsi="Times New Roman" w:cs="Times New Roman"/>
          <w:sz w:val="24"/>
          <w:szCs w:val="24"/>
        </w:rPr>
      </w:pPr>
      <w:r w:rsidRPr="00000163">
        <w:rPr>
          <w:rFonts w:ascii="Times New Roman" w:hAnsi="Times New Roman" w:cs="Times New Roman"/>
          <w:sz w:val="24"/>
          <w:szCs w:val="24"/>
        </w:rPr>
        <w:t>Компьютерные игры и их влияние на организм человека.</w:t>
      </w:r>
    </w:p>
    <w:p w:rsidR="00000163" w:rsidRPr="00000163" w:rsidRDefault="00000163" w:rsidP="00000163">
      <w:pPr>
        <w:widowControl w:val="0"/>
        <w:tabs>
          <w:tab w:val="left" w:pos="726"/>
        </w:tabs>
        <w:ind w:left="20"/>
        <w:contextualSpacing/>
        <w:rPr>
          <w:rFonts w:ascii="Times New Roman" w:hAnsi="Times New Roman" w:cs="Times New Roman"/>
          <w:sz w:val="24"/>
          <w:szCs w:val="24"/>
        </w:rPr>
      </w:pPr>
      <w:r w:rsidRPr="00000163">
        <w:rPr>
          <w:rFonts w:ascii="Times New Roman" w:hAnsi="Times New Roman" w:cs="Times New Roman"/>
          <w:sz w:val="24"/>
          <w:szCs w:val="24"/>
        </w:rPr>
        <w:t>Особенности трудовой деятельности женщин и подростков.</w:t>
      </w:r>
    </w:p>
    <w:p w:rsidR="00000163" w:rsidRPr="00000163" w:rsidRDefault="00000163" w:rsidP="00000163">
      <w:pPr>
        <w:widowControl w:val="0"/>
        <w:tabs>
          <w:tab w:val="left" w:pos="721"/>
        </w:tabs>
        <w:ind w:left="20" w:right="360"/>
        <w:contextualSpacing/>
        <w:rPr>
          <w:rFonts w:ascii="Times New Roman" w:hAnsi="Times New Roman" w:cs="Times New Roman"/>
          <w:sz w:val="24"/>
          <w:szCs w:val="24"/>
        </w:rPr>
      </w:pPr>
      <w:r w:rsidRPr="00000163">
        <w:rPr>
          <w:rFonts w:ascii="Times New Roman" w:hAnsi="Times New Roman" w:cs="Times New Roman"/>
          <w:sz w:val="24"/>
          <w:szCs w:val="24"/>
        </w:rPr>
        <w:t>Характеристика ЧС природного характера, наиболее вероятных для данной местности и района проживания.</w:t>
      </w:r>
    </w:p>
    <w:p w:rsidR="00000163" w:rsidRPr="00000163" w:rsidRDefault="00000163" w:rsidP="00000163">
      <w:pPr>
        <w:widowControl w:val="0"/>
        <w:tabs>
          <w:tab w:val="left" w:pos="721"/>
        </w:tabs>
        <w:ind w:left="20" w:right="360"/>
        <w:contextualSpacing/>
        <w:rPr>
          <w:rFonts w:ascii="Times New Roman" w:hAnsi="Times New Roman" w:cs="Times New Roman"/>
          <w:sz w:val="24"/>
          <w:szCs w:val="24"/>
        </w:rPr>
      </w:pPr>
      <w:r w:rsidRPr="00000163">
        <w:rPr>
          <w:rFonts w:ascii="Times New Roman" w:hAnsi="Times New Roman" w:cs="Times New Roman"/>
          <w:sz w:val="24"/>
          <w:szCs w:val="24"/>
        </w:rPr>
        <w:t>Характеристика ЧС техногенного характера, наиболее вероятных для данной местности и района проживания.</w:t>
      </w:r>
    </w:p>
    <w:p w:rsidR="00000163" w:rsidRPr="00000163" w:rsidRDefault="00000163" w:rsidP="00000163">
      <w:pPr>
        <w:widowControl w:val="0"/>
        <w:tabs>
          <w:tab w:val="left" w:pos="721"/>
        </w:tabs>
        <w:ind w:left="20"/>
        <w:contextualSpacing/>
        <w:rPr>
          <w:rFonts w:ascii="Times New Roman" w:hAnsi="Times New Roman" w:cs="Times New Roman"/>
          <w:sz w:val="24"/>
          <w:szCs w:val="24"/>
        </w:rPr>
      </w:pPr>
      <w:r w:rsidRPr="00000163">
        <w:rPr>
          <w:rFonts w:ascii="Times New Roman" w:hAnsi="Times New Roman" w:cs="Times New Roman"/>
          <w:sz w:val="24"/>
          <w:szCs w:val="24"/>
        </w:rPr>
        <w:t>Терроризм как основная социальная опасность современности.</w:t>
      </w:r>
    </w:p>
    <w:p w:rsidR="00000163" w:rsidRPr="00000163" w:rsidRDefault="00000163" w:rsidP="00000163">
      <w:pPr>
        <w:widowControl w:val="0"/>
        <w:tabs>
          <w:tab w:val="left" w:pos="716"/>
        </w:tabs>
        <w:ind w:left="20"/>
        <w:contextualSpacing/>
        <w:rPr>
          <w:rFonts w:ascii="Times New Roman" w:hAnsi="Times New Roman" w:cs="Times New Roman"/>
          <w:sz w:val="24"/>
          <w:szCs w:val="24"/>
        </w:rPr>
      </w:pPr>
      <w:r w:rsidRPr="00000163">
        <w:rPr>
          <w:rFonts w:ascii="Times New Roman" w:hAnsi="Times New Roman" w:cs="Times New Roman"/>
          <w:sz w:val="24"/>
          <w:szCs w:val="24"/>
        </w:rPr>
        <w:t>Космические опасности: мифы и реальность.</w:t>
      </w:r>
    </w:p>
    <w:p w:rsidR="00000163" w:rsidRPr="00000163" w:rsidRDefault="00000163" w:rsidP="00000163">
      <w:pPr>
        <w:widowControl w:val="0"/>
        <w:tabs>
          <w:tab w:val="left" w:pos="726"/>
        </w:tabs>
        <w:ind w:left="20"/>
        <w:contextualSpacing/>
        <w:rPr>
          <w:rFonts w:ascii="Times New Roman" w:hAnsi="Times New Roman" w:cs="Times New Roman"/>
          <w:sz w:val="24"/>
          <w:szCs w:val="24"/>
        </w:rPr>
      </w:pPr>
      <w:r w:rsidRPr="00000163">
        <w:rPr>
          <w:rFonts w:ascii="Times New Roman" w:hAnsi="Times New Roman" w:cs="Times New Roman"/>
          <w:sz w:val="24"/>
          <w:szCs w:val="24"/>
        </w:rPr>
        <w:t>Современные средства поражения и их поражающие факторы.</w:t>
      </w:r>
    </w:p>
    <w:p w:rsidR="00000163" w:rsidRPr="00000163" w:rsidRDefault="00000163" w:rsidP="00000163">
      <w:pPr>
        <w:widowControl w:val="0"/>
        <w:tabs>
          <w:tab w:val="left" w:pos="726"/>
        </w:tabs>
        <w:ind w:left="20"/>
        <w:contextualSpacing/>
        <w:rPr>
          <w:rFonts w:ascii="Times New Roman" w:hAnsi="Times New Roman" w:cs="Times New Roman"/>
          <w:sz w:val="24"/>
          <w:szCs w:val="24"/>
        </w:rPr>
      </w:pPr>
      <w:r w:rsidRPr="00000163">
        <w:rPr>
          <w:rFonts w:ascii="Times New Roman" w:hAnsi="Times New Roman" w:cs="Times New Roman"/>
          <w:sz w:val="24"/>
          <w:szCs w:val="24"/>
        </w:rPr>
        <w:t>Оповещение и информирование населения об опасности.</w:t>
      </w:r>
    </w:p>
    <w:p w:rsidR="00000163" w:rsidRPr="00000163" w:rsidRDefault="00000163" w:rsidP="00000163">
      <w:pPr>
        <w:widowControl w:val="0"/>
        <w:tabs>
          <w:tab w:val="left" w:pos="716"/>
        </w:tabs>
        <w:ind w:left="20"/>
        <w:contextualSpacing/>
        <w:rPr>
          <w:rFonts w:ascii="Times New Roman" w:hAnsi="Times New Roman" w:cs="Times New Roman"/>
          <w:sz w:val="24"/>
          <w:szCs w:val="24"/>
        </w:rPr>
      </w:pPr>
      <w:r w:rsidRPr="00000163">
        <w:rPr>
          <w:rFonts w:ascii="Times New Roman" w:hAnsi="Times New Roman" w:cs="Times New Roman"/>
          <w:sz w:val="24"/>
          <w:szCs w:val="24"/>
        </w:rPr>
        <w:t>Инженерная защита в системе обеспечения безопасности населения.</w:t>
      </w:r>
    </w:p>
    <w:p w:rsidR="00000163" w:rsidRPr="00000163" w:rsidRDefault="00000163" w:rsidP="00000163">
      <w:pPr>
        <w:widowControl w:val="0"/>
        <w:tabs>
          <w:tab w:val="left" w:pos="730"/>
        </w:tabs>
        <w:ind w:left="20" w:right="360"/>
        <w:contextualSpacing/>
        <w:rPr>
          <w:rFonts w:ascii="Times New Roman" w:hAnsi="Times New Roman" w:cs="Times New Roman"/>
          <w:sz w:val="24"/>
          <w:szCs w:val="24"/>
        </w:rPr>
      </w:pPr>
      <w:r w:rsidRPr="00000163">
        <w:rPr>
          <w:rFonts w:ascii="Times New Roman" w:hAnsi="Times New Roman" w:cs="Times New Roman"/>
          <w:sz w:val="24"/>
          <w:szCs w:val="24"/>
        </w:rPr>
        <w:t>Правовые и организационные основы обеспечения безопасности жизнедеятельности.</w:t>
      </w:r>
    </w:p>
    <w:p w:rsidR="00000163" w:rsidRPr="00000163" w:rsidRDefault="00000163" w:rsidP="00000163">
      <w:pPr>
        <w:widowControl w:val="0"/>
        <w:tabs>
          <w:tab w:val="left" w:pos="721"/>
        </w:tabs>
        <w:ind w:left="20" w:right="360"/>
        <w:contextualSpacing/>
        <w:rPr>
          <w:rFonts w:ascii="Times New Roman" w:hAnsi="Times New Roman" w:cs="Times New Roman"/>
          <w:sz w:val="24"/>
          <w:szCs w:val="24"/>
        </w:rPr>
      </w:pPr>
      <w:r w:rsidRPr="00000163">
        <w:rPr>
          <w:rFonts w:ascii="Times New Roman" w:hAnsi="Times New Roman" w:cs="Times New Roman"/>
          <w:sz w:val="24"/>
          <w:szCs w:val="24"/>
        </w:rPr>
        <w:t>МЧС России - федеральный орган управления в области защиты населения от чрезвычайных ситуаций.</w:t>
      </w:r>
    </w:p>
    <w:p w:rsidR="00000163" w:rsidRPr="00000163" w:rsidRDefault="00000163" w:rsidP="00000163">
      <w:pPr>
        <w:widowControl w:val="0"/>
        <w:tabs>
          <w:tab w:val="left" w:pos="726"/>
        </w:tabs>
        <w:ind w:left="20"/>
        <w:contextualSpacing/>
        <w:rPr>
          <w:rFonts w:ascii="Times New Roman" w:hAnsi="Times New Roman" w:cs="Times New Roman"/>
          <w:sz w:val="24"/>
          <w:szCs w:val="24"/>
        </w:rPr>
      </w:pPr>
      <w:r w:rsidRPr="00000163">
        <w:rPr>
          <w:rFonts w:ascii="Times New Roman" w:hAnsi="Times New Roman" w:cs="Times New Roman"/>
          <w:sz w:val="24"/>
          <w:szCs w:val="24"/>
        </w:rPr>
        <w:t>Структура Вооруженных Сил Российской Федерации. Виды и рода войск.</w:t>
      </w:r>
    </w:p>
    <w:p w:rsidR="00000163" w:rsidRPr="00000163" w:rsidRDefault="00000163" w:rsidP="00000163">
      <w:pPr>
        <w:widowControl w:val="0"/>
        <w:tabs>
          <w:tab w:val="left" w:pos="726"/>
        </w:tabs>
        <w:ind w:left="20"/>
        <w:contextualSpacing/>
        <w:rPr>
          <w:rFonts w:ascii="Times New Roman" w:hAnsi="Times New Roman" w:cs="Times New Roman"/>
          <w:sz w:val="24"/>
          <w:szCs w:val="24"/>
        </w:rPr>
      </w:pPr>
      <w:r w:rsidRPr="00000163">
        <w:rPr>
          <w:rFonts w:ascii="Times New Roman" w:hAnsi="Times New Roman" w:cs="Times New Roman"/>
          <w:sz w:val="24"/>
          <w:szCs w:val="24"/>
        </w:rPr>
        <w:t>Основные виды вооружения и военной техники в российской Федерации.</w:t>
      </w:r>
    </w:p>
    <w:p w:rsidR="00000163" w:rsidRPr="00000163" w:rsidRDefault="00000163" w:rsidP="00000163">
      <w:pPr>
        <w:widowControl w:val="0"/>
        <w:tabs>
          <w:tab w:val="left" w:pos="716"/>
        </w:tabs>
        <w:ind w:left="20"/>
        <w:contextualSpacing/>
        <w:rPr>
          <w:rFonts w:ascii="Times New Roman" w:hAnsi="Times New Roman" w:cs="Times New Roman"/>
          <w:sz w:val="24"/>
          <w:szCs w:val="24"/>
        </w:rPr>
      </w:pPr>
      <w:r w:rsidRPr="00000163">
        <w:rPr>
          <w:rFonts w:ascii="Times New Roman" w:hAnsi="Times New Roman" w:cs="Times New Roman"/>
          <w:sz w:val="24"/>
          <w:szCs w:val="24"/>
        </w:rPr>
        <w:t>Военная служба как особый вид федеральной государственной службы.</w:t>
      </w:r>
    </w:p>
    <w:p w:rsidR="00000163" w:rsidRPr="00000163" w:rsidRDefault="00000163" w:rsidP="00000163">
      <w:pPr>
        <w:widowControl w:val="0"/>
        <w:tabs>
          <w:tab w:val="left" w:pos="726"/>
        </w:tabs>
        <w:ind w:left="20" w:right="360"/>
        <w:contextualSpacing/>
        <w:rPr>
          <w:rFonts w:ascii="Times New Roman" w:hAnsi="Times New Roman" w:cs="Times New Roman"/>
          <w:sz w:val="24"/>
          <w:szCs w:val="24"/>
        </w:rPr>
      </w:pPr>
      <w:r w:rsidRPr="00000163">
        <w:rPr>
          <w:rFonts w:ascii="Times New Roman" w:hAnsi="Times New Roman" w:cs="Times New Roman"/>
          <w:sz w:val="24"/>
          <w:szCs w:val="24"/>
        </w:rPr>
        <w:t>Организация и порядок призыва граждан на военную службу в Российской Федерации.</w:t>
      </w:r>
    </w:p>
    <w:p w:rsidR="00000163" w:rsidRPr="00000163" w:rsidRDefault="00000163" w:rsidP="00000163">
      <w:pPr>
        <w:widowControl w:val="0"/>
        <w:tabs>
          <w:tab w:val="left" w:pos="716"/>
        </w:tabs>
        <w:ind w:left="20"/>
        <w:contextualSpacing/>
        <w:rPr>
          <w:rFonts w:ascii="Times New Roman" w:hAnsi="Times New Roman" w:cs="Times New Roman"/>
          <w:sz w:val="24"/>
          <w:szCs w:val="24"/>
        </w:rPr>
      </w:pPr>
      <w:r w:rsidRPr="00000163">
        <w:rPr>
          <w:rFonts w:ascii="Times New Roman" w:hAnsi="Times New Roman" w:cs="Times New Roman"/>
          <w:sz w:val="24"/>
          <w:szCs w:val="24"/>
        </w:rPr>
        <w:t>Боевые традиции Вооруженных Сил Российской Федерации.</w:t>
      </w:r>
    </w:p>
    <w:p w:rsidR="00000163" w:rsidRPr="00000163" w:rsidRDefault="00000163" w:rsidP="00000163">
      <w:pPr>
        <w:widowControl w:val="0"/>
        <w:tabs>
          <w:tab w:val="left" w:pos="726"/>
        </w:tabs>
        <w:ind w:left="20"/>
        <w:contextualSpacing/>
        <w:rPr>
          <w:rFonts w:ascii="Times New Roman" w:hAnsi="Times New Roman" w:cs="Times New Roman"/>
          <w:sz w:val="24"/>
          <w:szCs w:val="24"/>
        </w:rPr>
      </w:pPr>
      <w:r w:rsidRPr="00000163">
        <w:rPr>
          <w:rFonts w:ascii="Times New Roman" w:hAnsi="Times New Roman" w:cs="Times New Roman"/>
          <w:sz w:val="24"/>
          <w:szCs w:val="24"/>
        </w:rPr>
        <w:t>Символы воинской чести.</w:t>
      </w:r>
    </w:p>
    <w:p w:rsidR="00000163" w:rsidRPr="00000163" w:rsidRDefault="00000163" w:rsidP="00000163">
      <w:pPr>
        <w:widowControl w:val="0"/>
        <w:tabs>
          <w:tab w:val="left" w:pos="716"/>
        </w:tabs>
        <w:ind w:left="20"/>
        <w:contextualSpacing/>
        <w:rPr>
          <w:rFonts w:ascii="Times New Roman" w:hAnsi="Times New Roman" w:cs="Times New Roman"/>
          <w:sz w:val="24"/>
          <w:szCs w:val="24"/>
        </w:rPr>
      </w:pPr>
      <w:r w:rsidRPr="00000163">
        <w:rPr>
          <w:rFonts w:ascii="Times New Roman" w:hAnsi="Times New Roman" w:cs="Times New Roman"/>
          <w:sz w:val="24"/>
          <w:szCs w:val="24"/>
        </w:rPr>
        <w:t>Патриотизм и верность воинскому долгу.</w:t>
      </w:r>
    </w:p>
    <w:p w:rsidR="00000163" w:rsidRPr="00000163" w:rsidRDefault="00000163" w:rsidP="00000163">
      <w:pPr>
        <w:widowControl w:val="0"/>
        <w:tabs>
          <w:tab w:val="left" w:pos="721"/>
        </w:tabs>
        <w:ind w:left="20"/>
        <w:contextualSpacing/>
        <w:rPr>
          <w:rFonts w:ascii="Times New Roman" w:hAnsi="Times New Roman" w:cs="Times New Roman"/>
          <w:sz w:val="24"/>
          <w:szCs w:val="24"/>
        </w:rPr>
      </w:pPr>
      <w:r w:rsidRPr="00000163">
        <w:rPr>
          <w:rFonts w:ascii="Times New Roman" w:hAnsi="Times New Roman" w:cs="Times New Roman"/>
          <w:sz w:val="24"/>
          <w:szCs w:val="24"/>
        </w:rPr>
        <w:t>Дни воинской славы России.</w:t>
      </w:r>
    </w:p>
    <w:p w:rsidR="00000163" w:rsidRPr="00000163" w:rsidRDefault="00000163" w:rsidP="00000163">
      <w:pPr>
        <w:widowControl w:val="0"/>
        <w:tabs>
          <w:tab w:val="left" w:pos="716"/>
        </w:tabs>
        <w:ind w:left="20"/>
        <w:contextualSpacing/>
        <w:rPr>
          <w:rFonts w:ascii="Times New Roman" w:hAnsi="Times New Roman" w:cs="Times New Roman"/>
          <w:sz w:val="24"/>
          <w:szCs w:val="24"/>
        </w:rPr>
      </w:pPr>
      <w:r w:rsidRPr="00000163">
        <w:rPr>
          <w:rFonts w:ascii="Times New Roman" w:hAnsi="Times New Roman" w:cs="Times New Roman"/>
          <w:sz w:val="24"/>
          <w:szCs w:val="24"/>
        </w:rPr>
        <w:t>Г орода-герои в Российской Федерации.</w:t>
      </w:r>
    </w:p>
    <w:p w:rsidR="00000163" w:rsidRPr="00000163" w:rsidRDefault="00000163" w:rsidP="00000163">
      <w:pPr>
        <w:widowControl w:val="0"/>
        <w:tabs>
          <w:tab w:val="left" w:pos="716"/>
        </w:tabs>
        <w:ind w:left="20"/>
        <w:contextualSpacing/>
        <w:rPr>
          <w:rFonts w:ascii="Times New Roman" w:hAnsi="Times New Roman" w:cs="Times New Roman"/>
          <w:sz w:val="24"/>
          <w:szCs w:val="24"/>
        </w:rPr>
      </w:pPr>
      <w:r w:rsidRPr="00000163">
        <w:rPr>
          <w:rFonts w:ascii="Times New Roman" w:hAnsi="Times New Roman" w:cs="Times New Roman"/>
          <w:sz w:val="24"/>
          <w:szCs w:val="24"/>
        </w:rPr>
        <w:t>Г орода воинской славы в Российской Федерации.</w:t>
      </w:r>
    </w:p>
    <w:p w:rsidR="00000163" w:rsidRPr="00000163" w:rsidRDefault="00000163" w:rsidP="00000163">
      <w:pPr>
        <w:widowControl w:val="0"/>
        <w:tabs>
          <w:tab w:val="left" w:pos="716"/>
        </w:tabs>
        <w:ind w:left="20"/>
        <w:contextualSpacing/>
        <w:rPr>
          <w:rFonts w:ascii="Times New Roman" w:hAnsi="Times New Roman" w:cs="Times New Roman"/>
          <w:sz w:val="24"/>
          <w:szCs w:val="24"/>
        </w:rPr>
      </w:pPr>
      <w:r w:rsidRPr="00000163">
        <w:rPr>
          <w:rFonts w:ascii="Times New Roman" w:hAnsi="Times New Roman" w:cs="Times New Roman"/>
          <w:sz w:val="24"/>
          <w:szCs w:val="24"/>
        </w:rPr>
        <w:t>Профилактика инфекционных заболеваний</w:t>
      </w:r>
    </w:p>
    <w:p w:rsidR="00000163" w:rsidRPr="00000163" w:rsidRDefault="00000163" w:rsidP="00000163">
      <w:pPr>
        <w:widowControl w:val="0"/>
        <w:tabs>
          <w:tab w:val="left" w:pos="716"/>
        </w:tabs>
        <w:ind w:left="20"/>
        <w:contextualSpacing/>
        <w:rPr>
          <w:rFonts w:ascii="Times New Roman" w:hAnsi="Times New Roman" w:cs="Times New Roman"/>
          <w:sz w:val="24"/>
          <w:szCs w:val="24"/>
        </w:rPr>
      </w:pPr>
      <w:r w:rsidRPr="00000163">
        <w:rPr>
          <w:rFonts w:ascii="Times New Roman" w:hAnsi="Times New Roman" w:cs="Times New Roman"/>
          <w:sz w:val="24"/>
          <w:szCs w:val="24"/>
        </w:rPr>
        <w:t>Первая помощь при острой сердечной недостаточности.</w:t>
      </w:r>
    </w:p>
    <w:p w:rsidR="00000163" w:rsidRPr="00000163" w:rsidRDefault="00000163" w:rsidP="00000163">
      <w:pPr>
        <w:widowControl w:val="0"/>
        <w:tabs>
          <w:tab w:val="left" w:pos="726"/>
        </w:tabs>
        <w:ind w:left="20"/>
        <w:contextualSpacing/>
        <w:rPr>
          <w:rFonts w:ascii="Times New Roman" w:hAnsi="Times New Roman" w:cs="Times New Roman"/>
          <w:sz w:val="24"/>
          <w:szCs w:val="24"/>
        </w:rPr>
        <w:sectPr w:rsidR="00000163" w:rsidRPr="00000163" w:rsidSect="000C355A">
          <w:pgSz w:w="11909" w:h="16838"/>
          <w:pgMar w:top="851" w:right="707" w:bottom="709" w:left="851" w:header="0" w:footer="3" w:gutter="0"/>
          <w:cols w:space="720"/>
          <w:noEndnote/>
          <w:docGrid w:linePitch="360"/>
        </w:sectPr>
      </w:pPr>
      <w:r w:rsidRPr="00000163">
        <w:rPr>
          <w:rFonts w:ascii="Times New Roman" w:hAnsi="Times New Roman" w:cs="Times New Roman"/>
          <w:sz w:val="24"/>
          <w:szCs w:val="24"/>
        </w:rPr>
        <w:t>СПИД - чума 21 век</w:t>
      </w:r>
    </w:p>
    <w:p w:rsidR="00000163" w:rsidRPr="00000163" w:rsidRDefault="00000163" w:rsidP="00000163">
      <w:pPr>
        <w:widowControl w:val="0"/>
        <w:tabs>
          <w:tab w:val="left" w:pos="706"/>
        </w:tabs>
        <w:contextualSpacing/>
        <w:rPr>
          <w:rFonts w:ascii="Times New Roman" w:hAnsi="Times New Roman" w:cs="Times New Roman"/>
          <w:sz w:val="24"/>
          <w:szCs w:val="24"/>
        </w:rPr>
      </w:pPr>
      <w:r w:rsidRPr="00000163">
        <w:rPr>
          <w:rFonts w:ascii="Times New Roman" w:hAnsi="Times New Roman" w:cs="Times New Roman"/>
          <w:sz w:val="24"/>
          <w:szCs w:val="24"/>
        </w:rPr>
        <w:lastRenderedPageBreak/>
        <w:t>Оказание первой помощи при бытовых травмах.</w:t>
      </w:r>
    </w:p>
    <w:p w:rsidR="00000163" w:rsidRPr="00000163" w:rsidRDefault="00000163" w:rsidP="00000163">
      <w:pPr>
        <w:widowControl w:val="0"/>
        <w:tabs>
          <w:tab w:val="left" w:pos="701"/>
        </w:tabs>
        <w:contextualSpacing/>
        <w:rPr>
          <w:rFonts w:ascii="Times New Roman" w:hAnsi="Times New Roman" w:cs="Times New Roman"/>
          <w:sz w:val="24"/>
          <w:szCs w:val="24"/>
        </w:rPr>
      </w:pPr>
      <w:r w:rsidRPr="00000163">
        <w:rPr>
          <w:rFonts w:ascii="Times New Roman" w:hAnsi="Times New Roman" w:cs="Times New Roman"/>
          <w:sz w:val="24"/>
          <w:szCs w:val="24"/>
        </w:rPr>
        <w:t>Духовность и здоровье семьи.</w:t>
      </w:r>
    </w:p>
    <w:p w:rsidR="00000163" w:rsidRPr="00000163" w:rsidRDefault="00000163" w:rsidP="00000163">
      <w:pPr>
        <w:widowControl w:val="0"/>
        <w:tabs>
          <w:tab w:val="left" w:pos="701"/>
        </w:tabs>
        <w:contextualSpacing/>
        <w:rPr>
          <w:rFonts w:ascii="Times New Roman" w:hAnsi="Times New Roman" w:cs="Times New Roman"/>
          <w:sz w:val="24"/>
          <w:szCs w:val="24"/>
        </w:rPr>
      </w:pPr>
      <w:r w:rsidRPr="00000163">
        <w:rPr>
          <w:rFonts w:ascii="Times New Roman" w:hAnsi="Times New Roman" w:cs="Times New Roman"/>
          <w:sz w:val="24"/>
          <w:szCs w:val="24"/>
        </w:rPr>
        <w:t>Здоровье родителей - здоровье ребенка.</w:t>
      </w:r>
    </w:p>
    <w:p w:rsidR="00000163" w:rsidRPr="00000163" w:rsidRDefault="00000163" w:rsidP="00000163">
      <w:pPr>
        <w:widowControl w:val="0"/>
        <w:tabs>
          <w:tab w:val="left" w:pos="706"/>
        </w:tabs>
        <w:contextualSpacing/>
        <w:rPr>
          <w:rFonts w:ascii="Times New Roman" w:hAnsi="Times New Roman" w:cs="Times New Roman"/>
          <w:sz w:val="24"/>
          <w:szCs w:val="24"/>
        </w:rPr>
      </w:pPr>
      <w:r w:rsidRPr="00000163">
        <w:rPr>
          <w:rFonts w:ascii="Times New Roman" w:hAnsi="Times New Roman" w:cs="Times New Roman"/>
          <w:sz w:val="24"/>
          <w:szCs w:val="24"/>
        </w:rPr>
        <w:t>Формирование здорового образа жизни с пеленок.</w:t>
      </w:r>
    </w:p>
    <w:p w:rsidR="00000163" w:rsidRPr="00000163" w:rsidRDefault="00000163" w:rsidP="00000163">
      <w:pPr>
        <w:widowControl w:val="0"/>
        <w:tabs>
          <w:tab w:val="left" w:pos="696"/>
        </w:tabs>
        <w:contextualSpacing/>
        <w:rPr>
          <w:rFonts w:ascii="Times New Roman" w:hAnsi="Times New Roman" w:cs="Times New Roman"/>
          <w:sz w:val="24"/>
          <w:szCs w:val="24"/>
        </w:rPr>
      </w:pPr>
      <w:r w:rsidRPr="00000163">
        <w:rPr>
          <w:rFonts w:ascii="Times New Roman" w:hAnsi="Times New Roman" w:cs="Times New Roman"/>
          <w:sz w:val="24"/>
          <w:szCs w:val="24"/>
        </w:rPr>
        <w:t>Как стать долгожителем.</w:t>
      </w:r>
    </w:p>
    <w:p w:rsidR="00000163" w:rsidRPr="00000163" w:rsidRDefault="00000163" w:rsidP="00000163">
      <w:pPr>
        <w:widowControl w:val="0"/>
        <w:tabs>
          <w:tab w:val="left" w:pos="696"/>
        </w:tabs>
        <w:contextualSpacing/>
        <w:rPr>
          <w:rFonts w:ascii="Times New Roman" w:hAnsi="Times New Roman" w:cs="Times New Roman"/>
          <w:sz w:val="24"/>
          <w:szCs w:val="24"/>
        </w:rPr>
      </w:pPr>
      <w:r w:rsidRPr="00000163">
        <w:rPr>
          <w:rFonts w:ascii="Times New Roman" w:hAnsi="Times New Roman" w:cs="Times New Roman"/>
          <w:sz w:val="24"/>
          <w:szCs w:val="24"/>
        </w:rPr>
        <w:t>Рождение ребенка - высшее чудо на Земле.</w:t>
      </w:r>
    </w:p>
    <w:p w:rsidR="00000163" w:rsidRPr="00000163" w:rsidRDefault="00000163" w:rsidP="00000163">
      <w:pPr>
        <w:widowControl w:val="0"/>
        <w:tabs>
          <w:tab w:val="left" w:pos="696"/>
        </w:tabs>
        <w:contextualSpacing/>
        <w:rPr>
          <w:rFonts w:ascii="Times New Roman" w:hAnsi="Times New Roman" w:cs="Times New Roman"/>
          <w:sz w:val="24"/>
          <w:szCs w:val="24"/>
        </w:rPr>
      </w:pPr>
      <w:r w:rsidRPr="00000163">
        <w:rPr>
          <w:rFonts w:ascii="Times New Roman" w:hAnsi="Times New Roman" w:cs="Times New Roman"/>
          <w:sz w:val="24"/>
          <w:szCs w:val="24"/>
        </w:rPr>
        <w:t>Политика государства по поддержке семьи</w:t>
      </w:r>
    </w:p>
    <w:p w:rsidR="00000163" w:rsidRPr="00000163" w:rsidRDefault="00000163" w:rsidP="00000163">
      <w:pPr>
        <w:widowControl w:val="0"/>
        <w:tabs>
          <w:tab w:val="left" w:pos="696"/>
        </w:tabs>
        <w:contextualSpacing/>
        <w:rPr>
          <w:rFonts w:ascii="Times New Roman" w:hAnsi="Times New Roman" w:cs="Times New Roman"/>
          <w:sz w:val="24"/>
          <w:szCs w:val="24"/>
        </w:rPr>
      </w:pPr>
    </w:p>
    <w:p w:rsidR="00000163" w:rsidRPr="00000163" w:rsidRDefault="00000163" w:rsidP="00000163">
      <w:pPr>
        <w:widowControl w:val="0"/>
        <w:tabs>
          <w:tab w:val="left" w:pos="696"/>
        </w:tabs>
        <w:contextualSpacing/>
        <w:rPr>
          <w:rFonts w:ascii="Times New Roman" w:hAnsi="Times New Roman" w:cs="Times New Roman"/>
          <w:sz w:val="24"/>
          <w:szCs w:val="24"/>
        </w:rPr>
      </w:pPr>
    </w:p>
    <w:p w:rsidR="00000163" w:rsidRPr="00000163" w:rsidRDefault="00000163" w:rsidP="00000163">
      <w:pPr>
        <w:widowControl w:val="0"/>
        <w:tabs>
          <w:tab w:val="left" w:pos="696"/>
        </w:tabs>
        <w:contextualSpacing/>
        <w:rPr>
          <w:rFonts w:ascii="Times New Roman" w:hAnsi="Times New Roman" w:cs="Times New Roman"/>
          <w:sz w:val="24"/>
          <w:szCs w:val="24"/>
        </w:rPr>
      </w:pPr>
    </w:p>
    <w:p w:rsidR="00000163" w:rsidRPr="00000163" w:rsidRDefault="00000163" w:rsidP="00000163">
      <w:pPr>
        <w:keepNext/>
        <w:keepLines/>
        <w:widowControl w:val="0"/>
        <w:tabs>
          <w:tab w:val="left" w:pos="383"/>
        </w:tabs>
        <w:ind w:right="600"/>
        <w:contextualSpacing/>
        <w:outlineLvl w:val="0"/>
        <w:rPr>
          <w:rFonts w:ascii="Times New Roman" w:hAnsi="Times New Roman" w:cs="Times New Roman"/>
          <w:b/>
          <w:sz w:val="24"/>
          <w:szCs w:val="24"/>
        </w:rPr>
      </w:pPr>
      <w:bookmarkStart w:id="12" w:name="bookmark11"/>
      <w:r w:rsidRPr="00000163">
        <w:rPr>
          <w:rFonts w:ascii="Times New Roman" w:hAnsi="Times New Roman" w:cs="Times New Roman"/>
          <w:b/>
          <w:sz w:val="24"/>
          <w:szCs w:val="24"/>
        </w:rPr>
        <w:lastRenderedPageBreak/>
        <w:t>КОНТРОЛЬ И ОЦЕНКА РЕЗУЛЬТАТОВ ОСВОЕНИЯ УЧЕБНОЙ ДИСЦИПЛИНЫ</w:t>
      </w:r>
      <w:bookmarkEnd w:id="12"/>
    </w:p>
    <w:p w:rsidR="00000163" w:rsidRPr="00000163" w:rsidRDefault="00000163" w:rsidP="00000163">
      <w:pPr>
        <w:spacing w:after="237"/>
        <w:ind w:left="100" w:right="100"/>
        <w:contextualSpacing/>
        <w:jc w:val="both"/>
        <w:rPr>
          <w:rFonts w:ascii="Times New Roman" w:hAnsi="Times New Roman" w:cs="Times New Roman"/>
          <w:sz w:val="24"/>
          <w:szCs w:val="24"/>
        </w:rPr>
      </w:pPr>
      <w:r w:rsidRPr="00000163">
        <w:rPr>
          <w:rStyle w:val="affffff"/>
          <w:rFonts w:cs="Times New Roman"/>
          <w:sz w:val="24"/>
          <w:szCs w:val="24"/>
        </w:rPr>
        <w:t xml:space="preserve">Контроль и оценка </w:t>
      </w:r>
      <w:r w:rsidRPr="00000163">
        <w:rPr>
          <w:rFonts w:ascii="Times New Roman" w:hAnsi="Times New Roman" w:cs="Times New Roman"/>
          <w:sz w:val="24"/>
          <w:szCs w:val="24"/>
        </w:rPr>
        <w:t>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000163" w:rsidRPr="00000163" w:rsidRDefault="00000163" w:rsidP="00000163">
      <w:pPr>
        <w:widowControl w:val="0"/>
        <w:tabs>
          <w:tab w:val="left" w:pos="696"/>
        </w:tabs>
        <w:contextualSpacing/>
        <w:rPr>
          <w:rFonts w:ascii="Times New Roman" w:hAnsi="Times New Roman" w:cs="Times New Roman"/>
          <w:sz w:val="24"/>
          <w:szCs w:val="24"/>
        </w:rPr>
      </w:pPr>
    </w:p>
    <w:p w:rsidR="00000163" w:rsidRPr="00000163" w:rsidRDefault="00000163" w:rsidP="00000163">
      <w:pPr>
        <w:widowControl w:val="0"/>
        <w:tabs>
          <w:tab w:val="left" w:pos="696"/>
        </w:tabs>
        <w:contextualSpacing/>
        <w:rPr>
          <w:rFonts w:ascii="Times New Roman" w:hAnsi="Times New Roman" w:cs="Times New Roman"/>
          <w:sz w:val="24"/>
          <w:szCs w:val="24"/>
        </w:rPr>
      </w:pPr>
    </w:p>
    <w:tbl>
      <w:tblPr>
        <w:tblW w:w="10617" w:type="dxa"/>
        <w:tblLayout w:type="fixed"/>
        <w:tblCellMar>
          <w:left w:w="10" w:type="dxa"/>
          <w:right w:w="10" w:type="dxa"/>
        </w:tblCellMar>
        <w:tblLook w:val="04A0"/>
      </w:tblPr>
      <w:tblGrid>
        <w:gridCol w:w="5822"/>
        <w:gridCol w:w="4795"/>
      </w:tblGrid>
      <w:tr w:rsidR="00000163" w:rsidRPr="00000163" w:rsidTr="000C355A">
        <w:trPr>
          <w:trHeight w:hRule="exact" w:val="566"/>
        </w:trPr>
        <w:tc>
          <w:tcPr>
            <w:tcW w:w="5822" w:type="dxa"/>
            <w:tcBorders>
              <w:top w:val="single" w:sz="4" w:space="0" w:color="auto"/>
              <w:left w:val="single" w:sz="4" w:space="0" w:color="auto"/>
            </w:tcBorders>
            <w:shd w:val="clear" w:color="auto" w:fill="FFFFFF"/>
          </w:tcPr>
          <w:p w:rsidR="00000163" w:rsidRPr="00000163" w:rsidRDefault="00000163" w:rsidP="00000163">
            <w:pPr>
              <w:contextualSpacing/>
              <w:jc w:val="center"/>
              <w:rPr>
                <w:rFonts w:ascii="Times New Roman" w:hAnsi="Times New Roman" w:cs="Times New Roman"/>
                <w:sz w:val="24"/>
                <w:szCs w:val="24"/>
              </w:rPr>
            </w:pPr>
            <w:r w:rsidRPr="00000163">
              <w:rPr>
                <w:rStyle w:val="115pt1"/>
                <w:rFonts w:eastAsiaTheme="minorHAnsi"/>
                <w:sz w:val="24"/>
                <w:szCs w:val="24"/>
              </w:rPr>
              <w:t>Результаты обучения (освоенные умения, усвоенные знания)</w:t>
            </w:r>
          </w:p>
        </w:tc>
        <w:tc>
          <w:tcPr>
            <w:tcW w:w="4795" w:type="dxa"/>
            <w:tcBorders>
              <w:top w:val="single" w:sz="4" w:space="0" w:color="auto"/>
              <w:left w:val="single" w:sz="4" w:space="0" w:color="auto"/>
              <w:right w:val="single" w:sz="4" w:space="0" w:color="auto"/>
            </w:tcBorders>
            <w:shd w:val="clear" w:color="auto" w:fill="FFFFFF"/>
          </w:tcPr>
          <w:p w:rsidR="00000163" w:rsidRPr="00000163" w:rsidRDefault="00000163" w:rsidP="00000163">
            <w:pPr>
              <w:contextualSpacing/>
              <w:jc w:val="center"/>
              <w:rPr>
                <w:rFonts w:ascii="Times New Roman" w:hAnsi="Times New Roman" w:cs="Times New Roman"/>
                <w:sz w:val="24"/>
                <w:szCs w:val="24"/>
              </w:rPr>
            </w:pPr>
            <w:r w:rsidRPr="00000163">
              <w:rPr>
                <w:rStyle w:val="115pt1"/>
                <w:rFonts w:eastAsiaTheme="minorHAnsi"/>
                <w:sz w:val="24"/>
                <w:szCs w:val="24"/>
              </w:rPr>
              <w:t>Формы и методы контроля и оценки результатов обучения</w:t>
            </w:r>
          </w:p>
        </w:tc>
      </w:tr>
      <w:tr w:rsidR="00000163" w:rsidRPr="00000163" w:rsidTr="000C355A">
        <w:trPr>
          <w:trHeight w:hRule="exact" w:val="3207"/>
        </w:trPr>
        <w:tc>
          <w:tcPr>
            <w:tcW w:w="5822" w:type="dxa"/>
            <w:tcBorders>
              <w:top w:val="single" w:sz="4" w:space="0" w:color="auto"/>
              <w:left w:val="single" w:sz="4" w:space="0" w:color="auto"/>
            </w:tcBorders>
            <w:shd w:val="clear" w:color="auto" w:fill="FFFFFF"/>
          </w:tcPr>
          <w:p w:rsidR="00000163" w:rsidRPr="00000163" w:rsidRDefault="00000163" w:rsidP="00000163">
            <w:pPr>
              <w:ind w:left="120"/>
              <w:contextualSpacing/>
              <w:rPr>
                <w:rFonts w:ascii="Times New Roman" w:hAnsi="Times New Roman" w:cs="Times New Roman"/>
                <w:sz w:val="24"/>
                <w:szCs w:val="24"/>
              </w:rPr>
            </w:pPr>
            <w:r w:rsidRPr="00000163">
              <w:rPr>
                <w:rStyle w:val="115pt1"/>
                <w:rFonts w:eastAsiaTheme="minorHAnsi"/>
                <w:sz w:val="24"/>
                <w:szCs w:val="24"/>
              </w:rPr>
              <w:t>В результате освоения учебной дисциплины «ОБЖ» обучающийся должен знать: ВВЕДЕНИЕ - знать основные понятия и теоретические положения основ безопасности жизнедеятельности, применять знания дисциплины для обеспечения своей безопасности; анализировать влияние современного человека на окружающую среду, оценивать примеры зависимости благополучия жизни людей от состояния окружающей среды; моделировать ситуации по сохранению биосферы и её защите.</w:t>
            </w:r>
          </w:p>
        </w:tc>
        <w:tc>
          <w:tcPr>
            <w:tcW w:w="4795" w:type="dxa"/>
            <w:tcBorders>
              <w:top w:val="single" w:sz="4" w:space="0" w:color="auto"/>
              <w:left w:val="single" w:sz="4" w:space="0" w:color="auto"/>
              <w:right w:val="single" w:sz="4" w:space="0" w:color="auto"/>
            </w:tcBorders>
            <w:shd w:val="clear" w:color="auto" w:fill="FFFFFF"/>
          </w:tcPr>
          <w:p w:rsidR="00000163" w:rsidRPr="00000163" w:rsidRDefault="00000163" w:rsidP="00000163">
            <w:pPr>
              <w:ind w:left="120"/>
              <w:contextualSpacing/>
              <w:rPr>
                <w:rFonts w:ascii="Times New Roman" w:hAnsi="Times New Roman" w:cs="Times New Roman"/>
                <w:sz w:val="24"/>
                <w:szCs w:val="24"/>
              </w:rPr>
            </w:pPr>
            <w:r w:rsidRPr="00000163">
              <w:rPr>
                <w:rStyle w:val="115pt1"/>
                <w:rFonts w:eastAsiaTheme="minorHAnsi"/>
                <w:sz w:val="24"/>
                <w:szCs w:val="24"/>
              </w:rPr>
              <w:t>Оценка результатов обучающихся освоения знаниями о химической организации, строении, функций клетки, обмене веществ и превращении энергии в клетке, жизненном цикле клетки, при выполнении контрольной работы, практической работы, тестирования, самостоятельной работы, домашней работы, отчёта о внеаудиторной самостоятельной работе.</w:t>
            </w:r>
          </w:p>
        </w:tc>
      </w:tr>
      <w:tr w:rsidR="00000163" w:rsidRPr="00000163" w:rsidTr="000C355A">
        <w:trPr>
          <w:trHeight w:hRule="exact" w:val="3112"/>
        </w:trPr>
        <w:tc>
          <w:tcPr>
            <w:tcW w:w="5822" w:type="dxa"/>
            <w:tcBorders>
              <w:top w:val="single" w:sz="4" w:space="0" w:color="auto"/>
              <w:left w:val="single" w:sz="4" w:space="0" w:color="auto"/>
            </w:tcBorders>
            <w:shd w:val="clear" w:color="auto" w:fill="FFFFFF"/>
          </w:tcPr>
          <w:p w:rsidR="00000163" w:rsidRPr="00000163" w:rsidRDefault="00000163" w:rsidP="00000163">
            <w:pPr>
              <w:contextualSpacing/>
              <w:jc w:val="center"/>
              <w:rPr>
                <w:rFonts w:ascii="Times New Roman" w:hAnsi="Times New Roman" w:cs="Times New Roman"/>
                <w:sz w:val="24"/>
                <w:szCs w:val="24"/>
              </w:rPr>
            </w:pPr>
            <w:r w:rsidRPr="00000163">
              <w:rPr>
                <w:rStyle w:val="115pt1"/>
                <w:rFonts w:eastAsiaTheme="minorHAnsi"/>
                <w:sz w:val="24"/>
                <w:szCs w:val="24"/>
              </w:rPr>
              <w:t>ОБЕСПЕЧЕНИЕ ЛИЧНОИ БЕЗОПАСНОСТИ И СОХРАНЕНИЕ ЗДОРОВЬЯ НАСЕЛЕНИЯ</w:t>
            </w:r>
          </w:p>
          <w:p w:rsidR="00000163" w:rsidRPr="00000163" w:rsidRDefault="00000163" w:rsidP="00000163">
            <w:pPr>
              <w:widowControl w:val="0"/>
              <w:tabs>
                <w:tab w:val="left" w:pos="806"/>
              </w:tabs>
              <w:ind w:left="120"/>
              <w:contextualSpacing/>
              <w:rPr>
                <w:rFonts w:ascii="Times New Roman" w:hAnsi="Times New Roman" w:cs="Times New Roman"/>
                <w:sz w:val="24"/>
                <w:szCs w:val="24"/>
              </w:rPr>
            </w:pPr>
            <w:r w:rsidRPr="00000163">
              <w:rPr>
                <w:rStyle w:val="115pt1"/>
                <w:rFonts w:eastAsiaTheme="minorHAnsi"/>
                <w:sz w:val="24"/>
                <w:szCs w:val="24"/>
              </w:rPr>
              <w:t>-Знать основные понятия о здоровье и здоровом образе жизни;</w:t>
            </w:r>
          </w:p>
          <w:p w:rsidR="00000163" w:rsidRPr="00000163" w:rsidRDefault="00000163" w:rsidP="00000163">
            <w:pPr>
              <w:widowControl w:val="0"/>
              <w:tabs>
                <w:tab w:val="left" w:pos="797"/>
              </w:tabs>
              <w:ind w:left="120"/>
              <w:contextualSpacing/>
              <w:rPr>
                <w:rFonts w:ascii="Times New Roman" w:hAnsi="Times New Roman" w:cs="Times New Roman"/>
                <w:sz w:val="24"/>
                <w:szCs w:val="24"/>
              </w:rPr>
            </w:pPr>
            <w:r w:rsidRPr="00000163">
              <w:rPr>
                <w:rStyle w:val="115pt1"/>
                <w:rFonts w:eastAsiaTheme="minorHAnsi"/>
                <w:sz w:val="24"/>
                <w:szCs w:val="24"/>
              </w:rPr>
              <w:t>-Знать факторы, влияющие на здоровье, выявить факторы, разрушающие здоровье, планировать режим дня, выявить условия обеспечения рационального питания, объяснять случаи из собственной жизни и свои наблюдения по планированию режима труда и отдыха;</w:t>
            </w:r>
          </w:p>
        </w:tc>
        <w:tc>
          <w:tcPr>
            <w:tcW w:w="4795" w:type="dxa"/>
            <w:tcBorders>
              <w:top w:val="single" w:sz="4" w:space="0" w:color="auto"/>
              <w:left w:val="single" w:sz="4" w:space="0" w:color="auto"/>
              <w:right w:val="single" w:sz="4" w:space="0" w:color="auto"/>
            </w:tcBorders>
            <w:shd w:val="clear" w:color="auto" w:fill="FFFFFF"/>
          </w:tcPr>
          <w:p w:rsidR="00000163" w:rsidRPr="00000163" w:rsidRDefault="00000163" w:rsidP="00000163">
            <w:pPr>
              <w:ind w:left="120"/>
              <w:contextualSpacing/>
              <w:rPr>
                <w:rFonts w:ascii="Times New Roman" w:hAnsi="Times New Roman" w:cs="Times New Roman"/>
                <w:sz w:val="24"/>
                <w:szCs w:val="24"/>
              </w:rPr>
            </w:pPr>
            <w:r w:rsidRPr="00000163">
              <w:rPr>
                <w:rStyle w:val="115pt1"/>
                <w:rFonts w:eastAsiaTheme="minorHAnsi"/>
                <w:sz w:val="24"/>
                <w:szCs w:val="24"/>
              </w:rPr>
              <w:t>Оценка результатов обучающихся освоения знаниями об основных понятиях о здоровье и здоровом образе жизни при выполнении контрольной работы, практической работы, тестирования, самостоятельной работы, домашней работы, отчёта о внеаудиторной самостоятельной работе.</w:t>
            </w:r>
          </w:p>
        </w:tc>
      </w:tr>
      <w:tr w:rsidR="00000163" w:rsidRPr="00000163" w:rsidTr="000C355A">
        <w:trPr>
          <w:trHeight w:hRule="exact" w:val="2264"/>
        </w:trPr>
        <w:tc>
          <w:tcPr>
            <w:tcW w:w="5822" w:type="dxa"/>
            <w:tcBorders>
              <w:top w:val="single" w:sz="4" w:space="0" w:color="auto"/>
              <w:left w:val="single" w:sz="4" w:space="0" w:color="auto"/>
            </w:tcBorders>
            <w:shd w:val="clear" w:color="auto" w:fill="FFFFFF"/>
          </w:tcPr>
          <w:p w:rsidR="00000163" w:rsidRPr="00000163" w:rsidRDefault="00000163" w:rsidP="00000163">
            <w:pPr>
              <w:ind w:left="480"/>
              <w:contextualSpacing/>
              <w:rPr>
                <w:rFonts w:ascii="Times New Roman" w:hAnsi="Times New Roman" w:cs="Times New Roman"/>
                <w:sz w:val="24"/>
                <w:szCs w:val="24"/>
              </w:rPr>
            </w:pPr>
            <w:r w:rsidRPr="00000163">
              <w:rPr>
                <w:rStyle w:val="115pt1"/>
                <w:rFonts w:eastAsiaTheme="minorHAnsi"/>
                <w:sz w:val="24"/>
                <w:szCs w:val="24"/>
              </w:rPr>
              <w:t>ГОСУДАРСТВЕННАЯ СИСТЕМА ОБЕСПЕЧЕНИЯ БЕЗОПАСНОСТИ НАСЕЛЕНИЯ</w:t>
            </w:r>
          </w:p>
          <w:p w:rsidR="00000163" w:rsidRPr="00000163" w:rsidRDefault="00000163" w:rsidP="00000163">
            <w:pPr>
              <w:ind w:left="120"/>
              <w:contextualSpacing/>
              <w:rPr>
                <w:rFonts w:ascii="Times New Roman" w:hAnsi="Times New Roman" w:cs="Times New Roman"/>
                <w:sz w:val="24"/>
                <w:szCs w:val="24"/>
              </w:rPr>
            </w:pPr>
            <w:r w:rsidRPr="00000163">
              <w:rPr>
                <w:rStyle w:val="115pt1"/>
                <w:rFonts w:eastAsiaTheme="minorHAnsi"/>
                <w:sz w:val="24"/>
                <w:szCs w:val="24"/>
              </w:rPr>
              <w:t>-знать общие понятия чрезвычайных ситуаций, классифицировать чрезвычайные ситуации природного и техногенного характера по основным признакам, характеризовать особенности ЧС различного происхождения;</w:t>
            </w:r>
          </w:p>
        </w:tc>
        <w:tc>
          <w:tcPr>
            <w:tcW w:w="4795" w:type="dxa"/>
            <w:tcBorders>
              <w:top w:val="single" w:sz="4" w:space="0" w:color="auto"/>
              <w:left w:val="single" w:sz="4" w:space="0" w:color="auto"/>
              <w:right w:val="single" w:sz="4" w:space="0" w:color="auto"/>
            </w:tcBorders>
            <w:shd w:val="clear" w:color="auto" w:fill="FFFFFF"/>
          </w:tcPr>
          <w:p w:rsidR="00000163" w:rsidRPr="00000163" w:rsidRDefault="00000163" w:rsidP="00000163">
            <w:pPr>
              <w:ind w:left="120"/>
              <w:contextualSpacing/>
              <w:rPr>
                <w:rFonts w:ascii="Times New Roman" w:hAnsi="Times New Roman" w:cs="Times New Roman"/>
                <w:sz w:val="24"/>
                <w:szCs w:val="24"/>
              </w:rPr>
            </w:pPr>
            <w:r w:rsidRPr="00000163">
              <w:rPr>
                <w:rStyle w:val="115pt1"/>
                <w:rFonts w:eastAsiaTheme="minorHAnsi"/>
                <w:sz w:val="24"/>
                <w:szCs w:val="24"/>
              </w:rPr>
              <w:t>Оценка результатов обучающихся освоения знаниями об общих понятиях чрезвычайных ситуаций при выполнении контрольной работы, практической работы, тестирования, самостоятельной работы, домашней работы, отчёта о внеаудиторной самостоятельной работе.</w:t>
            </w:r>
          </w:p>
        </w:tc>
      </w:tr>
      <w:tr w:rsidR="00000163" w:rsidRPr="00000163" w:rsidTr="000C355A">
        <w:trPr>
          <w:trHeight w:hRule="exact" w:val="1262"/>
        </w:trPr>
        <w:tc>
          <w:tcPr>
            <w:tcW w:w="5822" w:type="dxa"/>
            <w:tcBorders>
              <w:top w:val="single" w:sz="4" w:space="0" w:color="auto"/>
              <w:left w:val="single" w:sz="4" w:space="0" w:color="auto"/>
              <w:bottom w:val="single" w:sz="4" w:space="0" w:color="auto"/>
            </w:tcBorders>
            <w:shd w:val="clear" w:color="auto" w:fill="FFFFFF"/>
          </w:tcPr>
          <w:p w:rsidR="00000163" w:rsidRPr="00000163" w:rsidRDefault="00000163" w:rsidP="00000163">
            <w:pPr>
              <w:ind w:left="480"/>
              <w:contextualSpacing/>
              <w:rPr>
                <w:rFonts w:ascii="Times New Roman" w:hAnsi="Times New Roman" w:cs="Times New Roman"/>
                <w:sz w:val="24"/>
                <w:szCs w:val="24"/>
              </w:rPr>
            </w:pPr>
            <w:r w:rsidRPr="00000163">
              <w:rPr>
                <w:rStyle w:val="115pt1"/>
                <w:rFonts w:eastAsiaTheme="minorHAnsi"/>
                <w:sz w:val="24"/>
                <w:szCs w:val="24"/>
              </w:rPr>
              <w:t>ОСНОВЫ ОБОРОНЫ ГОСУДАРСТВА И ВОИНСКАЯ ОБЯЗАННОСТЬ</w:t>
            </w:r>
          </w:p>
          <w:p w:rsidR="00000163" w:rsidRPr="00000163" w:rsidRDefault="00000163" w:rsidP="00000163">
            <w:pPr>
              <w:contextualSpacing/>
              <w:rPr>
                <w:rFonts w:ascii="Times New Roman" w:hAnsi="Times New Roman" w:cs="Times New Roman"/>
                <w:sz w:val="24"/>
                <w:szCs w:val="24"/>
              </w:rPr>
            </w:pPr>
            <w:r w:rsidRPr="00000163">
              <w:rPr>
                <w:rStyle w:val="115pt1"/>
                <w:rFonts w:eastAsiaTheme="minorHAnsi"/>
                <w:sz w:val="24"/>
                <w:szCs w:val="24"/>
              </w:rPr>
              <w:t>- знать основные понятия военной и</w:t>
            </w:r>
          </w:p>
        </w:tc>
        <w:tc>
          <w:tcPr>
            <w:tcW w:w="4795" w:type="dxa"/>
            <w:tcBorders>
              <w:top w:val="single" w:sz="4" w:space="0" w:color="auto"/>
              <w:left w:val="single" w:sz="4" w:space="0" w:color="auto"/>
              <w:bottom w:val="single" w:sz="4" w:space="0" w:color="auto"/>
              <w:right w:val="single" w:sz="4" w:space="0" w:color="auto"/>
            </w:tcBorders>
            <w:shd w:val="clear" w:color="auto" w:fill="FFFFFF"/>
          </w:tcPr>
          <w:p w:rsidR="00000163" w:rsidRPr="00000163" w:rsidRDefault="00000163" w:rsidP="00000163">
            <w:pPr>
              <w:ind w:left="120"/>
              <w:contextualSpacing/>
              <w:rPr>
                <w:rFonts w:ascii="Times New Roman" w:hAnsi="Times New Roman" w:cs="Times New Roman"/>
                <w:sz w:val="24"/>
                <w:szCs w:val="24"/>
              </w:rPr>
            </w:pPr>
            <w:r w:rsidRPr="00000163">
              <w:rPr>
                <w:rStyle w:val="115pt1"/>
                <w:rFonts w:eastAsiaTheme="minorHAnsi"/>
                <w:sz w:val="24"/>
                <w:szCs w:val="24"/>
              </w:rPr>
              <w:t>Оценка результатов обучающихся освоения знаниями об основных понятиях военной и национальной безопасности при выполнении контрольной работы</w:t>
            </w:r>
          </w:p>
        </w:tc>
      </w:tr>
    </w:tbl>
    <w:p w:rsidR="00000163" w:rsidRPr="00000163" w:rsidRDefault="00000163" w:rsidP="00000163">
      <w:pPr>
        <w:widowControl w:val="0"/>
        <w:tabs>
          <w:tab w:val="left" w:pos="696"/>
        </w:tabs>
        <w:contextualSpacing/>
        <w:rPr>
          <w:rFonts w:ascii="Times New Roman" w:hAnsi="Times New Roman" w:cs="Times New Roman"/>
          <w:sz w:val="24"/>
          <w:szCs w:val="24"/>
        </w:rPr>
        <w:sectPr w:rsidR="00000163" w:rsidRPr="00000163" w:rsidSect="000C355A">
          <w:type w:val="continuous"/>
          <w:pgSz w:w="11909" w:h="16838"/>
          <w:pgMar w:top="851" w:right="707" w:bottom="709" w:left="851" w:header="0" w:footer="3" w:gutter="0"/>
          <w:cols w:space="720"/>
          <w:noEndnote/>
          <w:docGrid w:linePitch="360"/>
        </w:sectPr>
      </w:pPr>
    </w:p>
    <w:p w:rsidR="00000163" w:rsidRPr="006A69DF" w:rsidRDefault="00000163" w:rsidP="006A69DF">
      <w:pPr>
        <w:spacing w:after="0"/>
        <w:contextualSpacing/>
        <w:jc w:val="right"/>
        <w:rPr>
          <w:rFonts w:ascii="Times New Roman" w:hAnsi="Times New Roman" w:cs="Times New Roman"/>
          <w:b/>
          <w:i/>
          <w:sz w:val="24"/>
          <w:szCs w:val="24"/>
        </w:rPr>
      </w:pPr>
      <w:r w:rsidRPr="006A69DF">
        <w:rPr>
          <w:rFonts w:ascii="Times New Roman" w:hAnsi="Times New Roman" w:cs="Times New Roman"/>
          <w:b/>
          <w:i/>
          <w:sz w:val="24"/>
          <w:szCs w:val="24"/>
        </w:rPr>
        <w:lastRenderedPageBreak/>
        <w:t xml:space="preserve">Приложение   </w:t>
      </w:r>
      <w:r w:rsidRPr="006A69DF">
        <w:rPr>
          <w:rFonts w:ascii="Times New Roman" w:hAnsi="Times New Roman" w:cs="Times New Roman"/>
          <w:b/>
          <w:i/>
          <w:sz w:val="24"/>
          <w:szCs w:val="24"/>
          <w:lang w:val="en-US"/>
        </w:rPr>
        <w:t>I</w:t>
      </w:r>
      <w:r w:rsidRPr="006A69DF">
        <w:rPr>
          <w:rFonts w:ascii="Times New Roman" w:hAnsi="Times New Roman" w:cs="Times New Roman"/>
          <w:b/>
          <w:i/>
          <w:sz w:val="24"/>
          <w:szCs w:val="24"/>
        </w:rPr>
        <w:t>.7</w:t>
      </w:r>
    </w:p>
    <w:p w:rsidR="00000163" w:rsidRPr="006A69DF" w:rsidRDefault="00000163" w:rsidP="006A69DF">
      <w:pPr>
        <w:spacing w:after="0"/>
        <w:contextualSpacing/>
        <w:jc w:val="right"/>
        <w:rPr>
          <w:rFonts w:ascii="Times New Roman" w:hAnsi="Times New Roman" w:cs="Times New Roman"/>
          <w:b/>
          <w:i/>
          <w:sz w:val="24"/>
          <w:szCs w:val="24"/>
        </w:rPr>
      </w:pPr>
      <w:r w:rsidRPr="006A69DF">
        <w:rPr>
          <w:rFonts w:ascii="Times New Roman" w:hAnsi="Times New Roman" w:cs="Times New Roman"/>
          <w:b/>
          <w:i/>
          <w:sz w:val="24"/>
          <w:szCs w:val="24"/>
        </w:rPr>
        <w:t>к ОПОП по профессии 23.01.17</w:t>
      </w:r>
    </w:p>
    <w:p w:rsidR="00000163" w:rsidRPr="006A69DF" w:rsidRDefault="00000163" w:rsidP="006A69DF">
      <w:pPr>
        <w:spacing w:after="0"/>
        <w:contextualSpacing/>
        <w:jc w:val="right"/>
        <w:rPr>
          <w:rFonts w:ascii="Times New Roman" w:hAnsi="Times New Roman" w:cs="Times New Roman"/>
          <w:b/>
          <w:i/>
          <w:sz w:val="24"/>
          <w:szCs w:val="24"/>
        </w:rPr>
      </w:pPr>
      <w:r w:rsidRPr="006A69DF">
        <w:rPr>
          <w:rFonts w:ascii="Times New Roman" w:hAnsi="Times New Roman" w:cs="Times New Roman"/>
          <w:b/>
          <w:i/>
          <w:sz w:val="24"/>
          <w:szCs w:val="24"/>
        </w:rPr>
        <w:t xml:space="preserve">Мастер по ремонту и </w:t>
      </w:r>
    </w:p>
    <w:p w:rsidR="00000163" w:rsidRDefault="00000163" w:rsidP="006A69DF">
      <w:pPr>
        <w:spacing w:after="0"/>
        <w:contextualSpacing/>
        <w:jc w:val="right"/>
        <w:rPr>
          <w:rFonts w:ascii="Times New Roman" w:hAnsi="Times New Roman" w:cs="Times New Roman"/>
          <w:b/>
          <w:i/>
          <w:sz w:val="24"/>
          <w:szCs w:val="24"/>
        </w:rPr>
      </w:pPr>
      <w:r w:rsidRPr="006A69DF">
        <w:rPr>
          <w:rFonts w:ascii="Times New Roman" w:hAnsi="Times New Roman" w:cs="Times New Roman"/>
          <w:b/>
          <w:i/>
          <w:sz w:val="24"/>
          <w:szCs w:val="24"/>
        </w:rPr>
        <w:t>обслуживанию автомобилей</w:t>
      </w:r>
    </w:p>
    <w:p w:rsidR="006A69DF" w:rsidRDefault="006A69DF" w:rsidP="006A69DF">
      <w:pPr>
        <w:spacing w:after="0"/>
        <w:contextualSpacing/>
        <w:jc w:val="right"/>
        <w:rPr>
          <w:rFonts w:ascii="Times New Roman" w:hAnsi="Times New Roman" w:cs="Times New Roman"/>
          <w:b/>
          <w:i/>
          <w:sz w:val="24"/>
          <w:szCs w:val="24"/>
        </w:rPr>
      </w:pPr>
    </w:p>
    <w:tbl>
      <w:tblPr>
        <w:tblW w:w="10491" w:type="dxa"/>
        <w:tblInd w:w="-318" w:type="dxa"/>
        <w:tblLook w:val="04A0"/>
      </w:tblPr>
      <w:tblGrid>
        <w:gridCol w:w="3687"/>
        <w:gridCol w:w="3203"/>
        <w:gridCol w:w="3601"/>
      </w:tblGrid>
      <w:tr w:rsidR="006A69DF" w:rsidRPr="006A69DF" w:rsidTr="000C355A">
        <w:tc>
          <w:tcPr>
            <w:tcW w:w="3687" w:type="dxa"/>
          </w:tcPr>
          <w:p w:rsidR="006A69DF" w:rsidRPr="006A69DF" w:rsidRDefault="006A69DF" w:rsidP="000C355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rPr>
                <w:rFonts w:ascii="Times New Roman" w:hAnsi="Times New Roman"/>
                <w:b w:val="0"/>
                <w:sz w:val="24"/>
                <w:szCs w:val="24"/>
              </w:rPr>
            </w:pPr>
            <w:r w:rsidRPr="006A69DF">
              <w:rPr>
                <w:rFonts w:ascii="Times New Roman" w:hAnsi="Times New Roman"/>
                <w:b w:val="0"/>
                <w:sz w:val="24"/>
                <w:szCs w:val="24"/>
              </w:rPr>
              <w:t>Рассмотрено</w:t>
            </w:r>
          </w:p>
          <w:p w:rsidR="006A69DF" w:rsidRPr="006A69DF" w:rsidRDefault="006A69DF" w:rsidP="000C355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rPr>
                <w:rFonts w:ascii="Times New Roman" w:hAnsi="Times New Roman"/>
                <w:b w:val="0"/>
                <w:sz w:val="24"/>
                <w:szCs w:val="24"/>
              </w:rPr>
            </w:pPr>
            <w:r w:rsidRPr="006A69DF">
              <w:rPr>
                <w:rFonts w:ascii="Times New Roman" w:hAnsi="Times New Roman"/>
                <w:b w:val="0"/>
                <w:sz w:val="24"/>
                <w:szCs w:val="24"/>
              </w:rPr>
              <w:t>на заседании ЦМК общеобразовательных дисциплин</w:t>
            </w:r>
          </w:p>
          <w:p w:rsidR="006A69DF" w:rsidRPr="006A69DF" w:rsidRDefault="006A69DF" w:rsidP="000C355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rPr>
                <w:rFonts w:ascii="Times New Roman" w:hAnsi="Times New Roman"/>
                <w:b w:val="0"/>
                <w:sz w:val="24"/>
                <w:szCs w:val="24"/>
              </w:rPr>
            </w:pPr>
            <w:r w:rsidRPr="006A69DF">
              <w:rPr>
                <w:rFonts w:ascii="Times New Roman" w:hAnsi="Times New Roman"/>
                <w:b w:val="0"/>
                <w:sz w:val="24"/>
                <w:szCs w:val="24"/>
              </w:rPr>
              <w:t>Протокол № ___</w:t>
            </w:r>
          </w:p>
          <w:p w:rsidR="006A69DF" w:rsidRPr="006A69DF" w:rsidRDefault="006A69DF" w:rsidP="000C355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rPr>
                <w:rFonts w:ascii="Times New Roman" w:hAnsi="Times New Roman"/>
                <w:b w:val="0"/>
                <w:sz w:val="24"/>
                <w:szCs w:val="24"/>
              </w:rPr>
            </w:pPr>
            <w:r w:rsidRPr="006A69DF">
              <w:rPr>
                <w:rFonts w:ascii="Times New Roman" w:hAnsi="Times New Roman"/>
                <w:b w:val="0"/>
                <w:sz w:val="24"/>
                <w:szCs w:val="24"/>
              </w:rPr>
              <w:t>«___»___________ 2021 г.</w:t>
            </w:r>
          </w:p>
        </w:tc>
        <w:tc>
          <w:tcPr>
            <w:tcW w:w="3203" w:type="dxa"/>
          </w:tcPr>
          <w:p w:rsidR="006A69DF" w:rsidRPr="006A69DF" w:rsidRDefault="006A69DF" w:rsidP="000C355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rPr>
            </w:pPr>
            <w:r w:rsidRPr="006A69DF">
              <w:rPr>
                <w:rFonts w:ascii="Times New Roman" w:hAnsi="Times New Roman"/>
                <w:b w:val="0"/>
                <w:sz w:val="24"/>
                <w:szCs w:val="24"/>
              </w:rPr>
              <w:t>Согласовано:</w:t>
            </w:r>
          </w:p>
          <w:p w:rsidR="006A69DF" w:rsidRPr="006A69DF" w:rsidRDefault="006A69DF" w:rsidP="000C355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rPr>
            </w:pPr>
            <w:r w:rsidRPr="006A69DF">
              <w:rPr>
                <w:rFonts w:ascii="Times New Roman" w:hAnsi="Times New Roman"/>
                <w:b w:val="0"/>
                <w:sz w:val="24"/>
                <w:szCs w:val="24"/>
              </w:rPr>
              <w:t>Зам. директора по УПР</w:t>
            </w:r>
          </w:p>
          <w:p w:rsidR="006A69DF" w:rsidRPr="006A69DF" w:rsidRDefault="006A69DF" w:rsidP="000C355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rPr>
            </w:pPr>
            <w:r w:rsidRPr="006A69DF">
              <w:rPr>
                <w:rFonts w:ascii="Times New Roman" w:hAnsi="Times New Roman"/>
                <w:b w:val="0"/>
                <w:sz w:val="24"/>
                <w:szCs w:val="24"/>
              </w:rPr>
              <w:t>________ /Л.М. Золотарева/</w:t>
            </w:r>
          </w:p>
          <w:p w:rsidR="006A69DF" w:rsidRPr="006A69DF" w:rsidRDefault="006A69DF" w:rsidP="000C355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rPr>
            </w:pPr>
            <w:r w:rsidRPr="006A69DF">
              <w:rPr>
                <w:rFonts w:ascii="Times New Roman" w:hAnsi="Times New Roman"/>
                <w:b w:val="0"/>
                <w:sz w:val="24"/>
                <w:szCs w:val="24"/>
              </w:rPr>
              <w:t>«___»___________ 2021 г.</w:t>
            </w:r>
          </w:p>
        </w:tc>
        <w:tc>
          <w:tcPr>
            <w:tcW w:w="3601" w:type="dxa"/>
          </w:tcPr>
          <w:p w:rsidR="006A69DF" w:rsidRPr="006A69DF" w:rsidRDefault="006A69DF" w:rsidP="000C355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rPr>
            </w:pPr>
            <w:r w:rsidRPr="006A69DF">
              <w:rPr>
                <w:rFonts w:ascii="Times New Roman" w:hAnsi="Times New Roman"/>
                <w:b w:val="0"/>
                <w:sz w:val="24"/>
                <w:szCs w:val="24"/>
              </w:rPr>
              <w:t>Утверждаю:</w:t>
            </w:r>
          </w:p>
          <w:p w:rsidR="006A69DF" w:rsidRPr="006A69DF" w:rsidRDefault="006A69DF" w:rsidP="000C355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rPr>
            </w:pPr>
            <w:r w:rsidRPr="006A69DF">
              <w:rPr>
                <w:rFonts w:ascii="Times New Roman" w:hAnsi="Times New Roman"/>
                <w:b w:val="0"/>
                <w:sz w:val="24"/>
                <w:szCs w:val="24"/>
              </w:rPr>
              <w:t>Директор ГБПОУ РС (Я) ЦПРК «Арктика»</w:t>
            </w:r>
          </w:p>
          <w:p w:rsidR="006A69DF" w:rsidRPr="006A69DF" w:rsidRDefault="006A69DF" w:rsidP="000C355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rPr>
            </w:pPr>
            <w:r w:rsidRPr="006A69DF">
              <w:rPr>
                <w:rFonts w:ascii="Times New Roman" w:hAnsi="Times New Roman"/>
                <w:b w:val="0"/>
                <w:sz w:val="24"/>
                <w:szCs w:val="24"/>
              </w:rPr>
              <w:t>________ /Е.А. Сокольникова/</w:t>
            </w:r>
          </w:p>
          <w:p w:rsidR="006A69DF" w:rsidRPr="006A69DF" w:rsidRDefault="006A69DF" w:rsidP="000C355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rPr>
            </w:pPr>
            <w:r w:rsidRPr="006A69DF">
              <w:rPr>
                <w:rFonts w:ascii="Times New Roman" w:hAnsi="Times New Roman"/>
                <w:b w:val="0"/>
                <w:sz w:val="24"/>
                <w:szCs w:val="24"/>
              </w:rPr>
              <w:t>«___»___________ 2021 г.</w:t>
            </w:r>
          </w:p>
        </w:tc>
      </w:tr>
    </w:tbl>
    <w:p w:rsidR="006A69DF" w:rsidRPr="006A69DF" w:rsidRDefault="006A69DF" w:rsidP="006A69DF">
      <w:pPr>
        <w:spacing w:after="0"/>
        <w:contextualSpacing/>
        <w:jc w:val="right"/>
        <w:rPr>
          <w:rFonts w:ascii="Times New Roman" w:hAnsi="Times New Roman" w:cs="Times New Roman"/>
          <w:b/>
          <w:i/>
          <w:sz w:val="24"/>
          <w:szCs w:val="24"/>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sz w:val="24"/>
          <w:szCs w:val="24"/>
        </w:rPr>
      </w:pPr>
      <w:r w:rsidRPr="006A69DF">
        <w:rPr>
          <w:rFonts w:ascii="Times New Roman" w:hAnsi="Times New Roman"/>
          <w:sz w:val="24"/>
          <w:szCs w:val="24"/>
          <w:lang w:bidi="ru-RU"/>
        </w:rPr>
        <w:t>РАБОЧАЯ ПРОГРАММА</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bCs w:val="0"/>
          <w:sz w:val="24"/>
          <w:szCs w:val="24"/>
          <w:lang w:bidi="ru-RU"/>
        </w:rPr>
      </w:pPr>
      <w:r w:rsidRPr="006A69DF">
        <w:rPr>
          <w:rFonts w:ascii="Times New Roman" w:hAnsi="Times New Roman"/>
          <w:sz w:val="24"/>
          <w:szCs w:val="24"/>
          <w:lang w:bidi="ru-RU"/>
        </w:rPr>
        <w:t>ОБЩЕОБРАЗОВАТЕЛЬНОЙ БАЗОВОЙ ДИСЦИПЛИНЫ</w:t>
      </w:r>
      <w:r w:rsidRPr="006A69DF">
        <w:rPr>
          <w:rFonts w:ascii="Times New Roman" w:hAnsi="Times New Roman"/>
          <w:sz w:val="24"/>
          <w:szCs w:val="24"/>
          <w:lang w:bidi="ru-RU"/>
        </w:rPr>
        <w:br/>
        <w:t>ОДБ.07 АСТРОНОМИЯ</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b w:val="0"/>
          <w:sz w:val="24"/>
          <w:szCs w:val="24"/>
          <w:lang w:bidi="ru-RU"/>
        </w:rPr>
      </w:pPr>
      <w:r w:rsidRPr="006A69DF">
        <w:rPr>
          <w:rFonts w:ascii="Times New Roman" w:hAnsi="Times New Roman"/>
          <w:b w:val="0"/>
          <w:sz w:val="24"/>
          <w:szCs w:val="24"/>
          <w:lang w:bidi="ru-RU"/>
        </w:rPr>
        <w:t>для профессий</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sz w:val="24"/>
          <w:szCs w:val="24"/>
        </w:rPr>
      </w:pPr>
      <w:r w:rsidRPr="006A69DF">
        <w:rPr>
          <w:rFonts w:ascii="Times New Roman" w:hAnsi="Times New Roman"/>
          <w:sz w:val="24"/>
          <w:szCs w:val="24"/>
          <w:lang w:bidi="ru-RU"/>
        </w:rPr>
        <w:t>23.01.17 «Мастер по ремонту по обслуживанию автомобилей»</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b w:val="0"/>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b w:val="0"/>
          <w:sz w:val="24"/>
          <w:szCs w:val="24"/>
        </w:rPr>
        <w:sectPr w:rsidR="006A69DF" w:rsidRPr="006A69DF" w:rsidSect="000C355A">
          <w:pgSz w:w="11900" w:h="16840"/>
          <w:pgMar w:top="673" w:right="701" w:bottom="709" w:left="1418" w:header="0" w:footer="3" w:gutter="0"/>
          <w:cols w:space="720"/>
          <w:noEndnote/>
          <w:docGrid w:linePitch="360"/>
        </w:sectPr>
      </w:pPr>
      <w:r w:rsidRPr="006A69DF">
        <w:rPr>
          <w:rFonts w:ascii="Times New Roman" w:hAnsi="Times New Roman"/>
          <w:b w:val="0"/>
          <w:sz w:val="24"/>
          <w:szCs w:val="24"/>
          <w:lang w:bidi="ru-RU"/>
        </w:rPr>
        <w:t>пгт. Батагай, 2021 г.</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r w:rsidRPr="006A69DF">
        <w:rPr>
          <w:rFonts w:ascii="Times New Roman" w:hAnsi="Times New Roman"/>
          <w:b w:val="0"/>
          <w:sz w:val="24"/>
          <w:szCs w:val="24"/>
        </w:rPr>
        <w:lastRenderedPageBreak/>
        <w:t xml:space="preserve">Программа учебной дисциплины разработана на основе примерной программы, рекомендованной Федеральным государственным автономным учреждением «Федеральный институт развития образования» (далее – ФГАУ ФИРО), регистрационный номер рецензии 377 от 23 июля 2015 г. и Федерального государственного образовательного стандарта среднего общего образования (далее ФГОС СОО) приказ Минобрнауки России от 17.05.2012 N 413 «Об утверждении федерального государственного стандарта среднего (полного) общего образования» по профессии среднего профессионального образования (далее СПО) </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r w:rsidRPr="006A69DF">
        <w:rPr>
          <w:rFonts w:ascii="Times New Roman" w:hAnsi="Times New Roman"/>
          <w:b w:val="0"/>
          <w:sz w:val="24"/>
          <w:szCs w:val="24"/>
          <w:lang w:bidi="ru-RU"/>
        </w:rPr>
        <w:t>23.01.17 «Мастер по ремонту по обслуживанию автомобилей»</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r w:rsidRPr="006A69DF">
        <w:rPr>
          <w:rFonts w:ascii="Times New Roman" w:hAnsi="Times New Roman"/>
          <w:b w:val="0"/>
          <w:sz w:val="24"/>
          <w:szCs w:val="24"/>
        </w:rPr>
        <w:t>Организация-разработчик: Государственное бюджетное профессиональное образовательное учреждение Республики Саха (Якутия) «ЦПРКА» «Верхоянское структурное подразделение», Верхоянский район, п. Батагай, ул. Аммосова, 40, тел./факс: 8(41165)20445.</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r w:rsidRPr="006A69DF">
        <w:rPr>
          <w:rFonts w:ascii="Times New Roman" w:hAnsi="Times New Roman"/>
          <w:b w:val="0"/>
          <w:sz w:val="24"/>
          <w:szCs w:val="24"/>
        </w:rPr>
        <w:t>Разработчик: преподаватель спецдисциплин Сивцев Николай Николаевич</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r w:rsidRPr="006A69DF">
        <w:rPr>
          <w:rFonts w:ascii="Times New Roman" w:hAnsi="Times New Roman"/>
          <w:b w:val="0"/>
          <w:sz w:val="24"/>
          <w:szCs w:val="24"/>
        </w:rPr>
        <w:t>Программа рассмотрена и рекомендована методической комиссией общеобразовательных дисциплин.</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r w:rsidRPr="006A69DF">
        <w:rPr>
          <w:rFonts w:ascii="Times New Roman" w:hAnsi="Times New Roman"/>
          <w:b w:val="0"/>
          <w:sz w:val="24"/>
          <w:szCs w:val="24"/>
        </w:rPr>
        <w:t>Протокол № ____ от «____» _____________ 2021 г.</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r w:rsidRPr="006A69DF">
        <w:rPr>
          <w:rFonts w:ascii="Times New Roman" w:hAnsi="Times New Roman"/>
          <w:b w:val="0"/>
          <w:sz w:val="24"/>
          <w:szCs w:val="24"/>
        </w:rPr>
        <w:t>Председатель: ____________________ /А.П. Стручкова/</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rPr>
          <w:rFonts w:ascii="Times New Roman" w:hAnsi="Times New Roman"/>
          <w:b w:val="0"/>
          <w:sz w:val="24"/>
          <w:szCs w:val="24"/>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b w:val="0"/>
          <w:sz w:val="24"/>
          <w:szCs w:val="24"/>
        </w:rPr>
      </w:pPr>
      <w:r w:rsidRPr="006A69DF">
        <w:rPr>
          <w:rFonts w:ascii="Times New Roman" w:hAnsi="Times New Roman"/>
          <w:b w:val="0"/>
          <w:sz w:val="24"/>
          <w:szCs w:val="24"/>
        </w:rPr>
        <w:t>М.П.</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p>
    <w:p w:rsid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Содержание</w:t>
      </w: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lastRenderedPageBreak/>
        <w:br/>
      </w:r>
    </w:p>
    <w:tbl>
      <w:tblPr>
        <w:tblW w:w="9165" w:type="dxa"/>
        <w:shd w:val="clear" w:color="auto" w:fill="FFFFFF"/>
        <w:tblCellMar>
          <w:top w:w="105" w:type="dxa"/>
          <w:left w:w="105" w:type="dxa"/>
          <w:bottom w:w="105" w:type="dxa"/>
          <w:right w:w="105" w:type="dxa"/>
        </w:tblCellMar>
        <w:tblLook w:val="04A0"/>
      </w:tblPr>
      <w:tblGrid>
        <w:gridCol w:w="7750"/>
        <w:gridCol w:w="1415"/>
      </w:tblGrid>
      <w:tr w:rsidR="006A69DF" w:rsidRPr="006A69DF" w:rsidTr="000C355A">
        <w:tc>
          <w:tcPr>
            <w:tcW w:w="7395" w:type="dxa"/>
            <w:tcBorders>
              <w:top w:val="nil"/>
              <w:left w:val="nil"/>
              <w:bottom w:val="nil"/>
              <w:right w:val="nil"/>
            </w:tcBorders>
            <w:shd w:val="clear" w:color="auto" w:fill="FFFFFF"/>
            <w:tcMar>
              <w:top w:w="0" w:type="dxa"/>
              <w:left w:w="0"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Пояснительная записка</w:t>
            </w:r>
          </w:p>
        </w:tc>
        <w:tc>
          <w:tcPr>
            <w:tcW w:w="1350" w:type="dxa"/>
            <w:tcBorders>
              <w:top w:val="nil"/>
              <w:left w:val="nil"/>
              <w:bottom w:val="nil"/>
              <w:right w:val="nil"/>
            </w:tcBorders>
            <w:shd w:val="clear" w:color="auto" w:fill="FFFFFF"/>
            <w:tcMar>
              <w:top w:w="0" w:type="dxa"/>
              <w:left w:w="0" w:type="dxa"/>
              <w:bottom w:w="0" w:type="dxa"/>
              <w:right w:w="0" w:type="dxa"/>
            </w:tcMar>
            <w:hideMark/>
          </w:tcPr>
          <w:p w:rsidR="006A69DF" w:rsidRPr="006A69DF" w:rsidRDefault="006A69DF" w:rsidP="006A69DF">
            <w:pPr>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4</w:t>
            </w:r>
          </w:p>
        </w:tc>
      </w:tr>
      <w:tr w:rsidR="006A69DF" w:rsidRPr="006A69DF" w:rsidTr="000C355A">
        <w:tc>
          <w:tcPr>
            <w:tcW w:w="7395" w:type="dxa"/>
            <w:tcBorders>
              <w:top w:val="nil"/>
              <w:left w:val="nil"/>
              <w:bottom w:val="nil"/>
              <w:right w:val="nil"/>
            </w:tcBorders>
            <w:shd w:val="clear" w:color="auto" w:fill="FFFFFF"/>
            <w:tcMar>
              <w:top w:w="0" w:type="dxa"/>
              <w:left w:w="0"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Общая характеристика учебной дисциплины «Астрономия»</w:t>
            </w:r>
          </w:p>
        </w:tc>
        <w:tc>
          <w:tcPr>
            <w:tcW w:w="1350" w:type="dxa"/>
            <w:tcBorders>
              <w:top w:val="nil"/>
              <w:left w:val="nil"/>
              <w:bottom w:val="nil"/>
              <w:right w:val="nil"/>
            </w:tcBorders>
            <w:shd w:val="clear" w:color="auto" w:fill="FFFFFF"/>
            <w:tcMar>
              <w:top w:w="0" w:type="dxa"/>
              <w:left w:w="0" w:type="dxa"/>
              <w:bottom w:w="0" w:type="dxa"/>
              <w:right w:w="0" w:type="dxa"/>
            </w:tcMar>
            <w:hideMark/>
          </w:tcPr>
          <w:p w:rsidR="006A69DF" w:rsidRPr="006A69DF" w:rsidRDefault="006A69DF" w:rsidP="006A69DF">
            <w:pPr>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4</w:t>
            </w:r>
          </w:p>
        </w:tc>
      </w:tr>
      <w:tr w:rsidR="006A69DF" w:rsidRPr="006A69DF" w:rsidTr="000C355A">
        <w:tc>
          <w:tcPr>
            <w:tcW w:w="7395" w:type="dxa"/>
            <w:tcBorders>
              <w:top w:val="nil"/>
              <w:left w:val="nil"/>
              <w:bottom w:val="nil"/>
              <w:right w:val="nil"/>
            </w:tcBorders>
            <w:shd w:val="clear" w:color="auto" w:fill="FFFFFF"/>
            <w:tcMar>
              <w:top w:w="0" w:type="dxa"/>
              <w:left w:w="0"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Место учебной дисциплины в учебном плане</w:t>
            </w:r>
          </w:p>
        </w:tc>
        <w:tc>
          <w:tcPr>
            <w:tcW w:w="1350" w:type="dxa"/>
            <w:tcBorders>
              <w:top w:val="nil"/>
              <w:left w:val="nil"/>
              <w:bottom w:val="nil"/>
              <w:right w:val="nil"/>
            </w:tcBorders>
            <w:shd w:val="clear" w:color="auto" w:fill="FFFFFF"/>
            <w:tcMar>
              <w:top w:w="0" w:type="dxa"/>
              <w:left w:w="0" w:type="dxa"/>
              <w:bottom w:w="0" w:type="dxa"/>
              <w:right w:w="0" w:type="dxa"/>
            </w:tcMar>
            <w:hideMark/>
          </w:tcPr>
          <w:p w:rsidR="006A69DF" w:rsidRPr="006A69DF" w:rsidRDefault="006A69DF" w:rsidP="006A69DF">
            <w:pPr>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5</w:t>
            </w:r>
          </w:p>
        </w:tc>
      </w:tr>
      <w:tr w:rsidR="006A69DF" w:rsidRPr="006A69DF" w:rsidTr="000C355A">
        <w:tc>
          <w:tcPr>
            <w:tcW w:w="7395" w:type="dxa"/>
            <w:tcBorders>
              <w:top w:val="nil"/>
              <w:left w:val="nil"/>
              <w:bottom w:val="nil"/>
              <w:right w:val="nil"/>
            </w:tcBorders>
            <w:shd w:val="clear" w:color="auto" w:fill="FFFFFF"/>
            <w:tcMar>
              <w:top w:w="0" w:type="dxa"/>
              <w:left w:w="0"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Результаты освоения учебной дисциплины</w:t>
            </w:r>
          </w:p>
        </w:tc>
        <w:tc>
          <w:tcPr>
            <w:tcW w:w="1350" w:type="dxa"/>
            <w:tcBorders>
              <w:top w:val="nil"/>
              <w:left w:val="nil"/>
              <w:bottom w:val="nil"/>
              <w:right w:val="nil"/>
            </w:tcBorders>
            <w:shd w:val="clear" w:color="auto" w:fill="FFFFFF"/>
            <w:tcMar>
              <w:top w:w="0" w:type="dxa"/>
              <w:left w:w="0" w:type="dxa"/>
              <w:bottom w:w="0" w:type="dxa"/>
              <w:right w:w="0" w:type="dxa"/>
            </w:tcMar>
            <w:hideMark/>
          </w:tcPr>
          <w:p w:rsidR="006A69DF" w:rsidRPr="006A69DF" w:rsidRDefault="006A69DF" w:rsidP="006A69DF">
            <w:pPr>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5-6</w:t>
            </w:r>
          </w:p>
        </w:tc>
      </w:tr>
      <w:tr w:rsidR="006A69DF" w:rsidRPr="006A69DF" w:rsidTr="000C355A">
        <w:tc>
          <w:tcPr>
            <w:tcW w:w="7395" w:type="dxa"/>
            <w:tcBorders>
              <w:top w:val="nil"/>
              <w:left w:val="nil"/>
              <w:bottom w:val="nil"/>
              <w:right w:val="nil"/>
            </w:tcBorders>
            <w:shd w:val="clear" w:color="auto" w:fill="FFFFFF"/>
            <w:tcMar>
              <w:top w:w="0" w:type="dxa"/>
              <w:left w:w="0"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Содержание учебной дисциплины</w:t>
            </w:r>
          </w:p>
        </w:tc>
        <w:tc>
          <w:tcPr>
            <w:tcW w:w="1350" w:type="dxa"/>
            <w:tcBorders>
              <w:top w:val="nil"/>
              <w:left w:val="nil"/>
              <w:bottom w:val="nil"/>
              <w:right w:val="nil"/>
            </w:tcBorders>
            <w:shd w:val="clear" w:color="auto" w:fill="FFFFFF"/>
            <w:tcMar>
              <w:top w:w="0" w:type="dxa"/>
              <w:left w:w="0" w:type="dxa"/>
              <w:bottom w:w="0" w:type="dxa"/>
              <w:right w:w="0" w:type="dxa"/>
            </w:tcMar>
            <w:hideMark/>
          </w:tcPr>
          <w:p w:rsidR="006A69DF" w:rsidRPr="006A69DF" w:rsidRDefault="006A69DF" w:rsidP="006A69DF">
            <w:pPr>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6-8</w:t>
            </w:r>
          </w:p>
        </w:tc>
      </w:tr>
      <w:tr w:rsidR="006A69DF" w:rsidRPr="006A69DF" w:rsidTr="000C355A">
        <w:tc>
          <w:tcPr>
            <w:tcW w:w="7395" w:type="dxa"/>
            <w:tcBorders>
              <w:top w:val="nil"/>
              <w:left w:val="nil"/>
              <w:bottom w:val="nil"/>
              <w:right w:val="nil"/>
            </w:tcBorders>
            <w:shd w:val="clear" w:color="auto" w:fill="FFFFFF"/>
            <w:tcMar>
              <w:top w:w="0" w:type="dxa"/>
              <w:left w:w="0"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Тематическое планирование</w:t>
            </w:r>
          </w:p>
        </w:tc>
        <w:tc>
          <w:tcPr>
            <w:tcW w:w="1350" w:type="dxa"/>
            <w:tcBorders>
              <w:top w:val="nil"/>
              <w:left w:val="nil"/>
              <w:bottom w:val="nil"/>
              <w:right w:val="nil"/>
            </w:tcBorders>
            <w:shd w:val="clear" w:color="auto" w:fill="FFFFFF"/>
            <w:tcMar>
              <w:top w:w="0" w:type="dxa"/>
              <w:left w:w="0" w:type="dxa"/>
              <w:bottom w:w="0" w:type="dxa"/>
              <w:right w:w="0" w:type="dxa"/>
            </w:tcMar>
            <w:hideMark/>
          </w:tcPr>
          <w:p w:rsidR="006A69DF" w:rsidRPr="006A69DF" w:rsidRDefault="006A69DF" w:rsidP="006A69DF">
            <w:pPr>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9</w:t>
            </w:r>
          </w:p>
        </w:tc>
      </w:tr>
      <w:tr w:rsidR="006A69DF" w:rsidRPr="006A69DF" w:rsidTr="000C355A">
        <w:tc>
          <w:tcPr>
            <w:tcW w:w="7395" w:type="dxa"/>
            <w:tcBorders>
              <w:top w:val="nil"/>
              <w:left w:val="nil"/>
              <w:bottom w:val="nil"/>
              <w:right w:val="nil"/>
            </w:tcBorders>
            <w:shd w:val="clear" w:color="auto" w:fill="FFFFFF"/>
            <w:tcMar>
              <w:top w:w="0" w:type="dxa"/>
              <w:left w:w="0"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Характеристика основных видов учебной деятельности студентов</w:t>
            </w:r>
          </w:p>
        </w:tc>
        <w:tc>
          <w:tcPr>
            <w:tcW w:w="1350" w:type="dxa"/>
            <w:tcBorders>
              <w:top w:val="nil"/>
              <w:left w:val="nil"/>
              <w:bottom w:val="nil"/>
              <w:right w:val="nil"/>
            </w:tcBorders>
            <w:shd w:val="clear" w:color="auto" w:fill="FFFFFF"/>
            <w:tcMar>
              <w:top w:w="0" w:type="dxa"/>
              <w:left w:w="0" w:type="dxa"/>
              <w:bottom w:w="0" w:type="dxa"/>
              <w:right w:w="0" w:type="dxa"/>
            </w:tcMar>
            <w:hideMark/>
          </w:tcPr>
          <w:p w:rsidR="006A69DF" w:rsidRPr="006A69DF" w:rsidRDefault="006A69DF" w:rsidP="006A69DF">
            <w:pPr>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9-12</w:t>
            </w:r>
          </w:p>
        </w:tc>
      </w:tr>
      <w:tr w:rsidR="006A69DF" w:rsidRPr="006A69DF" w:rsidTr="000C355A">
        <w:trPr>
          <w:trHeight w:val="600"/>
        </w:trPr>
        <w:tc>
          <w:tcPr>
            <w:tcW w:w="7395" w:type="dxa"/>
            <w:tcBorders>
              <w:top w:val="nil"/>
              <w:left w:val="nil"/>
              <w:bottom w:val="nil"/>
              <w:right w:val="nil"/>
            </w:tcBorders>
            <w:shd w:val="clear" w:color="auto" w:fill="FFFFFF"/>
            <w:tcMar>
              <w:top w:w="0" w:type="dxa"/>
              <w:left w:w="0"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Учебно-методическое и материально-техническое обеспечение программы учебной дисциплины «Астрономия»</w:t>
            </w:r>
          </w:p>
        </w:tc>
        <w:tc>
          <w:tcPr>
            <w:tcW w:w="1350" w:type="dxa"/>
            <w:tcBorders>
              <w:top w:val="nil"/>
              <w:left w:val="nil"/>
              <w:bottom w:val="nil"/>
              <w:right w:val="nil"/>
            </w:tcBorders>
            <w:shd w:val="clear" w:color="auto" w:fill="FFFFFF"/>
            <w:tcMar>
              <w:top w:w="0" w:type="dxa"/>
              <w:left w:w="0" w:type="dxa"/>
              <w:bottom w:w="0" w:type="dxa"/>
              <w:right w:w="0" w:type="dxa"/>
            </w:tcMar>
            <w:hideMark/>
          </w:tcPr>
          <w:p w:rsidR="006A69DF" w:rsidRPr="006A69DF" w:rsidRDefault="006A69DF" w:rsidP="006A69DF">
            <w:pPr>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13</w:t>
            </w:r>
          </w:p>
        </w:tc>
      </w:tr>
      <w:tr w:rsidR="006A69DF" w:rsidRPr="006A69DF" w:rsidTr="000C355A">
        <w:tc>
          <w:tcPr>
            <w:tcW w:w="7395" w:type="dxa"/>
            <w:tcBorders>
              <w:top w:val="nil"/>
              <w:left w:val="nil"/>
              <w:bottom w:val="nil"/>
              <w:right w:val="nil"/>
            </w:tcBorders>
            <w:shd w:val="clear" w:color="auto" w:fill="FFFFFF"/>
            <w:tcMar>
              <w:top w:w="0" w:type="dxa"/>
              <w:left w:w="0"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Литература</w:t>
            </w:r>
          </w:p>
        </w:tc>
        <w:tc>
          <w:tcPr>
            <w:tcW w:w="1350" w:type="dxa"/>
            <w:tcBorders>
              <w:top w:val="nil"/>
              <w:left w:val="nil"/>
              <w:bottom w:val="nil"/>
              <w:right w:val="nil"/>
            </w:tcBorders>
            <w:shd w:val="clear" w:color="auto" w:fill="FFFFFF"/>
            <w:tcMar>
              <w:top w:w="0" w:type="dxa"/>
              <w:left w:w="0" w:type="dxa"/>
              <w:bottom w:w="0" w:type="dxa"/>
              <w:right w:w="0" w:type="dxa"/>
            </w:tcMar>
            <w:hideMark/>
          </w:tcPr>
          <w:p w:rsidR="006A69DF" w:rsidRPr="006A69DF" w:rsidRDefault="006A69DF" w:rsidP="006A69DF">
            <w:pPr>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13-14</w:t>
            </w:r>
          </w:p>
        </w:tc>
      </w:tr>
    </w:tbl>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br/>
      </w: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br/>
      </w: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br/>
      </w: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br/>
      </w: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br/>
      </w: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br/>
      </w: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br/>
      </w: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br/>
      </w: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br/>
      </w: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br/>
      </w: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ПОЯСНИТЕЛЬНАЯ ЗАПИСКА</w:t>
      </w: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lastRenderedPageBreak/>
        <w:t>Программа общеобразовательной учебной дисциплины «Астрономия» предназначена для изучения астрономии в ГБПОУ РС (Я) ВМПЛ, реализующем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служащих и специалистов среднего звена.</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Программа разработана в соответствии с «Примерной программой общеобразовательной учебной дисциплины «Астрономия» для профессиональных образовательных организаций», одобренной Научно-методическим советом Центра профессионального образования и систем квалификаций Федерального государственного бюджетного учреждения «Федеральный институт развития образования» (ФГБУ «ФИРО»).</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Задача и цели курса астрономии заключаются в формировании представлений о современной естественнонаучной картине мира, о единстве физических законов, действующих на Земле и в безграничной Вселенной, о непрерывно происходящей эволюции нашей планеты, всех космических тел и их систем, а также самой Вселенной. Содержание программы учебной дисциплины «Астрономия» направлено на формирование у обучающихся:</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 понимания принципиальной роли астрономии в познании фундаментальных законов природы и современной естественно-научной картины мира;</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 умений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образовательных технологий;</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 умения применять приобретенные знания для решения практических задач повседневной жизни;</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 научного мировоззрения;</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 навыков использования естественно-научных,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 космонавтики.</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ОБЩАЯ ХАРАКТЕРИСТИКА УЧЕБНОЙ ДИСЦИПЛИНЫ «АСТРОНОМИЯ»</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Астрономия - наука, изучающая строение и развитие космических тел, их систем и всей Вселенной. Методы астрономических исследований очень разнообразны. Одни из них применяются при определении положения космических тел на небесной сфере, другие - при изучении их движения, третьи — при исследовании характеристик космических тел различными методами и, соответственно, с помощью различных инструментов ведутся наблюдения Солнца, туманностей, планет, метеоров, искусственных спутников Земли.</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 xml:space="preserve">Учебная дисциплина «Астрономия» изучается на базовом уровне ФГОС среднего общего образования, основывается на знаниях обучающихся, полученных при изучении физики, химии, географии, математики в основной школе. Важную роль в освоении программы играют собственные наблюдения обучающихся. При невозможности проведения собственных наблюдений за небесными телами их можно заменить на практические задания с </w:t>
      </w:r>
      <w:r w:rsidRPr="006A69DF">
        <w:rPr>
          <w:rFonts w:ascii="Times New Roman" w:eastAsia="Times New Roman" w:hAnsi="Times New Roman" w:cs="Times New Roman"/>
          <w:color w:val="000000"/>
          <w:sz w:val="24"/>
          <w:szCs w:val="24"/>
          <w:lang w:eastAsia="ru-RU"/>
        </w:rPr>
        <w:lastRenderedPageBreak/>
        <w:t>использованием современных информационно-коммуникационных технологий, в частности картографических сервисов (Google Maps, Sky Map и др.). При отборе содержания учебной дисциплины «Астрономия» использован междисциплинарный подход, в соответствии с которым обучающиеся должны усвоить знания и умения, необходимые для формирования единой целостной естественно-научной картины мира, определяющей формирование научного мировоззрения, востребованные в жизни и в практической деятельности. В целом учебная дисциплина «Астрономия», в содержании которой ведущим компонентом являются научные знания и научные методы познания, не только позволяет сформировать у обучающихся целостную картину мира, но и пробуждает у них эмоционально-ценностное отношение к изучаемому материалу, готовность к выбору действий определенной направленности, умение использовать методологию научного познания для изучения окружающего мира. В процессе освоения ОПОП СПО на базе основного общего образования с получением среднего общего образования (ППКРС, ППССЗ) подведение результатов обучения по учебной дисциплине «Астрономия» осуществляется в рамках промежуточной аттестации.</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МЕСТО УЧЕБНОЙ ДИСЦИПЛИНЫ В УЧЕБНОМ ПЛАНЕ</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Дисциплина «Астрономия» входит в состав предметной области «Естественные науки» ФГОС среднего общего образования и изучается в общеобразовательном цикле учебного плана ОПОП СПО на базе основного общего образования с получением среднего общего образования (ППКРС, ППССЗ).</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В учебном плане ГБПОУ РС(Я) ВМПЛ учебная дисциплина «Астрономия» занимает место среди общих общеобразовательных учебных дисциплин, обязательных для освоения вне зависимости от профиля профессионального образования, получаемой профессии или специальности.</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РЕЗУЛЬТАТЫ ОСВОЕНИЯ УЧЕБНОЙ ДИСЦИПЛИНЫ</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Освоение содержания учебной дисциплины «Астрономия» обеспечивает достижение обучающимися следующих результатов:</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 </w:t>
      </w:r>
      <w:r w:rsidRPr="006A69DF">
        <w:rPr>
          <w:rFonts w:ascii="Times New Roman" w:eastAsia="Times New Roman" w:hAnsi="Times New Roman" w:cs="Times New Roman"/>
          <w:bCs/>
          <w:color w:val="000000"/>
          <w:sz w:val="24"/>
          <w:szCs w:val="24"/>
          <w:lang w:eastAsia="ru-RU"/>
        </w:rPr>
        <w:t>личностных:</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 сформированность научного мировоззрения, соответствующего современному уровню развития астрономической науки;</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 устойчивый интерес к истории и достижениям в области астрономии;</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 умение анализировать последствия освоения космического пространства для жизни и деятельности человека;</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 </w:t>
      </w:r>
      <w:r w:rsidRPr="006A69DF">
        <w:rPr>
          <w:rFonts w:ascii="Times New Roman" w:eastAsia="Times New Roman" w:hAnsi="Times New Roman" w:cs="Times New Roman"/>
          <w:bCs/>
          <w:color w:val="000000"/>
          <w:sz w:val="24"/>
          <w:szCs w:val="24"/>
          <w:lang w:eastAsia="ru-RU"/>
        </w:rPr>
        <w:t>метапредметных:</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 умение использовать при выполнении практических заданий по астрономии такие мыслительные операции, как постановка задачи, формулирование гипотез, анализ и синтез, сравнение, обобщение, систематизация, выявление причинно-следственных связей, поиск аналогов, формулирование выводов для изучения различных сторон астрономических явлений, процессов, с которыми возникает необходимость сталкиваться в профессиональной сфере;</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 владение навыками познавательной деятельности, навыками разрешения проблем, возникающих при выполнении практических заданий по астрономии;</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 умение использовать различные источники по астрономии для получения достоверной научной информации, умение оценить ее достоверность;</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lastRenderedPageBreak/>
        <w:t>− владение языковыми средствами: умение ясно, логично и точно излагать свою точку зрения по различным вопросам астрономии, использовать языковые средства, адекватные обсуждаемой проблеме астрономического характера, включая составление текста и презентации материалов с использованием информационных и коммуникационных технологий;</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 </w:t>
      </w:r>
      <w:r w:rsidRPr="006A69DF">
        <w:rPr>
          <w:rFonts w:ascii="Times New Roman" w:eastAsia="Times New Roman" w:hAnsi="Times New Roman" w:cs="Times New Roman"/>
          <w:bCs/>
          <w:color w:val="000000"/>
          <w:sz w:val="24"/>
          <w:szCs w:val="24"/>
          <w:lang w:eastAsia="ru-RU"/>
        </w:rPr>
        <w:t>предметных:</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 сформированность представлений о строении Солнечной системы, эволюции звезд и Вселенной, пространственно-временных масштабах Вселенной;</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 понимание сущности наблюдаемых во Вселенной явлений;</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 сформированность представлений о значении астрономии в практической деятельности человека и дальнейшем научно-техническом развитии;</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Содержание учебной дисциплины</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bCs/>
          <w:color w:val="000000"/>
          <w:sz w:val="24"/>
          <w:szCs w:val="24"/>
          <w:lang w:eastAsia="ru-RU"/>
        </w:rPr>
        <w:t>Введение</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Роль астрономии в развитии цивилизации. Эволюция представлений человека о Вселенной. Геоцентрическая и гелиоцентрическая системы. Особенности методов познания в астрономии. Практическое применение астрономических исследований. Телескопы и радиотелескопы. Всеволновая астрономия. История развития отечественной космонавтики. Первый искусственный спутник Земли, полет Ю.А. Гагарина. Достижения современной космонавтики.</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iCs/>
          <w:color w:val="000000"/>
          <w:sz w:val="24"/>
          <w:szCs w:val="24"/>
          <w:lang w:eastAsia="ru-RU"/>
        </w:rPr>
        <w:t>Практическое занятие № 1</w:t>
      </w:r>
      <w:r w:rsidRPr="006A69DF">
        <w:rPr>
          <w:rFonts w:ascii="Times New Roman" w:eastAsia="Times New Roman" w:hAnsi="Times New Roman" w:cs="Times New Roman"/>
          <w:bCs/>
          <w:iCs/>
          <w:color w:val="000000"/>
          <w:sz w:val="24"/>
          <w:szCs w:val="24"/>
          <w:lang w:eastAsia="ru-RU"/>
        </w:rPr>
        <w:t> </w:t>
      </w:r>
      <w:r w:rsidRPr="006A69DF">
        <w:rPr>
          <w:rFonts w:ascii="Times New Roman" w:eastAsia="Times New Roman" w:hAnsi="Times New Roman" w:cs="Times New Roman"/>
          <w:color w:val="000000"/>
          <w:sz w:val="24"/>
          <w:szCs w:val="24"/>
          <w:lang w:eastAsia="ru-RU"/>
        </w:rPr>
        <w:t>«Определение размеров удаленных тел. Измерение расстояния до недоступных (далеких) объектов».</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bCs/>
          <w:color w:val="000000"/>
          <w:sz w:val="24"/>
          <w:szCs w:val="24"/>
          <w:lang w:eastAsia="ru-RU"/>
        </w:rPr>
        <w:t>1. История развития астрономии</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Астрономия Аристотеля как «наиболее физическая из математических наук». Космология Аристотеля. Гиппарх Никейский: первые математические теории видимого движения Солнца и Луны и теории затмений. Птолемей (астрономия как «математическое изучение неба»). Создание первой универсальной математической модели мира на основе принципа геоцентризма. Звездное небо (изменение видов звездного неба в течение суток, года). Летоисчисление и его точность (солнечный и лунный, юлианский и григорианский календари, проекты новых календарей). Оптическая астрономия (цивилизационный запрос, телескопы: виды, характеристики, назначение). Изучение околоземного пространства (история советской космонавтики, современные методы изучения ближнего космоса).</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Астрономия дальнего космоса (волновая астрономия, наземные и орбитальные телескопы, современные методы изучения дальнего космоса). Демонстрация Карты звездного неба.</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iCs/>
          <w:color w:val="000000"/>
          <w:sz w:val="24"/>
          <w:szCs w:val="24"/>
          <w:lang w:eastAsia="ru-RU"/>
        </w:rPr>
        <w:t>Практическое занятие № 2</w:t>
      </w:r>
      <w:r w:rsidRPr="006A69DF">
        <w:rPr>
          <w:rFonts w:ascii="Times New Roman" w:eastAsia="Times New Roman" w:hAnsi="Times New Roman" w:cs="Times New Roman"/>
          <w:color w:val="000000"/>
          <w:sz w:val="24"/>
          <w:szCs w:val="24"/>
          <w:lang w:eastAsia="ru-RU"/>
        </w:rPr>
        <w:t> «Достижения человечества в изучении Космоса»</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bCs/>
          <w:color w:val="000000"/>
          <w:sz w:val="24"/>
          <w:szCs w:val="24"/>
          <w:lang w:eastAsia="ru-RU"/>
        </w:rPr>
        <w:t>2. Устройство Солнечной системы</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lastRenderedPageBreak/>
        <w:t>Система «Земля — Луна» (основные движения Земли, форма Земли, Луна — спутник Земли, солнечные и лунные затмения). Природа Луны (физические условия на Луне, поверхность Луны, лунные породы).</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Планеты земной группы (Меркурий, Венера, Земля, Марс; общая характеристика атмосферы, поверхности).</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Планеты-гиганты (Юпитер, Сатурн, Уран, Нептун; общая характеристика, особенности строения, спутники, кольца).</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Астероиды и метеориты. Закономерность в расстояниях планет от Солнца. Орбиты астероидов. Два пояса астероидов: Главный пояс (между орбитами Марса и Юпитера) и пояс Койпера (за пределами орбиты Нептуна; Плутон — один из крупнейших астероидов этого пояса). Физические характеристики астероидов. Метеориты.</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Кометы и метеоры (открытие комет, вид, строение, орбиты, природа комет, метеоры и болиды, метеорные потоки). Понятие об астероидно-кометной опасности.</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Исследования Солнечной системы. Межпланетные космические аппараты, используемые для исследования планет. Новые научные исследования Солнечной системы.</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bCs/>
          <w:color w:val="000000"/>
          <w:sz w:val="24"/>
          <w:szCs w:val="24"/>
          <w:lang w:eastAsia="ru-RU"/>
        </w:rPr>
        <w:t>Демонстрация.</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Видеоролик «Луна».</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iCs/>
          <w:color w:val="000000"/>
          <w:sz w:val="24"/>
          <w:szCs w:val="24"/>
          <w:lang w:eastAsia="ru-RU"/>
        </w:rPr>
        <w:t>Практическое занятие № </w:t>
      </w:r>
      <w:r w:rsidRPr="006A69DF">
        <w:rPr>
          <w:rFonts w:ascii="Times New Roman" w:eastAsia="Times New Roman" w:hAnsi="Times New Roman" w:cs="Times New Roman"/>
          <w:color w:val="000000"/>
          <w:sz w:val="24"/>
          <w:szCs w:val="24"/>
          <w:lang w:eastAsia="ru-RU"/>
        </w:rPr>
        <w:t>«Планеты Солнечной системы».</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bCs/>
          <w:color w:val="000000"/>
          <w:sz w:val="24"/>
          <w:szCs w:val="24"/>
          <w:lang w:eastAsia="ru-RU"/>
        </w:rPr>
        <w:t>3. Строение и эволюция Вселенной</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Расстояние до звезд (определение расстояний по годичным параллаксам, видимые и абсолютные звездные величины). Пространственные скорости звезд (собственные движения и тангенциальные скорости звезд, эффект Доплера и определение лучевых скоростей звезд).</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Физическая природа звезд (цвет, температура, спектры и химический состав, светимости, радиусы, массы, средние плотности). Связь между физическими характеристиками звезд (диаграмма «спектр — светимость», соотношение «масса — светимость», вращение звезд различных спектральных классов).</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Двойные звезды (оптические и физические двойные звезды, определенных масс звезды из наблюдений двойных звезд, невидимые спутники звезд).</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Открытие экзопланет — планет, движущихся вокруг звезд. Физические переменные, новые и сверхновые звезды (цефеиды, другие физические переменные звезды, новые и сверхновые).</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Наша Галактика (состав — звезды и звездные скопления, туманности, межзвездный газ, космические лучи и магнитные поля). Строение Галактики, вращение Галактики и движение звезд в ней. Сверхмассивная черная дыра в центре Галактики. Радиоизлучение Галактики. Загадочные гамма-всплески. Другие галактики (открытие других галактик, определение размеров, расстояний и масс галактик; многообразие галактик, радиогалактики и активность ядер галактик, квазары и сверхмассивные черные дыры в ядрах галактик).</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Метагалактика (системы галактик и крупномасштабная структура Вселенной, расширение Метагалактики, гипотеза «горячей Вселенной», космологические модели Вселенной, открытие ускоренного расширения Метагалактики).</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Происхождение и эволюция звезд. Возраст галактик и звезд.</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Происхождение планет (возраст Земли и других тел Солнечной системы, основные закономерности в Солнечной системе, первые космогонические гипотезы, современные представления о происхождении планет).</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Жизнь и разум во Вселенной (эволюция Вселенной и жизнь, проблема внеземных цивилизаций).</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iCs/>
          <w:color w:val="000000"/>
          <w:sz w:val="24"/>
          <w:szCs w:val="24"/>
          <w:lang w:eastAsia="ru-RU"/>
        </w:rPr>
        <w:lastRenderedPageBreak/>
        <w:t>Практическое занятие № 4 </w:t>
      </w:r>
      <w:r w:rsidRPr="006A69DF">
        <w:rPr>
          <w:rFonts w:ascii="Times New Roman" w:eastAsia="Times New Roman" w:hAnsi="Times New Roman" w:cs="Times New Roman"/>
          <w:color w:val="000000"/>
          <w:sz w:val="24"/>
          <w:szCs w:val="24"/>
          <w:lang w:eastAsia="ru-RU"/>
        </w:rPr>
        <w:t>«Расчет массы и размеров звезды по заданным параметрам».</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bCs/>
          <w:color w:val="000000"/>
          <w:sz w:val="24"/>
          <w:szCs w:val="24"/>
          <w:lang w:eastAsia="ru-RU"/>
        </w:rPr>
        <w:t>Интерактивные экскурсии</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1. Живая планета.</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2. Постижение космоса.</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3. Самое интересное о метеоритах.</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4. Обзорная экскурсия по интерактивному музею «Лунариум».</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5. Теория и практика космического полета на тренажере «Союз — ТМА».</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Ссылки:</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u w:val="single"/>
          <w:lang w:eastAsia="ru-RU"/>
        </w:rPr>
        <w:t>http://www.planetarium-moscow.ru/world-of-astronomy/astronomical-news/</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u w:val="single"/>
          <w:lang w:eastAsia="ru-RU"/>
        </w:rPr>
        <w:t>http://www.kosmo-museum.ru/static_pages/interaktiv</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bCs/>
          <w:color w:val="000000"/>
          <w:sz w:val="24"/>
          <w:szCs w:val="24"/>
          <w:lang w:eastAsia="ru-RU"/>
        </w:rPr>
        <w:t>Темы индивидуальных проектов</w:t>
      </w: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1. Звездное небо.</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2. История календаря.</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3. Классификация звезд и их общая характеристика. </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4. Видимое суточное движение звезд.</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5. Законы Кеплера.</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6. Научные труды Ньютона в астрономии.</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7. Влияние Луны на Землю.</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8. Меркурий.</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9. Венера.</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10. Марс</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11. Юпитер.</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12. Сатурн.</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13. Уран.</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14. Нептун.</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15. Плутон – карликовая планета Солнечной системы.</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16. Солнце – источник жизни на Земле.</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17. Двойные звезды.</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18. Самая яркая звезда.</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19. Происхождение звезд.</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20. Метагалактики.</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21. Кометы.</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22. Жизнь Вселенной.</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23. Эволюция звезд.</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24. Затмение (лунное, солнечное, в системах двойных звезд)</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25. Возраст (Земли, Солнца, Солнечной системы, Галактики, Метагалактики)</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26. Гелиоцентрическая и геоцентрическая система мира.</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27. Млечный Путь.</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28. Магнитная буря.</w:t>
      </w: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bCs/>
          <w:color w:val="000000"/>
          <w:sz w:val="24"/>
          <w:szCs w:val="24"/>
          <w:lang w:eastAsia="ru-RU"/>
        </w:rPr>
        <w:t>Наблюдения невооруженным глазом</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1. Основные созвездия и наиболее яркие звезды осеннего, зимнего и весеннего неба. Изменение их положения с течением времени.</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2. Движение Луны и смена ее фаз.</w:t>
      </w: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lastRenderedPageBreak/>
        <w:t>Тематическое планирование</w:t>
      </w: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При реализации содержания общеобразовательной учебной дисциплины «Астрономия» в пределах освоения ОПОП СПО на базе основного общего образования с получением среднего общего образования (ППССЗ) максимальная учебная нагрузка обучающихся составляет: 36 часов, из них практические занятия - 24 часа.</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Характеристика основных видов учебной деятельности студентов</w:t>
      </w:r>
      <w:r w:rsidRPr="006A69DF">
        <w:rPr>
          <w:rFonts w:ascii="Times New Roman" w:eastAsia="Times New Roman" w:hAnsi="Times New Roman" w:cs="Times New Roman"/>
          <w:color w:val="000000"/>
          <w:sz w:val="24"/>
          <w:szCs w:val="24"/>
          <w:lang w:eastAsia="ru-RU"/>
        </w:rPr>
        <w:br/>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tblPr>
      <w:tblGrid>
        <w:gridCol w:w="2353"/>
        <w:gridCol w:w="7412"/>
      </w:tblGrid>
      <w:tr w:rsidR="006A69DF" w:rsidRPr="006A69DF" w:rsidTr="000C355A">
        <w:tc>
          <w:tcPr>
            <w:tcW w:w="2295" w:type="dxa"/>
            <w:shd w:val="clear" w:color="auto" w:fill="FFFFFF"/>
            <w:tcMar>
              <w:top w:w="0" w:type="dxa"/>
              <w:left w:w="115" w:type="dxa"/>
              <w:bottom w:w="0" w:type="dxa"/>
              <w:right w:w="0" w:type="dxa"/>
            </w:tcMar>
            <w:vAlign w:val="center"/>
            <w:hideMark/>
          </w:tcPr>
          <w:p w:rsidR="006A69DF" w:rsidRPr="006A69DF" w:rsidRDefault="006A69DF" w:rsidP="006A69DF">
            <w:pPr>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Содержания обучения</w:t>
            </w:r>
          </w:p>
        </w:tc>
        <w:tc>
          <w:tcPr>
            <w:tcW w:w="7020" w:type="dxa"/>
            <w:shd w:val="clear" w:color="auto" w:fill="FFFFFF"/>
            <w:tcMar>
              <w:top w:w="101" w:type="dxa"/>
              <w:left w:w="101" w:type="dxa"/>
              <w:bottom w:w="101" w:type="dxa"/>
              <w:right w:w="101" w:type="dxa"/>
            </w:tcMar>
            <w:hideMark/>
          </w:tcPr>
          <w:p w:rsidR="006A69DF" w:rsidRPr="006A69DF" w:rsidRDefault="006A69DF" w:rsidP="006A69DF">
            <w:pPr>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Характеристика основных видов деятельности студентов (на уровне учебных действий)</w:t>
            </w:r>
          </w:p>
        </w:tc>
      </w:tr>
      <w:tr w:rsidR="006A69DF" w:rsidRPr="006A69DF" w:rsidTr="000C355A">
        <w:tc>
          <w:tcPr>
            <w:tcW w:w="2295" w:type="dxa"/>
            <w:shd w:val="clear" w:color="auto" w:fill="FFFFFF"/>
            <w:tcMar>
              <w:top w:w="0" w:type="dxa"/>
              <w:left w:w="115"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Введение</w:t>
            </w:r>
          </w:p>
        </w:tc>
        <w:tc>
          <w:tcPr>
            <w:tcW w:w="7020" w:type="dxa"/>
            <w:shd w:val="clear" w:color="auto" w:fill="FFFFFF"/>
            <w:tcMar>
              <w:top w:w="101" w:type="dxa"/>
              <w:left w:w="101" w:type="dxa"/>
              <w:bottom w:w="101" w:type="dxa"/>
              <w:right w:w="101"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Познакомиться с предметом изучения астрономии. Определить роль астрономии в формировании современной картины мира и в практической деятельности людей. Определить значение астрономии при освоении профессий и специальностей среднего профессионального образования</w:t>
            </w:r>
          </w:p>
        </w:tc>
      </w:tr>
      <w:tr w:rsidR="006A69DF" w:rsidRPr="006A69DF" w:rsidTr="000C355A">
        <w:trPr>
          <w:trHeight w:val="150"/>
        </w:trPr>
        <w:tc>
          <w:tcPr>
            <w:tcW w:w="9525" w:type="dxa"/>
            <w:gridSpan w:val="2"/>
            <w:shd w:val="clear" w:color="auto" w:fill="FFFFFF"/>
            <w:tcMar>
              <w:top w:w="0" w:type="dxa"/>
              <w:left w:w="115" w:type="dxa"/>
              <w:bottom w:w="0" w:type="dxa"/>
              <w:right w:w="115" w:type="dxa"/>
            </w:tcMar>
            <w:vAlign w:val="bottom"/>
            <w:hideMark/>
          </w:tcPr>
          <w:p w:rsidR="006A69DF" w:rsidRPr="006A69DF" w:rsidRDefault="006A69DF" w:rsidP="006A69DF">
            <w:pPr>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ИСТОРИЯ РАЗВИТИЯ АСТРОНОМИИ</w:t>
            </w:r>
          </w:p>
        </w:tc>
      </w:tr>
      <w:tr w:rsidR="006A69DF" w:rsidRPr="006A69DF" w:rsidTr="000C355A">
        <w:tc>
          <w:tcPr>
            <w:tcW w:w="2295" w:type="dxa"/>
            <w:shd w:val="clear" w:color="auto" w:fill="FFFFFF"/>
            <w:tcMar>
              <w:top w:w="0" w:type="dxa"/>
              <w:left w:w="115"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Астрономия в древности (Аристотель, Гиппарх Никейский и Птолемей</w:t>
            </w:r>
          </w:p>
        </w:tc>
        <w:tc>
          <w:tcPr>
            <w:tcW w:w="7020" w:type="dxa"/>
            <w:shd w:val="clear" w:color="auto" w:fill="FFFFFF"/>
            <w:tcMar>
              <w:top w:w="101" w:type="dxa"/>
              <w:left w:w="101" w:type="dxa"/>
              <w:bottom w:w="101" w:type="dxa"/>
              <w:right w:w="101"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Познакомиться с представлениями о Вселенной древних ученых. Определить место и значение древней астрономии в эволюции взглядов на Вселенную</w:t>
            </w:r>
          </w:p>
        </w:tc>
      </w:tr>
      <w:tr w:rsidR="006A69DF" w:rsidRPr="006A69DF" w:rsidTr="000C355A">
        <w:tc>
          <w:tcPr>
            <w:tcW w:w="2295" w:type="dxa"/>
            <w:shd w:val="clear" w:color="auto" w:fill="FFFFFF"/>
            <w:tcMar>
              <w:top w:w="0" w:type="dxa"/>
              <w:left w:w="115"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Звездное небо (изменение видов звездного неба в течение суток, года)</w:t>
            </w:r>
          </w:p>
        </w:tc>
        <w:tc>
          <w:tcPr>
            <w:tcW w:w="7020" w:type="dxa"/>
            <w:shd w:val="clear" w:color="auto" w:fill="FFFFFF"/>
            <w:tcMar>
              <w:top w:w="101" w:type="dxa"/>
              <w:left w:w="101" w:type="dxa"/>
              <w:bottom w:w="101" w:type="dxa"/>
              <w:right w:w="101"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Использовать карту звездного неба для нахождения координат светила. Приводить примеры практического использования карты звездного неба</w:t>
            </w:r>
          </w:p>
        </w:tc>
      </w:tr>
      <w:tr w:rsidR="006A69DF" w:rsidRPr="006A69DF" w:rsidTr="000C355A">
        <w:tc>
          <w:tcPr>
            <w:tcW w:w="2295" w:type="dxa"/>
            <w:shd w:val="clear" w:color="auto" w:fill="FFFFFF"/>
            <w:tcMar>
              <w:top w:w="0" w:type="dxa"/>
              <w:left w:w="115"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Летоисчисление и его точность (солнечный и лунный, юлианский и григорианский календари, проекты новых календарей)</w:t>
            </w:r>
          </w:p>
        </w:tc>
        <w:tc>
          <w:tcPr>
            <w:tcW w:w="7020" w:type="dxa"/>
            <w:shd w:val="clear" w:color="auto" w:fill="FFFFFF"/>
            <w:tcMar>
              <w:top w:w="101" w:type="dxa"/>
              <w:left w:w="101" w:type="dxa"/>
              <w:bottom w:w="101" w:type="dxa"/>
              <w:right w:w="101"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Познакомиться с историей создания различных календарей. Определить роль и значение летоисчисления для жизни и деятельности человека. Определить значение использования календарей при освоении профессий и специальностей среднего профессионального образования</w:t>
            </w:r>
          </w:p>
        </w:tc>
      </w:tr>
    </w:tbl>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p>
    <w:tbl>
      <w:tblPr>
        <w:tblW w:w="9765" w:type="dxa"/>
        <w:shd w:val="clear" w:color="auto" w:fill="FFFFFF"/>
        <w:tblCellMar>
          <w:top w:w="105" w:type="dxa"/>
          <w:left w:w="105" w:type="dxa"/>
          <w:bottom w:w="105" w:type="dxa"/>
          <w:right w:w="105" w:type="dxa"/>
        </w:tblCellMar>
        <w:tblLook w:val="04A0"/>
      </w:tblPr>
      <w:tblGrid>
        <w:gridCol w:w="2353"/>
        <w:gridCol w:w="7412"/>
      </w:tblGrid>
      <w:tr w:rsidR="006A69DF" w:rsidRPr="006A69DF" w:rsidTr="000C355A">
        <w:tc>
          <w:tcPr>
            <w:tcW w:w="2295" w:type="dxa"/>
            <w:tcBorders>
              <w:top w:val="single" w:sz="8" w:space="0" w:color="000080"/>
              <w:left w:val="single" w:sz="8" w:space="0" w:color="000080"/>
              <w:bottom w:val="single" w:sz="8" w:space="0" w:color="000080"/>
              <w:right w:val="nil"/>
            </w:tcBorders>
            <w:shd w:val="clear" w:color="auto" w:fill="FFFFFF"/>
            <w:tcMar>
              <w:top w:w="0" w:type="dxa"/>
              <w:left w:w="115"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Оптическая астрономия (цивилизационный запрос, телескопы)</w:t>
            </w:r>
          </w:p>
        </w:tc>
        <w:tc>
          <w:tcPr>
            <w:tcW w:w="7020" w:type="dxa"/>
            <w:tcBorders>
              <w:top w:val="single" w:sz="8" w:space="0" w:color="000080"/>
              <w:left w:val="single" w:sz="8" w:space="0" w:color="000080"/>
              <w:bottom w:val="single" w:sz="8" w:space="0" w:color="000080"/>
              <w:right w:val="single" w:sz="8" w:space="0" w:color="000080"/>
            </w:tcBorders>
            <w:shd w:val="clear" w:color="auto" w:fill="FFFFFF"/>
            <w:tcMar>
              <w:top w:w="101" w:type="dxa"/>
              <w:left w:w="101" w:type="dxa"/>
              <w:bottom w:w="101" w:type="dxa"/>
              <w:right w:w="101"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Познакомиться с инструментами оптической (наблюдательной) астрономии. Определить роль наблюдательной астрономии в эволюции взглядов на Вселенную. Определить взаимосвязь развития цивилизации и инструментов наблюдения. Определить значение наблюдений при освоении профессий и специальностей среднего профессионального образования</w:t>
            </w:r>
          </w:p>
        </w:tc>
      </w:tr>
      <w:tr w:rsidR="006A69DF" w:rsidRPr="006A69DF" w:rsidTr="000C355A">
        <w:tc>
          <w:tcPr>
            <w:tcW w:w="2295" w:type="dxa"/>
            <w:tcBorders>
              <w:top w:val="single" w:sz="8" w:space="0" w:color="000080"/>
              <w:left w:val="single" w:sz="8" w:space="0" w:color="000080"/>
              <w:bottom w:val="single" w:sz="8" w:space="0" w:color="000080"/>
              <w:right w:val="nil"/>
            </w:tcBorders>
            <w:shd w:val="clear" w:color="auto" w:fill="FFFFFF"/>
            <w:tcMar>
              <w:top w:w="0" w:type="dxa"/>
              <w:left w:w="115"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 xml:space="preserve">Изучение околоземного </w:t>
            </w:r>
            <w:r w:rsidRPr="006A69DF">
              <w:rPr>
                <w:rFonts w:ascii="Times New Roman" w:eastAsia="Times New Roman" w:hAnsi="Times New Roman" w:cs="Times New Roman"/>
                <w:color w:val="000000"/>
                <w:sz w:val="24"/>
                <w:szCs w:val="24"/>
                <w:lang w:eastAsia="ru-RU"/>
              </w:rPr>
              <w:lastRenderedPageBreak/>
              <w:t>пространства (история советской космонавтики, современные методы изучения ближнего космоса)</w:t>
            </w:r>
          </w:p>
        </w:tc>
        <w:tc>
          <w:tcPr>
            <w:tcW w:w="7020" w:type="dxa"/>
            <w:tcBorders>
              <w:top w:val="single" w:sz="8" w:space="0" w:color="000080"/>
              <w:left w:val="single" w:sz="8" w:space="0" w:color="000080"/>
              <w:bottom w:val="single" w:sz="8" w:space="0" w:color="000080"/>
              <w:right w:val="single" w:sz="8" w:space="0" w:color="000080"/>
            </w:tcBorders>
            <w:shd w:val="clear" w:color="auto" w:fill="FFFFFF"/>
            <w:tcMar>
              <w:top w:w="101" w:type="dxa"/>
              <w:left w:w="101" w:type="dxa"/>
              <w:bottom w:w="101" w:type="dxa"/>
              <w:right w:w="101"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lastRenderedPageBreak/>
              <w:t xml:space="preserve">Познакомиться с историей космонавтики и проблемами освоения космоса. Определить значение освоения ближнего космоса для </w:t>
            </w:r>
            <w:r w:rsidRPr="006A69DF">
              <w:rPr>
                <w:rFonts w:ascii="Times New Roman" w:eastAsia="Times New Roman" w:hAnsi="Times New Roman" w:cs="Times New Roman"/>
                <w:color w:val="000000"/>
                <w:sz w:val="24"/>
                <w:szCs w:val="24"/>
                <w:lang w:eastAsia="ru-RU"/>
              </w:rPr>
              <w:lastRenderedPageBreak/>
              <w:t>развития человеческой цивилизации и экономического развития России. Определить значение знаний об освоении ближнего космоса для профессий и специальностей среднего профессионального образования</w:t>
            </w:r>
          </w:p>
        </w:tc>
      </w:tr>
      <w:tr w:rsidR="006A69DF" w:rsidRPr="006A69DF" w:rsidTr="000C355A">
        <w:tc>
          <w:tcPr>
            <w:tcW w:w="2295" w:type="dxa"/>
            <w:tcBorders>
              <w:top w:val="single" w:sz="8" w:space="0" w:color="000080"/>
              <w:left w:val="single" w:sz="8" w:space="0" w:color="000080"/>
              <w:bottom w:val="single" w:sz="8" w:space="0" w:color="000080"/>
              <w:right w:val="nil"/>
            </w:tcBorders>
            <w:shd w:val="clear" w:color="auto" w:fill="FFFFFF"/>
            <w:tcMar>
              <w:top w:w="0" w:type="dxa"/>
              <w:left w:w="115"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lastRenderedPageBreak/>
              <w:t>Астрономия дальнего космоса (волновая астрономия, наземные и орбитальные телескопы, современные методы изучения дальнего космоса)</w:t>
            </w:r>
          </w:p>
        </w:tc>
        <w:tc>
          <w:tcPr>
            <w:tcW w:w="7020" w:type="dxa"/>
            <w:tcBorders>
              <w:top w:val="single" w:sz="8" w:space="0" w:color="000080"/>
              <w:left w:val="single" w:sz="8" w:space="0" w:color="000080"/>
              <w:bottom w:val="single" w:sz="8" w:space="0" w:color="000080"/>
              <w:right w:val="single" w:sz="8" w:space="0" w:color="000080"/>
            </w:tcBorders>
            <w:shd w:val="clear" w:color="auto" w:fill="FFFFFF"/>
            <w:tcMar>
              <w:top w:w="101" w:type="dxa"/>
              <w:left w:w="101" w:type="dxa"/>
              <w:bottom w:w="101" w:type="dxa"/>
              <w:right w:w="101"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Познакомиться с проблемами освоения дальнего космоса. Определить значение освоения дальнего космоса для развития человеческой цивилизации и экономического развития России. Определить значение знаний об освоении дальнего космоса для профессий и специальностей среднего профессионального образования</w:t>
            </w:r>
          </w:p>
        </w:tc>
      </w:tr>
      <w:tr w:rsidR="006A69DF" w:rsidRPr="006A69DF" w:rsidTr="000C355A">
        <w:tc>
          <w:tcPr>
            <w:tcW w:w="9525" w:type="dxa"/>
            <w:gridSpan w:val="2"/>
            <w:tcBorders>
              <w:top w:val="single" w:sz="8" w:space="0" w:color="000080"/>
              <w:left w:val="single" w:sz="8" w:space="0" w:color="000080"/>
              <w:bottom w:val="single" w:sz="8" w:space="0" w:color="000080"/>
              <w:right w:val="single" w:sz="8" w:space="0" w:color="000080"/>
            </w:tcBorders>
            <w:shd w:val="clear" w:color="auto" w:fill="FFFFFF"/>
            <w:tcMar>
              <w:top w:w="0" w:type="dxa"/>
              <w:left w:w="115" w:type="dxa"/>
              <w:bottom w:w="0" w:type="dxa"/>
              <w:right w:w="115" w:type="dxa"/>
            </w:tcMar>
            <w:hideMark/>
          </w:tcPr>
          <w:p w:rsidR="006A69DF" w:rsidRPr="006A69DF" w:rsidRDefault="006A69DF" w:rsidP="006A69DF">
            <w:pPr>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УСТРОЙСТВО СОЛНЕЧНОЙ СИСТЕМЫ</w:t>
            </w:r>
          </w:p>
        </w:tc>
      </w:tr>
      <w:tr w:rsidR="006A69DF" w:rsidRPr="006A69DF" w:rsidTr="000C355A">
        <w:tc>
          <w:tcPr>
            <w:tcW w:w="2295" w:type="dxa"/>
            <w:tcBorders>
              <w:top w:val="single" w:sz="8" w:space="0" w:color="000080"/>
              <w:left w:val="single" w:sz="8" w:space="0" w:color="000080"/>
              <w:bottom w:val="single" w:sz="8" w:space="0" w:color="000080"/>
              <w:right w:val="nil"/>
            </w:tcBorders>
            <w:shd w:val="clear" w:color="auto" w:fill="FFFFFF"/>
            <w:tcMar>
              <w:top w:w="0" w:type="dxa"/>
              <w:left w:w="115"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Происхождение Солнечной системы</w:t>
            </w:r>
          </w:p>
        </w:tc>
        <w:tc>
          <w:tcPr>
            <w:tcW w:w="7020" w:type="dxa"/>
            <w:tcBorders>
              <w:top w:val="single" w:sz="8" w:space="0" w:color="000080"/>
              <w:left w:val="single" w:sz="8" w:space="0" w:color="000080"/>
              <w:bottom w:val="single" w:sz="8" w:space="0" w:color="000080"/>
              <w:right w:val="single" w:sz="8" w:space="0" w:color="000080"/>
            </w:tcBorders>
            <w:shd w:val="clear" w:color="auto" w:fill="FFFFFF"/>
            <w:tcMar>
              <w:top w:w="101" w:type="dxa"/>
              <w:left w:w="101" w:type="dxa"/>
              <w:bottom w:w="101" w:type="dxa"/>
              <w:right w:w="101"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Познакомиться с различными теориями происхождения Солнечной системы. Определить значение знаний о происхождении Солнечной системы для освоения профессий и специальностей среднего профессионального образования</w:t>
            </w:r>
          </w:p>
        </w:tc>
      </w:tr>
      <w:tr w:rsidR="006A69DF" w:rsidRPr="006A69DF" w:rsidTr="000C355A">
        <w:tc>
          <w:tcPr>
            <w:tcW w:w="2295" w:type="dxa"/>
            <w:tcBorders>
              <w:top w:val="single" w:sz="8" w:space="0" w:color="000080"/>
              <w:left w:val="single" w:sz="8" w:space="0" w:color="000080"/>
              <w:bottom w:val="single" w:sz="8" w:space="0" w:color="000080"/>
              <w:right w:val="nil"/>
            </w:tcBorders>
            <w:shd w:val="clear" w:color="auto" w:fill="FFFFFF"/>
            <w:tcMar>
              <w:top w:w="0" w:type="dxa"/>
              <w:left w:w="115"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Видимое движение планет (видимое движение и конфигурации планет)</w:t>
            </w:r>
          </w:p>
        </w:tc>
        <w:tc>
          <w:tcPr>
            <w:tcW w:w="7020" w:type="dxa"/>
            <w:tcBorders>
              <w:top w:val="single" w:sz="8" w:space="0" w:color="000080"/>
              <w:left w:val="single" w:sz="8" w:space="0" w:color="000080"/>
              <w:bottom w:val="single" w:sz="8" w:space="0" w:color="000080"/>
              <w:right w:val="single" w:sz="8" w:space="0" w:color="000080"/>
            </w:tcBorders>
            <w:shd w:val="clear" w:color="auto" w:fill="FFFFFF"/>
            <w:tcMar>
              <w:top w:w="101" w:type="dxa"/>
              <w:left w:w="101" w:type="dxa"/>
              <w:bottom w:w="101" w:type="dxa"/>
              <w:right w:w="101"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Познакомиться с понятиями «конфигурация планет», «синодический период», «сидерический период», «конфигурации планет и условия их видимости». Научиться проводить вычисления для определения синодического и сидерического (звездного) периодов обращения планет. Определить значение знаний о конфигурации планет для освоения профессий и специальностей среднего профессионального образования</w:t>
            </w:r>
          </w:p>
        </w:tc>
      </w:tr>
      <w:tr w:rsidR="006A69DF" w:rsidRPr="006A69DF" w:rsidTr="000C355A">
        <w:tc>
          <w:tcPr>
            <w:tcW w:w="2295" w:type="dxa"/>
            <w:tcBorders>
              <w:top w:val="single" w:sz="8" w:space="0" w:color="000080"/>
              <w:left w:val="single" w:sz="8" w:space="0" w:color="000080"/>
              <w:bottom w:val="single" w:sz="8" w:space="0" w:color="000080"/>
              <w:right w:val="nil"/>
            </w:tcBorders>
            <w:shd w:val="clear" w:color="auto" w:fill="FFFFFF"/>
            <w:tcMar>
              <w:top w:w="0" w:type="dxa"/>
              <w:left w:w="115"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Система Земля - Луна</w:t>
            </w:r>
          </w:p>
        </w:tc>
        <w:tc>
          <w:tcPr>
            <w:tcW w:w="7020" w:type="dxa"/>
            <w:tcBorders>
              <w:top w:val="single" w:sz="8" w:space="0" w:color="000080"/>
              <w:left w:val="single" w:sz="8" w:space="0" w:color="000080"/>
              <w:bottom w:val="single" w:sz="8" w:space="0" w:color="000080"/>
              <w:right w:val="single" w:sz="8" w:space="0" w:color="000080"/>
            </w:tcBorders>
            <w:shd w:val="clear" w:color="auto" w:fill="FFFFFF"/>
            <w:tcMar>
              <w:top w:w="101" w:type="dxa"/>
              <w:left w:w="101" w:type="dxa"/>
              <w:bottom w:w="101" w:type="dxa"/>
              <w:right w:w="101"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Познакомиться с системой Земля — Луна (двойная планета). Определить значение исследований Луны космическими аппаратами. Определить значение пилотируемых космических экспедиций на Луну. Определить значение знаний о системе Земля — Луна для освоения профессий и специальностей среднего профессионального образования</w:t>
            </w:r>
          </w:p>
        </w:tc>
      </w:tr>
      <w:tr w:rsidR="006A69DF" w:rsidRPr="006A69DF" w:rsidTr="000C355A">
        <w:tc>
          <w:tcPr>
            <w:tcW w:w="2295" w:type="dxa"/>
            <w:tcBorders>
              <w:top w:val="single" w:sz="8" w:space="0" w:color="000080"/>
              <w:left w:val="single" w:sz="8" w:space="0" w:color="000080"/>
              <w:bottom w:val="single" w:sz="8" w:space="0" w:color="000080"/>
              <w:right w:val="nil"/>
            </w:tcBorders>
            <w:shd w:val="clear" w:color="auto" w:fill="FFFFFF"/>
            <w:tcMar>
              <w:top w:w="0" w:type="dxa"/>
              <w:left w:w="115"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Природа Луны</w:t>
            </w:r>
          </w:p>
        </w:tc>
        <w:tc>
          <w:tcPr>
            <w:tcW w:w="7020" w:type="dxa"/>
            <w:tcBorders>
              <w:top w:val="single" w:sz="8" w:space="0" w:color="000080"/>
              <w:left w:val="single" w:sz="8" w:space="0" w:color="000080"/>
              <w:bottom w:val="single" w:sz="8" w:space="0" w:color="000080"/>
              <w:right w:val="single" w:sz="8" w:space="0" w:color="000080"/>
            </w:tcBorders>
            <w:shd w:val="clear" w:color="auto" w:fill="FFFFFF"/>
            <w:tcMar>
              <w:top w:w="101" w:type="dxa"/>
              <w:left w:w="101" w:type="dxa"/>
              <w:bottom w:w="101" w:type="dxa"/>
              <w:right w:w="101"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Познакомиться с физической природой Луны, строением лунной поверхности, физическими условиями на Луне. Определить значение знаний о природе Луны для развития человеческой цивилизации. Определить значение знаний о природе Луны для освоения профессий и специальностей среднего профессионального образования</w:t>
            </w:r>
          </w:p>
        </w:tc>
      </w:tr>
    </w:tbl>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p>
    <w:tbl>
      <w:tblPr>
        <w:tblW w:w="9765" w:type="dxa"/>
        <w:shd w:val="clear" w:color="auto" w:fill="FFFFFF"/>
        <w:tblCellMar>
          <w:top w:w="105" w:type="dxa"/>
          <w:left w:w="105" w:type="dxa"/>
          <w:bottom w:w="105" w:type="dxa"/>
          <w:right w:w="105" w:type="dxa"/>
        </w:tblCellMar>
        <w:tblLook w:val="04A0"/>
      </w:tblPr>
      <w:tblGrid>
        <w:gridCol w:w="2353"/>
        <w:gridCol w:w="7412"/>
      </w:tblGrid>
      <w:tr w:rsidR="006A69DF" w:rsidRPr="006A69DF" w:rsidTr="000C355A">
        <w:tc>
          <w:tcPr>
            <w:tcW w:w="2295" w:type="dxa"/>
            <w:tcBorders>
              <w:top w:val="single" w:sz="8" w:space="0" w:color="000080"/>
              <w:left w:val="single" w:sz="8" w:space="0" w:color="000080"/>
              <w:bottom w:val="single" w:sz="8" w:space="0" w:color="000080"/>
              <w:right w:val="nil"/>
            </w:tcBorders>
            <w:shd w:val="clear" w:color="auto" w:fill="FFFFFF"/>
            <w:tcMar>
              <w:top w:w="0" w:type="dxa"/>
              <w:left w:w="115"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Планеты земной группы</w:t>
            </w:r>
          </w:p>
        </w:tc>
        <w:tc>
          <w:tcPr>
            <w:tcW w:w="7020" w:type="dxa"/>
            <w:tcBorders>
              <w:top w:val="single" w:sz="8" w:space="0" w:color="000080"/>
              <w:left w:val="single" w:sz="8" w:space="0" w:color="000080"/>
              <w:bottom w:val="single" w:sz="8" w:space="0" w:color="000080"/>
              <w:right w:val="single" w:sz="8" w:space="0" w:color="000080"/>
            </w:tcBorders>
            <w:shd w:val="clear" w:color="auto" w:fill="FFFFFF"/>
            <w:tcMar>
              <w:top w:w="101" w:type="dxa"/>
              <w:left w:w="101" w:type="dxa"/>
              <w:bottom w:w="101" w:type="dxa"/>
              <w:right w:w="101"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 xml:space="preserve">Познакомиться с планетами земной группы.Определить значение знаний о планетах земной группы для развития человеческой цивилизации. Определить значение знаний о планетах земной группы </w:t>
            </w:r>
            <w:r w:rsidRPr="006A69DF">
              <w:rPr>
                <w:rFonts w:ascii="Times New Roman" w:eastAsia="Times New Roman" w:hAnsi="Times New Roman" w:cs="Times New Roman"/>
                <w:color w:val="000000"/>
                <w:sz w:val="24"/>
                <w:szCs w:val="24"/>
                <w:lang w:eastAsia="ru-RU"/>
              </w:rPr>
              <w:lastRenderedPageBreak/>
              <w:t>для освоения профессий и специальностей среднего профессионального образования</w:t>
            </w:r>
          </w:p>
        </w:tc>
      </w:tr>
      <w:tr w:rsidR="006A69DF" w:rsidRPr="006A69DF" w:rsidTr="000C355A">
        <w:tc>
          <w:tcPr>
            <w:tcW w:w="2295" w:type="dxa"/>
            <w:tcBorders>
              <w:top w:val="single" w:sz="8" w:space="0" w:color="000080"/>
              <w:left w:val="single" w:sz="8" w:space="0" w:color="000080"/>
              <w:bottom w:val="single" w:sz="8" w:space="0" w:color="000080"/>
              <w:right w:val="nil"/>
            </w:tcBorders>
            <w:shd w:val="clear" w:color="auto" w:fill="FFFFFF"/>
            <w:tcMar>
              <w:top w:w="0" w:type="dxa"/>
              <w:left w:w="115"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lastRenderedPageBreak/>
              <w:t>Планеты-гиганты</w:t>
            </w:r>
          </w:p>
        </w:tc>
        <w:tc>
          <w:tcPr>
            <w:tcW w:w="7020" w:type="dxa"/>
            <w:tcBorders>
              <w:top w:val="single" w:sz="8" w:space="0" w:color="000080"/>
              <w:left w:val="single" w:sz="8" w:space="0" w:color="000080"/>
              <w:bottom w:val="single" w:sz="8" w:space="0" w:color="000080"/>
              <w:right w:val="single" w:sz="8" w:space="0" w:color="000080"/>
            </w:tcBorders>
            <w:shd w:val="clear" w:color="auto" w:fill="FFFFFF"/>
            <w:tcMar>
              <w:top w:w="101" w:type="dxa"/>
              <w:left w:w="101" w:type="dxa"/>
              <w:bottom w:w="101" w:type="dxa"/>
              <w:right w:w="101"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Познакомиться с планетами-гигантами. Определить значение знаний о планетах-гигантах для развития человеческой цивилизации. Определить значение знаний о планетах-гигантах для освоения профессий и специальностей среднего профессионального образования</w:t>
            </w:r>
          </w:p>
        </w:tc>
      </w:tr>
      <w:tr w:rsidR="006A69DF" w:rsidRPr="006A69DF" w:rsidTr="000C355A">
        <w:tc>
          <w:tcPr>
            <w:tcW w:w="2295" w:type="dxa"/>
            <w:tcBorders>
              <w:top w:val="single" w:sz="8" w:space="0" w:color="000080"/>
              <w:left w:val="single" w:sz="8" w:space="0" w:color="000080"/>
              <w:bottom w:val="single" w:sz="8" w:space="0" w:color="000080"/>
              <w:right w:val="nil"/>
            </w:tcBorders>
            <w:shd w:val="clear" w:color="auto" w:fill="FFFFFF"/>
            <w:tcMar>
              <w:top w:w="0" w:type="dxa"/>
              <w:left w:w="115"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Малые тела Солнечной системы (астероиды, метеориты, кометы, малые планеты)</w:t>
            </w:r>
          </w:p>
        </w:tc>
        <w:tc>
          <w:tcPr>
            <w:tcW w:w="7020" w:type="dxa"/>
            <w:tcBorders>
              <w:top w:val="single" w:sz="8" w:space="0" w:color="000080"/>
              <w:left w:val="single" w:sz="8" w:space="0" w:color="000080"/>
              <w:bottom w:val="single" w:sz="8" w:space="0" w:color="000080"/>
              <w:right w:val="single" w:sz="8" w:space="0" w:color="000080"/>
            </w:tcBorders>
            <w:shd w:val="clear" w:color="auto" w:fill="FFFFFF"/>
            <w:tcMar>
              <w:top w:w="101" w:type="dxa"/>
              <w:left w:w="101" w:type="dxa"/>
              <w:bottom w:w="101" w:type="dxa"/>
              <w:right w:w="101"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Познакомиться с малыми телами Солнечной системы. Определить значение знаний о малых телах Солнечной системы для развития человеческой цивилизации. Определить значение знаний о малых телах Солнечной системы для освоения профессий и специальностей среднего профессионального образования</w:t>
            </w:r>
          </w:p>
        </w:tc>
      </w:tr>
      <w:tr w:rsidR="006A69DF" w:rsidRPr="006A69DF" w:rsidTr="000C355A">
        <w:tc>
          <w:tcPr>
            <w:tcW w:w="2295" w:type="dxa"/>
            <w:tcBorders>
              <w:top w:val="single" w:sz="8" w:space="0" w:color="000080"/>
              <w:left w:val="single" w:sz="8" w:space="0" w:color="000080"/>
              <w:bottom w:val="single" w:sz="8" w:space="0" w:color="000080"/>
              <w:right w:val="nil"/>
            </w:tcBorders>
            <w:shd w:val="clear" w:color="auto" w:fill="FFFFFF"/>
            <w:tcMar>
              <w:top w:w="0" w:type="dxa"/>
              <w:left w:w="115"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Общие сведения о Солнце</w:t>
            </w:r>
          </w:p>
        </w:tc>
        <w:tc>
          <w:tcPr>
            <w:tcW w:w="7020" w:type="dxa"/>
            <w:tcBorders>
              <w:top w:val="single" w:sz="8" w:space="0" w:color="000080"/>
              <w:left w:val="single" w:sz="8" w:space="0" w:color="000080"/>
              <w:bottom w:val="single" w:sz="8" w:space="0" w:color="000080"/>
              <w:right w:val="single" w:sz="8" w:space="0" w:color="000080"/>
            </w:tcBorders>
            <w:shd w:val="clear" w:color="auto" w:fill="FFFFFF"/>
            <w:tcMar>
              <w:top w:w="101" w:type="dxa"/>
              <w:left w:w="101" w:type="dxa"/>
              <w:bottom w:w="101" w:type="dxa"/>
              <w:right w:w="101"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Познакомиться с общими сведениями о Солнце. Определить значение знаний о Солнце для развития человеческой цивилизации. Определить значение знаний о Солнце для освоения профессий и специальностей среднего профессионального образования</w:t>
            </w:r>
          </w:p>
        </w:tc>
      </w:tr>
      <w:tr w:rsidR="006A69DF" w:rsidRPr="006A69DF" w:rsidTr="000C355A">
        <w:tc>
          <w:tcPr>
            <w:tcW w:w="2295" w:type="dxa"/>
            <w:tcBorders>
              <w:top w:val="single" w:sz="8" w:space="0" w:color="000080"/>
              <w:left w:val="single" w:sz="8" w:space="0" w:color="000080"/>
              <w:bottom w:val="single" w:sz="8" w:space="0" w:color="000080"/>
              <w:right w:val="nil"/>
            </w:tcBorders>
            <w:shd w:val="clear" w:color="auto" w:fill="FFFFFF"/>
            <w:tcMar>
              <w:top w:w="0" w:type="dxa"/>
              <w:left w:w="115"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Солнце и жизнь Земли</w:t>
            </w:r>
          </w:p>
        </w:tc>
        <w:tc>
          <w:tcPr>
            <w:tcW w:w="7020" w:type="dxa"/>
            <w:tcBorders>
              <w:top w:val="single" w:sz="8" w:space="0" w:color="000080"/>
              <w:left w:val="single" w:sz="8" w:space="0" w:color="000080"/>
              <w:bottom w:val="single" w:sz="8" w:space="0" w:color="000080"/>
              <w:right w:val="single" w:sz="8" w:space="0" w:color="000080"/>
            </w:tcBorders>
            <w:shd w:val="clear" w:color="auto" w:fill="FFFFFF"/>
            <w:tcMar>
              <w:top w:w="101" w:type="dxa"/>
              <w:left w:w="101" w:type="dxa"/>
              <w:bottom w:w="101" w:type="dxa"/>
              <w:right w:w="101"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Изучить взаимосвязь существования жизни на Земле и Солнца. Определить значение знаний о Солнце для существования жизни на Земле. Определить значение знаний изучения Солнца как источника жизни на Земле для освоения профессий и специальностей среднего профессионального образовани</w:t>
            </w:r>
          </w:p>
        </w:tc>
      </w:tr>
      <w:tr w:rsidR="006A69DF" w:rsidRPr="006A69DF" w:rsidTr="000C355A">
        <w:tc>
          <w:tcPr>
            <w:tcW w:w="2295" w:type="dxa"/>
            <w:tcBorders>
              <w:top w:val="single" w:sz="8" w:space="0" w:color="000080"/>
              <w:left w:val="single" w:sz="8" w:space="0" w:color="000080"/>
              <w:bottom w:val="single" w:sz="8" w:space="0" w:color="000080"/>
              <w:right w:val="nil"/>
            </w:tcBorders>
            <w:shd w:val="clear" w:color="auto" w:fill="FFFFFF"/>
            <w:tcMar>
              <w:top w:w="0" w:type="dxa"/>
              <w:left w:w="115"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Небесная механика (законы Кеплера, открытие планет)</w:t>
            </w:r>
          </w:p>
        </w:tc>
        <w:tc>
          <w:tcPr>
            <w:tcW w:w="7020" w:type="dxa"/>
            <w:tcBorders>
              <w:top w:val="single" w:sz="8" w:space="0" w:color="000080"/>
              <w:left w:val="single" w:sz="8" w:space="0" w:color="000080"/>
              <w:bottom w:val="single" w:sz="8" w:space="0" w:color="000080"/>
              <w:right w:val="single" w:sz="8" w:space="0" w:color="000080"/>
            </w:tcBorders>
            <w:shd w:val="clear" w:color="auto" w:fill="FFFFFF"/>
            <w:tcMar>
              <w:top w:w="101" w:type="dxa"/>
              <w:left w:w="101" w:type="dxa"/>
              <w:bottom w:w="101" w:type="dxa"/>
              <w:right w:w="101"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Изучить законы Кеплера. Определить значение законов Кеплера для изучения небесных тел и Вселенной. Определить значение законов Кеплера для открытия новых планет</w:t>
            </w:r>
          </w:p>
        </w:tc>
      </w:tr>
      <w:tr w:rsidR="006A69DF" w:rsidRPr="006A69DF" w:rsidTr="000C355A">
        <w:tc>
          <w:tcPr>
            <w:tcW w:w="2295" w:type="dxa"/>
            <w:tcBorders>
              <w:top w:val="single" w:sz="8" w:space="0" w:color="000080"/>
              <w:left w:val="single" w:sz="8" w:space="0" w:color="000080"/>
              <w:bottom w:val="single" w:sz="8" w:space="0" w:color="000080"/>
              <w:right w:val="nil"/>
            </w:tcBorders>
            <w:shd w:val="clear" w:color="auto" w:fill="FFFFFF"/>
            <w:tcMar>
              <w:top w:w="0" w:type="dxa"/>
              <w:left w:w="115"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Исследование Солнечной системы (межпланетные экспедиции, космические миссии и межпланетные космические аппараты)</w:t>
            </w:r>
          </w:p>
        </w:tc>
        <w:tc>
          <w:tcPr>
            <w:tcW w:w="7020" w:type="dxa"/>
            <w:tcBorders>
              <w:top w:val="single" w:sz="8" w:space="0" w:color="000080"/>
              <w:left w:val="single" w:sz="8" w:space="0" w:color="000080"/>
              <w:bottom w:val="single" w:sz="8" w:space="0" w:color="000080"/>
              <w:right w:val="single" w:sz="8" w:space="0" w:color="000080"/>
            </w:tcBorders>
            <w:shd w:val="clear" w:color="auto" w:fill="FFFFFF"/>
            <w:tcMar>
              <w:top w:w="101" w:type="dxa"/>
              <w:left w:w="101" w:type="dxa"/>
              <w:bottom w:w="101" w:type="dxa"/>
              <w:right w:w="101"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Познакомиться с исследованиями Солнечной системы. Определить значение межпланетных экспедиций для развития человеческой цивилизации. Определить значение современных знаний о межпланетных экспедициях для освоения профессий и специальностей среднего профессионального образования</w:t>
            </w:r>
          </w:p>
        </w:tc>
      </w:tr>
      <w:tr w:rsidR="006A69DF" w:rsidRPr="006A69DF" w:rsidTr="000C355A">
        <w:tc>
          <w:tcPr>
            <w:tcW w:w="9525" w:type="dxa"/>
            <w:gridSpan w:val="2"/>
            <w:tcBorders>
              <w:top w:val="single" w:sz="8" w:space="0" w:color="000080"/>
              <w:left w:val="single" w:sz="8" w:space="0" w:color="000080"/>
              <w:bottom w:val="single" w:sz="8" w:space="0" w:color="000080"/>
              <w:right w:val="single" w:sz="8" w:space="0" w:color="000080"/>
            </w:tcBorders>
            <w:shd w:val="clear" w:color="auto" w:fill="FFFFFF"/>
            <w:tcMar>
              <w:top w:w="0" w:type="dxa"/>
              <w:left w:w="115" w:type="dxa"/>
              <w:bottom w:w="0" w:type="dxa"/>
              <w:right w:w="115" w:type="dxa"/>
            </w:tcMar>
            <w:hideMark/>
          </w:tcPr>
          <w:p w:rsidR="006A69DF" w:rsidRPr="006A69DF" w:rsidRDefault="006A69DF" w:rsidP="006A69DF">
            <w:pPr>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СТРОЕНИЕ И ЭВОЛЮЦИЯ ВСЕЛЕННОЙ</w:t>
            </w:r>
          </w:p>
        </w:tc>
      </w:tr>
      <w:tr w:rsidR="006A69DF" w:rsidRPr="006A69DF" w:rsidTr="000C355A">
        <w:tc>
          <w:tcPr>
            <w:tcW w:w="2295" w:type="dxa"/>
            <w:tcBorders>
              <w:top w:val="single" w:sz="8" w:space="0" w:color="000080"/>
              <w:left w:val="single" w:sz="8" w:space="0" w:color="000080"/>
              <w:bottom w:val="single" w:sz="8" w:space="0" w:color="000080"/>
              <w:right w:val="nil"/>
            </w:tcBorders>
            <w:shd w:val="clear" w:color="auto" w:fill="FFFFFF"/>
            <w:tcMar>
              <w:top w:w="0" w:type="dxa"/>
              <w:left w:w="115"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Расстояние до звезд</w:t>
            </w:r>
          </w:p>
        </w:tc>
        <w:tc>
          <w:tcPr>
            <w:tcW w:w="7020" w:type="dxa"/>
            <w:tcBorders>
              <w:top w:val="single" w:sz="8" w:space="0" w:color="000080"/>
              <w:left w:val="single" w:sz="8" w:space="0" w:color="000080"/>
              <w:bottom w:val="single" w:sz="8" w:space="0" w:color="000080"/>
              <w:right w:val="single" w:sz="8" w:space="0" w:color="000080"/>
            </w:tcBorders>
            <w:shd w:val="clear" w:color="auto" w:fill="FFFFFF"/>
            <w:tcMar>
              <w:top w:w="101" w:type="dxa"/>
              <w:left w:w="101" w:type="dxa"/>
              <w:bottom w:w="101" w:type="dxa"/>
              <w:right w:w="101"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Изучить методы определения расстояний до звезд. Определить значение знаний об определении расстояний до звезд для изучения Вселенной. Определить значение знаний об определении расстояний до звезд для освоения профессий и специальностей среднего профессионального образования</w:t>
            </w:r>
          </w:p>
        </w:tc>
      </w:tr>
      <w:tr w:rsidR="006A69DF" w:rsidRPr="006A69DF" w:rsidTr="000C355A">
        <w:tc>
          <w:tcPr>
            <w:tcW w:w="2295" w:type="dxa"/>
            <w:tcBorders>
              <w:top w:val="single" w:sz="8" w:space="0" w:color="000080"/>
              <w:left w:val="single" w:sz="8" w:space="0" w:color="000080"/>
              <w:bottom w:val="single" w:sz="8" w:space="0" w:color="000080"/>
              <w:right w:val="nil"/>
            </w:tcBorders>
            <w:shd w:val="clear" w:color="auto" w:fill="FFFFFF"/>
            <w:tcMar>
              <w:top w:w="0" w:type="dxa"/>
              <w:left w:w="115"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Физическая природа звезд</w:t>
            </w:r>
          </w:p>
        </w:tc>
        <w:tc>
          <w:tcPr>
            <w:tcW w:w="7020" w:type="dxa"/>
            <w:tcBorders>
              <w:top w:val="single" w:sz="8" w:space="0" w:color="000080"/>
              <w:left w:val="single" w:sz="8" w:space="0" w:color="000080"/>
              <w:bottom w:val="single" w:sz="8" w:space="0" w:color="000080"/>
              <w:right w:val="single" w:sz="8" w:space="0" w:color="000080"/>
            </w:tcBorders>
            <w:shd w:val="clear" w:color="auto" w:fill="FFFFFF"/>
            <w:tcMar>
              <w:top w:w="101" w:type="dxa"/>
              <w:left w:w="101" w:type="dxa"/>
              <w:bottom w:w="101" w:type="dxa"/>
              <w:right w:w="101"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 xml:space="preserve">Познакомиться с физической природой звезд. Определить значение знаний о физической природе звезд для человека. Определить значение современных знаний о физической природе звезд для освоения профессий и специальностей среднего профессионального </w:t>
            </w:r>
            <w:r w:rsidRPr="006A69DF">
              <w:rPr>
                <w:rFonts w:ascii="Times New Roman" w:eastAsia="Times New Roman" w:hAnsi="Times New Roman" w:cs="Times New Roman"/>
                <w:color w:val="000000"/>
                <w:sz w:val="24"/>
                <w:szCs w:val="24"/>
                <w:lang w:eastAsia="ru-RU"/>
              </w:rPr>
              <w:lastRenderedPageBreak/>
              <w:t>образования</w:t>
            </w:r>
          </w:p>
        </w:tc>
      </w:tr>
    </w:tbl>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p>
    <w:tbl>
      <w:tblPr>
        <w:tblW w:w="9765" w:type="dxa"/>
        <w:shd w:val="clear" w:color="auto" w:fill="FFFFFF"/>
        <w:tblCellMar>
          <w:top w:w="105" w:type="dxa"/>
          <w:left w:w="105" w:type="dxa"/>
          <w:bottom w:w="105" w:type="dxa"/>
          <w:right w:w="105" w:type="dxa"/>
        </w:tblCellMar>
        <w:tblLook w:val="04A0"/>
      </w:tblPr>
      <w:tblGrid>
        <w:gridCol w:w="2406"/>
        <w:gridCol w:w="7359"/>
      </w:tblGrid>
      <w:tr w:rsidR="006A69DF" w:rsidRPr="006A69DF" w:rsidTr="000C355A">
        <w:tc>
          <w:tcPr>
            <w:tcW w:w="2295" w:type="dxa"/>
            <w:tcBorders>
              <w:top w:val="single" w:sz="8" w:space="0" w:color="000080"/>
              <w:left w:val="single" w:sz="8" w:space="0" w:color="000080"/>
              <w:bottom w:val="single" w:sz="8" w:space="0" w:color="000080"/>
              <w:right w:val="nil"/>
            </w:tcBorders>
            <w:shd w:val="clear" w:color="auto" w:fill="FFFFFF"/>
            <w:tcMar>
              <w:top w:w="0" w:type="dxa"/>
              <w:left w:w="115"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Виды звезд</w:t>
            </w:r>
          </w:p>
        </w:tc>
        <w:tc>
          <w:tcPr>
            <w:tcW w:w="7020" w:type="dxa"/>
            <w:tcBorders>
              <w:top w:val="single" w:sz="8" w:space="0" w:color="000080"/>
              <w:left w:val="single" w:sz="8" w:space="0" w:color="000080"/>
              <w:bottom w:val="single" w:sz="8" w:space="0" w:color="000080"/>
              <w:right w:val="single" w:sz="8" w:space="0" w:color="000080"/>
            </w:tcBorders>
            <w:shd w:val="clear" w:color="auto" w:fill="FFFFFF"/>
            <w:tcMar>
              <w:top w:w="101" w:type="dxa"/>
              <w:left w:w="101" w:type="dxa"/>
              <w:bottom w:w="101" w:type="dxa"/>
              <w:right w:w="101"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Познакомиться с видами звезд. Изучить особенности спектральных классов звезд. Определить значение современных астрономических открытий для человека. Определить значение современных знаний о Вселенной для освоения профессий и специальностей среднего профессионального образования</w:t>
            </w:r>
          </w:p>
        </w:tc>
      </w:tr>
      <w:tr w:rsidR="006A69DF" w:rsidRPr="006A69DF" w:rsidTr="000C355A">
        <w:tc>
          <w:tcPr>
            <w:tcW w:w="2295" w:type="dxa"/>
            <w:tcBorders>
              <w:top w:val="single" w:sz="8" w:space="0" w:color="000080"/>
              <w:left w:val="single" w:sz="8" w:space="0" w:color="000080"/>
              <w:bottom w:val="single" w:sz="8" w:space="0" w:color="000080"/>
              <w:right w:val="nil"/>
            </w:tcBorders>
            <w:shd w:val="clear" w:color="auto" w:fill="FFFFFF"/>
            <w:tcMar>
              <w:top w:w="0" w:type="dxa"/>
              <w:left w:w="115"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Звездные системы. Экзопланеты</w:t>
            </w:r>
          </w:p>
        </w:tc>
        <w:tc>
          <w:tcPr>
            <w:tcW w:w="7020" w:type="dxa"/>
            <w:tcBorders>
              <w:top w:val="single" w:sz="8" w:space="0" w:color="000080"/>
              <w:left w:val="single" w:sz="8" w:space="0" w:color="000080"/>
              <w:bottom w:val="single" w:sz="8" w:space="0" w:color="000080"/>
              <w:right w:val="single" w:sz="8" w:space="0" w:color="000080"/>
            </w:tcBorders>
            <w:shd w:val="clear" w:color="auto" w:fill="FFFFFF"/>
            <w:tcMar>
              <w:top w:w="101" w:type="dxa"/>
              <w:left w:w="101" w:type="dxa"/>
              <w:bottom w:w="101" w:type="dxa"/>
              <w:right w:w="101"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Познакомиться со звездными системами и экзопланетами. Определить значение современных астрономических знаний о звездных системах и экзопланетах для человека. Определить значение этих знаний для освоения профессий и специальностей среднего профессионального образования</w:t>
            </w:r>
          </w:p>
        </w:tc>
      </w:tr>
      <w:tr w:rsidR="006A69DF" w:rsidRPr="006A69DF" w:rsidTr="000C355A">
        <w:tc>
          <w:tcPr>
            <w:tcW w:w="2295" w:type="dxa"/>
            <w:tcBorders>
              <w:top w:val="single" w:sz="8" w:space="0" w:color="000080"/>
              <w:left w:val="single" w:sz="8" w:space="0" w:color="000080"/>
              <w:bottom w:val="single" w:sz="8" w:space="0" w:color="000080"/>
              <w:right w:val="nil"/>
            </w:tcBorders>
            <w:shd w:val="clear" w:color="auto" w:fill="FFFFFF"/>
            <w:tcMar>
              <w:top w:w="0" w:type="dxa"/>
              <w:left w:w="115"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Наша Галактика — Млечный путь, галактический год</w:t>
            </w:r>
          </w:p>
        </w:tc>
        <w:tc>
          <w:tcPr>
            <w:tcW w:w="7020" w:type="dxa"/>
            <w:tcBorders>
              <w:top w:val="single" w:sz="8" w:space="0" w:color="000080"/>
              <w:left w:val="single" w:sz="8" w:space="0" w:color="000080"/>
              <w:bottom w:val="single" w:sz="8" w:space="0" w:color="000080"/>
              <w:right w:val="single" w:sz="8" w:space="0" w:color="000080"/>
            </w:tcBorders>
            <w:shd w:val="clear" w:color="auto" w:fill="FFFFFF"/>
            <w:tcMar>
              <w:top w:w="101" w:type="dxa"/>
              <w:left w:w="101" w:type="dxa"/>
              <w:bottom w:w="101" w:type="dxa"/>
              <w:right w:w="101"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Познакомиться с представлениями и научными изысканиями о нашей Галактике, с понятием «галактический год». Определить значение современных знаний о нашей Галактике для жизни и деятельности человека. Определить значение современных знаний о Вселенной для освоения профессий и специальностей среднего профессионального образования</w:t>
            </w:r>
          </w:p>
        </w:tc>
      </w:tr>
      <w:tr w:rsidR="006A69DF" w:rsidRPr="006A69DF" w:rsidTr="000C355A">
        <w:tc>
          <w:tcPr>
            <w:tcW w:w="2295" w:type="dxa"/>
            <w:tcBorders>
              <w:top w:val="single" w:sz="8" w:space="0" w:color="000080"/>
              <w:left w:val="single" w:sz="8" w:space="0" w:color="000080"/>
              <w:bottom w:val="single" w:sz="8" w:space="0" w:color="000080"/>
              <w:right w:val="nil"/>
            </w:tcBorders>
            <w:shd w:val="clear" w:color="auto" w:fill="FFFFFF"/>
            <w:tcMar>
              <w:top w:w="0" w:type="dxa"/>
              <w:left w:w="115"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Другие галактики</w:t>
            </w:r>
          </w:p>
        </w:tc>
        <w:tc>
          <w:tcPr>
            <w:tcW w:w="7020" w:type="dxa"/>
            <w:tcBorders>
              <w:top w:val="single" w:sz="8" w:space="0" w:color="000080"/>
              <w:left w:val="single" w:sz="8" w:space="0" w:color="000080"/>
              <w:bottom w:val="single" w:sz="8" w:space="0" w:color="000080"/>
              <w:right w:val="single" w:sz="8" w:space="0" w:color="000080"/>
            </w:tcBorders>
            <w:shd w:val="clear" w:color="auto" w:fill="FFFFFF"/>
            <w:tcMar>
              <w:top w:w="101" w:type="dxa"/>
              <w:left w:w="101" w:type="dxa"/>
              <w:bottom w:w="101" w:type="dxa"/>
              <w:right w:w="101"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Познакомиться с различными галактиками и их особенностями. Определить значение знаний о других галактиках для развития науки и человека. Определить значение современных знаний о Вселенной для освоения профессий и специальностей среднего профессионального образования</w:t>
            </w:r>
          </w:p>
        </w:tc>
      </w:tr>
      <w:tr w:rsidR="006A69DF" w:rsidRPr="006A69DF" w:rsidTr="000C355A">
        <w:tc>
          <w:tcPr>
            <w:tcW w:w="2295" w:type="dxa"/>
            <w:tcBorders>
              <w:top w:val="single" w:sz="8" w:space="0" w:color="000080"/>
              <w:left w:val="single" w:sz="8" w:space="0" w:color="000080"/>
              <w:bottom w:val="single" w:sz="8" w:space="0" w:color="000080"/>
              <w:right w:val="nil"/>
            </w:tcBorders>
            <w:shd w:val="clear" w:color="auto" w:fill="FFFFFF"/>
            <w:tcMar>
              <w:top w:w="0" w:type="dxa"/>
              <w:left w:w="115"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Происхождение галактик</w:t>
            </w:r>
          </w:p>
        </w:tc>
        <w:tc>
          <w:tcPr>
            <w:tcW w:w="7020" w:type="dxa"/>
            <w:tcBorders>
              <w:top w:val="single" w:sz="8" w:space="0" w:color="000080"/>
              <w:left w:val="single" w:sz="8" w:space="0" w:color="000080"/>
              <w:bottom w:val="single" w:sz="8" w:space="0" w:color="000080"/>
              <w:right w:val="single" w:sz="8" w:space="0" w:color="000080"/>
            </w:tcBorders>
            <w:shd w:val="clear" w:color="auto" w:fill="FFFFFF"/>
            <w:tcMar>
              <w:top w:w="101" w:type="dxa"/>
              <w:left w:w="101" w:type="dxa"/>
              <w:bottom w:w="101" w:type="dxa"/>
              <w:right w:w="101"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Познакомиться с различными гипотезами и учениями о происхождении галактик. Определить значение современных астрономических знаний о происхождении галактик для человека. Определить значение современных знаний о происхождении галактик для освоения профессий и специальностей среднего профессионального образования</w:t>
            </w:r>
          </w:p>
        </w:tc>
      </w:tr>
      <w:tr w:rsidR="006A69DF" w:rsidRPr="006A69DF" w:rsidTr="000C355A">
        <w:tc>
          <w:tcPr>
            <w:tcW w:w="2295" w:type="dxa"/>
            <w:tcBorders>
              <w:top w:val="single" w:sz="8" w:space="0" w:color="000080"/>
              <w:left w:val="single" w:sz="8" w:space="0" w:color="000080"/>
              <w:bottom w:val="single" w:sz="8" w:space="0" w:color="000080"/>
              <w:right w:val="nil"/>
            </w:tcBorders>
            <w:shd w:val="clear" w:color="auto" w:fill="FFFFFF"/>
            <w:tcMar>
              <w:top w:w="0" w:type="dxa"/>
              <w:left w:w="115"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Эволюция галактик и звезд</w:t>
            </w:r>
          </w:p>
        </w:tc>
        <w:tc>
          <w:tcPr>
            <w:tcW w:w="7020" w:type="dxa"/>
            <w:tcBorders>
              <w:top w:val="single" w:sz="8" w:space="0" w:color="000080"/>
              <w:left w:val="single" w:sz="8" w:space="0" w:color="000080"/>
              <w:bottom w:val="single" w:sz="8" w:space="0" w:color="000080"/>
              <w:right w:val="single" w:sz="8" w:space="0" w:color="000080"/>
            </w:tcBorders>
            <w:shd w:val="clear" w:color="auto" w:fill="FFFFFF"/>
            <w:tcMar>
              <w:top w:w="101" w:type="dxa"/>
              <w:left w:w="101" w:type="dxa"/>
              <w:bottom w:w="101" w:type="dxa"/>
              <w:right w:w="101"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Познакомиться с эволюцией галактик и звезд. Определить значение знаний об эволюции галактик и звезд для человека. Определить значение современных знаний об эволюции галактик и звезд для освоения профессий и специальностей среднего профессионального образования</w:t>
            </w:r>
          </w:p>
        </w:tc>
      </w:tr>
      <w:tr w:rsidR="006A69DF" w:rsidRPr="006A69DF" w:rsidTr="000C355A">
        <w:tc>
          <w:tcPr>
            <w:tcW w:w="2295" w:type="dxa"/>
            <w:tcBorders>
              <w:top w:val="single" w:sz="8" w:space="0" w:color="000080"/>
              <w:left w:val="single" w:sz="8" w:space="0" w:color="000080"/>
              <w:bottom w:val="single" w:sz="8" w:space="0" w:color="000080"/>
              <w:right w:val="nil"/>
            </w:tcBorders>
            <w:shd w:val="clear" w:color="auto" w:fill="FFFFFF"/>
            <w:tcMar>
              <w:top w:w="0" w:type="dxa"/>
              <w:left w:w="115"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Жизнь и разум во Вселенной</w:t>
            </w:r>
          </w:p>
        </w:tc>
        <w:tc>
          <w:tcPr>
            <w:tcW w:w="7020" w:type="dxa"/>
            <w:tcBorders>
              <w:top w:val="single" w:sz="8" w:space="0" w:color="000080"/>
              <w:left w:val="single" w:sz="8" w:space="0" w:color="000080"/>
              <w:bottom w:val="single" w:sz="8" w:space="0" w:color="000080"/>
              <w:right w:val="single" w:sz="8" w:space="0" w:color="000080"/>
            </w:tcBorders>
            <w:shd w:val="clear" w:color="auto" w:fill="FFFFFF"/>
            <w:tcMar>
              <w:top w:w="101" w:type="dxa"/>
              <w:left w:w="101" w:type="dxa"/>
              <w:bottom w:w="101" w:type="dxa"/>
              <w:right w:w="101"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Познакомиться с различными гипотезами о существовании жизни и разума во Вселенной. Определить значение изучения проблем существования жизни и разума во Вселенной для развития человеческой цивилизации. Определить значение современных знаний о жизни и разуме во Вселенной для освоения профессий и специальностей среднего профессионального образования</w:t>
            </w:r>
          </w:p>
        </w:tc>
      </w:tr>
      <w:tr w:rsidR="006A69DF" w:rsidRPr="006A69DF" w:rsidTr="000C355A">
        <w:tc>
          <w:tcPr>
            <w:tcW w:w="2295" w:type="dxa"/>
            <w:tcBorders>
              <w:top w:val="single" w:sz="8" w:space="0" w:color="000080"/>
              <w:left w:val="single" w:sz="8" w:space="0" w:color="000080"/>
              <w:bottom w:val="single" w:sz="8" w:space="0" w:color="000080"/>
              <w:right w:val="nil"/>
            </w:tcBorders>
            <w:shd w:val="clear" w:color="auto" w:fill="FFFFFF"/>
            <w:tcMar>
              <w:top w:w="0" w:type="dxa"/>
              <w:left w:w="115" w:type="dxa"/>
              <w:bottom w:w="0" w:type="dxa"/>
              <w:right w:w="0"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 xml:space="preserve">Вселенная сегодня: астрономические </w:t>
            </w:r>
            <w:r w:rsidRPr="006A69DF">
              <w:rPr>
                <w:rFonts w:ascii="Times New Roman" w:eastAsia="Times New Roman" w:hAnsi="Times New Roman" w:cs="Times New Roman"/>
                <w:color w:val="000000"/>
                <w:sz w:val="24"/>
                <w:szCs w:val="24"/>
                <w:lang w:eastAsia="ru-RU"/>
              </w:rPr>
              <w:lastRenderedPageBreak/>
              <w:t>открытия</w:t>
            </w:r>
          </w:p>
        </w:tc>
        <w:tc>
          <w:tcPr>
            <w:tcW w:w="7020" w:type="dxa"/>
            <w:tcBorders>
              <w:top w:val="single" w:sz="8" w:space="0" w:color="000080"/>
              <w:left w:val="single" w:sz="8" w:space="0" w:color="000080"/>
              <w:bottom w:val="single" w:sz="8" w:space="0" w:color="000080"/>
              <w:right w:val="single" w:sz="8" w:space="0" w:color="000080"/>
            </w:tcBorders>
            <w:shd w:val="clear" w:color="auto" w:fill="FFFFFF"/>
            <w:tcMar>
              <w:top w:w="101" w:type="dxa"/>
              <w:left w:w="101" w:type="dxa"/>
              <w:bottom w:w="101" w:type="dxa"/>
              <w:right w:w="101" w:type="dxa"/>
            </w:tcMar>
            <w:hideMark/>
          </w:tcPr>
          <w:p w:rsidR="006A69DF" w:rsidRPr="006A69DF" w:rsidRDefault="006A69DF" w:rsidP="006A69DF">
            <w:pPr>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lastRenderedPageBreak/>
              <w:t xml:space="preserve">Познакомиться с достижениями современной астрономической науки. Определить значение современных астрономических </w:t>
            </w:r>
            <w:r w:rsidRPr="006A69DF">
              <w:rPr>
                <w:rFonts w:ascii="Times New Roman" w:eastAsia="Times New Roman" w:hAnsi="Times New Roman" w:cs="Times New Roman"/>
                <w:color w:val="000000"/>
                <w:sz w:val="24"/>
                <w:szCs w:val="24"/>
                <w:lang w:eastAsia="ru-RU"/>
              </w:rPr>
              <w:lastRenderedPageBreak/>
              <w:t>открытий для человека. Определить значение современных знаний о Вселенной для освоения профессий и специальностей среднего профессионального образования</w:t>
            </w:r>
          </w:p>
        </w:tc>
      </w:tr>
    </w:tbl>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УЧЕБНО-МЕТОДИЧЕСКОЕ И МАТЕРИАЛЬНО-ТЕХНИЧЕСКОЕ ОБЕСПЕЧЕНИЕ</w:t>
      </w:r>
      <w:r w:rsidRPr="006A69DF">
        <w:rPr>
          <w:rFonts w:ascii="Times New Roman" w:eastAsia="Times New Roman" w:hAnsi="Times New Roman" w:cs="Times New Roman"/>
          <w:color w:val="000000"/>
          <w:sz w:val="24"/>
          <w:szCs w:val="24"/>
          <w:lang w:eastAsia="ru-RU"/>
        </w:rPr>
        <w:br/>
        <w:t>ПРОГРАММЫ УЧЕБНОЙ ДИСЦИПЛИНЫ «АСТРОНОМИЯ»</w:t>
      </w: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Освоение программы учебной дисциплины «Астрономия» предполагает наличие учебного кабинета, удовлетворяющего требованиям Санитарно-эпидемиологических правил и нормативов (СанПиН 2.4.2 № 178-02) и быть оснащенного типовым оборудованием, указанным в настоящих требованиях, в том числе специализированной учебной мебелью и средствами обучения, достаточными для выполнения требований к уровню подготовки обучающихся.</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В кабинете должно быть оборудование, посредством которого участники образовательного процесса могут просматривать визуальную информацию по астрономии.</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В состав учебно-методического и материально-технического обеспечения программы учебной дисциплины «Астрономия» также входят:</w:t>
      </w:r>
    </w:p>
    <w:p w:rsidR="006A69DF" w:rsidRPr="006A69DF" w:rsidRDefault="006A69DF" w:rsidP="00E801E8">
      <w:pPr>
        <w:numPr>
          <w:ilvl w:val="0"/>
          <w:numId w:val="102"/>
        </w:num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многофункциональный комплекс преподавателя;</w:t>
      </w:r>
    </w:p>
    <w:p w:rsidR="006A69DF" w:rsidRPr="006A69DF" w:rsidRDefault="006A69DF" w:rsidP="00E801E8">
      <w:pPr>
        <w:numPr>
          <w:ilvl w:val="0"/>
          <w:numId w:val="102"/>
        </w:num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наглядные пособия (комплекты учебных таблиц, плакатов, портретов выдающихся астрономов, ученых и др.);</w:t>
      </w:r>
    </w:p>
    <w:p w:rsidR="006A69DF" w:rsidRPr="006A69DF" w:rsidRDefault="006A69DF" w:rsidP="00E801E8">
      <w:pPr>
        <w:numPr>
          <w:ilvl w:val="0"/>
          <w:numId w:val="102"/>
        </w:num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библиотечный фонд.</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В библиотечный фонд входят учебники, учебно-методические комплекты, обеспечивающие освоение учебной дисциплины «Астрономия»,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Библиотечный фонд может быть дополнен энциклопедиями, справочниками, научной и научно-популярной и другой литературой.</w:t>
      </w:r>
    </w:p>
    <w:p w:rsidR="006A69DF" w:rsidRPr="006A69DF" w:rsidRDefault="006A69DF" w:rsidP="006A69DF">
      <w:pPr>
        <w:shd w:val="clear" w:color="auto" w:fill="FFFFFF"/>
        <w:spacing w:after="0"/>
        <w:ind w:firstLine="851"/>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В процессе освоения программы учебной дисциплины «Астрономия» студенты должны иметь возможность доступа к электронным учебным материалам по предмету, имеющимся в сети Интернет (электронным книгам, практикумам, тестам и др.).</w:t>
      </w: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Литература</w:t>
      </w: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bCs/>
          <w:color w:val="000000"/>
          <w:sz w:val="24"/>
          <w:szCs w:val="24"/>
          <w:lang w:eastAsia="ru-RU"/>
        </w:rPr>
        <w:t>Для студентов</w:t>
      </w: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bCs/>
          <w:color w:val="000000"/>
          <w:sz w:val="24"/>
          <w:szCs w:val="24"/>
          <w:lang w:eastAsia="ru-RU"/>
        </w:rPr>
        <w:t>Учебники</w:t>
      </w:r>
    </w:p>
    <w:p w:rsidR="006A69DF" w:rsidRPr="006A69DF" w:rsidRDefault="006A69DF" w:rsidP="006A69DF">
      <w:pPr>
        <w:shd w:val="clear" w:color="auto" w:fill="FFFFFF"/>
        <w:spacing w:after="0"/>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Воронцов-Вельяминов Б.А. Астрономия. Базовый уровень. 11 класс: учебник для общеобразоват. организаций / Б.А.Воронцов-Вельяминов, Е.К.Страут. — М.: Дрофа, 2017.</w:t>
      </w:r>
    </w:p>
    <w:p w:rsidR="006A69DF" w:rsidRPr="006A69DF" w:rsidRDefault="006A69DF" w:rsidP="006A69DF">
      <w:pPr>
        <w:shd w:val="clear" w:color="auto" w:fill="FFFFFF"/>
        <w:spacing w:after="0"/>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Левитан Е.П. Астрономия. Базовый уровень. 11 класс.: учебник для общеобразоват. организаций / Е.П.Левитан. — М. : Просвещение, 2018.</w:t>
      </w:r>
    </w:p>
    <w:p w:rsidR="006A69DF" w:rsidRPr="006A69DF" w:rsidRDefault="006A69DF" w:rsidP="006A69DF">
      <w:pPr>
        <w:shd w:val="clear" w:color="auto" w:fill="FFFFFF"/>
        <w:spacing w:after="0"/>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Астрономия: учебник для проф. образоват. организаций / [Е.В.Алексеева, П.М.Скворцов, Т.С.Фещенко, Л.А.Шестакова], под ред. Т.С. Фещенко. — М.: Издательский центр «Академия», 2018.</w:t>
      </w:r>
    </w:p>
    <w:p w:rsidR="006A69DF" w:rsidRPr="006A69DF" w:rsidRDefault="006A69DF" w:rsidP="006A69DF">
      <w:pPr>
        <w:shd w:val="clear" w:color="auto" w:fill="FFFFFF"/>
        <w:spacing w:after="0"/>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Чаругин В.М. Астрономия. Учебник для 10 - 11 классов / В.М.Чаругин. — М.: Просвещение, 2018.</w:t>
      </w:r>
    </w:p>
    <w:p w:rsidR="006A69DF" w:rsidRPr="006A69DF" w:rsidRDefault="006A69DF" w:rsidP="006A69DF">
      <w:pPr>
        <w:shd w:val="clear" w:color="auto" w:fill="FFFFFF"/>
        <w:spacing w:after="0"/>
        <w:contextualSpacing/>
        <w:jc w:val="both"/>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bCs/>
          <w:color w:val="000000"/>
          <w:sz w:val="24"/>
          <w:szCs w:val="24"/>
          <w:lang w:eastAsia="ru-RU"/>
        </w:rPr>
        <w:t>Учебные и справочные пособия</w:t>
      </w:r>
    </w:p>
    <w:p w:rsidR="006A69DF" w:rsidRPr="006A69DF" w:rsidRDefault="006A69DF" w:rsidP="006A69DF">
      <w:pPr>
        <w:shd w:val="clear" w:color="auto" w:fill="FFFFFF"/>
        <w:spacing w:after="0"/>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lastRenderedPageBreak/>
        <w:t>Куликовский П.Г. Справочник любителя астрономии / П.Г.Куликовский. — М.: Либроком, 2013.</w:t>
      </w:r>
    </w:p>
    <w:p w:rsidR="006A69DF" w:rsidRPr="006A69DF" w:rsidRDefault="006A69DF" w:rsidP="006A69DF">
      <w:pPr>
        <w:shd w:val="clear" w:color="auto" w:fill="FFFFFF"/>
        <w:spacing w:after="0"/>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Школьный астрономический календарь. Пособие для любителей астрономии / Московский планетарий — М., (на текущий учебный год).</w:t>
      </w:r>
    </w:p>
    <w:p w:rsidR="006A69DF" w:rsidRPr="006A69DF" w:rsidRDefault="006A69DF" w:rsidP="006A69DF">
      <w:pPr>
        <w:shd w:val="clear" w:color="auto" w:fill="FFFFFF"/>
        <w:spacing w:after="0"/>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bCs/>
          <w:color w:val="000000"/>
          <w:sz w:val="24"/>
          <w:szCs w:val="24"/>
          <w:lang w:eastAsia="ru-RU"/>
        </w:rPr>
        <w:t>Интернет-ресурсы:</w:t>
      </w:r>
    </w:p>
    <w:p w:rsidR="006A69DF" w:rsidRPr="006A69DF" w:rsidRDefault="006A69DF" w:rsidP="006A69DF">
      <w:pPr>
        <w:shd w:val="clear" w:color="auto" w:fill="FFFFFF"/>
        <w:spacing w:after="0"/>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«Астрономия — это здорово!»</w:t>
      </w:r>
    </w:p>
    <w:p w:rsidR="006A69DF" w:rsidRPr="006A69DF" w:rsidRDefault="006A69DF" w:rsidP="006A69DF">
      <w:pPr>
        <w:shd w:val="clear" w:color="auto" w:fill="FFFFFF"/>
        <w:spacing w:after="0"/>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u w:val="single"/>
          <w:lang w:eastAsia="ru-RU"/>
        </w:rPr>
        <w:t>http://menobr.ru/files/astronom2.pptx</w:t>
      </w:r>
    </w:p>
    <w:p w:rsidR="006A69DF" w:rsidRPr="006A69DF" w:rsidRDefault="006A69DF" w:rsidP="006A69DF">
      <w:pPr>
        <w:shd w:val="clear" w:color="auto" w:fill="FFFFFF"/>
        <w:spacing w:after="0"/>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u w:val="single"/>
          <w:lang w:eastAsia="ru-RU"/>
        </w:rPr>
        <w:t>http://menobr.ru/files/blank.pdf</w:t>
      </w:r>
      <w:r w:rsidRPr="006A69DF">
        <w:rPr>
          <w:rFonts w:ascii="Times New Roman" w:eastAsia="Times New Roman" w:hAnsi="Times New Roman" w:cs="Times New Roman"/>
          <w:color w:val="000000"/>
          <w:sz w:val="24"/>
          <w:szCs w:val="24"/>
          <w:lang w:eastAsia="ru-RU"/>
        </w:rPr>
        <w:t>.</w:t>
      </w:r>
    </w:p>
    <w:p w:rsidR="006A69DF" w:rsidRPr="006A69DF" w:rsidRDefault="006A69DF" w:rsidP="006A69DF">
      <w:pPr>
        <w:shd w:val="clear" w:color="auto" w:fill="FFFFFF"/>
        <w:spacing w:after="0"/>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«Знаешь ли ты астрономию?»</w:t>
      </w:r>
    </w:p>
    <w:p w:rsidR="006A69DF" w:rsidRPr="006A69DF" w:rsidRDefault="006A69DF" w:rsidP="006A69DF">
      <w:pPr>
        <w:shd w:val="clear" w:color="auto" w:fill="FFFFFF"/>
        <w:spacing w:after="0"/>
        <w:contextualSpacing/>
        <w:jc w:val="both"/>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u w:val="single"/>
          <w:lang w:eastAsia="ru-RU"/>
        </w:rPr>
        <w:t>http://menobr.ru/files/astronom1.pptx</w:t>
      </w: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jc w:val="center"/>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bCs/>
          <w:color w:val="000000"/>
          <w:sz w:val="24"/>
          <w:szCs w:val="24"/>
          <w:lang w:eastAsia="ru-RU"/>
        </w:rPr>
        <w:t>Для преподавателей</w:t>
      </w:r>
    </w:p>
    <w:p w:rsidR="006A69DF" w:rsidRPr="006A69DF" w:rsidRDefault="006A69DF" w:rsidP="006A69DF">
      <w:pPr>
        <w:shd w:val="clear" w:color="auto" w:fill="FFFFFF"/>
        <w:tabs>
          <w:tab w:val="left" w:pos="142"/>
          <w:tab w:val="left" w:pos="567"/>
        </w:tabs>
        <w:spacing w:after="0"/>
        <w:ind w:left="567" w:hanging="425"/>
        <w:contextualSpacing/>
        <w:jc w:val="center"/>
        <w:rPr>
          <w:rFonts w:ascii="Times New Roman" w:eastAsia="Times New Roman" w:hAnsi="Times New Roman" w:cs="Times New Roman"/>
          <w:color w:val="000000"/>
          <w:sz w:val="24"/>
          <w:szCs w:val="24"/>
          <w:lang w:eastAsia="ru-RU"/>
        </w:rPr>
      </w:pPr>
    </w:p>
    <w:p w:rsidR="006A69DF" w:rsidRPr="006A69DF" w:rsidRDefault="006A69DF" w:rsidP="00E801E8">
      <w:pPr>
        <w:numPr>
          <w:ilvl w:val="0"/>
          <w:numId w:val="103"/>
        </w:numPr>
        <w:shd w:val="clear" w:color="auto" w:fill="FFFFFF"/>
        <w:tabs>
          <w:tab w:val="left" w:pos="142"/>
          <w:tab w:val="left" w:pos="567"/>
        </w:tabs>
        <w:spacing w:after="0"/>
        <w:ind w:left="567" w:hanging="425"/>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Федеральный закон от 29.12.2012 № 273-ФЗ «Об образовании в Российской Федерации» (в текущей редакции).</w:t>
      </w:r>
    </w:p>
    <w:p w:rsidR="006A69DF" w:rsidRPr="006A69DF" w:rsidRDefault="006A69DF" w:rsidP="00E801E8">
      <w:pPr>
        <w:numPr>
          <w:ilvl w:val="0"/>
          <w:numId w:val="103"/>
        </w:numPr>
        <w:shd w:val="clear" w:color="auto" w:fill="FFFFFF"/>
        <w:tabs>
          <w:tab w:val="left" w:pos="142"/>
          <w:tab w:val="left" w:pos="567"/>
        </w:tabs>
        <w:spacing w:after="0"/>
        <w:ind w:left="567" w:hanging="425"/>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образования».</w:t>
      </w:r>
    </w:p>
    <w:p w:rsidR="006A69DF" w:rsidRPr="006A69DF" w:rsidRDefault="006A69DF" w:rsidP="00E801E8">
      <w:pPr>
        <w:numPr>
          <w:ilvl w:val="0"/>
          <w:numId w:val="103"/>
        </w:numPr>
        <w:shd w:val="clear" w:color="auto" w:fill="FFFFFF"/>
        <w:tabs>
          <w:tab w:val="left" w:pos="142"/>
          <w:tab w:val="left" w:pos="567"/>
        </w:tabs>
        <w:spacing w:after="0"/>
        <w:ind w:left="567" w:hanging="425"/>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Приказ Министерства образования и науки РФ от 29.06.2017 № 613 «О внесении изменений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общего образования»».</w:t>
      </w:r>
    </w:p>
    <w:p w:rsidR="006A69DF" w:rsidRPr="006A69DF" w:rsidRDefault="006A69DF" w:rsidP="00E801E8">
      <w:pPr>
        <w:numPr>
          <w:ilvl w:val="0"/>
          <w:numId w:val="103"/>
        </w:numPr>
        <w:shd w:val="clear" w:color="auto" w:fill="FFFFFF"/>
        <w:tabs>
          <w:tab w:val="left" w:pos="142"/>
          <w:tab w:val="left" w:pos="567"/>
        </w:tabs>
        <w:spacing w:after="0"/>
        <w:ind w:left="567" w:hanging="425"/>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Воронцов – Вельяминов Б.А., Астрономия. Базовый уровень. 11 класс: учебник / Б.А. Воронцов – Вельяминов, Е.К. Страут. 5-е изд., пересмотр. М. :Дрофа, 2018. – 238,[2] с. : ил,, 8л.цв. вкл.- (Российский учебник).</w:t>
      </w:r>
    </w:p>
    <w:p w:rsidR="006A69DF" w:rsidRPr="006A69DF" w:rsidRDefault="006A69DF" w:rsidP="00E801E8">
      <w:pPr>
        <w:numPr>
          <w:ilvl w:val="0"/>
          <w:numId w:val="103"/>
        </w:numPr>
        <w:shd w:val="clear" w:color="auto" w:fill="FFFFFF"/>
        <w:tabs>
          <w:tab w:val="left" w:pos="142"/>
          <w:tab w:val="left" w:pos="567"/>
        </w:tabs>
        <w:spacing w:after="0"/>
        <w:ind w:left="567" w:hanging="425"/>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Примерная программа общеобразовательной учебной дисциплины «Астрономия» для профессиональных образовательных организаций / [П.М.Скворцов, Т.С.Фещенко, Е.В.Алексеева и др.]. — М.: Издательский центр «Академия», 2018. — 18 с.</w:t>
      </w:r>
    </w:p>
    <w:p w:rsidR="006A69DF" w:rsidRPr="006A69DF" w:rsidRDefault="006A69DF" w:rsidP="00E801E8">
      <w:pPr>
        <w:numPr>
          <w:ilvl w:val="0"/>
          <w:numId w:val="103"/>
        </w:numPr>
        <w:shd w:val="clear" w:color="auto" w:fill="FFFFFF"/>
        <w:tabs>
          <w:tab w:val="left" w:pos="142"/>
          <w:tab w:val="left" w:pos="567"/>
        </w:tabs>
        <w:spacing w:after="0"/>
        <w:ind w:left="567" w:hanging="425"/>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Страут, Е.К. Методическое пособие к учебнику Б. А. Воронцова-Вельяминова, Е. К. Страута «Астрономия. Базовый уровень. 11 класс» / Е. К. Страут. — М.: Дрофа, 2013. — 29, [3] с.</w:t>
      </w:r>
    </w:p>
    <w:p w:rsidR="006A69DF" w:rsidRPr="006A69DF" w:rsidRDefault="006A69DF" w:rsidP="00E801E8">
      <w:pPr>
        <w:numPr>
          <w:ilvl w:val="0"/>
          <w:numId w:val="103"/>
        </w:numPr>
        <w:shd w:val="clear" w:color="auto" w:fill="FFFFFF"/>
        <w:tabs>
          <w:tab w:val="left" w:pos="142"/>
          <w:tab w:val="left" w:pos="567"/>
        </w:tabs>
        <w:spacing w:after="0"/>
        <w:ind w:left="567" w:hanging="425"/>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Страут, Е.К. Программа: Астрономия. Базовый уровень. 11 класс: учебно-методическое пособие / Е. К. Страут. — М.: Дрофа, 2018. — 11 с.</w:t>
      </w:r>
    </w:p>
    <w:p w:rsidR="006A69DF" w:rsidRPr="006A69DF" w:rsidRDefault="006A69DF" w:rsidP="00E801E8">
      <w:pPr>
        <w:numPr>
          <w:ilvl w:val="0"/>
          <w:numId w:val="103"/>
        </w:numPr>
        <w:shd w:val="clear" w:color="auto" w:fill="FFFFFF"/>
        <w:tabs>
          <w:tab w:val="left" w:pos="142"/>
          <w:tab w:val="left" w:pos="567"/>
        </w:tabs>
        <w:spacing w:after="0"/>
        <w:ind w:left="567" w:hanging="425"/>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lang w:eastAsia="ru-RU"/>
        </w:rPr>
        <w:t>Шевченко М.Ю. «Школьный астрономический календарь». – М.: Дрофа.</w:t>
      </w:r>
    </w:p>
    <w:p w:rsidR="006A69DF" w:rsidRPr="006A69DF" w:rsidRDefault="006A69DF" w:rsidP="006A69DF">
      <w:pPr>
        <w:shd w:val="clear" w:color="auto" w:fill="FFFFFF"/>
        <w:tabs>
          <w:tab w:val="left" w:pos="142"/>
          <w:tab w:val="left" w:pos="567"/>
        </w:tabs>
        <w:spacing w:after="0"/>
        <w:ind w:left="567" w:hanging="425"/>
        <w:contextualSpacing/>
        <w:rPr>
          <w:rFonts w:ascii="Times New Roman" w:eastAsia="Times New Roman" w:hAnsi="Times New Roman" w:cs="Times New Roman"/>
          <w:color w:val="000000"/>
          <w:sz w:val="24"/>
          <w:szCs w:val="24"/>
          <w:lang w:eastAsia="ru-RU"/>
        </w:rPr>
      </w:pP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bCs/>
          <w:color w:val="000000"/>
          <w:sz w:val="24"/>
          <w:szCs w:val="24"/>
          <w:lang w:eastAsia="ru-RU"/>
        </w:rPr>
        <w:t>Интернет-ресурсы:</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u w:val="single"/>
          <w:lang w:eastAsia="ru-RU"/>
        </w:rPr>
        <w:t>https://rosuchebnik.ru/material/elektronnye-obrazovatelnye-resursy-po-astronomii/</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u w:val="single"/>
          <w:lang w:eastAsia="ru-RU"/>
        </w:rPr>
        <w:t>http://www.astropage.ru/calendars/</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u w:val="single"/>
          <w:lang w:eastAsia="ru-RU"/>
        </w:rPr>
        <w:t>http://www.astro.websib.ru/ http://www.myastronomy.ru http://class-fizika.narod.ru</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u w:val="single"/>
          <w:lang w:eastAsia="ru-RU"/>
        </w:rPr>
        <w:t>https://sites.google.com/site/astronomlevitan/plakaty</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u w:val="single"/>
          <w:lang w:eastAsia="ru-RU"/>
        </w:rPr>
        <w:t>http://earth-and-universe.narod.ru/index.html</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u w:val="single"/>
          <w:lang w:eastAsia="ru-RU"/>
        </w:rPr>
        <w:t>http://catalog.prosv.ru/item/28633</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u w:val="single"/>
          <w:lang w:eastAsia="ru-RU"/>
        </w:rPr>
        <w:t>http://www.planetarium-moscow.ru/</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u w:val="single"/>
          <w:lang w:eastAsia="ru-RU"/>
        </w:rPr>
        <w:t>https://sites.google.com/site/auastro2/levitan</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u w:val="single"/>
          <w:lang w:eastAsia="ru-RU"/>
        </w:rPr>
        <w:t>http://www.gomulina.orc.ru/</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r w:rsidRPr="006A69DF">
        <w:rPr>
          <w:rFonts w:ascii="Times New Roman" w:eastAsia="Times New Roman" w:hAnsi="Times New Roman" w:cs="Times New Roman"/>
          <w:color w:val="000000"/>
          <w:sz w:val="24"/>
          <w:szCs w:val="24"/>
          <w:u w:val="single"/>
          <w:lang w:eastAsia="ru-RU"/>
        </w:rPr>
        <w:t>http://www.myastronomy.ru</w:t>
      </w:r>
    </w:p>
    <w:p w:rsidR="006A69DF" w:rsidRPr="006A69DF" w:rsidRDefault="006A69DF" w:rsidP="006A69DF">
      <w:pPr>
        <w:shd w:val="clear" w:color="auto" w:fill="FFFFFF"/>
        <w:spacing w:after="0"/>
        <w:contextualSpacing/>
        <w:rPr>
          <w:rFonts w:ascii="Times New Roman" w:eastAsia="Times New Roman" w:hAnsi="Times New Roman" w:cs="Times New Roman"/>
          <w:color w:val="000000"/>
          <w:sz w:val="24"/>
          <w:szCs w:val="24"/>
          <w:lang w:eastAsia="ru-RU"/>
        </w:rPr>
      </w:pPr>
    </w:p>
    <w:p w:rsidR="006A69DF" w:rsidRDefault="006A69DF" w:rsidP="00000163">
      <w:pPr>
        <w:contextualSpacing/>
        <w:jc w:val="both"/>
        <w:rPr>
          <w:rFonts w:ascii="Times New Roman" w:hAnsi="Times New Roman" w:cs="Times New Roman"/>
          <w:sz w:val="24"/>
          <w:szCs w:val="24"/>
        </w:rPr>
      </w:pPr>
    </w:p>
    <w:p w:rsidR="006A69DF" w:rsidRPr="00414C20" w:rsidRDefault="006A69DF" w:rsidP="006A69DF">
      <w:pPr>
        <w:spacing w:after="0"/>
        <w:contextualSpacing/>
        <w:jc w:val="right"/>
        <w:rPr>
          <w:rFonts w:ascii="Times New Roman" w:hAnsi="Times New Roman" w:cs="Times New Roman"/>
          <w:b/>
          <w:i/>
          <w:sz w:val="24"/>
          <w:szCs w:val="24"/>
        </w:rPr>
      </w:pPr>
      <w:r w:rsidRPr="00EB3298">
        <w:rPr>
          <w:rFonts w:ascii="Times New Roman" w:hAnsi="Times New Roman" w:cs="Times New Roman"/>
          <w:b/>
          <w:i/>
          <w:sz w:val="24"/>
          <w:szCs w:val="24"/>
        </w:rPr>
        <w:lastRenderedPageBreak/>
        <w:t xml:space="preserve">Приложение   </w:t>
      </w:r>
      <w:r w:rsidRPr="00EB3298">
        <w:rPr>
          <w:rFonts w:ascii="Times New Roman" w:hAnsi="Times New Roman" w:cs="Times New Roman"/>
          <w:b/>
          <w:i/>
          <w:sz w:val="24"/>
          <w:szCs w:val="24"/>
          <w:lang w:val="en-US"/>
        </w:rPr>
        <w:t>I</w:t>
      </w:r>
      <w:r>
        <w:rPr>
          <w:rFonts w:ascii="Times New Roman" w:hAnsi="Times New Roman" w:cs="Times New Roman"/>
          <w:b/>
          <w:i/>
          <w:sz w:val="24"/>
          <w:szCs w:val="24"/>
        </w:rPr>
        <w:t>.8</w:t>
      </w:r>
    </w:p>
    <w:p w:rsidR="006A69DF" w:rsidRPr="006A69DF" w:rsidRDefault="006A69DF" w:rsidP="006A69DF">
      <w:pPr>
        <w:spacing w:after="0"/>
        <w:contextualSpacing/>
        <w:jc w:val="right"/>
        <w:rPr>
          <w:rFonts w:ascii="Times New Roman" w:hAnsi="Times New Roman" w:cs="Times New Roman"/>
          <w:b/>
          <w:i/>
          <w:sz w:val="24"/>
          <w:szCs w:val="24"/>
        </w:rPr>
      </w:pPr>
      <w:r w:rsidRPr="006A69DF">
        <w:rPr>
          <w:rFonts w:ascii="Times New Roman" w:hAnsi="Times New Roman" w:cs="Times New Roman"/>
          <w:b/>
          <w:i/>
          <w:sz w:val="24"/>
          <w:szCs w:val="24"/>
        </w:rPr>
        <w:t>к ОПОП по профессии 23.01.17</w:t>
      </w:r>
    </w:p>
    <w:p w:rsidR="006A69DF" w:rsidRPr="006A69DF" w:rsidRDefault="006A69DF" w:rsidP="006A69DF">
      <w:pPr>
        <w:spacing w:after="0"/>
        <w:contextualSpacing/>
        <w:jc w:val="right"/>
        <w:rPr>
          <w:rFonts w:ascii="Times New Roman" w:hAnsi="Times New Roman" w:cs="Times New Roman"/>
          <w:b/>
          <w:i/>
          <w:sz w:val="24"/>
          <w:szCs w:val="24"/>
        </w:rPr>
      </w:pPr>
      <w:r w:rsidRPr="006A69DF">
        <w:rPr>
          <w:rFonts w:ascii="Times New Roman" w:hAnsi="Times New Roman" w:cs="Times New Roman"/>
          <w:b/>
          <w:i/>
          <w:sz w:val="24"/>
          <w:szCs w:val="24"/>
        </w:rPr>
        <w:t xml:space="preserve">Мастер по ремонту и </w:t>
      </w:r>
    </w:p>
    <w:tbl>
      <w:tblPr>
        <w:tblpPr w:leftFromText="180" w:rightFromText="180" w:vertAnchor="text" w:horzAnchor="margin" w:tblpXSpec="center" w:tblpY="695"/>
        <w:tblW w:w="10491" w:type="dxa"/>
        <w:tblLook w:val="04A0"/>
      </w:tblPr>
      <w:tblGrid>
        <w:gridCol w:w="3687"/>
        <w:gridCol w:w="3203"/>
        <w:gridCol w:w="3601"/>
      </w:tblGrid>
      <w:tr w:rsidR="006A69DF" w:rsidRPr="006A69DF" w:rsidTr="006A69DF">
        <w:tc>
          <w:tcPr>
            <w:tcW w:w="3687" w:type="dxa"/>
          </w:tcPr>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rPr>
                <w:rFonts w:ascii="Times New Roman" w:hAnsi="Times New Roman"/>
                <w:b w:val="0"/>
                <w:sz w:val="24"/>
                <w:szCs w:val="24"/>
              </w:rPr>
            </w:pPr>
            <w:r w:rsidRPr="006A69DF">
              <w:rPr>
                <w:rFonts w:ascii="Times New Roman" w:hAnsi="Times New Roman"/>
                <w:b w:val="0"/>
                <w:sz w:val="24"/>
                <w:szCs w:val="24"/>
              </w:rPr>
              <w:t>Рассмотрено</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rPr>
                <w:rFonts w:ascii="Times New Roman" w:hAnsi="Times New Roman"/>
                <w:b w:val="0"/>
                <w:sz w:val="24"/>
                <w:szCs w:val="24"/>
              </w:rPr>
            </w:pPr>
            <w:r w:rsidRPr="006A69DF">
              <w:rPr>
                <w:rFonts w:ascii="Times New Roman" w:hAnsi="Times New Roman"/>
                <w:b w:val="0"/>
                <w:sz w:val="24"/>
                <w:szCs w:val="24"/>
              </w:rPr>
              <w:t>на заседании ЦМК общеобразовательных дисциплин</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rPr>
                <w:rFonts w:ascii="Times New Roman" w:hAnsi="Times New Roman"/>
                <w:b w:val="0"/>
                <w:sz w:val="24"/>
                <w:szCs w:val="24"/>
              </w:rPr>
            </w:pPr>
            <w:r w:rsidRPr="006A69DF">
              <w:rPr>
                <w:rFonts w:ascii="Times New Roman" w:hAnsi="Times New Roman"/>
                <w:b w:val="0"/>
                <w:sz w:val="24"/>
                <w:szCs w:val="24"/>
              </w:rPr>
              <w:t>Протокол № ___</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rPr>
                <w:rFonts w:ascii="Times New Roman" w:hAnsi="Times New Roman"/>
                <w:b w:val="0"/>
                <w:sz w:val="24"/>
                <w:szCs w:val="24"/>
              </w:rPr>
            </w:pPr>
            <w:r w:rsidRPr="006A69DF">
              <w:rPr>
                <w:rFonts w:ascii="Times New Roman" w:hAnsi="Times New Roman"/>
                <w:b w:val="0"/>
                <w:sz w:val="24"/>
                <w:szCs w:val="24"/>
              </w:rPr>
              <w:t>«___»___________ 2021 г.</w:t>
            </w:r>
          </w:p>
        </w:tc>
        <w:tc>
          <w:tcPr>
            <w:tcW w:w="3203" w:type="dxa"/>
          </w:tcPr>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rPr>
            </w:pPr>
            <w:r w:rsidRPr="006A69DF">
              <w:rPr>
                <w:rFonts w:ascii="Times New Roman" w:hAnsi="Times New Roman"/>
                <w:b w:val="0"/>
                <w:sz w:val="24"/>
                <w:szCs w:val="24"/>
              </w:rPr>
              <w:t>Согласовано:</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rPr>
            </w:pPr>
            <w:r w:rsidRPr="006A69DF">
              <w:rPr>
                <w:rFonts w:ascii="Times New Roman" w:hAnsi="Times New Roman"/>
                <w:b w:val="0"/>
                <w:sz w:val="24"/>
                <w:szCs w:val="24"/>
              </w:rPr>
              <w:t>Зам. директора по УПР</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rPr>
            </w:pPr>
            <w:r w:rsidRPr="006A69DF">
              <w:rPr>
                <w:rFonts w:ascii="Times New Roman" w:hAnsi="Times New Roman"/>
                <w:b w:val="0"/>
                <w:sz w:val="24"/>
                <w:szCs w:val="24"/>
              </w:rPr>
              <w:t>________ /Л.М. Золотарева/</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rPr>
            </w:pPr>
            <w:r w:rsidRPr="006A69DF">
              <w:rPr>
                <w:rFonts w:ascii="Times New Roman" w:hAnsi="Times New Roman"/>
                <w:b w:val="0"/>
                <w:sz w:val="24"/>
                <w:szCs w:val="24"/>
              </w:rPr>
              <w:t>«___»___________ 2021 г.</w:t>
            </w:r>
          </w:p>
        </w:tc>
        <w:tc>
          <w:tcPr>
            <w:tcW w:w="3601" w:type="dxa"/>
          </w:tcPr>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rPr>
            </w:pPr>
            <w:r w:rsidRPr="006A69DF">
              <w:rPr>
                <w:rFonts w:ascii="Times New Roman" w:hAnsi="Times New Roman"/>
                <w:b w:val="0"/>
                <w:sz w:val="24"/>
                <w:szCs w:val="24"/>
              </w:rPr>
              <w:t>Утверждаю:</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rPr>
            </w:pPr>
            <w:r w:rsidRPr="006A69DF">
              <w:rPr>
                <w:rFonts w:ascii="Times New Roman" w:hAnsi="Times New Roman"/>
                <w:b w:val="0"/>
                <w:sz w:val="24"/>
                <w:szCs w:val="24"/>
              </w:rPr>
              <w:t>Директор ГБПОУ РС (Я) ЦПРК «Арктика»</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rPr>
            </w:pPr>
            <w:r w:rsidRPr="006A69DF">
              <w:rPr>
                <w:rFonts w:ascii="Times New Roman" w:hAnsi="Times New Roman"/>
                <w:b w:val="0"/>
                <w:sz w:val="24"/>
                <w:szCs w:val="24"/>
              </w:rPr>
              <w:t>________ /Е.А. Сокольникова/</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rPr>
            </w:pPr>
            <w:r w:rsidRPr="006A69DF">
              <w:rPr>
                <w:rFonts w:ascii="Times New Roman" w:hAnsi="Times New Roman"/>
                <w:b w:val="0"/>
                <w:sz w:val="24"/>
                <w:szCs w:val="24"/>
              </w:rPr>
              <w:t>«___»___________ 2021 г.</w:t>
            </w:r>
          </w:p>
        </w:tc>
      </w:tr>
    </w:tbl>
    <w:p w:rsidR="006A69DF" w:rsidRPr="006A69DF" w:rsidRDefault="006A69DF" w:rsidP="006A69DF">
      <w:pPr>
        <w:spacing w:after="0"/>
        <w:contextualSpacing/>
        <w:jc w:val="right"/>
        <w:rPr>
          <w:rFonts w:ascii="Times New Roman" w:hAnsi="Times New Roman" w:cs="Times New Roman"/>
          <w:b/>
          <w:i/>
          <w:sz w:val="24"/>
          <w:szCs w:val="24"/>
        </w:rPr>
      </w:pPr>
      <w:r w:rsidRPr="006A69DF">
        <w:rPr>
          <w:rFonts w:ascii="Times New Roman" w:hAnsi="Times New Roman" w:cs="Times New Roman"/>
          <w:b/>
          <w:i/>
          <w:sz w:val="24"/>
          <w:szCs w:val="24"/>
        </w:rPr>
        <w:t>обслуживанию автомобилей</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rPr>
          <w:rFonts w:ascii="Times New Roman" w:hAnsi="Times New Roman"/>
          <w:sz w:val="24"/>
          <w:szCs w:val="24"/>
          <w:lang w:bidi="ru-RU"/>
        </w:rPr>
      </w:pPr>
    </w:p>
    <w:p w:rsid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sz w:val="24"/>
          <w:szCs w:val="24"/>
          <w:lang w:bidi="ru-RU"/>
        </w:rPr>
      </w:pPr>
    </w:p>
    <w:p w:rsid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sz w:val="24"/>
          <w:szCs w:val="24"/>
          <w:lang w:bidi="ru-RU"/>
        </w:rPr>
      </w:pPr>
    </w:p>
    <w:p w:rsid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sz w:val="24"/>
          <w:szCs w:val="24"/>
          <w:lang w:bidi="ru-RU"/>
        </w:rPr>
      </w:pPr>
    </w:p>
    <w:p w:rsid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sz w:val="24"/>
          <w:szCs w:val="24"/>
          <w:lang w:bidi="ru-RU"/>
        </w:rPr>
      </w:pPr>
    </w:p>
    <w:p w:rsid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sz w:val="24"/>
          <w:szCs w:val="24"/>
          <w:lang w:bidi="ru-RU"/>
        </w:rPr>
      </w:pPr>
    </w:p>
    <w:p w:rsidR="006A69DF" w:rsidRPr="006A69DF" w:rsidRDefault="006A69DF" w:rsidP="006A69DF">
      <w:pPr>
        <w:rPr>
          <w:lang w:eastAsia="ru-RU"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sz w:val="24"/>
          <w:szCs w:val="24"/>
        </w:rPr>
      </w:pPr>
      <w:r w:rsidRPr="006A69DF">
        <w:rPr>
          <w:rFonts w:ascii="Times New Roman" w:hAnsi="Times New Roman"/>
          <w:sz w:val="24"/>
          <w:szCs w:val="24"/>
          <w:lang w:bidi="ru-RU"/>
        </w:rPr>
        <w:t>РАБОЧАЯ ПРОГРАММА</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b w:val="0"/>
          <w:bCs w:val="0"/>
          <w:sz w:val="24"/>
          <w:szCs w:val="24"/>
          <w:lang w:bidi="ru-RU"/>
        </w:rPr>
      </w:pPr>
      <w:r w:rsidRPr="006A69DF">
        <w:rPr>
          <w:rFonts w:ascii="Times New Roman" w:hAnsi="Times New Roman"/>
          <w:sz w:val="24"/>
          <w:szCs w:val="24"/>
          <w:lang w:bidi="ru-RU"/>
        </w:rPr>
        <w:t>ОБЩЕОБРАЗОВАТЕЛЬНОЙ БАЗОВОЙ ДИСЦИПЛИНЫ</w:t>
      </w:r>
      <w:r w:rsidRPr="006A69DF">
        <w:rPr>
          <w:rFonts w:ascii="Times New Roman" w:hAnsi="Times New Roman"/>
          <w:sz w:val="24"/>
          <w:szCs w:val="24"/>
          <w:lang w:bidi="ru-RU"/>
        </w:rPr>
        <w:br/>
        <w:t>ОДБ.08 ХИМИЯ</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b w:val="0"/>
          <w:sz w:val="24"/>
          <w:szCs w:val="24"/>
          <w:lang w:bidi="ru-RU"/>
        </w:rPr>
      </w:pPr>
      <w:r w:rsidRPr="006A69DF">
        <w:rPr>
          <w:rFonts w:ascii="Times New Roman" w:hAnsi="Times New Roman"/>
          <w:b w:val="0"/>
          <w:sz w:val="24"/>
          <w:szCs w:val="24"/>
          <w:lang w:bidi="ru-RU"/>
        </w:rPr>
        <w:t>для профессий</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sz w:val="24"/>
          <w:szCs w:val="24"/>
        </w:rPr>
      </w:pPr>
      <w:r w:rsidRPr="006A69DF">
        <w:rPr>
          <w:rFonts w:ascii="Times New Roman" w:hAnsi="Times New Roman"/>
          <w:sz w:val="24"/>
          <w:szCs w:val="24"/>
          <w:lang w:bidi="ru-RU"/>
        </w:rPr>
        <w:t>23.01.17 «Мастер по ремонту по обслуживанию автомобилей»</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6A69DF" w:rsidRDefault="006A69DF" w:rsidP="006A69DF">
      <w:pPr>
        <w:rPr>
          <w:lang w:eastAsia="ru-RU" w:bidi="ru-RU"/>
        </w:rPr>
      </w:pPr>
    </w:p>
    <w:p w:rsidR="006A69DF" w:rsidRPr="006A69DF" w:rsidRDefault="006A69DF" w:rsidP="006A69DF">
      <w:pPr>
        <w:rPr>
          <w:lang w:eastAsia="ru-RU"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b w:val="0"/>
          <w:sz w:val="24"/>
          <w:szCs w:val="24"/>
        </w:rPr>
        <w:sectPr w:rsidR="006A69DF" w:rsidRPr="006A69DF" w:rsidSect="000C355A">
          <w:pgSz w:w="11900" w:h="16840"/>
          <w:pgMar w:top="673" w:right="701" w:bottom="709" w:left="1418" w:header="0" w:footer="3" w:gutter="0"/>
          <w:cols w:space="720"/>
          <w:noEndnote/>
          <w:docGrid w:linePitch="360"/>
        </w:sectPr>
      </w:pPr>
      <w:r w:rsidRPr="006A69DF">
        <w:rPr>
          <w:rFonts w:ascii="Times New Roman" w:hAnsi="Times New Roman"/>
          <w:b w:val="0"/>
          <w:sz w:val="24"/>
          <w:szCs w:val="24"/>
          <w:lang w:bidi="ru-RU"/>
        </w:rPr>
        <w:t>пгт. Батагай, 2021 г.</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r w:rsidRPr="006A69DF">
        <w:rPr>
          <w:rFonts w:ascii="Times New Roman" w:hAnsi="Times New Roman"/>
          <w:b w:val="0"/>
          <w:sz w:val="24"/>
          <w:szCs w:val="24"/>
        </w:rPr>
        <w:lastRenderedPageBreak/>
        <w:t xml:space="preserve">Программа учебной дисциплины разработана на основе примерной программы, рекомендованной Федеральным государственным автономным учреждением «Федеральный институт развития образования» (далее – ФГАУ ФИРО), регистрационный номер рецензии 377 от 23 июля 2015 г. и Федерального государственного образовательного стандарта среднего общего образования (далее ФГОС СОО) приказ Минобрнауки России от 17.05.2012 N 413 «Об утверждении федерального государственного стандарта среднего (полного) общего образования» по профессии среднего профессионального образования (далее СПО) </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i/>
          <w:sz w:val="24"/>
          <w:szCs w:val="24"/>
        </w:rPr>
      </w:pPr>
      <w:r w:rsidRPr="006A69DF">
        <w:rPr>
          <w:rFonts w:ascii="Times New Roman" w:hAnsi="Times New Roman"/>
          <w:b w:val="0"/>
          <w:i/>
          <w:sz w:val="24"/>
          <w:szCs w:val="24"/>
          <w:lang w:bidi="ru-RU"/>
        </w:rPr>
        <w:t>23.01.17 «Мастер по ремонту по обслуживанию автомобилей»</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r w:rsidRPr="006A69DF">
        <w:rPr>
          <w:rFonts w:ascii="Times New Roman" w:hAnsi="Times New Roman"/>
          <w:b w:val="0"/>
          <w:sz w:val="24"/>
          <w:szCs w:val="24"/>
        </w:rPr>
        <w:t>Организация-разработчик: Государственное бюджетное профессиональное образовательное учреждение Республики Саха (Якутия) «ЦПРКА» «Верхоянское структурное подразделение», Верхоянский район, п. Батагай, ул. Аммосова, 40, тел./факс: 8(41165)20445.</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r w:rsidRPr="006A69DF">
        <w:rPr>
          <w:rFonts w:ascii="Times New Roman" w:hAnsi="Times New Roman"/>
          <w:b w:val="0"/>
          <w:sz w:val="24"/>
          <w:szCs w:val="24"/>
        </w:rPr>
        <w:t>Разработчик: преподаватель общеобразовательных дисциплин Смирнова Татьяна Сергеевна</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r w:rsidRPr="006A69DF">
        <w:rPr>
          <w:rFonts w:ascii="Times New Roman" w:hAnsi="Times New Roman"/>
          <w:b w:val="0"/>
          <w:sz w:val="24"/>
          <w:szCs w:val="24"/>
        </w:rPr>
        <w:t>Программа рассмотрена и рекомендована методической комиссией общеобразовательных дисциплин.</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r w:rsidRPr="006A69DF">
        <w:rPr>
          <w:rFonts w:ascii="Times New Roman" w:hAnsi="Times New Roman"/>
          <w:b w:val="0"/>
          <w:sz w:val="24"/>
          <w:szCs w:val="24"/>
        </w:rPr>
        <w:t>Протокол № ____ от «____» _____________ 2021 г.</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r w:rsidRPr="006A69DF">
        <w:rPr>
          <w:rFonts w:ascii="Times New Roman" w:hAnsi="Times New Roman"/>
          <w:b w:val="0"/>
          <w:sz w:val="24"/>
          <w:szCs w:val="24"/>
        </w:rPr>
        <w:t>Председатель: ____________________ /А.П. Стручкова/</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rPr>
          <w:rFonts w:ascii="Times New Roman" w:hAnsi="Times New Roman"/>
          <w:b w:val="0"/>
          <w:sz w:val="24"/>
          <w:szCs w:val="24"/>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b w:val="0"/>
          <w:sz w:val="24"/>
          <w:szCs w:val="24"/>
        </w:rPr>
      </w:pPr>
      <w:r w:rsidRPr="006A69DF">
        <w:rPr>
          <w:rFonts w:ascii="Times New Roman" w:hAnsi="Times New Roman"/>
          <w:b w:val="0"/>
          <w:sz w:val="24"/>
          <w:szCs w:val="24"/>
        </w:rPr>
        <w:t>М.П.</w:t>
      </w:r>
    </w:p>
    <w:p w:rsidR="006A69DF" w:rsidRPr="006A69DF" w:rsidRDefault="006A69DF" w:rsidP="006A69DF">
      <w:pPr>
        <w:shd w:val="clear" w:color="auto" w:fill="FFFFFF"/>
        <w:spacing w:after="0"/>
        <w:contextualSpacing/>
        <w:rPr>
          <w:rFonts w:ascii="Times New Roman" w:hAnsi="Times New Roman" w:cs="Times New Roman"/>
          <w:color w:val="000000"/>
          <w:sz w:val="24"/>
          <w:szCs w:val="24"/>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b w:val="0"/>
          <w:sz w:val="24"/>
          <w:szCs w:val="24"/>
        </w:rPr>
      </w:pPr>
      <w:r w:rsidRPr="006A69DF">
        <w:rPr>
          <w:rFonts w:ascii="Times New Roman" w:hAnsi="Times New Roman"/>
          <w:b w:val="0"/>
          <w:i/>
          <w:sz w:val="24"/>
          <w:szCs w:val="24"/>
        </w:rPr>
        <w:br w:type="page"/>
      </w:r>
      <w:r w:rsidRPr="006A69DF">
        <w:rPr>
          <w:rFonts w:ascii="Times New Roman" w:hAnsi="Times New Roman"/>
          <w:sz w:val="24"/>
          <w:szCs w:val="24"/>
        </w:rPr>
        <w:lastRenderedPageBreak/>
        <w:t>СОДЕРЖАНИЕ</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bl>
      <w:tblPr>
        <w:tblW w:w="10516" w:type="dxa"/>
        <w:tblLook w:val="01E0"/>
      </w:tblPr>
      <w:tblGrid>
        <w:gridCol w:w="8613"/>
        <w:gridCol w:w="1903"/>
      </w:tblGrid>
      <w:tr w:rsidR="006A69DF" w:rsidRPr="006A69DF" w:rsidTr="000C355A">
        <w:tc>
          <w:tcPr>
            <w:tcW w:w="8613" w:type="dxa"/>
            <w:shd w:val="clear" w:color="auto" w:fill="auto"/>
          </w:tcPr>
          <w:p w:rsidR="006A69DF" w:rsidRPr="006A69DF" w:rsidRDefault="006A69DF" w:rsidP="006A69DF">
            <w:pPr>
              <w:pStyle w:val="1"/>
              <w:spacing w:before="0" w:after="0" w:line="276" w:lineRule="auto"/>
              <w:ind w:left="284"/>
              <w:contextualSpacing/>
              <w:jc w:val="both"/>
              <w:rPr>
                <w:rFonts w:ascii="Times New Roman" w:hAnsi="Times New Roman"/>
                <w:b w:val="0"/>
                <w:caps/>
                <w:sz w:val="24"/>
                <w:szCs w:val="24"/>
              </w:rPr>
            </w:pPr>
          </w:p>
        </w:tc>
        <w:tc>
          <w:tcPr>
            <w:tcW w:w="1903" w:type="dxa"/>
            <w:shd w:val="clear" w:color="auto" w:fill="auto"/>
          </w:tcPr>
          <w:p w:rsidR="006A69DF" w:rsidRPr="006A69DF" w:rsidRDefault="006A69DF" w:rsidP="006A69DF">
            <w:pPr>
              <w:spacing w:after="0"/>
              <w:contextualSpacing/>
              <w:jc w:val="center"/>
              <w:rPr>
                <w:rFonts w:ascii="Times New Roman" w:hAnsi="Times New Roman" w:cs="Times New Roman"/>
                <w:sz w:val="24"/>
                <w:szCs w:val="24"/>
              </w:rPr>
            </w:pPr>
            <w:r w:rsidRPr="006A69DF">
              <w:rPr>
                <w:rFonts w:ascii="Times New Roman" w:hAnsi="Times New Roman" w:cs="Times New Roman"/>
                <w:sz w:val="24"/>
                <w:szCs w:val="24"/>
              </w:rPr>
              <w:t>стр.</w:t>
            </w:r>
          </w:p>
        </w:tc>
      </w:tr>
      <w:tr w:rsidR="006A69DF" w:rsidRPr="006A69DF" w:rsidTr="000C355A">
        <w:tc>
          <w:tcPr>
            <w:tcW w:w="8613" w:type="dxa"/>
            <w:shd w:val="clear" w:color="auto" w:fill="auto"/>
          </w:tcPr>
          <w:p w:rsidR="006A69DF" w:rsidRPr="006A69DF" w:rsidRDefault="006A69DF" w:rsidP="006A69DF">
            <w:pPr>
              <w:pStyle w:val="1"/>
              <w:numPr>
                <w:ilvl w:val="0"/>
                <w:numId w:val="1"/>
              </w:numPr>
              <w:autoSpaceDE w:val="0"/>
              <w:autoSpaceDN w:val="0"/>
              <w:spacing w:before="0" w:after="0" w:line="276" w:lineRule="auto"/>
              <w:contextualSpacing/>
              <w:jc w:val="both"/>
              <w:rPr>
                <w:rFonts w:ascii="Times New Roman" w:hAnsi="Times New Roman"/>
                <w:b w:val="0"/>
                <w:caps/>
                <w:sz w:val="24"/>
                <w:szCs w:val="24"/>
              </w:rPr>
            </w:pPr>
            <w:r w:rsidRPr="006A69DF">
              <w:rPr>
                <w:rFonts w:ascii="Times New Roman" w:hAnsi="Times New Roman"/>
                <w:caps/>
                <w:sz w:val="24"/>
                <w:szCs w:val="24"/>
              </w:rPr>
              <w:t>ПАСПОРТ  ПРОГРАММЫ УЧЕБНОЙ ДИСЦИПЛИНЫ</w:t>
            </w:r>
          </w:p>
          <w:p w:rsidR="006A69DF" w:rsidRPr="006A69DF" w:rsidRDefault="006A69DF" w:rsidP="006A69DF">
            <w:pPr>
              <w:spacing w:after="0"/>
              <w:contextualSpacing/>
              <w:rPr>
                <w:rFonts w:ascii="Times New Roman" w:hAnsi="Times New Roman" w:cs="Times New Roman"/>
                <w:sz w:val="24"/>
                <w:szCs w:val="24"/>
              </w:rPr>
            </w:pPr>
          </w:p>
        </w:tc>
        <w:tc>
          <w:tcPr>
            <w:tcW w:w="1903" w:type="dxa"/>
            <w:shd w:val="clear" w:color="auto" w:fill="auto"/>
          </w:tcPr>
          <w:p w:rsidR="006A69DF" w:rsidRPr="006A69DF" w:rsidRDefault="006A69DF" w:rsidP="006A69DF">
            <w:pPr>
              <w:spacing w:after="0"/>
              <w:contextualSpacing/>
              <w:jc w:val="center"/>
              <w:rPr>
                <w:rFonts w:ascii="Times New Roman" w:hAnsi="Times New Roman" w:cs="Times New Roman"/>
                <w:sz w:val="24"/>
                <w:szCs w:val="24"/>
              </w:rPr>
            </w:pPr>
            <w:r w:rsidRPr="006A69DF">
              <w:rPr>
                <w:rFonts w:ascii="Times New Roman" w:hAnsi="Times New Roman" w:cs="Times New Roman"/>
                <w:sz w:val="24"/>
                <w:szCs w:val="24"/>
              </w:rPr>
              <w:t>4</w:t>
            </w:r>
          </w:p>
        </w:tc>
      </w:tr>
      <w:tr w:rsidR="006A69DF" w:rsidRPr="006A69DF" w:rsidTr="000C355A">
        <w:tc>
          <w:tcPr>
            <w:tcW w:w="8613" w:type="dxa"/>
            <w:shd w:val="clear" w:color="auto" w:fill="auto"/>
          </w:tcPr>
          <w:p w:rsidR="006A69DF" w:rsidRPr="006A69DF" w:rsidRDefault="006A69DF" w:rsidP="006A69DF">
            <w:pPr>
              <w:pStyle w:val="1"/>
              <w:numPr>
                <w:ilvl w:val="0"/>
                <w:numId w:val="1"/>
              </w:numPr>
              <w:autoSpaceDE w:val="0"/>
              <w:autoSpaceDN w:val="0"/>
              <w:spacing w:before="0" w:after="0" w:line="276" w:lineRule="auto"/>
              <w:contextualSpacing/>
              <w:jc w:val="both"/>
              <w:rPr>
                <w:rFonts w:ascii="Times New Roman" w:hAnsi="Times New Roman"/>
                <w:b w:val="0"/>
                <w:caps/>
                <w:sz w:val="24"/>
                <w:szCs w:val="24"/>
              </w:rPr>
            </w:pPr>
            <w:r w:rsidRPr="006A69DF">
              <w:rPr>
                <w:rFonts w:ascii="Times New Roman" w:hAnsi="Times New Roman"/>
                <w:caps/>
                <w:sz w:val="24"/>
                <w:szCs w:val="24"/>
              </w:rPr>
              <w:t>СТРУКТУРА и  содержание УЧЕБНОЙ ДИСЦИПЛИНЫ</w:t>
            </w:r>
          </w:p>
          <w:p w:rsidR="006A69DF" w:rsidRPr="006A69DF" w:rsidRDefault="006A69DF" w:rsidP="006A69DF">
            <w:pPr>
              <w:pStyle w:val="1"/>
              <w:spacing w:before="0" w:after="0" w:line="276" w:lineRule="auto"/>
              <w:ind w:left="284"/>
              <w:contextualSpacing/>
              <w:jc w:val="both"/>
              <w:rPr>
                <w:rFonts w:ascii="Times New Roman" w:hAnsi="Times New Roman"/>
                <w:b w:val="0"/>
                <w:caps/>
                <w:sz w:val="24"/>
                <w:szCs w:val="24"/>
              </w:rPr>
            </w:pPr>
          </w:p>
        </w:tc>
        <w:tc>
          <w:tcPr>
            <w:tcW w:w="1903" w:type="dxa"/>
            <w:shd w:val="clear" w:color="auto" w:fill="auto"/>
          </w:tcPr>
          <w:p w:rsidR="006A69DF" w:rsidRPr="006A69DF" w:rsidRDefault="006A69DF" w:rsidP="006A69DF">
            <w:pPr>
              <w:spacing w:after="0"/>
              <w:contextualSpacing/>
              <w:jc w:val="center"/>
              <w:rPr>
                <w:rFonts w:ascii="Times New Roman" w:hAnsi="Times New Roman" w:cs="Times New Roman"/>
                <w:sz w:val="24"/>
                <w:szCs w:val="24"/>
              </w:rPr>
            </w:pPr>
            <w:r w:rsidRPr="006A69DF">
              <w:rPr>
                <w:rFonts w:ascii="Times New Roman" w:hAnsi="Times New Roman" w:cs="Times New Roman"/>
                <w:sz w:val="24"/>
                <w:szCs w:val="24"/>
              </w:rPr>
              <w:t>5</w:t>
            </w:r>
          </w:p>
        </w:tc>
      </w:tr>
      <w:tr w:rsidR="006A69DF" w:rsidRPr="006A69DF" w:rsidTr="000C355A">
        <w:trPr>
          <w:trHeight w:val="670"/>
        </w:trPr>
        <w:tc>
          <w:tcPr>
            <w:tcW w:w="8613" w:type="dxa"/>
            <w:shd w:val="clear" w:color="auto" w:fill="auto"/>
          </w:tcPr>
          <w:p w:rsidR="006A69DF" w:rsidRPr="006A69DF" w:rsidRDefault="006A69DF" w:rsidP="006A69DF">
            <w:pPr>
              <w:pStyle w:val="1"/>
              <w:numPr>
                <w:ilvl w:val="0"/>
                <w:numId w:val="1"/>
              </w:numPr>
              <w:autoSpaceDE w:val="0"/>
              <w:autoSpaceDN w:val="0"/>
              <w:spacing w:before="0" w:after="0" w:line="276" w:lineRule="auto"/>
              <w:contextualSpacing/>
              <w:jc w:val="both"/>
              <w:rPr>
                <w:rFonts w:ascii="Times New Roman" w:hAnsi="Times New Roman"/>
                <w:b w:val="0"/>
                <w:caps/>
                <w:sz w:val="24"/>
                <w:szCs w:val="24"/>
              </w:rPr>
            </w:pPr>
            <w:r w:rsidRPr="006A69DF">
              <w:rPr>
                <w:rFonts w:ascii="Times New Roman" w:hAnsi="Times New Roman"/>
                <w:caps/>
                <w:sz w:val="24"/>
                <w:szCs w:val="24"/>
              </w:rPr>
              <w:t>условия реализации  учебной дисциплины</w:t>
            </w:r>
          </w:p>
          <w:p w:rsidR="006A69DF" w:rsidRPr="006A69DF" w:rsidRDefault="006A69DF" w:rsidP="006A69DF">
            <w:pPr>
              <w:pStyle w:val="1"/>
              <w:tabs>
                <w:tab w:val="num" w:pos="0"/>
              </w:tabs>
              <w:spacing w:before="0" w:after="0" w:line="276" w:lineRule="auto"/>
              <w:ind w:left="284"/>
              <w:contextualSpacing/>
              <w:jc w:val="both"/>
              <w:rPr>
                <w:rFonts w:ascii="Times New Roman" w:hAnsi="Times New Roman"/>
                <w:b w:val="0"/>
                <w:caps/>
                <w:sz w:val="24"/>
                <w:szCs w:val="24"/>
              </w:rPr>
            </w:pPr>
          </w:p>
        </w:tc>
        <w:tc>
          <w:tcPr>
            <w:tcW w:w="1903" w:type="dxa"/>
            <w:shd w:val="clear" w:color="auto" w:fill="auto"/>
          </w:tcPr>
          <w:p w:rsidR="006A69DF" w:rsidRPr="006A69DF" w:rsidRDefault="006A69DF" w:rsidP="006A69DF">
            <w:pPr>
              <w:spacing w:after="0"/>
              <w:contextualSpacing/>
              <w:jc w:val="center"/>
              <w:rPr>
                <w:rFonts w:ascii="Times New Roman" w:hAnsi="Times New Roman" w:cs="Times New Roman"/>
                <w:sz w:val="24"/>
                <w:szCs w:val="24"/>
              </w:rPr>
            </w:pPr>
            <w:r w:rsidRPr="006A69DF">
              <w:rPr>
                <w:rFonts w:ascii="Times New Roman" w:hAnsi="Times New Roman" w:cs="Times New Roman"/>
                <w:sz w:val="24"/>
                <w:szCs w:val="24"/>
              </w:rPr>
              <w:t>12</w:t>
            </w:r>
          </w:p>
        </w:tc>
      </w:tr>
      <w:tr w:rsidR="006A69DF" w:rsidRPr="006A69DF" w:rsidTr="000C355A">
        <w:tc>
          <w:tcPr>
            <w:tcW w:w="8613" w:type="dxa"/>
            <w:shd w:val="clear" w:color="auto" w:fill="auto"/>
          </w:tcPr>
          <w:p w:rsidR="006A69DF" w:rsidRPr="006A69DF" w:rsidRDefault="006A69DF" w:rsidP="006A69DF">
            <w:pPr>
              <w:pStyle w:val="1"/>
              <w:numPr>
                <w:ilvl w:val="0"/>
                <w:numId w:val="1"/>
              </w:numPr>
              <w:autoSpaceDE w:val="0"/>
              <w:autoSpaceDN w:val="0"/>
              <w:spacing w:before="0" w:after="0" w:line="276" w:lineRule="auto"/>
              <w:contextualSpacing/>
              <w:jc w:val="both"/>
              <w:rPr>
                <w:rFonts w:ascii="Times New Roman" w:hAnsi="Times New Roman"/>
                <w:b w:val="0"/>
                <w:caps/>
                <w:sz w:val="24"/>
                <w:szCs w:val="24"/>
              </w:rPr>
            </w:pPr>
            <w:r w:rsidRPr="006A69DF">
              <w:rPr>
                <w:rFonts w:ascii="Times New Roman" w:hAnsi="Times New Roman"/>
                <w:caps/>
                <w:sz w:val="24"/>
                <w:szCs w:val="24"/>
              </w:rPr>
              <w:t>Контроль и оценка результатов Освоения учебной дисциплины</w:t>
            </w:r>
          </w:p>
          <w:p w:rsidR="006A69DF" w:rsidRPr="006A69DF" w:rsidRDefault="006A69DF" w:rsidP="006A69DF">
            <w:pPr>
              <w:pStyle w:val="1"/>
              <w:spacing w:before="0" w:after="0" w:line="276" w:lineRule="auto"/>
              <w:ind w:left="284"/>
              <w:contextualSpacing/>
              <w:jc w:val="both"/>
              <w:rPr>
                <w:rFonts w:ascii="Times New Roman" w:hAnsi="Times New Roman"/>
                <w:b w:val="0"/>
                <w:caps/>
                <w:sz w:val="24"/>
                <w:szCs w:val="24"/>
              </w:rPr>
            </w:pPr>
          </w:p>
        </w:tc>
        <w:tc>
          <w:tcPr>
            <w:tcW w:w="1903" w:type="dxa"/>
            <w:shd w:val="clear" w:color="auto" w:fill="auto"/>
          </w:tcPr>
          <w:p w:rsidR="006A69DF" w:rsidRPr="006A69DF" w:rsidRDefault="006A69DF" w:rsidP="006A69DF">
            <w:pPr>
              <w:spacing w:after="0"/>
              <w:contextualSpacing/>
              <w:jc w:val="center"/>
              <w:rPr>
                <w:rFonts w:ascii="Times New Roman" w:hAnsi="Times New Roman" w:cs="Times New Roman"/>
                <w:sz w:val="24"/>
                <w:szCs w:val="24"/>
              </w:rPr>
            </w:pPr>
            <w:r w:rsidRPr="006A69DF">
              <w:rPr>
                <w:rFonts w:ascii="Times New Roman" w:hAnsi="Times New Roman" w:cs="Times New Roman"/>
                <w:sz w:val="24"/>
                <w:szCs w:val="24"/>
              </w:rPr>
              <w:t>13</w:t>
            </w:r>
          </w:p>
        </w:tc>
      </w:tr>
    </w:tbl>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4"/>
          <w:szCs w:val="24"/>
        </w:rPr>
      </w:pPr>
    </w:p>
    <w:p w:rsidR="006A69DF" w:rsidRPr="006A69DF" w:rsidRDefault="006A69DF" w:rsidP="006A69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jc w:val="center"/>
        <w:rPr>
          <w:rFonts w:ascii="Times New Roman" w:hAnsi="Times New Roman" w:cs="Times New Roman"/>
          <w:b/>
          <w:caps/>
          <w:sz w:val="24"/>
          <w:szCs w:val="24"/>
        </w:rPr>
      </w:pPr>
      <w:r w:rsidRPr="006A69DF">
        <w:rPr>
          <w:rFonts w:ascii="Times New Roman" w:hAnsi="Times New Roman" w:cs="Times New Roman"/>
          <w:b/>
          <w:caps/>
          <w:sz w:val="24"/>
          <w:szCs w:val="24"/>
          <w:u w:val="single"/>
        </w:rPr>
        <w:br w:type="page"/>
      </w:r>
      <w:r w:rsidRPr="006A69DF">
        <w:rPr>
          <w:rFonts w:ascii="Times New Roman" w:hAnsi="Times New Roman" w:cs="Times New Roman"/>
          <w:b/>
          <w:caps/>
          <w:sz w:val="24"/>
          <w:szCs w:val="24"/>
        </w:rPr>
        <w:lastRenderedPageBreak/>
        <w:t>1. паспорт  ПРОГРАММЫ УЧЕБНОЙ ДИСЦИПЛИНЫ</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sz w:val="24"/>
          <w:szCs w:val="24"/>
        </w:rPr>
      </w:pPr>
      <w:r w:rsidRPr="006A69DF">
        <w:rPr>
          <w:rFonts w:ascii="Times New Roman" w:hAnsi="Times New Roman" w:cs="Times New Roman"/>
          <w:b/>
          <w:sz w:val="24"/>
          <w:szCs w:val="24"/>
        </w:rPr>
        <w:t>Химия</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contextualSpacing/>
        <w:jc w:val="both"/>
        <w:rPr>
          <w:rFonts w:ascii="Times New Roman" w:hAnsi="Times New Roman" w:cs="Times New Roman"/>
          <w:b/>
          <w:sz w:val="24"/>
          <w:szCs w:val="24"/>
        </w:rPr>
      </w:pPr>
    </w:p>
    <w:p w:rsidR="006A69DF" w:rsidRPr="006A69DF" w:rsidRDefault="006A69DF" w:rsidP="00E801E8">
      <w:pPr>
        <w:pStyle w:val="af0"/>
        <w:numPr>
          <w:ilvl w:val="1"/>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right="-185"/>
        <w:contextualSpacing/>
        <w:jc w:val="both"/>
        <w:rPr>
          <w:b/>
        </w:rPr>
      </w:pPr>
      <w:r w:rsidRPr="006A69DF">
        <w:rPr>
          <w:b/>
        </w:rPr>
        <w:t>Область применения примерной программы</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r w:rsidRPr="006A69DF">
        <w:rPr>
          <w:rFonts w:ascii="Times New Roman" w:hAnsi="Times New Roman"/>
          <w:b w:val="0"/>
          <w:sz w:val="24"/>
          <w:szCs w:val="24"/>
        </w:rPr>
        <w:t>Программа учебной дисциплины разработана на основе примерной программы, рекомендованной ФГАУ ФИРО, регистрационный номер рецензии 377 от 23 июля 2015 г. и ФГОС СОО приказ Минобрнауки России от 17.05.2012 N 413 «Об утверждении федерального государственного стандарта среднего (полного) общего образования» по профессии СПО</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i/>
          <w:sz w:val="24"/>
          <w:szCs w:val="24"/>
        </w:rPr>
      </w:pPr>
      <w:r w:rsidRPr="006A69DF">
        <w:rPr>
          <w:rFonts w:ascii="Times New Roman" w:hAnsi="Times New Roman"/>
          <w:b w:val="0"/>
          <w:i/>
          <w:sz w:val="24"/>
          <w:szCs w:val="24"/>
          <w:lang w:bidi="ru-RU"/>
        </w:rPr>
        <w:t>23.01.17 «Мастер по ремонту по обслуживанию автомобилей»</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contextualSpacing/>
        <w:jc w:val="both"/>
        <w:rPr>
          <w:rFonts w:ascii="Times New Roman" w:hAnsi="Times New Roman" w:cs="Times New Roman"/>
          <w:b/>
          <w:sz w:val="24"/>
          <w:szCs w:val="24"/>
        </w:rPr>
      </w:pPr>
      <w:r w:rsidRPr="006A69DF">
        <w:rPr>
          <w:rFonts w:ascii="Times New Roman" w:hAnsi="Times New Roman" w:cs="Times New Roman"/>
          <w:b/>
          <w:sz w:val="24"/>
          <w:szCs w:val="24"/>
        </w:rPr>
        <w:t>1.2. Место учебной дисциплины в структуре основной профессиональной образовательной программы:</w:t>
      </w:r>
      <w:r w:rsidRPr="006A69DF">
        <w:rPr>
          <w:rFonts w:ascii="Times New Roman" w:hAnsi="Times New Roman" w:cs="Times New Roman"/>
          <w:sz w:val="24"/>
          <w:szCs w:val="24"/>
        </w:rPr>
        <w:t xml:space="preserve"> общеобразовательный цикл.</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contextualSpacing/>
        <w:jc w:val="both"/>
        <w:rPr>
          <w:rFonts w:ascii="Times New Roman" w:hAnsi="Times New Roman" w:cs="Times New Roman"/>
          <w:sz w:val="24"/>
          <w:szCs w:val="24"/>
        </w:rPr>
      </w:pPr>
      <w:r w:rsidRPr="006A69DF">
        <w:rPr>
          <w:rFonts w:ascii="Times New Roman" w:hAnsi="Times New Roman" w:cs="Times New Roman"/>
          <w:sz w:val="24"/>
          <w:szCs w:val="24"/>
        </w:rPr>
        <w:t>Учебная дисциплина «Химия» является учебным предметом по выбору из обязательной предметной области «Естественные науки» ФГОС среднего общего образования.</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contextualSpacing/>
        <w:jc w:val="both"/>
        <w:rPr>
          <w:rFonts w:ascii="Times New Roman" w:hAnsi="Times New Roman" w:cs="Times New Roman"/>
          <w:sz w:val="24"/>
          <w:szCs w:val="24"/>
        </w:rPr>
      </w:pPr>
      <w:r w:rsidRPr="006A69DF">
        <w:rPr>
          <w:rFonts w:ascii="Times New Roman" w:hAnsi="Times New Roman" w:cs="Times New Roman"/>
          <w:sz w:val="24"/>
          <w:szCs w:val="24"/>
        </w:rPr>
        <w:t>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учебная дисциплина «Химия» изучается в общеобразовательном цикле учебного ОПОП СПО на базе основного общего образования с получением среднего общего образования (ППКРС, ППССЗ).</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contextualSpacing/>
        <w:jc w:val="both"/>
        <w:rPr>
          <w:rFonts w:ascii="Times New Roman" w:hAnsi="Times New Roman" w:cs="Times New Roman"/>
          <w:sz w:val="24"/>
          <w:szCs w:val="24"/>
        </w:rPr>
      </w:pPr>
      <w:r w:rsidRPr="006A69DF">
        <w:rPr>
          <w:rFonts w:ascii="Times New Roman" w:hAnsi="Times New Roman" w:cs="Times New Roman"/>
          <w:sz w:val="24"/>
          <w:szCs w:val="24"/>
        </w:rPr>
        <w:t>В учебных планах ППКРС, ППССЗ место учебной дисциплины «Химия» — в составе общеобразовательных учебных дисциплин по выбору, формируемых из обязательных предметных областей ФГОС среднего общего образования, для профессий СПО или специальностей СПО соответствующего профиля профессионального образования.</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6A69DF">
        <w:rPr>
          <w:rFonts w:ascii="Times New Roman" w:hAnsi="Times New Roman" w:cs="Times New Roman"/>
          <w:b/>
          <w:sz w:val="24"/>
          <w:szCs w:val="24"/>
        </w:rPr>
        <w:t xml:space="preserve">1.3. Цели и задачи учебной дисциплины – требования к результатам освоения учебной дисциплины: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r w:rsidRPr="006A69DF">
        <w:rPr>
          <w:rFonts w:ascii="Times New Roman" w:hAnsi="Times New Roman" w:cs="Times New Roman"/>
          <w:sz w:val="24"/>
          <w:szCs w:val="24"/>
        </w:rPr>
        <w:t xml:space="preserve">Содержание программы «Химия» направлено на достижение следующих </w:t>
      </w:r>
      <w:r w:rsidRPr="006A69DF">
        <w:rPr>
          <w:rFonts w:ascii="Times New Roman" w:hAnsi="Times New Roman" w:cs="Times New Roman"/>
          <w:b/>
          <w:bCs/>
          <w:sz w:val="24"/>
          <w:szCs w:val="24"/>
        </w:rPr>
        <w:t>целей:</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6A69DF">
        <w:rPr>
          <w:rFonts w:ascii="Times New Roman" w:hAnsi="Times New Roman" w:cs="Times New Roman"/>
          <w:sz w:val="24"/>
          <w:szCs w:val="24"/>
        </w:rPr>
        <w:t>• формирование у обучающихся умения оценивать значимость химического знания для каждого человека;</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6A69DF">
        <w:rPr>
          <w:rFonts w:ascii="Times New Roman" w:hAnsi="Times New Roman" w:cs="Times New Roman"/>
          <w:sz w:val="24"/>
          <w:szCs w:val="24"/>
        </w:rPr>
        <w:t>• формирование у обучающихся целостного представления о мире и роли химии в создании современной естественно-научной картины мира; умения объяснять объекты и процессы окружающей действительности: природной, социальной, культурной, технической среды, — используя для этого химические знания;</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6A69DF">
        <w:rPr>
          <w:rFonts w:ascii="Times New Roman" w:hAnsi="Times New Roman" w:cs="Times New Roman"/>
          <w:sz w:val="24"/>
          <w:szCs w:val="24"/>
        </w:rPr>
        <w:t>• развитие у обучающихся умений различать факты и оценки, сравнивать оценочные выводы, видеть их связь с критериями оценок и связь критериев с определенной системой ценностей, формулировать и обосновывать собственную позицию;</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6A69DF">
        <w:rPr>
          <w:rFonts w:ascii="Times New Roman" w:hAnsi="Times New Roman" w:cs="Times New Roman"/>
          <w:sz w:val="24"/>
          <w:szCs w:val="24"/>
        </w:rPr>
        <w:t>• приобретение обучающимися опыта разнообразной деятельности, познания и самопознания; ключевых навыков, имеющих универсальное значение для различных видов деятельности (навыков решения проблем, принятия решений, поиска, анализа и обработки информации, коммуникативных навыков, навыков измерений, сотрудничества, безопасного обращения с веществами в повседневной жизни).</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contextualSpacing/>
        <w:jc w:val="both"/>
        <w:rPr>
          <w:rFonts w:ascii="Times New Roman" w:hAnsi="Times New Roman" w:cs="Times New Roman"/>
          <w:sz w:val="24"/>
          <w:szCs w:val="24"/>
        </w:rPr>
      </w:pPr>
      <w:r w:rsidRPr="006A69DF">
        <w:rPr>
          <w:rFonts w:ascii="Times New Roman" w:hAnsi="Times New Roman" w:cs="Times New Roman"/>
          <w:sz w:val="24"/>
          <w:szCs w:val="24"/>
        </w:rPr>
        <w:t xml:space="preserve">Освоение содержания учебной дисциплины «Химия», обеспечивает достижение студентами следующих </w:t>
      </w:r>
      <w:r w:rsidRPr="006A69DF">
        <w:rPr>
          <w:rFonts w:ascii="Times New Roman" w:hAnsi="Times New Roman" w:cs="Times New Roman"/>
          <w:b/>
          <w:bCs/>
          <w:sz w:val="24"/>
          <w:szCs w:val="24"/>
        </w:rPr>
        <w:t>результатов:</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r w:rsidRPr="006A69DF">
        <w:rPr>
          <w:rFonts w:ascii="Times New Roman" w:hAnsi="Times New Roman" w:cs="Times New Roman"/>
          <w:sz w:val="24"/>
          <w:szCs w:val="24"/>
        </w:rPr>
        <w:t xml:space="preserve">• </w:t>
      </w:r>
      <w:r w:rsidRPr="006A69DF">
        <w:rPr>
          <w:rFonts w:ascii="Times New Roman" w:hAnsi="Times New Roman" w:cs="Times New Roman"/>
          <w:b/>
          <w:bCs/>
          <w:i/>
          <w:iCs/>
          <w:sz w:val="24"/>
          <w:szCs w:val="24"/>
        </w:rPr>
        <w:t>личностных</w:t>
      </w:r>
      <w:r w:rsidRPr="006A69DF">
        <w:rPr>
          <w:rFonts w:ascii="Times New Roman" w:hAnsi="Times New Roman" w:cs="Times New Roman"/>
          <w:b/>
          <w:bCs/>
          <w:sz w:val="24"/>
          <w:szCs w:val="24"/>
        </w:rPr>
        <w:t>:</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6A69DF">
        <w:rPr>
          <w:rFonts w:ascii="Times New Roman" w:hAnsi="Times New Roman" w:cs="Times New Roman"/>
          <w:sz w:val="24"/>
          <w:szCs w:val="24"/>
        </w:rPr>
        <w:t>− чувство гордости и уважения к истории и достижениям отечественной химической науки; химически грамотное поведение в профессиональной деятельности и в быту при обращении с химическими веществами, материалами и процессами;</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6A69DF">
        <w:rPr>
          <w:rFonts w:ascii="Times New Roman" w:hAnsi="Times New Roman" w:cs="Times New Roman"/>
          <w:sz w:val="24"/>
          <w:szCs w:val="24"/>
        </w:rPr>
        <w:t>− 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6A69DF">
        <w:rPr>
          <w:rFonts w:ascii="Times New Roman" w:hAnsi="Times New Roman" w:cs="Times New Roman"/>
          <w:sz w:val="24"/>
          <w:szCs w:val="24"/>
        </w:rPr>
        <w:lastRenderedPageBreak/>
        <w:t>− 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r w:rsidRPr="006A69DF">
        <w:rPr>
          <w:rFonts w:ascii="Times New Roman" w:hAnsi="Times New Roman" w:cs="Times New Roman"/>
          <w:sz w:val="24"/>
          <w:szCs w:val="24"/>
        </w:rPr>
        <w:t xml:space="preserve">• </w:t>
      </w:r>
      <w:r w:rsidRPr="006A69DF">
        <w:rPr>
          <w:rFonts w:ascii="Times New Roman" w:hAnsi="Times New Roman" w:cs="Times New Roman"/>
          <w:b/>
          <w:bCs/>
          <w:i/>
          <w:iCs/>
          <w:sz w:val="24"/>
          <w:szCs w:val="24"/>
        </w:rPr>
        <w:t>метапредметных</w:t>
      </w:r>
      <w:r w:rsidRPr="006A69DF">
        <w:rPr>
          <w:rFonts w:ascii="Times New Roman" w:hAnsi="Times New Roman" w:cs="Times New Roman"/>
          <w:b/>
          <w:bCs/>
          <w:sz w:val="24"/>
          <w:szCs w:val="24"/>
        </w:rPr>
        <w:t>:</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6A69DF">
        <w:rPr>
          <w:rFonts w:ascii="Times New Roman" w:hAnsi="Times New Roman" w:cs="Times New Roman"/>
          <w:sz w:val="24"/>
          <w:szCs w:val="24"/>
        </w:rPr>
        <w:t>− использование различных видов познавательной деятельности и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химических объектов и процессов, с которыми возникает необходимость сталкиваться в профессиональной сфере;</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6A69DF">
        <w:rPr>
          <w:rFonts w:ascii="Times New Roman" w:hAnsi="Times New Roman" w:cs="Times New Roman"/>
          <w:sz w:val="24"/>
          <w:szCs w:val="24"/>
        </w:rPr>
        <w:t>− использование различных источников для получения химической информации, умение оценить ее достоверность для достижения хороших результатов в профессиональной сфере;</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r w:rsidRPr="006A69DF">
        <w:rPr>
          <w:rFonts w:ascii="Times New Roman" w:hAnsi="Times New Roman" w:cs="Times New Roman"/>
          <w:sz w:val="24"/>
          <w:szCs w:val="24"/>
        </w:rPr>
        <w:t xml:space="preserve">• </w:t>
      </w:r>
      <w:r w:rsidRPr="006A69DF">
        <w:rPr>
          <w:rFonts w:ascii="Times New Roman" w:hAnsi="Times New Roman" w:cs="Times New Roman"/>
          <w:b/>
          <w:bCs/>
          <w:i/>
          <w:iCs/>
          <w:sz w:val="24"/>
          <w:szCs w:val="24"/>
        </w:rPr>
        <w:t>предметных</w:t>
      </w:r>
      <w:r w:rsidRPr="006A69DF">
        <w:rPr>
          <w:rFonts w:ascii="Times New Roman" w:hAnsi="Times New Roman" w:cs="Times New Roman"/>
          <w:b/>
          <w:bCs/>
          <w:sz w:val="24"/>
          <w:szCs w:val="24"/>
        </w:rPr>
        <w:t>:</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6A69DF">
        <w:rPr>
          <w:rFonts w:ascii="Times New Roman" w:hAnsi="Times New Roman" w:cs="Times New Roman"/>
          <w:sz w:val="24"/>
          <w:szCs w:val="24"/>
        </w:rPr>
        <w:t>− 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6A69DF">
        <w:rPr>
          <w:rFonts w:ascii="Times New Roman" w:hAnsi="Times New Roman" w:cs="Times New Roman"/>
          <w:sz w:val="24"/>
          <w:szCs w:val="24"/>
        </w:rPr>
        <w:t>− 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6A69DF">
        <w:rPr>
          <w:rFonts w:ascii="Times New Roman" w:hAnsi="Times New Roman" w:cs="Times New Roman"/>
          <w:sz w:val="24"/>
          <w:szCs w:val="24"/>
        </w:rPr>
        <w:t>− владение основными методами научного познания, используемыми в химии: наблюдением, описанием, измерением, экспериментом;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6A69DF">
        <w:rPr>
          <w:rFonts w:ascii="Times New Roman" w:hAnsi="Times New Roman" w:cs="Times New Roman"/>
          <w:sz w:val="24"/>
          <w:szCs w:val="24"/>
        </w:rPr>
        <w:t>− сформированность умения давать количественные оценки и производить расчеты по химическим формулам и уравнениям;</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6A69DF">
        <w:rPr>
          <w:rFonts w:ascii="Times New Roman" w:hAnsi="Times New Roman" w:cs="Times New Roman"/>
          <w:sz w:val="24"/>
          <w:szCs w:val="24"/>
        </w:rPr>
        <w:t>− владение правилами техники безопасности при использовании химических веществ;</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6A69DF">
        <w:rPr>
          <w:rFonts w:ascii="Times New Roman" w:hAnsi="Times New Roman" w:cs="Times New Roman"/>
          <w:sz w:val="24"/>
          <w:szCs w:val="24"/>
        </w:rPr>
        <w:t>− сформированность собственной позиции по отношению к химической информации, получаемой из разных источников.</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6A69DF">
        <w:rPr>
          <w:rFonts w:ascii="Times New Roman" w:hAnsi="Times New Roman" w:cs="Times New Roman"/>
          <w:b/>
          <w:sz w:val="24"/>
          <w:szCs w:val="24"/>
        </w:rPr>
        <w:t>1.4. Количество часов на освоение  программы учебной дисциплины:</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contextualSpacing/>
        <w:jc w:val="both"/>
        <w:rPr>
          <w:rFonts w:ascii="Times New Roman" w:hAnsi="Times New Roman" w:cs="Times New Roman"/>
          <w:sz w:val="24"/>
          <w:szCs w:val="24"/>
        </w:rPr>
      </w:pPr>
      <w:r w:rsidRPr="006A69DF">
        <w:rPr>
          <w:rFonts w:ascii="Times New Roman" w:hAnsi="Times New Roman" w:cs="Times New Roman"/>
          <w:sz w:val="24"/>
          <w:szCs w:val="24"/>
        </w:rPr>
        <w:t>обязательной аудиторной учебной нагрузки обучающегося 114 часов;</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contextualSpacing/>
        <w:jc w:val="both"/>
        <w:rPr>
          <w:rFonts w:ascii="Times New Roman" w:hAnsi="Times New Roman" w:cs="Times New Roman"/>
          <w:sz w:val="24"/>
          <w:szCs w:val="24"/>
        </w:rPr>
      </w:pPr>
      <w:r w:rsidRPr="006A69DF">
        <w:rPr>
          <w:rFonts w:ascii="Times New Roman" w:hAnsi="Times New Roman" w:cs="Times New Roman"/>
          <w:sz w:val="24"/>
          <w:szCs w:val="24"/>
        </w:rPr>
        <w:t>практической работы обучающегося 72 часа.</w:t>
      </w:r>
    </w:p>
    <w:p w:rsidR="006A69DF" w:rsidRPr="006A69DF" w:rsidRDefault="006A69DF" w:rsidP="006A69DF">
      <w:pPr>
        <w:spacing w:after="0"/>
        <w:contextualSpacing/>
        <w:rPr>
          <w:rFonts w:ascii="Times New Roman" w:hAnsi="Times New Roman" w:cs="Times New Roman"/>
          <w:b/>
          <w:sz w:val="24"/>
          <w:szCs w:val="24"/>
        </w:rPr>
      </w:pPr>
    </w:p>
    <w:p w:rsidR="006A69DF" w:rsidRPr="006A69DF" w:rsidRDefault="006A69DF" w:rsidP="006A69DF">
      <w:pPr>
        <w:spacing w:after="0"/>
        <w:contextualSpacing/>
        <w:jc w:val="center"/>
        <w:rPr>
          <w:rFonts w:ascii="Times New Roman" w:hAnsi="Times New Roman" w:cs="Times New Roman"/>
          <w:b/>
          <w:sz w:val="24"/>
          <w:szCs w:val="24"/>
        </w:rPr>
      </w:pPr>
      <w:r w:rsidRPr="006A69DF">
        <w:rPr>
          <w:rFonts w:ascii="Times New Roman" w:hAnsi="Times New Roman" w:cs="Times New Roman"/>
          <w:b/>
          <w:sz w:val="24"/>
          <w:szCs w:val="24"/>
        </w:rPr>
        <w:t>2. СТРУКТУРА И СОДЕРЖАНИЕ УЧЕБНОЙ ДИСЦИПЛИНЫ</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contextualSpacing/>
        <w:jc w:val="both"/>
        <w:rPr>
          <w:rFonts w:ascii="Times New Roman" w:hAnsi="Times New Roman" w:cs="Times New Roman"/>
          <w:sz w:val="24"/>
          <w:szCs w:val="24"/>
          <w:u w:val="single"/>
        </w:rPr>
      </w:pPr>
      <w:r w:rsidRPr="006A69DF">
        <w:rPr>
          <w:rFonts w:ascii="Times New Roman" w:hAnsi="Times New Roman" w:cs="Times New Roman"/>
          <w:b/>
          <w:sz w:val="24"/>
          <w:szCs w:val="24"/>
        </w:rPr>
        <w:t>2.1. Объем учебной дисциплины и виды учебной работы</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right="-185"/>
        <w:contextualSpacing/>
        <w:jc w:val="both"/>
        <w:rPr>
          <w:rFonts w:ascii="Times New Roman" w:hAnsi="Times New Roman" w:cs="Times New Roman"/>
          <w:b/>
          <w:sz w:val="24"/>
          <w:szCs w:val="24"/>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6A69DF" w:rsidRPr="006A69DF" w:rsidTr="000C355A">
        <w:trPr>
          <w:trHeight w:val="460"/>
        </w:trPr>
        <w:tc>
          <w:tcPr>
            <w:tcW w:w="7904" w:type="dxa"/>
            <w:shd w:val="clear" w:color="auto" w:fill="auto"/>
          </w:tcPr>
          <w:p w:rsidR="006A69DF" w:rsidRPr="006A69DF" w:rsidRDefault="006A69DF" w:rsidP="006A69DF">
            <w:pPr>
              <w:spacing w:after="0"/>
              <w:contextualSpacing/>
              <w:jc w:val="center"/>
              <w:rPr>
                <w:rFonts w:ascii="Times New Roman" w:hAnsi="Times New Roman" w:cs="Times New Roman"/>
                <w:sz w:val="24"/>
                <w:szCs w:val="24"/>
              </w:rPr>
            </w:pPr>
            <w:r w:rsidRPr="006A69DF">
              <w:rPr>
                <w:rFonts w:ascii="Times New Roman" w:hAnsi="Times New Roman" w:cs="Times New Roman"/>
                <w:b/>
                <w:sz w:val="24"/>
                <w:szCs w:val="24"/>
              </w:rPr>
              <w:t>Вид учебной работы</w:t>
            </w:r>
          </w:p>
        </w:tc>
        <w:tc>
          <w:tcPr>
            <w:tcW w:w="1800" w:type="dxa"/>
            <w:shd w:val="clear" w:color="auto" w:fill="auto"/>
          </w:tcPr>
          <w:p w:rsidR="006A69DF" w:rsidRPr="006A69DF" w:rsidRDefault="006A69DF" w:rsidP="006A69DF">
            <w:pPr>
              <w:spacing w:after="0"/>
              <w:contextualSpacing/>
              <w:jc w:val="center"/>
              <w:rPr>
                <w:rFonts w:ascii="Times New Roman" w:hAnsi="Times New Roman" w:cs="Times New Roman"/>
                <w:i/>
                <w:iCs/>
                <w:sz w:val="24"/>
                <w:szCs w:val="24"/>
              </w:rPr>
            </w:pPr>
            <w:r w:rsidRPr="006A69DF">
              <w:rPr>
                <w:rFonts w:ascii="Times New Roman" w:hAnsi="Times New Roman" w:cs="Times New Roman"/>
                <w:b/>
                <w:i/>
                <w:iCs/>
                <w:sz w:val="24"/>
                <w:szCs w:val="24"/>
              </w:rPr>
              <w:t>Объем часов</w:t>
            </w:r>
          </w:p>
        </w:tc>
      </w:tr>
      <w:tr w:rsidR="006A69DF" w:rsidRPr="006A69DF" w:rsidTr="000C355A">
        <w:tc>
          <w:tcPr>
            <w:tcW w:w="7904" w:type="dxa"/>
            <w:shd w:val="clear" w:color="auto" w:fill="auto"/>
          </w:tcPr>
          <w:p w:rsidR="006A69DF" w:rsidRPr="006A69DF" w:rsidRDefault="006A69DF" w:rsidP="006A69DF">
            <w:pPr>
              <w:spacing w:after="0"/>
              <w:contextualSpacing/>
              <w:jc w:val="both"/>
              <w:rPr>
                <w:rFonts w:ascii="Times New Roman" w:hAnsi="Times New Roman" w:cs="Times New Roman"/>
                <w:sz w:val="24"/>
                <w:szCs w:val="24"/>
              </w:rPr>
            </w:pPr>
            <w:r w:rsidRPr="006A69DF">
              <w:rPr>
                <w:rFonts w:ascii="Times New Roman" w:hAnsi="Times New Roman" w:cs="Times New Roman"/>
                <w:b/>
                <w:sz w:val="24"/>
                <w:szCs w:val="24"/>
              </w:rPr>
              <w:t xml:space="preserve">Обязательная аудиторная учебная нагрузка (всего) </w:t>
            </w:r>
          </w:p>
        </w:tc>
        <w:tc>
          <w:tcPr>
            <w:tcW w:w="1800" w:type="dxa"/>
            <w:shd w:val="clear" w:color="auto" w:fill="auto"/>
          </w:tcPr>
          <w:p w:rsidR="006A69DF" w:rsidRPr="006A69DF" w:rsidRDefault="006A69DF" w:rsidP="006A69DF">
            <w:pPr>
              <w:spacing w:after="0"/>
              <w:contextualSpacing/>
              <w:jc w:val="center"/>
              <w:rPr>
                <w:rFonts w:ascii="Times New Roman" w:hAnsi="Times New Roman" w:cs="Times New Roman"/>
                <w:i/>
                <w:iCs/>
                <w:sz w:val="24"/>
                <w:szCs w:val="24"/>
              </w:rPr>
            </w:pPr>
            <w:r w:rsidRPr="006A69DF">
              <w:rPr>
                <w:rFonts w:ascii="Times New Roman" w:hAnsi="Times New Roman" w:cs="Times New Roman"/>
                <w:i/>
                <w:iCs/>
                <w:sz w:val="24"/>
                <w:szCs w:val="24"/>
              </w:rPr>
              <w:t>114</w:t>
            </w:r>
          </w:p>
        </w:tc>
      </w:tr>
      <w:tr w:rsidR="006A69DF" w:rsidRPr="006A69DF" w:rsidTr="000C355A">
        <w:tc>
          <w:tcPr>
            <w:tcW w:w="7904" w:type="dxa"/>
            <w:shd w:val="clear" w:color="auto" w:fill="auto"/>
          </w:tcPr>
          <w:p w:rsidR="006A69DF" w:rsidRPr="006A69DF" w:rsidRDefault="006A69DF" w:rsidP="006A69DF">
            <w:pPr>
              <w:spacing w:after="0"/>
              <w:contextualSpacing/>
              <w:jc w:val="both"/>
              <w:rPr>
                <w:rFonts w:ascii="Times New Roman" w:hAnsi="Times New Roman" w:cs="Times New Roman"/>
                <w:sz w:val="24"/>
                <w:szCs w:val="24"/>
              </w:rPr>
            </w:pPr>
            <w:r w:rsidRPr="006A69DF">
              <w:rPr>
                <w:rFonts w:ascii="Times New Roman" w:hAnsi="Times New Roman" w:cs="Times New Roman"/>
                <w:sz w:val="24"/>
                <w:szCs w:val="24"/>
              </w:rPr>
              <w:t xml:space="preserve">Практическая работа  </w:t>
            </w:r>
          </w:p>
        </w:tc>
        <w:tc>
          <w:tcPr>
            <w:tcW w:w="1800" w:type="dxa"/>
            <w:shd w:val="clear" w:color="auto" w:fill="auto"/>
          </w:tcPr>
          <w:p w:rsidR="006A69DF" w:rsidRPr="006A69DF" w:rsidRDefault="006A69DF" w:rsidP="006A69DF">
            <w:pPr>
              <w:spacing w:after="0"/>
              <w:contextualSpacing/>
              <w:jc w:val="center"/>
              <w:rPr>
                <w:rFonts w:ascii="Times New Roman" w:hAnsi="Times New Roman" w:cs="Times New Roman"/>
                <w:i/>
                <w:iCs/>
                <w:sz w:val="24"/>
                <w:szCs w:val="24"/>
              </w:rPr>
            </w:pPr>
            <w:r w:rsidRPr="006A69DF">
              <w:rPr>
                <w:rFonts w:ascii="Times New Roman" w:hAnsi="Times New Roman" w:cs="Times New Roman"/>
                <w:i/>
                <w:iCs/>
                <w:sz w:val="24"/>
                <w:szCs w:val="24"/>
              </w:rPr>
              <w:t>72</w:t>
            </w:r>
          </w:p>
        </w:tc>
      </w:tr>
      <w:tr w:rsidR="006A69DF" w:rsidRPr="006A69DF" w:rsidTr="000C355A">
        <w:tc>
          <w:tcPr>
            <w:tcW w:w="7904" w:type="dxa"/>
            <w:shd w:val="clear" w:color="auto" w:fill="auto"/>
          </w:tcPr>
          <w:p w:rsidR="006A69DF" w:rsidRPr="006A69DF" w:rsidRDefault="006A69DF" w:rsidP="006A69DF">
            <w:pPr>
              <w:spacing w:after="0"/>
              <w:contextualSpacing/>
              <w:jc w:val="both"/>
              <w:rPr>
                <w:rFonts w:ascii="Times New Roman" w:hAnsi="Times New Roman" w:cs="Times New Roman"/>
                <w:sz w:val="24"/>
                <w:szCs w:val="24"/>
              </w:rPr>
            </w:pPr>
            <w:r w:rsidRPr="006A69DF">
              <w:rPr>
                <w:rFonts w:ascii="Times New Roman" w:hAnsi="Times New Roman" w:cs="Times New Roman"/>
                <w:sz w:val="24"/>
                <w:szCs w:val="24"/>
              </w:rPr>
              <w:t>Теоретическая работа</w:t>
            </w:r>
          </w:p>
        </w:tc>
        <w:tc>
          <w:tcPr>
            <w:tcW w:w="1800" w:type="dxa"/>
            <w:shd w:val="clear" w:color="auto" w:fill="auto"/>
          </w:tcPr>
          <w:p w:rsidR="006A69DF" w:rsidRPr="006A69DF" w:rsidRDefault="006A69DF" w:rsidP="006A69DF">
            <w:pPr>
              <w:spacing w:after="0"/>
              <w:contextualSpacing/>
              <w:jc w:val="center"/>
              <w:rPr>
                <w:rFonts w:ascii="Times New Roman" w:hAnsi="Times New Roman" w:cs="Times New Roman"/>
                <w:i/>
                <w:iCs/>
                <w:sz w:val="24"/>
                <w:szCs w:val="24"/>
              </w:rPr>
            </w:pPr>
            <w:r w:rsidRPr="006A69DF">
              <w:rPr>
                <w:rFonts w:ascii="Times New Roman" w:hAnsi="Times New Roman" w:cs="Times New Roman"/>
                <w:i/>
                <w:iCs/>
                <w:sz w:val="24"/>
                <w:szCs w:val="24"/>
              </w:rPr>
              <w:t>28</w:t>
            </w:r>
          </w:p>
        </w:tc>
      </w:tr>
      <w:tr w:rsidR="006A69DF" w:rsidRPr="006A69DF" w:rsidTr="000C355A">
        <w:tc>
          <w:tcPr>
            <w:tcW w:w="7904" w:type="dxa"/>
            <w:shd w:val="clear" w:color="auto" w:fill="auto"/>
          </w:tcPr>
          <w:p w:rsidR="006A69DF" w:rsidRPr="006A69DF" w:rsidRDefault="006A69DF" w:rsidP="00E801E8">
            <w:pPr>
              <w:numPr>
                <w:ilvl w:val="0"/>
                <w:numId w:val="106"/>
              </w:numPr>
              <w:tabs>
                <w:tab w:val="left" w:pos="540"/>
              </w:tabs>
              <w:spacing w:after="0"/>
              <w:ind w:left="0" w:firstLine="0"/>
              <w:contextualSpacing/>
              <w:jc w:val="both"/>
              <w:rPr>
                <w:rFonts w:ascii="Times New Roman" w:hAnsi="Times New Roman" w:cs="Times New Roman"/>
                <w:sz w:val="24"/>
                <w:szCs w:val="24"/>
              </w:rPr>
            </w:pPr>
            <w:r w:rsidRPr="006A69DF">
              <w:rPr>
                <w:rFonts w:ascii="Times New Roman" w:hAnsi="Times New Roman" w:cs="Times New Roman"/>
                <w:sz w:val="24"/>
                <w:szCs w:val="24"/>
              </w:rPr>
              <w:t>Сообщение</w:t>
            </w:r>
          </w:p>
          <w:p w:rsidR="006A69DF" w:rsidRPr="006A69DF" w:rsidRDefault="006A69DF" w:rsidP="00E801E8">
            <w:pPr>
              <w:numPr>
                <w:ilvl w:val="0"/>
                <w:numId w:val="106"/>
              </w:numPr>
              <w:tabs>
                <w:tab w:val="left" w:pos="540"/>
              </w:tabs>
              <w:spacing w:after="0"/>
              <w:ind w:left="0" w:firstLine="0"/>
              <w:contextualSpacing/>
              <w:jc w:val="both"/>
              <w:rPr>
                <w:rFonts w:ascii="Times New Roman" w:hAnsi="Times New Roman" w:cs="Times New Roman"/>
                <w:sz w:val="24"/>
                <w:szCs w:val="24"/>
              </w:rPr>
            </w:pPr>
            <w:r w:rsidRPr="006A69DF">
              <w:rPr>
                <w:rFonts w:ascii="Times New Roman" w:hAnsi="Times New Roman" w:cs="Times New Roman"/>
                <w:sz w:val="24"/>
                <w:szCs w:val="24"/>
              </w:rPr>
              <w:t>Реферат Составление таблиц, конспектов, кроссвордов</w:t>
            </w:r>
          </w:p>
          <w:p w:rsidR="006A69DF" w:rsidRPr="006A69DF" w:rsidRDefault="006A69DF" w:rsidP="006A69DF">
            <w:pPr>
              <w:spacing w:after="0"/>
              <w:contextualSpacing/>
              <w:jc w:val="both"/>
              <w:rPr>
                <w:rFonts w:ascii="Times New Roman" w:hAnsi="Times New Roman" w:cs="Times New Roman"/>
                <w:i/>
                <w:sz w:val="24"/>
                <w:szCs w:val="24"/>
              </w:rPr>
            </w:pPr>
            <w:r w:rsidRPr="006A69DF">
              <w:rPr>
                <w:rFonts w:ascii="Times New Roman" w:hAnsi="Times New Roman" w:cs="Times New Roman"/>
                <w:sz w:val="24"/>
                <w:szCs w:val="24"/>
              </w:rPr>
              <w:t>6.    Индивидуальные задания</w:t>
            </w:r>
          </w:p>
        </w:tc>
        <w:tc>
          <w:tcPr>
            <w:tcW w:w="1800" w:type="dxa"/>
            <w:shd w:val="clear" w:color="auto" w:fill="auto"/>
          </w:tcPr>
          <w:p w:rsidR="006A69DF" w:rsidRPr="006A69DF" w:rsidRDefault="006A69DF" w:rsidP="006A69DF">
            <w:pPr>
              <w:spacing w:after="0"/>
              <w:contextualSpacing/>
              <w:jc w:val="center"/>
              <w:rPr>
                <w:rFonts w:ascii="Times New Roman" w:hAnsi="Times New Roman" w:cs="Times New Roman"/>
                <w:i/>
                <w:iCs/>
                <w:sz w:val="24"/>
                <w:szCs w:val="24"/>
                <w:highlight w:val="yellow"/>
              </w:rPr>
            </w:pPr>
          </w:p>
        </w:tc>
      </w:tr>
      <w:tr w:rsidR="006A69DF" w:rsidRPr="006A69DF" w:rsidTr="000C355A">
        <w:tc>
          <w:tcPr>
            <w:tcW w:w="9704" w:type="dxa"/>
            <w:gridSpan w:val="2"/>
            <w:shd w:val="clear" w:color="auto" w:fill="auto"/>
          </w:tcPr>
          <w:p w:rsidR="006A69DF" w:rsidRPr="006A69DF" w:rsidRDefault="006A69DF" w:rsidP="006A69DF">
            <w:pPr>
              <w:spacing w:after="0"/>
              <w:contextualSpacing/>
              <w:rPr>
                <w:rFonts w:ascii="Times New Roman" w:hAnsi="Times New Roman" w:cs="Times New Roman"/>
                <w:i/>
                <w:iCs/>
                <w:sz w:val="24"/>
                <w:szCs w:val="24"/>
              </w:rPr>
            </w:pPr>
            <w:r w:rsidRPr="006A69DF">
              <w:rPr>
                <w:rFonts w:ascii="Times New Roman" w:hAnsi="Times New Roman" w:cs="Times New Roman"/>
                <w:i/>
                <w:iCs/>
                <w:sz w:val="24"/>
                <w:szCs w:val="24"/>
              </w:rPr>
              <w:t xml:space="preserve">Итоговая аттестация в форме </w:t>
            </w:r>
            <w:r w:rsidRPr="006A69DF">
              <w:rPr>
                <w:rFonts w:ascii="Times New Roman" w:hAnsi="Times New Roman" w:cs="Times New Roman"/>
                <w:b/>
                <w:i/>
                <w:iCs/>
                <w:sz w:val="24"/>
                <w:szCs w:val="24"/>
              </w:rPr>
              <w:t>Диффер. зачета</w:t>
            </w:r>
          </w:p>
        </w:tc>
      </w:tr>
    </w:tbl>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sectPr w:rsidR="006A69DF" w:rsidRPr="006A69DF" w:rsidSect="000C355A">
          <w:footerReference w:type="even" r:id="rId71"/>
          <w:footerReference w:type="default" r:id="rId72"/>
          <w:pgSz w:w="11906" w:h="16838"/>
          <w:pgMar w:top="851" w:right="850" w:bottom="709" w:left="851" w:header="708" w:footer="708" w:gutter="0"/>
          <w:cols w:space="720"/>
        </w:sect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284"/>
        <w:contextualSpacing/>
        <w:rPr>
          <w:rFonts w:ascii="Times New Roman" w:hAnsi="Times New Roman"/>
          <w:bCs w:val="0"/>
          <w:i/>
          <w:sz w:val="24"/>
          <w:szCs w:val="24"/>
        </w:rPr>
      </w:pPr>
      <w:r w:rsidRPr="006A69DF">
        <w:rPr>
          <w:rFonts w:ascii="Times New Roman" w:hAnsi="Times New Roman"/>
          <w:sz w:val="24"/>
          <w:szCs w:val="24"/>
        </w:rPr>
        <w:lastRenderedPageBreak/>
        <w:t>2.2. Примерный тематический план и содержание учебной дисциплины</w:t>
      </w:r>
      <w:r w:rsidRPr="006A69DF">
        <w:rPr>
          <w:rFonts w:ascii="Times New Roman" w:hAnsi="Times New Roman"/>
          <w:caps/>
          <w:sz w:val="24"/>
          <w:szCs w:val="24"/>
        </w:rPr>
        <w:t xml:space="preserve"> </w:t>
      </w:r>
      <w:r w:rsidRPr="006A69DF">
        <w:rPr>
          <w:rFonts w:ascii="Times New Roman" w:hAnsi="Times New Roman"/>
          <w:sz w:val="24"/>
          <w:szCs w:val="24"/>
        </w:rPr>
        <w:t xml:space="preserve"> Химия </w:t>
      </w:r>
      <w:r w:rsidRPr="006A69DF">
        <w:rPr>
          <w:rFonts w:ascii="Times New Roman" w:hAnsi="Times New Roman"/>
          <w:i/>
          <w:sz w:val="24"/>
          <w:szCs w:val="24"/>
        </w:rPr>
        <w:tab/>
      </w:r>
    </w:p>
    <w:tbl>
      <w:tblPr>
        <w:tblpPr w:leftFromText="180" w:rightFromText="180" w:vertAnchor="text" w:tblpY="1"/>
        <w:tblOverlap w:val="neve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1"/>
        <w:gridCol w:w="10196"/>
        <w:gridCol w:w="1259"/>
        <w:gridCol w:w="1272"/>
      </w:tblGrid>
      <w:tr w:rsidR="006A69DF" w:rsidRPr="006A69DF" w:rsidTr="000C355A">
        <w:trPr>
          <w:trHeight w:val="20"/>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Наименование разделов и тем</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Содержание учебного материала, практические занятия, самостоятельная работа обучающихся</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Объем часов</w:t>
            </w:r>
          </w:p>
        </w:tc>
        <w:tc>
          <w:tcPr>
            <w:tcW w:w="1272"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Уровень освоения</w:t>
            </w:r>
          </w:p>
        </w:tc>
      </w:tr>
      <w:tr w:rsidR="006A69DF" w:rsidRPr="006A69DF" w:rsidTr="000C355A">
        <w:trPr>
          <w:trHeight w:val="20"/>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1</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2</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3</w:t>
            </w:r>
          </w:p>
        </w:tc>
        <w:tc>
          <w:tcPr>
            <w:tcW w:w="1272"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4</w:t>
            </w:r>
          </w:p>
        </w:tc>
      </w:tr>
      <w:tr w:rsidR="006A69DF" w:rsidRPr="006A69DF" w:rsidTr="000C355A">
        <w:trPr>
          <w:trHeight w:val="20"/>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 xml:space="preserve">Введение </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Научные методы познания веществ и химических явлений. Роль эксперимента и  теории в химии. Моделирование химических процессов. Значение химии при освоении профессий СПО и специальностей СПО технического профиля профессионального  образования.</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i/>
                <w:sz w:val="20"/>
                <w:szCs w:val="20"/>
              </w:rPr>
            </w:pPr>
          </w:p>
        </w:tc>
        <w:tc>
          <w:tcPr>
            <w:tcW w:w="1272" w:type="dxa"/>
            <w:tcBorders>
              <w:bottom w:val="single" w:sz="4" w:space="0" w:color="auto"/>
            </w:tcBorders>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Раздел 1.</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
                <w:bCs/>
                <w:sz w:val="20"/>
                <w:szCs w:val="20"/>
              </w:rPr>
              <w:t>Общая и неорганическая химия</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c>
          <w:tcPr>
            <w:tcW w:w="1272" w:type="dxa"/>
            <w:tcBorders>
              <w:bottom w:val="single" w:sz="4" w:space="0" w:color="auto"/>
            </w:tcBorders>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r>
      <w:tr w:rsidR="006A69DF" w:rsidRPr="006A69DF" w:rsidTr="000C355A">
        <w:trPr>
          <w:trHeight w:val="20"/>
        </w:trPr>
        <w:tc>
          <w:tcPr>
            <w:tcW w:w="2691" w:type="dxa"/>
            <w:vMerge w:val="restart"/>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 xml:space="preserve">Тема 1.1.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Основные понятия химии</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Содержание учебного материала</w:t>
            </w:r>
          </w:p>
        </w:tc>
        <w:tc>
          <w:tcPr>
            <w:tcW w:w="1259" w:type="dxa"/>
            <w:vMerge w:val="restart"/>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vMerge w:val="restart"/>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vMerge/>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Вещество.  Атом.  Молекула.  Химический  элемент.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Аллотропия. Простые и сложные вещества. Качественный и количественный состав  веществ.  Химические  знаки  и  формулы.  Относительные  атомная  и  молекулярная  массы. Количество вещества.</w:t>
            </w:r>
          </w:p>
        </w:tc>
        <w:tc>
          <w:tcPr>
            <w:tcW w:w="1259" w:type="dxa"/>
            <w:vMerge/>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c>
          <w:tcPr>
            <w:tcW w:w="1272" w:type="dxa"/>
            <w:vMerge/>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r>
      <w:tr w:rsidR="006A69DF" w:rsidRPr="006A69DF" w:rsidTr="000C355A">
        <w:trPr>
          <w:trHeight w:val="20"/>
        </w:trPr>
        <w:tc>
          <w:tcPr>
            <w:tcW w:w="2691" w:type="dxa"/>
            <w:vMerge w:val="restart"/>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 xml:space="preserve">Тема 1.2.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Основные законы химии.</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Содержание учебного материала</w:t>
            </w:r>
          </w:p>
        </w:tc>
        <w:tc>
          <w:tcPr>
            <w:tcW w:w="1259" w:type="dxa"/>
            <w:vMerge w:val="restart"/>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vMerge w:val="restart"/>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vMerge/>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Стехиометрия. Закон сохранения массы веществ. Закон  постоянства состава веществ молекулярной структуры. Закон Авогадро и следствия  из него.</w:t>
            </w:r>
            <w:r w:rsidRPr="006A69DF">
              <w:rPr>
                <w:rFonts w:ascii="Times New Roman" w:hAnsi="Times New Roman" w:cs="Times New Roman"/>
                <w:sz w:val="20"/>
                <w:szCs w:val="20"/>
              </w:rPr>
              <w:t xml:space="preserve"> </w:t>
            </w:r>
            <w:r w:rsidRPr="006A69DF">
              <w:rPr>
                <w:rFonts w:ascii="Times New Roman" w:hAnsi="Times New Roman" w:cs="Times New Roman"/>
                <w:bCs/>
                <w:sz w:val="20"/>
                <w:szCs w:val="20"/>
              </w:rPr>
              <w:t>Расчетные задачи на нахождение относительной молекулярной массы, определение  массовой доли химических элементов в сложном веществе.</w:t>
            </w:r>
          </w:p>
        </w:tc>
        <w:tc>
          <w:tcPr>
            <w:tcW w:w="1259" w:type="dxa"/>
            <w:vMerge/>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c>
          <w:tcPr>
            <w:tcW w:w="1272" w:type="dxa"/>
            <w:vMerge/>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r>
      <w:tr w:rsidR="006A69DF" w:rsidRPr="006A69DF" w:rsidTr="000C355A">
        <w:trPr>
          <w:trHeight w:val="20"/>
        </w:trPr>
        <w:tc>
          <w:tcPr>
            <w:tcW w:w="2691" w:type="dxa"/>
            <w:vMerge/>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Практические работы:</w:t>
            </w:r>
          </w:p>
          <w:p w:rsidR="006A69DF" w:rsidRPr="006A69DF" w:rsidRDefault="006A69DF" w:rsidP="006A69DF">
            <w:pPr>
              <w:pStyle w:val="af0"/>
              <w:spacing w:before="0" w:after="0" w:line="276" w:lineRule="auto"/>
              <w:ind w:left="0"/>
              <w:contextualSpacing/>
              <w:jc w:val="both"/>
              <w:rPr>
                <w:sz w:val="20"/>
                <w:szCs w:val="20"/>
              </w:rPr>
            </w:pPr>
            <w:r w:rsidRPr="006A69DF">
              <w:rPr>
                <w:sz w:val="20"/>
                <w:szCs w:val="20"/>
              </w:rPr>
              <w:t xml:space="preserve">Коллекция простых и сложных веществ. </w:t>
            </w:r>
          </w:p>
          <w:p w:rsidR="006A69DF" w:rsidRPr="006A69DF" w:rsidRDefault="006A69DF" w:rsidP="006A69DF">
            <w:pPr>
              <w:pStyle w:val="af0"/>
              <w:spacing w:before="0" w:after="0" w:line="276" w:lineRule="auto"/>
              <w:ind w:left="0"/>
              <w:contextualSpacing/>
              <w:jc w:val="both"/>
              <w:rPr>
                <w:sz w:val="20"/>
                <w:szCs w:val="20"/>
              </w:rPr>
            </w:pPr>
            <w:r w:rsidRPr="006A69DF">
              <w:rPr>
                <w:sz w:val="20"/>
                <w:szCs w:val="20"/>
              </w:rPr>
              <w:t xml:space="preserve">Некоторые вещества количеством 1 моль. </w:t>
            </w:r>
          </w:p>
          <w:p w:rsidR="006A69DF" w:rsidRPr="006A69DF" w:rsidRDefault="006A69DF" w:rsidP="006A69DF">
            <w:pPr>
              <w:pStyle w:val="af0"/>
              <w:spacing w:before="0" w:after="0" w:line="276" w:lineRule="auto"/>
              <w:ind w:left="0"/>
              <w:contextualSpacing/>
              <w:jc w:val="both"/>
              <w:rPr>
                <w:sz w:val="20"/>
                <w:szCs w:val="20"/>
              </w:rPr>
            </w:pPr>
            <w:r w:rsidRPr="006A69DF">
              <w:rPr>
                <w:sz w:val="20"/>
                <w:szCs w:val="20"/>
              </w:rPr>
              <w:t xml:space="preserve">Модель молярного объема газов. </w:t>
            </w:r>
          </w:p>
          <w:p w:rsidR="006A69DF" w:rsidRPr="006A69DF" w:rsidRDefault="006A69DF" w:rsidP="006A69DF">
            <w:pPr>
              <w:pStyle w:val="af0"/>
              <w:spacing w:before="0" w:after="0" w:line="276" w:lineRule="auto"/>
              <w:ind w:left="0"/>
              <w:contextualSpacing/>
              <w:jc w:val="both"/>
              <w:rPr>
                <w:sz w:val="20"/>
                <w:szCs w:val="20"/>
              </w:rPr>
            </w:pPr>
            <w:r w:rsidRPr="006A69DF">
              <w:rPr>
                <w:sz w:val="20"/>
                <w:szCs w:val="20"/>
              </w:rPr>
              <w:t xml:space="preserve">Аллотропия фосфора, кислорода, олова. </w:t>
            </w:r>
          </w:p>
          <w:p w:rsidR="006A69DF" w:rsidRPr="006A69DF" w:rsidRDefault="006A69DF" w:rsidP="006A69DF">
            <w:pPr>
              <w:pStyle w:val="af0"/>
              <w:spacing w:before="0" w:after="0" w:line="276" w:lineRule="auto"/>
              <w:ind w:left="0"/>
              <w:contextualSpacing/>
              <w:jc w:val="both"/>
              <w:rPr>
                <w:sz w:val="20"/>
                <w:szCs w:val="20"/>
              </w:rPr>
            </w:pPr>
            <w:r w:rsidRPr="006A69DF">
              <w:rPr>
                <w:sz w:val="20"/>
                <w:szCs w:val="20"/>
              </w:rPr>
              <w:t>Профильные и профессионально значимые элементы содержания. Аллотропные модификации углерода (алмаз, графит), кислорода (кислород, озон), олова (серое и  белое олово). Понятие о химической технологии, биотехнологии и нанотехнологии.</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4</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Раздел 2.</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Периодический закон и Периодическая система химических  элементов Д. И. Менделеева и строение атома</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c>
          <w:tcPr>
            <w:tcW w:w="1272"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r>
      <w:tr w:rsidR="006A69DF" w:rsidRPr="006A69DF" w:rsidTr="000C355A">
        <w:trPr>
          <w:trHeight w:val="20"/>
        </w:trPr>
        <w:tc>
          <w:tcPr>
            <w:tcW w:w="2691" w:type="dxa"/>
            <w:vMerge w:val="restart"/>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Тема 2.3</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Периодический закон Д.И.Менделеева.</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 xml:space="preserve">Содержание учебного материала: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Открытие Д.И.Менделеевым Периодического закона. Периодический закон в формулировке Д. И. Менделеева</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Структура периодической таблицы: периоды (малые и большие), группы (главная и побочная).</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vMerge/>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Практические работы:</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Периодическая таблица химических элементов — графическое отображение периодического закона.</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vMerge w:val="restart"/>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Тема 2.4.</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Строение атома и Периодический закон Д.И.Менделеева.</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 xml:space="preserve">Содержание учебного материала: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Атом — сложная  частица.  Ядро  (протоны  и  нейтроны)  и  электронная  оболочка.  Изотопы.  Строение  электронных  оболочек  атомов  элементов  малых  периодов.  Особенности  строения  электронных оболочек атомов элементов больших периодов (переходных элементов).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Понятие  об  орбиталях.  s-, р -  и d-орбитали.  Электронные  конф</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vMerge/>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 xml:space="preserve">Практические работы: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lastRenderedPageBreak/>
              <w:t>Использование  радиоактивных  изотопов  в  технических  целях.  Рентгеновское  излучение  и  его  использование  в  технике  и  медицине.  Моделирование  как  метод прогнозирования ситуации на производстве.</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lastRenderedPageBreak/>
              <w:t>2</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lastRenderedPageBreak/>
              <w:t>Раздел 3.</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Строение вещества</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c>
          <w:tcPr>
            <w:tcW w:w="1272"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r>
      <w:tr w:rsidR="006A69DF" w:rsidRPr="006A69DF" w:rsidTr="000C355A">
        <w:trPr>
          <w:trHeight w:val="20"/>
        </w:trPr>
        <w:tc>
          <w:tcPr>
            <w:tcW w:w="2691" w:type="dxa"/>
            <w:vMerge w:val="restart"/>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Тема 3.5.</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Ионная химическая связь.</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 xml:space="preserve">Содержание учебного материала: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Катионы, их образование из атомов в результате про-цесса  окисления.  Анионы,  их  образование  из  атомов  в результате  процесса  восстановления. Ионная связь как связь между катионами и анионами за счет электростатического  притяжения.  Классификация  ионов:  по  составу,  знаку  заряда,  наличию  гидратной оболочки. Ионные кристаллические решетки. Свойства веществ с ионным  типом кристаллической решетки.</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vMerge/>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Практическая работа:</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Демонстрации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Модель кристаллической решетки хлорида натрия.  Образцы минералов с ионной кристаллической решеткой: кальцита, галита.</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vMerge w:val="restart"/>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Тема 3.6.</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Ковалентная  химическая  связь.</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 xml:space="preserve">Содержание учебного материала: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Механизм  образования  ковалентной  связи  (обменный  и  донорно-акцепторный).  Электроотрицательность.  Ковалентные  полярная  и  неполярная  связи.  Кратность  ковалентной  связи.  Молекулярные  и  атомные кристаллические решетки. Свойства веществ с молекулярными и атомными кристаллическими решетками.</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vMerge/>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
                <w:bCs/>
                <w:sz w:val="20"/>
                <w:szCs w:val="20"/>
              </w:rPr>
              <w:t>Практическая работа</w:t>
            </w:r>
            <w:r w:rsidRPr="006A69DF">
              <w:rPr>
                <w:rFonts w:ascii="Times New Roman" w:hAnsi="Times New Roman" w:cs="Times New Roman"/>
                <w:bCs/>
                <w:sz w:val="20"/>
                <w:szCs w:val="20"/>
              </w:rPr>
              <w:t>:</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Образцы минералов с ионной кристаллической решеткой: кальцита, галита.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Модели кристаллических решеток «сухого льда» (или йода), алмаза, графита (или  кварца).</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vMerge w:val="restart"/>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Тема 3.7.</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Металлическая связь.</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 xml:space="preserve">Содержание учебного материала: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Металлическая кристаллическая решетка и металлическая  химическая связь. Физические свойства металлов.</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vMerge/>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
                <w:bCs/>
                <w:sz w:val="20"/>
                <w:szCs w:val="20"/>
              </w:rPr>
              <w:t>Практическая работа</w:t>
            </w:r>
            <w:r w:rsidRPr="006A69DF">
              <w:rPr>
                <w:rFonts w:ascii="Times New Roman" w:hAnsi="Times New Roman" w:cs="Times New Roman"/>
                <w:bCs/>
                <w:sz w:val="20"/>
                <w:szCs w:val="20"/>
              </w:rPr>
              <w:t>:</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Модель кристаллической решетки хлорида натрия.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 Образцы минералов с ионной кристаллической решеткой: кальцита, галита.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Модели кристаллических решеток «сухого льда» (или йода), алмаза, графита (или  кварца).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Приборы на жидких кристаллах.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Образцы  различных  дисперсных  систем:  эмульсий,  суспензий,  аэрозолей,  гелей  и золей. Коагуляция.  Синерезис. Эффект Тиндаля.</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vMerge w:val="restart"/>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Тема 3.8.</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Агрегатные состояния веществ и водородная связь.</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 xml:space="preserve">Содержание учебного материала: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Твердое, жидкое и газообразное состояния веществ. Переход вещества из одного агрегатного состояния в другое.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Водородная связь.</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vMerge/>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Практическая работа:</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Приборы на жидких кристаллах.  Образцы  различных  дисперсных  систем:  эмульсий,  суспензий,  аэрозолей,  гелей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и золей.</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vMerge w:val="restart"/>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Тема 3.8.</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Чистые вещества и смеси.</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 xml:space="preserve">Содержание учебного материала: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Понятие о смеси веществ. Гомогенные и гетерогенные  смеси. Состав смесей: объемная и массовая доли </w:t>
            </w:r>
            <w:r w:rsidRPr="006A69DF">
              <w:rPr>
                <w:rFonts w:ascii="Times New Roman" w:hAnsi="Times New Roman" w:cs="Times New Roman"/>
                <w:bCs/>
                <w:sz w:val="20"/>
                <w:szCs w:val="20"/>
              </w:rPr>
              <w:lastRenderedPageBreak/>
              <w:t>компонентов смеси, массовая доля  примесей.</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lastRenderedPageBreak/>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vMerge/>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Практическая работа:</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Демонстрации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Cs/>
                <w:sz w:val="20"/>
                <w:szCs w:val="20"/>
              </w:rPr>
              <w:t>Модель кристаллической решетки хлорида натрия.</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Тема 3.9.</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Дисперсные системы.</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 xml:space="preserve">Содержание учебного материала: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Понятие о дисперсной системе. Дисперсная фаза и дисперсионная среда. Классификация дисперсных систем. Понятие о коллоидных системах. </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Раздел 4.</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Вода. Растворы. Электролитическая диссоциация</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c>
          <w:tcPr>
            <w:tcW w:w="1272"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r>
      <w:tr w:rsidR="006A69DF" w:rsidRPr="006A69DF" w:rsidTr="000C355A">
        <w:trPr>
          <w:trHeight w:val="20"/>
        </w:trPr>
        <w:tc>
          <w:tcPr>
            <w:tcW w:w="2691" w:type="dxa"/>
            <w:vMerge w:val="restart"/>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Тема 4.10.</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Вода.  Растворы.  Растворение.</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 xml:space="preserve">Содержание учебного материала: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Вода  как  растворитель.  Растворимость  веществ.  Насыщенные, ненасыщенные, пересыщенные растворы. Зависимость растворимости  газов, жидкостей и твердых веществ от различных факторов. Массовая доля растворенного вещества.</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vMerge/>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Практическая работа:</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Приготовление раствора заданной концентрации. Профильные  и  профессионально  значимые  элементы  содержания. Жесткость  воды  и  способы  ее  устранения.  Минеральные воды.</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vMerge w:val="restart"/>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Тема 4.11.</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Электролитическая диссоциация.</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0"/>
                <w:szCs w:val="20"/>
              </w:rPr>
            </w:pP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0"/>
                <w:szCs w:val="20"/>
              </w:rPr>
            </w:pP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0"/>
                <w:szCs w:val="20"/>
              </w:rPr>
            </w:pP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0"/>
                <w:szCs w:val="20"/>
              </w:rPr>
            </w:pP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 xml:space="preserve">Содержание учебного материала: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Электролиты и неэлектроиты. Электролитическая  диссоциация. Механизмы электролитической диссоциации для веществ с различными  типами химической связи. Гидратированные и негидратированные ионы. Степень электролитической диссоциации. Сильные и слабые электролиты. Основные положения теории электролитической диссоциации. Кислоты, основания и соли как электролиты.</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vMerge/>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0"/>
                <w:szCs w:val="20"/>
              </w:rPr>
            </w:pP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Практическая работа:</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Тепловые  эффекты  при  растворении.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Кристаллогидраты. Решение задач на массовую долю растворенного вещества. Применение  воды  в  технических  целях.  </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r>
      <w:tr w:rsidR="006A69DF" w:rsidRPr="006A69DF" w:rsidTr="000C355A">
        <w:trPr>
          <w:trHeight w:val="20"/>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Раздел 5.</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Классификация неорганических соединений и их свойства</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c>
          <w:tcPr>
            <w:tcW w:w="1272"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r>
      <w:tr w:rsidR="006A69DF" w:rsidRPr="006A69DF" w:rsidTr="000C355A">
        <w:trPr>
          <w:trHeight w:val="20"/>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Тема 5.12.</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Кислоты  и  их  свойства.</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 xml:space="preserve">Содержание учебного материала: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Кислоты  как  электролиты,  их  классификация  по  различным признакам. Химические свойства кислот в свете теории электролитической  диссоциации.  Особенности  взаимодействия  концентрированной  серной  и  азотной  кислот с металлами. Основные способы получения кислоты.</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347"/>
        </w:trPr>
        <w:tc>
          <w:tcPr>
            <w:tcW w:w="2691" w:type="dxa"/>
            <w:vMerge w:val="restart"/>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Тема 5.13.</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Основания и их свойства.</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 xml:space="preserve">Содержание учебного материала: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Основания как электролиты, их классификация по различным признакам. Химические свойства оснований в свете теории электролитической диссоциации. Разложение нерастворимых в воде оснований. Основные способы  получения оснований.</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vMerge/>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Лабораторная работа:</w:t>
            </w:r>
          </w:p>
          <w:p w:rsidR="006A69DF" w:rsidRPr="006A69DF" w:rsidRDefault="006A69DF" w:rsidP="006A69DF">
            <w:pPr>
              <w:tabs>
                <w:tab w:val="left" w:pos="0"/>
                <w:tab w:val="left" w:pos="9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Испытание растворов щелочей индикаторами. </w:t>
            </w:r>
          </w:p>
          <w:p w:rsidR="006A69DF" w:rsidRPr="006A69DF" w:rsidRDefault="006A69DF" w:rsidP="006A69DF">
            <w:pPr>
              <w:tabs>
                <w:tab w:val="left" w:pos="0"/>
                <w:tab w:val="left" w:pos="9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Разложение нерастворимых оснований. </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Тема 5.14.</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lastRenderedPageBreak/>
              <w:t xml:space="preserve">Соли и их свойства </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lastRenderedPageBreak/>
              <w:t xml:space="preserve">Содержание учебного материала: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lastRenderedPageBreak/>
              <w:t xml:space="preserve">Соли  как  электролиты.  Соли  средние,  кислые  и  основные.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Химические свойства солей в свете теории электролитической диссоциации. Способы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получения солей. Гидролиз солей</w:t>
            </w:r>
            <w:r w:rsidRPr="006A69DF">
              <w:rPr>
                <w:rFonts w:ascii="Times New Roman" w:hAnsi="Times New Roman" w:cs="Times New Roman"/>
                <w:b/>
                <w:bCs/>
                <w:sz w:val="20"/>
                <w:szCs w:val="20"/>
              </w:rPr>
              <w:t>.</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lastRenderedPageBreak/>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119"/>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lastRenderedPageBreak/>
              <w:t xml:space="preserve">Раздел 6 </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0"/>
                <w:szCs w:val="20"/>
              </w:rPr>
            </w:pPr>
            <w:r w:rsidRPr="006A69DF">
              <w:rPr>
                <w:rFonts w:ascii="Times New Roman" w:hAnsi="Times New Roman" w:cs="Times New Roman"/>
                <w:b/>
                <w:bCs/>
                <w:sz w:val="20"/>
                <w:szCs w:val="20"/>
              </w:rPr>
              <w:t>Основные понятия органической химии и теория строения органических соединений</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c>
          <w:tcPr>
            <w:tcW w:w="1272"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r>
      <w:tr w:rsidR="006A69DF" w:rsidRPr="006A69DF" w:rsidTr="000C355A">
        <w:trPr>
          <w:trHeight w:val="274"/>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Тема 6.1 Предмет органической химии</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Содержание учебного материала</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Природные, искусственные и синтетические органические вещества. </w:t>
            </w:r>
            <w:r w:rsidRPr="006A69DF">
              <w:rPr>
                <w:rFonts w:ascii="Times New Roman" w:hAnsi="Times New Roman" w:cs="Times New Roman"/>
                <w:sz w:val="20"/>
                <w:szCs w:val="20"/>
              </w:rPr>
              <w:t xml:space="preserve"> </w:t>
            </w:r>
            <w:r w:rsidRPr="006A69DF">
              <w:rPr>
                <w:rFonts w:ascii="Times New Roman" w:hAnsi="Times New Roman" w:cs="Times New Roman"/>
                <w:bCs/>
                <w:sz w:val="20"/>
                <w:szCs w:val="20"/>
              </w:rPr>
              <w:t>Сравнение органических веществ с неорганическими.</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Валентность. Химическое строение как порядок соединения атомов в молекулы по валентности.</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r>
      <w:tr w:rsidR="006A69DF" w:rsidRPr="006A69DF" w:rsidTr="000C355A">
        <w:trPr>
          <w:trHeight w:val="20"/>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Тема 6.2. Теория строения органических соединений А.М.Бутлерова</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Содержание учебного материала</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Основные положения </w:t>
            </w:r>
            <w:r w:rsidRPr="006A69DF">
              <w:rPr>
                <w:rFonts w:ascii="Times New Roman" w:hAnsi="Times New Roman" w:cs="Times New Roman"/>
                <w:sz w:val="20"/>
                <w:szCs w:val="20"/>
              </w:rPr>
              <w:t xml:space="preserve"> </w:t>
            </w:r>
            <w:r w:rsidRPr="006A69DF">
              <w:rPr>
                <w:rFonts w:ascii="Times New Roman" w:hAnsi="Times New Roman" w:cs="Times New Roman"/>
                <w:bCs/>
                <w:sz w:val="20"/>
                <w:szCs w:val="20"/>
              </w:rPr>
              <w:t xml:space="preserve">теории химического строения. Изомерия и изомеры. </w:t>
            </w:r>
            <w:r w:rsidRPr="006A69DF">
              <w:rPr>
                <w:rFonts w:ascii="Times New Roman" w:hAnsi="Times New Roman" w:cs="Times New Roman"/>
                <w:sz w:val="20"/>
                <w:szCs w:val="20"/>
              </w:rPr>
              <w:t xml:space="preserve"> </w:t>
            </w:r>
            <w:r w:rsidRPr="006A69DF">
              <w:rPr>
                <w:rFonts w:ascii="Times New Roman" w:hAnsi="Times New Roman" w:cs="Times New Roman"/>
                <w:bCs/>
                <w:sz w:val="20"/>
                <w:szCs w:val="20"/>
              </w:rPr>
              <w:t>Химические формулы и модели  молекул в органической химии.</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Тема 6.3. Классификация органических веществ</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Содержание учебного материала</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Классификация  веществ  по  строению </w:t>
            </w:r>
            <w:r w:rsidRPr="006A69DF">
              <w:rPr>
                <w:rFonts w:ascii="Times New Roman" w:hAnsi="Times New Roman" w:cs="Times New Roman"/>
                <w:sz w:val="20"/>
                <w:szCs w:val="20"/>
              </w:rPr>
              <w:t xml:space="preserve"> </w:t>
            </w:r>
            <w:r w:rsidRPr="006A69DF">
              <w:rPr>
                <w:rFonts w:ascii="Times New Roman" w:hAnsi="Times New Roman" w:cs="Times New Roman"/>
                <w:bCs/>
                <w:sz w:val="20"/>
                <w:szCs w:val="20"/>
              </w:rPr>
              <w:t xml:space="preserve">углеродного скелета и наличию функциональных групп. </w:t>
            </w:r>
            <w:r w:rsidRPr="006A69DF">
              <w:rPr>
                <w:rFonts w:ascii="Times New Roman" w:hAnsi="Times New Roman" w:cs="Times New Roman"/>
                <w:sz w:val="20"/>
                <w:szCs w:val="20"/>
              </w:rPr>
              <w:t xml:space="preserve"> </w:t>
            </w:r>
            <w:r w:rsidRPr="006A69DF">
              <w:rPr>
                <w:rFonts w:ascii="Times New Roman" w:hAnsi="Times New Roman" w:cs="Times New Roman"/>
                <w:bCs/>
                <w:sz w:val="20"/>
                <w:szCs w:val="20"/>
              </w:rPr>
              <w:t xml:space="preserve">Гомологи и гомология. Начала номенклатуры </w:t>
            </w:r>
            <w:r w:rsidRPr="006A69DF">
              <w:rPr>
                <w:rFonts w:ascii="Times New Roman" w:hAnsi="Times New Roman" w:cs="Times New Roman"/>
                <w:bCs/>
                <w:sz w:val="20"/>
                <w:szCs w:val="20"/>
                <w:lang w:val="en-US"/>
              </w:rPr>
              <w:t>IUPAC</w:t>
            </w:r>
            <w:r w:rsidRPr="006A69DF">
              <w:rPr>
                <w:rFonts w:ascii="Times New Roman" w:hAnsi="Times New Roman" w:cs="Times New Roman"/>
                <w:bCs/>
                <w:sz w:val="20"/>
                <w:szCs w:val="20"/>
              </w:rPr>
              <w:t>.</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vMerge w:val="restart"/>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 xml:space="preserve">Тема 6.4. </w:t>
            </w:r>
            <w:r w:rsidRPr="006A69DF">
              <w:rPr>
                <w:rFonts w:ascii="Times New Roman" w:hAnsi="Times New Roman" w:cs="Times New Roman"/>
                <w:sz w:val="20"/>
                <w:szCs w:val="20"/>
              </w:rPr>
              <w:t xml:space="preserve"> </w:t>
            </w:r>
            <w:r w:rsidRPr="006A69DF">
              <w:rPr>
                <w:rFonts w:ascii="Times New Roman" w:hAnsi="Times New Roman" w:cs="Times New Roman"/>
                <w:b/>
                <w:bCs/>
                <w:sz w:val="20"/>
                <w:szCs w:val="20"/>
              </w:rPr>
              <w:t>Классификация реакций в органической химии.</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Содержание учебного материала</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Реакции присоединения (гидрирования, </w:t>
            </w:r>
            <w:r w:rsidRPr="006A69DF">
              <w:rPr>
                <w:rFonts w:ascii="Times New Roman" w:hAnsi="Times New Roman" w:cs="Times New Roman"/>
                <w:sz w:val="20"/>
                <w:szCs w:val="20"/>
              </w:rPr>
              <w:t xml:space="preserve"> </w:t>
            </w:r>
            <w:r w:rsidRPr="006A69DF">
              <w:rPr>
                <w:rFonts w:ascii="Times New Roman" w:hAnsi="Times New Roman" w:cs="Times New Roman"/>
                <w:bCs/>
                <w:sz w:val="20"/>
                <w:szCs w:val="20"/>
              </w:rPr>
              <w:t xml:space="preserve">галогенирования,  гидрогалогенирования,  гидратации). Реакции отщепления </w:t>
            </w:r>
            <w:r w:rsidRPr="006A69DF">
              <w:rPr>
                <w:rFonts w:ascii="Times New Roman" w:hAnsi="Times New Roman" w:cs="Times New Roman"/>
                <w:sz w:val="20"/>
                <w:szCs w:val="20"/>
              </w:rPr>
              <w:t xml:space="preserve"> </w:t>
            </w:r>
            <w:r w:rsidRPr="006A69DF">
              <w:rPr>
                <w:rFonts w:ascii="Times New Roman" w:hAnsi="Times New Roman" w:cs="Times New Roman"/>
                <w:bCs/>
                <w:sz w:val="20"/>
                <w:szCs w:val="20"/>
              </w:rPr>
              <w:t xml:space="preserve">(дегидрирования, дегидрогалогенирования, дегидратации). Реакции замещения. Реакции изомеризации. </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vMerge/>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 xml:space="preserve">Практические занятия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Модели молекул гомологов и изомеров органических соединений.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Качественное обнаружение углерода, водорода и хлора в молекулах органических соединений.</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8</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12887" w:type="dxa"/>
            <w:gridSpan w:val="2"/>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 xml:space="preserve">Раздел 7. Углеводороды </w:t>
            </w:r>
            <w:r w:rsidRPr="006A69DF">
              <w:rPr>
                <w:rFonts w:ascii="Times New Roman" w:hAnsi="Times New Roman" w:cs="Times New Roman"/>
                <w:sz w:val="20"/>
                <w:szCs w:val="20"/>
              </w:rPr>
              <w:t xml:space="preserve"> </w:t>
            </w:r>
            <w:r w:rsidRPr="006A69DF">
              <w:rPr>
                <w:rFonts w:ascii="Times New Roman" w:hAnsi="Times New Roman" w:cs="Times New Roman"/>
                <w:b/>
                <w:bCs/>
                <w:sz w:val="20"/>
                <w:szCs w:val="20"/>
              </w:rPr>
              <w:t>и их природные источники</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c>
          <w:tcPr>
            <w:tcW w:w="1272"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r>
      <w:tr w:rsidR="006A69DF" w:rsidRPr="006A69DF" w:rsidTr="000C355A">
        <w:trPr>
          <w:trHeight w:val="20"/>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Тема 7.1. Алканы</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0"/>
                <w:szCs w:val="20"/>
              </w:rPr>
            </w:pPr>
            <w:r w:rsidRPr="006A69DF">
              <w:rPr>
                <w:rFonts w:ascii="Times New Roman" w:hAnsi="Times New Roman" w:cs="Times New Roman"/>
                <w:b/>
                <w:bCs/>
                <w:sz w:val="20"/>
                <w:szCs w:val="20"/>
              </w:rPr>
              <w:t>Содержание учебного материала</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Алканы: гомологический ряд, изомерия и номенклатура алканов. Химические свойства алканов (метана, этана): горение, замещение, разложение, дегидрирование. Применение алканов на основе свойств.</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r>
      <w:tr w:rsidR="006A69DF" w:rsidRPr="006A69DF" w:rsidTr="000C355A">
        <w:trPr>
          <w:trHeight w:val="20"/>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 xml:space="preserve">Тема 7.2. Алкены.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0"/>
                <w:szCs w:val="20"/>
              </w:rPr>
            </w:pPr>
            <w:r w:rsidRPr="006A69DF">
              <w:rPr>
                <w:rFonts w:ascii="Times New Roman" w:hAnsi="Times New Roman" w:cs="Times New Roman"/>
                <w:b/>
                <w:bCs/>
                <w:sz w:val="20"/>
                <w:szCs w:val="20"/>
              </w:rPr>
              <w:t>Содержание учебного материала</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Этилен,  его  получение  (дегидрированием  этана,  деполимеризацией  полиэтилена).  Гомологический  ряд,  изомерия,  номенклатура  алкенов.  Химические свойства  этилена:  горение,  качественные  реакции  (обесцвечивание  бромной  воды  и  раствора  перманганата  калия),  гидратация,  полимеризация.  Применение  этилена  на основе свойств.</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 xml:space="preserve">Тема 7.3. Диены и каучуки.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0"/>
                <w:szCs w:val="20"/>
              </w:rPr>
            </w:pPr>
            <w:r w:rsidRPr="006A69DF">
              <w:rPr>
                <w:rFonts w:ascii="Times New Roman" w:hAnsi="Times New Roman" w:cs="Times New Roman"/>
                <w:b/>
                <w:bCs/>
                <w:sz w:val="20"/>
                <w:szCs w:val="20"/>
              </w:rPr>
              <w:t>Содержание учебного материала</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Понятие о диенах как углеводородах с двумя двойными связями.  Сопряженные  диены.  Химические  свойства  бутадиена-1,3  и  изопрена:  обесцвечивание  бромной  воды  и  полимеризация  в  каучуки.  Натуральный  и  синтетические  каучуки. Резина.</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 xml:space="preserve">Тема  7.4.  Алкины.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0"/>
                <w:szCs w:val="20"/>
              </w:rPr>
            </w:pPr>
            <w:r w:rsidRPr="006A69DF">
              <w:rPr>
                <w:rFonts w:ascii="Times New Roman" w:hAnsi="Times New Roman" w:cs="Times New Roman"/>
                <w:b/>
                <w:bCs/>
                <w:sz w:val="20"/>
                <w:szCs w:val="20"/>
              </w:rPr>
              <w:t>Содержание учебного материала</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Ацетилен.  Химические  свойства  ацетилена:  горение,  обесцвечивание  бромной воды, присоединений хлороводорода и гидратация. Применение ацетилена  на основе свойств. Межклассовая изомерия с алкадиенами.</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lastRenderedPageBreak/>
              <w:t xml:space="preserve">Тема 7.5. Арены.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0"/>
                <w:szCs w:val="20"/>
              </w:rPr>
            </w:pPr>
            <w:r w:rsidRPr="006A69DF">
              <w:rPr>
                <w:rFonts w:ascii="Times New Roman" w:hAnsi="Times New Roman" w:cs="Times New Roman"/>
                <w:b/>
                <w:bCs/>
                <w:sz w:val="20"/>
                <w:szCs w:val="20"/>
              </w:rPr>
              <w:t>Содержание учебного материала</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Бензол.  Химические  свойства  бензола:  горение,  реакции  замещения  (галогенирование, нитрование). Применение бензола на основе свойств. Природные  источники  углеводородов.  Природный  газ:  состав,  применение  в  качестве топлива.</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vMerge w:val="restart"/>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 xml:space="preserve">Тема 7.6. Нефть. </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0"/>
                <w:szCs w:val="20"/>
              </w:rPr>
            </w:pPr>
            <w:r w:rsidRPr="006A69DF">
              <w:rPr>
                <w:rFonts w:ascii="Times New Roman" w:hAnsi="Times New Roman" w:cs="Times New Roman"/>
                <w:b/>
                <w:bCs/>
                <w:sz w:val="20"/>
                <w:szCs w:val="20"/>
              </w:rPr>
              <w:t>Содержание учебного материала</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Состав и переработка нефти. Перегонка нефти. Нефтепродукты.</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vMerge/>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0"/>
                <w:szCs w:val="20"/>
              </w:rPr>
            </w:pPr>
            <w:r w:rsidRPr="006A69DF">
              <w:rPr>
                <w:rFonts w:ascii="Times New Roman" w:hAnsi="Times New Roman" w:cs="Times New Roman"/>
                <w:b/>
                <w:bCs/>
                <w:sz w:val="20"/>
                <w:szCs w:val="20"/>
              </w:rPr>
              <w:t xml:space="preserve">Практические занятия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 xml:space="preserve">Горение метана, этилена, ацетилена.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 xml:space="preserve">Отношение метана, этилена, ацетилена и бензола к растворам перманганата калия  и бромной воде.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 xml:space="preserve">Получение  этилена  реакцией  дегидратации  этанола,  ацетилена  —  гидролизом  карбида кальция.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 xml:space="preserve">Разложение  каучука  при  нагревании,  испытание  продуктов  разложения  на  непредельность.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Коллекция  образцов  нефти  и  нефтепродуктов.  Коллекция  «Каменный  уголь  и  продукция коксохимического производства».</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10</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vMerge/>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0"/>
                <w:szCs w:val="20"/>
              </w:rPr>
            </w:pPr>
            <w:r w:rsidRPr="006A69DF">
              <w:rPr>
                <w:rFonts w:ascii="Times New Roman" w:hAnsi="Times New Roman" w:cs="Times New Roman"/>
                <w:b/>
                <w:bCs/>
                <w:sz w:val="20"/>
                <w:szCs w:val="20"/>
              </w:rPr>
              <w:t>Контрольная работа</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12887" w:type="dxa"/>
            <w:gridSpan w:val="2"/>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 xml:space="preserve">Раздел 8. </w:t>
            </w:r>
            <w:r w:rsidRPr="006A69DF">
              <w:rPr>
                <w:rFonts w:ascii="Times New Roman" w:hAnsi="Times New Roman" w:cs="Times New Roman"/>
                <w:sz w:val="20"/>
                <w:szCs w:val="20"/>
              </w:rPr>
              <w:t xml:space="preserve"> </w:t>
            </w:r>
            <w:r w:rsidRPr="006A69DF">
              <w:rPr>
                <w:rFonts w:ascii="Times New Roman" w:hAnsi="Times New Roman" w:cs="Times New Roman"/>
                <w:b/>
                <w:bCs/>
                <w:sz w:val="20"/>
                <w:szCs w:val="20"/>
              </w:rPr>
              <w:t>Кислородсодержащие органические соединения</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r>
      <w:tr w:rsidR="006A69DF" w:rsidRPr="006A69DF" w:rsidTr="000C355A">
        <w:trPr>
          <w:trHeight w:val="20"/>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Тема 8. 1. Спирты</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Содержание учебного материала</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Получение этанола брожением глюкозы и гидратацией этилена. Гидрок-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сильная группа как функциональная. Понятие о предельных одноатомных спиртах.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Химические  свойства  этанола:  взаимодействие  с  натрием,  образование  простых  и  </w:t>
            </w:r>
            <w:r w:rsidRPr="006A69DF">
              <w:rPr>
                <w:rFonts w:ascii="Times New Roman" w:hAnsi="Times New Roman" w:cs="Times New Roman"/>
                <w:sz w:val="20"/>
                <w:szCs w:val="20"/>
              </w:rPr>
              <w:t xml:space="preserve"> </w:t>
            </w:r>
            <w:r w:rsidRPr="006A69DF">
              <w:rPr>
                <w:rFonts w:ascii="Times New Roman" w:hAnsi="Times New Roman" w:cs="Times New Roman"/>
                <w:bCs/>
                <w:sz w:val="20"/>
                <w:szCs w:val="20"/>
              </w:rPr>
              <w:t xml:space="preserve">сложных  эфиров,  окисление  в  альдегид.  Применение  этанола  на  основе  свойств.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Алкоголизм, его последствия для организма человека и предупреждение.</w:t>
            </w:r>
            <w:r w:rsidRPr="006A69DF">
              <w:rPr>
                <w:rFonts w:ascii="Times New Roman" w:hAnsi="Times New Roman" w:cs="Times New Roman"/>
                <w:b/>
                <w:bCs/>
                <w:sz w:val="20"/>
                <w:szCs w:val="20"/>
              </w:rPr>
              <w:t xml:space="preserve"> </w:t>
            </w:r>
            <w:r w:rsidRPr="006A69DF">
              <w:rPr>
                <w:rFonts w:ascii="Times New Roman" w:hAnsi="Times New Roman" w:cs="Times New Roman"/>
                <w:bCs/>
                <w:sz w:val="20"/>
                <w:szCs w:val="20"/>
              </w:rPr>
              <w:t xml:space="preserve">Глицерин  как  представитель  многоатомных  спиртов.  Качественная  реакция  на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 xml:space="preserve">многоатомные спирты. Применение глицерина. </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 xml:space="preserve">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 xml:space="preserve">Тема 8.2. Фенол.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 xml:space="preserve">Физические  и  химические  свойства  фенола.  Взаимное  влияние  атомов  в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 xml:space="preserve">молекуле  фенола:  взаимодействие  с  гидроксидом  натрия  и  азотной  кислотой.  При-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менение фенола на основе свойств.</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Тема 8.3. Альдегиды.</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 xml:space="preserve">Понятие  об  альдегидах.  Альдегидная  группа  как  функциональная.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 xml:space="preserve">Формальдегид  и  его  свойства:  окисление  в  соответствующую  кислоту,  восстановле-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 xml:space="preserve">ние в соответствующий спирт. Получение альдегидов окислением соответствующих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спиртов. Применение формальдегида на основе его свойств.</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Тема 8.4. Карбоновые  кислоты.</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 xml:space="preserve">Понятие  о  карбоновых  кислотах.  Карбоксильная  группа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 xml:space="preserve">как  функциональная.  Гомологический  ряд  предельных  одноосновных  карбоновых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 xml:space="preserve">кислот. Получение карбоновых кислот окислением альдегидов. Химические свойства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 xml:space="preserve">уксусной кислоты: общие свойства с минеральными кислотами и реакция этерифи-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 xml:space="preserve">кации. Применение уксусной кислоты на основе свойств. Высшие жирные кислоты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на примере пальмитиновой и стеариновой.</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 xml:space="preserve">Тема 8.5. Сложные эфиры </w:t>
            </w:r>
            <w:r w:rsidRPr="006A69DF">
              <w:rPr>
                <w:rFonts w:ascii="Times New Roman" w:hAnsi="Times New Roman" w:cs="Times New Roman"/>
                <w:b/>
                <w:bCs/>
                <w:sz w:val="20"/>
                <w:szCs w:val="20"/>
              </w:rPr>
              <w:lastRenderedPageBreak/>
              <w:t>и жиры.</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lastRenderedPageBreak/>
              <w:t xml:space="preserve">Получение сложных эфиров реакцией этерификации. Слож-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lastRenderedPageBreak/>
              <w:t xml:space="preserve">ные эфиры в природе, их значение. Применение сложных эфиров на основе свойств.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 xml:space="preserve">   Жиры как сложные эфиры. Классификация жиров. Химические свойства жиров: ги-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дролиз и гидрирование жидких жиров. Применение жиров на основе свойств.  Мыла.</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lastRenderedPageBreak/>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vMerge w:val="restart"/>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lastRenderedPageBreak/>
              <w:t>Тема 8.6. Углеводы.</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 xml:space="preserve">Углеводы,  их  классификация:  моносахариды  (глюкоза,  фруктоза),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 xml:space="preserve">дисахариды (сахароза) и полисахариды (крахмал и целлюлоза).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 xml:space="preserve">   Глюкоза  —  вещество  с  двойственной  функцией  —  альдегидоспирт.  Химические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 xml:space="preserve">свойства глюкозы: окисление в глюконовую кислоту, восстановление в сорбит, спир-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 xml:space="preserve">товое брожение. Применение глюкозы на основе свойств.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 xml:space="preserve">   Значение углеводов в живой природе и жизни человека. Понятие о реакциях поли-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конденсации и гидролиза на примере взаимопревращений: глюкоза ↔</w:t>
            </w:r>
            <w:r w:rsidRPr="006A69DF">
              <w:rPr>
                <w:rFonts w:ascii="Times New Roman" w:hAnsi="Times New Roman" w:cs="Times New Roman"/>
                <w:bCs/>
                <w:sz w:val="20"/>
                <w:szCs w:val="20"/>
              </w:rPr>
              <w:tab/>
              <w:t>полисахарид.</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vMerge/>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
                <w:bCs/>
                <w:sz w:val="20"/>
                <w:szCs w:val="20"/>
              </w:rPr>
              <w:t>Практическое занятие</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 xml:space="preserve">Растворение глицерина в воде и взаимодействие с гидроксидом меди (II).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 xml:space="preserve">Свойства уксусной кислоты, общие со свойствами минеральных кислот.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 xml:space="preserve">Доказательство непредельного характера жидкого жира.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0"/>
                <w:szCs w:val="20"/>
              </w:rPr>
            </w:pPr>
            <w:r w:rsidRPr="006A69DF">
              <w:rPr>
                <w:rFonts w:ascii="Times New Roman" w:hAnsi="Times New Roman" w:cs="Times New Roman"/>
                <w:bCs/>
                <w:sz w:val="20"/>
                <w:szCs w:val="20"/>
              </w:rPr>
              <w:t>Взаимодействие глюкозы и сахарозы с гидроксидом меди (II).</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0"/>
                <w:szCs w:val="20"/>
              </w:rPr>
            </w:pPr>
            <w:r w:rsidRPr="006A69DF">
              <w:rPr>
                <w:rFonts w:ascii="Times New Roman" w:hAnsi="Times New Roman" w:cs="Times New Roman"/>
                <w:bCs/>
                <w:sz w:val="20"/>
                <w:szCs w:val="20"/>
              </w:rPr>
              <w:t>Качественная реакция на крахмал.</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10</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12887" w:type="dxa"/>
            <w:gridSpan w:val="2"/>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Раздел 9. Азотсодержащие органические соединения. Полимеры</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r>
      <w:tr w:rsidR="006A69DF" w:rsidRPr="006A69DF" w:rsidTr="000C355A">
        <w:trPr>
          <w:trHeight w:val="20"/>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Тема 9.1. Амины</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Содержание учебного материала</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Понятие об аминах. Алифатические амины, их классификация и номенклатура. Анилин как органическое основание. Получение анилина из нитробензола.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Cs/>
                <w:sz w:val="20"/>
                <w:szCs w:val="20"/>
              </w:rPr>
              <w:t>Применение анилина на основе свойств.</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Тема 9.2. Аминокислоты</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Аминокислоты как амфотерные дифункциональные органические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соединения. Химические свойства аминокислот: взаимодействие с щелочами, кисло-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тами и друг с другом (реакция поликонденсации). Пептидная связь и полипептиды.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Cs/>
                <w:sz w:val="20"/>
                <w:szCs w:val="20"/>
              </w:rPr>
              <w:t>Применение аминокислот на основе свойств.</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Тема 9.3. Белки</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Первичная, вторичная, третичная структуры белков. Химические свойства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белков: горение, денатурация, гидролиз, цветные реакции. Биологические функции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белков.</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 xml:space="preserve">Тема 9.4. Полимеры </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Белки и полисахариды как биополимеры.</w:t>
            </w:r>
          </w:p>
        </w:tc>
        <w:tc>
          <w:tcPr>
            <w:tcW w:w="1259" w:type="dxa"/>
            <w:vMerge w:val="restart"/>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1</w:t>
            </w:r>
          </w:p>
        </w:tc>
        <w:tc>
          <w:tcPr>
            <w:tcW w:w="1272" w:type="dxa"/>
            <w:vMerge w:val="restart"/>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r>
      <w:tr w:rsidR="006A69DF" w:rsidRPr="006A69DF" w:rsidTr="000C355A">
        <w:trPr>
          <w:trHeight w:val="20"/>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Тема 9.5. Пластмассы</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Получение полимеров реакцией полимеризации и поликонденсации.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Термопластичные и термореактивные пластмассы. Представители пластмасс.</w:t>
            </w:r>
          </w:p>
        </w:tc>
        <w:tc>
          <w:tcPr>
            <w:tcW w:w="1259" w:type="dxa"/>
            <w:vMerge/>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c>
          <w:tcPr>
            <w:tcW w:w="1272" w:type="dxa"/>
            <w:vMerge/>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r>
      <w:tr w:rsidR="006A69DF" w:rsidRPr="006A69DF" w:rsidTr="000C355A">
        <w:trPr>
          <w:trHeight w:val="20"/>
        </w:trPr>
        <w:tc>
          <w:tcPr>
            <w:tcW w:w="2691" w:type="dxa"/>
            <w:vMerge w:val="restart"/>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6A69DF">
              <w:rPr>
                <w:rFonts w:ascii="Times New Roman" w:hAnsi="Times New Roman" w:cs="Times New Roman"/>
                <w:b/>
                <w:bCs/>
                <w:sz w:val="20"/>
                <w:szCs w:val="20"/>
              </w:rPr>
              <w:t>Тема 9.6. Волокна,  их  классификация.</w:t>
            </w: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Получение  волокон.  Отдельные  представители  химических волокон.</w:t>
            </w:r>
          </w:p>
        </w:tc>
        <w:tc>
          <w:tcPr>
            <w:tcW w:w="1259" w:type="dxa"/>
            <w:vMerge/>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c>
          <w:tcPr>
            <w:tcW w:w="1272" w:type="dxa"/>
            <w:vMerge/>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r>
      <w:tr w:rsidR="006A69DF" w:rsidRPr="006A69DF" w:rsidTr="000C355A">
        <w:trPr>
          <w:trHeight w:val="20"/>
        </w:trPr>
        <w:tc>
          <w:tcPr>
            <w:tcW w:w="2691" w:type="dxa"/>
            <w:vMerge/>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 xml:space="preserve">Практические занятия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Решение экспериментальных задач на идентификацию органических соединений.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6A69DF">
              <w:rPr>
                <w:rFonts w:ascii="Times New Roman" w:hAnsi="Times New Roman" w:cs="Times New Roman"/>
                <w:bCs/>
                <w:sz w:val="20"/>
                <w:szCs w:val="20"/>
              </w:rPr>
              <w:t xml:space="preserve">   Распознавание пластмасс и волокон.</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8</w:t>
            </w:r>
          </w:p>
        </w:tc>
        <w:tc>
          <w:tcPr>
            <w:tcW w:w="1272" w:type="dxa"/>
            <w:shd w:val="clear" w:color="auto" w:fill="D9D9D9" w:themeFill="background1" w:themeFillShade="D9"/>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r w:rsidRPr="006A69DF">
              <w:rPr>
                <w:rFonts w:ascii="Times New Roman" w:hAnsi="Times New Roman" w:cs="Times New Roman"/>
                <w:bCs/>
                <w:i/>
                <w:sz w:val="20"/>
                <w:szCs w:val="20"/>
              </w:rPr>
              <w:t>2</w:t>
            </w:r>
          </w:p>
        </w:tc>
      </w:tr>
      <w:tr w:rsidR="006A69DF" w:rsidRPr="006A69DF" w:rsidTr="000C355A">
        <w:trPr>
          <w:trHeight w:val="20"/>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Итоговая контрольная работа</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0"/>
                <w:szCs w:val="20"/>
                <w:highlight w:val="yellow"/>
              </w:rPr>
            </w:pPr>
            <w:r w:rsidRPr="006A69DF">
              <w:rPr>
                <w:rFonts w:ascii="Times New Roman" w:hAnsi="Times New Roman" w:cs="Times New Roman"/>
                <w:bCs/>
                <w:sz w:val="20"/>
                <w:szCs w:val="20"/>
              </w:rPr>
              <w:t>2</w:t>
            </w:r>
          </w:p>
        </w:tc>
        <w:tc>
          <w:tcPr>
            <w:tcW w:w="1272"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r>
      <w:tr w:rsidR="006A69DF" w:rsidRPr="006A69DF" w:rsidTr="000C355A">
        <w:trPr>
          <w:trHeight w:val="20"/>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 xml:space="preserve">Всего </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0"/>
                <w:szCs w:val="20"/>
              </w:rPr>
            </w:pPr>
            <w:r w:rsidRPr="006A69DF">
              <w:rPr>
                <w:rFonts w:ascii="Times New Roman" w:hAnsi="Times New Roman" w:cs="Times New Roman"/>
                <w:bCs/>
                <w:sz w:val="20"/>
                <w:szCs w:val="20"/>
              </w:rPr>
              <w:t>114</w:t>
            </w:r>
          </w:p>
        </w:tc>
        <w:tc>
          <w:tcPr>
            <w:tcW w:w="1272"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r>
      <w:tr w:rsidR="006A69DF" w:rsidRPr="006A69DF" w:rsidTr="000C355A">
        <w:trPr>
          <w:trHeight w:val="20"/>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 xml:space="preserve">Теория </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0"/>
                <w:szCs w:val="20"/>
              </w:rPr>
            </w:pPr>
            <w:r w:rsidRPr="006A69DF">
              <w:rPr>
                <w:rFonts w:ascii="Times New Roman" w:hAnsi="Times New Roman" w:cs="Times New Roman"/>
                <w:bCs/>
                <w:sz w:val="20"/>
                <w:szCs w:val="20"/>
              </w:rPr>
              <w:t>28</w:t>
            </w:r>
          </w:p>
        </w:tc>
        <w:tc>
          <w:tcPr>
            <w:tcW w:w="1272"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r>
      <w:tr w:rsidR="006A69DF" w:rsidRPr="006A69DF" w:rsidTr="000C355A">
        <w:trPr>
          <w:trHeight w:val="20"/>
        </w:trPr>
        <w:tc>
          <w:tcPr>
            <w:tcW w:w="2691"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p>
        </w:tc>
        <w:tc>
          <w:tcPr>
            <w:tcW w:w="10196" w:type="dxa"/>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6A69DF">
              <w:rPr>
                <w:rFonts w:ascii="Times New Roman" w:hAnsi="Times New Roman" w:cs="Times New Roman"/>
                <w:b/>
                <w:bCs/>
                <w:sz w:val="20"/>
                <w:szCs w:val="20"/>
              </w:rPr>
              <w:t>Практическая работа</w:t>
            </w:r>
          </w:p>
        </w:tc>
        <w:tc>
          <w:tcPr>
            <w:tcW w:w="1259"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0"/>
                <w:szCs w:val="20"/>
              </w:rPr>
            </w:pPr>
            <w:r w:rsidRPr="006A69DF">
              <w:rPr>
                <w:rFonts w:ascii="Times New Roman" w:hAnsi="Times New Roman" w:cs="Times New Roman"/>
                <w:bCs/>
                <w:sz w:val="20"/>
                <w:szCs w:val="20"/>
              </w:rPr>
              <w:t>72</w:t>
            </w:r>
          </w:p>
        </w:tc>
        <w:tc>
          <w:tcPr>
            <w:tcW w:w="1272" w:type="dxa"/>
            <w:shd w:val="clear" w:color="auto" w:fill="auto"/>
          </w:tcPr>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r>
    </w:tbl>
    <w:p w:rsidR="006A69DF" w:rsidRPr="006A69DF" w:rsidRDefault="006A69DF" w:rsidP="006A69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cs="Times New Roman"/>
          <w:sz w:val="24"/>
          <w:szCs w:val="24"/>
        </w:rPr>
      </w:pPr>
    </w:p>
    <w:p w:rsidR="006A69DF" w:rsidRPr="006A69DF" w:rsidRDefault="006A69DF" w:rsidP="006A69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cs="Times New Roman"/>
          <w:sz w:val="24"/>
          <w:szCs w:val="24"/>
        </w:rPr>
      </w:pPr>
    </w:p>
    <w:p w:rsidR="006A69DF" w:rsidRPr="006A69DF" w:rsidRDefault="006A69DF" w:rsidP="006A69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cs="Times New Roman"/>
          <w:sz w:val="24"/>
          <w:szCs w:val="24"/>
        </w:rPr>
      </w:pPr>
      <w:r w:rsidRPr="006A69DF">
        <w:rPr>
          <w:rFonts w:ascii="Times New Roman" w:hAnsi="Times New Roman" w:cs="Times New Roman"/>
          <w:sz w:val="24"/>
          <w:szCs w:val="24"/>
        </w:rPr>
        <w:br w:type="textWrapping" w:clear="all"/>
        <w:t>Для характеристики уровня освоения учебного материала используются следующие обозначения:</w:t>
      </w:r>
    </w:p>
    <w:p w:rsidR="006A69DF" w:rsidRPr="006A69DF" w:rsidRDefault="006A69DF" w:rsidP="006A69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cs="Times New Roman"/>
          <w:sz w:val="24"/>
          <w:szCs w:val="24"/>
        </w:rPr>
      </w:pPr>
      <w:r w:rsidRPr="006A69DF">
        <w:rPr>
          <w:rFonts w:ascii="Times New Roman" w:hAnsi="Times New Roman" w:cs="Times New Roman"/>
          <w:sz w:val="24"/>
          <w:szCs w:val="24"/>
        </w:rPr>
        <w:t xml:space="preserve">1. – ознакомительный (узнавание ранее изученных объектов, свойств); </w:t>
      </w:r>
    </w:p>
    <w:p w:rsidR="006A69DF" w:rsidRPr="006A69DF" w:rsidRDefault="006A69DF" w:rsidP="006A69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cs="Times New Roman"/>
          <w:sz w:val="24"/>
          <w:szCs w:val="24"/>
        </w:rPr>
      </w:pPr>
      <w:r w:rsidRPr="006A69DF">
        <w:rPr>
          <w:rFonts w:ascii="Times New Roman" w:hAnsi="Times New Roman" w:cs="Times New Roman"/>
          <w:sz w:val="24"/>
          <w:szCs w:val="24"/>
        </w:rPr>
        <w:t>2. – репродуктивный (выполнение деятельности по образцу, инструкции или под руководством)</w:t>
      </w:r>
    </w:p>
    <w:p w:rsidR="006A69DF" w:rsidRPr="006A69DF" w:rsidRDefault="006A69DF" w:rsidP="006A69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cs="Times New Roman"/>
          <w:b/>
          <w:sz w:val="24"/>
          <w:szCs w:val="24"/>
        </w:rPr>
      </w:pPr>
      <w:r w:rsidRPr="006A69DF">
        <w:rPr>
          <w:rFonts w:ascii="Times New Roman" w:hAnsi="Times New Roman" w:cs="Times New Roman"/>
          <w:sz w:val="24"/>
          <w:szCs w:val="24"/>
        </w:rPr>
        <w:t>3. – продуктивный (планирование и самостоятельное выполнение деятельности, решение проблемных задач)</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sz w:val="24"/>
          <w:szCs w:val="24"/>
        </w:rPr>
        <w:sectPr w:rsidR="006A69DF" w:rsidRPr="006A69DF" w:rsidSect="000C355A">
          <w:pgSz w:w="16840" w:h="11907" w:orient="landscape"/>
          <w:pgMar w:top="851" w:right="1134" w:bottom="851" w:left="851" w:header="709" w:footer="709" w:gutter="0"/>
          <w:cols w:space="720"/>
        </w:sect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b w:val="0"/>
          <w:caps/>
          <w:sz w:val="24"/>
          <w:szCs w:val="24"/>
        </w:rPr>
      </w:pPr>
      <w:r w:rsidRPr="006A69DF">
        <w:rPr>
          <w:rFonts w:ascii="Times New Roman" w:hAnsi="Times New Roman"/>
          <w:caps/>
          <w:sz w:val="24"/>
          <w:szCs w:val="24"/>
        </w:rPr>
        <w:lastRenderedPageBreak/>
        <w:t>3. условия реализации УЧЕБНОЙ дисциплины</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r w:rsidRPr="006A69DF">
        <w:rPr>
          <w:rFonts w:ascii="Times New Roman" w:hAnsi="Times New Roman" w:cs="Times New Roman"/>
          <w:b/>
          <w:bCs/>
          <w:sz w:val="24"/>
          <w:szCs w:val="24"/>
        </w:rPr>
        <w:t>3.1. Требования к минимальному материально-техническому обеспечению</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6A69DF">
        <w:rPr>
          <w:rFonts w:ascii="Times New Roman" w:hAnsi="Times New Roman" w:cs="Times New Roman"/>
          <w:bCs/>
          <w:sz w:val="24"/>
          <w:szCs w:val="24"/>
        </w:rPr>
        <w:t xml:space="preserve">Освоение программы учебной дисциплины «Химия»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кабинета химии с лабораторией и лаборантской комнатой, в  котором  имеется  возможность  обеспечить  свободный  доступ  в  Интернет  во  время  учебного занятия и в период внеучебной деятельности обучающихся.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6A69DF">
        <w:rPr>
          <w:rFonts w:ascii="Times New Roman" w:hAnsi="Times New Roman" w:cs="Times New Roman"/>
          <w:bCs/>
          <w:sz w:val="24"/>
          <w:szCs w:val="24"/>
        </w:rPr>
        <w:t xml:space="preserve">Помещение  кабинета  должно  удовлетворять  требованиям  Санитарно-эпидемиологических  правил  и  нормативов  (СанПиН  2.4.2  №  178-02)  и  быть  оснащено  типовым оборудованием, указанным в настоящих требованиях, в том числе специализированной  учебной  мебелью  и  средствами  обучения,  достаточными  для  выполнения 1 требований к уровню подготовки обучающихся  .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6A69DF">
        <w:rPr>
          <w:rFonts w:ascii="Times New Roman" w:hAnsi="Times New Roman" w:cs="Times New Roman"/>
          <w:bCs/>
          <w:sz w:val="24"/>
          <w:szCs w:val="24"/>
        </w:rPr>
        <w:t xml:space="preserve">   В  кабинете  должно  быть  мультимедийное  оборудование,  посредством  которого участники образовательного процесса могут просматривать визуальную информацию по химии, создавать презентации, видеоматериалы и т. п.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6A69DF">
        <w:rPr>
          <w:rFonts w:ascii="Times New Roman" w:hAnsi="Times New Roman" w:cs="Times New Roman"/>
          <w:bCs/>
          <w:sz w:val="24"/>
          <w:szCs w:val="24"/>
        </w:rPr>
        <w:t xml:space="preserve">   В состав учебно-методического и материально-технического оснащения  кабинета  химии входят: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6A69DF">
        <w:rPr>
          <w:rFonts w:ascii="Times New Roman" w:hAnsi="Times New Roman" w:cs="Times New Roman"/>
          <w:bCs/>
          <w:sz w:val="24"/>
          <w:szCs w:val="24"/>
        </w:rPr>
        <w:t xml:space="preserve">   •</w:t>
      </w:r>
      <w:r w:rsidRPr="006A69DF">
        <w:rPr>
          <w:rFonts w:ascii="Times New Roman" w:hAnsi="Times New Roman" w:cs="Times New Roman"/>
          <w:bCs/>
          <w:sz w:val="24"/>
          <w:szCs w:val="24"/>
        </w:rPr>
        <w:tab/>
        <w:t xml:space="preserve"> многофункциональный комплекс преподавателя;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6A69DF">
        <w:rPr>
          <w:rFonts w:ascii="Times New Roman" w:hAnsi="Times New Roman" w:cs="Times New Roman"/>
          <w:bCs/>
          <w:sz w:val="24"/>
          <w:szCs w:val="24"/>
        </w:rPr>
        <w:t xml:space="preserve">   •</w:t>
      </w:r>
      <w:r w:rsidRPr="006A69DF">
        <w:rPr>
          <w:rFonts w:ascii="Times New Roman" w:hAnsi="Times New Roman" w:cs="Times New Roman"/>
          <w:bCs/>
          <w:sz w:val="24"/>
          <w:szCs w:val="24"/>
        </w:rPr>
        <w:tab/>
        <w:t xml:space="preserve"> натуральные  объекты,  модели,  приборы  и  наборы  для  постановки  демонстрационного и ученического эксперимента;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6A69DF">
        <w:rPr>
          <w:rFonts w:ascii="Times New Roman" w:hAnsi="Times New Roman" w:cs="Times New Roman"/>
          <w:bCs/>
          <w:sz w:val="24"/>
          <w:szCs w:val="24"/>
        </w:rPr>
        <w:t xml:space="preserve">   •</w:t>
      </w:r>
      <w:r w:rsidRPr="006A69DF">
        <w:rPr>
          <w:rFonts w:ascii="Times New Roman" w:hAnsi="Times New Roman" w:cs="Times New Roman"/>
          <w:bCs/>
          <w:sz w:val="24"/>
          <w:szCs w:val="24"/>
        </w:rPr>
        <w:tab/>
        <w:t xml:space="preserve"> печатные и экранно-звуковые средства обучения;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6A69DF">
        <w:rPr>
          <w:rFonts w:ascii="Times New Roman" w:hAnsi="Times New Roman" w:cs="Times New Roman"/>
          <w:bCs/>
          <w:sz w:val="24"/>
          <w:szCs w:val="24"/>
        </w:rPr>
        <w:t xml:space="preserve">   •</w:t>
      </w:r>
      <w:r w:rsidRPr="006A69DF">
        <w:rPr>
          <w:rFonts w:ascii="Times New Roman" w:hAnsi="Times New Roman" w:cs="Times New Roman"/>
          <w:bCs/>
          <w:sz w:val="24"/>
          <w:szCs w:val="24"/>
        </w:rPr>
        <w:tab/>
        <w:t xml:space="preserve"> средства новых информационных технологий;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6A69DF">
        <w:rPr>
          <w:rFonts w:ascii="Times New Roman" w:hAnsi="Times New Roman" w:cs="Times New Roman"/>
          <w:bCs/>
          <w:sz w:val="24"/>
          <w:szCs w:val="24"/>
        </w:rPr>
        <w:t xml:space="preserve">   •</w:t>
      </w:r>
      <w:r w:rsidRPr="006A69DF">
        <w:rPr>
          <w:rFonts w:ascii="Times New Roman" w:hAnsi="Times New Roman" w:cs="Times New Roman"/>
          <w:bCs/>
          <w:sz w:val="24"/>
          <w:szCs w:val="24"/>
        </w:rPr>
        <w:tab/>
        <w:t xml:space="preserve"> реактивы;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6A69DF">
        <w:rPr>
          <w:rFonts w:ascii="Times New Roman" w:hAnsi="Times New Roman" w:cs="Times New Roman"/>
          <w:bCs/>
          <w:sz w:val="24"/>
          <w:szCs w:val="24"/>
        </w:rPr>
        <w:t xml:space="preserve">   •</w:t>
      </w:r>
      <w:r w:rsidRPr="006A69DF">
        <w:rPr>
          <w:rFonts w:ascii="Times New Roman" w:hAnsi="Times New Roman" w:cs="Times New Roman"/>
          <w:bCs/>
          <w:sz w:val="24"/>
          <w:szCs w:val="24"/>
        </w:rPr>
        <w:tab/>
        <w:t xml:space="preserve"> перечни основной и дополнительной учебной литературы;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6A69DF">
        <w:rPr>
          <w:rFonts w:ascii="Times New Roman" w:hAnsi="Times New Roman" w:cs="Times New Roman"/>
          <w:bCs/>
          <w:sz w:val="24"/>
          <w:szCs w:val="24"/>
        </w:rPr>
        <w:t xml:space="preserve">   •</w:t>
      </w:r>
      <w:r w:rsidRPr="006A69DF">
        <w:rPr>
          <w:rFonts w:ascii="Times New Roman" w:hAnsi="Times New Roman" w:cs="Times New Roman"/>
          <w:bCs/>
          <w:sz w:val="24"/>
          <w:szCs w:val="24"/>
        </w:rPr>
        <w:tab/>
        <w:t xml:space="preserve"> вспомогательное оборудование и инструкции;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6A69DF">
        <w:rPr>
          <w:rFonts w:ascii="Times New Roman" w:hAnsi="Times New Roman" w:cs="Times New Roman"/>
          <w:bCs/>
          <w:sz w:val="24"/>
          <w:szCs w:val="24"/>
        </w:rPr>
        <w:t xml:space="preserve">   •</w:t>
      </w:r>
      <w:r w:rsidRPr="006A69DF">
        <w:rPr>
          <w:rFonts w:ascii="Times New Roman" w:hAnsi="Times New Roman" w:cs="Times New Roman"/>
          <w:bCs/>
          <w:sz w:val="24"/>
          <w:szCs w:val="24"/>
        </w:rPr>
        <w:tab/>
        <w:t xml:space="preserve"> библиотечный фонд.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6A69DF">
        <w:rPr>
          <w:rFonts w:ascii="Times New Roman" w:hAnsi="Times New Roman" w:cs="Times New Roman"/>
          <w:bCs/>
          <w:sz w:val="24"/>
          <w:szCs w:val="24"/>
        </w:rPr>
        <w:t xml:space="preserve">   В библиотечный фонд входят учебники и учебно-методические комплекты (УМК),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6A69DF">
        <w:rPr>
          <w:rFonts w:ascii="Times New Roman" w:hAnsi="Times New Roman" w:cs="Times New Roman"/>
          <w:bCs/>
          <w:sz w:val="24"/>
          <w:szCs w:val="24"/>
        </w:rPr>
        <w:t xml:space="preserve">   Библиотечный  фонд  может  быть  дополнен  химической  энциклопедией,  справочниками, книгами для чтения по химии. </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6A69DF">
        <w:rPr>
          <w:rFonts w:ascii="Times New Roman" w:hAnsi="Times New Roman" w:cs="Times New Roman"/>
          <w:bCs/>
          <w:sz w:val="24"/>
          <w:szCs w:val="24"/>
        </w:rPr>
        <w:t xml:space="preserve">   В процессе освоения программы учебной дисциплины «Химия» студенты должны  иметь  возможность  доступа  к  электронным  учебным  материалам  по  химии,  имеющимся  в  свободном  доступе  в  сети  Интернет  (электронным  книгам,  практикумам, тестам, материалам ЕГЭ и др.).</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rPr>
          <w:rFonts w:ascii="Times New Roman" w:hAnsi="Times New Roman"/>
          <w:b w:val="0"/>
          <w:sz w:val="24"/>
          <w:szCs w:val="24"/>
        </w:rPr>
      </w:pPr>
      <w:r w:rsidRPr="006A69DF">
        <w:rPr>
          <w:rFonts w:ascii="Times New Roman" w:hAnsi="Times New Roman"/>
          <w:sz w:val="24"/>
          <w:szCs w:val="24"/>
        </w:rPr>
        <w:t>3.2. Информационное обеспечение обучения</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r w:rsidRPr="006A69DF">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r w:rsidRPr="006A69DF">
        <w:rPr>
          <w:rFonts w:ascii="Times New Roman" w:hAnsi="Times New Roman" w:cs="Times New Roman"/>
          <w:b/>
          <w:bCs/>
          <w:sz w:val="24"/>
          <w:szCs w:val="24"/>
        </w:rPr>
        <w:t>Основные источники:</w:t>
      </w:r>
    </w:p>
    <w:p w:rsidR="006A69DF" w:rsidRPr="006A69DF" w:rsidRDefault="006A69DF" w:rsidP="006A69DF">
      <w:pPr>
        <w:pStyle w:val="21"/>
        <w:spacing w:line="276" w:lineRule="auto"/>
        <w:ind w:firstLine="720"/>
        <w:contextualSpacing/>
        <w:rPr>
          <w:sz w:val="24"/>
        </w:rPr>
      </w:pPr>
      <w:r w:rsidRPr="006A69DF">
        <w:rPr>
          <w:sz w:val="24"/>
        </w:rPr>
        <w:t>Габриелян О.С. Химия: учеб. для студ. проф. учеб. заведений / О.С. Габриелян, И.Г. Остроумов. – М., 2005.</w:t>
      </w:r>
    </w:p>
    <w:p w:rsidR="006A69DF" w:rsidRPr="006A69DF" w:rsidRDefault="006A69DF" w:rsidP="006A69DF">
      <w:pPr>
        <w:pStyle w:val="21"/>
        <w:spacing w:line="276" w:lineRule="auto"/>
        <w:ind w:firstLine="720"/>
        <w:contextualSpacing/>
        <w:rPr>
          <w:sz w:val="24"/>
        </w:rPr>
      </w:pPr>
      <w:r w:rsidRPr="006A69DF">
        <w:rPr>
          <w:sz w:val="24"/>
        </w:rPr>
        <w:t>Габриелян О.С. Химия в тестах, задачах, упражнениях: учеб. пособие для студ. сред. проф. учебных заведений / О.С. Габриелян, Г.Г. Лысова – М., 2006.</w:t>
      </w:r>
    </w:p>
    <w:p w:rsidR="006A69DF" w:rsidRPr="006A69DF" w:rsidRDefault="006A69DF" w:rsidP="006A69DF">
      <w:pPr>
        <w:pStyle w:val="21"/>
        <w:spacing w:line="276" w:lineRule="auto"/>
        <w:ind w:firstLine="720"/>
        <w:contextualSpacing/>
        <w:rPr>
          <w:sz w:val="24"/>
        </w:rPr>
      </w:pPr>
      <w:r w:rsidRPr="006A69DF">
        <w:rPr>
          <w:sz w:val="24"/>
        </w:rPr>
        <w:lastRenderedPageBreak/>
        <w:t>Габриелян О.С. Практикум по общей, неорганической и органической химии: учеб. пособие для студ. сред. проф. учеб. заведений / Габриелян О.С., Остроумов И.Г., Дорофеева Н.М. – М., 2007.</w:t>
      </w:r>
    </w:p>
    <w:p w:rsidR="006A69DF" w:rsidRPr="006A69DF" w:rsidRDefault="006A69DF" w:rsidP="006A69DF">
      <w:pPr>
        <w:pStyle w:val="21"/>
        <w:spacing w:line="276" w:lineRule="auto"/>
        <w:ind w:firstLine="720"/>
        <w:contextualSpacing/>
        <w:rPr>
          <w:sz w:val="24"/>
        </w:rPr>
      </w:pPr>
      <w:r w:rsidRPr="006A69DF">
        <w:rPr>
          <w:sz w:val="24"/>
        </w:rPr>
        <w:t>Габриелян О.С., Остроумов И.Г., Введенская А.Г. Общая химия в тестах, задачах и упражнениях. – М., 2003.</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r w:rsidRPr="006A69DF">
        <w:rPr>
          <w:rFonts w:ascii="Times New Roman" w:hAnsi="Times New Roman" w:cs="Times New Roman"/>
          <w:b/>
          <w:bCs/>
          <w:sz w:val="24"/>
          <w:szCs w:val="24"/>
        </w:rPr>
        <w:t xml:space="preserve">Дополнительные источники: </w:t>
      </w:r>
    </w:p>
    <w:p w:rsidR="006A69DF" w:rsidRPr="006A69DF" w:rsidRDefault="006A69DF" w:rsidP="006A69DF">
      <w:pPr>
        <w:pStyle w:val="21"/>
        <w:spacing w:line="276" w:lineRule="auto"/>
        <w:ind w:firstLine="720"/>
        <w:contextualSpacing/>
        <w:rPr>
          <w:sz w:val="24"/>
        </w:rPr>
      </w:pPr>
      <w:r w:rsidRPr="006A69DF">
        <w:rPr>
          <w:sz w:val="24"/>
        </w:rPr>
        <w:t>Габриелян О.С. Химия. 10 класс. Профильный уровень: учеб. для общеобразоват. учреждений / О.С. Габриелян, Ф.Н. Маскаев, С.Ю. Пономарев, В.И. Теренин. – М., 2005.</w:t>
      </w:r>
    </w:p>
    <w:p w:rsidR="006A69DF" w:rsidRPr="006A69DF" w:rsidRDefault="006A69DF" w:rsidP="006A69DF">
      <w:pPr>
        <w:pStyle w:val="21"/>
        <w:spacing w:line="276" w:lineRule="auto"/>
        <w:ind w:firstLine="720"/>
        <w:contextualSpacing/>
        <w:rPr>
          <w:sz w:val="24"/>
        </w:rPr>
      </w:pPr>
      <w:r w:rsidRPr="006A69DF">
        <w:rPr>
          <w:sz w:val="24"/>
        </w:rPr>
        <w:t>Габриелян О.С. Химия. 10 класс. Базовый уровень: учеб. для общеобразоват. учреждений. – М., 2005.</w:t>
      </w:r>
    </w:p>
    <w:p w:rsidR="006A69DF" w:rsidRPr="006A69DF" w:rsidRDefault="006A69DF" w:rsidP="006A69DF">
      <w:pPr>
        <w:pStyle w:val="21"/>
        <w:spacing w:line="276" w:lineRule="auto"/>
        <w:ind w:firstLine="720"/>
        <w:contextualSpacing/>
        <w:rPr>
          <w:sz w:val="24"/>
        </w:rPr>
      </w:pPr>
      <w:r w:rsidRPr="006A69DF">
        <w:rPr>
          <w:sz w:val="24"/>
        </w:rPr>
        <w:t>Габриелян О.С. Химия. 11 класс. Профильный уровень: учеб. для общеобразоват. учреждений / О.С. Габриелян, Г.Г.Лысова. – М., 2006.</w:t>
      </w:r>
    </w:p>
    <w:p w:rsidR="006A69DF" w:rsidRPr="006A69DF" w:rsidRDefault="006A69DF" w:rsidP="006A69DF">
      <w:pPr>
        <w:pStyle w:val="21"/>
        <w:spacing w:line="276" w:lineRule="auto"/>
        <w:ind w:firstLine="720"/>
        <w:contextualSpacing/>
        <w:rPr>
          <w:sz w:val="24"/>
        </w:rPr>
      </w:pPr>
      <w:r w:rsidRPr="006A69DF">
        <w:rPr>
          <w:sz w:val="24"/>
        </w:rPr>
        <w:t>Габриелян О.С. Химия. 11 класс. Базовый уровень: учеб. для общеобразоват. учреждений. – М., 2006.</w:t>
      </w:r>
    </w:p>
    <w:p w:rsidR="006A69DF" w:rsidRPr="006A69DF" w:rsidRDefault="006A69DF" w:rsidP="006A69DF">
      <w:pPr>
        <w:pStyle w:val="21"/>
        <w:spacing w:line="276" w:lineRule="auto"/>
        <w:ind w:firstLine="720"/>
        <w:contextualSpacing/>
        <w:rPr>
          <w:sz w:val="24"/>
        </w:rPr>
      </w:pPr>
      <w:r w:rsidRPr="006A69DF">
        <w:rPr>
          <w:sz w:val="24"/>
        </w:rPr>
        <w:t>Габриелян О.С. Химия: орган. химия: учеб. для 10 кл. общеобразоват. учреждений с углубл. изучением химии / О.С. Габриелян, И.Г. Остроумов, А.А. Карцова – М., 2005.</w:t>
      </w:r>
    </w:p>
    <w:p w:rsidR="006A69DF" w:rsidRPr="006A69DF" w:rsidRDefault="006A69DF" w:rsidP="006A69DF">
      <w:pPr>
        <w:pStyle w:val="21"/>
        <w:spacing w:line="276" w:lineRule="auto"/>
        <w:ind w:firstLine="720"/>
        <w:contextualSpacing/>
        <w:rPr>
          <w:sz w:val="24"/>
        </w:rPr>
      </w:pPr>
      <w:r w:rsidRPr="006A69DF">
        <w:rPr>
          <w:sz w:val="24"/>
        </w:rPr>
        <w:t>Габриелян О.С., Воловик В.В. Единый государственный экзамен: Химия: Сб. заданий и упражнений. – М., 2004.</w:t>
      </w:r>
    </w:p>
    <w:p w:rsidR="006A69DF" w:rsidRPr="006A69DF" w:rsidRDefault="006A69DF" w:rsidP="006A69DF">
      <w:pPr>
        <w:pStyle w:val="21"/>
        <w:spacing w:line="276" w:lineRule="auto"/>
        <w:ind w:firstLine="720"/>
        <w:contextualSpacing/>
        <w:rPr>
          <w:sz w:val="24"/>
        </w:rPr>
      </w:pPr>
      <w:r w:rsidRPr="006A69DF">
        <w:rPr>
          <w:sz w:val="24"/>
        </w:rPr>
        <w:t>Габриелян О.С., Остроумов И.Г. Химия: Пособие для поступающих в вузы. – М., 2005</w:t>
      </w:r>
    </w:p>
    <w:p w:rsidR="006A69DF" w:rsidRPr="006A69DF" w:rsidRDefault="006A69DF" w:rsidP="006A69DF">
      <w:pPr>
        <w:pStyle w:val="21"/>
        <w:spacing w:line="276" w:lineRule="auto"/>
        <w:ind w:firstLine="720"/>
        <w:contextualSpacing/>
        <w:rPr>
          <w:sz w:val="24"/>
        </w:rPr>
      </w:pPr>
      <w:r w:rsidRPr="006A69DF">
        <w:rPr>
          <w:sz w:val="24"/>
        </w:rPr>
        <w:t>Браун Т., Лемей Г.Ю. Химия в центре наук: В 2 т. – М., 1987.</w:t>
      </w:r>
    </w:p>
    <w:p w:rsidR="006A69DF" w:rsidRPr="006A69DF" w:rsidRDefault="006A69DF" w:rsidP="006A69DF">
      <w:pPr>
        <w:pStyle w:val="21"/>
        <w:spacing w:line="276" w:lineRule="auto"/>
        <w:ind w:firstLine="720"/>
        <w:contextualSpacing/>
        <w:rPr>
          <w:sz w:val="24"/>
        </w:rPr>
      </w:pPr>
      <w:r w:rsidRPr="006A69DF">
        <w:rPr>
          <w:sz w:val="24"/>
        </w:rPr>
        <w:t>Ерохин Ю.М. Химия. – М., 2003.</w:t>
      </w:r>
    </w:p>
    <w:p w:rsidR="006A69DF" w:rsidRPr="006A69DF" w:rsidRDefault="006A69DF" w:rsidP="006A69DF">
      <w:pPr>
        <w:pStyle w:val="21"/>
        <w:spacing w:line="276" w:lineRule="auto"/>
        <w:ind w:firstLine="720"/>
        <w:contextualSpacing/>
        <w:rPr>
          <w:sz w:val="24"/>
        </w:rPr>
      </w:pPr>
      <w:r w:rsidRPr="006A69DF">
        <w:rPr>
          <w:sz w:val="24"/>
        </w:rPr>
        <w:t>Кузьменко Н.Е., Еремин В.В., Попков В.А. Краткий курс химии. – М., 2000.</w:t>
      </w:r>
    </w:p>
    <w:p w:rsidR="006A69DF" w:rsidRPr="006A69DF" w:rsidRDefault="006A69DF" w:rsidP="006A69DF">
      <w:pPr>
        <w:pStyle w:val="21"/>
        <w:spacing w:line="276" w:lineRule="auto"/>
        <w:ind w:firstLine="720"/>
        <w:contextualSpacing/>
        <w:rPr>
          <w:sz w:val="24"/>
        </w:rPr>
      </w:pPr>
      <w:r w:rsidRPr="006A69DF">
        <w:rPr>
          <w:sz w:val="24"/>
        </w:rPr>
        <w:t>Пичугина Г.В. Химия и повседневная жизнь человека. – М., 2004.</w:t>
      </w:r>
    </w:p>
    <w:p w:rsidR="006A69DF" w:rsidRPr="006A69DF" w:rsidRDefault="006A69DF" w:rsidP="006A69DF">
      <w:pPr>
        <w:pStyle w:val="21"/>
        <w:spacing w:line="276" w:lineRule="auto"/>
        <w:ind w:firstLine="720"/>
        <w:contextualSpacing/>
        <w:rPr>
          <w:sz w:val="24"/>
        </w:rPr>
      </w:pPr>
      <w:r w:rsidRPr="006A69DF">
        <w:rPr>
          <w:sz w:val="24"/>
        </w:rPr>
        <w:t>Титова И.М. Химия и искусство. – М., 2007.</w:t>
      </w:r>
    </w:p>
    <w:p w:rsidR="006A69DF" w:rsidRPr="006A69DF" w:rsidRDefault="006A69DF" w:rsidP="006A69DF">
      <w:pPr>
        <w:pStyle w:val="21"/>
        <w:spacing w:line="276" w:lineRule="auto"/>
        <w:ind w:firstLine="720"/>
        <w:contextualSpacing/>
        <w:rPr>
          <w:sz w:val="24"/>
        </w:rPr>
      </w:pPr>
      <w:r w:rsidRPr="006A69DF">
        <w:rPr>
          <w:sz w:val="24"/>
        </w:rPr>
        <w:t>Титова И.М. Химия и искусство: организатор-практикум для учащихся 10–11 классов общеобразовательных учреждений. – М., 2007.</w:t>
      </w:r>
    </w:p>
    <w:p w:rsidR="006A69DF" w:rsidRPr="006A69DF" w:rsidRDefault="006A69DF" w:rsidP="006A69DF">
      <w:pPr>
        <w:pStyle w:val="21"/>
        <w:spacing w:line="276" w:lineRule="auto"/>
        <w:ind w:firstLine="720"/>
        <w:contextualSpacing/>
        <w:rPr>
          <w:sz w:val="24"/>
        </w:rPr>
      </w:pPr>
      <w:r w:rsidRPr="006A69DF">
        <w:rPr>
          <w:sz w:val="24"/>
        </w:rPr>
        <w:t>Ерохин Ю.М., Фролов В.И. Сборник задач и упражнений по химии (с дидактическим материалом): учеб. пособие для студентов средн. проф. завед. – М., 2004.</w:t>
      </w:r>
    </w:p>
    <w:p w:rsidR="006A69DF" w:rsidRPr="006A69DF" w:rsidRDefault="006A69DF" w:rsidP="006A69DF">
      <w:pPr>
        <w:pStyle w:val="21"/>
        <w:spacing w:line="276" w:lineRule="auto"/>
        <w:ind w:firstLine="720"/>
        <w:contextualSpacing/>
        <w:rPr>
          <w:sz w:val="24"/>
        </w:rPr>
      </w:pPr>
      <w:r w:rsidRPr="006A69DF">
        <w:rPr>
          <w:sz w:val="24"/>
        </w:rPr>
        <w:t>Габриелян О.С., Лысова Г.Г. Химия в тестах, задачах и упражнениях: учеб. пособие. – М., 2004.</w:t>
      </w:r>
    </w:p>
    <w:p w:rsidR="006A69DF" w:rsidRPr="006A69DF" w:rsidRDefault="006A69DF" w:rsidP="006A69DF">
      <w:pPr>
        <w:pStyle w:val="21"/>
        <w:spacing w:line="276" w:lineRule="auto"/>
        <w:ind w:firstLine="720"/>
        <w:contextualSpacing/>
        <w:rPr>
          <w:sz w:val="24"/>
        </w:rPr>
      </w:pPr>
      <w:r w:rsidRPr="006A69DF">
        <w:rPr>
          <w:sz w:val="24"/>
        </w:rPr>
        <w:t>Габриелян О.С., Остроумов И.Г. Химия: учебник. – М., 2004.</w:t>
      </w:r>
    </w:p>
    <w:p w:rsidR="006A69DF" w:rsidRPr="006A69DF" w:rsidRDefault="006A69DF" w:rsidP="006A69DF">
      <w:pPr>
        <w:tabs>
          <w:tab w:val="left" w:pos="1069"/>
          <w:tab w:val="left" w:pos="1134"/>
        </w:tabs>
        <w:spacing w:after="0"/>
        <w:ind w:firstLine="709"/>
        <w:contextualSpacing/>
        <w:jc w:val="both"/>
        <w:rPr>
          <w:rFonts w:ascii="Times New Roman" w:hAnsi="Times New Roman" w:cs="Times New Roman"/>
          <w:b/>
          <w:sz w:val="24"/>
          <w:szCs w:val="24"/>
        </w:rPr>
      </w:pPr>
    </w:p>
    <w:p w:rsidR="006A69DF" w:rsidRPr="006A69DF" w:rsidRDefault="006A69DF" w:rsidP="006A69DF">
      <w:pPr>
        <w:tabs>
          <w:tab w:val="left" w:pos="1069"/>
          <w:tab w:val="left" w:pos="1134"/>
        </w:tabs>
        <w:spacing w:after="0"/>
        <w:ind w:firstLine="709"/>
        <w:contextualSpacing/>
        <w:jc w:val="both"/>
        <w:rPr>
          <w:rFonts w:ascii="Times New Roman" w:hAnsi="Times New Roman" w:cs="Times New Roman"/>
          <w:b/>
          <w:sz w:val="24"/>
          <w:szCs w:val="24"/>
        </w:rPr>
      </w:pPr>
      <w:r w:rsidRPr="006A69DF">
        <w:rPr>
          <w:rFonts w:ascii="Times New Roman" w:hAnsi="Times New Roman" w:cs="Times New Roman"/>
          <w:b/>
          <w:sz w:val="24"/>
          <w:szCs w:val="24"/>
        </w:rPr>
        <w:t xml:space="preserve">  интернет-ре</w:t>
      </w:r>
    </w:p>
    <w:p w:rsidR="006A69DF" w:rsidRPr="006A69DF" w:rsidRDefault="006A69DF" w:rsidP="006A69DF">
      <w:pPr>
        <w:tabs>
          <w:tab w:val="left" w:pos="1069"/>
          <w:tab w:val="left" w:pos="1134"/>
        </w:tabs>
        <w:spacing w:after="0"/>
        <w:ind w:firstLine="709"/>
        <w:contextualSpacing/>
        <w:jc w:val="both"/>
        <w:rPr>
          <w:rFonts w:ascii="Times New Roman" w:hAnsi="Times New Roman" w:cs="Times New Roman"/>
          <w:b/>
          <w:sz w:val="24"/>
          <w:szCs w:val="24"/>
        </w:rPr>
      </w:pPr>
      <w:r w:rsidRPr="006A69DF">
        <w:rPr>
          <w:rFonts w:ascii="Times New Roman" w:hAnsi="Times New Roman" w:cs="Times New Roman"/>
          <w:sz w:val="24"/>
          <w:szCs w:val="24"/>
        </w:rPr>
        <w:t xml:space="preserve">www.pvg.mk.ru (олимпиада «Покори Воробьевы горы»). </w:t>
      </w:r>
    </w:p>
    <w:p w:rsidR="006A69DF" w:rsidRPr="006A69DF" w:rsidRDefault="006A69DF" w:rsidP="006A69DF">
      <w:pPr>
        <w:tabs>
          <w:tab w:val="left" w:pos="1069"/>
          <w:tab w:val="left" w:pos="1134"/>
        </w:tabs>
        <w:spacing w:after="0"/>
        <w:ind w:firstLine="709"/>
        <w:contextualSpacing/>
        <w:jc w:val="both"/>
        <w:rPr>
          <w:rFonts w:ascii="Times New Roman" w:hAnsi="Times New Roman" w:cs="Times New Roman"/>
          <w:sz w:val="24"/>
          <w:szCs w:val="24"/>
        </w:rPr>
      </w:pPr>
      <w:r w:rsidRPr="006A69DF">
        <w:rPr>
          <w:rFonts w:ascii="Times New Roman" w:hAnsi="Times New Roman" w:cs="Times New Roman"/>
          <w:sz w:val="24"/>
          <w:szCs w:val="24"/>
        </w:rPr>
        <w:t xml:space="preserve">   www.hemi.wallst.ru (Образовательный сайт для школьников «Химия»). </w:t>
      </w:r>
    </w:p>
    <w:p w:rsidR="006A69DF" w:rsidRPr="006A69DF" w:rsidRDefault="006A69DF" w:rsidP="006A69DF">
      <w:pPr>
        <w:tabs>
          <w:tab w:val="left" w:pos="1069"/>
          <w:tab w:val="left" w:pos="1134"/>
        </w:tabs>
        <w:spacing w:after="0"/>
        <w:ind w:firstLine="709"/>
        <w:contextualSpacing/>
        <w:jc w:val="both"/>
        <w:rPr>
          <w:rFonts w:ascii="Times New Roman" w:hAnsi="Times New Roman" w:cs="Times New Roman"/>
          <w:sz w:val="24"/>
          <w:szCs w:val="24"/>
        </w:rPr>
      </w:pPr>
      <w:r w:rsidRPr="006A69DF">
        <w:rPr>
          <w:rFonts w:ascii="Times New Roman" w:hAnsi="Times New Roman" w:cs="Times New Roman"/>
          <w:sz w:val="24"/>
          <w:szCs w:val="24"/>
        </w:rPr>
        <w:t xml:space="preserve">   www.alhimikov.net (Образовательный сайт для школьников).</w:t>
      </w: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caps/>
          <w:sz w:val="24"/>
          <w:szCs w:val="24"/>
        </w:rPr>
      </w:pPr>
    </w:p>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caps/>
          <w:sz w:val="24"/>
          <w:szCs w:val="24"/>
        </w:rPr>
      </w:pP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rPr>
          <w:rFonts w:ascii="Times New Roman" w:hAnsi="Times New Roman"/>
          <w:b w:val="0"/>
          <w:caps/>
          <w:sz w:val="24"/>
          <w:szCs w:val="24"/>
        </w:rPr>
      </w:pPr>
      <w:r w:rsidRPr="006A69DF">
        <w:rPr>
          <w:rFonts w:ascii="Times New Roman" w:hAnsi="Times New Roman"/>
          <w:caps/>
          <w:sz w:val="24"/>
          <w:szCs w:val="24"/>
        </w:rPr>
        <w:t>4. Контроль и оценка результатов освоения УЧЕБНОЙ Дисциплины</w:t>
      </w:r>
    </w:p>
    <w:p w:rsidR="006A69DF" w:rsidRPr="006A69DF" w:rsidRDefault="006A69DF" w:rsidP="006A69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rPr>
      </w:pPr>
      <w:r w:rsidRPr="006A69DF">
        <w:rPr>
          <w:rFonts w:ascii="Times New Roman" w:hAnsi="Times New Roman"/>
          <w:b w:val="0"/>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102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13"/>
        <w:gridCol w:w="2727"/>
      </w:tblGrid>
      <w:tr w:rsidR="006A69DF" w:rsidRPr="006A69DF" w:rsidTr="000C355A">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rsidR="006A69DF" w:rsidRPr="006A69DF" w:rsidRDefault="006A69DF" w:rsidP="006A69DF">
            <w:pPr>
              <w:tabs>
                <w:tab w:val="left" w:pos="292"/>
              </w:tabs>
              <w:spacing w:after="0"/>
              <w:contextualSpacing/>
              <w:jc w:val="center"/>
              <w:rPr>
                <w:rFonts w:ascii="Times New Roman" w:hAnsi="Times New Roman" w:cs="Times New Roman"/>
                <w:b/>
                <w:bCs/>
                <w:sz w:val="24"/>
                <w:szCs w:val="24"/>
              </w:rPr>
            </w:pPr>
            <w:r w:rsidRPr="006A69DF">
              <w:rPr>
                <w:rFonts w:ascii="Times New Roman" w:hAnsi="Times New Roman" w:cs="Times New Roman"/>
                <w:b/>
                <w:bCs/>
                <w:sz w:val="24"/>
                <w:szCs w:val="24"/>
              </w:rPr>
              <w:t>Результаты обучения</w:t>
            </w:r>
          </w:p>
          <w:p w:rsidR="006A69DF" w:rsidRPr="006A69DF" w:rsidRDefault="006A69DF" w:rsidP="006A69DF">
            <w:pPr>
              <w:tabs>
                <w:tab w:val="left" w:pos="292"/>
              </w:tabs>
              <w:spacing w:after="0"/>
              <w:contextualSpacing/>
              <w:jc w:val="center"/>
              <w:rPr>
                <w:rFonts w:ascii="Times New Roman" w:hAnsi="Times New Roman" w:cs="Times New Roman"/>
                <w:b/>
                <w:bCs/>
                <w:sz w:val="24"/>
                <w:szCs w:val="24"/>
              </w:rPr>
            </w:pPr>
            <w:r w:rsidRPr="006A69DF">
              <w:rPr>
                <w:rFonts w:ascii="Times New Roman" w:hAnsi="Times New Roman" w:cs="Times New Roman"/>
                <w:b/>
                <w:bCs/>
                <w:sz w:val="24"/>
                <w:szCs w:val="24"/>
              </w:rPr>
              <w:t>(освоенные умения, усвоенные знания)</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tcPr>
          <w:p w:rsidR="006A69DF" w:rsidRPr="006A69DF" w:rsidRDefault="006A69DF" w:rsidP="006A69DF">
            <w:pPr>
              <w:spacing w:after="0"/>
              <w:contextualSpacing/>
              <w:jc w:val="center"/>
              <w:rPr>
                <w:rFonts w:ascii="Times New Roman" w:hAnsi="Times New Roman" w:cs="Times New Roman"/>
                <w:b/>
                <w:bCs/>
                <w:sz w:val="24"/>
                <w:szCs w:val="24"/>
              </w:rPr>
            </w:pPr>
            <w:r w:rsidRPr="006A69DF">
              <w:rPr>
                <w:rFonts w:ascii="Times New Roman" w:hAnsi="Times New Roman" w:cs="Times New Roman"/>
                <w:b/>
                <w:sz w:val="24"/>
                <w:szCs w:val="24"/>
              </w:rPr>
              <w:t xml:space="preserve">Формы и методы контроля и оценки результатов обучения </w:t>
            </w:r>
          </w:p>
        </w:tc>
      </w:tr>
      <w:tr w:rsidR="006A69DF" w:rsidRPr="006A69DF" w:rsidTr="000C355A">
        <w:tc>
          <w:tcPr>
            <w:tcW w:w="7513" w:type="dxa"/>
            <w:tcBorders>
              <w:top w:val="single" w:sz="4" w:space="0" w:color="auto"/>
              <w:left w:val="single" w:sz="4" w:space="0" w:color="auto"/>
              <w:bottom w:val="single" w:sz="4" w:space="0" w:color="auto"/>
              <w:right w:val="single" w:sz="4" w:space="0" w:color="auto"/>
            </w:tcBorders>
            <w:shd w:val="clear" w:color="auto" w:fill="auto"/>
          </w:tcPr>
          <w:p w:rsidR="006A69DF" w:rsidRPr="006A69DF" w:rsidRDefault="006A69DF" w:rsidP="006A69DF">
            <w:pPr>
              <w:pStyle w:val="21"/>
              <w:numPr>
                <w:ilvl w:val="0"/>
                <w:numId w:val="19"/>
              </w:numPr>
              <w:tabs>
                <w:tab w:val="clear" w:pos="360"/>
                <w:tab w:val="left" w:pos="292"/>
                <w:tab w:val="num" w:pos="851"/>
              </w:tabs>
              <w:spacing w:line="276" w:lineRule="auto"/>
              <w:ind w:left="0" w:right="0" w:firstLine="0"/>
              <w:contextualSpacing/>
              <w:rPr>
                <w:sz w:val="24"/>
              </w:rPr>
            </w:pPr>
            <w:r w:rsidRPr="006A69DF">
              <w:rPr>
                <w:b/>
                <w:sz w:val="24"/>
              </w:rPr>
              <w:t>смысл физических и химических законов</w:t>
            </w:r>
            <w:r w:rsidRPr="006A69DF">
              <w:rPr>
                <w:sz w:val="24"/>
              </w:rPr>
              <w:t xml:space="preserve"> классической механики, всемирного тяготения, сохранения энергии, импульса и </w:t>
            </w:r>
            <w:r w:rsidRPr="006A69DF">
              <w:rPr>
                <w:sz w:val="24"/>
              </w:rPr>
              <w:lastRenderedPageBreak/>
              <w:t>электрического заряда, термодинамики, электромагнитной индукции, фотоэффекта; закон сохранения массы веществ, закон постоянства состава веществ, Периодический закон Д.И. Менделеева, закон Гесса, закон Авогадро;</w:t>
            </w:r>
            <w:r w:rsidRPr="006A69DF">
              <w:rPr>
                <w:b/>
                <w:sz w:val="24"/>
              </w:rPr>
              <w:t xml:space="preserve"> </w:t>
            </w:r>
          </w:p>
          <w:p w:rsidR="006A69DF" w:rsidRPr="006A69DF" w:rsidRDefault="006A69DF" w:rsidP="006A69DF">
            <w:pPr>
              <w:pStyle w:val="21"/>
              <w:numPr>
                <w:ilvl w:val="0"/>
                <w:numId w:val="19"/>
              </w:numPr>
              <w:tabs>
                <w:tab w:val="clear" w:pos="360"/>
                <w:tab w:val="left" w:pos="292"/>
                <w:tab w:val="num" w:pos="851"/>
              </w:tabs>
              <w:spacing w:line="276" w:lineRule="auto"/>
              <w:ind w:left="0" w:right="0" w:firstLine="0"/>
              <w:contextualSpacing/>
              <w:rPr>
                <w:sz w:val="24"/>
              </w:rPr>
            </w:pPr>
            <w:r w:rsidRPr="006A69DF">
              <w:rPr>
                <w:b/>
                <w:sz w:val="24"/>
              </w:rPr>
              <w:t>основные теории химии;</w:t>
            </w:r>
            <w:r w:rsidRPr="006A69DF">
              <w:rPr>
                <w:sz w:val="24"/>
              </w:rPr>
              <w:t xml:space="preserve"> строения атома, химической связи, электролитической диссоциации, кислот и оснований, строения органических и неорганических соединений (включая стереохимию), химическую кинетику и химическую термодинамику;</w:t>
            </w:r>
          </w:p>
          <w:p w:rsidR="006A69DF" w:rsidRPr="006A69DF" w:rsidRDefault="006A69DF" w:rsidP="006A69DF">
            <w:pPr>
              <w:pStyle w:val="21"/>
              <w:numPr>
                <w:ilvl w:val="0"/>
                <w:numId w:val="19"/>
              </w:numPr>
              <w:tabs>
                <w:tab w:val="clear" w:pos="360"/>
                <w:tab w:val="left" w:pos="292"/>
                <w:tab w:val="num" w:pos="851"/>
              </w:tabs>
              <w:spacing w:line="276" w:lineRule="auto"/>
              <w:ind w:left="0" w:right="0" w:firstLine="0"/>
              <w:contextualSpacing/>
              <w:rPr>
                <w:sz w:val="24"/>
              </w:rPr>
            </w:pPr>
            <w:r w:rsidRPr="006A69DF">
              <w:rPr>
                <w:b/>
                <w:sz w:val="24"/>
              </w:rPr>
              <w:t xml:space="preserve">классификацию и номенклатуру </w:t>
            </w:r>
            <w:r w:rsidRPr="006A69DF">
              <w:rPr>
                <w:sz w:val="24"/>
              </w:rPr>
              <w:t>неорганических и органических соединений;</w:t>
            </w:r>
          </w:p>
          <w:p w:rsidR="006A69DF" w:rsidRPr="006A69DF" w:rsidRDefault="006A69DF" w:rsidP="006A69DF">
            <w:pPr>
              <w:pStyle w:val="21"/>
              <w:numPr>
                <w:ilvl w:val="0"/>
                <w:numId w:val="19"/>
              </w:numPr>
              <w:tabs>
                <w:tab w:val="clear" w:pos="360"/>
                <w:tab w:val="left" w:pos="292"/>
                <w:tab w:val="num" w:pos="851"/>
              </w:tabs>
              <w:spacing w:line="276" w:lineRule="auto"/>
              <w:ind w:left="0" w:right="0" w:firstLine="0"/>
              <w:contextualSpacing/>
              <w:rPr>
                <w:sz w:val="24"/>
              </w:rPr>
            </w:pPr>
            <w:r w:rsidRPr="006A69DF">
              <w:rPr>
                <w:b/>
                <w:sz w:val="24"/>
              </w:rPr>
              <w:t xml:space="preserve">природные источники </w:t>
            </w:r>
            <w:r w:rsidRPr="006A69DF">
              <w:rPr>
                <w:sz w:val="24"/>
              </w:rPr>
              <w:t>углеводородов и способы их переработки;</w:t>
            </w:r>
          </w:p>
          <w:p w:rsidR="006A69DF" w:rsidRPr="006A69DF" w:rsidRDefault="006A69DF" w:rsidP="006A69DF">
            <w:pPr>
              <w:pStyle w:val="21"/>
              <w:numPr>
                <w:ilvl w:val="0"/>
                <w:numId w:val="19"/>
              </w:numPr>
              <w:tabs>
                <w:tab w:val="clear" w:pos="360"/>
                <w:tab w:val="left" w:pos="292"/>
                <w:tab w:val="num" w:pos="851"/>
              </w:tabs>
              <w:spacing w:line="276" w:lineRule="auto"/>
              <w:ind w:left="0" w:right="0" w:firstLine="0"/>
              <w:contextualSpacing/>
              <w:rPr>
                <w:sz w:val="24"/>
              </w:rPr>
            </w:pPr>
            <w:r w:rsidRPr="006A69DF">
              <w:rPr>
                <w:b/>
                <w:sz w:val="24"/>
              </w:rPr>
              <w:t>вещества и материалы, широко используемые в практике:</w:t>
            </w:r>
            <w:r w:rsidRPr="006A69DF">
              <w:rPr>
                <w:sz w:val="24"/>
              </w:rPr>
              <w:t xml:space="preserve"> основные металлы и сплавы, графит, кварц, минеральные удобрения, минеральные и органические кислоты, щелочи, аммиак, углеводороды, фенол, анилин, метанол, этанол, этиленгликоль, глицерин, формальдегид, ацетальдегид, ацетон, глюкоза, сахароза, крахмал, клетчатка, аминокислоты, белки, искусственные волокна, каучуки, пластмассы, жиры, мыла и моющие средства;</w:t>
            </w:r>
          </w:p>
          <w:p w:rsidR="006A69DF" w:rsidRPr="006A69DF" w:rsidRDefault="006A69DF" w:rsidP="006A69DF">
            <w:pPr>
              <w:numPr>
                <w:ilvl w:val="0"/>
                <w:numId w:val="19"/>
              </w:numPr>
              <w:tabs>
                <w:tab w:val="clear" w:pos="360"/>
                <w:tab w:val="num" w:pos="153"/>
                <w:tab w:val="left" w:pos="292"/>
                <w:tab w:val="left" w:pos="655"/>
                <w:tab w:val="left" w:pos="862"/>
                <w:tab w:val="left" w:pos="1080"/>
              </w:tabs>
              <w:spacing w:after="0"/>
              <w:ind w:left="0" w:firstLine="0"/>
              <w:contextualSpacing/>
              <w:jc w:val="both"/>
              <w:rPr>
                <w:rFonts w:ascii="Times New Roman" w:hAnsi="Times New Roman" w:cs="Times New Roman"/>
                <w:sz w:val="24"/>
                <w:szCs w:val="24"/>
              </w:rPr>
            </w:pPr>
            <w:r w:rsidRPr="006A69DF">
              <w:rPr>
                <w:rFonts w:ascii="Times New Roman" w:hAnsi="Times New Roman" w:cs="Times New Roman"/>
                <w:b/>
                <w:sz w:val="24"/>
                <w:szCs w:val="24"/>
              </w:rPr>
              <w:t>вклад российских и зарубежных ученых</w:t>
            </w:r>
            <w:r w:rsidRPr="006A69DF">
              <w:rPr>
                <w:rFonts w:ascii="Times New Roman" w:hAnsi="Times New Roman" w:cs="Times New Roman"/>
                <w:sz w:val="24"/>
                <w:szCs w:val="24"/>
              </w:rPr>
              <w:t>, оказавших наибольшее влияние на развитие науки;</w:t>
            </w:r>
          </w:p>
          <w:p w:rsidR="006A69DF" w:rsidRPr="006A69DF" w:rsidRDefault="006A69DF" w:rsidP="006A69DF">
            <w:pPr>
              <w:pStyle w:val="21"/>
              <w:numPr>
                <w:ilvl w:val="0"/>
                <w:numId w:val="19"/>
              </w:numPr>
              <w:tabs>
                <w:tab w:val="clear" w:pos="360"/>
                <w:tab w:val="left" w:pos="292"/>
                <w:tab w:val="num" w:pos="851"/>
              </w:tabs>
              <w:spacing w:line="276" w:lineRule="auto"/>
              <w:ind w:left="0" w:right="0" w:firstLine="0"/>
              <w:contextualSpacing/>
              <w:rPr>
                <w:sz w:val="24"/>
              </w:rPr>
            </w:pPr>
            <w:r w:rsidRPr="006A69DF">
              <w:rPr>
                <w:b/>
                <w:sz w:val="24"/>
              </w:rPr>
              <w:t>роль химии в естествознании</w:t>
            </w:r>
            <w:r w:rsidRPr="006A69DF">
              <w:rPr>
                <w:sz w:val="24"/>
              </w:rPr>
              <w:t>, ее связь с другими естественными науками, значение в жизни современного общества;</w:t>
            </w:r>
          </w:p>
          <w:p w:rsidR="006A69DF" w:rsidRPr="006A69DF" w:rsidRDefault="006A69DF" w:rsidP="006A69DF">
            <w:pPr>
              <w:pStyle w:val="af0"/>
              <w:numPr>
                <w:ilvl w:val="0"/>
                <w:numId w:val="19"/>
              </w:numPr>
              <w:tabs>
                <w:tab w:val="clear" w:pos="360"/>
                <w:tab w:val="left" w:pos="0"/>
                <w:tab w:val="left" w:pos="292"/>
                <w:tab w:val="num" w:pos="709"/>
              </w:tabs>
              <w:suppressAutoHyphens/>
              <w:spacing w:before="0" w:after="0" w:line="276" w:lineRule="auto"/>
              <w:ind w:left="0" w:firstLine="0"/>
              <w:contextualSpacing/>
              <w:jc w:val="both"/>
            </w:pPr>
            <w:r w:rsidRPr="006A69DF">
              <w:t>Отличительные признаки живой материи;</w:t>
            </w:r>
          </w:p>
          <w:p w:rsidR="006A69DF" w:rsidRPr="006A69DF" w:rsidRDefault="006A69DF" w:rsidP="006A69DF">
            <w:pPr>
              <w:pStyle w:val="af0"/>
              <w:numPr>
                <w:ilvl w:val="0"/>
                <w:numId w:val="19"/>
              </w:numPr>
              <w:tabs>
                <w:tab w:val="clear" w:pos="360"/>
                <w:tab w:val="left" w:pos="0"/>
                <w:tab w:val="left" w:pos="292"/>
                <w:tab w:val="num" w:pos="709"/>
              </w:tabs>
              <w:suppressAutoHyphens/>
              <w:spacing w:before="0" w:after="0" w:line="276" w:lineRule="auto"/>
              <w:ind w:left="0" w:firstLine="0"/>
              <w:contextualSpacing/>
              <w:jc w:val="both"/>
            </w:pPr>
            <w:r w:rsidRPr="006A69DF">
              <w:t xml:space="preserve">Уровни биологических систем (Клетка, Организм, Популяция, Вид, Экосистема); </w:t>
            </w:r>
          </w:p>
          <w:p w:rsidR="006A69DF" w:rsidRPr="006A69DF" w:rsidRDefault="006A69DF" w:rsidP="006A69DF">
            <w:pPr>
              <w:numPr>
                <w:ilvl w:val="0"/>
                <w:numId w:val="19"/>
              </w:numPr>
              <w:tabs>
                <w:tab w:val="clear" w:pos="360"/>
                <w:tab w:val="left" w:pos="292"/>
                <w:tab w:val="num" w:pos="709"/>
              </w:tabs>
              <w:spacing w:after="0"/>
              <w:ind w:left="0" w:firstLine="0"/>
              <w:contextualSpacing/>
              <w:jc w:val="both"/>
              <w:rPr>
                <w:rFonts w:ascii="Times New Roman" w:hAnsi="Times New Roman" w:cs="Times New Roman"/>
                <w:sz w:val="24"/>
                <w:szCs w:val="24"/>
              </w:rPr>
            </w:pPr>
            <w:r w:rsidRPr="006A69DF">
              <w:rPr>
                <w:rFonts w:ascii="Times New Roman" w:hAnsi="Times New Roman" w:cs="Times New Roman"/>
                <w:sz w:val="24"/>
                <w:szCs w:val="24"/>
              </w:rPr>
              <w:t>Основные положения биологических теорий и закономерностей: клеточной теории, эволюционного учения, учения В.И.Вернадского о биосфере, закономерностей изменчивости и наследственности;</w:t>
            </w:r>
          </w:p>
          <w:p w:rsidR="006A69DF" w:rsidRPr="006A69DF" w:rsidRDefault="006A69DF" w:rsidP="006A69DF">
            <w:pPr>
              <w:numPr>
                <w:ilvl w:val="0"/>
                <w:numId w:val="19"/>
              </w:numPr>
              <w:tabs>
                <w:tab w:val="clear" w:pos="360"/>
                <w:tab w:val="left" w:pos="292"/>
              </w:tabs>
              <w:spacing w:after="0"/>
              <w:ind w:left="0" w:firstLine="0"/>
              <w:contextualSpacing/>
              <w:jc w:val="both"/>
              <w:rPr>
                <w:rFonts w:ascii="Times New Roman" w:hAnsi="Times New Roman" w:cs="Times New Roman"/>
                <w:sz w:val="24"/>
                <w:szCs w:val="24"/>
              </w:rPr>
            </w:pPr>
            <w:r w:rsidRPr="006A69DF">
              <w:rPr>
                <w:rFonts w:ascii="Times New Roman" w:hAnsi="Times New Roman" w:cs="Times New Roman"/>
                <w:sz w:val="24"/>
                <w:szCs w:val="24"/>
              </w:rPr>
              <w:t>Строение и функционирование биологических объектов: клетки, генов и хромосом, структуры вида и экосистем;</w:t>
            </w:r>
          </w:p>
          <w:p w:rsidR="006A69DF" w:rsidRPr="006A69DF" w:rsidRDefault="006A69DF" w:rsidP="006A69DF">
            <w:pPr>
              <w:numPr>
                <w:ilvl w:val="0"/>
                <w:numId w:val="19"/>
              </w:numPr>
              <w:tabs>
                <w:tab w:val="clear" w:pos="360"/>
                <w:tab w:val="left" w:pos="292"/>
              </w:tabs>
              <w:spacing w:after="0"/>
              <w:ind w:left="0" w:firstLine="0"/>
              <w:contextualSpacing/>
              <w:jc w:val="both"/>
              <w:rPr>
                <w:rFonts w:ascii="Times New Roman" w:hAnsi="Times New Roman" w:cs="Times New Roman"/>
                <w:sz w:val="24"/>
                <w:szCs w:val="24"/>
              </w:rPr>
            </w:pPr>
            <w:r w:rsidRPr="006A69DF">
              <w:rPr>
                <w:rFonts w:ascii="Times New Roman" w:hAnsi="Times New Roman" w:cs="Times New Roman"/>
                <w:sz w:val="24"/>
                <w:szCs w:val="24"/>
              </w:rPr>
              <w:t>Сущность биологических процессов: размножения, оплодотворения, действия искусственного и естественного отбора, формирование  приспособленности, происхождение видов, круговорот веществ и превращение энергии в клетке, организме, в экосистемах и биосфере;</w:t>
            </w:r>
          </w:p>
          <w:p w:rsidR="006A69DF" w:rsidRPr="006A69DF" w:rsidRDefault="006A69DF" w:rsidP="006A69DF">
            <w:pPr>
              <w:numPr>
                <w:ilvl w:val="0"/>
                <w:numId w:val="19"/>
              </w:numPr>
              <w:tabs>
                <w:tab w:val="clear" w:pos="360"/>
                <w:tab w:val="left" w:pos="292"/>
              </w:tabs>
              <w:spacing w:after="0"/>
              <w:ind w:left="0" w:firstLine="0"/>
              <w:contextualSpacing/>
              <w:jc w:val="both"/>
              <w:rPr>
                <w:rFonts w:ascii="Times New Roman" w:hAnsi="Times New Roman" w:cs="Times New Roman"/>
                <w:sz w:val="24"/>
                <w:szCs w:val="24"/>
              </w:rPr>
            </w:pPr>
            <w:r w:rsidRPr="006A69DF">
              <w:rPr>
                <w:rFonts w:ascii="Times New Roman" w:hAnsi="Times New Roman" w:cs="Times New Roman"/>
                <w:sz w:val="24"/>
                <w:szCs w:val="24"/>
              </w:rPr>
              <w:t>Вклад выдающихся (в том числе отечественн</w:t>
            </w:r>
            <w:r>
              <w:rPr>
                <w:rFonts w:ascii="Times New Roman" w:hAnsi="Times New Roman" w:cs="Times New Roman"/>
                <w:sz w:val="24"/>
                <w:szCs w:val="24"/>
              </w:rPr>
              <w:t>ых) ученых в развитие биологичес</w:t>
            </w:r>
            <w:r w:rsidRPr="006A69DF">
              <w:rPr>
                <w:rFonts w:ascii="Times New Roman" w:hAnsi="Times New Roman" w:cs="Times New Roman"/>
                <w:sz w:val="24"/>
                <w:szCs w:val="24"/>
              </w:rPr>
              <w:t>кой науки;</w:t>
            </w:r>
          </w:p>
          <w:p w:rsidR="006A69DF" w:rsidRPr="006A69DF" w:rsidRDefault="006A69DF" w:rsidP="006A69DF">
            <w:pPr>
              <w:numPr>
                <w:ilvl w:val="0"/>
                <w:numId w:val="19"/>
              </w:numPr>
              <w:tabs>
                <w:tab w:val="clear" w:pos="360"/>
                <w:tab w:val="left" w:pos="292"/>
              </w:tabs>
              <w:spacing w:after="0"/>
              <w:ind w:left="0" w:firstLine="0"/>
              <w:contextualSpacing/>
              <w:jc w:val="both"/>
              <w:rPr>
                <w:rFonts w:ascii="Times New Roman" w:hAnsi="Times New Roman" w:cs="Times New Roman"/>
                <w:sz w:val="24"/>
                <w:szCs w:val="24"/>
              </w:rPr>
            </w:pPr>
            <w:r w:rsidRPr="006A69DF">
              <w:rPr>
                <w:rFonts w:ascii="Times New Roman" w:hAnsi="Times New Roman" w:cs="Times New Roman"/>
                <w:sz w:val="24"/>
                <w:szCs w:val="24"/>
              </w:rPr>
              <w:t>Биологическую терминологию и символику;</w:t>
            </w:r>
          </w:p>
          <w:p w:rsidR="006A69DF" w:rsidRPr="006A69DF" w:rsidRDefault="006A69DF" w:rsidP="00E801E8">
            <w:pPr>
              <w:pStyle w:val="21"/>
              <w:numPr>
                <w:ilvl w:val="0"/>
                <w:numId w:val="107"/>
              </w:numPr>
              <w:tabs>
                <w:tab w:val="clear" w:pos="153"/>
                <w:tab w:val="left" w:pos="292"/>
              </w:tabs>
              <w:spacing w:line="276" w:lineRule="auto"/>
              <w:ind w:left="0" w:right="0" w:firstLine="0"/>
              <w:contextualSpacing/>
              <w:rPr>
                <w:sz w:val="24"/>
              </w:rPr>
            </w:pPr>
            <w:r w:rsidRPr="006A69DF">
              <w:rPr>
                <w:b/>
                <w:sz w:val="24"/>
              </w:rPr>
              <w:t>определять:</w:t>
            </w:r>
            <w:r w:rsidRPr="006A69DF">
              <w:rPr>
                <w:sz w:val="24"/>
              </w:rPr>
              <w:t xml:space="preserve"> валентность и степень окисления химических элементов, тип химической связи в соединениях, заряд иона, пространственное строение молекул, тип кристаллической решетки, характер среды в водных растворах, окислитель и восстановитель, направление смещения равновесия под влиянием различных факторов, изомеры и гомологи, принадлежность веществ к разным классам неорганических и органических соединений; характер взаимного влияния атомов в молекулах, типы реакций в неорганической и органической химии;</w:t>
            </w:r>
          </w:p>
          <w:p w:rsidR="006A69DF" w:rsidRPr="006A69DF" w:rsidRDefault="006A69DF" w:rsidP="00E801E8">
            <w:pPr>
              <w:pStyle w:val="21"/>
              <w:numPr>
                <w:ilvl w:val="0"/>
                <w:numId w:val="107"/>
              </w:numPr>
              <w:tabs>
                <w:tab w:val="clear" w:pos="153"/>
                <w:tab w:val="left" w:pos="292"/>
              </w:tabs>
              <w:spacing w:line="276" w:lineRule="auto"/>
              <w:ind w:left="0" w:right="0" w:firstLine="0"/>
              <w:contextualSpacing/>
              <w:rPr>
                <w:sz w:val="24"/>
              </w:rPr>
            </w:pPr>
            <w:r w:rsidRPr="006A69DF">
              <w:rPr>
                <w:b/>
                <w:sz w:val="24"/>
              </w:rPr>
              <w:t>характеризовать:</w:t>
            </w:r>
            <w:r w:rsidRPr="006A69DF">
              <w:rPr>
                <w:sz w:val="24"/>
              </w:rPr>
              <w:t xml:space="preserve"> </w:t>
            </w:r>
            <w:r w:rsidRPr="006A69DF">
              <w:rPr>
                <w:i/>
                <w:sz w:val="24"/>
                <w:lang w:val="en-US"/>
              </w:rPr>
              <w:t>s</w:t>
            </w:r>
            <w:r w:rsidRPr="006A69DF">
              <w:rPr>
                <w:sz w:val="24"/>
              </w:rPr>
              <w:t xml:space="preserve">-, </w:t>
            </w:r>
            <w:r w:rsidRPr="006A69DF">
              <w:rPr>
                <w:i/>
                <w:sz w:val="24"/>
                <w:lang w:val="en-US"/>
              </w:rPr>
              <w:t>p</w:t>
            </w:r>
            <w:r w:rsidRPr="006A69DF">
              <w:rPr>
                <w:sz w:val="24"/>
              </w:rPr>
              <w:t xml:space="preserve">-, </w:t>
            </w:r>
            <w:r w:rsidRPr="006A69DF">
              <w:rPr>
                <w:i/>
                <w:sz w:val="24"/>
                <w:lang w:val="en-US"/>
              </w:rPr>
              <w:t>d</w:t>
            </w:r>
            <w:r w:rsidRPr="006A69DF">
              <w:rPr>
                <w:sz w:val="24"/>
              </w:rPr>
              <w:t xml:space="preserve">-элементы по их положению в </w:t>
            </w:r>
            <w:r w:rsidRPr="006A69DF">
              <w:rPr>
                <w:sz w:val="24"/>
              </w:rPr>
              <w:lastRenderedPageBreak/>
              <w:t>Периодической системе Д.И. Менделеева; общие химические свойства металлов, неметаллов, основных классов неорганических и органических соединений; строение и свойства органических соединений (углеводородов, спиртов, фенолов, альдегидов, кетонов, карбоновых кислот, аминов, аминокислот и углеводов);</w:t>
            </w:r>
          </w:p>
          <w:p w:rsidR="006A69DF" w:rsidRPr="006A69DF" w:rsidRDefault="006A69DF" w:rsidP="00E801E8">
            <w:pPr>
              <w:pStyle w:val="21"/>
              <w:numPr>
                <w:ilvl w:val="0"/>
                <w:numId w:val="107"/>
              </w:numPr>
              <w:tabs>
                <w:tab w:val="clear" w:pos="153"/>
                <w:tab w:val="left" w:pos="292"/>
              </w:tabs>
              <w:spacing w:line="276" w:lineRule="auto"/>
              <w:ind w:left="0" w:right="0" w:firstLine="0"/>
              <w:contextualSpacing/>
              <w:rPr>
                <w:sz w:val="24"/>
              </w:rPr>
            </w:pPr>
            <w:r w:rsidRPr="006A69DF">
              <w:rPr>
                <w:b/>
                <w:sz w:val="24"/>
              </w:rPr>
              <w:t>объяснять:</w:t>
            </w:r>
            <w:r w:rsidRPr="006A69DF">
              <w:rPr>
                <w:sz w:val="24"/>
              </w:rPr>
              <w:t xml:space="preserve"> зависимость свойств химического элемента и образованных им веществ от положения в Периодической системе Д.И. Менделеева; зависимость свойств неорганических веществ от их состава и строения, природу химической связи, зависимость скорости химической реакции от различных факторов, реакционной способности органических соединений от строения их молекул;</w:t>
            </w:r>
          </w:p>
          <w:p w:rsidR="006A69DF" w:rsidRPr="006A69DF" w:rsidRDefault="006A69DF" w:rsidP="00E801E8">
            <w:pPr>
              <w:pStyle w:val="21"/>
              <w:numPr>
                <w:ilvl w:val="0"/>
                <w:numId w:val="107"/>
              </w:numPr>
              <w:tabs>
                <w:tab w:val="clear" w:pos="153"/>
                <w:tab w:val="left" w:pos="292"/>
              </w:tabs>
              <w:spacing w:line="276" w:lineRule="auto"/>
              <w:ind w:left="0" w:right="0" w:firstLine="0"/>
              <w:contextualSpacing/>
              <w:rPr>
                <w:sz w:val="24"/>
              </w:rPr>
            </w:pPr>
            <w:r w:rsidRPr="006A69DF">
              <w:rPr>
                <w:b/>
                <w:sz w:val="24"/>
              </w:rPr>
              <w:t>выполнять химический эксперимент</w:t>
            </w:r>
            <w:r w:rsidRPr="006A69DF">
              <w:rPr>
                <w:sz w:val="24"/>
              </w:rPr>
              <w:t xml:space="preserve"> по распознаванию важнейших неорганических и органических веществ, получению конкретных веществ, относящихся к изученным классам соединений;</w:t>
            </w:r>
          </w:p>
          <w:p w:rsidR="006A69DF" w:rsidRPr="006A69DF" w:rsidRDefault="006A69DF" w:rsidP="00E801E8">
            <w:pPr>
              <w:pStyle w:val="21"/>
              <w:numPr>
                <w:ilvl w:val="0"/>
                <w:numId w:val="107"/>
              </w:numPr>
              <w:tabs>
                <w:tab w:val="clear" w:pos="153"/>
                <w:tab w:val="left" w:pos="292"/>
              </w:tabs>
              <w:spacing w:line="276" w:lineRule="auto"/>
              <w:ind w:left="0" w:right="0" w:firstLine="0"/>
              <w:contextualSpacing/>
              <w:rPr>
                <w:sz w:val="24"/>
              </w:rPr>
            </w:pPr>
            <w:r w:rsidRPr="006A69DF">
              <w:rPr>
                <w:b/>
                <w:sz w:val="24"/>
              </w:rPr>
              <w:t xml:space="preserve">проводить </w:t>
            </w:r>
            <w:r w:rsidRPr="006A69DF">
              <w:rPr>
                <w:sz w:val="24"/>
              </w:rPr>
              <w:t>расчеты по химическим формулам и уравнениям реакций;</w:t>
            </w:r>
          </w:p>
          <w:p w:rsidR="006A69DF" w:rsidRPr="006A69DF" w:rsidRDefault="006A69DF" w:rsidP="00E801E8">
            <w:pPr>
              <w:pStyle w:val="21"/>
              <w:numPr>
                <w:ilvl w:val="0"/>
                <w:numId w:val="107"/>
              </w:numPr>
              <w:tabs>
                <w:tab w:val="clear" w:pos="153"/>
                <w:tab w:val="left" w:pos="292"/>
              </w:tabs>
              <w:spacing w:line="276" w:lineRule="auto"/>
              <w:ind w:left="0" w:right="0" w:firstLine="0"/>
              <w:contextualSpacing/>
              <w:rPr>
                <w:sz w:val="24"/>
              </w:rPr>
            </w:pPr>
            <w:r w:rsidRPr="006A69DF">
              <w:rPr>
                <w:b/>
                <w:sz w:val="24"/>
              </w:rPr>
              <w:t>осуществлять</w:t>
            </w:r>
            <w:r w:rsidRPr="006A69DF">
              <w:rPr>
                <w:sz w:val="24"/>
              </w:rPr>
              <w:t xml:space="preserve"> самостоятельный поиск химической информации с использованием различных источников (справочных, научных и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w:t>
            </w:r>
          </w:p>
          <w:p w:rsidR="006A69DF" w:rsidRPr="006A69DF" w:rsidRDefault="006A69DF" w:rsidP="00E801E8">
            <w:pPr>
              <w:pStyle w:val="af0"/>
              <w:numPr>
                <w:ilvl w:val="0"/>
                <w:numId w:val="107"/>
              </w:numPr>
              <w:tabs>
                <w:tab w:val="clear" w:pos="153"/>
                <w:tab w:val="left" w:pos="292"/>
              </w:tabs>
              <w:suppressAutoHyphens/>
              <w:spacing w:before="0" w:after="0" w:line="276" w:lineRule="auto"/>
              <w:ind w:left="0" w:firstLine="0"/>
              <w:contextualSpacing/>
              <w:jc w:val="both"/>
            </w:pPr>
            <w:r w:rsidRPr="006A69DF">
              <w:t xml:space="preserve">Оценивать последствий своей деятельности (и деятельности других людей) по отношению к окружающей среде, здоровью других людей и собственному здоровью; </w:t>
            </w:r>
          </w:p>
        </w:tc>
        <w:tc>
          <w:tcPr>
            <w:tcW w:w="2727" w:type="dxa"/>
            <w:tcBorders>
              <w:top w:val="single" w:sz="4" w:space="0" w:color="auto"/>
              <w:left w:val="single" w:sz="4" w:space="0" w:color="auto"/>
              <w:bottom w:val="single" w:sz="4" w:space="0" w:color="auto"/>
              <w:right w:val="single" w:sz="4" w:space="0" w:color="auto"/>
            </w:tcBorders>
            <w:shd w:val="clear" w:color="auto" w:fill="auto"/>
          </w:tcPr>
          <w:p w:rsidR="006A69DF" w:rsidRPr="006A69DF" w:rsidRDefault="006A69DF" w:rsidP="006A69DF">
            <w:pPr>
              <w:spacing w:after="0"/>
              <w:contextualSpacing/>
              <w:jc w:val="both"/>
              <w:rPr>
                <w:rFonts w:ascii="Times New Roman" w:hAnsi="Times New Roman" w:cs="Times New Roman"/>
                <w:b/>
                <w:bCs/>
                <w:sz w:val="24"/>
                <w:szCs w:val="24"/>
              </w:rPr>
            </w:pPr>
          </w:p>
          <w:p w:rsidR="006A69DF" w:rsidRPr="006A69DF" w:rsidRDefault="006A69DF" w:rsidP="006A69DF">
            <w:pPr>
              <w:spacing w:after="0"/>
              <w:contextualSpacing/>
              <w:jc w:val="both"/>
              <w:rPr>
                <w:rFonts w:ascii="Times New Roman" w:hAnsi="Times New Roman" w:cs="Times New Roman"/>
                <w:b/>
                <w:bCs/>
                <w:sz w:val="24"/>
                <w:szCs w:val="24"/>
              </w:rPr>
            </w:pPr>
          </w:p>
          <w:p w:rsidR="006A69DF" w:rsidRPr="006A69DF" w:rsidRDefault="006A69DF" w:rsidP="006A69DF">
            <w:pPr>
              <w:spacing w:after="0"/>
              <w:contextualSpacing/>
              <w:jc w:val="both"/>
              <w:rPr>
                <w:rFonts w:ascii="Times New Roman" w:hAnsi="Times New Roman" w:cs="Times New Roman"/>
                <w:b/>
                <w:bCs/>
                <w:sz w:val="24"/>
                <w:szCs w:val="24"/>
              </w:rPr>
            </w:pPr>
            <w:r w:rsidRPr="006A69DF">
              <w:rPr>
                <w:rFonts w:ascii="Times New Roman" w:hAnsi="Times New Roman" w:cs="Times New Roman"/>
                <w:b/>
                <w:bCs/>
                <w:sz w:val="24"/>
                <w:szCs w:val="24"/>
              </w:rPr>
              <w:lastRenderedPageBreak/>
              <w:t>Текущая форма контроля:</w:t>
            </w:r>
          </w:p>
          <w:p w:rsidR="006A69DF" w:rsidRPr="006A69DF" w:rsidRDefault="006A69DF" w:rsidP="006A69DF">
            <w:pPr>
              <w:spacing w:after="0"/>
              <w:contextualSpacing/>
              <w:jc w:val="both"/>
              <w:rPr>
                <w:rFonts w:ascii="Times New Roman" w:hAnsi="Times New Roman" w:cs="Times New Roman"/>
                <w:bCs/>
                <w:sz w:val="24"/>
                <w:szCs w:val="24"/>
              </w:rPr>
            </w:pPr>
            <w:r w:rsidRPr="006A69DF">
              <w:rPr>
                <w:rFonts w:ascii="Times New Roman" w:hAnsi="Times New Roman" w:cs="Times New Roman"/>
                <w:bCs/>
                <w:sz w:val="24"/>
                <w:szCs w:val="24"/>
              </w:rPr>
              <w:t>- Устный опрос;</w:t>
            </w:r>
          </w:p>
          <w:p w:rsidR="006A69DF" w:rsidRPr="006A69DF" w:rsidRDefault="006A69DF" w:rsidP="006A69DF">
            <w:pPr>
              <w:spacing w:after="0"/>
              <w:contextualSpacing/>
              <w:jc w:val="both"/>
              <w:rPr>
                <w:rFonts w:ascii="Times New Roman" w:hAnsi="Times New Roman" w:cs="Times New Roman"/>
                <w:bCs/>
                <w:sz w:val="24"/>
                <w:szCs w:val="24"/>
              </w:rPr>
            </w:pPr>
            <w:r w:rsidRPr="006A69DF">
              <w:rPr>
                <w:rFonts w:ascii="Times New Roman" w:hAnsi="Times New Roman" w:cs="Times New Roman"/>
                <w:bCs/>
                <w:sz w:val="24"/>
                <w:szCs w:val="24"/>
              </w:rPr>
              <w:t>- Тестирование;</w:t>
            </w:r>
          </w:p>
          <w:p w:rsidR="006A69DF" w:rsidRPr="006A69DF" w:rsidRDefault="006A69DF" w:rsidP="006A69DF">
            <w:pPr>
              <w:spacing w:after="0"/>
              <w:contextualSpacing/>
              <w:jc w:val="both"/>
              <w:rPr>
                <w:rFonts w:ascii="Times New Roman" w:hAnsi="Times New Roman" w:cs="Times New Roman"/>
                <w:bCs/>
                <w:sz w:val="24"/>
                <w:szCs w:val="24"/>
              </w:rPr>
            </w:pPr>
            <w:r w:rsidRPr="006A69DF">
              <w:rPr>
                <w:rFonts w:ascii="Times New Roman" w:hAnsi="Times New Roman" w:cs="Times New Roman"/>
                <w:bCs/>
                <w:sz w:val="24"/>
                <w:szCs w:val="24"/>
              </w:rPr>
              <w:t>- Проверка домашнего задания.</w:t>
            </w:r>
          </w:p>
          <w:p w:rsidR="006A69DF" w:rsidRPr="006A69DF" w:rsidRDefault="006A69DF" w:rsidP="006A69DF">
            <w:pPr>
              <w:spacing w:after="0"/>
              <w:contextualSpacing/>
              <w:jc w:val="both"/>
              <w:rPr>
                <w:rFonts w:ascii="Times New Roman" w:hAnsi="Times New Roman" w:cs="Times New Roman"/>
                <w:b/>
                <w:bCs/>
                <w:sz w:val="24"/>
                <w:szCs w:val="24"/>
              </w:rPr>
            </w:pPr>
          </w:p>
          <w:p w:rsidR="006A69DF" w:rsidRPr="006A69DF" w:rsidRDefault="006A69DF" w:rsidP="006A69DF">
            <w:pPr>
              <w:spacing w:after="0"/>
              <w:contextualSpacing/>
              <w:jc w:val="both"/>
              <w:rPr>
                <w:rFonts w:ascii="Times New Roman" w:hAnsi="Times New Roman" w:cs="Times New Roman"/>
                <w:b/>
                <w:bCs/>
                <w:sz w:val="24"/>
                <w:szCs w:val="24"/>
              </w:rPr>
            </w:pPr>
          </w:p>
          <w:p w:rsidR="006A69DF" w:rsidRPr="006A69DF" w:rsidRDefault="006A69DF" w:rsidP="006A69DF">
            <w:pPr>
              <w:spacing w:after="0"/>
              <w:contextualSpacing/>
              <w:jc w:val="both"/>
              <w:rPr>
                <w:rFonts w:ascii="Times New Roman" w:hAnsi="Times New Roman" w:cs="Times New Roman"/>
                <w:b/>
                <w:bCs/>
                <w:sz w:val="24"/>
                <w:szCs w:val="24"/>
              </w:rPr>
            </w:pPr>
            <w:r w:rsidRPr="006A69DF">
              <w:rPr>
                <w:rFonts w:ascii="Times New Roman" w:hAnsi="Times New Roman" w:cs="Times New Roman"/>
                <w:b/>
                <w:bCs/>
                <w:sz w:val="24"/>
                <w:szCs w:val="24"/>
              </w:rPr>
              <w:t>Тематическая форма контроля:</w:t>
            </w:r>
          </w:p>
          <w:p w:rsidR="006A69DF" w:rsidRPr="006A69DF" w:rsidRDefault="006A69DF" w:rsidP="006A69DF">
            <w:pPr>
              <w:spacing w:after="0"/>
              <w:contextualSpacing/>
              <w:rPr>
                <w:rFonts w:ascii="Times New Roman" w:hAnsi="Times New Roman" w:cs="Times New Roman"/>
                <w:bCs/>
                <w:sz w:val="24"/>
                <w:szCs w:val="24"/>
              </w:rPr>
            </w:pPr>
            <w:r w:rsidRPr="006A69DF">
              <w:rPr>
                <w:rFonts w:ascii="Times New Roman" w:hAnsi="Times New Roman" w:cs="Times New Roman"/>
                <w:bCs/>
                <w:sz w:val="24"/>
                <w:szCs w:val="24"/>
              </w:rPr>
              <w:t>- Выполнение лабораторно-практических работ по темам;</w:t>
            </w:r>
          </w:p>
          <w:p w:rsidR="006A69DF" w:rsidRPr="006A69DF" w:rsidRDefault="006A69DF" w:rsidP="006A69DF">
            <w:pPr>
              <w:spacing w:after="0"/>
              <w:contextualSpacing/>
              <w:rPr>
                <w:rFonts w:ascii="Times New Roman" w:hAnsi="Times New Roman" w:cs="Times New Roman"/>
                <w:bCs/>
                <w:sz w:val="24"/>
                <w:szCs w:val="24"/>
              </w:rPr>
            </w:pPr>
            <w:r w:rsidRPr="006A69DF">
              <w:rPr>
                <w:rFonts w:ascii="Times New Roman" w:hAnsi="Times New Roman" w:cs="Times New Roman"/>
                <w:bCs/>
                <w:sz w:val="24"/>
                <w:szCs w:val="24"/>
              </w:rPr>
              <w:t>- Выполнение контрольных работ;</w:t>
            </w:r>
          </w:p>
          <w:p w:rsidR="006A69DF" w:rsidRPr="006A69DF" w:rsidRDefault="006A69DF" w:rsidP="006A69DF">
            <w:pPr>
              <w:spacing w:after="0"/>
              <w:contextualSpacing/>
              <w:rPr>
                <w:rFonts w:ascii="Times New Roman" w:hAnsi="Times New Roman" w:cs="Times New Roman"/>
                <w:bCs/>
                <w:sz w:val="24"/>
                <w:szCs w:val="24"/>
              </w:rPr>
            </w:pPr>
            <w:r w:rsidRPr="006A69DF">
              <w:rPr>
                <w:rFonts w:ascii="Times New Roman" w:hAnsi="Times New Roman" w:cs="Times New Roman"/>
                <w:bCs/>
                <w:sz w:val="24"/>
                <w:szCs w:val="24"/>
              </w:rPr>
              <w:t>- Выполнение домашнего задания;</w:t>
            </w:r>
          </w:p>
          <w:p w:rsidR="006A69DF" w:rsidRPr="006A69DF" w:rsidRDefault="006A69DF" w:rsidP="006A69DF">
            <w:pPr>
              <w:spacing w:after="0"/>
              <w:contextualSpacing/>
              <w:rPr>
                <w:rFonts w:ascii="Times New Roman" w:hAnsi="Times New Roman" w:cs="Times New Roman"/>
                <w:bCs/>
                <w:sz w:val="24"/>
                <w:szCs w:val="24"/>
              </w:rPr>
            </w:pPr>
            <w:r w:rsidRPr="006A69DF">
              <w:rPr>
                <w:rFonts w:ascii="Times New Roman" w:hAnsi="Times New Roman" w:cs="Times New Roman"/>
                <w:bCs/>
                <w:sz w:val="24"/>
                <w:szCs w:val="24"/>
              </w:rPr>
              <w:t>- Выполнение тестового задания, в том числе электронного тестирования.</w:t>
            </w:r>
          </w:p>
          <w:p w:rsidR="006A69DF" w:rsidRPr="006A69DF" w:rsidRDefault="006A69DF" w:rsidP="006A69DF">
            <w:pPr>
              <w:spacing w:after="0"/>
              <w:ind w:left="720"/>
              <w:contextualSpacing/>
              <w:jc w:val="both"/>
              <w:rPr>
                <w:rFonts w:ascii="Times New Roman" w:hAnsi="Times New Roman" w:cs="Times New Roman"/>
                <w:bCs/>
                <w:sz w:val="24"/>
                <w:szCs w:val="24"/>
              </w:rPr>
            </w:pPr>
          </w:p>
          <w:p w:rsidR="006A69DF" w:rsidRPr="006A69DF" w:rsidRDefault="006A69DF" w:rsidP="006A69DF">
            <w:pPr>
              <w:spacing w:after="0"/>
              <w:contextualSpacing/>
              <w:jc w:val="both"/>
              <w:rPr>
                <w:rFonts w:ascii="Times New Roman" w:hAnsi="Times New Roman" w:cs="Times New Roman"/>
                <w:bCs/>
                <w:sz w:val="24"/>
                <w:szCs w:val="24"/>
              </w:rPr>
            </w:pPr>
          </w:p>
          <w:p w:rsidR="006A69DF" w:rsidRPr="006A69DF" w:rsidRDefault="006A69DF" w:rsidP="006A69DF">
            <w:pPr>
              <w:spacing w:after="0"/>
              <w:contextualSpacing/>
              <w:jc w:val="both"/>
              <w:rPr>
                <w:rFonts w:ascii="Times New Roman" w:hAnsi="Times New Roman" w:cs="Times New Roman"/>
                <w:b/>
                <w:bCs/>
                <w:sz w:val="24"/>
                <w:szCs w:val="24"/>
              </w:rPr>
            </w:pPr>
            <w:r w:rsidRPr="006A69DF">
              <w:rPr>
                <w:rFonts w:ascii="Times New Roman" w:hAnsi="Times New Roman" w:cs="Times New Roman"/>
                <w:b/>
                <w:bCs/>
                <w:sz w:val="24"/>
                <w:szCs w:val="24"/>
              </w:rPr>
              <w:t>Персональная (групповая) форма контроля:</w:t>
            </w:r>
          </w:p>
          <w:p w:rsidR="006A69DF" w:rsidRPr="006A69DF" w:rsidRDefault="006A69DF" w:rsidP="006A69DF">
            <w:pPr>
              <w:spacing w:after="0"/>
              <w:contextualSpacing/>
              <w:rPr>
                <w:rFonts w:ascii="Times New Roman" w:hAnsi="Times New Roman" w:cs="Times New Roman"/>
                <w:bCs/>
                <w:sz w:val="24"/>
                <w:szCs w:val="24"/>
              </w:rPr>
            </w:pPr>
            <w:r w:rsidRPr="006A69DF">
              <w:rPr>
                <w:rFonts w:ascii="Times New Roman" w:hAnsi="Times New Roman" w:cs="Times New Roman"/>
                <w:bCs/>
                <w:sz w:val="24"/>
                <w:szCs w:val="24"/>
              </w:rPr>
              <w:t>- Работа над учебными мини-проектами;</w:t>
            </w:r>
          </w:p>
          <w:p w:rsidR="006A69DF" w:rsidRPr="006A69DF" w:rsidRDefault="006A69DF" w:rsidP="006A69DF">
            <w:pPr>
              <w:spacing w:after="0"/>
              <w:contextualSpacing/>
              <w:rPr>
                <w:rFonts w:ascii="Times New Roman" w:hAnsi="Times New Roman" w:cs="Times New Roman"/>
                <w:sz w:val="24"/>
                <w:szCs w:val="24"/>
              </w:rPr>
            </w:pPr>
            <w:r w:rsidRPr="006A69DF">
              <w:rPr>
                <w:rFonts w:ascii="Times New Roman" w:hAnsi="Times New Roman" w:cs="Times New Roman"/>
                <w:bCs/>
                <w:sz w:val="24"/>
                <w:szCs w:val="24"/>
              </w:rPr>
              <w:t>- Творческие задания.</w:t>
            </w:r>
          </w:p>
          <w:p w:rsidR="006A69DF" w:rsidRPr="006A69DF" w:rsidRDefault="006A69DF" w:rsidP="006A69DF">
            <w:pPr>
              <w:spacing w:after="0"/>
              <w:contextualSpacing/>
              <w:jc w:val="both"/>
              <w:rPr>
                <w:rFonts w:ascii="Times New Roman" w:hAnsi="Times New Roman" w:cs="Times New Roman"/>
                <w:sz w:val="24"/>
                <w:szCs w:val="24"/>
              </w:rPr>
            </w:pPr>
          </w:p>
          <w:p w:rsidR="006A69DF" w:rsidRPr="006A69DF" w:rsidRDefault="006A69DF" w:rsidP="006A69DF">
            <w:pPr>
              <w:spacing w:after="0"/>
              <w:contextualSpacing/>
              <w:jc w:val="both"/>
              <w:rPr>
                <w:rFonts w:ascii="Times New Roman" w:hAnsi="Times New Roman" w:cs="Times New Roman"/>
                <w:sz w:val="24"/>
                <w:szCs w:val="24"/>
              </w:rPr>
            </w:pPr>
          </w:p>
          <w:p w:rsidR="006A69DF" w:rsidRPr="006A69DF" w:rsidRDefault="006A69DF" w:rsidP="006A69DF">
            <w:pPr>
              <w:spacing w:after="0"/>
              <w:contextualSpacing/>
              <w:jc w:val="both"/>
              <w:rPr>
                <w:rFonts w:ascii="Times New Roman" w:hAnsi="Times New Roman" w:cs="Times New Roman"/>
                <w:sz w:val="24"/>
                <w:szCs w:val="24"/>
              </w:rPr>
            </w:pPr>
          </w:p>
          <w:p w:rsidR="006A69DF" w:rsidRPr="006A69DF" w:rsidRDefault="006A69DF" w:rsidP="006A69DF">
            <w:pPr>
              <w:spacing w:after="0"/>
              <w:contextualSpacing/>
              <w:jc w:val="both"/>
              <w:rPr>
                <w:rFonts w:ascii="Times New Roman" w:hAnsi="Times New Roman" w:cs="Times New Roman"/>
                <w:sz w:val="24"/>
                <w:szCs w:val="24"/>
              </w:rPr>
            </w:pPr>
          </w:p>
          <w:p w:rsidR="006A69DF" w:rsidRPr="006A69DF" w:rsidRDefault="006A69DF" w:rsidP="006A69DF">
            <w:pPr>
              <w:spacing w:after="0"/>
              <w:contextualSpacing/>
              <w:jc w:val="both"/>
              <w:rPr>
                <w:rFonts w:ascii="Times New Roman" w:hAnsi="Times New Roman" w:cs="Times New Roman"/>
                <w:sz w:val="24"/>
                <w:szCs w:val="24"/>
              </w:rPr>
            </w:pPr>
          </w:p>
          <w:p w:rsidR="006A69DF" w:rsidRPr="006A69DF" w:rsidRDefault="006A69DF" w:rsidP="006A69DF">
            <w:pPr>
              <w:spacing w:after="0"/>
              <w:contextualSpacing/>
              <w:jc w:val="both"/>
              <w:rPr>
                <w:rFonts w:ascii="Times New Roman" w:hAnsi="Times New Roman" w:cs="Times New Roman"/>
                <w:sz w:val="24"/>
                <w:szCs w:val="24"/>
              </w:rPr>
            </w:pPr>
          </w:p>
          <w:p w:rsidR="006A69DF" w:rsidRPr="006A69DF" w:rsidRDefault="006A69DF" w:rsidP="006A69DF">
            <w:pPr>
              <w:spacing w:after="0"/>
              <w:contextualSpacing/>
              <w:jc w:val="both"/>
              <w:rPr>
                <w:rFonts w:ascii="Times New Roman" w:hAnsi="Times New Roman" w:cs="Times New Roman"/>
                <w:sz w:val="24"/>
                <w:szCs w:val="24"/>
              </w:rPr>
            </w:pPr>
          </w:p>
          <w:p w:rsidR="006A69DF" w:rsidRPr="006A69DF" w:rsidRDefault="006A69DF" w:rsidP="006A69DF">
            <w:pPr>
              <w:spacing w:after="0"/>
              <w:contextualSpacing/>
              <w:jc w:val="both"/>
              <w:rPr>
                <w:rFonts w:ascii="Times New Roman" w:hAnsi="Times New Roman" w:cs="Times New Roman"/>
                <w:sz w:val="24"/>
                <w:szCs w:val="24"/>
              </w:rPr>
            </w:pPr>
          </w:p>
          <w:p w:rsidR="006A69DF" w:rsidRPr="006A69DF" w:rsidRDefault="006A69DF" w:rsidP="006A69DF">
            <w:pPr>
              <w:spacing w:after="0"/>
              <w:contextualSpacing/>
              <w:jc w:val="both"/>
              <w:rPr>
                <w:rFonts w:ascii="Times New Roman" w:hAnsi="Times New Roman" w:cs="Times New Roman"/>
                <w:sz w:val="24"/>
                <w:szCs w:val="24"/>
              </w:rPr>
            </w:pPr>
          </w:p>
          <w:p w:rsidR="006A69DF" w:rsidRPr="006A69DF" w:rsidRDefault="006A69DF" w:rsidP="006A69DF">
            <w:pPr>
              <w:spacing w:after="0"/>
              <w:contextualSpacing/>
              <w:jc w:val="both"/>
              <w:rPr>
                <w:rFonts w:ascii="Times New Roman" w:hAnsi="Times New Roman" w:cs="Times New Roman"/>
                <w:b/>
                <w:sz w:val="24"/>
                <w:szCs w:val="24"/>
              </w:rPr>
            </w:pPr>
            <w:r w:rsidRPr="006A69DF">
              <w:rPr>
                <w:rFonts w:ascii="Times New Roman" w:hAnsi="Times New Roman" w:cs="Times New Roman"/>
                <w:b/>
                <w:sz w:val="24"/>
                <w:szCs w:val="24"/>
              </w:rPr>
              <w:t>Итоговая (обобщающая) форма контроля:</w:t>
            </w:r>
          </w:p>
          <w:p w:rsidR="006A69DF" w:rsidRPr="006A69DF" w:rsidRDefault="006A69DF" w:rsidP="006A69DF">
            <w:pPr>
              <w:spacing w:after="0"/>
              <w:contextualSpacing/>
              <w:jc w:val="both"/>
              <w:rPr>
                <w:rFonts w:ascii="Times New Roman" w:hAnsi="Times New Roman" w:cs="Times New Roman"/>
                <w:sz w:val="24"/>
                <w:szCs w:val="24"/>
              </w:rPr>
            </w:pPr>
            <w:r w:rsidRPr="006A69DF">
              <w:rPr>
                <w:rFonts w:ascii="Times New Roman" w:hAnsi="Times New Roman" w:cs="Times New Roman"/>
                <w:sz w:val="24"/>
                <w:szCs w:val="24"/>
              </w:rPr>
              <w:t>- Электронное тестирование по основным разделам (дидактическим единицам) учебной программы.</w:t>
            </w:r>
          </w:p>
          <w:p w:rsidR="006A69DF" w:rsidRPr="006A69DF" w:rsidRDefault="006A69DF" w:rsidP="006A69DF">
            <w:pPr>
              <w:spacing w:after="0"/>
              <w:contextualSpacing/>
              <w:jc w:val="both"/>
              <w:rPr>
                <w:rFonts w:ascii="Times New Roman" w:hAnsi="Times New Roman" w:cs="Times New Roman"/>
                <w:bCs/>
                <w:i/>
                <w:sz w:val="24"/>
                <w:szCs w:val="24"/>
              </w:rPr>
            </w:pPr>
          </w:p>
        </w:tc>
      </w:tr>
    </w:tbl>
    <w:p w:rsidR="006A69DF" w:rsidRPr="006A69DF" w:rsidRDefault="006A69DF" w:rsidP="006A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i/>
          <w:sz w:val="24"/>
          <w:szCs w:val="24"/>
        </w:rPr>
      </w:pPr>
    </w:p>
    <w:p w:rsidR="006A69DF" w:rsidRPr="006A532C" w:rsidRDefault="006A69DF" w:rsidP="006A69DF">
      <w:pPr>
        <w:widowControl w:val="0"/>
        <w:suppressAutoHyphens/>
        <w:autoSpaceDE w:val="0"/>
        <w:autoSpaceDN w:val="0"/>
        <w:adjustRightInd w:val="0"/>
        <w:spacing w:after="0"/>
        <w:contextualSpacing/>
        <w:jc w:val="right"/>
        <w:rPr>
          <w:color w:val="333333"/>
        </w:rPr>
      </w:pPr>
    </w:p>
    <w:p w:rsidR="006A69DF" w:rsidRPr="006A532C" w:rsidRDefault="006A69DF" w:rsidP="006A69DF">
      <w:pPr>
        <w:contextualSpacing/>
        <w:rPr>
          <w:b/>
        </w:rPr>
      </w:pPr>
      <w:r w:rsidRPr="006A532C">
        <w:rPr>
          <w:b/>
        </w:rPr>
        <w:tab/>
      </w:r>
    </w:p>
    <w:p w:rsidR="006A69DF" w:rsidRPr="006A532C" w:rsidRDefault="006A69DF" w:rsidP="006A69DF">
      <w:pPr>
        <w:contextualSpacing/>
      </w:pPr>
    </w:p>
    <w:p w:rsidR="006A69DF" w:rsidRDefault="006A69DF" w:rsidP="006A69DF">
      <w:pPr>
        <w:contextualSpacing/>
        <w:jc w:val="right"/>
        <w:rPr>
          <w:sz w:val="24"/>
          <w:szCs w:val="24"/>
        </w:rPr>
      </w:pPr>
    </w:p>
    <w:p w:rsidR="006A69DF" w:rsidRDefault="006A69DF" w:rsidP="006A69DF">
      <w:pPr>
        <w:contextualSpacing/>
        <w:jc w:val="right"/>
        <w:rPr>
          <w:sz w:val="24"/>
          <w:szCs w:val="24"/>
        </w:rPr>
      </w:pPr>
    </w:p>
    <w:p w:rsidR="006A69DF" w:rsidRDefault="006A69DF" w:rsidP="006A69DF">
      <w:pPr>
        <w:contextualSpacing/>
        <w:jc w:val="right"/>
        <w:rPr>
          <w:sz w:val="24"/>
          <w:szCs w:val="24"/>
        </w:rPr>
      </w:pPr>
    </w:p>
    <w:p w:rsidR="006A69DF" w:rsidRDefault="006A69DF" w:rsidP="006A69DF">
      <w:pPr>
        <w:contextualSpacing/>
        <w:jc w:val="right"/>
        <w:rPr>
          <w:sz w:val="24"/>
          <w:szCs w:val="24"/>
        </w:rPr>
      </w:pPr>
    </w:p>
    <w:p w:rsidR="006A69DF" w:rsidRDefault="006A69DF" w:rsidP="006A69DF">
      <w:pPr>
        <w:contextualSpacing/>
        <w:jc w:val="right"/>
        <w:rPr>
          <w:sz w:val="24"/>
          <w:szCs w:val="24"/>
        </w:rPr>
      </w:pPr>
    </w:p>
    <w:p w:rsidR="006A69DF" w:rsidRDefault="006A69DF" w:rsidP="006A69DF">
      <w:pPr>
        <w:contextualSpacing/>
        <w:jc w:val="right"/>
        <w:rPr>
          <w:sz w:val="24"/>
          <w:szCs w:val="24"/>
        </w:rPr>
      </w:pPr>
    </w:p>
    <w:p w:rsidR="006A69DF" w:rsidRDefault="006A69DF" w:rsidP="006A69DF">
      <w:pPr>
        <w:contextualSpacing/>
        <w:jc w:val="right"/>
        <w:rPr>
          <w:sz w:val="24"/>
          <w:szCs w:val="24"/>
        </w:rPr>
      </w:pPr>
    </w:p>
    <w:p w:rsidR="006A69DF" w:rsidRDefault="006A69DF" w:rsidP="006A69DF">
      <w:pPr>
        <w:contextualSpacing/>
        <w:jc w:val="right"/>
        <w:rPr>
          <w:sz w:val="24"/>
          <w:szCs w:val="24"/>
        </w:rPr>
      </w:pPr>
    </w:p>
    <w:p w:rsidR="006A69DF" w:rsidRDefault="006A69DF" w:rsidP="006A69DF">
      <w:pPr>
        <w:contextualSpacing/>
        <w:jc w:val="right"/>
        <w:rPr>
          <w:sz w:val="24"/>
          <w:szCs w:val="24"/>
        </w:rPr>
      </w:pPr>
    </w:p>
    <w:p w:rsidR="006A69DF" w:rsidRDefault="006A69DF" w:rsidP="006A69DF">
      <w:pPr>
        <w:contextualSpacing/>
        <w:jc w:val="right"/>
        <w:rPr>
          <w:sz w:val="24"/>
          <w:szCs w:val="24"/>
        </w:rPr>
      </w:pPr>
    </w:p>
    <w:p w:rsidR="006A69DF" w:rsidRDefault="006A69DF" w:rsidP="006A69DF">
      <w:pPr>
        <w:contextualSpacing/>
        <w:jc w:val="right"/>
        <w:rPr>
          <w:sz w:val="24"/>
          <w:szCs w:val="24"/>
        </w:rPr>
      </w:pPr>
    </w:p>
    <w:p w:rsidR="000C355A" w:rsidRDefault="000C355A" w:rsidP="006A69DF">
      <w:pPr>
        <w:contextualSpacing/>
        <w:jc w:val="right"/>
        <w:rPr>
          <w:sz w:val="24"/>
          <w:szCs w:val="24"/>
        </w:rPr>
      </w:pPr>
    </w:p>
    <w:p w:rsidR="000C355A" w:rsidRDefault="000C355A" w:rsidP="006A69DF">
      <w:pPr>
        <w:contextualSpacing/>
        <w:jc w:val="right"/>
        <w:rPr>
          <w:sz w:val="24"/>
          <w:szCs w:val="24"/>
        </w:rPr>
      </w:pPr>
    </w:p>
    <w:p w:rsidR="000C355A" w:rsidRDefault="000C355A" w:rsidP="006A69DF">
      <w:pPr>
        <w:contextualSpacing/>
        <w:jc w:val="right"/>
        <w:rPr>
          <w:sz w:val="24"/>
          <w:szCs w:val="24"/>
        </w:rPr>
      </w:pPr>
    </w:p>
    <w:p w:rsidR="000C355A" w:rsidRDefault="000C355A" w:rsidP="006A69DF">
      <w:pPr>
        <w:contextualSpacing/>
        <w:jc w:val="right"/>
        <w:rPr>
          <w:sz w:val="24"/>
          <w:szCs w:val="24"/>
        </w:rPr>
      </w:pPr>
    </w:p>
    <w:p w:rsidR="000C355A" w:rsidRDefault="000C355A" w:rsidP="006A69DF">
      <w:pPr>
        <w:contextualSpacing/>
        <w:jc w:val="right"/>
        <w:rPr>
          <w:sz w:val="24"/>
          <w:szCs w:val="24"/>
        </w:rPr>
      </w:pPr>
    </w:p>
    <w:p w:rsidR="000C355A" w:rsidRDefault="000C355A" w:rsidP="006A69DF">
      <w:pPr>
        <w:contextualSpacing/>
        <w:jc w:val="right"/>
        <w:rPr>
          <w:sz w:val="24"/>
          <w:szCs w:val="24"/>
        </w:rPr>
      </w:pPr>
    </w:p>
    <w:p w:rsidR="000C355A" w:rsidRPr="00932036" w:rsidRDefault="000C355A" w:rsidP="006A69DF">
      <w:pPr>
        <w:contextualSpacing/>
        <w:jc w:val="right"/>
        <w:rPr>
          <w:sz w:val="24"/>
          <w:szCs w:val="24"/>
        </w:rPr>
      </w:pPr>
    </w:p>
    <w:p w:rsidR="006A69DF" w:rsidRPr="00414C20" w:rsidRDefault="006A69DF" w:rsidP="006A69DF">
      <w:pPr>
        <w:spacing w:after="0"/>
        <w:contextualSpacing/>
        <w:jc w:val="right"/>
        <w:rPr>
          <w:rFonts w:ascii="Times New Roman" w:hAnsi="Times New Roman" w:cs="Times New Roman"/>
          <w:b/>
          <w:i/>
          <w:sz w:val="24"/>
          <w:szCs w:val="24"/>
        </w:rPr>
      </w:pPr>
      <w:r w:rsidRPr="00EB3298">
        <w:rPr>
          <w:rFonts w:ascii="Times New Roman" w:hAnsi="Times New Roman" w:cs="Times New Roman"/>
          <w:b/>
          <w:i/>
          <w:sz w:val="24"/>
          <w:szCs w:val="24"/>
        </w:rPr>
        <w:lastRenderedPageBreak/>
        <w:t xml:space="preserve">Приложение   </w:t>
      </w:r>
      <w:r w:rsidRPr="00EB3298">
        <w:rPr>
          <w:rFonts w:ascii="Times New Roman" w:hAnsi="Times New Roman" w:cs="Times New Roman"/>
          <w:b/>
          <w:i/>
          <w:sz w:val="24"/>
          <w:szCs w:val="24"/>
          <w:lang w:val="en-US"/>
        </w:rPr>
        <w:t>I</w:t>
      </w:r>
      <w:r>
        <w:rPr>
          <w:rFonts w:ascii="Times New Roman" w:hAnsi="Times New Roman" w:cs="Times New Roman"/>
          <w:b/>
          <w:i/>
          <w:sz w:val="24"/>
          <w:szCs w:val="24"/>
        </w:rPr>
        <w:t>.9</w:t>
      </w:r>
    </w:p>
    <w:p w:rsidR="006A69DF" w:rsidRDefault="006A69DF" w:rsidP="006A69DF">
      <w:pPr>
        <w:spacing w:after="0"/>
        <w:contextualSpacing/>
        <w:jc w:val="right"/>
        <w:rPr>
          <w:rFonts w:ascii="Times New Roman" w:hAnsi="Times New Roman" w:cs="Times New Roman"/>
          <w:b/>
          <w:i/>
        </w:rPr>
      </w:pPr>
      <w:r w:rsidRPr="00414C20">
        <w:rPr>
          <w:rFonts w:ascii="Times New Roman" w:hAnsi="Times New Roman" w:cs="Times New Roman"/>
          <w:b/>
          <w:i/>
        </w:rPr>
        <w:t xml:space="preserve">к </w:t>
      </w:r>
      <w:r>
        <w:rPr>
          <w:rFonts w:ascii="Times New Roman" w:hAnsi="Times New Roman" w:cs="Times New Roman"/>
          <w:b/>
          <w:i/>
        </w:rPr>
        <w:t>ОПОП</w:t>
      </w:r>
      <w:r w:rsidRPr="004E24BF">
        <w:rPr>
          <w:rFonts w:ascii="Times New Roman" w:hAnsi="Times New Roman" w:cs="Times New Roman"/>
          <w:b/>
          <w:i/>
        </w:rPr>
        <w:t xml:space="preserve"> по профессии</w:t>
      </w:r>
      <w:r w:rsidRPr="00414C20">
        <w:rPr>
          <w:rFonts w:ascii="Times New Roman" w:hAnsi="Times New Roman" w:cs="Times New Roman"/>
          <w:b/>
          <w:i/>
        </w:rPr>
        <w:t xml:space="preserve"> </w:t>
      </w:r>
      <w:r>
        <w:rPr>
          <w:rFonts w:ascii="Times New Roman" w:hAnsi="Times New Roman" w:cs="Times New Roman"/>
          <w:b/>
          <w:i/>
        </w:rPr>
        <w:t>23.01.17</w:t>
      </w:r>
    </w:p>
    <w:p w:rsidR="006A69DF" w:rsidRDefault="006A69DF" w:rsidP="006A69DF">
      <w:pPr>
        <w:spacing w:after="0"/>
        <w:contextualSpacing/>
        <w:jc w:val="right"/>
        <w:rPr>
          <w:rFonts w:ascii="Times New Roman" w:hAnsi="Times New Roman" w:cs="Times New Roman"/>
          <w:b/>
          <w:i/>
        </w:rPr>
      </w:pPr>
      <w:r>
        <w:rPr>
          <w:rFonts w:ascii="Times New Roman" w:hAnsi="Times New Roman" w:cs="Times New Roman"/>
          <w:b/>
          <w:i/>
        </w:rPr>
        <w:t xml:space="preserve">Мастер по ремонту и </w:t>
      </w:r>
    </w:p>
    <w:p w:rsidR="006A69DF" w:rsidRPr="00000163" w:rsidRDefault="006A69DF" w:rsidP="006A69DF">
      <w:pPr>
        <w:contextualSpacing/>
        <w:jc w:val="right"/>
        <w:rPr>
          <w:rFonts w:ascii="Times New Roman" w:hAnsi="Times New Roman" w:cs="Times New Roman"/>
          <w:sz w:val="24"/>
          <w:szCs w:val="24"/>
        </w:rPr>
      </w:pPr>
      <w:r>
        <w:rPr>
          <w:rFonts w:ascii="Times New Roman" w:hAnsi="Times New Roman" w:cs="Times New Roman"/>
          <w:b/>
          <w:i/>
        </w:rPr>
        <w:t>обслуживанию автомобилей</w:t>
      </w:r>
    </w:p>
    <w:p w:rsidR="006A69DF" w:rsidRPr="006A69DF" w:rsidRDefault="006A69DF" w:rsidP="006A69DF">
      <w:pPr>
        <w:contextualSpacing/>
        <w:jc w:val="center"/>
        <w:rPr>
          <w:rFonts w:ascii="Times New Roman" w:hAnsi="Times New Roman" w:cs="Times New Roman"/>
          <w:b/>
          <w:sz w:val="24"/>
          <w:szCs w:val="24"/>
          <w:lang w:bidi="ru-RU"/>
        </w:rPr>
      </w:pPr>
    </w:p>
    <w:tbl>
      <w:tblPr>
        <w:tblW w:w="10491" w:type="dxa"/>
        <w:tblInd w:w="-318" w:type="dxa"/>
        <w:tblLook w:val="04A0"/>
      </w:tblPr>
      <w:tblGrid>
        <w:gridCol w:w="3687"/>
        <w:gridCol w:w="3203"/>
        <w:gridCol w:w="3601"/>
      </w:tblGrid>
      <w:tr w:rsidR="006A69DF" w:rsidRPr="000C355A" w:rsidTr="000C355A">
        <w:tc>
          <w:tcPr>
            <w:tcW w:w="3687" w:type="dxa"/>
          </w:tcPr>
          <w:p w:rsidR="006A69DF" w:rsidRPr="000C355A" w:rsidRDefault="006A69DF" w:rsidP="000C355A">
            <w:pPr>
              <w:contextualSpacing/>
              <w:rPr>
                <w:rFonts w:ascii="Times New Roman" w:hAnsi="Times New Roman" w:cs="Times New Roman"/>
                <w:sz w:val="24"/>
                <w:szCs w:val="24"/>
              </w:rPr>
            </w:pPr>
            <w:r w:rsidRPr="000C355A">
              <w:rPr>
                <w:rFonts w:ascii="Times New Roman" w:hAnsi="Times New Roman" w:cs="Times New Roman"/>
                <w:sz w:val="24"/>
                <w:szCs w:val="24"/>
              </w:rPr>
              <w:t>Рассмотрено</w:t>
            </w:r>
          </w:p>
          <w:p w:rsidR="006A69DF" w:rsidRPr="000C355A" w:rsidRDefault="006A69DF" w:rsidP="000C355A">
            <w:pPr>
              <w:contextualSpacing/>
              <w:rPr>
                <w:rFonts w:ascii="Times New Roman" w:hAnsi="Times New Roman" w:cs="Times New Roman"/>
                <w:sz w:val="24"/>
                <w:szCs w:val="24"/>
              </w:rPr>
            </w:pPr>
            <w:r w:rsidRPr="000C355A">
              <w:rPr>
                <w:rFonts w:ascii="Times New Roman" w:hAnsi="Times New Roman" w:cs="Times New Roman"/>
                <w:sz w:val="24"/>
                <w:szCs w:val="24"/>
              </w:rPr>
              <w:t>на заседании ЦМК общеобразовательных дисциплин</w:t>
            </w:r>
          </w:p>
          <w:p w:rsidR="006A69DF" w:rsidRPr="000C355A" w:rsidRDefault="006A69DF" w:rsidP="000C355A">
            <w:pPr>
              <w:contextualSpacing/>
              <w:rPr>
                <w:rFonts w:ascii="Times New Roman" w:hAnsi="Times New Roman" w:cs="Times New Roman"/>
                <w:sz w:val="24"/>
                <w:szCs w:val="24"/>
              </w:rPr>
            </w:pPr>
            <w:r w:rsidRPr="000C355A">
              <w:rPr>
                <w:rFonts w:ascii="Times New Roman" w:hAnsi="Times New Roman" w:cs="Times New Roman"/>
                <w:sz w:val="24"/>
                <w:szCs w:val="24"/>
              </w:rPr>
              <w:t>Протокол № ___</w:t>
            </w:r>
          </w:p>
          <w:p w:rsidR="006A69DF" w:rsidRPr="000C355A" w:rsidRDefault="006A69DF" w:rsidP="000C355A">
            <w:pPr>
              <w:contextualSpacing/>
              <w:rPr>
                <w:rFonts w:ascii="Times New Roman" w:hAnsi="Times New Roman" w:cs="Times New Roman"/>
                <w:sz w:val="24"/>
                <w:szCs w:val="24"/>
              </w:rPr>
            </w:pPr>
            <w:r w:rsidRPr="000C355A">
              <w:rPr>
                <w:rFonts w:ascii="Times New Roman" w:hAnsi="Times New Roman" w:cs="Times New Roman"/>
                <w:sz w:val="24"/>
                <w:szCs w:val="24"/>
              </w:rPr>
              <w:t>«___»___________ 2021 г.</w:t>
            </w:r>
          </w:p>
        </w:tc>
        <w:tc>
          <w:tcPr>
            <w:tcW w:w="3203" w:type="dxa"/>
          </w:tcPr>
          <w:p w:rsidR="006A69DF" w:rsidRPr="000C355A" w:rsidRDefault="006A69DF" w:rsidP="000C355A">
            <w:pPr>
              <w:contextualSpacing/>
              <w:rPr>
                <w:rFonts w:ascii="Times New Roman" w:hAnsi="Times New Roman" w:cs="Times New Roman"/>
                <w:sz w:val="24"/>
                <w:szCs w:val="24"/>
              </w:rPr>
            </w:pPr>
            <w:r w:rsidRPr="000C355A">
              <w:rPr>
                <w:rFonts w:ascii="Times New Roman" w:hAnsi="Times New Roman" w:cs="Times New Roman"/>
                <w:sz w:val="24"/>
                <w:szCs w:val="24"/>
              </w:rPr>
              <w:t>Согласовано:</w:t>
            </w:r>
          </w:p>
          <w:p w:rsidR="006A69DF" w:rsidRPr="000C355A" w:rsidRDefault="006A69DF" w:rsidP="000C355A">
            <w:pPr>
              <w:contextualSpacing/>
              <w:rPr>
                <w:rFonts w:ascii="Times New Roman" w:hAnsi="Times New Roman" w:cs="Times New Roman"/>
                <w:sz w:val="24"/>
                <w:szCs w:val="24"/>
              </w:rPr>
            </w:pPr>
            <w:r w:rsidRPr="000C355A">
              <w:rPr>
                <w:rFonts w:ascii="Times New Roman" w:hAnsi="Times New Roman" w:cs="Times New Roman"/>
                <w:sz w:val="24"/>
                <w:szCs w:val="24"/>
              </w:rPr>
              <w:t>Зам. директора по УПР</w:t>
            </w:r>
          </w:p>
          <w:p w:rsidR="006A69DF" w:rsidRPr="000C355A" w:rsidRDefault="006A69DF" w:rsidP="000C355A">
            <w:pPr>
              <w:contextualSpacing/>
              <w:rPr>
                <w:rFonts w:ascii="Times New Roman" w:hAnsi="Times New Roman" w:cs="Times New Roman"/>
                <w:sz w:val="24"/>
                <w:szCs w:val="24"/>
              </w:rPr>
            </w:pPr>
            <w:r w:rsidRPr="000C355A">
              <w:rPr>
                <w:rFonts w:ascii="Times New Roman" w:hAnsi="Times New Roman" w:cs="Times New Roman"/>
                <w:sz w:val="24"/>
                <w:szCs w:val="24"/>
              </w:rPr>
              <w:t>________ /Л.М. Золотарева/</w:t>
            </w:r>
          </w:p>
          <w:p w:rsidR="006A69DF" w:rsidRPr="000C355A" w:rsidRDefault="006A69DF" w:rsidP="000C355A">
            <w:pPr>
              <w:contextualSpacing/>
              <w:rPr>
                <w:rFonts w:ascii="Times New Roman" w:hAnsi="Times New Roman" w:cs="Times New Roman"/>
                <w:sz w:val="24"/>
                <w:szCs w:val="24"/>
              </w:rPr>
            </w:pPr>
            <w:r w:rsidRPr="000C355A">
              <w:rPr>
                <w:rFonts w:ascii="Times New Roman" w:hAnsi="Times New Roman" w:cs="Times New Roman"/>
                <w:sz w:val="24"/>
                <w:szCs w:val="24"/>
              </w:rPr>
              <w:t>«___»___________ 2021 г.</w:t>
            </w:r>
          </w:p>
        </w:tc>
        <w:tc>
          <w:tcPr>
            <w:tcW w:w="3601" w:type="dxa"/>
          </w:tcPr>
          <w:p w:rsidR="006A69DF" w:rsidRPr="000C355A" w:rsidRDefault="006A69DF" w:rsidP="000C355A">
            <w:pPr>
              <w:contextualSpacing/>
              <w:rPr>
                <w:rFonts w:ascii="Times New Roman" w:hAnsi="Times New Roman" w:cs="Times New Roman"/>
                <w:sz w:val="24"/>
                <w:szCs w:val="24"/>
              </w:rPr>
            </w:pPr>
            <w:r w:rsidRPr="000C355A">
              <w:rPr>
                <w:rFonts w:ascii="Times New Roman" w:hAnsi="Times New Roman" w:cs="Times New Roman"/>
                <w:sz w:val="24"/>
                <w:szCs w:val="24"/>
              </w:rPr>
              <w:t>Утверждаю:</w:t>
            </w:r>
          </w:p>
          <w:p w:rsidR="006A69DF" w:rsidRPr="000C355A" w:rsidRDefault="006A69DF" w:rsidP="000C355A">
            <w:pPr>
              <w:contextualSpacing/>
              <w:rPr>
                <w:rFonts w:ascii="Times New Roman" w:hAnsi="Times New Roman" w:cs="Times New Roman"/>
                <w:sz w:val="24"/>
                <w:szCs w:val="24"/>
              </w:rPr>
            </w:pPr>
            <w:r w:rsidRPr="000C355A">
              <w:rPr>
                <w:rFonts w:ascii="Times New Roman" w:hAnsi="Times New Roman" w:cs="Times New Roman"/>
                <w:sz w:val="24"/>
                <w:szCs w:val="24"/>
              </w:rPr>
              <w:t>Директор ГБПОУ РС (Я) ЦПРК «Арктика»</w:t>
            </w:r>
          </w:p>
          <w:p w:rsidR="006A69DF" w:rsidRPr="000C355A" w:rsidRDefault="006A69DF" w:rsidP="000C355A">
            <w:pPr>
              <w:contextualSpacing/>
              <w:rPr>
                <w:rFonts w:ascii="Times New Roman" w:hAnsi="Times New Roman" w:cs="Times New Roman"/>
                <w:sz w:val="24"/>
                <w:szCs w:val="24"/>
              </w:rPr>
            </w:pPr>
            <w:r w:rsidRPr="000C355A">
              <w:rPr>
                <w:rFonts w:ascii="Times New Roman" w:hAnsi="Times New Roman" w:cs="Times New Roman"/>
                <w:sz w:val="24"/>
                <w:szCs w:val="24"/>
              </w:rPr>
              <w:t>________ /Е.А. Сокольникова/</w:t>
            </w:r>
          </w:p>
          <w:p w:rsidR="006A69DF" w:rsidRPr="000C355A" w:rsidRDefault="006A69DF" w:rsidP="000C355A">
            <w:pPr>
              <w:contextualSpacing/>
              <w:rPr>
                <w:rFonts w:ascii="Times New Roman" w:hAnsi="Times New Roman" w:cs="Times New Roman"/>
                <w:sz w:val="24"/>
                <w:szCs w:val="24"/>
              </w:rPr>
            </w:pPr>
            <w:r w:rsidRPr="000C355A">
              <w:rPr>
                <w:rFonts w:ascii="Times New Roman" w:hAnsi="Times New Roman" w:cs="Times New Roman"/>
                <w:sz w:val="24"/>
                <w:szCs w:val="24"/>
              </w:rPr>
              <w:t>«___»___________ 2021 г.</w:t>
            </w:r>
          </w:p>
        </w:tc>
      </w:tr>
    </w:tbl>
    <w:p w:rsidR="006A69DF" w:rsidRPr="006A69DF" w:rsidRDefault="006A69DF" w:rsidP="006A69DF">
      <w:pPr>
        <w:contextualSpacing/>
        <w:jc w:val="center"/>
        <w:rPr>
          <w:rFonts w:ascii="Times New Roman" w:hAnsi="Times New Roman" w:cs="Times New Roman"/>
          <w:b/>
          <w:sz w:val="24"/>
          <w:szCs w:val="24"/>
          <w:lang w:bidi="ru-RU"/>
        </w:rPr>
      </w:pPr>
    </w:p>
    <w:p w:rsidR="006A69DF" w:rsidRPr="006A69DF" w:rsidRDefault="006A69DF" w:rsidP="006A69DF">
      <w:pPr>
        <w:contextualSpacing/>
        <w:jc w:val="center"/>
        <w:rPr>
          <w:rFonts w:ascii="Times New Roman" w:hAnsi="Times New Roman" w:cs="Times New Roman"/>
          <w:b/>
          <w:sz w:val="24"/>
          <w:szCs w:val="24"/>
          <w:lang w:bidi="ru-RU"/>
        </w:rPr>
      </w:pPr>
    </w:p>
    <w:p w:rsidR="006A69DF" w:rsidRPr="006A69DF" w:rsidRDefault="006A69DF" w:rsidP="006A69DF">
      <w:pPr>
        <w:contextualSpacing/>
        <w:jc w:val="center"/>
        <w:rPr>
          <w:rFonts w:ascii="Times New Roman" w:hAnsi="Times New Roman" w:cs="Times New Roman"/>
          <w:b/>
          <w:sz w:val="24"/>
          <w:szCs w:val="24"/>
          <w:lang w:bidi="ru-RU"/>
        </w:rPr>
      </w:pPr>
    </w:p>
    <w:p w:rsidR="006A69DF" w:rsidRPr="006A69DF" w:rsidRDefault="006A69DF" w:rsidP="006A69DF">
      <w:pPr>
        <w:contextualSpacing/>
        <w:jc w:val="center"/>
        <w:rPr>
          <w:rFonts w:ascii="Times New Roman" w:hAnsi="Times New Roman" w:cs="Times New Roman"/>
          <w:b/>
          <w:sz w:val="24"/>
          <w:szCs w:val="24"/>
          <w:lang w:bidi="ru-RU"/>
        </w:rPr>
      </w:pPr>
    </w:p>
    <w:p w:rsidR="006A69DF" w:rsidRPr="006A69DF" w:rsidRDefault="006A69DF" w:rsidP="006A69DF">
      <w:pPr>
        <w:contextualSpacing/>
        <w:jc w:val="center"/>
        <w:rPr>
          <w:rFonts w:ascii="Times New Roman" w:hAnsi="Times New Roman" w:cs="Times New Roman"/>
          <w:b/>
          <w:sz w:val="24"/>
          <w:szCs w:val="24"/>
          <w:lang w:bidi="ru-RU"/>
        </w:rPr>
      </w:pPr>
    </w:p>
    <w:p w:rsidR="006A69DF" w:rsidRPr="006A69DF" w:rsidRDefault="006A69DF" w:rsidP="006A69DF">
      <w:pPr>
        <w:contextualSpacing/>
        <w:jc w:val="center"/>
        <w:rPr>
          <w:rFonts w:ascii="Times New Roman" w:hAnsi="Times New Roman" w:cs="Times New Roman"/>
          <w:b/>
          <w:sz w:val="24"/>
          <w:szCs w:val="24"/>
          <w:lang w:bidi="ru-RU"/>
        </w:rPr>
      </w:pPr>
    </w:p>
    <w:p w:rsidR="006A69DF" w:rsidRPr="006A69DF" w:rsidRDefault="006A69DF" w:rsidP="006A69DF">
      <w:pPr>
        <w:contextualSpacing/>
        <w:jc w:val="center"/>
        <w:rPr>
          <w:rFonts w:ascii="Times New Roman" w:hAnsi="Times New Roman" w:cs="Times New Roman"/>
          <w:b/>
          <w:sz w:val="24"/>
          <w:szCs w:val="24"/>
          <w:lang w:bidi="ru-RU"/>
        </w:rPr>
      </w:pPr>
    </w:p>
    <w:p w:rsidR="006A69DF" w:rsidRPr="006A69DF" w:rsidRDefault="006A69DF" w:rsidP="006A69DF">
      <w:pPr>
        <w:contextualSpacing/>
        <w:jc w:val="center"/>
        <w:rPr>
          <w:rFonts w:ascii="Times New Roman" w:hAnsi="Times New Roman" w:cs="Times New Roman"/>
          <w:b/>
          <w:sz w:val="24"/>
          <w:szCs w:val="24"/>
          <w:lang w:bidi="ru-RU"/>
        </w:rPr>
      </w:pPr>
    </w:p>
    <w:p w:rsidR="006A69DF" w:rsidRPr="006A69DF" w:rsidRDefault="006A69DF" w:rsidP="006A69DF">
      <w:pPr>
        <w:contextualSpacing/>
        <w:jc w:val="center"/>
        <w:rPr>
          <w:rFonts w:ascii="Times New Roman" w:hAnsi="Times New Roman" w:cs="Times New Roman"/>
          <w:b/>
          <w:sz w:val="24"/>
          <w:szCs w:val="24"/>
          <w:lang w:bidi="ru-RU"/>
        </w:rPr>
      </w:pPr>
    </w:p>
    <w:p w:rsidR="006A69DF" w:rsidRPr="006A69DF" w:rsidRDefault="006A69DF" w:rsidP="000C355A">
      <w:pPr>
        <w:contextualSpacing/>
        <w:rPr>
          <w:rFonts w:ascii="Times New Roman" w:hAnsi="Times New Roman" w:cs="Times New Roman"/>
          <w:b/>
          <w:sz w:val="24"/>
          <w:szCs w:val="24"/>
          <w:lang w:bidi="ru-RU"/>
        </w:rPr>
      </w:pPr>
    </w:p>
    <w:p w:rsidR="006A69DF" w:rsidRPr="006A69DF" w:rsidRDefault="006A69DF" w:rsidP="006A69DF">
      <w:pPr>
        <w:contextualSpacing/>
        <w:jc w:val="center"/>
        <w:rPr>
          <w:rFonts w:ascii="Times New Roman" w:hAnsi="Times New Roman" w:cs="Times New Roman"/>
          <w:b/>
          <w:sz w:val="24"/>
          <w:szCs w:val="24"/>
          <w:lang w:bidi="ru-RU"/>
        </w:rPr>
      </w:pPr>
    </w:p>
    <w:p w:rsidR="006A69DF" w:rsidRPr="006A69DF" w:rsidRDefault="006A69DF" w:rsidP="006A69DF">
      <w:pPr>
        <w:contextualSpacing/>
        <w:jc w:val="center"/>
        <w:rPr>
          <w:rFonts w:ascii="Times New Roman" w:hAnsi="Times New Roman" w:cs="Times New Roman"/>
          <w:b/>
          <w:sz w:val="24"/>
          <w:szCs w:val="24"/>
        </w:rPr>
      </w:pPr>
      <w:r w:rsidRPr="006A69DF">
        <w:rPr>
          <w:rFonts w:ascii="Times New Roman" w:hAnsi="Times New Roman" w:cs="Times New Roman"/>
          <w:b/>
          <w:bCs/>
          <w:sz w:val="24"/>
          <w:szCs w:val="24"/>
          <w:lang w:bidi="ru-RU"/>
        </w:rPr>
        <w:t>РАБОЧАЯ ПРОГРАММА</w:t>
      </w:r>
    </w:p>
    <w:p w:rsidR="006A69DF" w:rsidRPr="006A69DF" w:rsidRDefault="006A69DF" w:rsidP="006A69DF">
      <w:pPr>
        <w:contextualSpacing/>
        <w:jc w:val="center"/>
        <w:rPr>
          <w:rFonts w:ascii="Times New Roman" w:hAnsi="Times New Roman" w:cs="Times New Roman"/>
          <w:b/>
          <w:bCs/>
          <w:sz w:val="24"/>
          <w:szCs w:val="24"/>
          <w:lang w:bidi="ru-RU"/>
        </w:rPr>
      </w:pPr>
      <w:r w:rsidRPr="006A69DF">
        <w:rPr>
          <w:rFonts w:ascii="Times New Roman" w:hAnsi="Times New Roman" w:cs="Times New Roman"/>
          <w:b/>
          <w:bCs/>
          <w:sz w:val="24"/>
          <w:szCs w:val="24"/>
          <w:lang w:bidi="ru-RU"/>
        </w:rPr>
        <w:t>ОБЩЕОБРАЗОВАТЕЛЬНОЙ БАЗОВОЙ ДИСЦИПЛИНЫ</w:t>
      </w:r>
      <w:r w:rsidRPr="006A69DF">
        <w:rPr>
          <w:rFonts w:ascii="Times New Roman" w:hAnsi="Times New Roman" w:cs="Times New Roman"/>
          <w:b/>
          <w:bCs/>
          <w:sz w:val="24"/>
          <w:szCs w:val="24"/>
          <w:lang w:bidi="ru-RU"/>
        </w:rPr>
        <w:br/>
        <w:t xml:space="preserve">ОДБ.09 ОБЩЕСТВОЗНАНИЕ </w:t>
      </w:r>
    </w:p>
    <w:p w:rsidR="006A69DF" w:rsidRPr="000C355A" w:rsidRDefault="006A69DF" w:rsidP="006A69DF">
      <w:pPr>
        <w:contextualSpacing/>
        <w:jc w:val="center"/>
        <w:rPr>
          <w:rFonts w:ascii="Times New Roman" w:hAnsi="Times New Roman" w:cs="Times New Roman"/>
          <w:sz w:val="24"/>
          <w:szCs w:val="24"/>
          <w:lang w:bidi="ru-RU"/>
        </w:rPr>
      </w:pPr>
      <w:r w:rsidRPr="000C355A">
        <w:rPr>
          <w:rFonts w:ascii="Times New Roman" w:hAnsi="Times New Roman" w:cs="Times New Roman"/>
          <w:bCs/>
          <w:sz w:val="24"/>
          <w:szCs w:val="24"/>
          <w:lang w:bidi="ru-RU"/>
        </w:rPr>
        <w:t>для профессий</w:t>
      </w:r>
    </w:p>
    <w:p w:rsidR="006A69DF" w:rsidRPr="006A69DF" w:rsidRDefault="006A69DF" w:rsidP="006A69DF">
      <w:pPr>
        <w:contextualSpacing/>
        <w:jc w:val="center"/>
        <w:rPr>
          <w:rFonts w:ascii="Times New Roman" w:hAnsi="Times New Roman" w:cs="Times New Roman"/>
          <w:b/>
          <w:sz w:val="24"/>
          <w:szCs w:val="24"/>
        </w:rPr>
      </w:pPr>
      <w:r w:rsidRPr="006A69DF">
        <w:rPr>
          <w:rFonts w:ascii="Times New Roman" w:hAnsi="Times New Roman" w:cs="Times New Roman"/>
          <w:b/>
          <w:bCs/>
          <w:sz w:val="24"/>
          <w:szCs w:val="24"/>
          <w:lang w:bidi="ru-RU"/>
        </w:rPr>
        <w:t>23.01.17 «Мастер по ремонту по обслуживанию автомобилей»</w:t>
      </w:r>
    </w:p>
    <w:p w:rsidR="006A69DF" w:rsidRPr="006A69DF" w:rsidRDefault="006A69DF" w:rsidP="006A69DF">
      <w:pPr>
        <w:contextualSpacing/>
        <w:jc w:val="center"/>
        <w:rPr>
          <w:rFonts w:ascii="Times New Roman" w:hAnsi="Times New Roman" w:cs="Times New Roman"/>
          <w:b/>
          <w:sz w:val="24"/>
          <w:szCs w:val="24"/>
          <w:lang w:bidi="ru-RU"/>
        </w:rPr>
      </w:pPr>
    </w:p>
    <w:p w:rsidR="006A69DF" w:rsidRPr="006A69DF" w:rsidRDefault="006A69DF" w:rsidP="006A69DF">
      <w:pPr>
        <w:contextualSpacing/>
        <w:jc w:val="center"/>
        <w:rPr>
          <w:rFonts w:ascii="Times New Roman" w:hAnsi="Times New Roman" w:cs="Times New Roman"/>
          <w:b/>
          <w:sz w:val="24"/>
          <w:szCs w:val="24"/>
          <w:lang w:bidi="ru-RU"/>
        </w:rPr>
      </w:pPr>
    </w:p>
    <w:p w:rsidR="006A69DF" w:rsidRPr="006A69DF" w:rsidRDefault="006A69DF" w:rsidP="006A69DF">
      <w:pPr>
        <w:contextualSpacing/>
        <w:jc w:val="center"/>
        <w:rPr>
          <w:rFonts w:ascii="Times New Roman" w:hAnsi="Times New Roman" w:cs="Times New Roman"/>
          <w:b/>
          <w:sz w:val="24"/>
          <w:szCs w:val="24"/>
          <w:lang w:bidi="ru-RU"/>
        </w:rPr>
      </w:pPr>
    </w:p>
    <w:p w:rsidR="006A69DF" w:rsidRPr="006A69DF" w:rsidRDefault="006A69DF" w:rsidP="006A69DF">
      <w:pPr>
        <w:contextualSpacing/>
        <w:jc w:val="center"/>
        <w:rPr>
          <w:rFonts w:ascii="Times New Roman" w:hAnsi="Times New Roman" w:cs="Times New Roman"/>
          <w:b/>
          <w:sz w:val="24"/>
          <w:szCs w:val="24"/>
          <w:lang w:bidi="ru-RU"/>
        </w:rPr>
      </w:pPr>
    </w:p>
    <w:p w:rsidR="006A69DF" w:rsidRPr="006A69DF" w:rsidRDefault="006A69DF" w:rsidP="006A69DF">
      <w:pPr>
        <w:contextualSpacing/>
        <w:jc w:val="center"/>
        <w:rPr>
          <w:rFonts w:ascii="Times New Roman" w:hAnsi="Times New Roman" w:cs="Times New Roman"/>
          <w:b/>
          <w:sz w:val="24"/>
          <w:szCs w:val="24"/>
          <w:lang w:bidi="ru-RU"/>
        </w:rPr>
      </w:pPr>
    </w:p>
    <w:p w:rsidR="006A69DF" w:rsidRPr="006A69DF" w:rsidRDefault="006A69DF" w:rsidP="006A69DF">
      <w:pPr>
        <w:contextualSpacing/>
        <w:jc w:val="center"/>
        <w:rPr>
          <w:rFonts w:ascii="Times New Roman" w:hAnsi="Times New Roman" w:cs="Times New Roman"/>
          <w:b/>
          <w:sz w:val="24"/>
          <w:szCs w:val="24"/>
          <w:lang w:bidi="ru-RU"/>
        </w:rPr>
      </w:pPr>
    </w:p>
    <w:p w:rsidR="006A69DF" w:rsidRPr="006A69DF" w:rsidRDefault="006A69DF" w:rsidP="006A69DF">
      <w:pPr>
        <w:contextualSpacing/>
        <w:jc w:val="center"/>
        <w:rPr>
          <w:rFonts w:ascii="Times New Roman" w:hAnsi="Times New Roman" w:cs="Times New Roman"/>
          <w:b/>
          <w:sz w:val="24"/>
          <w:szCs w:val="24"/>
          <w:lang w:bidi="ru-RU"/>
        </w:rPr>
      </w:pPr>
    </w:p>
    <w:p w:rsidR="006A69DF" w:rsidRPr="006A69DF" w:rsidRDefault="006A69DF" w:rsidP="006A69DF">
      <w:pPr>
        <w:contextualSpacing/>
        <w:jc w:val="center"/>
        <w:rPr>
          <w:rFonts w:ascii="Times New Roman" w:hAnsi="Times New Roman" w:cs="Times New Roman"/>
          <w:b/>
          <w:sz w:val="24"/>
          <w:szCs w:val="24"/>
          <w:lang w:bidi="ru-RU"/>
        </w:rPr>
      </w:pPr>
    </w:p>
    <w:p w:rsidR="006A69DF" w:rsidRPr="006A69DF" w:rsidRDefault="006A69DF" w:rsidP="006A69DF">
      <w:pPr>
        <w:contextualSpacing/>
        <w:jc w:val="center"/>
        <w:rPr>
          <w:rFonts w:ascii="Times New Roman" w:hAnsi="Times New Roman" w:cs="Times New Roman"/>
          <w:b/>
          <w:sz w:val="24"/>
          <w:szCs w:val="24"/>
          <w:lang w:bidi="ru-RU"/>
        </w:rPr>
      </w:pPr>
    </w:p>
    <w:p w:rsidR="006A69DF" w:rsidRPr="006A69DF" w:rsidRDefault="006A69DF" w:rsidP="006A69DF">
      <w:pPr>
        <w:contextualSpacing/>
        <w:jc w:val="center"/>
        <w:rPr>
          <w:rFonts w:ascii="Times New Roman" w:hAnsi="Times New Roman" w:cs="Times New Roman"/>
          <w:b/>
          <w:sz w:val="24"/>
          <w:szCs w:val="24"/>
          <w:lang w:bidi="ru-RU"/>
        </w:rPr>
      </w:pPr>
    </w:p>
    <w:p w:rsidR="006A69DF" w:rsidRPr="006A69DF" w:rsidRDefault="006A69DF" w:rsidP="006A69DF">
      <w:pPr>
        <w:contextualSpacing/>
        <w:jc w:val="center"/>
        <w:rPr>
          <w:rFonts w:ascii="Times New Roman" w:hAnsi="Times New Roman" w:cs="Times New Roman"/>
          <w:b/>
          <w:sz w:val="24"/>
          <w:szCs w:val="24"/>
          <w:lang w:bidi="ru-RU"/>
        </w:rPr>
      </w:pPr>
    </w:p>
    <w:p w:rsidR="006A69DF" w:rsidRPr="006A69DF" w:rsidRDefault="006A69DF" w:rsidP="006A69DF">
      <w:pPr>
        <w:contextualSpacing/>
        <w:jc w:val="center"/>
        <w:rPr>
          <w:rFonts w:ascii="Times New Roman" w:hAnsi="Times New Roman" w:cs="Times New Roman"/>
          <w:b/>
          <w:sz w:val="24"/>
          <w:szCs w:val="24"/>
          <w:lang w:bidi="ru-RU"/>
        </w:rPr>
      </w:pPr>
    </w:p>
    <w:p w:rsidR="006A69DF" w:rsidRPr="006A69DF" w:rsidRDefault="006A69DF" w:rsidP="006A69DF">
      <w:pPr>
        <w:contextualSpacing/>
        <w:jc w:val="center"/>
        <w:rPr>
          <w:rFonts w:ascii="Times New Roman" w:hAnsi="Times New Roman" w:cs="Times New Roman"/>
          <w:b/>
          <w:sz w:val="24"/>
          <w:szCs w:val="24"/>
          <w:lang w:bidi="ru-RU"/>
        </w:rPr>
      </w:pPr>
    </w:p>
    <w:p w:rsidR="006A69DF" w:rsidRPr="006A69DF" w:rsidRDefault="006A69DF" w:rsidP="006A69DF">
      <w:pPr>
        <w:contextualSpacing/>
        <w:jc w:val="center"/>
        <w:rPr>
          <w:rFonts w:ascii="Times New Roman" w:hAnsi="Times New Roman" w:cs="Times New Roman"/>
          <w:b/>
          <w:sz w:val="24"/>
          <w:szCs w:val="24"/>
          <w:lang w:bidi="ru-RU"/>
        </w:rPr>
      </w:pPr>
    </w:p>
    <w:p w:rsidR="006A69DF" w:rsidRPr="006A69DF" w:rsidRDefault="006A69DF" w:rsidP="006A69DF">
      <w:pPr>
        <w:contextualSpacing/>
        <w:jc w:val="center"/>
        <w:rPr>
          <w:rFonts w:ascii="Times New Roman" w:hAnsi="Times New Roman" w:cs="Times New Roman"/>
          <w:b/>
          <w:sz w:val="24"/>
          <w:szCs w:val="24"/>
          <w:lang w:bidi="ru-RU"/>
        </w:rPr>
      </w:pPr>
    </w:p>
    <w:p w:rsidR="006A69DF" w:rsidRPr="006A69DF" w:rsidRDefault="006A69DF" w:rsidP="006A69DF">
      <w:pPr>
        <w:contextualSpacing/>
        <w:jc w:val="center"/>
        <w:rPr>
          <w:rFonts w:ascii="Times New Roman" w:hAnsi="Times New Roman" w:cs="Times New Roman"/>
          <w:b/>
          <w:sz w:val="24"/>
          <w:szCs w:val="24"/>
          <w:lang w:bidi="ru-RU"/>
        </w:rPr>
      </w:pPr>
    </w:p>
    <w:p w:rsidR="006A69DF" w:rsidRPr="006A69DF" w:rsidRDefault="006A69DF" w:rsidP="006A69DF">
      <w:pPr>
        <w:contextualSpacing/>
        <w:jc w:val="center"/>
        <w:rPr>
          <w:rFonts w:ascii="Times New Roman" w:hAnsi="Times New Roman" w:cs="Times New Roman"/>
          <w:b/>
          <w:sz w:val="24"/>
          <w:szCs w:val="24"/>
          <w:lang w:bidi="ru-RU"/>
        </w:rPr>
      </w:pPr>
    </w:p>
    <w:p w:rsidR="006A69DF" w:rsidRPr="006A69DF" w:rsidRDefault="006A69DF" w:rsidP="006A69DF">
      <w:pPr>
        <w:contextualSpacing/>
        <w:jc w:val="center"/>
        <w:rPr>
          <w:rFonts w:ascii="Times New Roman" w:hAnsi="Times New Roman" w:cs="Times New Roman"/>
          <w:b/>
          <w:sz w:val="24"/>
          <w:szCs w:val="24"/>
          <w:lang w:bidi="ru-RU"/>
        </w:rPr>
      </w:pPr>
    </w:p>
    <w:p w:rsidR="006A69DF" w:rsidRPr="006A69DF" w:rsidRDefault="006A69DF" w:rsidP="006A69DF">
      <w:pPr>
        <w:contextualSpacing/>
        <w:jc w:val="center"/>
        <w:rPr>
          <w:rFonts w:ascii="Times New Roman" w:hAnsi="Times New Roman" w:cs="Times New Roman"/>
          <w:b/>
          <w:sz w:val="24"/>
          <w:szCs w:val="24"/>
          <w:lang w:bidi="ru-RU"/>
        </w:rPr>
      </w:pPr>
    </w:p>
    <w:p w:rsidR="006A69DF" w:rsidRPr="006A69DF" w:rsidRDefault="006A69DF" w:rsidP="006A69DF">
      <w:pPr>
        <w:contextualSpacing/>
        <w:jc w:val="center"/>
        <w:rPr>
          <w:rFonts w:ascii="Times New Roman" w:hAnsi="Times New Roman" w:cs="Times New Roman"/>
          <w:b/>
          <w:sz w:val="24"/>
          <w:szCs w:val="24"/>
          <w:lang w:bidi="ru-RU"/>
        </w:rPr>
      </w:pPr>
    </w:p>
    <w:p w:rsidR="006A69DF" w:rsidRPr="006A69DF" w:rsidRDefault="006A69DF" w:rsidP="006A69DF">
      <w:pPr>
        <w:contextualSpacing/>
        <w:jc w:val="center"/>
        <w:rPr>
          <w:rFonts w:ascii="Times New Roman" w:hAnsi="Times New Roman" w:cs="Times New Roman"/>
          <w:b/>
          <w:sz w:val="24"/>
          <w:szCs w:val="24"/>
          <w:lang w:bidi="ru-RU"/>
        </w:rPr>
      </w:pPr>
    </w:p>
    <w:p w:rsidR="006A69DF" w:rsidRPr="000C355A" w:rsidRDefault="006A69DF" w:rsidP="006A69DF">
      <w:pPr>
        <w:contextualSpacing/>
        <w:jc w:val="center"/>
        <w:rPr>
          <w:rFonts w:ascii="Times New Roman" w:hAnsi="Times New Roman" w:cs="Times New Roman"/>
          <w:sz w:val="24"/>
          <w:szCs w:val="24"/>
        </w:rPr>
        <w:sectPr w:rsidR="006A69DF" w:rsidRPr="000C355A" w:rsidSect="000C355A">
          <w:pgSz w:w="11900" w:h="16840"/>
          <w:pgMar w:top="673" w:right="701" w:bottom="709" w:left="1418" w:header="0" w:footer="3" w:gutter="0"/>
          <w:cols w:space="720"/>
          <w:noEndnote/>
          <w:docGrid w:linePitch="360"/>
        </w:sectPr>
      </w:pPr>
      <w:r w:rsidRPr="000C355A">
        <w:rPr>
          <w:rFonts w:ascii="Times New Roman" w:hAnsi="Times New Roman" w:cs="Times New Roman"/>
          <w:bCs/>
          <w:sz w:val="24"/>
          <w:szCs w:val="24"/>
          <w:lang w:bidi="ru-RU"/>
        </w:rPr>
        <w:t>пгт. Батагай, 2021 г.</w:t>
      </w:r>
    </w:p>
    <w:p w:rsidR="006A69DF" w:rsidRPr="000C355A" w:rsidRDefault="006A69DF" w:rsidP="000C355A">
      <w:pPr>
        <w:ind w:firstLine="567"/>
        <w:contextualSpacing/>
        <w:jc w:val="both"/>
        <w:rPr>
          <w:rFonts w:ascii="Times New Roman" w:hAnsi="Times New Roman" w:cs="Times New Roman"/>
          <w:sz w:val="24"/>
          <w:szCs w:val="24"/>
        </w:rPr>
      </w:pPr>
      <w:r w:rsidRPr="000C355A">
        <w:rPr>
          <w:rFonts w:ascii="Times New Roman" w:hAnsi="Times New Roman" w:cs="Times New Roman"/>
          <w:sz w:val="24"/>
          <w:szCs w:val="24"/>
        </w:rPr>
        <w:lastRenderedPageBreak/>
        <w:t xml:space="preserve">Программа учебной дисциплины разработана на основе примерной программы, рекомендованной Федеральным государственным автономным учреждением «Федеральный институт развития образования» (далее – ФГАУ ФИРО), регистрационный номер рецензии 377 от 23 июля 2015 г. и Федерального государственного образовательного стандарта среднего общего образования (далее ФГОС СОО) приказ Минобрнауки России от 17.05.2012 N 413 «Об утверждении федерального государственного стандарта среднего (полного) общего образования» по профессии среднего профессионального образования (далее СПО) </w:t>
      </w:r>
    </w:p>
    <w:p w:rsidR="006A69DF" w:rsidRPr="000C355A" w:rsidRDefault="006A69DF" w:rsidP="000C355A">
      <w:pPr>
        <w:ind w:firstLine="567"/>
        <w:contextualSpacing/>
        <w:jc w:val="both"/>
        <w:rPr>
          <w:rFonts w:ascii="Times New Roman" w:hAnsi="Times New Roman" w:cs="Times New Roman"/>
          <w:i/>
          <w:sz w:val="24"/>
          <w:szCs w:val="24"/>
        </w:rPr>
      </w:pPr>
      <w:r w:rsidRPr="000C355A">
        <w:rPr>
          <w:rFonts w:ascii="Times New Roman" w:hAnsi="Times New Roman" w:cs="Times New Roman"/>
          <w:bCs/>
          <w:i/>
          <w:sz w:val="24"/>
          <w:szCs w:val="24"/>
          <w:lang w:bidi="ru-RU"/>
        </w:rPr>
        <w:t>23.01.17 «Мастер по ремонту по обслуживанию автомобилей»</w:t>
      </w:r>
    </w:p>
    <w:p w:rsidR="006A69DF" w:rsidRPr="000C355A" w:rsidRDefault="006A69DF" w:rsidP="000C355A">
      <w:pPr>
        <w:ind w:firstLine="567"/>
        <w:contextualSpacing/>
        <w:jc w:val="both"/>
        <w:rPr>
          <w:rFonts w:ascii="Times New Roman" w:hAnsi="Times New Roman" w:cs="Times New Roman"/>
          <w:sz w:val="24"/>
          <w:szCs w:val="24"/>
        </w:rPr>
      </w:pPr>
    </w:p>
    <w:p w:rsidR="006A69DF" w:rsidRPr="000C355A" w:rsidRDefault="006A69DF" w:rsidP="000C355A">
      <w:pPr>
        <w:ind w:firstLine="567"/>
        <w:contextualSpacing/>
        <w:jc w:val="both"/>
        <w:rPr>
          <w:rFonts w:ascii="Times New Roman" w:hAnsi="Times New Roman" w:cs="Times New Roman"/>
          <w:sz w:val="24"/>
          <w:szCs w:val="24"/>
        </w:rPr>
      </w:pPr>
      <w:r w:rsidRPr="000C355A">
        <w:rPr>
          <w:rFonts w:ascii="Times New Roman" w:hAnsi="Times New Roman" w:cs="Times New Roman"/>
          <w:sz w:val="24"/>
          <w:szCs w:val="24"/>
        </w:rPr>
        <w:t>Организация-разработчик: Государственное бюджетное профессиональное образовательное учреждение Республики Саха (Якутия) «ЦПРКА» «Верхоянское структурное подразделение», Верхоянский район, п. Батагай, ул. Аммосова, 40, тел./факс: 8(41165)20445.</w:t>
      </w:r>
    </w:p>
    <w:p w:rsidR="006A69DF" w:rsidRPr="000C355A" w:rsidRDefault="006A69DF" w:rsidP="000C355A">
      <w:pPr>
        <w:ind w:firstLine="567"/>
        <w:contextualSpacing/>
        <w:jc w:val="both"/>
        <w:rPr>
          <w:rFonts w:ascii="Times New Roman" w:hAnsi="Times New Roman" w:cs="Times New Roman"/>
          <w:sz w:val="24"/>
          <w:szCs w:val="24"/>
        </w:rPr>
      </w:pPr>
    </w:p>
    <w:p w:rsidR="006A69DF" w:rsidRPr="000C355A" w:rsidRDefault="006A69DF" w:rsidP="000C355A">
      <w:pPr>
        <w:ind w:firstLine="567"/>
        <w:contextualSpacing/>
        <w:jc w:val="both"/>
        <w:rPr>
          <w:rFonts w:ascii="Times New Roman" w:hAnsi="Times New Roman" w:cs="Times New Roman"/>
          <w:sz w:val="24"/>
          <w:szCs w:val="24"/>
        </w:rPr>
      </w:pPr>
      <w:r w:rsidRPr="000C355A">
        <w:rPr>
          <w:rFonts w:ascii="Times New Roman" w:hAnsi="Times New Roman" w:cs="Times New Roman"/>
          <w:sz w:val="24"/>
          <w:szCs w:val="24"/>
        </w:rPr>
        <w:t>Разработчик: преподаватель общеобразовательных дисциплин Сыромятникова Варвара Семеновна</w:t>
      </w:r>
    </w:p>
    <w:p w:rsidR="006A69DF" w:rsidRPr="000C355A" w:rsidRDefault="006A69DF" w:rsidP="000C355A">
      <w:pPr>
        <w:ind w:firstLine="567"/>
        <w:contextualSpacing/>
        <w:jc w:val="both"/>
        <w:rPr>
          <w:rFonts w:ascii="Times New Roman" w:hAnsi="Times New Roman" w:cs="Times New Roman"/>
          <w:sz w:val="24"/>
          <w:szCs w:val="24"/>
        </w:rPr>
      </w:pPr>
      <w:r w:rsidRPr="000C355A">
        <w:rPr>
          <w:rFonts w:ascii="Times New Roman" w:hAnsi="Times New Roman" w:cs="Times New Roman"/>
          <w:sz w:val="24"/>
          <w:szCs w:val="24"/>
        </w:rPr>
        <w:t>Программа рассмотрена и рекомендована методической комиссией общеобразовательных дисциплин.</w:t>
      </w:r>
    </w:p>
    <w:p w:rsidR="006A69DF" w:rsidRPr="000C355A" w:rsidRDefault="006A69DF" w:rsidP="000C355A">
      <w:pPr>
        <w:ind w:firstLine="567"/>
        <w:contextualSpacing/>
        <w:jc w:val="both"/>
        <w:rPr>
          <w:rFonts w:ascii="Times New Roman" w:hAnsi="Times New Roman" w:cs="Times New Roman"/>
          <w:sz w:val="24"/>
          <w:szCs w:val="24"/>
        </w:rPr>
      </w:pPr>
    </w:p>
    <w:p w:rsidR="006A69DF" w:rsidRPr="000C355A" w:rsidRDefault="006A69DF" w:rsidP="000C355A">
      <w:pPr>
        <w:ind w:firstLine="567"/>
        <w:contextualSpacing/>
        <w:jc w:val="both"/>
        <w:rPr>
          <w:rFonts w:ascii="Times New Roman" w:hAnsi="Times New Roman" w:cs="Times New Roman"/>
          <w:sz w:val="24"/>
          <w:szCs w:val="24"/>
        </w:rPr>
      </w:pPr>
      <w:r w:rsidRPr="000C355A">
        <w:rPr>
          <w:rFonts w:ascii="Times New Roman" w:hAnsi="Times New Roman" w:cs="Times New Roman"/>
          <w:sz w:val="24"/>
          <w:szCs w:val="24"/>
        </w:rPr>
        <w:t>Протокол № ____ от «____» _____________ 2021 г.</w:t>
      </w:r>
    </w:p>
    <w:p w:rsidR="006A69DF" w:rsidRPr="000C355A" w:rsidRDefault="006A69DF" w:rsidP="000C355A">
      <w:pPr>
        <w:ind w:firstLine="567"/>
        <w:contextualSpacing/>
        <w:jc w:val="both"/>
        <w:rPr>
          <w:rFonts w:ascii="Times New Roman" w:hAnsi="Times New Roman" w:cs="Times New Roman"/>
          <w:sz w:val="24"/>
          <w:szCs w:val="24"/>
        </w:rPr>
      </w:pPr>
    </w:p>
    <w:p w:rsidR="006A69DF" w:rsidRPr="000C355A" w:rsidRDefault="006A69DF" w:rsidP="000C355A">
      <w:pPr>
        <w:ind w:firstLine="567"/>
        <w:contextualSpacing/>
        <w:jc w:val="both"/>
        <w:rPr>
          <w:rFonts w:ascii="Times New Roman" w:hAnsi="Times New Roman" w:cs="Times New Roman"/>
          <w:sz w:val="24"/>
          <w:szCs w:val="24"/>
        </w:rPr>
      </w:pPr>
    </w:p>
    <w:p w:rsidR="006A69DF" w:rsidRPr="000C355A" w:rsidRDefault="006A69DF" w:rsidP="000C355A">
      <w:pPr>
        <w:ind w:firstLine="567"/>
        <w:contextualSpacing/>
        <w:jc w:val="both"/>
        <w:rPr>
          <w:rFonts w:ascii="Times New Roman" w:hAnsi="Times New Roman" w:cs="Times New Roman"/>
          <w:sz w:val="24"/>
          <w:szCs w:val="24"/>
        </w:rPr>
      </w:pPr>
    </w:p>
    <w:p w:rsidR="006A69DF" w:rsidRPr="000C355A" w:rsidRDefault="006A69DF" w:rsidP="000C355A">
      <w:pPr>
        <w:ind w:firstLine="567"/>
        <w:contextualSpacing/>
        <w:jc w:val="both"/>
        <w:rPr>
          <w:rFonts w:ascii="Times New Roman" w:hAnsi="Times New Roman" w:cs="Times New Roman"/>
          <w:sz w:val="24"/>
          <w:szCs w:val="24"/>
        </w:rPr>
      </w:pPr>
      <w:r w:rsidRPr="000C355A">
        <w:rPr>
          <w:rFonts w:ascii="Times New Roman" w:hAnsi="Times New Roman" w:cs="Times New Roman"/>
          <w:sz w:val="24"/>
          <w:szCs w:val="24"/>
        </w:rPr>
        <w:t>Председатель: ____________________ /А.П. Стручкова/</w:t>
      </w:r>
    </w:p>
    <w:p w:rsidR="006A69DF" w:rsidRPr="000C355A" w:rsidRDefault="006A69DF" w:rsidP="000C355A">
      <w:pPr>
        <w:ind w:firstLine="567"/>
        <w:contextualSpacing/>
        <w:jc w:val="both"/>
        <w:rPr>
          <w:rFonts w:ascii="Times New Roman" w:hAnsi="Times New Roman" w:cs="Times New Roman"/>
          <w:sz w:val="24"/>
          <w:szCs w:val="24"/>
        </w:rPr>
      </w:pPr>
    </w:p>
    <w:p w:rsidR="006A69DF" w:rsidRPr="000C355A" w:rsidRDefault="006A69DF" w:rsidP="000C355A">
      <w:pPr>
        <w:ind w:firstLine="567"/>
        <w:contextualSpacing/>
        <w:jc w:val="both"/>
        <w:rPr>
          <w:rFonts w:ascii="Times New Roman" w:hAnsi="Times New Roman" w:cs="Times New Roman"/>
          <w:sz w:val="24"/>
          <w:szCs w:val="24"/>
        </w:rPr>
      </w:pPr>
      <w:r w:rsidRPr="000C355A">
        <w:rPr>
          <w:rFonts w:ascii="Times New Roman" w:hAnsi="Times New Roman" w:cs="Times New Roman"/>
          <w:sz w:val="24"/>
          <w:szCs w:val="24"/>
        </w:rPr>
        <w:t>М.П.</w:t>
      </w:r>
    </w:p>
    <w:p w:rsidR="006A69DF" w:rsidRPr="000C355A" w:rsidRDefault="006A69DF" w:rsidP="000C355A">
      <w:pPr>
        <w:ind w:firstLine="567"/>
        <w:contextualSpacing/>
        <w:jc w:val="both"/>
        <w:rPr>
          <w:rFonts w:ascii="Times New Roman" w:hAnsi="Times New Roman" w:cs="Times New Roman"/>
          <w:sz w:val="24"/>
          <w:szCs w:val="24"/>
        </w:rPr>
      </w:pPr>
    </w:p>
    <w:p w:rsidR="006A69DF" w:rsidRPr="000C355A" w:rsidRDefault="006A69DF" w:rsidP="000C355A">
      <w:pPr>
        <w:ind w:firstLine="567"/>
        <w:contextualSpacing/>
        <w:jc w:val="both"/>
        <w:rPr>
          <w:rFonts w:ascii="Times New Roman" w:hAnsi="Times New Roman" w:cs="Times New Roman"/>
          <w:sz w:val="24"/>
          <w:szCs w:val="24"/>
        </w:rPr>
      </w:pPr>
      <w:r w:rsidRPr="000C355A">
        <w:rPr>
          <w:rFonts w:ascii="Times New Roman" w:hAnsi="Times New Roman" w:cs="Times New Roman"/>
          <w:bCs/>
          <w:i/>
          <w:sz w:val="24"/>
          <w:szCs w:val="24"/>
        </w:rPr>
        <w:br w:type="page"/>
      </w:r>
    </w:p>
    <w:p w:rsidR="006A69DF" w:rsidRPr="006A69DF" w:rsidRDefault="006A69DF" w:rsidP="000C355A">
      <w:pPr>
        <w:contextualSpacing/>
        <w:jc w:val="center"/>
        <w:rPr>
          <w:rFonts w:ascii="Times New Roman" w:hAnsi="Times New Roman" w:cs="Times New Roman"/>
          <w:b/>
          <w:sz w:val="24"/>
          <w:szCs w:val="24"/>
        </w:rPr>
      </w:pPr>
      <w:r w:rsidRPr="006A69DF">
        <w:rPr>
          <w:rFonts w:ascii="Times New Roman" w:hAnsi="Times New Roman" w:cs="Times New Roman"/>
          <w:b/>
          <w:sz w:val="24"/>
          <w:szCs w:val="24"/>
        </w:rPr>
        <w:lastRenderedPageBreak/>
        <w:t>СОДЕРЖАНИЕ</w:t>
      </w:r>
    </w:p>
    <w:p w:rsidR="006A69DF" w:rsidRPr="006A69DF" w:rsidRDefault="006A69DF" w:rsidP="000C355A">
      <w:pPr>
        <w:contextualSpacing/>
        <w:rPr>
          <w:rFonts w:ascii="Times New Roman" w:hAnsi="Times New Roman" w:cs="Times New Roman"/>
          <w:b/>
          <w:sz w:val="24"/>
          <w:szCs w:val="24"/>
        </w:rPr>
      </w:pPr>
    </w:p>
    <w:tbl>
      <w:tblPr>
        <w:tblW w:w="0" w:type="auto"/>
        <w:tblLook w:val="01E0"/>
      </w:tblPr>
      <w:tblGrid>
        <w:gridCol w:w="9180"/>
        <w:gridCol w:w="945"/>
      </w:tblGrid>
      <w:tr w:rsidR="006A69DF" w:rsidRPr="006A69DF" w:rsidTr="000C355A">
        <w:tc>
          <w:tcPr>
            <w:tcW w:w="9180" w:type="dxa"/>
          </w:tcPr>
          <w:p w:rsidR="006A69DF" w:rsidRPr="006A69DF" w:rsidRDefault="006A69DF" w:rsidP="000C355A">
            <w:pPr>
              <w:contextualSpacing/>
              <w:rPr>
                <w:rFonts w:ascii="Times New Roman" w:hAnsi="Times New Roman" w:cs="Times New Roman"/>
                <w:b/>
                <w:sz w:val="24"/>
                <w:szCs w:val="24"/>
              </w:rPr>
            </w:pPr>
          </w:p>
        </w:tc>
        <w:tc>
          <w:tcPr>
            <w:tcW w:w="945" w:type="dxa"/>
            <w:hideMark/>
          </w:tcPr>
          <w:p w:rsidR="006A69DF" w:rsidRPr="006A69DF" w:rsidRDefault="006A69DF" w:rsidP="000C355A">
            <w:pPr>
              <w:contextualSpacing/>
              <w:rPr>
                <w:rFonts w:ascii="Times New Roman" w:hAnsi="Times New Roman" w:cs="Times New Roman"/>
                <w:b/>
                <w:sz w:val="24"/>
                <w:szCs w:val="24"/>
              </w:rPr>
            </w:pPr>
            <w:r w:rsidRPr="006A69DF">
              <w:rPr>
                <w:rFonts w:ascii="Times New Roman" w:hAnsi="Times New Roman" w:cs="Times New Roman"/>
                <w:b/>
                <w:sz w:val="24"/>
                <w:szCs w:val="24"/>
              </w:rPr>
              <w:t>стр.</w:t>
            </w:r>
          </w:p>
        </w:tc>
      </w:tr>
      <w:tr w:rsidR="006A69DF" w:rsidRPr="006A69DF" w:rsidTr="000C355A">
        <w:tc>
          <w:tcPr>
            <w:tcW w:w="9180" w:type="dxa"/>
          </w:tcPr>
          <w:p w:rsidR="006A69DF" w:rsidRPr="006A69DF" w:rsidRDefault="006A69DF" w:rsidP="00E801E8">
            <w:pPr>
              <w:numPr>
                <w:ilvl w:val="0"/>
                <w:numId w:val="53"/>
              </w:numPr>
              <w:contextualSpacing/>
              <w:rPr>
                <w:rFonts w:ascii="Times New Roman" w:hAnsi="Times New Roman" w:cs="Times New Roman"/>
                <w:b/>
                <w:sz w:val="24"/>
                <w:szCs w:val="24"/>
              </w:rPr>
            </w:pPr>
            <w:r w:rsidRPr="006A69DF">
              <w:rPr>
                <w:rFonts w:ascii="Times New Roman" w:hAnsi="Times New Roman" w:cs="Times New Roman"/>
                <w:b/>
                <w:sz w:val="24"/>
                <w:szCs w:val="24"/>
              </w:rPr>
              <w:t>ПАСПОРТ ПРОГРАММЫ УЧЕБНОЙ ДИСЦИПЛИНЫ</w:t>
            </w:r>
          </w:p>
          <w:p w:rsidR="006A69DF" w:rsidRPr="006A69DF" w:rsidRDefault="006A69DF" w:rsidP="000C355A">
            <w:pPr>
              <w:contextualSpacing/>
              <w:rPr>
                <w:rFonts w:ascii="Times New Roman" w:hAnsi="Times New Roman" w:cs="Times New Roman"/>
                <w:b/>
                <w:sz w:val="24"/>
                <w:szCs w:val="24"/>
              </w:rPr>
            </w:pPr>
          </w:p>
        </w:tc>
        <w:tc>
          <w:tcPr>
            <w:tcW w:w="945" w:type="dxa"/>
            <w:hideMark/>
          </w:tcPr>
          <w:p w:rsidR="006A69DF" w:rsidRPr="006A69DF" w:rsidRDefault="006A69DF" w:rsidP="000C355A">
            <w:pPr>
              <w:contextualSpacing/>
              <w:rPr>
                <w:rFonts w:ascii="Times New Roman" w:hAnsi="Times New Roman" w:cs="Times New Roman"/>
                <w:b/>
                <w:sz w:val="24"/>
                <w:szCs w:val="24"/>
              </w:rPr>
            </w:pPr>
            <w:r w:rsidRPr="006A69DF">
              <w:rPr>
                <w:rFonts w:ascii="Times New Roman" w:hAnsi="Times New Roman" w:cs="Times New Roman"/>
                <w:b/>
                <w:sz w:val="24"/>
                <w:szCs w:val="24"/>
              </w:rPr>
              <w:t>4</w:t>
            </w:r>
          </w:p>
        </w:tc>
      </w:tr>
      <w:tr w:rsidR="006A69DF" w:rsidRPr="006A69DF" w:rsidTr="000C355A">
        <w:tc>
          <w:tcPr>
            <w:tcW w:w="9180" w:type="dxa"/>
          </w:tcPr>
          <w:p w:rsidR="006A69DF" w:rsidRPr="006A69DF" w:rsidRDefault="006A69DF" w:rsidP="00E801E8">
            <w:pPr>
              <w:numPr>
                <w:ilvl w:val="0"/>
                <w:numId w:val="53"/>
              </w:numPr>
              <w:contextualSpacing/>
              <w:rPr>
                <w:rFonts w:ascii="Times New Roman" w:hAnsi="Times New Roman" w:cs="Times New Roman"/>
                <w:b/>
                <w:sz w:val="24"/>
                <w:szCs w:val="24"/>
              </w:rPr>
            </w:pPr>
            <w:r w:rsidRPr="006A69DF">
              <w:rPr>
                <w:rFonts w:ascii="Times New Roman" w:hAnsi="Times New Roman" w:cs="Times New Roman"/>
                <w:b/>
                <w:sz w:val="24"/>
                <w:szCs w:val="24"/>
              </w:rPr>
              <w:t>СТРУКТУРА и  содержание УЧЕБНОЙ ДИСЦИПЛИНЫ</w:t>
            </w:r>
          </w:p>
          <w:p w:rsidR="006A69DF" w:rsidRPr="006A69DF" w:rsidRDefault="006A69DF" w:rsidP="000C355A">
            <w:pPr>
              <w:contextualSpacing/>
              <w:rPr>
                <w:rFonts w:ascii="Times New Roman" w:hAnsi="Times New Roman" w:cs="Times New Roman"/>
                <w:b/>
                <w:sz w:val="24"/>
                <w:szCs w:val="24"/>
              </w:rPr>
            </w:pPr>
          </w:p>
        </w:tc>
        <w:tc>
          <w:tcPr>
            <w:tcW w:w="945" w:type="dxa"/>
            <w:hideMark/>
          </w:tcPr>
          <w:p w:rsidR="006A69DF" w:rsidRPr="006A69DF" w:rsidRDefault="006A69DF" w:rsidP="000C355A">
            <w:pPr>
              <w:contextualSpacing/>
              <w:rPr>
                <w:rFonts w:ascii="Times New Roman" w:hAnsi="Times New Roman" w:cs="Times New Roman"/>
                <w:b/>
                <w:sz w:val="24"/>
                <w:szCs w:val="24"/>
              </w:rPr>
            </w:pPr>
            <w:r w:rsidRPr="006A69DF">
              <w:rPr>
                <w:rFonts w:ascii="Times New Roman" w:hAnsi="Times New Roman" w:cs="Times New Roman"/>
                <w:b/>
                <w:sz w:val="24"/>
                <w:szCs w:val="24"/>
              </w:rPr>
              <w:t>6</w:t>
            </w:r>
          </w:p>
          <w:p w:rsidR="006A69DF" w:rsidRPr="006A69DF" w:rsidRDefault="006A69DF" w:rsidP="000C355A">
            <w:pPr>
              <w:contextualSpacing/>
              <w:rPr>
                <w:rFonts w:ascii="Times New Roman" w:hAnsi="Times New Roman" w:cs="Times New Roman"/>
                <w:b/>
                <w:sz w:val="24"/>
                <w:szCs w:val="24"/>
              </w:rPr>
            </w:pPr>
          </w:p>
        </w:tc>
      </w:tr>
      <w:tr w:rsidR="006A69DF" w:rsidRPr="006A69DF" w:rsidTr="000C355A">
        <w:trPr>
          <w:trHeight w:val="670"/>
        </w:trPr>
        <w:tc>
          <w:tcPr>
            <w:tcW w:w="9180" w:type="dxa"/>
          </w:tcPr>
          <w:p w:rsidR="006A69DF" w:rsidRPr="006A69DF" w:rsidRDefault="006A69DF" w:rsidP="00E801E8">
            <w:pPr>
              <w:numPr>
                <w:ilvl w:val="0"/>
                <w:numId w:val="53"/>
              </w:numPr>
              <w:contextualSpacing/>
              <w:rPr>
                <w:rFonts w:ascii="Times New Roman" w:hAnsi="Times New Roman" w:cs="Times New Roman"/>
                <w:b/>
                <w:sz w:val="24"/>
                <w:szCs w:val="24"/>
              </w:rPr>
            </w:pPr>
            <w:r w:rsidRPr="006A69DF">
              <w:rPr>
                <w:rFonts w:ascii="Times New Roman" w:hAnsi="Times New Roman" w:cs="Times New Roman"/>
                <w:b/>
                <w:sz w:val="24"/>
                <w:szCs w:val="24"/>
              </w:rPr>
              <w:t>условия реализации  учебной дисциплины</w:t>
            </w:r>
          </w:p>
          <w:p w:rsidR="006A69DF" w:rsidRPr="006A69DF" w:rsidRDefault="006A69DF" w:rsidP="000C355A">
            <w:pPr>
              <w:contextualSpacing/>
              <w:rPr>
                <w:rFonts w:ascii="Times New Roman" w:hAnsi="Times New Roman" w:cs="Times New Roman"/>
                <w:b/>
                <w:sz w:val="24"/>
                <w:szCs w:val="24"/>
              </w:rPr>
            </w:pPr>
          </w:p>
        </w:tc>
        <w:tc>
          <w:tcPr>
            <w:tcW w:w="945" w:type="dxa"/>
            <w:hideMark/>
          </w:tcPr>
          <w:p w:rsidR="006A69DF" w:rsidRPr="006A69DF" w:rsidRDefault="006A69DF" w:rsidP="000C355A">
            <w:pPr>
              <w:contextualSpacing/>
              <w:rPr>
                <w:rFonts w:ascii="Times New Roman" w:hAnsi="Times New Roman" w:cs="Times New Roman"/>
                <w:b/>
                <w:sz w:val="24"/>
                <w:szCs w:val="24"/>
              </w:rPr>
            </w:pPr>
            <w:r w:rsidRPr="006A69DF">
              <w:rPr>
                <w:rFonts w:ascii="Times New Roman" w:hAnsi="Times New Roman" w:cs="Times New Roman"/>
                <w:b/>
                <w:sz w:val="24"/>
                <w:szCs w:val="24"/>
              </w:rPr>
              <w:t>13</w:t>
            </w:r>
          </w:p>
        </w:tc>
      </w:tr>
      <w:tr w:rsidR="006A69DF" w:rsidRPr="006A69DF" w:rsidTr="000C355A">
        <w:tc>
          <w:tcPr>
            <w:tcW w:w="9180" w:type="dxa"/>
          </w:tcPr>
          <w:p w:rsidR="006A69DF" w:rsidRPr="006A69DF" w:rsidRDefault="006A69DF" w:rsidP="00E801E8">
            <w:pPr>
              <w:numPr>
                <w:ilvl w:val="0"/>
                <w:numId w:val="53"/>
              </w:numPr>
              <w:contextualSpacing/>
              <w:rPr>
                <w:rFonts w:ascii="Times New Roman" w:hAnsi="Times New Roman" w:cs="Times New Roman"/>
                <w:b/>
                <w:sz w:val="24"/>
                <w:szCs w:val="24"/>
              </w:rPr>
            </w:pPr>
            <w:r w:rsidRPr="006A69DF">
              <w:rPr>
                <w:rFonts w:ascii="Times New Roman" w:hAnsi="Times New Roman" w:cs="Times New Roman"/>
                <w:b/>
                <w:sz w:val="24"/>
                <w:szCs w:val="24"/>
              </w:rPr>
              <w:t>Контроль и оценка результатов Освоения учебной дисциплины</w:t>
            </w:r>
          </w:p>
          <w:p w:rsidR="006A69DF" w:rsidRPr="006A69DF" w:rsidRDefault="006A69DF" w:rsidP="000C355A">
            <w:pPr>
              <w:contextualSpacing/>
              <w:rPr>
                <w:rFonts w:ascii="Times New Roman" w:hAnsi="Times New Roman" w:cs="Times New Roman"/>
                <w:b/>
                <w:sz w:val="24"/>
                <w:szCs w:val="24"/>
              </w:rPr>
            </w:pPr>
          </w:p>
        </w:tc>
        <w:tc>
          <w:tcPr>
            <w:tcW w:w="945" w:type="dxa"/>
            <w:hideMark/>
          </w:tcPr>
          <w:p w:rsidR="006A69DF" w:rsidRPr="006A69DF" w:rsidRDefault="006A69DF" w:rsidP="000C355A">
            <w:pPr>
              <w:contextualSpacing/>
              <w:rPr>
                <w:rFonts w:ascii="Times New Roman" w:hAnsi="Times New Roman" w:cs="Times New Roman"/>
                <w:b/>
                <w:sz w:val="24"/>
                <w:szCs w:val="24"/>
              </w:rPr>
            </w:pPr>
            <w:r w:rsidRPr="006A69DF">
              <w:rPr>
                <w:rFonts w:ascii="Times New Roman" w:hAnsi="Times New Roman" w:cs="Times New Roman"/>
                <w:b/>
                <w:sz w:val="24"/>
                <w:szCs w:val="24"/>
              </w:rPr>
              <w:t>16</w:t>
            </w:r>
          </w:p>
        </w:tc>
      </w:tr>
    </w:tbl>
    <w:p w:rsidR="006A69DF" w:rsidRPr="006A69DF" w:rsidRDefault="006A69DF" w:rsidP="006A69DF">
      <w:pPr>
        <w:contextualSpacing/>
        <w:jc w:val="center"/>
        <w:rPr>
          <w:rFonts w:ascii="Times New Roman" w:hAnsi="Times New Roman" w:cs="Times New Roman"/>
          <w:b/>
          <w:sz w:val="24"/>
          <w:szCs w:val="24"/>
        </w:rPr>
      </w:pPr>
    </w:p>
    <w:p w:rsidR="006A69DF" w:rsidRPr="006A69DF" w:rsidRDefault="006A69DF" w:rsidP="006A69DF">
      <w:pPr>
        <w:contextualSpacing/>
        <w:jc w:val="center"/>
        <w:rPr>
          <w:rFonts w:ascii="Times New Roman" w:hAnsi="Times New Roman" w:cs="Times New Roman"/>
          <w:b/>
          <w:bCs/>
          <w:i/>
          <w:sz w:val="24"/>
          <w:szCs w:val="24"/>
        </w:rPr>
      </w:pPr>
    </w:p>
    <w:p w:rsidR="006A69DF" w:rsidRPr="000C355A" w:rsidRDefault="006A69DF" w:rsidP="000C355A">
      <w:pPr>
        <w:ind w:firstLine="567"/>
        <w:contextualSpacing/>
        <w:jc w:val="center"/>
        <w:rPr>
          <w:rFonts w:ascii="Times New Roman" w:hAnsi="Times New Roman" w:cs="Times New Roman"/>
          <w:b/>
          <w:sz w:val="24"/>
          <w:szCs w:val="24"/>
        </w:rPr>
      </w:pPr>
      <w:r w:rsidRPr="006A69DF">
        <w:rPr>
          <w:rFonts w:ascii="Times New Roman" w:hAnsi="Times New Roman" w:cs="Times New Roman"/>
          <w:b/>
          <w:sz w:val="24"/>
          <w:szCs w:val="24"/>
          <w:u w:val="single"/>
        </w:rPr>
        <w:br w:type="page"/>
      </w:r>
      <w:r w:rsidRPr="000C355A">
        <w:rPr>
          <w:rFonts w:ascii="Times New Roman" w:hAnsi="Times New Roman" w:cs="Times New Roman"/>
          <w:b/>
          <w:sz w:val="24"/>
          <w:szCs w:val="24"/>
        </w:rPr>
        <w:lastRenderedPageBreak/>
        <w:t>1. паспорт  ПРОГРАММЫ УЧЕБНОЙ ДИСЦИПЛИНЫ</w:t>
      </w:r>
    </w:p>
    <w:p w:rsidR="006A69DF" w:rsidRPr="000C355A" w:rsidRDefault="006A69DF" w:rsidP="000C355A">
      <w:pPr>
        <w:ind w:firstLine="567"/>
        <w:contextualSpacing/>
        <w:jc w:val="center"/>
        <w:rPr>
          <w:rFonts w:ascii="Times New Roman" w:hAnsi="Times New Roman" w:cs="Times New Roman"/>
          <w:b/>
          <w:sz w:val="24"/>
          <w:szCs w:val="24"/>
        </w:rPr>
      </w:pPr>
      <w:r w:rsidRPr="000C355A">
        <w:rPr>
          <w:rFonts w:ascii="Times New Roman" w:hAnsi="Times New Roman" w:cs="Times New Roman"/>
          <w:b/>
          <w:sz w:val="24"/>
          <w:szCs w:val="24"/>
        </w:rPr>
        <w:t>«Обществознание»</w:t>
      </w:r>
    </w:p>
    <w:p w:rsidR="006A69DF" w:rsidRPr="000C355A" w:rsidRDefault="006A69DF" w:rsidP="000C355A">
      <w:pPr>
        <w:ind w:firstLine="567"/>
        <w:contextualSpacing/>
        <w:jc w:val="both"/>
        <w:rPr>
          <w:rFonts w:ascii="Times New Roman" w:hAnsi="Times New Roman" w:cs="Times New Roman"/>
          <w:sz w:val="24"/>
          <w:szCs w:val="24"/>
        </w:rPr>
      </w:pPr>
      <w:r w:rsidRPr="000C355A">
        <w:rPr>
          <w:rFonts w:ascii="Times New Roman" w:hAnsi="Times New Roman" w:cs="Times New Roman"/>
          <w:sz w:val="24"/>
          <w:szCs w:val="24"/>
        </w:rPr>
        <w:t>ПОЯСНИТЕЛЬНАЯ ЗАПИСКА</w:t>
      </w:r>
    </w:p>
    <w:p w:rsidR="006A69DF" w:rsidRPr="000C355A" w:rsidRDefault="006A69DF" w:rsidP="000C355A">
      <w:pPr>
        <w:ind w:firstLine="567"/>
        <w:contextualSpacing/>
        <w:jc w:val="both"/>
        <w:rPr>
          <w:rFonts w:ascii="Times New Roman" w:hAnsi="Times New Roman" w:cs="Times New Roman"/>
          <w:sz w:val="24"/>
          <w:szCs w:val="24"/>
        </w:rPr>
      </w:pPr>
      <w:r w:rsidRPr="000C355A">
        <w:rPr>
          <w:rFonts w:ascii="Times New Roman" w:hAnsi="Times New Roman" w:cs="Times New Roman"/>
          <w:sz w:val="24"/>
          <w:szCs w:val="24"/>
        </w:rPr>
        <w:t>Программа общеобразовательной учебной дисциплины «Обществознание» предназначена для изучения обществознания в профессиональных образовательных организациях СПО,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служащих и специалистов среднего звена. 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«Обществознание»,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 Содержание программы «Обществознание» направлено на достижение следующих целей: воспитание гражданственности, социальной ответственности, правового самосознания, патриотизма, приверженности конституционным принципам Российской Федерации; развитие личности на стадии начальной социализации, становление правомерного социального поведения, повышение уровня политической, правовой и духовно-нравственной культуры подростка; углубление интереса к изучению социально-экономических и политико-правовых дисциплин; умение получать информацию из различных источников, анализировать, систематизировать ее, делать выводы и прогнозы; содействие формированию целостной картины мира, усвоению знаний об основных сферах человеческой деятельности, социальных институтах, нормах регулирования общественных отношений, необходимых для взаимодействия с другими людьми в рамках отдельных социальных групп и общества в целом; формирование мотивации к общественно полезной деятельности, повышение •</w:t>
      </w:r>
      <w:r w:rsidRPr="000C355A">
        <w:rPr>
          <w:rFonts w:ascii="Times New Roman" w:hAnsi="Times New Roman" w:cs="Times New Roman"/>
          <w:sz w:val="24"/>
          <w:szCs w:val="24"/>
        </w:rPr>
        <w:tab/>
        <w:t>стремления к самовоспитанию, самореализации, самоконтролю; применение полученных знаний и умений в практической деятельности в раз-•</w:t>
      </w:r>
      <w:r w:rsidRPr="000C355A">
        <w:rPr>
          <w:rFonts w:ascii="Times New Roman" w:hAnsi="Times New Roman" w:cs="Times New Roman"/>
          <w:sz w:val="24"/>
          <w:szCs w:val="24"/>
        </w:rPr>
        <w:tab/>
        <w:t>личных сферах общественной жизни. В программу включено содержание, направленное на формирование у студентов компетенций, необходимых для качественного освоения основной профессиональной образовательной программы СПО на базе основного общего образования с получением среднего общего образования; программы подготовки квалифицированных рабочих, служащих, программы подготовки специалистов среднего звена (ППКРС, ППССЗ). Программа учебной дисциплины «Обществознание» является основой для разработки рабочих программ, в которых профессиональные образовательные организации, реализующие образовательную программу среднего общего образования в пределах освоения ОПОП СПО на базе основного общего образования, уточняют содержание учебного материала, последовательность его изучения, распределение учебных часов, тематику рефератов (докладов), индивидуальных проектов, виды самостоятельных работ с учетом специфики программ подготовки квалифицированных рабочих, служащих и специалистов среднего звена, осваиваемой профессии или специальности. Программа может использоваться другими профессиональными образовательными организациями, реализующими образовательную программу среднего общего образования в пределах освоения ОПОП СПО на базе основного общего образования (ППКРС, ППССЗ).</w:t>
      </w:r>
    </w:p>
    <w:p w:rsidR="006A69DF" w:rsidRPr="000C355A" w:rsidRDefault="006A69DF" w:rsidP="000C355A">
      <w:pPr>
        <w:ind w:firstLine="567"/>
        <w:contextualSpacing/>
        <w:jc w:val="both"/>
        <w:rPr>
          <w:rFonts w:ascii="Times New Roman" w:hAnsi="Times New Roman" w:cs="Times New Roman"/>
          <w:sz w:val="24"/>
          <w:szCs w:val="24"/>
        </w:rPr>
      </w:pPr>
    </w:p>
    <w:p w:rsidR="000C355A" w:rsidRDefault="000C355A" w:rsidP="000C355A">
      <w:pPr>
        <w:ind w:firstLine="567"/>
        <w:contextualSpacing/>
        <w:jc w:val="both"/>
        <w:rPr>
          <w:rFonts w:ascii="Times New Roman" w:hAnsi="Times New Roman" w:cs="Times New Roman"/>
          <w:sz w:val="24"/>
          <w:szCs w:val="24"/>
        </w:rPr>
      </w:pPr>
    </w:p>
    <w:p w:rsidR="006A69DF" w:rsidRPr="000C355A" w:rsidRDefault="006A69DF" w:rsidP="000C355A">
      <w:pPr>
        <w:ind w:firstLine="567"/>
        <w:contextualSpacing/>
        <w:jc w:val="both"/>
        <w:rPr>
          <w:rFonts w:ascii="Times New Roman" w:hAnsi="Times New Roman" w:cs="Times New Roman"/>
          <w:sz w:val="24"/>
          <w:szCs w:val="24"/>
        </w:rPr>
      </w:pPr>
      <w:r w:rsidRPr="000C355A">
        <w:rPr>
          <w:rFonts w:ascii="Times New Roman" w:hAnsi="Times New Roman" w:cs="Times New Roman"/>
          <w:sz w:val="24"/>
          <w:szCs w:val="24"/>
        </w:rPr>
        <w:lastRenderedPageBreak/>
        <w:t>ОБЩАЯ ХАРАКТЕРИСТИКА УЧЕБНОЙ ДИСЦИПЛИНЫ «ОБЩЕСТВОЗНАНИЕ»</w:t>
      </w:r>
    </w:p>
    <w:p w:rsidR="006A69DF" w:rsidRPr="000C355A" w:rsidRDefault="006A69DF" w:rsidP="000C355A">
      <w:pPr>
        <w:ind w:firstLine="567"/>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Учебная дисциплина «Обществознание» имеет интегративный характер, основанный на комплексе общественных наук, таких как философия, социология, экономика, политология, культурология, правоведение, предметом которых являются научные знания о различных аспектах жизни, развитии человека и общества, влиянии социальных факторов на жизнь каждого человека. Содержание учебной дисциплины направлено на формирование четкой гражданской позиции, социально-правовой грамотности, навыков правового характера, необходимых обучающимся для реализации социальных ролей, взаимодействия с окружающими людьми и социальными группами. Особое внимание уделяется знаниям о современном российском обществе, проблемах мирового сообщества и тенденциях развития современных цивилизационных процессов, роли морали, религии, науки и образования в жизни человеческого общества, а также изучению ключевых социальных и правовых вопросов, тесно связанных с повседневной жизнью. Отбор содержания учебной дисциплины осуществлялся на основе следующих принципов: учет возрастных особенностей обучающихся, практическая направленность обучения, формирование знаний, которые обеспечат обучающимся профессиональных образовательных организаций СПО успешную адаптацию к социальной реальности, профессиональной деятельности, исполнению общегражданских ролей. Реализация содержания учебной дисциплины «Обществознание» предполагает дифференциацию уровней достижения студентами различных целей. Так, уровень функциональной грамотности может быть достигнут как в освоении наиболее распространенных в социальной среде средствах массовых коммуникаций понятий и категорий общественных наук, так и в области социально-практических знаний, обеспечивающих успешную социализацию в качестве гражданина РФ. На уровне ознакомления осваиваются такие элементы содержания, как сложные теоретические понятия и положения социальных дисциплин, специфические особенности социального познания, законы общественного развития, особенности функционирования общества как сложной, динамично развивающейся, самоорганизующейся системы. В процессе освоения учебной дисциплины у студентов закладываются целостные представления о человеке и обществе, деятельности человека в различных сферах, экономической системе общества, социальных нормах, регулирующих жизнедеятельность гражданина. При этом они должны получить достаточно полные представления о возможностях, которые существуют в нашей стране для продолжения образования и работы, самореализации в разнообразных видах деятельности, а также о путях достижения успеха в различных сферах социальной жизни.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изучение обществознания имеет свои особенности в зависимости от профиля профессионального образования. Это выражается в содержании обучения, количестве часов, выделяемых на изучение отдельных тем программы, глубине их освоения обучающимися, объеме и характере практических занятий, видах внеаудиторной самостоятельной работы студентов. При освоении профессий СПО и специальностей СПО технического, естественнонаучного профилей профессионального образования интегрированная учебная дисциплина «Обществознание», включающая экономику и право, изучается на базовом уровне ФГОС среднего общего образования. При освоении специальностей СПО гуманитарного профиля профессионального образования дисциплина «Обществознание», включающая экономику и право, изучается также на базовом уровне ФГОС среднего общего образования, но более углубленно с учетом осваиваемой профессии или специальности. При освоении профессий СПО и специальностей СПО социально-экономического профиля профессионального образования обществознание изучается без включения экономики и права. Изучение </w:t>
      </w:r>
      <w:r w:rsidRPr="000C355A">
        <w:rPr>
          <w:rFonts w:ascii="Times New Roman" w:hAnsi="Times New Roman" w:cs="Times New Roman"/>
          <w:sz w:val="24"/>
          <w:szCs w:val="24"/>
        </w:rPr>
        <w:lastRenderedPageBreak/>
        <w:t>обществознания завершается подведением итогов в форме дифференцированного зачета или экзамена в рамках промежуточной аттестации студентов в процессе освоения ОПОП СПО на базе основного общего образования с получением среднего общего образования (ППКРС, ППССЗ)</w:t>
      </w:r>
    </w:p>
    <w:p w:rsidR="006A69DF" w:rsidRPr="000C355A" w:rsidRDefault="006A69DF" w:rsidP="00E801E8">
      <w:pPr>
        <w:numPr>
          <w:ilvl w:val="1"/>
          <w:numId w:val="109"/>
        </w:numPr>
        <w:ind w:firstLine="567"/>
        <w:contextualSpacing/>
        <w:jc w:val="both"/>
        <w:rPr>
          <w:rFonts w:ascii="Times New Roman" w:hAnsi="Times New Roman" w:cs="Times New Roman"/>
          <w:sz w:val="24"/>
          <w:szCs w:val="24"/>
        </w:rPr>
      </w:pPr>
      <w:r w:rsidRPr="000C355A">
        <w:rPr>
          <w:rFonts w:ascii="Times New Roman" w:hAnsi="Times New Roman" w:cs="Times New Roman"/>
          <w:sz w:val="24"/>
          <w:szCs w:val="24"/>
        </w:rPr>
        <w:t>Область применения рабочей программы</w:t>
      </w:r>
    </w:p>
    <w:p w:rsidR="006A69DF" w:rsidRPr="000C355A" w:rsidRDefault="006A69DF" w:rsidP="000C355A">
      <w:pPr>
        <w:ind w:firstLine="567"/>
        <w:contextualSpacing/>
        <w:jc w:val="both"/>
        <w:rPr>
          <w:rFonts w:ascii="Times New Roman" w:hAnsi="Times New Roman" w:cs="Times New Roman"/>
          <w:i/>
          <w:sz w:val="24"/>
          <w:szCs w:val="24"/>
        </w:rPr>
      </w:pPr>
      <w:r w:rsidRPr="000C355A">
        <w:rPr>
          <w:rFonts w:ascii="Times New Roman" w:hAnsi="Times New Roman" w:cs="Times New Roman"/>
          <w:sz w:val="24"/>
          <w:szCs w:val="24"/>
        </w:rPr>
        <w:t xml:space="preserve">Программа  учебной дисциплины является частью основной профессиональной образовательной программы в соответствии с разъяснениями ФИРО ППКРС СПО по профессии: </w:t>
      </w:r>
      <w:r w:rsidRPr="000C355A">
        <w:rPr>
          <w:rFonts w:ascii="Times New Roman" w:hAnsi="Times New Roman" w:cs="Times New Roman"/>
          <w:bCs/>
          <w:i/>
          <w:sz w:val="24"/>
          <w:szCs w:val="24"/>
          <w:lang w:bidi="ru-RU"/>
        </w:rPr>
        <w:t>23.01.17 «Мастер по ремонту по обслуживанию автомобилей»</w:t>
      </w:r>
    </w:p>
    <w:p w:rsidR="006A69DF" w:rsidRPr="000C355A" w:rsidRDefault="006A69DF" w:rsidP="000C355A">
      <w:pPr>
        <w:ind w:firstLine="567"/>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Программа учебной дисциплины «Обществознание» предназначена для изучения обществознания в учреждениях начального и среднего профессионального образования, реализующих образовательную программу среднего (полного) общего образования, при подготовке квалифицированных рабочих, служащих </w:t>
      </w:r>
    </w:p>
    <w:p w:rsidR="006A69DF" w:rsidRPr="000C355A" w:rsidRDefault="006A69DF" w:rsidP="000C355A">
      <w:pPr>
        <w:ind w:firstLine="567"/>
        <w:contextualSpacing/>
        <w:jc w:val="both"/>
        <w:rPr>
          <w:rFonts w:ascii="Times New Roman" w:hAnsi="Times New Roman" w:cs="Times New Roman"/>
          <w:sz w:val="24"/>
          <w:szCs w:val="24"/>
        </w:rPr>
      </w:pPr>
    </w:p>
    <w:p w:rsidR="006A69DF" w:rsidRPr="000C355A" w:rsidRDefault="006A69DF" w:rsidP="000C355A">
      <w:pPr>
        <w:ind w:firstLine="567"/>
        <w:contextualSpacing/>
        <w:jc w:val="both"/>
        <w:rPr>
          <w:rFonts w:ascii="Times New Roman" w:hAnsi="Times New Roman" w:cs="Times New Roman"/>
          <w:sz w:val="24"/>
          <w:szCs w:val="24"/>
        </w:rPr>
      </w:pPr>
      <w:r w:rsidRPr="000C355A">
        <w:rPr>
          <w:rFonts w:ascii="Times New Roman" w:hAnsi="Times New Roman" w:cs="Times New Roman"/>
          <w:sz w:val="24"/>
          <w:szCs w:val="24"/>
        </w:rPr>
        <w:t>1.2. Место учебной дисциплины в структуре основной профессиональной образовательной программы:  входит в общеобразовательный цикл (индекс по учебному плану ОДБ.9).</w:t>
      </w:r>
    </w:p>
    <w:p w:rsidR="006A69DF" w:rsidRPr="000C355A" w:rsidRDefault="006A69DF" w:rsidP="000C355A">
      <w:pPr>
        <w:ind w:firstLine="567"/>
        <w:contextualSpacing/>
        <w:jc w:val="both"/>
        <w:rPr>
          <w:rFonts w:ascii="Times New Roman" w:hAnsi="Times New Roman" w:cs="Times New Roman"/>
          <w:sz w:val="24"/>
          <w:szCs w:val="24"/>
        </w:rPr>
      </w:pPr>
    </w:p>
    <w:p w:rsidR="006A69DF" w:rsidRPr="000C355A" w:rsidRDefault="006A69DF" w:rsidP="000C355A">
      <w:pPr>
        <w:ind w:firstLine="567"/>
        <w:contextualSpacing/>
        <w:jc w:val="both"/>
        <w:rPr>
          <w:rFonts w:ascii="Times New Roman" w:hAnsi="Times New Roman" w:cs="Times New Roman"/>
          <w:sz w:val="24"/>
          <w:szCs w:val="24"/>
        </w:rPr>
      </w:pPr>
      <w:r w:rsidRPr="000C355A">
        <w:rPr>
          <w:rFonts w:ascii="Times New Roman" w:hAnsi="Times New Roman" w:cs="Times New Roman"/>
          <w:sz w:val="24"/>
          <w:szCs w:val="24"/>
        </w:rPr>
        <w:t>1.3. Цели и задачи учебной дисциплины – требования к результатам освоения учебной дисциплины:</w:t>
      </w:r>
    </w:p>
    <w:p w:rsidR="006A69DF" w:rsidRPr="000C355A" w:rsidRDefault="006A69DF" w:rsidP="000C355A">
      <w:pPr>
        <w:ind w:firstLine="567"/>
        <w:contextualSpacing/>
        <w:jc w:val="both"/>
        <w:rPr>
          <w:rFonts w:ascii="Times New Roman" w:hAnsi="Times New Roman" w:cs="Times New Roman"/>
          <w:sz w:val="24"/>
          <w:szCs w:val="24"/>
        </w:rPr>
      </w:pPr>
    </w:p>
    <w:p w:rsidR="006A69DF" w:rsidRPr="000C355A" w:rsidRDefault="006A69DF" w:rsidP="000C355A">
      <w:pPr>
        <w:ind w:firstLine="567"/>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         Содержание программы «Обществознание» направлено на достижение следующих целей:</w:t>
      </w:r>
    </w:p>
    <w:p w:rsidR="006A69DF" w:rsidRPr="000C355A" w:rsidRDefault="006A69DF" w:rsidP="00E801E8">
      <w:pPr>
        <w:numPr>
          <w:ilvl w:val="0"/>
          <w:numId w:val="93"/>
        </w:numPr>
        <w:ind w:firstLine="567"/>
        <w:contextualSpacing/>
        <w:jc w:val="both"/>
        <w:rPr>
          <w:rFonts w:ascii="Times New Roman" w:hAnsi="Times New Roman" w:cs="Times New Roman"/>
          <w:sz w:val="24"/>
          <w:szCs w:val="24"/>
        </w:rPr>
      </w:pPr>
      <w:r w:rsidRPr="000C355A">
        <w:rPr>
          <w:rFonts w:ascii="Times New Roman" w:hAnsi="Times New Roman" w:cs="Times New Roman"/>
          <w:sz w:val="24"/>
          <w:szCs w:val="24"/>
        </w:rPr>
        <w:t>воспитание гражданственности, социальной ответственности, правового само</w:t>
      </w:r>
      <w:r w:rsidRPr="000C355A">
        <w:rPr>
          <w:rFonts w:ascii="Times New Roman" w:hAnsi="Times New Roman" w:cs="Times New Roman"/>
          <w:sz w:val="24"/>
          <w:szCs w:val="24"/>
        </w:rPr>
        <w:softHyphen/>
        <w:t>сознания, патриотизма, приверженности конституционным принципам Рос</w:t>
      </w:r>
      <w:r w:rsidRPr="000C355A">
        <w:rPr>
          <w:rFonts w:ascii="Times New Roman" w:hAnsi="Times New Roman" w:cs="Times New Roman"/>
          <w:sz w:val="24"/>
          <w:szCs w:val="24"/>
        </w:rPr>
        <w:softHyphen/>
        <w:t>сийской Федерации;</w:t>
      </w:r>
    </w:p>
    <w:p w:rsidR="006A69DF" w:rsidRPr="000C355A" w:rsidRDefault="006A69DF" w:rsidP="00E801E8">
      <w:pPr>
        <w:numPr>
          <w:ilvl w:val="0"/>
          <w:numId w:val="93"/>
        </w:numPr>
        <w:ind w:firstLine="567"/>
        <w:contextualSpacing/>
        <w:jc w:val="both"/>
        <w:rPr>
          <w:rFonts w:ascii="Times New Roman" w:hAnsi="Times New Roman" w:cs="Times New Roman"/>
          <w:sz w:val="24"/>
          <w:szCs w:val="24"/>
        </w:rPr>
      </w:pPr>
      <w:r w:rsidRPr="000C355A">
        <w:rPr>
          <w:rFonts w:ascii="Times New Roman" w:hAnsi="Times New Roman" w:cs="Times New Roman"/>
          <w:sz w:val="24"/>
          <w:szCs w:val="24"/>
        </w:rPr>
        <w:t>развитие личности на стадии начальной социализации, становление право</w:t>
      </w:r>
      <w:r w:rsidRPr="000C355A">
        <w:rPr>
          <w:rFonts w:ascii="Times New Roman" w:hAnsi="Times New Roman" w:cs="Times New Roman"/>
          <w:sz w:val="24"/>
          <w:szCs w:val="24"/>
        </w:rPr>
        <w:softHyphen/>
        <w:t>мерного социального поведения, повышение уровня политической, правовой и духовно-нравственной культуры подростка;</w:t>
      </w:r>
    </w:p>
    <w:p w:rsidR="006A69DF" w:rsidRPr="000C355A" w:rsidRDefault="006A69DF" w:rsidP="00E801E8">
      <w:pPr>
        <w:numPr>
          <w:ilvl w:val="0"/>
          <w:numId w:val="93"/>
        </w:numPr>
        <w:ind w:firstLine="567"/>
        <w:contextualSpacing/>
        <w:jc w:val="both"/>
        <w:rPr>
          <w:rFonts w:ascii="Times New Roman" w:hAnsi="Times New Roman" w:cs="Times New Roman"/>
          <w:sz w:val="24"/>
          <w:szCs w:val="24"/>
        </w:rPr>
      </w:pPr>
      <w:r w:rsidRPr="000C355A">
        <w:rPr>
          <w:rFonts w:ascii="Times New Roman" w:hAnsi="Times New Roman" w:cs="Times New Roman"/>
          <w:sz w:val="24"/>
          <w:szCs w:val="24"/>
        </w:rPr>
        <w:t>углубление интереса к изучению социально-экономических и политико-право</w:t>
      </w:r>
      <w:r w:rsidRPr="000C355A">
        <w:rPr>
          <w:rFonts w:ascii="Times New Roman" w:hAnsi="Times New Roman" w:cs="Times New Roman"/>
          <w:sz w:val="24"/>
          <w:szCs w:val="24"/>
        </w:rPr>
        <w:softHyphen/>
        <w:t>вых дисциплин;</w:t>
      </w:r>
    </w:p>
    <w:p w:rsidR="006A69DF" w:rsidRPr="000C355A" w:rsidRDefault="006A69DF" w:rsidP="00E801E8">
      <w:pPr>
        <w:numPr>
          <w:ilvl w:val="0"/>
          <w:numId w:val="93"/>
        </w:numPr>
        <w:ind w:firstLine="567"/>
        <w:contextualSpacing/>
        <w:jc w:val="both"/>
        <w:rPr>
          <w:rFonts w:ascii="Times New Roman" w:hAnsi="Times New Roman" w:cs="Times New Roman"/>
          <w:sz w:val="24"/>
          <w:szCs w:val="24"/>
        </w:rPr>
      </w:pPr>
      <w:r w:rsidRPr="000C355A">
        <w:rPr>
          <w:rFonts w:ascii="Times New Roman" w:hAnsi="Times New Roman" w:cs="Times New Roman"/>
          <w:sz w:val="24"/>
          <w:szCs w:val="24"/>
        </w:rPr>
        <w:t>умение получать информацию из различных источников, анализировать, си</w:t>
      </w:r>
      <w:r w:rsidRPr="000C355A">
        <w:rPr>
          <w:rFonts w:ascii="Times New Roman" w:hAnsi="Times New Roman" w:cs="Times New Roman"/>
          <w:sz w:val="24"/>
          <w:szCs w:val="24"/>
        </w:rPr>
        <w:softHyphen/>
        <w:t>стематизировать ее, делать выводы и прогнозы;</w:t>
      </w:r>
    </w:p>
    <w:p w:rsidR="006A69DF" w:rsidRPr="000C355A" w:rsidRDefault="006A69DF" w:rsidP="00E801E8">
      <w:pPr>
        <w:numPr>
          <w:ilvl w:val="0"/>
          <w:numId w:val="93"/>
        </w:numPr>
        <w:ind w:firstLine="567"/>
        <w:contextualSpacing/>
        <w:jc w:val="both"/>
        <w:rPr>
          <w:rFonts w:ascii="Times New Roman" w:hAnsi="Times New Roman" w:cs="Times New Roman"/>
          <w:sz w:val="24"/>
          <w:szCs w:val="24"/>
        </w:rPr>
      </w:pPr>
      <w:r w:rsidRPr="000C355A">
        <w:rPr>
          <w:rFonts w:ascii="Times New Roman" w:hAnsi="Times New Roman" w:cs="Times New Roman"/>
          <w:sz w:val="24"/>
          <w:szCs w:val="24"/>
        </w:rPr>
        <w:t>содействие формированию целостной картины мира, усвоению знаний об основных сферах человеческой деятельности, социальных институтах, нормах регулирования общественных отношений, необходимых для взаимодействия с другими людьми в рамках отдельных социальных групп и общества в целом;</w:t>
      </w:r>
    </w:p>
    <w:p w:rsidR="006A69DF" w:rsidRPr="000C355A" w:rsidRDefault="006A69DF" w:rsidP="00E801E8">
      <w:pPr>
        <w:numPr>
          <w:ilvl w:val="0"/>
          <w:numId w:val="93"/>
        </w:numPr>
        <w:ind w:firstLine="567"/>
        <w:contextualSpacing/>
        <w:jc w:val="both"/>
        <w:rPr>
          <w:rFonts w:ascii="Times New Roman" w:hAnsi="Times New Roman" w:cs="Times New Roman"/>
          <w:sz w:val="24"/>
          <w:szCs w:val="24"/>
        </w:rPr>
      </w:pPr>
      <w:r w:rsidRPr="000C355A">
        <w:rPr>
          <w:rFonts w:ascii="Times New Roman" w:hAnsi="Times New Roman" w:cs="Times New Roman"/>
          <w:sz w:val="24"/>
          <w:szCs w:val="24"/>
        </w:rPr>
        <w:t>формирование мотивации к общественно полезной деятельности, повышение стремления к самовоспитанию, самореализации, самоконтролю;</w:t>
      </w:r>
    </w:p>
    <w:p w:rsidR="006A69DF" w:rsidRPr="000C355A" w:rsidRDefault="006A69DF" w:rsidP="00E801E8">
      <w:pPr>
        <w:numPr>
          <w:ilvl w:val="0"/>
          <w:numId w:val="93"/>
        </w:numPr>
        <w:ind w:firstLine="567"/>
        <w:contextualSpacing/>
        <w:jc w:val="both"/>
        <w:rPr>
          <w:rFonts w:ascii="Times New Roman" w:hAnsi="Times New Roman" w:cs="Times New Roman"/>
          <w:sz w:val="24"/>
          <w:szCs w:val="24"/>
        </w:rPr>
      </w:pPr>
      <w:r w:rsidRPr="000C355A">
        <w:rPr>
          <w:rFonts w:ascii="Times New Roman" w:hAnsi="Times New Roman" w:cs="Times New Roman"/>
          <w:sz w:val="24"/>
          <w:szCs w:val="24"/>
        </w:rPr>
        <w:t>применение полученных знаний и умений в практической деятельности в раз</w:t>
      </w:r>
      <w:r w:rsidRPr="000C355A">
        <w:rPr>
          <w:rFonts w:ascii="Times New Roman" w:hAnsi="Times New Roman" w:cs="Times New Roman"/>
          <w:sz w:val="24"/>
          <w:szCs w:val="24"/>
        </w:rPr>
        <w:softHyphen/>
        <w:t>личных сферах общественной жизни.</w:t>
      </w:r>
    </w:p>
    <w:p w:rsidR="006A69DF" w:rsidRPr="000C355A" w:rsidRDefault="006A69DF" w:rsidP="000C355A">
      <w:pPr>
        <w:ind w:firstLine="567"/>
        <w:contextualSpacing/>
        <w:jc w:val="both"/>
        <w:rPr>
          <w:rFonts w:ascii="Times New Roman" w:hAnsi="Times New Roman" w:cs="Times New Roman"/>
          <w:sz w:val="24"/>
          <w:szCs w:val="24"/>
        </w:rPr>
      </w:pPr>
      <w:r w:rsidRPr="000C355A">
        <w:rPr>
          <w:rFonts w:ascii="Times New Roman" w:hAnsi="Times New Roman" w:cs="Times New Roman"/>
          <w:sz w:val="24"/>
          <w:szCs w:val="24"/>
        </w:rPr>
        <w:t>В программу включено содержание, направленное на формирование у студентов компетенций, необходимых для качественного освоения основной профессиональной образовательной программы СПО на базе основного общего образования с получением среднего общего образования; программы подготовки квалифицированных рабочих, служащих.</w:t>
      </w:r>
    </w:p>
    <w:p w:rsidR="006A69DF" w:rsidRPr="000C355A" w:rsidRDefault="006A69DF" w:rsidP="000C355A">
      <w:pPr>
        <w:ind w:firstLine="567"/>
        <w:contextualSpacing/>
        <w:jc w:val="both"/>
        <w:rPr>
          <w:rFonts w:ascii="Times New Roman" w:hAnsi="Times New Roman" w:cs="Times New Roman"/>
          <w:sz w:val="24"/>
          <w:szCs w:val="24"/>
        </w:rPr>
      </w:pPr>
    </w:p>
    <w:p w:rsidR="006A69DF" w:rsidRPr="000C355A" w:rsidRDefault="006A69DF" w:rsidP="000C355A">
      <w:pPr>
        <w:ind w:firstLine="567"/>
        <w:contextualSpacing/>
        <w:jc w:val="both"/>
        <w:rPr>
          <w:rFonts w:ascii="Times New Roman" w:hAnsi="Times New Roman" w:cs="Times New Roman"/>
          <w:sz w:val="24"/>
          <w:szCs w:val="24"/>
        </w:rPr>
      </w:pPr>
      <w:r w:rsidRPr="000C355A">
        <w:rPr>
          <w:rFonts w:ascii="Times New Roman" w:hAnsi="Times New Roman" w:cs="Times New Roman"/>
          <w:sz w:val="24"/>
          <w:szCs w:val="24"/>
        </w:rPr>
        <w:t>Содержание учебной дисциплины направлено на формирование четкой граж</w:t>
      </w:r>
      <w:r w:rsidRPr="000C355A">
        <w:rPr>
          <w:rFonts w:ascii="Times New Roman" w:hAnsi="Times New Roman" w:cs="Times New Roman"/>
          <w:sz w:val="24"/>
          <w:szCs w:val="24"/>
        </w:rPr>
        <w:softHyphen/>
        <w:t>данской позиции, социально-правовой грамотности, навыков правового характера, необходимых обучающимся для реализации социальных ролей, взаимодействия с окружающими людьми и социальными группами.</w:t>
      </w:r>
    </w:p>
    <w:p w:rsidR="006A69DF" w:rsidRPr="000C355A" w:rsidRDefault="006A69DF" w:rsidP="000C355A">
      <w:pPr>
        <w:ind w:firstLine="567"/>
        <w:contextualSpacing/>
        <w:jc w:val="both"/>
        <w:rPr>
          <w:rFonts w:ascii="Times New Roman" w:hAnsi="Times New Roman" w:cs="Times New Roman"/>
          <w:sz w:val="24"/>
          <w:szCs w:val="24"/>
        </w:rPr>
      </w:pPr>
      <w:r w:rsidRPr="000C355A">
        <w:rPr>
          <w:rFonts w:ascii="Times New Roman" w:hAnsi="Times New Roman" w:cs="Times New Roman"/>
          <w:sz w:val="24"/>
          <w:szCs w:val="24"/>
        </w:rPr>
        <w:lastRenderedPageBreak/>
        <w:t>Особое внимание уделяется знаниям о современном российском обществе, проб</w:t>
      </w:r>
      <w:r w:rsidRPr="000C355A">
        <w:rPr>
          <w:rFonts w:ascii="Times New Roman" w:hAnsi="Times New Roman" w:cs="Times New Roman"/>
          <w:sz w:val="24"/>
          <w:szCs w:val="24"/>
        </w:rPr>
        <w:softHyphen/>
        <w:t>лемах мирового сообщества и тенденциях развития современных цивилизационных процессов, роли морали, религии, науки и образования в жизни человеческого обще</w:t>
      </w:r>
      <w:r w:rsidRPr="000C355A">
        <w:rPr>
          <w:rFonts w:ascii="Times New Roman" w:hAnsi="Times New Roman" w:cs="Times New Roman"/>
          <w:sz w:val="24"/>
          <w:szCs w:val="24"/>
        </w:rPr>
        <w:softHyphen/>
        <w:t>ства, а также изучению ключевых социальных и правовых вопросов, тесно связанных с повседневной жизнью.</w:t>
      </w:r>
    </w:p>
    <w:p w:rsidR="006A69DF" w:rsidRPr="000C355A" w:rsidRDefault="006A69DF" w:rsidP="000C355A">
      <w:pPr>
        <w:ind w:firstLine="567"/>
        <w:contextualSpacing/>
        <w:jc w:val="both"/>
        <w:rPr>
          <w:rFonts w:ascii="Times New Roman" w:hAnsi="Times New Roman" w:cs="Times New Roman"/>
          <w:sz w:val="24"/>
          <w:szCs w:val="24"/>
        </w:rPr>
      </w:pPr>
      <w:r w:rsidRPr="000C355A">
        <w:rPr>
          <w:rFonts w:ascii="Times New Roman" w:hAnsi="Times New Roman" w:cs="Times New Roman"/>
          <w:sz w:val="24"/>
          <w:szCs w:val="24"/>
        </w:rPr>
        <w:t>Отбор содержания учебной дисциплины осуществлялся на основе следующих прин</w:t>
      </w:r>
      <w:r w:rsidRPr="000C355A">
        <w:rPr>
          <w:rFonts w:ascii="Times New Roman" w:hAnsi="Times New Roman" w:cs="Times New Roman"/>
          <w:sz w:val="24"/>
          <w:szCs w:val="24"/>
        </w:rPr>
        <w:softHyphen/>
        <w:t>ципов: учет возрастных особенностей обучающихся, практическая направленность обучения, формирование знаний, которые обеспечат обучающимся профессиональных образовательных организаций СПО успешную адаптацию к социальной реальности, профессиональной деятельности, исполнению общегражданских ролей.</w:t>
      </w:r>
    </w:p>
    <w:p w:rsidR="006A69DF" w:rsidRPr="000C355A" w:rsidRDefault="006A69DF" w:rsidP="000C355A">
      <w:pPr>
        <w:ind w:firstLine="567"/>
        <w:contextualSpacing/>
        <w:jc w:val="both"/>
        <w:rPr>
          <w:rFonts w:ascii="Times New Roman" w:hAnsi="Times New Roman" w:cs="Times New Roman"/>
          <w:sz w:val="24"/>
          <w:szCs w:val="24"/>
        </w:rPr>
      </w:pPr>
      <w:r w:rsidRPr="000C355A">
        <w:rPr>
          <w:rFonts w:ascii="Times New Roman" w:hAnsi="Times New Roman" w:cs="Times New Roman"/>
          <w:sz w:val="24"/>
          <w:szCs w:val="24"/>
        </w:rPr>
        <w:t>1.4. Рекомендуемое количество часов на освоение  программы учебной дисциплины:</w:t>
      </w:r>
    </w:p>
    <w:p w:rsidR="006A69DF" w:rsidRPr="000C355A" w:rsidRDefault="006A69DF" w:rsidP="000C355A">
      <w:pPr>
        <w:ind w:firstLine="567"/>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      </w:t>
      </w:r>
    </w:p>
    <w:p w:rsidR="006A69DF" w:rsidRPr="000C355A" w:rsidRDefault="006A69DF" w:rsidP="000C355A">
      <w:pPr>
        <w:ind w:firstLine="567"/>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      Объем образовательной программы </w:t>
      </w:r>
      <w:r w:rsidRPr="000C355A">
        <w:rPr>
          <w:rFonts w:ascii="Times New Roman" w:hAnsi="Times New Roman" w:cs="Times New Roman"/>
          <w:sz w:val="24"/>
          <w:szCs w:val="24"/>
          <w:u w:val="single"/>
        </w:rPr>
        <w:t xml:space="preserve">181 </w:t>
      </w:r>
      <w:r w:rsidRPr="000C355A">
        <w:rPr>
          <w:rFonts w:ascii="Times New Roman" w:hAnsi="Times New Roman" w:cs="Times New Roman"/>
          <w:sz w:val="24"/>
          <w:szCs w:val="24"/>
        </w:rPr>
        <w:t xml:space="preserve">часов, в том числе: </w:t>
      </w:r>
    </w:p>
    <w:p w:rsidR="006A69DF" w:rsidRPr="000C355A" w:rsidRDefault="006A69DF" w:rsidP="000C355A">
      <w:pPr>
        <w:ind w:firstLine="567"/>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обязательная аудиторная учебная нагрузка обучающегося </w:t>
      </w:r>
      <w:r w:rsidRPr="000C355A">
        <w:rPr>
          <w:rFonts w:ascii="Times New Roman" w:hAnsi="Times New Roman" w:cs="Times New Roman"/>
          <w:sz w:val="24"/>
          <w:szCs w:val="24"/>
          <w:u w:val="single"/>
        </w:rPr>
        <w:t xml:space="preserve"> 171 </w:t>
      </w:r>
      <w:r w:rsidRPr="000C355A">
        <w:rPr>
          <w:rFonts w:ascii="Times New Roman" w:hAnsi="Times New Roman" w:cs="Times New Roman"/>
          <w:sz w:val="24"/>
          <w:szCs w:val="24"/>
        </w:rPr>
        <w:t>час, из них:</w:t>
      </w:r>
    </w:p>
    <w:p w:rsidR="006A69DF" w:rsidRPr="000C355A" w:rsidRDefault="006A69DF" w:rsidP="000C355A">
      <w:pPr>
        <w:ind w:firstLine="567"/>
        <w:contextualSpacing/>
        <w:jc w:val="both"/>
        <w:rPr>
          <w:rFonts w:ascii="Times New Roman" w:hAnsi="Times New Roman" w:cs="Times New Roman"/>
          <w:sz w:val="24"/>
          <w:szCs w:val="24"/>
        </w:rPr>
      </w:pPr>
      <w:r w:rsidRPr="000C355A">
        <w:rPr>
          <w:rFonts w:ascii="Times New Roman" w:hAnsi="Times New Roman" w:cs="Times New Roman"/>
          <w:sz w:val="24"/>
          <w:szCs w:val="24"/>
        </w:rPr>
        <w:t>- теория – 58 ч.;</w:t>
      </w:r>
    </w:p>
    <w:p w:rsidR="006A69DF" w:rsidRPr="000C355A" w:rsidRDefault="006A69DF" w:rsidP="000C355A">
      <w:pPr>
        <w:ind w:firstLine="567"/>
        <w:contextualSpacing/>
        <w:jc w:val="both"/>
        <w:rPr>
          <w:rFonts w:ascii="Times New Roman" w:hAnsi="Times New Roman" w:cs="Times New Roman"/>
          <w:sz w:val="24"/>
          <w:szCs w:val="24"/>
        </w:rPr>
      </w:pPr>
      <w:r w:rsidRPr="000C355A">
        <w:rPr>
          <w:rFonts w:ascii="Times New Roman" w:hAnsi="Times New Roman" w:cs="Times New Roman"/>
          <w:sz w:val="24"/>
          <w:szCs w:val="24"/>
        </w:rPr>
        <w:t>- практика – 113 ч..</w:t>
      </w:r>
    </w:p>
    <w:p w:rsidR="006A69DF" w:rsidRPr="000C355A" w:rsidRDefault="006A69DF" w:rsidP="000C355A">
      <w:pPr>
        <w:ind w:firstLine="567"/>
        <w:contextualSpacing/>
        <w:jc w:val="both"/>
        <w:rPr>
          <w:rFonts w:ascii="Times New Roman" w:hAnsi="Times New Roman" w:cs="Times New Roman"/>
          <w:sz w:val="24"/>
          <w:szCs w:val="24"/>
        </w:rPr>
      </w:pPr>
    </w:p>
    <w:p w:rsidR="006A69DF" w:rsidRPr="000C355A" w:rsidRDefault="006A69DF" w:rsidP="000C355A">
      <w:pPr>
        <w:ind w:firstLine="567"/>
        <w:contextualSpacing/>
        <w:jc w:val="both"/>
        <w:rPr>
          <w:rFonts w:ascii="Times New Roman" w:hAnsi="Times New Roman" w:cs="Times New Roman"/>
          <w:sz w:val="24"/>
          <w:szCs w:val="24"/>
        </w:rPr>
      </w:pPr>
    </w:p>
    <w:p w:rsidR="006A69DF" w:rsidRPr="006A69DF" w:rsidRDefault="006A69DF" w:rsidP="006A69DF">
      <w:pPr>
        <w:contextualSpacing/>
        <w:jc w:val="center"/>
        <w:rPr>
          <w:rFonts w:ascii="Times New Roman" w:hAnsi="Times New Roman" w:cs="Times New Roman"/>
          <w:b/>
          <w:sz w:val="24"/>
          <w:szCs w:val="24"/>
        </w:rPr>
      </w:pPr>
    </w:p>
    <w:p w:rsidR="006A69DF" w:rsidRPr="006A69DF" w:rsidRDefault="006A69DF" w:rsidP="006A69DF">
      <w:pPr>
        <w:contextualSpacing/>
        <w:jc w:val="center"/>
        <w:rPr>
          <w:rFonts w:ascii="Times New Roman" w:hAnsi="Times New Roman" w:cs="Times New Roman"/>
          <w:b/>
          <w:sz w:val="24"/>
          <w:szCs w:val="24"/>
        </w:rPr>
      </w:pPr>
      <w:r w:rsidRPr="006A69DF">
        <w:rPr>
          <w:rFonts w:ascii="Times New Roman" w:hAnsi="Times New Roman" w:cs="Times New Roman"/>
          <w:b/>
          <w:sz w:val="24"/>
          <w:szCs w:val="24"/>
        </w:rPr>
        <w:t xml:space="preserve"> </w:t>
      </w:r>
    </w:p>
    <w:p w:rsidR="006A69DF" w:rsidRPr="006A69DF" w:rsidRDefault="006A69DF" w:rsidP="006A69DF">
      <w:pPr>
        <w:contextualSpacing/>
        <w:jc w:val="center"/>
        <w:rPr>
          <w:rFonts w:ascii="Times New Roman" w:hAnsi="Times New Roman" w:cs="Times New Roman"/>
          <w:b/>
          <w:sz w:val="24"/>
          <w:szCs w:val="24"/>
        </w:rPr>
      </w:pPr>
      <w:r w:rsidRPr="006A69DF">
        <w:rPr>
          <w:rFonts w:ascii="Times New Roman" w:hAnsi="Times New Roman" w:cs="Times New Roman"/>
          <w:b/>
          <w:sz w:val="24"/>
          <w:szCs w:val="24"/>
        </w:rPr>
        <w:t>2. СТРУКТУРА И  СОДЕРЖАНИЕ УЧЕБНОЙ ДИСЦИПЛИНЫ</w:t>
      </w:r>
    </w:p>
    <w:p w:rsidR="006A69DF" w:rsidRPr="006A69DF" w:rsidRDefault="006A69DF" w:rsidP="006A69DF">
      <w:pPr>
        <w:contextualSpacing/>
        <w:jc w:val="center"/>
        <w:rPr>
          <w:rFonts w:ascii="Times New Roman" w:hAnsi="Times New Roman" w:cs="Times New Roman"/>
          <w:b/>
          <w:sz w:val="24"/>
          <w:szCs w:val="24"/>
          <w:u w:val="single"/>
        </w:rPr>
      </w:pPr>
      <w:r w:rsidRPr="006A69DF">
        <w:rPr>
          <w:rFonts w:ascii="Times New Roman" w:hAnsi="Times New Roman" w:cs="Times New Roman"/>
          <w:b/>
          <w:sz w:val="24"/>
          <w:szCs w:val="24"/>
        </w:rPr>
        <w:t>2.1. Объем учебной дисциплины и виды учебной работы</w:t>
      </w:r>
    </w:p>
    <w:p w:rsidR="006A69DF" w:rsidRPr="006A69DF" w:rsidRDefault="006A69DF" w:rsidP="006A69DF">
      <w:pPr>
        <w:contextualSpacing/>
        <w:jc w:val="center"/>
        <w:rPr>
          <w:rFonts w:ascii="Times New Roman" w:hAnsi="Times New Roman" w:cs="Times New Roman"/>
          <w:b/>
          <w:sz w:val="24"/>
          <w:szCs w:val="24"/>
        </w:rPr>
      </w:pP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5"/>
        <w:gridCol w:w="1800"/>
      </w:tblGrid>
      <w:tr w:rsidR="006A69DF" w:rsidRPr="006A69DF" w:rsidTr="000C355A">
        <w:trPr>
          <w:trHeight w:val="460"/>
        </w:trPr>
        <w:tc>
          <w:tcPr>
            <w:tcW w:w="7905" w:type="dxa"/>
            <w:tcBorders>
              <w:top w:val="single" w:sz="6" w:space="0" w:color="000000"/>
              <w:left w:val="single" w:sz="6" w:space="0" w:color="000000"/>
              <w:bottom w:val="single" w:sz="6" w:space="0" w:color="000000"/>
              <w:right w:val="single" w:sz="6" w:space="0" w:color="000000"/>
            </w:tcBorders>
            <w:hideMark/>
          </w:tcPr>
          <w:p w:rsidR="006A69DF" w:rsidRPr="000C355A" w:rsidRDefault="006A69DF" w:rsidP="000C355A">
            <w:pPr>
              <w:contextualSpacing/>
              <w:rPr>
                <w:rFonts w:ascii="Times New Roman" w:hAnsi="Times New Roman" w:cs="Times New Roman"/>
                <w:sz w:val="24"/>
                <w:szCs w:val="24"/>
              </w:rPr>
            </w:pPr>
            <w:r w:rsidRPr="000C355A">
              <w:rPr>
                <w:rFonts w:ascii="Times New Roman" w:hAnsi="Times New Roman" w:cs="Times New Roman"/>
                <w:sz w:val="24"/>
                <w:szCs w:val="24"/>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6A69DF" w:rsidRPr="000C355A" w:rsidRDefault="006A69DF" w:rsidP="000C355A">
            <w:pPr>
              <w:contextualSpacing/>
              <w:rPr>
                <w:rFonts w:ascii="Times New Roman" w:hAnsi="Times New Roman" w:cs="Times New Roman"/>
                <w:iCs/>
                <w:sz w:val="24"/>
                <w:szCs w:val="24"/>
              </w:rPr>
            </w:pPr>
            <w:r w:rsidRPr="000C355A">
              <w:rPr>
                <w:rFonts w:ascii="Times New Roman" w:hAnsi="Times New Roman" w:cs="Times New Roman"/>
                <w:iCs/>
                <w:sz w:val="24"/>
                <w:szCs w:val="24"/>
              </w:rPr>
              <w:t>Объем часов</w:t>
            </w:r>
          </w:p>
        </w:tc>
      </w:tr>
      <w:tr w:rsidR="006A69DF" w:rsidRPr="006A69DF" w:rsidTr="000C355A">
        <w:tc>
          <w:tcPr>
            <w:tcW w:w="7905" w:type="dxa"/>
            <w:tcBorders>
              <w:top w:val="single" w:sz="6" w:space="0" w:color="000000"/>
              <w:left w:val="single" w:sz="6" w:space="0" w:color="000000"/>
              <w:bottom w:val="single" w:sz="6" w:space="0" w:color="000000"/>
              <w:right w:val="single" w:sz="6" w:space="0" w:color="000000"/>
            </w:tcBorders>
            <w:hideMark/>
          </w:tcPr>
          <w:p w:rsidR="006A69DF" w:rsidRPr="000C355A" w:rsidRDefault="006A69DF" w:rsidP="000C355A">
            <w:pPr>
              <w:contextualSpacing/>
              <w:rPr>
                <w:rFonts w:ascii="Times New Roman" w:hAnsi="Times New Roman" w:cs="Times New Roman"/>
                <w:sz w:val="24"/>
                <w:szCs w:val="24"/>
              </w:rPr>
            </w:pPr>
            <w:r w:rsidRPr="000C355A">
              <w:rPr>
                <w:rFonts w:ascii="Times New Roman" w:hAnsi="Times New Roman" w:cs="Times New Roman"/>
                <w:sz w:val="24"/>
                <w:szCs w:val="24"/>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tcPr>
          <w:p w:rsidR="006A69DF" w:rsidRPr="000C355A" w:rsidRDefault="006A69DF" w:rsidP="000C355A">
            <w:pPr>
              <w:contextualSpacing/>
              <w:rPr>
                <w:rFonts w:ascii="Times New Roman" w:hAnsi="Times New Roman" w:cs="Times New Roman"/>
                <w:iCs/>
                <w:sz w:val="24"/>
                <w:szCs w:val="24"/>
              </w:rPr>
            </w:pPr>
            <w:r w:rsidRPr="000C355A">
              <w:rPr>
                <w:rFonts w:ascii="Times New Roman" w:hAnsi="Times New Roman" w:cs="Times New Roman"/>
                <w:iCs/>
                <w:sz w:val="24"/>
                <w:szCs w:val="24"/>
              </w:rPr>
              <w:t>171</w:t>
            </w:r>
          </w:p>
          <w:p w:rsidR="006A69DF" w:rsidRPr="000C355A" w:rsidRDefault="006A69DF" w:rsidP="000C355A">
            <w:pPr>
              <w:contextualSpacing/>
              <w:rPr>
                <w:rFonts w:ascii="Times New Roman" w:hAnsi="Times New Roman" w:cs="Times New Roman"/>
                <w:iCs/>
                <w:sz w:val="24"/>
                <w:szCs w:val="24"/>
                <w:lang w:val="sah-RU"/>
              </w:rPr>
            </w:pPr>
          </w:p>
        </w:tc>
      </w:tr>
      <w:tr w:rsidR="006A69DF" w:rsidRPr="006A69DF" w:rsidTr="000C355A">
        <w:tc>
          <w:tcPr>
            <w:tcW w:w="7905" w:type="dxa"/>
            <w:tcBorders>
              <w:top w:val="single" w:sz="6" w:space="0" w:color="000000"/>
              <w:left w:val="single" w:sz="6" w:space="0" w:color="000000"/>
              <w:bottom w:val="single" w:sz="6" w:space="0" w:color="000000"/>
              <w:right w:val="single" w:sz="6" w:space="0" w:color="000000"/>
            </w:tcBorders>
            <w:hideMark/>
          </w:tcPr>
          <w:p w:rsidR="006A69DF" w:rsidRPr="000C355A" w:rsidRDefault="006A69DF" w:rsidP="000C355A">
            <w:pPr>
              <w:contextualSpacing/>
              <w:rPr>
                <w:rFonts w:ascii="Times New Roman" w:hAnsi="Times New Roman" w:cs="Times New Roman"/>
                <w:sz w:val="24"/>
                <w:szCs w:val="24"/>
              </w:rPr>
            </w:pPr>
            <w:r w:rsidRPr="000C355A">
              <w:rPr>
                <w:rFonts w:ascii="Times New Roman" w:hAnsi="Times New Roman" w:cs="Times New Roman"/>
                <w:sz w:val="24"/>
                <w:szCs w:val="24"/>
              </w:rPr>
              <w:t>Практическое занятие</w:t>
            </w:r>
          </w:p>
        </w:tc>
        <w:tc>
          <w:tcPr>
            <w:tcW w:w="1800" w:type="dxa"/>
            <w:tcBorders>
              <w:top w:val="single" w:sz="6" w:space="0" w:color="000000"/>
              <w:left w:val="single" w:sz="6" w:space="0" w:color="000000"/>
              <w:bottom w:val="single" w:sz="6" w:space="0" w:color="000000"/>
              <w:right w:val="single" w:sz="6" w:space="0" w:color="000000"/>
            </w:tcBorders>
          </w:tcPr>
          <w:p w:rsidR="006A69DF" w:rsidRPr="000C355A" w:rsidRDefault="006A69DF" w:rsidP="000C355A">
            <w:pPr>
              <w:contextualSpacing/>
              <w:rPr>
                <w:rFonts w:ascii="Times New Roman" w:hAnsi="Times New Roman" w:cs="Times New Roman"/>
                <w:iCs/>
                <w:sz w:val="24"/>
                <w:szCs w:val="24"/>
              </w:rPr>
            </w:pPr>
            <w:r w:rsidRPr="000C355A">
              <w:rPr>
                <w:rFonts w:ascii="Times New Roman" w:hAnsi="Times New Roman" w:cs="Times New Roman"/>
                <w:iCs/>
                <w:sz w:val="24"/>
                <w:szCs w:val="24"/>
              </w:rPr>
              <w:t>113</w:t>
            </w:r>
          </w:p>
        </w:tc>
      </w:tr>
      <w:tr w:rsidR="006A69DF" w:rsidRPr="006A69DF" w:rsidTr="000C355A">
        <w:tc>
          <w:tcPr>
            <w:tcW w:w="7905" w:type="dxa"/>
            <w:tcBorders>
              <w:top w:val="single" w:sz="6" w:space="0" w:color="000000"/>
              <w:left w:val="single" w:sz="6" w:space="0" w:color="000000"/>
              <w:bottom w:val="single" w:sz="6" w:space="0" w:color="000000"/>
              <w:right w:val="single" w:sz="6" w:space="0" w:color="000000"/>
            </w:tcBorders>
            <w:hideMark/>
          </w:tcPr>
          <w:p w:rsidR="006A69DF" w:rsidRPr="000C355A" w:rsidRDefault="006A69DF" w:rsidP="000C355A">
            <w:pPr>
              <w:contextualSpacing/>
              <w:rPr>
                <w:rFonts w:ascii="Times New Roman" w:hAnsi="Times New Roman" w:cs="Times New Roman"/>
                <w:sz w:val="24"/>
                <w:szCs w:val="24"/>
              </w:rPr>
            </w:pPr>
            <w:r w:rsidRPr="000C355A">
              <w:rPr>
                <w:rFonts w:ascii="Times New Roman" w:hAnsi="Times New Roman" w:cs="Times New Roman"/>
                <w:sz w:val="24"/>
                <w:szCs w:val="24"/>
              </w:rPr>
              <w:t>Теоретическая часть</w:t>
            </w:r>
          </w:p>
        </w:tc>
        <w:tc>
          <w:tcPr>
            <w:tcW w:w="1800" w:type="dxa"/>
            <w:tcBorders>
              <w:top w:val="single" w:sz="6" w:space="0" w:color="000000"/>
              <w:left w:val="single" w:sz="6" w:space="0" w:color="000000"/>
              <w:bottom w:val="single" w:sz="6" w:space="0" w:color="000000"/>
              <w:right w:val="single" w:sz="6" w:space="0" w:color="000000"/>
            </w:tcBorders>
          </w:tcPr>
          <w:p w:rsidR="006A69DF" w:rsidRPr="000C355A" w:rsidRDefault="006A69DF" w:rsidP="000C355A">
            <w:pPr>
              <w:contextualSpacing/>
              <w:rPr>
                <w:rFonts w:ascii="Times New Roman" w:hAnsi="Times New Roman" w:cs="Times New Roman"/>
                <w:iCs/>
                <w:sz w:val="24"/>
                <w:szCs w:val="24"/>
              </w:rPr>
            </w:pPr>
            <w:r w:rsidRPr="000C355A">
              <w:rPr>
                <w:rFonts w:ascii="Times New Roman" w:hAnsi="Times New Roman" w:cs="Times New Roman"/>
                <w:iCs/>
                <w:sz w:val="24"/>
                <w:szCs w:val="24"/>
              </w:rPr>
              <w:t>58</w:t>
            </w:r>
          </w:p>
        </w:tc>
      </w:tr>
      <w:tr w:rsidR="006A69DF" w:rsidRPr="006A69DF" w:rsidTr="000C355A">
        <w:tc>
          <w:tcPr>
            <w:tcW w:w="9705" w:type="dxa"/>
            <w:gridSpan w:val="2"/>
            <w:tcBorders>
              <w:top w:val="single" w:sz="6" w:space="0" w:color="000000"/>
              <w:left w:val="single" w:sz="6" w:space="0" w:color="000000"/>
              <w:bottom w:val="single" w:sz="6" w:space="0" w:color="000000"/>
              <w:right w:val="single" w:sz="6" w:space="0" w:color="000000"/>
            </w:tcBorders>
          </w:tcPr>
          <w:p w:rsidR="006A69DF" w:rsidRPr="000C355A" w:rsidRDefault="006A69DF" w:rsidP="000C355A">
            <w:pPr>
              <w:contextualSpacing/>
              <w:rPr>
                <w:rFonts w:ascii="Times New Roman" w:hAnsi="Times New Roman" w:cs="Times New Roman"/>
                <w:iCs/>
                <w:sz w:val="24"/>
                <w:szCs w:val="24"/>
              </w:rPr>
            </w:pPr>
            <w:r w:rsidRPr="000C355A">
              <w:rPr>
                <w:rFonts w:ascii="Times New Roman" w:hAnsi="Times New Roman" w:cs="Times New Roman"/>
                <w:iCs/>
                <w:sz w:val="24"/>
                <w:szCs w:val="24"/>
              </w:rPr>
              <w:t>Промежуточная аттестация в форме дифференцированного зачета.  Итоговая аттестация - экзамен</w:t>
            </w:r>
          </w:p>
          <w:p w:rsidR="006A69DF" w:rsidRPr="000C355A" w:rsidRDefault="006A69DF" w:rsidP="000C355A">
            <w:pPr>
              <w:contextualSpacing/>
              <w:rPr>
                <w:rFonts w:ascii="Times New Roman" w:hAnsi="Times New Roman" w:cs="Times New Roman"/>
                <w:iCs/>
                <w:sz w:val="24"/>
                <w:szCs w:val="24"/>
              </w:rPr>
            </w:pPr>
          </w:p>
        </w:tc>
      </w:tr>
    </w:tbl>
    <w:p w:rsidR="006A69DF" w:rsidRPr="006A69DF" w:rsidRDefault="006A69DF" w:rsidP="006A69DF">
      <w:pPr>
        <w:contextualSpacing/>
        <w:jc w:val="center"/>
        <w:rPr>
          <w:rFonts w:ascii="Times New Roman" w:hAnsi="Times New Roman" w:cs="Times New Roman"/>
          <w:b/>
          <w:sz w:val="24"/>
          <w:szCs w:val="24"/>
        </w:rPr>
        <w:sectPr w:rsidR="006A69DF" w:rsidRPr="006A69DF" w:rsidSect="000C355A">
          <w:pgSz w:w="11906" w:h="16838"/>
          <w:pgMar w:top="851" w:right="850" w:bottom="709" w:left="993" w:header="708" w:footer="708" w:gutter="0"/>
          <w:cols w:space="720"/>
        </w:sectPr>
      </w:pPr>
    </w:p>
    <w:p w:rsidR="006A69DF" w:rsidRPr="006A69DF" w:rsidRDefault="006A69DF" w:rsidP="006A69DF">
      <w:pPr>
        <w:contextualSpacing/>
        <w:jc w:val="center"/>
        <w:rPr>
          <w:rFonts w:ascii="Times New Roman" w:hAnsi="Times New Roman" w:cs="Times New Roman"/>
          <w:b/>
          <w:sz w:val="24"/>
          <w:szCs w:val="24"/>
        </w:rPr>
      </w:pPr>
      <w:r w:rsidRPr="006A69DF">
        <w:rPr>
          <w:rFonts w:ascii="Times New Roman" w:hAnsi="Times New Roman" w:cs="Times New Roman"/>
          <w:b/>
          <w:sz w:val="24"/>
          <w:szCs w:val="24"/>
        </w:rPr>
        <w:lastRenderedPageBreak/>
        <w:t>2.2. Тематический план и содержание учебной дисциплины:  обществознание (Включая право и экономику)</w:t>
      </w:r>
    </w:p>
    <w:p w:rsidR="006A69DF" w:rsidRPr="006A69DF" w:rsidRDefault="006A69DF" w:rsidP="006A69DF">
      <w:pPr>
        <w:contextualSpacing/>
        <w:jc w:val="center"/>
        <w:rPr>
          <w:rFonts w:ascii="Times New Roman" w:hAnsi="Times New Roman" w:cs="Times New Roman"/>
          <w:b/>
          <w:bCs/>
          <w:i/>
          <w:sz w:val="24"/>
          <w:szCs w:val="24"/>
        </w:rPr>
      </w:pPr>
      <w:r w:rsidRPr="006A69DF">
        <w:rPr>
          <w:rFonts w:ascii="Times New Roman" w:hAnsi="Times New Roman" w:cs="Times New Roman"/>
          <w:b/>
          <w:bCs/>
          <w:i/>
          <w:sz w:val="24"/>
          <w:szCs w:val="24"/>
        </w:rPr>
        <w:tab/>
      </w:r>
      <w:r w:rsidRPr="006A69DF">
        <w:rPr>
          <w:rFonts w:ascii="Times New Roman" w:hAnsi="Times New Roman" w:cs="Times New Roman"/>
          <w:b/>
          <w:bCs/>
          <w:i/>
          <w:sz w:val="24"/>
          <w:szCs w:val="24"/>
        </w:rPr>
        <w:tab/>
      </w:r>
      <w:r w:rsidRPr="006A69DF">
        <w:rPr>
          <w:rFonts w:ascii="Times New Roman" w:hAnsi="Times New Roman" w:cs="Times New Roman"/>
          <w:b/>
          <w:bCs/>
          <w:i/>
          <w:sz w:val="24"/>
          <w:szCs w:val="24"/>
        </w:rPr>
        <w:tab/>
      </w:r>
    </w:p>
    <w:tbl>
      <w:tblPr>
        <w:tblW w:w="15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4"/>
        <w:gridCol w:w="9684"/>
        <w:gridCol w:w="18"/>
        <w:gridCol w:w="1777"/>
        <w:gridCol w:w="1539"/>
        <w:gridCol w:w="43"/>
      </w:tblGrid>
      <w:tr w:rsidR="006A69DF" w:rsidRPr="000C355A" w:rsidTr="000C355A">
        <w:trPr>
          <w:trHeight w:val="20"/>
        </w:trPr>
        <w:tc>
          <w:tcPr>
            <w:tcW w:w="2374" w:type="dxa"/>
            <w:tcBorders>
              <w:top w:val="single" w:sz="4" w:space="0" w:color="auto"/>
              <w:left w:val="single" w:sz="4" w:space="0" w:color="auto"/>
              <w:bottom w:val="single" w:sz="4" w:space="0" w:color="auto"/>
              <w:right w:val="single" w:sz="4" w:space="0" w:color="auto"/>
            </w:tcBorders>
            <w:hideMark/>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Наименование разделов и тем</w:t>
            </w: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Содержание учебного материала,  лабораторные работы, практические занятия, самостоятельная работа обучающихся</w:t>
            </w:r>
          </w:p>
        </w:tc>
        <w:tc>
          <w:tcPr>
            <w:tcW w:w="1777" w:type="dxa"/>
            <w:tcBorders>
              <w:top w:val="single" w:sz="4" w:space="0" w:color="auto"/>
              <w:left w:val="single" w:sz="4" w:space="0" w:color="auto"/>
              <w:bottom w:val="single" w:sz="4" w:space="0" w:color="auto"/>
              <w:right w:val="single" w:sz="4" w:space="0" w:color="auto"/>
            </w:tcBorders>
            <w:hideMark/>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Объем часов</w:t>
            </w:r>
          </w:p>
        </w:tc>
        <w:tc>
          <w:tcPr>
            <w:tcW w:w="158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Уровень освоения</w:t>
            </w:r>
          </w:p>
        </w:tc>
      </w:tr>
      <w:tr w:rsidR="006A69DF" w:rsidRPr="000C355A" w:rsidTr="000C355A">
        <w:trPr>
          <w:trHeight w:val="20"/>
        </w:trPr>
        <w:tc>
          <w:tcPr>
            <w:tcW w:w="2374" w:type="dxa"/>
            <w:tcBorders>
              <w:top w:val="single" w:sz="4" w:space="0" w:color="auto"/>
              <w:left w:val="single" w:sz="4" w:space="0" w:color="auto"/>
              <w:bottom w:val="single" w:sz="4" w:space="0" w:color="auto"/>
              <w:right w:val="single" w:sz="4" w:space="0" w:color="auto"/>
            </w:tcBorders>
            <w:hideMark/>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1</w:t>
            </w: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2</w:t>
            </w:r>
          </w:p>
        </w:tc>
        <w:tc>
          <w:tcPr>
            <w:tcW w:w="1777" w:type="dxa"/>
            <w:tcBorders>
              <w:top w:val="single" w:sz="4" w:space="0" w:color="auto"/>
              <w:left w:val="single" w:sz="4" w:space="0" w:color="auto"/>
              <w:bottom w:val="single" w:sz="4" w:space="0" w:color="auto"/>
              <w:right w:val="single" w:sz="4" w:space="0" w:color="auto"/>
            </w:tcBorders>
            <w:hideMark/>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3</w:t>
            </w:r>
          </w:p>
        </w:tc>
        <w:tc>
          <w:tcPr>
            <w:tcW w:w="158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4</w:t>
            </w:r>
          </w:p>
        </w:tc>
      </w:tr>
      <w:tr w:rsidR="006A69DF" w:rsidRPr="000C355A" w:rsidTr="000C355A">
        <w:trPr>
          <w:trHeight w:val="20"/>
        </w:trPr>
        <w:tc>
          <w:tcPr>
            <w:tcW w:w="2374"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iCs/>
                <w:sz w:val="20"/>
                <w:szCs w:val="20"/>
                <w:u w:val="single"/>
              </w:rPr>
            </w:pPr>
            <w:r w:rsidRPr="000C355A">
              <w:rPr>
                <w:rFonts w:ascii="Times New Roman" w:hAnsi="Times New Roman" w:cs="Times New Roman"/>
                <w:bCs/>
                <w:iCs/>
                <w:sz w:val="20"/>
                <w:szCs w:val="20"/>
                <w:u w:val="single"/>
              </w:rPr>
              <w:t>Раздел 1.</w:t>
            </w:r>
          </w:p>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iCs/>
                <w:sz w:val="20"/>
                <w:szCs w:val="20"/>
                <w:u w:val="single"/>
              </w:rPr>
              <w:t>Структура и развитие общества</w:t>
            </w:r>
          </w:p>
          <w:p w:rsidR="006A69DF" w:rsidRPr="000C355A" w:rsidRDefault="006A69DF" w:rsidP="006A69DF">
            <w:pPr>
              <w:contextualSpacing/>
              <w:jc w:val="center"/>
              <w:rPr>
                <w:rFonts w:ascii="Times New Roman" w:hAnsi="Times New Roman" w:cs="Times New Roman"/>
                <w:i/>
                <w:sz w:val="20"/>
                <w:szCs w:val="20"/>
              </w:rPr>
            </w:pPr>
          </w:p>
        </w:tc>
        <w:tc>
          <w:tcPr>
            <w:tcW w:w="9702" w:type="dxa"/>
            <w:gridSpan w:val="2"/>
            <w:tcBorders>
              <w:top w:val="single" w:sz="4" w:space="0" w:color="auto"/>
              <w:left w:val="single" w:sz="4" w:space="0" w:color="auto"/>
              <w:bottom w:val="single" w:sz="4" w:space="0" w:color="auto"/>
              <w:right w:val="single" w:sz="4" w:space="0" w:color="auto"/>
            </w:tcBorders>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1 семестр</w:t>
            </w:r>
          </w:p>
        </w:tc>
        <w:tc>
          <w:tcPr>
            <w:tcW w:w="1777" w:type="dxa"/>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sz w:val="20"/>
                <w:szCs w:val="20"/>
              </w:rPr>
            </w:pPr>
            <w:r w:rsidRPr="000C355A">
              <w:rPr>
                <w:rFonts w:ascii="Times New Roman" w:hAnsi="Times New Roman" w:cs="Times New Roman"/>
                <w:sz w:val="20"/>
                <w:szCs w:val="20"/>
              </w:rPr>
              <w:t>68</w:t>
            </w:r>
          </w:p>
        </w:tc>
        <w:tc>
          <w:tcPr>
            <w:tcW w:w="1582" w:type="dxa"/>
            <w:gridSpan w:val="2"/>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20"/>
        </w:trPr>
        <w:tc>
          <w:tcPr>
            <w:tcW w:w="2374" w:type="dxa"/>
            <w:vMerge w:val="restart"/>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i/>
                <w:sz w:val="20"/>
                <w:szCs w:val="20"/>
              </w:rPr>
            </w:pPr>
            <w:r w:rsidRPr="000C355A">
              <w:rPr>
                <w:rFonts w:ascii="Times New Roman" w:hAnsi="Times New Roman" w:cs="Times New Roman"/>
                <w:bCs/>
                <w:i/>
                <w:sz w:val="20"/>
                <w:szCs w:val="20"/>
              </w:rPr>
              <w:t>Тема 1.1</w:t>
            </w:r>
            <w:r w:rsidRPr="000C355A">
              <w:rPr>
                <w:rFonts w:ascii="Times New Roman" w:hAnsi="Times New Roman" w:cs="Times New Roman"/>
                <w:bCs/>
                <w:iCs/>
                <w:sz w:val="20"/>
                <w:szCs w:val="20"/>
              </w:rPr>
              <w:t xml:space="preserve"> Что такое обществознание. </w:t>
            </w:r>
          </w:p>
          <w:p w:rsidR="006A69DF" w:rsidRPr="000C355A" w:rsidRDefault="006A69DF" w:rsidP="006A69DF">
            <w:pPr>
              <w:contextualSpacing/>
              <w:jc w:val="center"/>
              <w:rPr>
                <w:rFonts w:ascii="Times New Roman" w:hAnsi="Times New Roman" w:cs="Times New Roman"/>
                <w:bCs/>
                <w:i/>
                <w:sz w:val="20"/>
                <w:szCs w:val="20"/>
              </w:rPr>
            </w:pPr>
            <w:r w:rsidRPr="000C355A">
              <w:rPr>
                <w:rFonts w:ascii="Times New Roman" w:hAnsi="Times New Roman" w:cs="Times New Roman"/>
                <w:bCs/>
                <w:i/>
                <w:sz w:val="20"/>
                <w:szCs w:val="20"/>
              </w:rPr>
              <w:t xml:space="preserve">Что </w:t>
            </w:r>
            <w:r w:rsidRPr="000C355A">
              <w:rPr>
                <w:rFonts w:ascii="Times New Roman" w:hAnsi="Times New Roman" w:cs="Times New Roman"/>
                <w:bCs/>
                <w:sz w:val="20"/>
                <w:szCs w:val="20"/>
              </w:rPr>
              <w:t>такое</w:t>
            </w:r>
            <w:r w:rsidRPr="000C355A">
              <w:rPr>
                <w:rFonts w:ascii="Times New Roman" w:hAnsi="Times New Roman" w:cs="Times New Roman"/>
                <w:bCs/>
                <w:i/>
                <w:sz w:val="20"/>
                <w:szCs w:val="20"/>
              </w:rPr>
              <w:t xml:space="preserve"> </w:t>
            </w:r>
            <w:r w:rsidRPr="000C355A">
              <w:rPr>
                <w:rFonts w:ascii="Times New Roman" w:hAnsi="Times New Roman" w:cs="Times New Roman"/>
                <w:sz w:val="20"/>
                <w:szCs w:val="20"/>
              </w:rPr>
              <w:t xml:space="preserve">общество </w:t>
            </w:r>
            <w:r w:rsidRPr="000C355A">
              <w:rPr>
                <w:rFonts w:ascii="Times New Roman" w:hAnsi="Times New Roman" w:cs="Times New Roman"/>
                <w:bCs/>
                <w:iCs/>
                <w:sz w:val="20"/>
                <w:szCs w:val="20"/>
              </w:rPr>
              <w:t>Признаки общества</w:t>
            </w: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i/>
                <w:sz w:val="20"/>
                <w:szCs w:val="20"/>
              </w:rPr>
            </w:pPr>
          </w:p>
          <w:p w:rsidR="006A69DF" w:rsidRPr="000C355A" w:rsidRDefault="006A69DF" w:rsidP="006A69DF">
            <w:pPr>
              <w:contextualSpacing/>
              <w:jc w:val="center"/>
              <w:rPr>
                <w:rFonts w:ascii="Times New Roman" w:hAnsi="Times New Roman" w:cs="Times New Roman"/>
                <w:bCs/>
                <w:i/>
                <w:sz w:val="20"/>
                <w:szCs w:val="20"/>
              </w:rPr>
            </w:pP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Содержание учебного материала</w:t>
            </w:r>
          </w:p>
        </w:tc>
        <w:tc>
          <w:tcPr>
            <w:tcW w:w="1777" w:type="dxa"/>
            <w:vMerge w:val="restart"/>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2</w:t>
            </w: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 xml:space="preserve">            </w:t>
            </w:r>
          </w:p>
        </w:tc>
        <w:tc>
          <w:tcPr>
            <w:tcW w:w="1582" w:type="dxa"/>
            <w:gridSpan w:val="2"/>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1095"/>
        </w:trPr>
        <w:tc>
          <w:tcPr>
            <w:tcW w:w="2374" w:type="dxa"/>
            <w:vMerge/>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i/>
                <w:sz w:val="20"/>
                <w:szCs w:val="20"/>
              </w:rPr>
            </w:pPr>
          </w:p>
        </w:tc>
        <w:tc>
          <w:tcPr>
            <w:tcW w:w="9702" w:type="dxa"/>
            <w:gridSpan w:val="2"/>
            <w:tcBorders>
              <w:top w:val="nil"/>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sz w:val="20"/>
                <w:szCs w:val="20"/>
              </w:rPr>
            </w:pPr>
            <w:r w:rsidRPr="000C355A">
              <w:rPr>
                <w:rFonts w:ascii="Times New Roman" w:hAnsi="Times New Roman" w:cs="Times New Roman"/>
                <w:sz w:val="20"/>
                <w:szCs w:val="20"/>
              </w:rPr>
              <w:t xml:space="preserve">Социальное знание. Социальные науки. Гуманитарное знание. Классики античной философии. Экономика. Политическая наука. Политическая философия. Культурная антропология. Социология. Социальная психология. Социальная география. Сравнительное право. Международное право. </w:t>
            </w:r>
          </w:p>
          <w:p w:rsidR="006A69DF" w:rsidRPr="000C355A" w:rsidRDefault="006A69DF" w:rsidP="000C355A">
            <w:pPr>
              <w:contextualSpacing/>
              <w:rPr>
                <w:rFonts w:ascii="Times New Roman" w:hAnsi="Times New Roman" w:cs="Times New Roman"/>
                <w:sz w:val="20"/>
                <w:szCs w:val="20"/>
              </w:rPr>
            </w:pPr>
            <w:r w:rsidRPr="000C355A">
              <w:rPr>
                <w:rFonts w:ascii="Times New Roman" w:hAnsi="Times New Roman" w:cs="Times New Roman"/>
                <w:sz w:val="20"/>
                <w:szCs w:val="20"/>
              </w:rPr>
              <w:t>Представление об обществе Подсистемы и  элементы общества. Общество: традиционное, индустриальное, постиндустриальное.</w:t>
            </w:r>
          </w:p>
          <w:p w:rsidR="006A69DF" w:rsidRPr="000C355A" w:rsidRDefault="006A69DF" w:rsidP="000C355A">
            <w:pPr>
              <w:contextualSpacing/>
              <w:rPr>
                <w:rFonts w:ascii="Times New Roman" w:hAnsi="Times New Roman" w:cs="Times New Roman"/>
                <w:sz w:val="20"/>
                <w:szCs w:val="20"/>
              </w:rPr>
            </w:pPr>
            <w:r w:rsidRPr="000C355A">
              <w:rPr>
                <w:rFonts w:ascii="Times New Roman" w:hAnsi="Times New Roman" w:cs="Times New Roman"/>
                <w:sz w:val="20"/>
                <w:szCs w:val="20"/>
              </w:rPr>
              <w:t>Представление об обществе Подсистемы и  элементы общества. Общество: традиционное, индустриальное, постиндустриальное.</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sz w:val="20"/>
                <w:szCs w:val="20"/>
              </w:rPr>
              <w:t>Общество в узком значении. Страна. Государство. Общество.</w:t>
            </w:r>
            <w:r w:rsidRPr="000C355A">
              <w:rPr>
                <w:rFonts w:ascii="Times New Roman" w:hAnsi="Times New Roman" w:cs="Times New Roman"/>
                <w:bCs/>
                <w:sz w:val="20"/>
                <w:szCs w:val="20"/>
              </w:rPr>
              <w:t xml:space="preserve"> </w:t>
            </w:r>
          </w:p>
        </w:tc>
        <w:tc>
          <w:tcPr>
            <w:tcW w:w="1777" w:type="dxa"/>
            <w:vMerge/>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sz w:val="20"/>
                <w:szCs w:val="20"/>
              </w:rPr>
            </w:pPr>
          </w:p>
        </w:tc>
        <w:tc>
          <w:tcPr>
            <w:tcW w:w="158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6A69DF">
            <w:pPr>
              <w:contextualSpacing/>
              <w:jc w:val="center"/>
              <w:rPr>
                <w:rFonts w:ascii="Times New Roman" w:hAnsi="Times New Roman" w:cs="Times New Roman"/>
                <w:bCs/>
                <w:sz w:val="20"/>
                <w:szCs w:val="20"/>
                <w:lang w:val="en-US"/>
              </w:rPr>
            </w:pPr>
            <w:r w:rsidRPr="000C355A">
              <w:rPr>
                <w:rFonts w:ascii="Times New Roman" w:hAnsi="Times New Roman" w:cs="Times New Roman"/>
                <w:bCs/>
                <w:sz w:val="20"/>
                <w:szCs w:val="20"/>
                <w:lang w:val="en-US"/>
              </w:rPr>
              <w:t>1</w:t>
            </w:r>
          </w:p>
        </w:tc>
      </w:tr>
      <w:tr w:rsidR="006A69DF" w:rsidRPr="000C355A" w:rsidTr="000C355A">
        <w:trPr>
          <w:trHeight w:val="20"/>
        </w:trPr>
        <w:tc>
          <w:tcPr>
            <w:tcW w:w="2374" w:type="dxa"/>
            <w:vMerge w:val="restart"/>
            <w:tcBorders>
              <w:top w:val="single" w:sz="4" w:space="0" w:color="auto"/>
              <w:left w:val="single" w:sz="4" w:space="0" w:color="auto"/>
              <w:bottom w:val="single" w:sz="4" w:space="0" w:color="auto"/>
              <w:right w:val="single" w:sz="4" w:space="0" w:color="auto"/>
            </w:tcBorders>
            <w:hideMark/>
          </w:tcPr>
          <w:p w:rsidR="006A69DF" w:rsidRPr="000C355A" w:rsidRDefault="006A69DF" w:rsidP="006A69DF">
            <w:pPr>
              <w:contextualSpacing/>
              <w:jc w:val="center"/>
              <w:rPr>
                <w:rFonts w:ascii="Times New Roman" w:hAnsi="Times New Roman" w:cs="Times New Roman"/>
                <w:bCs/>
                <w:iCs/>
                <w:sz w:val="20"/>
                <w:szCs w:val="20"/>
              </w:rPr>
            </w:pPr>
            <w:r w:rsidRPr="000C355A">
              <w:rPr>
                <w:rFonts w:ascii="Times New Roman" w:hAnsi="Times New Roman" w:cs="Times New Roman"/>
                <w:bCs/>
                <w:i/>
                <w:sz w:val="20"/>
                <w:szCs w:val="20"/>
              </w:rPr>
              <w:t xml:space="preserve">Тема 1.2 . </w:t>
            </w:r>
            <w:r w:rsidRPr="000C355A">
              <w:rPr>
                <w:rFonts w:ascii="Times New Roman" w:hAnsi="Times New Roman" w:cs="Times New Roman"/>
                <w:bCs/>
                <w:iCs/>
                <w:sz w:val="20"/>
                <w:szCs w:val="20"/>
              </w:rPr>
              <w:t xml:space="preserve">Основные сферы общества. </w:t>
            </w:r>
          </w:p>
          <w:p w:rsidR="006A69DF" w:rsidRPr="000C355A" w:rsidRDefault="006A69DF" w:rsidP="006A69DF">
            <w:pPr>
              <w:contextualSpacing/>
              <w:jc w:val="center"/>
              <w:rPr>
                <w:rFonts w:ascii="Times New Roman" w:hAnsi="Times New Roman" w:cs="Times New Roman"/>
                <w:iCs/>
                <w:sz w:val="20"/>
                <w:szCs w:val="20"/>
              </w:rPr>
            </w:pPr>
            <w:r w:rsidRPr="000C355A">
              <w:rPr>
                <w:rFonts w:ascii="Times New Roman" w:hAnsi="Times New Roman" w:cs="Times New Roman"/>
                <w:bCs/>
                <w:iCs/>
                <w:sz w:val="20"/>
                <w:szCs w:val="20"/>
              </w:rPr>
              <w:t>Основные институты общества</w:t>
            </w:r>
          </w:p>
          <w:p w:rsidR="006A69DF" w:rsidRPr="000C355A" w:rsidRDefault="006A69DF" w:rsidP="006A69DF">
            <w:pPr>
              <w:contextualSpacing/>
              <w:jc w:val="center"/>
              <w:rPr>
                <w:rFonts w:ascii="Times New Roman" w:hAnsi="Times New Roman" w:cs="Times New Roman"/>
                <w:iCs/>
                <w:sz w:val="20"/>
                <w:szCs w:val="20"/>
              </w:rPr>
            </w:pP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 xml:space="preserve">Содержание учебного материала </w:t>
            </w:r>
          </w:p>
        </w:tc>
        <w:tc>
          <w:tcPr>
            <w:tcW w:w="1777" w:type="dxa"/>
            <w:tcBorders>
              <w:top w:val="single" w:sz="4" w:space="0" w:color="auto"/>
              <w:left w:val="single" w:sz="4" w:space="0" w:color="auto"/>
              <w:bottom w:val="single" w:sz="4" w:space="0" w:color="auto"/>
              <w:right w:val="single" w:sz="4" w:space="0" w:color="auto"/>
            </w:tcBorders>
            <w:hideMark/>
          </w:tcPr>
          <w:p w:rsidR="006A69DF" w:rsidRPr="000C355A" w:rsidRDefault="006A69DF" w:rsidP="006A69DF">
            <w:pPr>
              <w:contextualSpacing/>
              <w:jc w:val="center"/>
              <w:rPr>
                <w:rFonts w:ascii="Times New Roman" w:hAnsi="Times New Roman" w:cs="Times New Roman"/>
                <w:sz w:val="20"/>
                <w:szCs w:val="20"/>
              </w:rPr>
            </w:pPr>
          </w:p>
        </w:tc>
        <w:tc>
          <w:tcPr>
            <w:tcW w:w="1582" w:type="dxa"/>
            <w:gridSpan w:val="2"/>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sz w:val="20"/>
                <w:szCs w:val="20"/>
              </w:rPr>
            </w:pPr>
          </w:p>
        </w:tc>
      </w:tr>
      <w:tr w:rsidR="006A69DF" w:rsidRPr="000C355A" w:rsidTr="000C355A">
        <w:trPr>
          <w:trHeight w:val="298"/>
        </w:trPr>
        <w:tc>
          <w:tcPr>
            <w:tcW w:w="2374" w:type="dxa"/>
            <w:vMerge/>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iCs/>
                <w:sz w:val="20"/>
                <w:szCs w:val="20"/>
              </w:rPr>
            </w:pPr>
          </w:p>
        </w:tc>
        <w:tc>
          <w:tcPr>
            <w:tcW w:w="9702" w:type="dxa"/>
            <w:gridSpan w:val="2"/>
            <w:tcBorders>
              <w:top w:val="single" w:sz="4" w:space="0" w:color="auto"/>
              <w:left w:val="single" w:sz="4" w:space="0" w:color="auto"/>
              <w:bottom w:val="single" w:sz="4" w:space="0" w:color="auto"/>
              <w:right w:val="single" w:sz="4" w:space="0" w:color="auto"/>
            </w:tcBorders>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 xml:space="preserve"> Экономическая сфера. Политическая сфера. Духовная сфера. Социальная сфера</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Социальные институты. Предназначение социальных институтов. Функции и структурные элементы основных социальных институтов.</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2</w:t>
            </w:r>
          </w:p>
          <w:p w:rsidR="006A69DF" w:rsidRPr="000C355A" w:rsidRDefault="006A69DF" w:rsidP="006A69DF">
            <w:pPr>
              <w:contextualSpacing/>
              <w:jc w:val="center"/>
              <w:rPr>
                <w:rFonts w:ascii="Times New Roman" w:hAnsi="Times New Roman" w:cs="Times New Roman"/>
                <w:bCs/>
                <w:sz w:val="20"/>
                <w:szCs w:val="20"/>
              </w:rPr>
            </w:pPr>
          </w:p>
        </w:tc>
        <w:tc>
          <w:tcPr>
            <w:tcW w:w="1582" w:type="dxa"/>
            <w:gridSpan w:val="2"/>
            <w:tcBorders>
              <w:top w:val="single" w:sz="4" w:space="0" w:color="auto"/>
              <w:left w:val="single" w:sz="4" w:space="0" w:color="auto"/>
              <w:bottom w:val="single" w:sz="4" w:space="0" w:color="auto"/>
              <w:right w:val="single" w:sz="4" w:space="0" w:color="auto"/>
            </w:tcBorders>
            <w:shd w:val="clear" w:color="auto" w:fill="FFFEFF"/>
            <w:hideMark/>
          </w:tcPr>
          <w:p w:rsidR="006A69DF" w:rsidRPr="000C355A" w:rsidRDefault="006A69DF" w:rsidP="006A69DF">
            <w:pPr>
              <w:contextualSpacing/>
              <w:jc w:val="center"/>
              <w:rPr>
                <w:rFonts w:ascii="Times New Roman" w:hAnsi="Times New Roman" w:cs="Times New Roman"/>
                <w:bCs/>
                <w:sz w:val="20"/>
                <w:szCs w:val="20"/>
                <w:lang w:val="en-US"/>
              </w:rPr>
            </w:pPr>
            <w:r w:rsidRPr="000C355A">
              <w:rPr>
                <w:rFonts w:ascii="Times New Roman" w:hAnsi="Times New Roman" w:cs="Times New Roman"/>
                <w:bCs/>
                <w:sz w:val="20"/>
                <w:szCs w:val="20"/>
                <w:lang w:val="en-US"/>
              </w:rPr>
              <w:t>1</w:t>
            </w:r>
          </w:p>
        </w:tc>
      </w:tr>
      <w:tr w:rsidR="006A69DF" w:rsidRPr="000C355A" w:rsidTr="000C355A">
        <w:trPr>
          <w:trHeight w:val="463"/>
        </w:trPr>
        <w:tc>
          <w:tcPr>
            <w:tcW w:w="2374" w:type="dxa"/>
            <w:vMerge/>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iCs/>
                <w:sz w:val="20"/>
                <w:szCs w:val="20"/>
              </w:rPr>
            </w:pPr>
          </w:p>
        </w:tc>
        <w:tc>
          <w:tcPr>
            <w:tcW w:w="9702" w:type="dxa"/>
            <w:gridSpan w:val="2"/>
            <w:tcBorders>
              <w:top w:val="single" w:sz="4" w:space="0" w:color="auto"/>
              <w:left w:val="single" w:sz="4" w:space="0" w:color="auto"/>
              <w:bottom w:val="single" w:sz="4" w:space="0" w:color="auto"/>
              <w:right w:val="single" w:sz="4" w:space="0" w:color="auto"/>
            </w:tcBorders>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Практическое занятие</w:t>
            </w:r>
          </w:p>
          <w:p w:rsidR="006A69DF" w:rsidRPr="000C355A" w:rsidRDefault="006A69DF" w:rsidP="000C355A">
            <w:pPr>
              <w:contextualSpacing/>
              <w:rPr>
                <w:rFonts w:ascii="Times New Roman" w:hAnsi="Times New Roman" w:cs="Times New Roman"/>
                <w:sz w:val="20"/>
                <w:szCs w:val="20"/>
              </w:rPr>
            </w:pPr>
            <w:r w:rsidRPr="000C355A">
              <w:rPr>
                <w:rFonts w:ascii="Times New Roman" w:hAnsi="Times New Roman" w:cs="Times New Roman"/>
                <w:bCs/>
                <w:sz w:val="20"/>
                <w:szCs w:val="20"/>
              </w:rPr>
              <w:t>Выполнение проблемных, ситуационных  заданий.  Выполнение упражнений, практикумов. Составление и заполнение схем, таблиц,  диаграмм. Работа над понятиями и терминами.</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2</w:t>
            </w:r>
          </w:p>
        </w:tc>
        <w:tc>
          <w:tcPr>
            <w:tcW w:w="1582" w:type="dxa"/>
            <w:gridSpan w:val="2"/>
            <w:tcBorders>
              <w:top w:val="single" w:sz="4" w:space="0" w:color="auto"/>
              <w:left w:val="single" w:sz="4" w:space="0" w:color="auto"/>
              <w:bottom w:val="single" w:sz="4" w:space="0" w:color="auto"/>
              <w:right w:val="single" w:sz="4" w:space="0" w:color="auto"/>
            </w:tcBorders>
            <w:shd w:val="clear" w:color="auto" w:fill="FFFEFF"/>
            <w:hideMark/>
          </w:tcPr>
          <w:p w:rsidR="006A69DF" w:rsidRPr="000C355A" w:rsidRDefault="006A69DF" w:rsidP="006A69DF">
            <w:pPr>
              <w:contextualSpacing/>
              <w:jc w:val="center"/>
              <w:rPr>
                <w:rFonts w:ascii="Times New Roman" w:hAnsi="Times New Roman" w:cs="Times New Roman"/>
                <w:bCs/>
                <w:sz w:val="20"/>
                <w:szCs w:val="20"/>
                <w:lang w:val="en-US"/>
              </w:rPr>
            </w:pPr>
          </w:p>
        </w:tc>
      </w:tr>
      <w:tr w:rsidR="006A69DF" w:rsidRPr="000C355A" w:rsidTr="000C355A">
        <w:trPr>
          <w:trHeight w:val="20"/>
        </w:trPr>
        <w:tc>
          <w:tcPr>
            <w:tcW w:w="2374" w:type="dxa"/>
            <w:vMerge w:val="restart"/>
            <w:tcBorders>
              <w:top w:val="single" w:sz="4" w:space="0" w:color="auto"/>
              <w:left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sz w:val="20"/>
                <w:szCs w:val="20"/>
              </w:rPr>
            </w:pPr>
            <w:r w:rsidRPr="000C355A">
              <w:rPr>
                <w:rFonts w:ascii="Times New Roman" w:hAnsi="Times New Roman" w:cs="Times New Roman"/>
                <w:bCs/>
                <w:i/>
                <w:sz w:val="20"/>
                <w:szCs w:val="20"/>
              </w:rPr>
              <w:t>Тема 1.3.</w:t>
            </w:r>
            <w:r w:rsidRPr="000C355A">
              <w:rPr>
                <w:rFonts w:ascii="Times New Roman" w:hAnsi="Times New Roman" w:cs="Times New Roman"/>
                <w:bCs/>
                <w:iCs/>
                <w:sz w:val="20"/>
                <w:szCs w:val="20"/>
              </w:rPr>
              <w:t xml:space="preserve"> Семья как основа общества</w:t>
            </w:r>
          </w:p>
          <w:p w:rsidR="006A69DF" w:rsidRPr="000C355A" w:rsidRDefault="006A69DF" w:rsidP="006A69DF">
            <w:pPr>
              <w:contextualSpacing/>
              <w:jc w:val="center"/>
              <w:rPr>
                <w:rFonts w:ascii="Times New Roman" w:hAnsi="Times New Roman" w:cs="Times New Roman"/>
                <w:bCs/>
                <w:i/>
                <w:sz w:val="20"/>
                <w:szCs w:val="20"/>
              </w:rPr>
            </w:pPr>
          </w:p>
          <w:p w:rsidR="006A69DF" w:rsidRPr="000C355A" w:rsidRDefault="006A69DF" w:rsidP="006A69DF">
            <w:pPr>
              <w:contextualSpacing/>
              <w:jc w:val="center"/>
              <w:rPr>
                <w:rFonts w:ascii="Times New Roman" w:hAnsi="Times New Roman" w:cs="Times New Roman"/>
                <w:sz w:val="20"/>
                <w:szCs w:val="20"/>
              </w:rPr>
            </w:pP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Содержание учебного материала</w:t>
            </w:r>
          </w:p>
        </w:tc>
        <w:tc>
          <w:tcPr>
            <w:tcW w:w="1777" w:type="dxa"/>
            <w:tcBorders>
              <w:top w:val="single" w:sz="4" w:space="0" w:color="auto"/>
              <w:left w:val="single" w:sz="4" w:space="0" w:color="auto"/>
              <w:bottom w:val="single" w:sz="4" w:space="0" w:color="auto"/>
              <w:right w:val="single" w:sz="4" w:space="0" w:color="auto"/>
            </w:tcBorders>
            <w:hideMark/>
          </w:tcPr>
          <w:p w:rsidR="006A69DF" w:rsidRPr="000C355A" w:rsidRDefault="006A69DF" w:rsidP="006A69DF">
            <w:pPr>
              <w:contextualSpacing/>
              <w:jc w:val="center"/>
              <w:rPr>
                <w:rFonts w:ascii="Times New Roman" w:hAnsi="Times New Roman" w:cs="Times New Roman"/>
                <w:sz w:val="20"/>
                <w:szCs w:val="20"/>
              </w:rPr>
            </w:pPr>
          </w:p>
        </w:tc>
        <w:tc>
          <w:tcPr>
            <w:tcW w:w="1582" w:type="dxa"/>
            <w:gridSpan w:val="2"/>
            <w:tcBorders>
              <w:top w:val="single" w:sz="4" w:space="0" w:color="auto"/>
              <w:left w:val="single" w:sz="4" w:space="0" w:color="auto"/>
              <w:bottom w:val="single" w:sz="4" w:space="0" w:color="auto"/>
              <w:right w:val="single" w:sz="4" w:space="0" w:color="auto"/>
            </w:tcBorders>
            <w:shd w:val="clear" w:color="auto" w:fill="FFFEFF"/>
            <w:vAlign w:val="center"/>
            <w:hideMark/>
          </w:tcPr>
          <w:p w:rsidR="006A69DF" w:rsidRPr="000C355A" w:rsidRDefault="006A69DF" w:rsidP="006A69DF">
            <w:pPr>
              <w:contextualSpacing/>
              <w:jc w:val="center"/>
              <w:rPr>
                <w:rFonts w:ascii="Times New Roman" w:hAnsi="Times New Roman" w:cs="Times New Roman"/>
                <w:sz w:val="20"/>
                <w:szCs w:val="20"/>
              </w:rPr>
            </w:pPr>
          </w:p>
        </w:tc>
      </w:tr>
      <w:tr w:rsidR="006A69DF" w:rsidRPr="000C355A" w:rsidTr="000C355A">
        <w:trPr>
          <w:trHeight w:val="476"/>
        </w:trPr>
        <w:tc>
          <w:tcPr>
            <w:tcW w:w="2374" w:type="dxa"/>
            <w:vMerge/>
            <w:tcBorders>
              <w:left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sz w:val="20"/>
                <w:szCs w:val="20"/>
              </w:rPr>
            </w:pP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iCs/>
                <w:sz w:val="20"/>
                <w:szCs w:val="20"/>
              </w:rPr>
            </w:pPr>
            <w:r w:rsidRPr="000C355A">
              <w:rPr>
                <w:rFonts w:ascii="Times New Roman" w:hAnsi="Times New Roman" w:cs="Times New Roman"/>
                <w:bCs/>
                <w:sz w:val="20"/>
                <w:szCs w:val="20"/>
              </w:rPr>
              <w:t>Определение семьи. Этапы добрачного периода: знакомство, ухаживание, предложение брака, помолвка, брак. Семья: нуклеарная семья, многопоколенная семья. Родство.</w:t>
            </w:r>
            <w:r w:rsidRPr="000C355A">
              <w:rPr>
                <w:rFonts w:ascii="Times New Roman" w:hAnsi="Times New Roman" w:cs="Times New Roman"/>
                <w:sz w:val="20"/>
                <w:szCs w:val="20"/>
              </w:rPr>
              <w:t xml:space="preserve"> Семья как малая социальная группа. Семья и брак. </w:t>
            </w:r>
            <w:r w:rsidRPr="000C355A">
              <w:rPr>
                <w:rFonts w:ascii="Times New Roman" w:hAnsi="Times New Roman" w:cs="Times New Roman"/>
                <w:iCs/>
                <w:sz w:val="20"/>
                <w:szCs w:val="20"/>
              </w:rPr>
              <w:t>Проблема неполных семей. Современная демографическая ситуация в Российской Федерации.</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2</w:t>
            </w: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tc>
        <w:tc>
          <w:tcPr>
            <w:tcW w:w="1582" w:type="dxa"/>
            <w:gridSpan w:val="2"/>
            <w:tcBorders>
              <w:top w:val="single" w:sz="4" w:space="0" w:color="auto"/>
              <w:left w:val="single" w:sz="4" w:space="0" w:color="auto"/>
              <w:bottom w:val="single" w:sz="4" w:space="0" w:color="auto"/>
              <w:right w:val="single" w:sz="4" w:space="0" w:color="auto"/>
            </w:tcBorders>
            <w:shd w:val="clear" w:color="auto" w:fill="FFFEFF"/>
          </w:tcPr>
          <w:p w:rsidR="006A69DF" w:rsidRPr="000C355A" w:rsidRDefault="006A69DF" w:rsidP="006A69DF">
            <w:pPr>
              <w:contextualSpacing/>
              <w:jc w:val="center"/>
              <w:rPr>
                <w:rFonts w:ascii="Times New Roman" w:hAnsi="Times New Roman" w:cs="Times New Roman"/>
                <w:bCs/>
                <w:sz w:val="20"/>
                <w:szCs w:val="20"/>
                <w:lang w:val="en-US"/>
              </w:rPr>
            </w:pPr>
          </w:p>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lang w:val="en-US"/>
              </w:rPr>
              <w:t>1</w:t>
            </w:r>
          </w:p>
        </w:tc>
      </w:tr>
      <w:tr w:rsidR="006A69DF" w:rsidRPr="000C355A" w:rsidTr="000C355A">
        <w:trPr>
          <w:trHeight w:val="1067"/>
        </w:trPr>
        <w:tc>
          <w:tcPr>
            <w:tcW w:w="2374" w:type="dxa"/>
            <w:vMerge/>
            <w:tcBorders>
              <w:left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sz w:val="20"/>
                <w:szCs w:val="20"/>
              </w:rPr>
            </w:pP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Практическое занятие</w:t>
            </w:r>
          </w:p>
          <w:p w:rsidR="006A69DF" w:rsidRPr="000C355A" w:rsidRDefault="006A69DF" w:rsidP="000C355A">
            <w:pPr>
              <w:contextualSpacing/>
              <w:rPr>
                <w:rFonts w:ascii="Times New Roman" w:hAnsi="Times New Roman" w:cs="Times New Roman"/>
                <w:iCs/>
                <w:sz w:val="20"/>
                <w:szCs w:val="20"/>
              </w:rPr>
            </w:pPr>
            <w:r w:rsidRPr="000C355A">
              <w:rPr>
                <w:rFonts w:ascii="Times New Roman" w:hAnsi="Times New Roman" w:cs="Times New Roman"/>
                <w:bCs/>
                <w:sz w:val="20"/>
                <w:szCs w:val="20"/>
              </w:rPr>
              <w:t xml:space="preserve">Выполнение проблемных, ситуационных  заданий.  Выполнение упражнений, практикумов. Составление и заполнение схем, таблиц,  диаграмм. Работа над понятиями и терминами. </w:t>
            </w:r>
            <w:r w:rsidRPr="000C355A">
              <w:rPr>
                <w:rFonts w:ascii="Times New Roman" w:hAnsi="Times New Roman" w:cs="Times New Roman"/>
                <w:iCs/>
                <w:sz w:val="20"/>
                <w:szCs w:val="20"/>
              </w:rPr>
              <w:t>Проблемное задание – что является самым главным для создания крепкой и счастливой семьи.</w:t>
            </w:r>
          </w:p>
          <w:p w:rsidR="006A69DF" w:rsidRPr="000C355A" w:rsidRDefault="006A69DF" w:rsidP="000C355A">
            <w:pPr>
              <w:contextualSpacing/>
              <w:rPr>
                <w:rFonts w:ascii="Times New Roman" w:hAnsi="Times New Roman" w:cs="Times New Roman"/>
                <w:iCs/>
                <w:sz w:val="20"/>
                <w:szCs w:val="20"/>
              </w:rPr>
            </w:pPr>
            <w:r w:rsidRPr="000C355A">
              <w:rPr>
                <w:rFonts w:ascii="Times New Roman" w:hAnsi="Times New Roman" w:cs="Times New Roman"/>
                <w:iCs/>
                <w:sz w:val="20"/>
                <w:szCs w:val="20"/>
              </w:rPr>
              <w:t>Составить свое генеалогическое древо.</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iCs/>
                <w:sz w:val="20"/>
                <w:szCs w:val="20"/>
              </w:rPr>
              <w:t>Ситуационное задание.</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4</w:t>
            </w: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tc>
        <w:tc>
          <w:tcPr>
            <w:tcW w:w="1582" w:type="dxa"/>
            <w:gridSpan w:val="2"/>
            <w:tcBorders>
              <w:top w:val="single" w:sz="4" w:space="0" w:color="auto"/>
              <w:left w:val="single" w:sz="4" w:space="0" w:color="auto"/>
              <w:right w:val="single" w:sz="4" w:space="0" w:color="auto"/>
            </w:tcBorders>
            <w:shd w:val="clear" w:color="auto" w:fill="7F7F7F"/>
          </w:tcPr>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1658"/>
        </w:trPr>
        <w:tc>
          <w:tcPr>
            <w:tcW w:w="2374" w:type="dxa"/>
            <w:vMerge w:val="restart"/>
            <w:tcBorders>
              <w:top w:val="single" w:sz="4" w:space="0" w:color="auto"/>
              <w:left w:val="single" w:sz="4" w:space="0" w:color="auto"/>
              <w:right w:val="single" w:sz="4" w:space="0" w:color="auto"/>
            </w:tcBorders>
            <w:hideMark/>
          </w:tcPr>
          <w:p w:rsidR="006A69DF" w:rsidRPr="000C355A" w:rsidRDefault="006A69DF" w:rsidP="006A69DF">
            <w:pPr>
              <w:contextualSpacing/>
              <w:jc w:val="center"/>
              <w:rPr>
                <w:rFonts w:ascii="Times New Roman" w:hAnsi="Times New Roman" w:cs="Times New Roman"/>
                <w:bCs/>
                <w:iCs/>
                <w:sz w:val="20"/>
                <w:szCs w:val="20"/>
              </w:rPr>
            </w:pPr>
            <w:r w:rsidRPr="000C355A">
              <w:rPr>
                <w:rFonts w:ascii="Times New Roman" w:hAnsi="Times New Roman" w:cs="Times New Roman"/>
                <w:bCs/>
                <w:i/>
                <w:sz w:val="20"/>
                <w:szCs w:val="20"/>
              </w:rPr>
              <w:lastRenderedPageBreak/>
              <w:t>Тема 1.4.</w:t>
            </w:r>
            <w:r w:rsidRPr="000C355A">
              <w:rPr>
                <w:rFonts w:ascii="Times New Roman" w:hAnsi="Times New Roman" w:cs="Times New Roman"/>
                <w:bCs/>
                <w:iCs/>
                <w:sz w:val="20"/>
                <w:szCs w:val="20"/>
              </w:rPr>
              <w:t xml:space="preserve"> Социальная стратификация</w:t>
            </w:r>
          </w:p>
          <w:p w:rsidR="006A69DF" w:rsidRPr="000C355A" w:rsidRDefault="006A69DF" w:rsidP="006A69DF">
            <w:pPr>
              <w:contextualSpacing/>
              <w:jc w:val="center"/>
              <w:rPr>
                <w:rFonts w:ascii="Times New Roman" w:hAnsi="Times New Roman" w:cs="Times New Roman"/>
                <w:bCs/>
                <w:iCs/>
                <w:sz w:val="20"/>
                <w:szCs w:val="20"/>
              </w:rPr>
            </w:pPr>
            <w:r w:rsidRPr="000C355A">
              <w:rPr>
                <w:rFonts w:ascii="Times New Roman" w:hAnsi="Times New Roman" w:cs="Times New Roman"/>
                <w:bCs/>
                <w:iCs/>
                <w:sz w:val="20"/>
                <w:szCs w:val="20"/>
              </w:rPr>
              <w:t>Социальная мобильность.</w:t>
            </w: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Содержание учебного материала</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Определение стратификации. Совокупный социально-экономический статус. Исторические типы стратификации: Рабство, Каста, Сословие. Закрытое общество. Открытое общество. Характерная черта сословий – наличие социальных символов и знаков: титулов, мундиров, орденов званий. Классы.</w:t>
            </w:r>
          </w:p>
          <w:p w:rsidR="006A69DF" w:rsidRPr="000C355A" w:rsidRDefault="006A69DF" w:rsidP="000C355A">
            <w:pPr>
              <w:contextualSpacing/>
              <w:rPr>
                <w:rFonts w:ascii="Times New Roman" w:hAnsi="Times New Roman" w:cs="Times New Roman"/>
                <w:sz w:val="20"/>
                <w:szCs w:val="20"/>
              </w:rPr>
            </w:pPr>
            <w:r w:rsidRPr="000C355A">
              <w:rPr>
                <w:rFonts w:ascii="Times New Roman" w:hAnsi="Times New Roman" w:cs="Times New Roman"/>
                <w:sz w:val="20"/>
                <w:szCs w:val="20"/>
              </w:rPr>
              <w:t>Особенности социальной стратификации в современной России. Демографические, профессиональные, поселенческие и иные группы.</w:t>
            </w:r>
          </w:p>
          <w:p w:rsidR="006A69DF" w:rsidRPr="000C355A" w:rsidRDefault="006A69DF" w:rsidP="000C355A">
            <w:pPr>
              <w:contextualSpacing/>
              <w:rPr>
                <w:rFonts w:ascii="Times New Roman" w:hAnsi="Times New Roman" w:cs="Times New Roman"/>
                <w:sz w:val="20"/>
                <w:szCs w:val="20"/>
                <w:lang w:val="en-US"/>
              </w:rPr>
            </w:pPr>
            <w:r w:rsidRPr="000C355A">
              <w:rPr>
                <w:rFonts w:ascii="Times New Roman" w:hAnsi="Times New Roman" w:cs="Times New Roman"/>
                <w:bCs/>
                <w:iCs/>
                <w:sz w:val="20"/>
                <w:szCs w:val="20"/>
              </w:rPr>
              <w:t xml:space="preserve">Социальный статус. Статусный набор. Социальная мобильность. Виды социальной мобильности: вертикальная мобильность. Горизонтальная мобильность. Географическая мобильность. Групповая мобильность и индивидуальная мобильность. Каналы вертикальной мобильности: армия, церковь, школа, собственность, семья и брак. </w:t>
            </w:r>
            <w:r w:rsidRPr="000C355A">
              <w:rPr>
                <w:rFonts w:ascii="Times New Roman" w:hAnsi="Times New Roman" w:cs="Times New Roman"/>
                <w:sz w:val="20"/>
                <w:szCs w:val="20"/>
              </w:rPr>
              <w:t>Социальный статус и престиж. Престижность профессиональной деятельности.</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2</w:t>
            </w: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tc>
        <w:tc>
          <w:tcPr>
            <w:tcW w:w="1582" w:type="dxa"/>
            <w:gridSpan w:val="2"/>
            <w:tcBorders>
              <w:top w:val="single" w:sz="4" w:space="0" w:color="auto"/>
              <w:left w:val="single" w:sz="4" w:space="0" w:color="auto"/>
              <w:bottom w:val="single" w:sz="4" w:space="0" w:color="auto"/>
              <w:right w:val="single" w:sz="4" w:space="0" w:color="auto"/>
            </w:tcBorders>
            <w:shd w:val="clear" w:color="auto" w:fill="FFFEFF"/>
            <w:vAlign w:val="center"/>
          </w:tcPr>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lang w:val="en-US"/>
              </w:rPr>
            </w:pPr>
            <w:r w:rsidRPr="000C355A">
              <w:rPr>
                <w:rFonts w:ascii="Times New Roman" w:hAnsi="Times New Roman" w:cs="Times New Roman"/>
                <w:bCs/>
                <w:sz w:val="20"/>
                <w:szCs w:val="20"/>
                <w:lang w:val="en-US"/>
              </w:rPr>
              <w:t>1</w:t>
            </w: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lang w:val="en-US"/>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1859"/>
        </w:trPr>
        <w:tc>
          <w:tcPr>
            <w:tcW w:w="2374" w:type="dxa"/>
            <w:vMerge/>
            <w:tcBorders>
              <w:left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iCs/>
                <w:sz w:val="20"/>
                <w:szCs w:val="20"/>
              </w:rPr>
            </w:pPr>
          </w:p>
        </w:tc>
        <w:tc>
          <w:tcPr>
            <w:tcW w:w="9702" w:type="dxa"/>
            <w:gridSpan w:val="2"/>
            <w:tcBorders>
              <w:top w:val="single" w:sz="4" w:space="0" w:color="auto"/>
              <w:left w:val="single" w:sz="4" w:space="0" w:color="auto"/>
              <w:bottom w:val="single" w:sz="4" w:space="0" w:color="auto"/>
              <w:right w:val="single" w:sz="4" w:space="0" w:color="auto"/>
            </w:tcBorders>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Практическое занятие</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Выполнение проблемных, ситуационных  заданий.  Выполнение упражнений, практикумов. Составление и заполнение схем, таблиц,  диаграмм. Работа над понятиями и терминами. Как влияет экономическое и политическое развитие современной России на социальную стратификацию.</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Описать образ жизни, доход, жилищные условия, покупательные возможности двух социальных классов по выбору. Выполнение упражнений. Проведение социологического анализа - Составить подробный статусный портрет каждого члена семьи.</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4</w:t>
            </w: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tc>
        <w:tc>
          <w:tcPr>
            <w:tcW w:w="1582" w:type="dxa"/>
            <w:gridSpan w:val="2"/>
            <w:tcBorders>
              <w:top w:val="single" w:sz="4" w:space="0" w:color="auto"/>
              <w:left w:val="single" w:sz="4" w:space="0" w:color="auto"/>
              <w:right w:val="single" w:sz="4" w:space="0" w:color="auto"/>
            </w:tcBorders>
            <w:shd w:val="clear" w:color="auto" w:fill="7F7F7F"/>
            <w:vAlign w:val="center"/>
          </w:tcPr>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0C355A">
            <w:pPr>
              <w:contextualSpacing/>
              <w:rPr>
                <w:rFonts w:ascii="Times New Roman" w:hAnsi="Times New Roman" w:cs="Times New Roman"/>
                <w:bCs/>
                <w:sz w:val="20"/>
                <w:szCs w:val="20"/>
              </w:rPr>
            </w:pPr>
          </w:p>
        </w:tc>
      </w:tr>
      <w:tr w:rsidR="006A69DF" w:rsidRPr="000C355A" w:rsidTr="000C355A">
        <w:trPr>
          <w:trHeight w:val="542"/>
        </w:trPr>
        <w:tc>
          <w:tcPr>
            <w:tcW w:w="2374" w:type="dxa"/>
            <w:vMerge w:val="restart"/>
            <w:tcBorders>
              <w:top w:val="single" w:sz="4" w:space="0" w:color="auto"/>
              <w:left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iCs/>
                <w:sz w:val="20"/>
                <w:szCs w:val="20"/>
              </w:rPr>
            </w:pPr>
            <w:r w:rsidRPr="000C355A">
              <w:rPr>
                <w:rFonts w:ascii="Times New Roman" w:hAnsi="Times New Roman" w:cs="Times New Roman"/>
                <w:bCs/>
                <w:i/>
                <w:sz w:val="20"/>
                <w:szCs w:val="20"/>
              </w:rPr>
              <w:t xml:space="preserve">Тема 1.5. </w:t>
            </w:r>
            <w:r w:rsidRPr="000C355A">
              <w:rPr>
                <w:rFonts w:ascii="Times New Roman" w:hAnsi="Times New Roman" w:cs="Times New Roman"/>
                <w:bCs/>
                <w:iCs/>
                <w:sz w:val="20"/>
                <w:szCs w:val="20"/>
              </w:rPr>
              <w:t>Мировое сообщество</w:t>
            </w:r>
          </w:p>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iCs/>
                <w:sz w:val="20"/>
                <w:szCs w:val="20"/>
              </w:rPr>
              <w:t>Модернизация</w:t>
            </w: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iCs/>
                <w:sz w:val="20"/>
                <w:szCs w:val="20"/>
              </w:rPr>
            </w:pPr>
            <w:r w:rsidRPr="000C355A">
              <w:rPr>
                <w:rFonts w:ascii="Times New Roman" w:hAnsi="Times New Roman" w:cs="Times New Roman"/>
                <w:bCs/>
                <w:iCs/>
                <w:sz w:val="20"/>
                <w:szCs w:val="20"/>
              </w:rPr>
              <w:t>Содержание учебного материала</w:t>
            </w:r>
          </w:p>
          <w:p w:rsidR="006A69DF" w:rsidRPr="000C355A" w:rsidRDefault="006A69DF" w:rsidP="000C355A">
            <w:pPr>
              <w:contextualSpacing/>
              <w:rPr>
                <w:rFonts w:ascii="Times New Roman" w:hAnsi="Times New Roman" w:cs="Times New Roman"/>
                <w:bCs/>
                <w:iCs/>
                <w:sz w:val="20"/>
                <w:szCs w:val="20"/>
              </w:rPr>
            </w:pPr>
            <w:r w:rsidRPr="000C355A">
              <w:rPr>
                <w:rFonts w:ascii="Times New Roman" w:hAnsi="Times New Roman" w:cs="Times New Roman"/>
                <w:bCs/>
                <w:iCs/>
                <w:sz w:val="20"/>
                <w:szCs w:val="20"/>
              </w:rPr>
              <w:t>Мировое сообщество. Мировая система: ядро, полупериферия, периферия.  Мировая империя. Мировая экономическая система.</w:t>
            </w:r>
          </w:p>
          <w:p w:rsidR="006A69DF" w:rsidRPr="000C355A" w:rsidRDefault="006A69DF" w:rsidP="000C355A">
            <w:pPr>
              <w:contextualSpacing/>
              <w:rPr>
                <w:rFonts w:ascii="Times New Roman" w:hAnsi="Times New Roman" w:cs="Times New Roman"/>
                <w:bCs/>
                <w:iCs/>
                <w:sz w:val="20"/>
                <w:szCs w:val="20"/>
              </w:rPr>
            </w:pPr>
            <w:r w:rsidRPr="000C355A">
              <w:rPr>
                <w:rFonts w:ascii="Times New Roman" w:hAnsi="Times New Roman" w:cs="Times New Roman"/>
                <w:bCs/>
                <w:iCs/>
                <w:sz w:val="20"/>
                <w:szCs w:val="20"/>
              </w:rPr>
              <w:t>Теория модернизации. Виды модернизации: органическая и неорганическая. Научно-технический прогресс.</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2</w:t>
            </w:r>
          </w:p>
          <w:p w:rsidR="006A69DF" w:rsidRPr="000C355A" w:rsidRDefault="006A69DF" w:rsidP="006A69DF">
            <w:pPr>
              <w:contextualSpacing/>
              <w:jc w:val="center"/>
              <w:rPr>
                <w:rFonts w:ascii="Times New Roman" w:hAnsi="Times New Roman" w:cs="Times New Roman"/>
                <w:bCs/>
                <w:sz w:val="20"/>
                <w:szCs w:val="20"/>
              </w:rPr>
            </w:pPr>
          </w:p>
        </w:tc>
        <w:tc>
          <w:tcPr>
            <w:tcW w:w="1582" w:type="dxa"/>
            <w:gridSpan w:val="2"/>
            <w:tcBorders>
              <w:top w:val="single" w:sz="4" w:space="0" w:color="auto"/>
              <w:left w:val="single" w:sz="4" w:space="0" w:color="auto"/>
              <w:bottom w:val="single" w:sz="4" w:space="0" w:color="auto"/>
              <w:right w:val="single" w:sz="4" w:space="0" w:color="auto"/>
            </w:tcBorders>
            <w:shd w:val="clear" w:color="auto" w:fill="FFFEFF"/>
            <w:hideMark/>
          </w:tcPr>
          <w:p w:rsidR="006A69DF" w:rsidRPr="000C355A" w:rsidRDefault="006A69DF" w:rsidP="006A69DF">
            <w:pPr>
              <w:contextualSpacing/>
              <w:jc w:val="center"/>
              <w:rPr>
                <w:rFonts w:ascii="Times New Roman" w:hAnsi="Times New Roman" w:cs="Times New Roman"/>
                <w:bCs/>
                <w:sz w:val="20"/>
                <w:szCs w:val="20"/>
                <w:lang w:val="en-US"/>
              </w:rPr>
            </w:pPr>
            <w:r w:rsidRPr="000C355A">
              <w:rPr>
                <w:rFonts w:ascii="Times New Roman" w:hAnsi="Times New Roman" w:cs="Times New Roman"/>
                <w:bCs/>
                <w:sz w:val="20"/>
                <w:szCs w:val="20"/>
                <w:lang w:val="en-US"/>
              </w:rPr>
              <w:t>1</w:t>
            </w:r>
          </w:p>
        </w:tc>
      </w:tr>
      <w:tr w:rsidR="006A69DF" w:rsidRPr="000C355A" w:rsidTr="000C355A">
        <w:trPr>
          <w:trHeight w:val="678"/>
        </w:trPr>
        <w:tc>
          <w:tcPr>
            <w:tcW w:w="2374" w:type="dxa"/>
            <w:vMerge/>
            <w:tcBorders>
              <w:left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sz w:val="20"/>
                <w:szCs w:val="20"/>
              </w:rPr>
            </w:pPr>
          </w:p>
        </w:tc>
        <w:tc>
          <w:tcPr>
            <w:tcW w:w="9702" w:type="dxa"/>
            <w:gridSpan w:val="2"/>
            <w:tcBorders>
              <w:top w:val="single" w:sz="4" w:space="0" w:color="auto"/>
              <w:left w:val="single" w:sz="4" w:space="0" w:color="auto"/>
              <w:bottom w:val="single" w:sz="4" w:space="0" w:color="auto"/>
              <w:right w:val="single" w:sz="4" w:space="0" w:color="auto"/>
            </w:tcBorders>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Практическое занятие</w:t>
            </w:r>
          </w:p>
          <w:p w:rsidR="006A69DF" w:rsidRPr="000C355A" w:rsidRDefault="006A69DF" w:rsidP="000C355A">
            <w:pPr>
              <w:contextualSpacing/>
              <w:rPr>
                <w:rFonts w:ascii="Times New Roman" w:hAnsi="Times New Roman" w:cs="Times New Roman"/>
                <w:bCs/>
                <w:iCs/>
                <w:sz w:val="20"/>
                <w:szCs w:val="20"/>
              </w:rPr>
            </w:pPr>
            <w:r w:rsidRPr="000C355A">
              <w:rPr>
                <w:rFonts w:ascii="Times New Roman" w:hAnsi="Times New Roman" w:cs="Times New Roman"/>
                <w:bCs/>
                <w:sz w:val="20"/>
                <w:szCs w:val="20"/>
              </w:rPr>
              <w:t xml:space="preserve">Выполнение проблемных, ситуационных  заданий.  Выполнение упражнений, практикумов. Составление и заполнение схем, таблиц,  диаграмм. Работа над понятиями и терминами. </w:t>
            </w:r>
            <w:r w:rsidRPr="000C355A">
              <w:rPr>
                <w:rFonts w:ascii="Times New Roman" w:hAnsi="Times New Roman" w:cs="Times New Roman"/>
                <w:bCs/>
                <w:iCs/>
                <w:sz w:val="20"/>
                <w:szCs w:val="20"/>
              </w:rPr>
              <w:t>Используя периодическую печать, научные статьи и публицистику проанализировать ход экономических реформ в России. Свяжите их с концепцией модернизации.</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2</w:t>
            </w: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tc>
        <w:tc>
          <w:tcPr>
            <w:tcW w:w="1582" w:type="dxa"/>
            <w:gridSpan w:val="2"/>
            <w:tcBorders>
              <w:top w:val="single" w:sz="4" w:space="0" w:color="auto"/>
              <w:left w:val="single" w:sz="4" w:space="0" w:color="auto"/>
              <w:right w:val="single" w:sz="4" w:space="0" w:color="auto"/>
            </w:tcBorders>
            <w:shd w:val="clear" w:color="auto" w:fill="7F7F7F"/>
          </w:tcPr>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153"/>
        </w:trPr>
        <w:tc>
          <w:tcPr>
            <w:tcW w:w="12076" w:type="dxa"/>
            <w:gridSpan w:val="3"/>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i/>
                <w:sz w:val="20"/>
                <w:szCs w:val="20"/>
                <w:u w:val="single"/>
              </w:rPr>
              <w:t xml:space="preserve">Раздел 2. </w:t>
            </w:r>
            <w:r w:rsidRPr="000C355A">
              <w:rPr>
                <w:rFonts w:ascii="Times New Roman" w:hAnsi="Times New Roman" w:cs="Times New Roman"/>
                <w:sz w:val="20"/>
                <w:szCs w:val="20"/>
                <w:u w:val="single"/>
              </w:rPr>
              <w:t xml:space="preserve"> Экономический фундамент общества</w:t>
            </w:r>
          </w:p>
        </w:tc>
        <w:tc>
          <w:tcPr>
            <w:tcW w:w="1777" w:type="dxa"/>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sz w:val="20"/>
                <w:szCs w:val="20"/>
              </w:rPr>
            </w:pPr>
          </w:p>
        </w:tc>
        <w:tc>
          <w:tcPr>
            <w:tcW w:w="1582" w:type="dxa"/>
            <w:gridSpan w:val="2"/>
            <w:tcBorders>
              <w:top w:val="single" w:sz="4" w:space="0" w:color="auto"/>
              <w:left w:val="single" w:sz="4" w:space="0" w:color="auto"/>
              <w:bottom w:val="single" w:sz="4" w:space="0" w:color="auto"/>
              <w:right w:val="single" w:sz="4" w:space="0" w:color="auto"/>
            </w:tcBorders>
            <w:shd w:val="clear" w:color="auto" w:fill="FFFEFF"/>
            <w:vAlign w:val="center"/>
            <w:hideMark/>
          </w:tcPr>
          <w:p w:rsidR="006A69DF" w:rsidRPr="000C355A" w:rsidRDefault="006A69DF" w:rsidP="006A69DF">
            <w:pPr>
              <w:contextualSpacing/>
              <w:jc w:val="center"/>
              <w:rPr>
                <w:rFonts w:ascii="Times New Roman" w:hAnsi="Times New Roman" w:cs="Times New Roman"/>
                <w:sz w:val="20"/>
                <w:szCs w:val="20"/>
              </w:rPr>
            </w:pPr>
          </w:p>
        </w:tc>
      </w:tr>
      <w:tr w:rsidR="006A69DF" w:rsidRPr="000C355A" w:rsidTr="000C355A">
        <w:trPr>
          <w:trHeight w:val="20"/>
        </w:trPr>
        <w:tc>
          <w:tcPr>
            <w:tcW w:w="2374" w:type="dxa"/>
            <w:vMerge w:val="restart"/>
            <w:tcBorders>
              <w:top w:val="single" w:sz="4" w:space="0" w:color="auto"/>
              <w:left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iCs/>
                <w:sz w:val="20"/>
                <w:szCs w:val="20"/>
              </w:rPr>
            </w:pPr>
            <w:r w:rsidRPr="000C355A">
              <w:rPr>
                <w:rFonts w:ascii="Times New Roman" w:hAnsi="Times New Roman" w:cs="Times New Roman"/>
                <w:bCs/>
                <w:i/>
                <w:sz w:val="20"/>
                <w:szCs w:val="20"/>
              </w:rPr>
              <w:t xml:space="preserve">Тема2.1. </w:t>
            </w:r>
            <w:r w:rsidRPr="000C355A">
              <w:rPr>
                <w:rFonts w:ascii="Times New Roman" w:hAnsi="Times New Roman" w:cs="Times New Roman"/>
                <w:bCs/>
                <w:iCs/>
                <w:sz w:val="20"/>
                <w:szCs w:val="20"/>
              </w:rPr>
              <w:t>Рыночная экономика. Основные ресурсы экономики.</w:t>
            </w:r>
          </w:p>
          <w:p w:rsidR="006A69DF" w:rsidRPr="000C355A" w:rsidRDefault="006A69DF" w:rsidP="006A69DF">
            <w:pPr>
              <w:contextualSpacing/>
              <w:jc w:val="center"/>
              <w:rPr>
                <w:rFonts w:ascii="Times New Roman" w:hAnsi="Times New Roman" w:cs="Times New Roman"/>
                <w:bCs/>
                <w:i/>
                <w:sz w:val="20"/>
                <w:szCs w:val="20"/>
              </w:rPr>
            </w:pPr>
          </w:p>
          <w:p w:rsidR="006A69DF" w:rsidRPr="000C355A" w:rsidRDefault="006A69DF" w:rsidP="006A69DF">
            <w:pPr>
              <w:contextualSpacing/>
              <w:jc w:val="center"/>
              <w:rPr>
                <w:rFonts w:ascii="Times New Roman" w:hAnsi="Times New Roman" w:cs="Times New Roman"/>
                <w:sz w:val="20"/>
                <w:szCs w:val="20"/>
              </w:rPr>
            </w:pP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Содержание учебного материала</w:t>
            </w:r>
          </w:p>
        </w:tc>
        <w:tc>
          <w:tcPr>
            <w:tcW w:w="1777" w:type="dxa"/>
            <w:tcBorders>
              <w:top w:val="single" w:sz="4" w:space="0" w:color="auto"/>
              <w:left w:val="single" w:sz="4" w:space="0" w:color="auto"/>
              <w:bottom w:val="single" w:sz="4" w:space="0" w:color="auto"/>
              <w:right w:val="single" w:sz="4" w:space="0" w:color="auto"/>
            </w:tcBorders>
            <w:hideMark/>
          </w:tcPr>
          <w:p w:rsidR="006A69DF" w:rsidRPr="000C355A" w:rsidRDefault="006A69DF" w:rsidP="006A69DF">
            <w:pPr>
              <w:contextualSpacing/>
              <w:jc w:val="center"/>
              <w:rPr>
                <w:rFonts w:ascii="Times New Roman" w:hAnsi="Times New Roman" w:cs="Times New Roman"/>
                <w:sz w:val="20"/>
                <w:szCs w:val="20"/>
              </w:rPr>
            </w:pPr>
          </w:p>
        </w:tc>
        <w:tc>
          <w:tcPr>
            <w:tcW w:w="1582" w:type="dxa"/>
            <w:gridSpan w:val="2"/>
            <w:tcBorders>
              <w:top w:val="single" w:sz="4" w:space="0" w:color="auto"/>
              <w:left w:val="single" w:sz="4" w:space="0" w:color="auto"/>
              <w:bottom w:val="single" w:sz="4" w:space="0" w:color="auto"/>
              <w:right w:val="single" w:sz="4" w:space="0" w:color="auto"/>
            </w:tcBorders>
            <w:shd w:val="clear" w:color="auto" w:fill="FFFEFF"/>
            <w:vAlign w:val="center"/>
            <w:hideMark/>
          </w:tcPr>
          <w:p w:rsidR="006A69DF" w:rsidRPr="000C355A" w:rsidRDefault="006A69DF" w:rsidP="006A69DF">
            <w:pPr>
              <w:contextualSpacing/>
              <w:jc w:val="center"/>
              <w:rPr>
                <w:rFonts w:ascii="Times New Roman" w:hAnsi="Times New Roman" w:cs="Times New Roman"/>
                <w:sz w:val="20"/>
                <w:szCs w:val="20"/>
              </w:rPr>
            </w:pPr>
          </w:p>
        </w:tc>
      </w:tr>
      <w:tr w:rsidR="006A69DF" w:rsidRPr="000C355A" w:rsidTr="000C355A">
        <w:trPr>
          <w:trHeight w:val="510"/>
        </w:trPr>
        <w:tc>
          <w:tcPr>
            <w:tcW w:w="2374" w:type="dxa"/>
            <w:vMerge/>
            <w:tcBorders>
              <w:left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sz w:val="20"/>
                <w:szCs w:val="20"/>
              </w:rPr>
            </w:pP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Определение экономики. Основные ресурсы: земля, труд, капитал, управление. Факторы производства. Человеческие ресурсы.  Деньги - главный двигатель экономики. Основные механизмы экономической жизни общества .Потребность. Структурные элементы экономики Три главных задачи экономики.</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2</w:t>
            </w:r>
          </w:p>
          <w:p w:rsidR="006A69DF" w:rsidRPr="000C355A" w:rsidRDefault="006A69DF" w:rsidP="006A69DF">
            <w:pPr>
              <w:contextualSpacing/>
              <w:jc w:val="center"/>
              <w:rPr>
                <w:rFonts w:ascii="Times New Roman" w:hAnsi="Times New Roman" w:cs="Times New Roman"/>
                <w:bCs/>
                <w:sz w:val="20"/>
                <w:szCs w:val="20"/>
              </w:rPr>
            </w:pPr>
          </w:p>
        </w:tc>
        <w:tc>
          <w:tcPr>
            <w:tcW w:w="1582" w:type="dxa"/>
            <w:gridSpan w:val="2"/>
            <w:tcBorders>
              <w:top w:val="single" w:sz="4" w:space="0" w:color="auto"/>
              <w:left w:val="single" w:sz="4" w:space="0" w:color="auto"/>
              <w:bottom w:val="single" w:sz="4" w:space="0" w:color="auto"/>
              <w:right w:val="single" w:sz="4" w:space="0" w:color="auto"/>
            </w:tcBorders>
            <w:shd w:val="clear" w:color="auto" w:fill="FFFEFF"/>
            <w:hideMark/>
          </w:tcPr>
          <w:p w:rsidR="006A69DF" w:rsidRPr="000C355A" w:rsidRDefault="006A69DF" w:rsidP="006A69DF">
            <w:pPr>
              <w:contextualSpacing/>
              <w:jc w:val="center"/>
              <w:rPr>
                <w:rFonts w:ascii="Times New Roman" w:hAnsi="Times New Roman" w:cs="Times New Roman"/>
                <w:bCs/>
                <w:sz w:val="20"/>
                <w:szCs w:val="20"/>
                <w:lang w:val="en-US"/>
              </w:rPr>
            </w:pPr>
            <w:r w:rsidRPr="000C355A">
              <w:rPr>
                <w:rFonts w:ascii="Times New Roman" w:hAnsi="Times New Roman" w:cs="Times New Roman"/>
                <w:bCs/>
                <w:sz w:val="20"/>
                <w:szCs w:val="20"/>
                <w:lang w:val="en-US"/>
              </w:rPr>
              <w:t>1</w:t>
            </w:r>
          </w:p>
        </w:tc>
      </w:tr>
      <w:tr w:rsidR="006A69DF" w:rsidRPr="000C355A" w:rsidTr="000C355A">
        <w:trPr>
          <w:trHeight w:val="518"/>
        </w:trPr>
        <w:tc>
          <w:tcPr>
            <w:tcW w:w="2374" w:type="dxa"/>
            <w:vMerge/>
            <w:tcBorders>
              <w:left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sz w:val="20"/>
                <w:szCs w:val="20"/>
              </w:rPr>
            </w:pP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Практическое занятие</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Выполнение проблемных, ситуационных  заданий.  Выполнение упражнений, практикумов. Составление и заполнение схем, таблиц,  диаграмм. Работа над понятиями и терминами.</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4</w:t>
            </w:r>
          </w:p>
          <w:p w:rsidR="006A69DF" w:rsidRPr="000C355A" w:rsidRDefault="006A69DF" w:rsidP="006A69DF">
            <w:pPr>
              <w:contextualSpacing/>
              <w:jc w:val="center"/>
              <w:rPr>
                <w:rFonts w:ascii="Times New Roman" w:hAnsi="Times New Roman" w:cs="Times New Roman"/>
                <w:bCs/>
                <w:sz w:val="20"/>
                <w:szCs w:val="20"/>
              </w:rPr>
            </w:pPr>
          </w:p>
        </w:tc>
        <w:tc>
          <w:tcPr>
            <w:tcW w:w="1582" w:type="dxa"/>
            <w:gridSpan w:val="2"/>
            <w:vMerge w:val="restart"/>
            <w:tcBorders>
              <w:top w:val="single" w:sz="4" w:space="0" w:color="auto"/>
              <w:left w:val="single" w:sz="4" w:space="0" w:color="auto"/>
              <w:bottom w:val="single" w:sz="4" w:space="0" w:color="auto"/>
              <w:right w:val="single" w:sz="4" w:space="0" w:color="auto"/>
            </w:tcBorders>
            <w:shd w:val="clear" w:color="auto" w:fill="7F7F7F"/>
          </w:tcPr>
          <w:p w:rsidR="006A69DF" w:rsidRPr="000C355A" w:rsidRDefault="006A69DF" w:rsidP="006A69DF">
            <w:pPr>
              <w:contextualSpacing/>
              <w:jc w:val="center"/>
              <w:rPr>
                <w:rFonts w:ascii="Times New Roman" w:hAnsi="Times New Roman" w:cs="Times New Roman"/>
                <w:bCs/>
                <w:sz w:val="20"/>
                <w:szCs w:val="20"/>
                <w:lang w:val="en-US"/>
              </w:rPr>
            </w:pPr>
          </w:p>
        </w:tc>
      </w:tr>
      <w:tr w:rsidR="006A69DF" w:rsidRPr="000C355A" w:rsidTr="000C355A">
        <w:trPr>
          <w:trHeight w:val="20"/>
        </w:trPr>
        <w:tc>
          <w:tcPr>
            <w:tcW w:w="2374" w:type="dxa"/>
            <w:vMerge w:val="restart"/>
            <w:tcBorders>
              <w:top w:val="single" w:sz="4" w:space="0" w:color="auto"/>
              <w:left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sz w:val="20"/>
                <w:szCs w:val="20"/>
              </w:rPr>
            </w:pPr>
            <w:r w:rsidRPr="000C355A">
              <w:rPr>
                <w:rFonts w:ascii="Times New Roman" w:hAnsi="Times New Roman" w:cs="Times New Roman"/>
                <w:bCs/>
                <w:sz w:val="20"/>
                <w:szCs w:val="20"/>
              </w:rPr>
              <w:t xml:space="preserve">Тема 2.2. Инфраструктура </w:t>
            </w:r>
            <w:r w:rsidRPr="000C355A">
              <w:rPr>
                <w:rFonts w:ascii="Times New Roman" w:hAnsi="Times New Roman" w:cs="Times New Roman"/>
                <w:bCs/>
                <w:sz w:val="20"/>
                <w:szCs w:val="20"/>
              </w:rPr>
              <w:lastRenderedPageBreak/>
              <w:t>рыночной экономики</w:t>
            </w:r>
          </w:p>
          <w:p w:rsidR="006A69DF" w:rsidRPr="000C355A" w:rsidRDefault="006A69DF" w:rsidP="006A69DF">
            <w:pPr>
              <w:contextualSpacing/>
              <w:jc w:val="center"/>
              <w:rPr>
                <w:rFonts w:ascii="Times New Roman" w:hAnsi="Times New Roman" w:cs="Times New Roman"/>
                <w:bCs/>
                <w:i/>
                <w:sz w:val="20"/>
                <w:szCs w:val="20"/>
              </w:rPr>
            </w:pP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lastRenderedPageBreak/>
              <w:t>Содержание учебного материала</w:t>
            </w:r>
          </w:p>
        </w:tc>
        <w:tc>
          <w:tcPr>
            <w:tcW w:w="1777" w:type="dxa"/>
            <w:tcBorders>
              <w:top w:val="single" w:sz="4" w:space="0" w:color="auto"/>
              <w:left w:val="single" w:sz="4" w:space="0" w:color="auto"/>
              <w:bottom w:val="single" w:sz="4" w:space="0" w:color="auto"/>
              <w:right w:val="single" w:sz="4" w:space="0" w:color="auto"/>
            </w:tcBorders>
            <w:hideMark/>
          </w:tcPr>
          <w:p w:rsidR="006A69DF" w:rsidRPr="000C355A" w:rsidRDefault="006A69DF" w:rsidP="006A69DF">
            <w:pPr>
              <w:contextualSpacing/>
              <w:jc w:val="center"/>
              <w:rPr>
                <w:rFonts w:ascii="Times New Roman" w:hAnsi="Times New Roman" w:cs="Times New Roman"/>
                <w:sz w:val="20"/>
                <w:szCs w:val="20"/>
              </w:rPr>
            </w:pPr>
          </w:p>
        </w:tc>
        <w:tc>
          <w:tcPr>
            <w:tcW w:w="1582" w:type="dxa"/>
            <w:gridSpan w:val="2"/>
            <w:vMerge/>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sz w:val="20"/>
                <w:szCs w:val="20"/>
                <w:lang w:val="en-US"/>
              </w:rPr>
            </w:pPr>
          </w:p>
        </w:tc>
      </w:tr>
      <w:tr w:rsidR="006A69DF" w:rsidRPr="000C355A" w:rsidTr="000C355A">
        <w:trPr>
          <w:trHeight w:val="81"/>
        </w:trPr>
        <w:tc>
          <w:tcPr>
            <w:tcW w:w="2374" w:type="dxa"/>
            <w:vMerge/>
            <w:tcBorders>
              <w:left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i/>
                <w:sz w:val="20"/>
                <w:szCs w:val="20"/>
              </w:rPr>
            </w:pPr>
          </w:p>
        </w:tc>
        <w:tc>
          <w:tcPr>
            <w:tcW w:w="9702" w:type="dxa"/>
            <w:gridSpan w:val="2"/>
            <w:tcBorders>
              <w:top w:val="single" w:sz="4" w:space="0" w:color="auto"/>
              <w:left w:val="single" w:sz="4" w:space="0" w:color="auto"/>
              <w:bottom w:val="single" w:sz="4" w:space="0" w:color="auto"/>
              <w:right w:val="single" w:sz="4" w:space="0" w:color="auto"/>
            </w:tcBorders>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 xml:space="preserve">Основа финансовой инфраструктуры: рынки, биржи, банки. </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1</w:t>
            </w:r>
          </w:p>
        </w:tc>
        <w:tc>
          <w:tcPr>
            <w:tcW w:w="1582" w:type="dxa"/>
            <w:gridSpan w:val="2"/>
            <w:tcBorders>
              <w:top w:val="single" w:sz="4" w:space="0" w:color="auto"/>
              <w:left w:val="single" w:sz="4" w:space="0" w:color="auto"/>
              <w:bottom w:val="single" w:sz="4" w:space="0" w:color="auto"/>
              <w:right w:val="single" w:sz="4" w:space="0" w:color="auto"/>
            </w:tcBorders>
            <w:shd w:val="clear" w:color="auto" w:fill="FFFEFF"/>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lang w:val="en-US"/>
              </w:rPr>
              <w:t xml:space="preserve">            1</w:t>
            </w:r>
          </w:p>
        </w:tc>
      </w:tr>
      <w:tr w:rsidR="006A69DF" w:rsidRPr="000C355A" w:rsidTr="000C355A">
        <w:trPr>
          <w:trHeight w:val="453"/>
        </w:trPr>
        <w:tc>
          <w:tcPr>
            <w:tcW w:w="2374" w:type="dxa"/>
            <w:vMerge/>
            <w:tcBorders>
              <w:left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i/>
                <w:sz w:val="20"/>
                <w:szCs w:val="20"/>
              </w:rPr>
            </w:pPr>
          </w:p>
        </w:tc>
        <w:tc>
          <w:tcPr>
            <w:tcW w:w="9702" w:type="dxa"/>
            <w:gridSpan w:val="2"/>
            <w:tcBorders>
              <w:top w:val="single" w:sz="4" w:space="0" w:color="auto"/>
              <w:left w:val="single" w:sz="4" w:space="0" w:color="auto"/>
              <w:bottom w:val="single" w:sz="4" w:space="0" w:color="auto"/>
              <w:right w:val="single" w:sz="4" w:space="0" w:color="auto"/>
            </w:tcBorders>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 xml:space="preserve">Практическое занятие </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Выполнение проблемных, ситуационных  заданий.  Выполнение упражнений, практикумов. Составление и заполнение схем, таблиц,  диаграмм. Работа над понятиями и терминами.</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3</w:t>
            </w:r>
          </w:p>
        </w:tc>
        <w:tc>
          <w:tcPr>
            <w:tcW w:w="1582" w:type="dxa"/>
            <w:gridSpan w:val="2"/>
            <w:tcBorders>
              <w:top w:val="single" w:sz="4" w:space="0" w:color="auto"/>
              <w:left w:val="single" w:sz="4" w:space="0" w:color="auto"/>
              <w:right w:val="single" w:sz="4" w:space="0" w:color="auto"/>
            </w:tcBorders>
            <w:shd w:val="clear" w:color="auto" w:fill="7F7F7F"/>
          </w:tcPr>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211"/>
        </w:trPr>
        <w:tc>
          <w:tcPr>
            <w:tcW w:w="2374" w:type="dxa"/>
            <w:vMerge w:val="restart"/>
            <w:tcBorders>
              <w:top w:val="single" w:sz="4" w:space="0" w:color="auto"/>
              <w:left w:val="single" w:sz="4" w:space="0" w:color="auto"/>
              <w:right w:val="single" w:sz="4" w:space="0" w:color="auto"/>
            </w:tcBorders>
            <w:vAlign w:val="center"/>
          </w:tcPr>
          <w:p w:rsidR="006A69DF" w:rsidRPr="000C355A" w:rsidRDefault="006A69DF" w:rsidP="006A69DF">
            <w:pPr>
              <w:contextualSpacing/>
              <w:jc w:val="center"/>
              <w:rPr>
                <w:rFonts w:ascii="Times New Roman" w:hAnsi="Times New Roman" w:cs="Times New Roman"/>
                <w:iCs/>
                <w:sz w:val="20"/>
                <w:szCs w:val="20"/>
              </w:rPr>
            </w:pPr>
            <w:r w:rsidRPr="000C355A">
              <w:rPr>
                <w:rFonts w:ascii="Times New Roman" w:hAnsi="Times New Roman" w:cs="Times New Roman"/>
                <w:i/>
                <w:sz w:val="20"/>
                <w:szCs w:val="20"/>
              </w:rPr>
              <w:lastRenderedPageBreak/>
              <w:t xml:space="preserve">Тема. 2.3. </w:t>
            </w:r>
            <w:r w:rsidRPr="000C355A">
              <w:rPr>
                <w:rFonts w:ascii="Times New Roman" w:hAnsi="Times New Roman" w:cs="Times New Roman"/>
                <w:iCs/>
                <w:sz w:val="20"/>
                <w:szCs w:val="20"/>
              </w:rPr>
              <w:t>Природа бизнеса. Человек бизнеса</w:t>
            </w:r>
          </w:p>
          <w:p w:rsidR="006A69DF" w:rsidRPr="000C355A" w:rsidRDefault="006A69DF" w:rsidP="006A69DF">
            <w:pPr>
              <w:contextualSpacing/>
              <w:jc w:val="center"/>
              <w:rPr>
                <w:rFonts w:ascii="Times New Roman" w:hAnsi="Times New Roman" w:cs="Times New Roman"/>
                <w:sz w:val="20"/>
                <w:szCs w:val="20"/>
              </w:rPr>
            </w:pP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Содержание учебного материала</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p>
        </w:tc>
        <w:tc>
          <w:tcPr>
            <w:tcW w:w="1582" w:type="dxa"/>
            <w:gridSpan w:val="2"/>
            <w:tcBorders>
              <w:top w:val="single" w:sz="4" w:space="0" w:color="auto"/>
              <w:left w:val="single" w:sz="4" w:space="0" w:color="auto"/>
              <w:bottom w:val="single" w:sz="4" w:space="0" w:color="auto"/>
              <w:right w:val="single" w:sz="4" w:space="0" w:color="auto"/>
            </w:tcBorders>
            <w:shd w:val="clear" w:color="auto" w:fill="FFFEFF"/>
          </w:tcPr>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285"/>
        </w:trPr>
        <w:tc>
          <w:tcPr>
            <w:tcW w:w="2374" w:type="dxa"/>
            <w:vMerge/>
            <w:tcBorders>
              <w:left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sz w:val="20"/>
                <w:szCs w:val="20"/>
              </w:rPr>
            </w:pPr>
          </w:p>
        </w:tc>
        <w:tc>
          <w:tcPr>
            <w:tcW w:w="9702" w:type="dxa"/>
            <w:gridSpan w:val="2"/>
            <w:tcBorders>
              <w:top w:val="single" w:sz="4" w:space="0" w:color="auto"/>
              <w:left w:val="single" w:sz="4" w:space="0" w:color="auto"/>
              <w:bottom w:val="single" w:sz="4" w:space="0" w:color="auto"/>
              <w:right w:val="single" w:sz="4" w:space="0" w:color="auto"/>
            </w:tcBorders>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История бизнеса. Малый бизнес. Проблемы малого бизнеса. Крупный бизнес. Госпредприятия. Отличительная черта бизнеса. Бизнесмен. Менеджер. Предприниматель.</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1</w:t>
            </w:r>
          </w:p>
        </w:tc>
        <w:tc>
          <w:tcPr>
            <w:tcW w:w="1582" w:type="dxa"/>
            <w:gridSpan w:val="2"/>
            <w:tcBorders>
              <w:top w:val="single" w:sz="4" w:space="0" w:color="auto"/>
              <w:left w:val="single" w:sz="4" w:space="0" w:color="auto"/>
              <w:bottom w:val="single" w:sz="4" w:space="0" w:color="auto"/>
              <w:right w:val="single" w:sz="4" w:space="0" w:color="auto"/>
            </w:tcBorders>
            <w:shd w:val="clear" w:color="auto" w:fill="FFFEFF"/>
          </w:tcPr>
          <w:p w:rsidR="006A69DF" w:rsidRPr="000C355A" w:rsidRDefault="006A69DF" w:rsidP="006A69DF">
            <w:pPr>
              <w:contextualSpacing/>
              <w:jc w:val="center"/>
              <w:rPr>
                <w:rFonts w:ascii="Times New Roman" w:hAnsi="Times New Roman" w:cs="Times New Roman"/>
                <w:bCs/>
                <w:sz w:val="20"/>
                <w:szCs w:val="20"/>
                <w:lang w:val="en-US"/>
              </w:rPr>
            </w:pPr>
            <w:r w:rsidRPr="000C355A">
              <w:rPr>
                <w:rFonts w:ascii="Times New Roman" w:hAnsi="Times New Roman" w:cs="Times New Roman"/>
                <w:bCs/>
                <w:sz w:val="20"/>
                <w:szCs w:val="20"/>
                <w:lang w:val="en-US"/>
              </w:rPr>
              <w:t>1</w:t>
            </w:r>
          </w:p>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460"/>
        </w:trPr>
        <w:tc>
          <w:tcPr>
            <w:tcW w:w="2374" w:type="dxa"/>
            <w:vMerge/>
            <w:tcBorders>
              <w:left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sz w:val="20"/>
                <w:szCs w:val="20"/>
              </w:rPr>
            </w:pP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Практическое занятие</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Выполнение проблемных, ситуационных  заданий.  Выполнение упражнений, практикумов. Составление и заполнение схем, таблиц,  диаграмм. Работа над понятиями и терминами.</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3</w:t>
            </w: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tc>
        <w:tc>
          <w:tcPr>
            <w:tcW w:w="1582" w:type="dxa"/>
            <w:gridSpan w:val="2"/>
            <w:tcBorders>
              <w:top w:val="single" w:sz="4" w:space="0" w:color="auto"/>
              <w:left w:val="single" w:sz="4" w:space="0" w:color="auto"/>
              <w:right w:val="single" w:sz="4" w:space="0" w:color="auto"/>
            </w:tcBorders>
            <w:shd w:val="clear" w:color="auto" w:fill="7F7F7F"/>
          </w:tcPr>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437"/>
        </w:trPr>
        <w:tc>
          <w:tcPr>
            <w:tcW w:w="2374" w:type="dxa"/>
            <w:vMerge w:val="restart"/>
            <w:tcBorders>
              <w:top w:val="single" w:sz="4" w:space="0" w:color="auto"/>
              <w:left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i/>
                <w:iCs/>
                <w:sz w:val="20"/>
                <w:szCs w:val="20"/>
              </w:rPr>
              <w:t xml:space="preserve">Тема 2.4 </w:t>
            </w:r>
            <w:r w:rsidRPr="000C355A">
              <w:rPr>
                <w:rFonts w:ascii="Times New Roman" w:hAnsi="Times New Roman" w:cs="Times New Roman"/>
                <w:bCs/>
                <w:sz w:val="20"/>
                <w:szCs w:val="20"/>
              </w:rPr>
              <w:t>Инфляция, ее причины и последствия.</w:t>
            </w:r>
          </w:p>
        </w:tc>
        <w:tc>
          <w:tcPr>
            <w:tcW w:w="9702" w:type="dxa"/>
            <w:gridSpan w:val="2"/>
            <w:tcBorders>
              <w:top w:val="single" w:sz="4" w:space="0" w:color="auto"/>
              <w:left w:val="single" w:sz="4" w:space="0" w:color="auto"/>
              <w:bottom w:val="single" w:sz="4" w:space="0" w:color="auto"/>
              <w:right w:val="single" w:sz="4" w:space="0" w:color="auto"/>
            </w:tcBorders>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Содержание учебного материала</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Природа инфляции. Типы инфляции. Уровни инфляции. Причины инфляции. Инфляционный вопрос. Инфляционная спираль. Инфляция и дефляция.</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2</w:t>
            </w:r>
          </w:p>
        </w:tc>
        <w:tc>
          <w:tcPr>
            <w:tcW w:w="1582" w:type="dxa"/>
            <w:gridSpan w:val="2"/>
            <w:tcBorders>
              <w:top w:val="single" w:sz="4" w:space="0" w:color="auto"/>
              <w:left w:val="single" w:sz="4" w:space="0" w:color="auto"/>
              <w:bottom w:val="single" w:sz="4" w:space="0" w:color="auto"/>
              <w:right w:val="single" w:sz="4" w:space="0" w:color="auto"/>
            </w:tcBorders>
            <w:shd w:val="clear" w:color="auto" w:fill="FFFEFF"/>
          </w:tcPr>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lang w:val="en-US"/>
              </w:rPr>
              <w:t>1</w:t>
            </w:r>
          </w:p>
        </w:tc>
      </w:tr>
      <w:tr w:rsidR="006A69DF" w:rsidRPr="000C355A" w:rsidTr="000C355A">
        <w:trPr>
          <w:trHeight w:val="418"/>
        </w:trPr>
        <w:tc>
          <w:tcPr>
            <w:tcW w:w="2374" w:type="dxa"/>
            <w:vMerge/>
            <w:tcBorders>
              <w:left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sz w:val="20"/>
                <w:szCs w:val="20"/>
              </w:rPr>
            </w:pPr>
          </w:p>
        </w:tc>
        <w:tc>
          <w:tcPr>
            <w:tcW w:w="9702" w:type="dxa"/>
            <w:gridSpan w:val="2"/>
            <w:tcBorders>
              <w:top w:val="single" w:sz="4" w:space="0" w:color="auto"/>
              <w:left w:val="single" w:sz="4" w:space="0" w:color="auto"/>
              <w:bottom w:val="single" w:sz="4" w:space="0" w:color="auto"/>
              <w:right w:val="single" w:sz="4" w:space="0" w:color="auto"/>
            </w:tcBorders>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Практическое занятие</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Выполнение проблемных, ситуационных  заданий.  Выполнение упражнений, практикумов. Составление и заполнение схем, таблиц,  диаграмм. Работа над понятиями и терминами.</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2</w:t>
            </w: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tc>
        <w:tc>
          <w:tcPr>
            <w:tcW w:w="1582" w:type="dxa"/>
            <w:gridSpan w:val="2"/>
            <w:tcBorders>
              <w:top w:val="single" w:sz="4" w:space="0" w:color="auto"/>
              <w:left w:val="single" w:sz="4" w:space="0" w:color="auto"/>
              <w:right w:val="single" w:sz="4" w:space="0" w:color="auto"/>
            </w:tcBorders>
            <w:shd w:val="clear" w:color="auto" w:fill="7F7F7F"/>
          </w:tcPr>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742"/>
        </w:trPr>
        <w:tc>
          <w:tcPr>
            <w:tcW w:w="2374" w:type="dxa"/>
            <w:vMerge w:val="restart"/>
            <w:tcBorders>
              <w:top w:val="single" w:sz="4" w:space="0" w:color="auto"/>
              <w:left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i/>
                <w:iCs/>
                <w:sz w:val="20"/>
                <w:szCs w:val="20"/>
              </w:rPr>
            </w:pPr>
            <w:r w:rsidRPr="000C355A">
              <w:rPr>
                <w:rFonts w:ascii="Times New Roman" w:hAnsi="Times New Roman" w:cs="Times New Roman"/>
                <w:bCs/>
                <w:i/>
                <w:iCs/>
                <w:sz w:val="20"/>
                <w:szCs w:val="20"/>
              </w:rPr>
              <w:t xml:space="preserve">Тема 2.5. </w:t>
            </w:r>
            <w:r w:rsidRPr="000C355A">
              <w:rPr>
                <w:rFonts w:ascii="Times New Roman" w:hAnsi="Times New Roman" w:cs="Times New Roman"/>
                <w:bCs/>
                <w:sz w:val="20"/>
                <w:szCs w:val="20"/>
              </w:rPr>
              <w:t>Сфера производства. Развитие сферы производства.</w:t>
            </w:r>
          </w:p>
        </w:tc>
        <w:tc>
          <w:tcPr>
            <w:tcW w:w="9702" w:type="dxa"/>
            <w:gridSpan w:val="2"/>
            <w:tcBorders>
              <w:top w:val="single" w:sz="4" w:space="0" w:color="auto"/>
              <w:left w:val="single" w:sz="4" w:space="0" w:color="auto"/>
              <w:bottom w:val="single" w:sz="4" w:space="0" w:color="auto"/>
              <w:right w:val="single" w:sz="4" w:space="0" w:color="auto"/>
            </w:tcBorders>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Содержание учебного материала</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Материальное производство. Валовой национальный продукт.  Типы предприятий: предприятие, фирма, отрасль. Спрос и предложение. Величина спроса. Цена. Закон соотношения спроса и предложения.</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 xml:space="preserve">Развитие общественного производства. Ремесло. Мануфактура. Машинное производство. </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2</w:t>
            </w:r>
          </w:p>
          <w:p w:rsidR="006A69DF" w:rsidRPr="000C355A" w:rsidRDefault="006A69DF" w:rsidP="006A69DF">
            <w:pPr>
              <w:contextualSpacing/>
              <w:jc w:val="center"/>
              <w:rPr>
                <w:rFonts w:ascii="Times New Roman" w:hAnsi="Times New Roman" w:cs="Times New Roman"/>
                <w:bCs/>
                <w:sz w:val="20"/>
                <w:szCs w:val="20"/>
              </w:rPr>
            </w:pPr>
          </w:p>
        </w:tc>
        <w:tc>
          <w:tcPr>
            <w:tcW w:w="1582" w:type="dxa"/>
            <w:gridSpan w:val="2"/>
            <w:tcBorders>
              <w:top w:val="single" w:sz="4" w:space="0" w:color="auto"/>
              <w:left w:val="single" w:sz="4" w:space="0" w:color="auto"/>
              <w:bottom w:val="single" w:sz="4" w:space="0" w:color="auto"/>
              <w:right w:val="single" w:sz="4" w:space="0" w:color="auto"/>
            </w:tcBorders>
            <w:shd w:val="clear" w:color="auto" w:fill="FFFEFF"/>
          </w:tcPr>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1</w:t>
            </w:r>
          </w:p>
        </w:tc>
      </w:tr>
      <w:tr w:rsidR="006A69DF" w:rsidRPr="000C355A" w:rsidTr="000C355A">
        <w:trPr>
          <w:trHeight w:val="541"/>
        </w:trPr>
        <w:tc>
          <w:tcPr>
            <w:tcW w:w="2374" w:type="dxa"/>
            <w:vMerge/>
            <w:tcBorders>
              <w:left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i/>
                <w:iCs/>
                <w:sz w:val="20"/>
                <w:szCs w:val="20"/>
              </w:rPr>
            </w:pPr>
          </w:p>
        </w:tc>
        <w:tc>
          <w:tcPr>
            <w:tcW w:w="9702" w:type="dxa"/>
            <w:gridSpan w:val="2"/>
            <w:tcBorders>
              <w:top w:val="single" w:sz="4" w:space="0" w:color="auto"/>
              <w:left w:val="single" w:sz="4" w:space="0" w:color="auto"/>
              <w:bottom w:val="single" w:sz="4" w:space="0" w:color="auto"/>
              <w:right w:val="single" w:sz="4" w:space="0" w:color="auto"/>
            </w:tcBorders>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Практическое занятие</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Выполнение проблемных, ситуационных  заданий.  Выполнение упражнений, практикумов. Составление и заполнение схем, таблиц,  диаграмм. Работа над понятиями и терминами.</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2</w:t>
            </w: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tc>
        <w:tc>
          <w:tcPr>
            <w:tcW w:w="1582" w:type="dxa"/>
            <w:gridSpan w:val="2"/>
            <w:tcBorders>
              <w:top w:val="single" w:sz="4" w:space="0" w:color="auto"/>
              <w:left w:val="single" w:sz="4" w:space="0" w:color="auto"/>
              <w:right w:val="single" w:sz="4" w:space="0" w:color="auto"/>
            </w:tcBorders>
            <w:shd w:val="clear" w:color="auto" w:fill="7F7F7F"/>
          </w:tcPr>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lang w:val="en-US"/>
              </w:rPr>
            </w:pPr>
          </w:p>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682"/>
        </w:trPr>
        <w:tc>
          <w:tcPr>
            <w:tcW w:w="2374" w:type="dxa"/>
            <w:vMerge w:val="restart"/>
            <w:tcBorders>
              <w:top w:val="single" w:sz="4" w:space="0" w:color="auto"/>
              <w:left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i/>
                <w:iCs/>
                <w:sz w:val="20"/>
                <w:szCs w:val="20"/>
              </w:rPr>
              <w:t xml:space="preserve">Тема 2.6. </w:t>
            </w:r>
            <w:r w:rsidRPr="000C355A">
              <w:rPr>
                <w:rFonts w:ascii="Times New Roman" w:hAnsi="Times New Roman" w:cs="Times New Roman"/>
                <w:bCs/>
                <w:sz w:val="20"/>
                <w:szCs w:val="20"/>
              </w:rPr>
              <w:t>Профессия, специальность, квалификация, работа.</w:t>
            </w:r>
          </w:p>
          <w:p w:rsidR="006A69DF" w:rsidRPr="000C355A" w:rsidRDefault="006A69DF" w:rsidP="006A69DF">
            <w:pPr>
              <w:contextualSpacing/>
              <w:jc w:val="center"/>
              <w:rPr>
                <w:rFonts w:ascii="Times New Roman" w:hAnsi="Times New Roman" w:cs="Times New Roman"/>
                <w:bCs/>
                <w:i/>
                <w:iCs/>
                <w:sz w:val="20"/>
                <w:szCs w:val="20"/>
              </w:rPr>
            </w:pPr>
            <w:r w:rsidRPr="000C355A">
              <w:rPr>
                <w:rFonts w:ascii="Times New Roman" w:hAnsi="Times New Roman" w:cs="Times New Roman"/>
                <w:bCs/>
                <w:sz w:val="20"/>
                <w:szCs w:val="20"/>
              </w:rPr>
              <w:t>Поиск работы</w:t>
            </w:r>
          </w:p>
        </w:tc>
        <w:tc>
          <w:tcPr>
            <w:tcW w:w="9702" w:type="dxa"/>
            <w:gridSpan w:val="2"/>
            <w:tcBorders>
              <w:top w:val="single" w:sz="4" w:space="0" w:color="auto"/>
              <w:left w:val="single" w:sz="4" w:space="0" w:color="auto"/>
              <w:bottom w:val="single" w:sz="4" w:space="0" w:color="auto"/>
              <w:right w:val="single" w:sz="4" w:space="0" w:color="auto"/>
            </w:tcBorders>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Содержание учебного материала</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Виды труда. Профессия. Специальность. Квалификация. Работа. Качество работы. Профессионализм: формальная квалификация и реальная квалификация. Работа как вид человеческой деятельности. Цена рабочей силы. Рынок труда.</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 xml:space="preserve">Поиск работы. Вакансия. Просьба о приеме на работу. Собеседование. Правила, как готовиться к собеседованию. Составление резюме. </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2</w:t>
            </w: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tc>
        <w:tc>
          <w:tcPr>
            <w:tcW w:w="1582" w:type="dxa"/>
            <w:gridSpan w:val="2"/>
            <w:tcBorders>
              <w:top w:val="single" w:sz="4" w:space="0" w:color="auto"/>
              <w:left w:val="single" w:sz="4" w:space="0" w:color="auto"/>
              <w:bottom w:val="single" w:sz="4" w:space="0" w:color="auto"/>
              <w:right w:val="single" w:sz="4" w:space="0" w:color="auto"/>
            </w:tcBorders>
            <w:shd w:val="clear" w:color="auto" w:fill="FFFEFF"/>
          </w:tcPr>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lang w:val="en-US"/>
              </w:rPr>
            </w:pPr>
            <w:r w:rsidRPr="000C355A">
              <w:rPr>
                <w:rFonts w:ascii="Times New Roman" w:hAnsi="Times New Roman" w:cs="Times New Roman"/>
                <w:bCs/>
                <w:sz w:val="20"/>
                <w:szCs w:val="20"/>
                <w:lang w:val="en-US"/>
              </w:rPr>
              <w:t>1</w:t>
            </w: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806"/>
        </w:trPr>
        <w:tc>
          <w:tcPr>
            <w:tcW w:w="2374" w:type="dxa"/>
            <w:vMerge/>
            <w:tcBorders>
              <w:left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i/>
                <w:iCs/>
                <w:sz w:val="20"/>
                <w:szCs w:val="20"/>
              </w:rPr>
            </w:pPr>
          </w:p>
        </w:tc>
        <w:tc>
          <w:tcPr>
            <w:tcW w:w="9702" w:type="dxa"/>
            <w:gridSpan w:val="2"/>
            <w:tcBorders>
              <w:top w:val="single" w:sz="4" w:space="0" w:color="auto"/>
              <w:left w:val="single" w:sz="4" w:space="0" w:color="auto"/>
              <w:bottom w:val="single" w:sz="4" w:space="0" w:color="auto"/>
              <w:right w:val="single" w:sz="4" w:space="0" w:color="auto"/>
            </w:tcBorders>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Практическое занятие</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Выполнение проблемных, ситуационных  заданий.  Выполнение упражнений, практикумов. Составление и заполнение схем, таблиц,  диаграмм. Работа над понятиями и терминами. Составление резюме. Составить резюме. Составление заявления. Составление письма с просьбой о приеме на работу. Проведение теста на профессиональную ориентацию. Составление трудового договора, оговорив все необходимые условия</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4</w:t>
            </w: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tc>
        <w:tc>
          <w:tcPr>
            <w:tcW w:w="1582" w:type="dxa"/>
            <w:gridSpan w:val="2"/>
            <w:vMerge w:val="restart"/>
            <w:tcBorders>
              <w:top w:val="single" w:sz="4" w:space="0" w:color="auto"/>
              <w:left w:val="single" w:sz="4" w:space="0" w:color="auto"/>
              <w:bottom w:val="single" w:sz="4" w:space="0" w:color="auto"/>
              <w:right w:val="single" w:sz="4" w:space="0" w:color="auto"/>
            </w:tcBorders>
            <w:shd w:val="clear" w:color="auto" w:fill="7F7F7F"/>
          </w:tcPr>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272"/>
        </w:trPr>
        <w:tc>
          <w:tcPr>
            <w:tcW w:w="12076" w:type="dxa"/>
            <w:gridSpan w:val="3"/>
            <w:tcBorders>
              <w:top w:val="single" w:sz="4" w:space="0" w:color="auto"/>
              <w:left w:val="single" w:sz="4" w:space="0" w:color="auto"/>
              <w:bottom w:val="single" w:sz="4" w:space="0" w:color="auto"/>
              <w:right w:val="single" w:sz="4" w:space="0" w:color="auto"/>
            </w:tcBorders>
            <w:vAlign w:val="center"/>
          </w:tcPr>
          <w:p w:rsidR="006A69DF" w:rsidRPr="000C355A" w:rsidRDefault="006A69DF" w:rsidP="000C355A">
            <w:pPr>
              <w:contextualSpacing/>
              <w:rPr>
                <w:rFonts w:ascii="Times New Roman" w:hAnsi="Times New Roman" w:cs="Times New Roman"/>
                <w:bCs/>
                <w:iCs/>
                <w:sz w:val="20"/>
                <w:szCs w:val="20"/>
                <w:u w:val="single"/>
              </w:rPr>
            </w:pPr>
            <w:r w:rsidRPr="000C355A">
              <w:rPr>
                <w:rFonts w:ascii="Times New Roman" w:hAnsi="Times New Roman" w:cs="Times New Roman"/>
                <w:bCs/>
                <w:iCs/>
                <w:sz w:val="20"/>
                <w:szCs w:val="20"/>
                <w:u w:val="single"/>
              </w:rPr>
              <w:t>Раздел 3. Политическая система общества</w:t>
            </w:r>
          </w:p>
        </w:tc>
        <w:tc>
          <w:tcPr>
            <w:tcW w:w="1777" w:type="dxa"/>
            <w:tcBorders>
              <w:top w:val="single" w:sz="4" w:space="0" w:color="auto"/>
              <w:left w:val="single" w:sz="4" w:space="0" w:color="auto"/>
              <w:bottom w:val="single" w:sz="4" w:space="0" w:color="auto"/>
              <w:right w:val="single" w:sz="4" w:space="0" w:color="auto"/>
            </w:tcBorders>
            <w:vAlign w:val="center"/>
          </w:tcPr>
          <w:p w:rsidR="006A69DF" w:rsidRPr="000C355A" w:rsidRDefault="006A69DF" w:rsidP="006A69DF">
            <w:pPr>
              <w:contextualSpacing/>
              <w:jc w:val="center"/>
              <w:rPr>
                <w:rFonts w:ascii="Times New Roman" w:hAnsi="Times New Roman" w:cs="Times New Roman"/>
                <w:bCs/>
                <w:sz w:val="20"/>
                <w:szCs w:val="20"/>
              </w:rPr>
            </w:pPr>
          </w:p>
        </w:tc>
        <w:tc>
          <w:tcPr>
            <w:tcW w:w="1582" w:type="dxa"/>
            <w:gridSpan w:val="2"/>
            <w:vMerge/>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20"/>
        </w:trPr>
        <w:tc>
          <w:tcPr>
            <w:tcW w:w="2374" w:type="dxa"/>
            <w:vMerge w:val="restart"/>
            <w:tcBorders>
              <w:top w:val="single" w:sz="4" w:space="0" w:color="auto"/>
              <w:left w:val="single" w:sz="4" w:space="0" w:color="auto"/>
              <w:right w:val="single" w:sz="4" w:space="0" w:color="auto"/>
            </w:tcBorders>
            <w:hideMark/>
          </w:tcPr>
          <w:p w:rsidR="006A69DF" w:rsidRPr="000C355A" w:rsidRDefault="006A69DF" w:rsidP="006A69DF">
            <w:pPr>
              <w:contextualSpacing/>
              <w:jc w:val="center"/>
              <w:rPr>
                <w:rFonts w:ascii="Times New Roman" w:hAnsi="Times New Roman" w:cs="Times New Roman"/>
                <w:sz w:val="20"/>
                <w:szCs w:val="20"/>
              </w:rPr>
            </w:pPr>
            <w:r w:rsidRPr="000C355A">
              <w:rPr>
                <w:rFonts w:ascii="Times New Roman" w:hAnsi="Times New Roman" w:cs="Times New Roman"/>
                <w:bCs/>
                <w:i/>
                <w:sz w:val="20"/>
                <w:szCs w:val="20"/>
              </w:rPr>
              <w:t>Тема 3.1.</w:t>
            </w:r>
            <w:r w:rsidRPr="000C355A">
              <w:rPr>
                <w:rFonts w:ascii="Times New Roman" w:hAnsi="Times New Roman" w:cs="Times New Roman"/>
                <w:sz w:val="20"/>
                <w:szCs w:val="20"/>
              </w:rPr>
              <w:t xml:space="preserve"> </w:t>
            </w:r>
            <w:r w:rsidRPr="000C355A">
              <w:rPr>
                <w:rFonts w:ascii="Times New Roman" w:hAnsi="Times New Roman" w:cs="Times New Roman"/>
                <w:iCs/>
                <w:sz w:val="20"/>
                <w:szCs w:val="20"/>
              </w:rPr>
              <w:t>Политическая  власть и стиль руководства</w:t>
            </w: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Содержание учебного материала</w:t>
            </w:r>
          </w:p>
        </w:tc>
        <w:tc>
          <w:tcPr>
            <w:tcW w:w="1777" w:type="dxa"/>
            <w:tcBorders>
              <w:top w:val="single" w:sz="4" w:space="0" w:color="auto"/>
              <w:left w:val="single" w:sz="4" w:space="0" w:color="auto"/>
              <w:bottom w:val="single" w:sz="4" w:space="0" w:color="auto"/>
              <w:right w:val="single" w:sz="4" w:space="0" w:color="auto"/>
            </w:tcBorders>
            <w:hideMark/>
          </w:tcPr>
          <w:p w:rsidR="006A69DF" w:rsidRPr="000C355A" w:rsidRDefault="006A69DF" w:rsidP="006A69DF">
            <w:pPr>
              <w:contextualSpacing/>
              <w:jc w:val="center"/>
              <w:rPr>
                <w:rFonts w:ascii="Times New Roman" w:hAnsi="Times New Roman" w:cs="Times New Roman"/>
                <w:sz w:val="20"/>
                <w:szCs w:val="20"/>
              </w:rPr>
            </w:pPr>
          </w:p>
        </w:tc>
        <w:tc>
          <w:tcPr>
            <w:tcW w:w="1582" w:type="dxa"/>
            <w:gridSpan w:val="2"/>
            <w:vMerge/>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365"/>
        </w:trPr>
        <w:tc>
          <w:tcPr>
            <w:tcW w:w="2374" w:type="dxa"/>
            <w:vMerge/>
            <w:tcBorders>
              <w:left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sz w:val="20"/>
                <w:szCs w:val="20"/>
              </w:rPr>
            </w:pP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 xml:space="preserve">Понятие власти. Формы проявления влияния: власть, сила, авторитет. Властные отношения. Легитимная власть: харизматическая, традиционная, легальная. Культ личности. Стиль управления: авторитаризм,  </w:t>
            </w:r>
            <w:r w:rsidRPr="000C355A">
              <w:rPr>
                <w:rFonts w:ascii="Times New Roman" w:hAnsi="Times New Roman" w:cs="Times New Roman"/>
                <w:bCs/>
                <w:sz w:val="20"/>
                <w:szCs w:val="20"/>
              </w:rPr>
              <w:lastRenderedPageBreak/>
              <w:t>демократический стиль, попустительский стиль.</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lastRenderedPageBreak/>
              <w:t>2</w:t>
            </w:r>
          </w:p>
          <w:p w:rsidR="006A69DF" w:rsidRPr="000C355A" w:rsidRDefault="006A69DF" w:rsidP="006A69DF">
            <w:pPr>
              <w:contextualSpacing/>
              <w:jc w:val="center"/>
              <w:rPr>
                <w:rFonts w:ascii="Times New Roman" w:hAnsi="Times New Roman" w:cs="Times New Roman"/>
                <w:bCs/>
                <w:sz w:val="20"/>
                <w:szCs w:val="20"/>
              </w:rPr>
            </w:pPr>
          </w:p>
        </w:tc>
        <w:tc>
          <w:tcPr>
            <w:tcW w:w="1582" w:type="dxa"/>
            <w:gridSpan w:val="2"/>
            <w:tcBorders>
              <w:top w:val="single" w:sz="4" w:space="0" w:color="auto"/>
              <w:left w:val="single" w:sz="4" w:space="0" w:color="auto"/>
              <w:bottom w:val="single" w:sz="4" w:space="0" w:color="auto"/>
              <w:right w:val="single" w:sz="4" w:space="0" w:color="auto"/>
            </w:tcBorders>
            <w:shd w:val="clear" w:color="auto" w:fill="FFFEFF"/>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lang w:val="en-US"/>
              </w:rPr>
              <w:t>1</w:t>
            </w:r>
          </w:p>
        </w:tc>
      </w:tr>
      <w:tr w:rsidR="006A69DF" w:rsidRPr="000C355A" w:rsidTr="000C355A">
        <w:trPr>
          <w:trHeight w:val="413"/>
        </w:trPr>
        <w:tc>
          <w:tcPr>
            <w:tcW w:w="2374" w:type="dxa"/>
            <w:vMerge/>
            <w:tcBorders>
              <w:left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sz w:val="20"/>
                <w:szCs w:val="20"/>
              </w:rPr>
            </w:pP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Практическое занятие</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Выполнение проблемных, ситуационных  заданий.  Выполнение упражнений, практикумов. Составление и заполнение схем, таблиц,  диаграмм. Работа над понятиями и терминами.</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2</w:t>
            </w:r>
          </w:p>
          <w:p w:rsidR="006A69DF" w:rsidRPr="000C355A" w:rsidRDefault="006A69DF" w:rsidP="006A69DF">
            <w:pPr>
              <w:contextualSpacing/>
              <w:jc w:val="center"/>
              <w:rPr>
                <w:rFonts w:ascii="Times New Roman" w:hAnsi="Times New Roman" w:cs="Times New Roman"/>
                <w:bCs/>
                <w:sz w:val="20"/>
                <w:szCs w:val="20"/>
              </w:rPr>
            </w:pPr>
          </w:p>
        </w:tc>
        <w:tc>
          <w:tcPr>
            <w:tcW w:w="1582" w:type="dxa"/>
            <w:gridSpan w:val="2"/>
            <w:tcBorders>
              <w:top w:val="single" w:sz="4" w:space="0" w:color="auto"/>
              <w:left w:val="single" w:sz="4" w:space="0" w:color="auto"/>
              <w:right w:val="single" w:sz="4" w:space="0" w:color="auto"/>
            </w:tcBorders>
            <w:shd w:val="clear" w:color="auto" w:fill="7F7F7F"/>
          </w:tcPr>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lang w:val="en-US"/>
              </w:rPr>
            </w:pPr>
          </w:p>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427"/>
        </w:trPr>
        <w:tc>
          <w:tcPr>
            <w:tcW w:w="2374" w:type="dxa"/>
            <w:vMerge w:val="restart"/>
            <w:tcBorders>
              <w:top w:val="single" w:sz="4" w:space="0" w:color="auto"/>
              <w:left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sz w:val="20"/>
                <w:szCs w:val="20"/>
              </w:rPr>
            </w:pPr>
            <w:r w:rsidRPr="000C355A">
              <w:rPr>
                <w:rFonts w:ascii="Times New Roman" w:hAnsi="Times New Roman" w:cs="Times New Roman"/>
                <w:bCs/>
                <w:i/>
                <w:sz w:val="20"/>
                <w:szCs w:val="20"/>
              </w:rPr>
              <w:t xml:space="preserve">Тема 3.2. </w:t>
            </w:r>
            <w:r w:rsidRPr="000C355A">
              <w:rPr>
                <w:rFonts w:ascii="Times New Roman" w:hAnsi="Times New Roman" w:cs="Times New Roman"/>
                <w:bCs/>
                <w:sz w:val="20"/>
                <w:szCs w:val="20"/>
              </w:rPr>
              <w:t>Сущность и теории государство.</w:t>
            </w: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Содержание учебного материала</w:t>
            </w:r>
          </w:p>
          <w:p w:rsidR="006A69DF" w:rsidRPr="000C355A" w:rsidRDefault="006A69DF" w:rsidP="000C355A">
            <w:pPr>
              <w:contextualSpacing/>
              <w:rPr>
                <w:rFonts w:ascii="Times New Roman" w:hAnsi="Times New Roman" w:cs="Times New Roman"/>
                <w:bCs/>
                <w:sz w:val="20"/>
                <w:szCs w:val="20"/>
                <w:lang w:val="en-US"/>
              </w:rPr>
            </w:pPr>
            <w:r w:rsidRPr="000C355A">
              <w:rPr>
                <w:rFonts w:ascii="Times New Roman" w:hAnsi="Times New Roman" w:cs="Times New Roman"/>
                <w:bCs/>
                <w:sz w:val="20"/>
                <w:szCs w:val="20"/>
              </w:rPr>
              <w:t xml:space="preserve">Понятие государства. Государство  как политическая организация общества. Политическая система. Первые теоретики античности. Форма правления. Форма территориального устройства. Конфедерация. </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2</w:t>
            </w:r>
          </w:p>
        </w:tc>
        <w:tc>
          <w:tcPr>
            <w:tcW w:w="1582" w:type="dxa"/>
            <w:gridSpan w:val="2"/>
            <w:tcBorders>
              <w:top w:val="single" w:sz="4" w:space="0" w:color="auto"/>
              <w:left w:val="single" w:sz="4" w:space="0" w:color="auto"/>
              <w:bottom w:val="single" w:sz="4" w:space="0" w:color="auto"/>
              <w:right w:val="single" w:sz="4" w:space="0" w:color="auto"/>
            </w:tcBorders>
            <w:shd w:val="clear" w:color="auto" w:fill="FFFEFF"/>
          </w:tcPr>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lang w:val="en-US"/>
              </w:rPr>
            </w:pPr>
            <w:r w:rsidRPr="000C355A">
              <w:rPr>
                <w:rFonts w:ascii="Times New Roman" w:hAnsi="Times New Roman" w:cs="Times New Roman"/>
                <w:bCs/>
                <w:sz w:val="20"/>
                <w:szCs w:val="20"/>
                <w:lang w:val="en-US"/>
              </w:rPr>
              <w:t>1</w:t>
            </w:r>
          </w:p>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846"/>
        </w:trPr>
        <w:tc>
          <w:tcPr>
            <w:tcW w:w="2374" w:type="dxa"/>
            <w:vMerge/>
            <w:tcBorders>
              <w:left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sz w:val="20"/>
                <w:szCs w:val="20"/>
              </w:rPr>
            </w:pP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Практическое занятие</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Выполнение проблемных, ситуационных  заданий.  Выполнение упражнений, практикумов. Составление и заполнение схем, таблиц,  диаграмм. Работа над понятиями и терминами.</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2</w:t>
            </w:r>
          </w:p>
          <w:p w:rsidR="006A69DF" w:rsidRPr="000C355A" w:rsidRDefault="006A69DF" w:rsidP="006A69DF">
            <w:pPr>
              <w:contextualSpacing/>
              <w:jc w:val="center"/>
              <w:rPr>
                <w:rFonts w:ascii="Times New Roman" w:hAnsi="Times New Roman" w:cs="Times New Roman"/>
                <w:bCs/>
                <w:sz w:val="20"/>
                <w:szCs w:val="20"/>
              </w:rPr>
            </w:pPr>
          </w:p>
        </w:tc>
        <w:tc>
          <w:tcPr>
            <w:tcW w:w="1582" w:type="dxa"/>
            <w:gridSpan w:val="2"/>
            <w:tcBorders>
              <w:top w:val="single" w:sz="4" w:space="0" w:color="auto"/>
              <w:left w:val="single" w:sz="4" w:space="0" w:color="auto"/>
              <w:right w:val="single" w:sz="4" w:space="0" w:color="auto"/>
            </w:tcBorders>
            <w:shd w:val="clear" w:color="auto" w:fill="7F7F7F"/>
          </w:tcPr>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1057"/>
        </w:trPr>
        <w:tc>
          <w:tcPr>
            <w:tcW w:w="2374" w:type="dxa"/>
            <w:vMerge w:val="restart"/>
            <w:tcBorders>
              <w:top w:val="single" w:sz="4" w:space="0" w:color="auto"/>
              <w:left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i/>
                <w:iCs/>
                <w:sz w:val="20"/>
                <w:szCs w:val="20"/>
              </w:rPr>
              <w:t xml:space="preserve">Тема 3.3. </w:t>
            </w:r>
            <w:r w:rsidRPr="000C355A">
              <w:rPr>
                <w:rFonts w:ascii="Times New Roman" w:hAnsi="Times New Roman" w:cs="Times New Roman"/>
                <w:bCs/>
                <w:sz w:val="20"/>
                <w:szCs w:val="20"/>
              </w:rPr>
              <w:t>Политическая жизнь общества.</w:t>
            </w:r>
          </w:p>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Механизмы и формы участия граждан в политической жизни.</w:t>
            </w: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Содержание учебного материала</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 xml:space="preserve">Участие в политической системе общества. Политический режим. Демократический режим. Недемократический режим. Авторитаризм. Тоталитаризм. Тоталитарное государство. Гражданское общество. </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Правовое государство. Гражданство и подданство.</w:t>
            </w:r>
          </w:p>
          <w:p w:rsidR="006A69DF" w:rsidRPr="000C355A" w:rsidRDefault="006A69DF" w:rsidP="000C355A">
            <w:pPr>
              <w:contextualSpacing/>
              <w:rPr>
                <w:rFonts w:ascii="Times New Roman" w:hAnsi="Times New Roman" w:cs="Times New Roman"/>
                <w:bCs/>
                <w:sz w:val="20"/>
                <w:szCs w:val="20"/>
                <w:lang w:val="en-US"/>
              </w:rPr>
            </w:pPr>
            <w:r w:rsidRPr="000C355A">
              <w:rPr>
                <w:rFonts w:ascii="Times New Roman" w:hAnsi="Times New Roman" w:cs="Times New Roman"/>
                <w:bCs/>
                <w:sz w:val="20"/>
                <w:szCs w:val="20"/>
              </w:rPr>
              <w:t>Система выборности. Избирательное право. Избирательная кампания. Голосование. Процедура голосования. Выборы. Предвыборная кампания. Референдум.</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2</w:t>
            </w: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tc>
        <w:tc>
          <w:tcPr>
            <w:tcW w:w="1582" w:type="dxa"/>
            <w:gridSpan w:val="2"/>
            <w:tcBorders>
              <w:top w:val="single" w:sz="4" w:space="0" w:color="auto"/>
              <w:left w:val="single" w:sz="4" w:space="0" w:color="auto"/>
              <w:bottom w:val="single" w:sz="4" w:space="0" w:color="auto"/>
              <w:right w:val="single" w:sz="4" w:space="0" w:color="auto"/>
            </w:tcBorders>
            <w:shd w:val="clear" w:color="auto" w:fill="FFFEFF"/>
          </w:tcPr>
          <w:p w:rsidR="006A69DF" w:rsidRPr="000C355A" w:rsidRDefault="006A69DF" w:rsidP="006A69DF">
            <w:pPr>
              <w:contextualSpacing/>
              <w:jc w:val="center"/>
              <w:rPr>
                <w:rFonts w:ascii="Times New Roman" w:hAnsi="Times New Roman" w:cs="Times New Roman"/>
                <w:bCs/>
                <w:sz w:val="20"/>
                <w:szCs w:val="20"/>
                <w:lang w:val="en-US"/>
              </w:rPr>
            </w:pPr>
            <w:r w:rsidRPr="000C355A">
              <w:rPr>
                <w:rFonts w:ascii="Times New Roman" w:hAnsi="Times New Roman" w:cs="Times New Roman"/>
                <w:bCs/>
                <w:sz w:val="20"/>
                <w:szCs w:val="20"/>
                <w:lang w:val="en-US"/>
              </w:rPr>
              <w:t xml:space="preserve">            1</w:t>
            </w: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276"/>
        </w:trPr>
        <w:tc>
          <w:tcPr>
            <w:tcW w:w="2374" w:type="dxa"/>
            <w:vMerge/>
            <w:tcBorders>
              <w:left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sz w:val="20"/>
                <w:szCs w:val="20"/>
              </w:rPr>
            </w:pP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Практическое занятие</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Выполнение проблемных, ситуационных  заданий.  Выполнение упражнений, практикумов. Составление и заполнение схем, таблиц,  диаграмм. Работа над понятиями и терминами.</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2</w:t>
            </w:r>
          </w:p>
          <w:p w:rsidR="006A69DF" w:rsidRPr="000C355A" w:rsidRDefault="006A69DF" w:rsidP="006A69DF">
            <w:pPr>
              <w:contextualSpacing/>
              <w:jc w:val="center"/>
              <w:rPr>
                <w:rFonts w:ascii="Times New Roman" w:hAnsi="Times New Roman" w:cs="Times New Roman"/>
                <w:bCs/>
                <w:sz w:val="20"/>
                <w:szCs w:val="20"/>
                <w:lang w:val="en-US"/>
              </w:rPr>
            </w:pPr>
          </w:p>
        </w:tc>
        <w:tc>
          <w:tcPr>
            <w:tcW w:w="1582" w:type="dxa"/>
            <w:gridSpan w:val="2"/>
            <w:tcBorders>
              <w:top w:val="single" w:sz="4" w:space="0" w:color="auto"/>
              <w:left w:val="single" w:sz="4" w:space="0" w:color="auto"/>
              <w:right w:val="single" w:sz="4" w:space="0" w:color="auto"/>
            </w:tcBorders>
            <w:shd w:val="clear" w:color="auto" w:fill="7F7F7F"/>
          </w:tcPr>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868"/>
        </w:trPr>
        <w:tc>
          <w:tcPr>
            <w:tcW w:w="2374" w:type="dxa"/>
            <w:vMerge w:val="restart"/>
            <w:tcBorders>
              <w:top w:val="single" w:sz="4" w:space="0" w:color="auto"/>
              <w:left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i/>
                <w:iCs/>
                <w:sz w:val="20"/>
                <w:szCs w:val="20"/>
              </w:rPr>
              <w:t xml:space="preserve">Тема 3.4. </w:t>
            </w:r>
            <w:r w:rsidRPr="000C355A">
              <w:rPr>
                <w:rFonts w:ascii="Times New Roman" w:hAnsi="Times New Roman" w:cs="Times New Roman"/>
                <w:bCs/>
                <w:sz w:val="20"/>
                <w:szCs w:val="20"/>
              </w:rPr>
              <w:t>Субъекты политической жизни.</w:t>
            </w:r>
          </w:p>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Партийная система общества</w:t>
            </w: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Содержание учебного материала</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 xml:space="preserve">Политические группы. Общественные группы. Пути влияния на правительство. Основные функции групп. Лобби. Элита. </w:t>
            </w:r>
          </w:p>
          <w:p w:rsidR="006A69DF" w:rsidRPr="000C355A" w:rsidRDefault="006A69DF" w:rsidP="000C355A">
            <w:pPr>
              <w:contextualSpacing/>
              <w:rPr>
                <w:rFonts w:ascii="Times New Roman" w:hAnsi="Times New Roman" w:cs="Times New Roman"/>
                <w:bCs/>
                <w:sz w:val="20"/>
                <w:szCs w:val="20"/>
                <w:lang w:val="en-US"/>
              </w:rPr>
            </w:pPr>
            <w:r w:rsidRPr="000C355A">
              <w:rPr>
                <w:rFonts w:ascii="Times New Roman" w:hAnsi="Times New Roman" w:cs="Times New Roman"/>
                <w:bCs/>
                <w:sz w:val="20"/>
                <w:szCs w:val="20"/>
              </w:rPr>
              <w:t>Понятие политической партии. Основные функции политической партии. Признаки политической партии. Электорат. Политическая программа. Типы политической философии: коммунизм, либерализм, консерватизм, фашизм. Внутренняя организация партий.  Партийный аппарат. Партийная коалиция. Партийная система. Однопартийная система. Многопартийная система.</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1</w:t>
            </w: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tc>
        <w:tc>
          <w:tcPr>
            <w:tcW w:w="1582" w:type="dxa"/>
            <w:gridSpan w:val="2"/>
            <w:tcBorders>
              <w:top w:val="single" w:sz="4" w:space="0" w:color="auto"/>
              <w:left w:val="single" w:sz="4" w:space="0" w:color="auto"/>
              <w:bottom w:val="single" w:sz="4" w:space="0" w:color="auto"/>
              <w:right w:val="single" w:sz="4" w:space="0" w:color="auto"/>
            </w:tcBorders>
            <w:shd w:val="clear" w:color="auto" w:fill="FFFEFF"/>
          </w:tcPr>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lang w:val="en-US"/>
              </w:rPr>
            </w:pPr>
            <w:r w:rsidRPr="000C355A">
              <w:rPr>
                <w:rFonts w:ascii="Times New Roman" w:hAnsi="Times New Roman" w:cs="Times New Roman"/>
                <w:bCs/>
                <w:sz w:val="20"/>
                <w:szCs w:val="20"/>
                <w:lang w:val="en-US"/>
              </w:rPr>
              <w:t>1</w:t>
            </w:r>
          </w:p>
          <w:p w:rsidR="006A69DF" w:rsidRPr="000C355A" w:rsidRDefault="006A69DF" w:rsidP="006A69DF">
            <w:pPr>
              <w:contextualSpacing/>
              <w:jc w:val="center"/>
              <w:rPr>
                <w:rFonts w:ascii="Times New Roman" w:hAnsi="Times New Roman" w:cs="Times New Roman"/>
                <w:bCs/>
                <w:sz w:val="20"/>
                <w:szCs w:val="20"/>
                <w:lang w:val="en-US"/>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498"/>
        </w:trPr>
        <w:tc>
          <w:tcPr>
            <w:tcW w:w="2374" w:type="dxa"/>
            <w:vMerge/>
            <w:tcBorders>
              <w:left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sz w:val="20"/>
                <w:szCs w:val="20"/>
              </w:rPr>
            </w:pP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Практическое занятие</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Выполнение проблемных, ситуационных  заданий.  Выполнение упражнений, практикумов. Составление и заполнение схем, таблиц,  диаграмм. Работа над понятиями и терминами.</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3</w:t>
            </w:r>
          </w:p>
        </w:tc>
        <w:tc>
          <w:tcPr>
            <w:tcW w:w="1582" w:type="dxa"/>
            <w:gridSpan w:val="2"/>
            <w:tcBorders>
              <w:top w:val="single" w:sz="4" w:space="0" w:color="auto"/>
              <w:left w:val="single" w:sz="4" w:space="0" w:color="auto"/>
              <w:right w:val="single" w:sz="4" w:space="0" w:color="auto"/>
            </w:tcBorders>
            <w:shd w:val="clear" w:color="auto" w:fill="7F7F7F"/>
          </w:tcPr>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262"/>
        </w:trPr>
        <w:tc>
          <w:tcPr>
            <w:tcW w:w="2374" w:type="dxa"/>
            <w:vMerge w:val="restart"/>
            <w:tcBorders>
              <w:top w:val="single" w:sz="4" w:space="0" w:color="auto"/>
              <w:left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i/>
                <w:iCs/>
                <w:sz w:val="20"/>
                <w:szCs w:val="20"/>
              </w:rPr>
            </w:pPr>
            <w:r w:rsidRPr="000C355A">
              <w:rPr>
                <w:rFonts w:ascii="Times New Roman" w:hAnsi="Times New Roman" w:cs="Times New Roman"/>
                <w:bCs/>
                <w:i/>
                <w:iCs/>
                <w:sz w:val="20"/>
                <w:szCs w:val="20"/>
              </w:rPr>
              <w:t xml:space="preserve">Тема 3.5. </w:t>
            </w:r>
            <w:r w:rsidRPr="000C355A">
              <w:rPr>
                <w:rFonts w:ascii="Times New Roman" w:hAnsi="Times New Roman" w:cs="Times New Roman"/>
                <w:bCs/>
                <w:sz w:val="20"/>
                <w:szCs w:val="20"/>
              </w:rPr>
              <w:t>Политическая стабильность</w:t>
            </w: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Содержание учебного материала</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Понятие политической стабильности. Главный фактор стабильности. Минимальная и демократическая стабильность. Особенности стабильности демократического общества. Баланс политических сил. Политическая нестабильность. Факторы политической нестабильности</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1</w:t>
            </w:r>
          </w:p>
          <w:p w:rsidR="006A69DF" w:rsidRPr="000C355A" w:rsidRDefault="006A69DF" w:rsidP="006A69DF">
            <w:pPr>
              <w:contextualSpacing/>
              <w:jc w:val="center"/>
              <w:rPr>
                <w:rFonts w:ascii="Times New Roman" w:hAnsi="Times New Roman" w:cs="Times New Roman"/>
                <w:bCs/>
                <w:sz w:val="20"/>
                <w:szCs w:val="20"/>
              </w:rPr>
            </w:pPr>
          </w:p>
        </w:tc>
        <w:tc>
          <w:tcPr>
            <w:tcW w:w="1582" w:type="dxa"/>
            <w:gridSpan w:val="2"/>
            <w:tcBorders>
              <w:top w:val="single" w:sz="4" w:space="0" w:color="auto"/>
              <w:left w:val="single" w:sz="4" w:space="0" w:color="auto"/>
              <w:bottom w:val="single" w:sz="4" w:space="0" w:color="auto"/>
              <w:right w:val="single" w:sz="4" w:space="0" w:color="auto"/>
            </w:tcBorders>
            <w:shd w:val="clear" w:color="auto" w:fill="FFFEFF"/>
          </w:tcPr>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lang w:val="en-US"/>
              </w:rPr>
            </w:pPr>
            <w:r w:rsidRPr="000C355A">
              <w:rPr>
                <w:rFonts w:ascii="Times New Roman" w:hAnsi="Times New Roman" w:cs="Times New Roman"/>
                <w:bCs/>
                <w:sz w:val="20"/>
                <w:szCs w:val="20"/>
                <w:lang w:val="en-US"/>
              </w:rPr>
              <w:t>1</w:t>
            </w: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509"/>
        </w:trPr>
        <w:tc>
          <w:tcPr>
            <w:tcW w:w="2374" w:type="dxa"/>
            <w:vMerge/>
            <w:tcBorders>
              <w:top w:val="single" w:sz="4" w:space="0" w:color="auto"/>
              <w:left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i/>
                <w:iCs/>
                <w:sz w:val="20"/>
                <w:szCs w:val="20"/>
              </w:rPr>
            </w:pP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 xml:space="preserve"> Практическое занятие</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Выполнение проблемных, ситуационных  заданий.  Выполнение упражнений, практикумов. Составление и заполнение схем, таблиц,  диаграмм. Работа над понятиями и терминами.</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1</w:t>
            </w:r>
          </w:p>
        </w:tc>
        <w:tc>
          <w:tcPr>
            <w:tcW w:w="1582" w:type="dxa"/>
            <w:gridSpan w:val="2"/>
            <w:tcBorders>
              <w:top w:val="single" w:sz="4" w:space="0" w:color="auto"/>
              <w:left w:val="single" w:sz="4" w:space="0" w:color="auto"/>
              <w:bottom w:val="single" w:sz="4" w:space="0" w:color="auto"/>
              <w:right w:val="single" w:sz="4" w:space="0" w:color="auto"/>
            </w:tcBorders>
            <w:shd w:val="clear" w:color="auto" w:fill="FFFEFF"/>
          </w:tcPr>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91"/>
        </w:trPr>
        <w:tc>
          <w:tcPr>
            <w:tcW w:w="2374" w:type="dxa"/>
            <w:tcBorders>
              <w:top w:val="single" w:sz="4" w:space="0" w:color="auto"/>
              <w:left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i/>
                <w:iCs/>
                <w:sz w:val="20"/>
                <w:szCs w:val="20"/>
              </w:rPr>
            </w:pP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2 семестр</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103</w:t>
            </w:r>
          </w:p>
        </w:tc>
        <w:tc>
          <w:tcPr>
            <w:tcW w:w="1582" w:type="dxa"/>
            <w:gridSpan w:val="2"/>
            <w:tcBorders>
              <w:top w:val="single" w:sz="4" w:space="0" w:color="auto"/>
              <w:left w:val="single" w:sz="4" w:space="0" w:color="auto"/>
              <w:bottom w:val="single" w:sz="4" w:space="0" w:color="auto"/>
              <w:right w:val="single" w:sz="4" w:space="0" w:color="auto"/>
            </w:tcBorders>
            <w:shd w:val="clear" w:color="auto" w:fill="FFFEFF"/>
          </w:tcPr>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179"/>
        </w:trPr>
        <w:tc>
          <w:tcPr>
            <w:tcW w:w="12076" w:type="dxa"/>
            <w:gridSpan w:val="3"/>
            <w:tcBorders>
              <w:top w:val="single" w:sz="4" w:space="0" w:color="auto"/>
              <w:left w:val="single" w:sz="4" w:space="0" w:color="auto"/>
              <w:bottom w:val="single" w:sz="4" w:space="0" w:color="auto"/>
              <w:right w:val="single" w:sz="4" w:space="0" w:color="auto"/>
            </w:tcBorders>
            <w:vAlign w:val="center"/>
          </w:tcPr>
          <w:p w:rsidR="006A69DF" w:rsidRPr="000C355A" w:rsidRDefault="006A69DF" w:rsidP="000C355A">
            <w:pPr>
              <w:contextualSpacing/>
              <w:rPr>
                <w:rFonts w:ascii="Times New Roman" w:hAnsi="Times New Roman" w:cs="Times New Roman"/>
                <w:bCs/>
                <w:iCs/>
                <w:sz w:val="20"/>
                <w:szCs w:val="20"/>
                <w:u w:val="single"/>
              </w:rPr>
            </w:pPr>
            <w:r w:rsidRPr="000C355A">
              <w:rPr>
                <w:rFonts w:ascii="Times New Roman" w:hAnsi="Times New Roman" w:cs="Times New Roman"/>
                <w:bCs/>
                <w:i/>
                <w:iCs/>
                <w:sz w:val="20"/>
                <w:szCs w:val="20"/>
              </w:rPr>
              <w:t xml:space="preserve">Раздел. 5. </w:t>
            </w:r>
            <w:r w:rsidRPr="000C355A">
              <w:rPr>
                <w:rFonts w:ascii="Times New Roman" w:hAnsi="Times New Roman" w:cs="Times New Roman"/>
                <w:bCs/>
                <w:iCs/>
                <w:sz w:val="20"/>
                <w:szCs w:val="20"/>
                <w:u w:val="single"/>
              </w:rPr>
              <w:t>Право</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p>
        </w:tc>
        <w:tc>
          <w:tcPr>
            <w:tcW w:w="1582" w:type="dxa"/>
            <w:gridSpan w:val="2"/>
            <w:tcBorders>
              <w:top w:val="single" w:sz="4" w:space="0" w:color="auto"/>
              <w:left w:val="single" w:sz="4" w:space="0" w:color="auto"/>
              <w:bottom w:val="single" w:sz="4" w:space="0" w:color="auto"/>
              <w:right w:val="single" w:sz="4" w:space="0" w:color="auto"/>
            </w:tcBorders>
            <w:shd w:val="clear" w:color="auto" w:fill="7F7F7F"/>
          </w:tcPr>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369"/>
        </w:trPr>
        <w:tc>
          <w:tcPr>
            <w:tcW w:w="2374" w:type="dxa"/>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i/>
                <w:iCs/>
                <w:sz w:val="20"/>
                <w:szCs w:val="20"/>
              </w:rPr>
            </w:pPr>
            <w:r w:rsidRPr="000C355A">
              <w:rPr>
                <w:rFonts w:ascii="Times New Roman" w:hAnsi="Times New Roman" w:cs="Times New Roman"/>
                <w:bCs/>
                <w:i/>
                <w:iCs/>
                <w:sz w:val="20"/>
                <w:szCs w:val="20"/>
              </w:rPr>
              <w:t xml:space="preserve">Тема 5.1. </w:t>
            </w:r>
            <w:r w:rsidRPr="000C355A">
              <w:rPr>
                <w:rFonts w:ascii="Times New Roman" w:hAnsi="Times New Roman" w:cs="Times New Roman"/>
                <w:bCs/>
                <w:iCs/>
                <w:sz w:val="20"/>
                <w:szCs w:val="20"/>
              </w:rPr>
              <w:t>Право, его сущность и особенности. Формы права.</w:t>
            </w: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Содержание учебного материала</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Происхождение права. Понятие права. Структура, функции и формы права</w:t>
            </w:r>
          </w:p>
        </w:tc>
        <w:tc>
          <w:tcPr>
            <w:tcW w:w="1777" w:type="dxa"/>
            <w:tcBorders>
              <w:top w:val="single" w:sz="4" w:space="0" w:color="auto"/>
              <w:left w:val="single" w:sz="4" w:space="0" w:color="auto"/>
              <w:bottom w:val="single" w:sz="4" w:space="0" w:color="auto"/>
              <w:right w:val="single" w:sz="4" w:space="0" w:color="auto"/>
            </w:tcBorders>
            <w:hideMark/>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2</w:t>
            </w:r>
          </w:p>
        </w:tc>
        <w:tc>
          <w:tcPr>
            <w:tcW w:w="1582" w:type="dxa"/>
            <w:gridSpan w:val="2"/>
            <w:tcBorders>
              <w:top w:val="single" w:sz="4" w:space="0" w:color="auto"/>
              <w:left w:val="single" w:sz="4" w:space="0" w:color="auto"/>
              <w:bottom w:val="single" w:sz="4" w:space="0" w:color="auto"/>
              <w:right w:val="single" w:sz="4" w:space="0" w:color="auto"/>
            </w:tcBorders>
            <w:shd w:val="clear" w:color="auto" w:fill="7F7F7F"/>
          </w:tcPr>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369"/>
        </w:trPr>
        <w:tc>
          <w:tcPr>
            <w:tcW w:w="2374" w:type="dxa"/>
            <w:vMerge w:val="restart"/>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i/>
                <w:iCs/>
                <w:sz w:val="20"/>
                <w:szCs w:val="20"/>
              </w:rPr>
            </w:pPr>
            <w:r w:rsidRPr="000C355A">
              <w:rPr>
                <w:rFonts w:ascii="Times New Roman" w:hAnsi="Times New Roman" w:cs="Times New Roman"/>
                <w:bCs/>
                <w:i/>
                <w:iCs/>
                <w:sz w:val="20"/>
                <w:szCs w:val="20"/>
              </w:rPr>
              <w:t xml:space="preserve">Тема 5.2. </w:t>
            </w:r>
            <w:r w:rsidRPr="000C355A">
              <w:rPr>
                <w:rFonts w:ascii="Times New Roman" w:hAnsi="Times New Roman" w:cs="Times New Roman"/>
                <w:bCs/>
                <w:iCs/>
                <w:sz w:val="20"/>
                <w:szCs w:val="20"/>
              </w:rPr>
              <w:t>Закон и власть</w:t>
            </w: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Содержание учебного материала.</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Из истории законодательства и правосудия в России. Закон, власть и правосудие в современной России. Принципы правосудия в РФ.</w:t>
            </w:r>
          </w:p>
        </w:tc>
        <w:tc>
          <w:tcPr>
            <w:tcW w:w="1777" w:type="dxa"/>
            <w:tcBorders>
              <w:top w:val="single" w:sz="4" w:space="0" w:color="auto"/>
              <w:left w:val="single" w:sz="4" w:space="0" w:color="auto"/>
              <w:bottom w:val="single" w:sz="4" w:space="0" w:color="auto"/>
              <w:right w:val="single" w:sz="4" w:space="0" w:color="auto"/>
            </w:tcBorders>
            <w:hideMark/>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2</w:t>
            </w:r>
          </w:p>
        </w:tc>
        <w:tc>
          <w:tcPr>
            <w:tcW w:w="1582" w:type="dxa"/>
            <w:gridSpan w:val="2"/>
            <w:tcBorders>
              <w:top w:val="single" w:sz="4" w:space="0" w:color="auto"/>
              <w:left w:val="single" w:sz="4" w:space="0" w:color="auto"/>
              <w:bottom w:val="single" w:sz="4" w:space="0" w:color="auto"/>
              <w:right w:val="single" w:sz="4" w:space="0" w:color="auto"/>
            </w:tcBorders>
            <w:shd w:val="clear" w:color="auto" w:fill="7F7F7F"/>
          </w:tcPr>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369"/>
        </w:trPr>
        <w:tc>
          <w:tcPr>
            <w:tcW w:w="2374" w:type="dxa"/>
            <w:vMerge/>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i/>
                <w:iCs/>
                <w:sz w:val="20"/>
                <w:szCs w:val="20"/>
              </w:rPr>
            </w:pP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 xml:space="preserve">Практическое занятие. </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Составить исковое заявление в суд. Вспомнить и написать народные пословицы, поговорки о суде и законе.</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8</w:t>
            </w:r>
          </w:p>
          <w:p w:rsidR="006A69DF" w:rsidRPr="000C355A" w:rsidRDefault="006A69DF" w:rsidP="006A69DF">
            <w:pPr>
              <w:contextualSpacing/>
              <w:jc w:val="center"/>
              <w:rPr>
                <w:rFonts w:ascii="Times New Roman" w:hAnsi="Times New Roman" w:cs="Times New Roman"/>
                <w:bCs/>
                <w:sz w:val="20"/>
                <w:szCs w:val="20"/>
              </w:rPr>
            </w:pPr>
          </w:p>
        </w:tc>
        <w:tc>
          <w:tcPr>
            <w:tcW w:w="1582" w:type="dxa"/>
            <w:gridSpan w:val="2"/>
            <w:tcBorders>
              <w:top w:val="single" w:sz="4" w:space="0" w:color="auto"/>
              <w:left w:val="single" w:sz="4" w:space="0" w:color="auto"/>
              <w:bottom w:val="single" w:sz="4" w:space="0" w:color="auto"/>
              <w:right w:val="single" w:sz="4" w:space="0" w:color="auto"/>
            </w:tcBorders>
            <w:shd w:val="clear" w:color="auto" w:fill="7F7F7F"/>
          </w:tcPr>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369"/>
        </w:trPr>
        <w:tc>
          <w:tcPr>
            <w:tcW w:w="2374" w:type="dxa"/>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iCs/>
                <w:sz w:val="20"/>
                <w:szCs w:val="20"/>
              </w:rPr>
            </w:pPr>
            <w:r w:rsidRPr="000C355A">
              <w:rPr>
                <w:rFonts w:ascii="Times New Roman" w:hAnsi="Times New Roman" w:cs="Times New Roman"/>
                <w:bCs/>
                <w:i/>
                <w:iCs/>
                <w:sz w:val="20"/>
                <w:szCs w:val="20"/>
              </w:rPr>
              <w:t xml:space="preserve">Тема 5.3. </w:t>
            </w:r>
            <w:r w:rsidRPr="000C355A">
              <w:rPr>
                <w:rFonts w:ascii="Times New Roman" w:hAnsi="Times New Roman" w:cs="Times New Roman"/>
                <w:bCs/>
                <w:iCs/>
                <w:sz w:val="20"/>
                <w:szCs w:val="20"/>
              </w:rPr>
              <w:t>Правовая норма</w:t>
            </w: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Содержание учебного материала.</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Понятие нормы права. Структура нормы права. Виды правовых норм. Толкование права. Результаты толкования норм права</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 xml:space="preserve">Практическое занятие. </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 xml:space="preserve"> Решение ситуаций. Выполнение практикума.</w:t>
            </w:r>
          </w:p>
        </w:tc>
        <w:tc>
          <w:tcPr>
            <w:tcW w:w="1777" w:type="dxa"/>
            <w:tcBorders>
              <w:top w:val="single" w:sz="4" w:space="0" w:color="auto"/>
              <w:left w:val="single" w:sz="4" w:space="0" w:color="auto"/>
              <w:bottom w:val="single" w:sz="4" w:space="0" w:color="auto"/>
              <w:right w:val="single" w:sz="4" w:space="0" w:color="auto"/>
            </w:tcBorders>
            <w:hideMark/>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2</w:t>
            </w: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6</w:t>
            </w:r>
          </w:p>
        </w:tc>
        <w:tc>
          <w:tcPr>
            <w:tcW w:w="1582" w:type="dxa"/>
            <w:gridSpan w:val="2"/>
            <w:tcBorders>
              <w:top w:val="single" w:sz="4" w:space="0" w:color="auto"/>
              <w:left w:val="single" w:sz="4" w:space="0" w:color="auto"/>
              <w:bottom w:val="single" w:sz="4" w:space="0" w:color="auto"/>
              <w:right w:val="single" w:sz="4" w:space="0" w:color="auto"/>
            </w:tcBorders>
            <w:shd w:val="clear" w:color="auto" w:fill="7F7F7F"/>
          </w:tcPr>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369"/>
        </w:trPr>
        <w:tc>
          <w:tcPr>
            <w:tcW w:w="2374" w:type="dxa"/>
            <w:vMerge w:val="restart"/>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iCs/>
                <w:sz w:val="20"/>
                <w:szCs w:val="20"/>
              </w:rPr>
            </w:pPr>
            <w:r w:rsidRPr="000C355A">
              <w:rPr>
                <w:rFonts w:ascii="Times New Roman" w:hAnsi="Times New Roman" w:cs="Times New Roman"/>
                <w:bCs/>
                <w:i/>
                <w:iCs/>
                <w:sz w:val="20"/>
                <w:szCs w:val="20"/>
              </w:rPr>
              <w:t xml:space="preserve">Тема 5.4. </w:t>
            </w:r>
            <w:r w:rsidRPr="000C355A">
              <w:rPr>
                <w:rFonts w:ascii="Times New Roman" w:hAnsi="Times New Roman" w:cs="Times New Roman"/>
                <w:bCs/>
                <w:iCs/>
                <w:sz w:val="20"/>
                <w:szCs w:val="20"/>
              </w:rPr>
              <w:t>Система Российского права</w:t>
            </w: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Содержание учебного материала.</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Система права: понятие и элементы. Отрасль права. Система Российского права. Институт права. Система права и система законодательства.</w:t>
            </w:r>
          </w:p>
        </w:tc>
        <w:tc>
          <w:tcPr>
            <w:tcW w:w="1777" w:type="dxa"/>
            <w:tcBorders>
              <w:top w:val="single" w:sz="4" w:space="0" w:color="auto"/>
              <w:left w:val="single" w:sz="4" w:space="0" w:color="auto"/>
              <w:bottom w:val="single" w:sz="4" w:space="0" w:color="auto"/>
              <w:right w:val="single" w:sz="4" w:space="0" w:color="auto"/>
            </w:tcBorders>
            <w:hideMark/>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2</w:t>
            </w:r>
          </w:p>
        </w:tc>
        <w:tc>
          <w:tcPr>
            <w:tcW w:w="1582" w:type="dxa"/>
            <w:gridSpan w:val="2"/>
            <w:tcBorders>
              <w:top w:val="single" w:sz="4" w:space="0" w:color="auto"/>
              <w:left w:val="single" w:sz="4" w:space="0" w:color="auto"/>
              <w:bottom w:val="single" w:sz="4" w:space="0" w:color="auto"/>
              <w:right w:val="single" w:sz="4" w:space="0" w:color="auto"/>
            </w:tcBorders>
            <w:shd w:val="clear" w:color="auto" w:fill="7F7F7F"/>
          </w:tcPr>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369"/>
        </w:trPr>
        <w:tc>
          <w:tcPr>
            <w:tcW w:w="2374" w:type="dxa"/>
            <w:vMerge/>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iCs/>
                <w:sz w:val="20"/>
                <w:szCs w:val="20"/>
              </w:rPr>
            </w:pP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 xml:space="preserve">Практическое занятие. </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Заполнение таблицы «Система права и система законодательства». Решение ситуаций. Выполнение практикума.</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Самостоятельная работа.</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Работа над основными понятиями. Конспект. Ответы на вопросы</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6</w:t>
            </w: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4</w:t>
            </w:r>
          </w:p>
        </w:tc>
        <w:tc>
          <w:tcPr>
            <w:tcW w:w="1582" w:type="dxa"/>
            <w:gridSpan w:val="2"/>
            <w:tcBorders>
              <w:top w:val="single" w:sz="4" w:space="0" w:color="auto"/>
              <w:left w:val="single" w:sz="4" w:space="0" w:color="auto"/>
              <w:bottom w:val="single" w:sz="4" w:space="0" w:color="auto"/>
              <w:right w:val="single" w:sz="4" w:space="0" w:color="auto"/>
            </w:tcBorders>
            <w:shd w:val="clear" w:color="auto" w:fill="7F7F7F"/>
          </w:tcPr>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369"/>
        </w:trPr>
        <w:tc>
          <w:tcPr>
            <w:tcW w:w="2374" w:type="dxa"/>
            <w:vMerge w:val="restart"/>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iCs/>
                <w:sz w:val="20"/>
                <w:szCs w:val="20"/>
              </w:rPr>
            </w:pPr>
            <w:r w:rsidRPr="000C355A">
              <w:rPr>
                <w:rFonts w:ascii="Times New Roman" w:hAnsi="Times New Roman" w:cs="Times New Roman"/>
                <w:bCs/>
                <w:i/>
                <w:iCs/>
                <w:sz w:val="20"/>
                <w:szCs w:val="20"/>
              </w:rPr>
              <w:t xml:space="preserve">Тема 5.5. </w:t>
            </w:r>
            <w:r w:rsidRPr="000C355A">
              <w:rPr>
                <w:rFonts w:ascii="Times New Roman" w:hAnsi="Times New Roman" w:cs="Times New Roman"/>
                <w:bCs/>
                <w:iCs/>
                <w:sz w:val="20"/>
                <w:szCs w:val="20"/>
              </w:rPr>
              <w:t>Правоотношение</w:t>
            </w: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Содержание учебного материала.</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Понятие и признаки правоотношения. Основания возникновения правоотношений. Субъекты правоотношения. Объекты правоотношения. Содержание правоотношения. Виды правоотношений.</w:t>
            </w:r>
          </w:p>
        </w:tc>
        <w:tc>
          <w:tcPr>
            <w:tcW w:w="1777" w:type="dxa"/>
            <w:tcBorders>
              <w:top w:val="single" w:sz="4" w:space="0" w:color="auto"/>
              <w:left w:val="single" w:sz="4" w:space="0" w:color="auto"/>
              <w:bottom w:val="single" w:sz="4" w:space="0" w:color="auto"/>
              <w:right w:val="single" w:sz="4" w:space="0" w:color="auto"/>
            </w:tcBorders>
            <w:hideMark/>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2</w:t>
            </w:r>
          </w:p>
        </w:tc>
        <w:tc>
          <w:tcPr>
            <w:tcW w:w="1582" w:type="dxa"/>
            <w:gridSpan w:val="2"/>
            <w:tcBorders>
              <w:top w:val="single" w:sz="4" w:space="0" w:color="auto"/>
              <w:left w:val="single" w:sz="4" w:space="0" w:color="auto"/>
              <w:bottom w:val="single" w:sz="4" w:space="0" w:color="auto"/>
              <w:right w:val="single" w:sz="4" w:space="0" w:color="auto"/>
            </w:tcBorders>
            <w:shd w:val="clear" w:color="auto" w:fill="7F7F7F"/>
          </w:tcPr>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369"/>
        </w:trPr>
        <w:tc>
          <w:tcPr>
            <w:tcW w:w="2374" w:type="dxa"/>
            <w:vMerge/>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iCs/>
                <w:sz w:val="20"/>
                <w:szCs w:val="20"/>
              </w:rPr>
            </w:pP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 xml:space="preserve">Практическое занятие. </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Заполнение таблицы «Объем дееспособности субъектов гражданского права». Решение ситуаций. Выполнение практикума.</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6</w:t>
            </w:r>
          </w:p>
          <w:p w:rsidR="006A69DF" w:rsidRPr="000C355A" w:rsidRDefault="006A69DF" w:rsidP="006A69DF">
            <w:pPr>
              <w:contextualSpacing/>
              <w:jc w:val="center"/>
              <w:rPr>
                <w:rFonts w:ascii="Times New Roman" w:hAnsi="Times New Roman" w:cs="Times New Roman"/>
                <w:bCs/>
                <w:sz w:val="20"/>
                <w:szCs w:val="20"/>
              </w:rPr>
            </w:pPr>
          </w:p>
        </w:tc>
        <w:tc>
          <w:tcPr>
            <w:tcW w:w="1582" w:type="dxa"/>
            <w:gridSpan w:val="2"/>
            <w:tcBorders>
              <w:top w:val="single" w:sz="4" w:space="0" w:color="auto"/>
              <w:left w:val="single" w:sz="4" w:space="0" w:color="auto"/>
              <w:bottom w:val="single" w:sz="4" w:space="0" w:color="auto"/>
              <w:right w:val="single" w:sz="4" w:space="0" w:color="auto"/>
            </w:tcBorders>
            <w:shd w:val="clear" w:color="auto" w:fill="7F7F7F"/>
          </w:tcPr>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369"/>
        </w:trPr>
        <w:tc>
          <w:tcPr>
            <w:tcW w:w="2374" w:type="dxa"/>
            <w:vMerge w:val="restart"/>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iCs/>
                <w:sz w:val="20"/>
                <w:szCs w:val="20"/>
              </w:rPr>
            </w:pPr>
            <w:r w:rsidRPr="000C355A">
              <w:rPr>
                <w:rFonts w:ascii="Times New Roman" w:hAnsi="Times New Roman" w:cs="Times New Roman"/>
                <w:bCs/>
                <w:i/>
                <w:iCs/>
                <w:sz w:val="20"/>
                <w:szCs w:val="20"/>
              </w:rPr>
              <w:t xml:space="preserve">Тема 5.6. </w:t>
            </w:r>
            <w:r w:rsidRPr="000C355A">
              <w:rPr>
                <w:rFonts w:ascii="Times New Roman" w:hAnsi="Times New Roman" w:cs="Times New Roman"/>
                <w:bCs/>
                <w:iCs/>
                <w:sz w:val="20"/>
                <w:szCs w:val="20"/>
              </w:rPr>
              <w:t>Правомерное поведение и правонарушение</w:t>
            </w: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Содержание учебного материала.</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Право и поведение личности. Правомерное поведение. Правонарушение: понятие и признаки. Состав правонарушения. Виды правонарушений.</w:t>
            </w:r>
          </w:p>
        </w:tc>
        <w:tc>
          <w:tcPr>
            <w:tcW w:w="1777" w:type="dxa"/>
            <w:tcBorders>
              <w:top w:val="single" w:sz="4" w:space="0" w:color="auto"/>
              <w:left w:val="single" w:sz="4" w:space="0" w:color="auto"/>
              <w:bottom w:val="single" w:sz="4" w:space="0" w:color="auto"/>
              <w:right w:val="single" w:sz="4" w:space="0" w:color="auto"/>
            </w:tcBorders>
            <w:hideMark/>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2</w:t>
            </w:r>
          </w:p>
        </w:tc>
        <w:tc>
          <w:tcPr>
            <w:tcW w:w="1582" w:type="dxa"/>
            <w:gridSpan w:val="2"/>
            <w:tcBorders>
              <w:top w:val="single" w:sz="4" w:space="0" w:color="auto"/>
              <w:left w:val="single" w:sz="4" w:space="0" w:color="auto"/>
              <w:bottom w:val="single" w:sz="4" w:space="0" w:color="auto"/>
              <w:right w:val="single" w:sz="4" w:space="0" w:color="auto"/>
            </w:tcBorders>
            <w:shd w:val="clear" w:color="auto" w:fill="7F7F7F"/>
          </w:tcPr>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369"/>
        </w:trPr>
        <w:tc>
          <w:tcPr>
            <w:tcW w:w="2374" w:type="dxa"/>
            <w:vMerge/>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iCs/>
                <w:sz w:val="20"/>
                <w:szCs w:val="20"/>
              </w:rPr>
            </w:pP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 xml:space="preserve">Практическое занятие. </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Заполнение таблицы «Виды правонарушений». Решение ситуаций. Выполнение практикума.</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6</w:t>
            </w: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tc>
        <w:tc>
          <w:tcPr>
            <w:tcW w:w="1582" w:type="dxa"/>
            <w:gridSpan w:val="2"/>
            <w:tcBorders>
              <w:top w:val="single" w:sz="4" w:space="0" w:color="auto"/>
              <w:left w:val="single" w:sz="4" w:space="0" w:color="auto"/>
              <w:bottom w:val="single" w:sz="4" w:space="0" w:color="auto"/>
              <w:right w:val="single" w:sz="4" w:space="0" w:color="auto"/>
            </w:tcBorders>
            <w:shd w:val="clear" w:color="auto" w:fill="7F7F7F"/>
          </w:tcPr>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369"/>
        </w:trPr>
        <w:tc>
          <w:tcPr>
            <w:tcW w:w="2374" w:type="dxa"/>
            <w:vMerge w:val="restart"/>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iCs/>
                <w:sz w:val="20"/>
                <w:szCs w:val="20"/>
              </w:rPr>
            </w:pPr>
            <w:r w:rsidRPr="000C355A">
              <w:rPr>
                <w:rFonts w:ascii="Times New Roman" w:hAnsi="Times New Roman" w:cs="Times New Roman"/>
                <w:bCs/>
                <w:i/>
                <w:iCs/>
                <w:sz w:val="20"/>
                <w:szCs w:val="20"/>
              </w:rPr>
              <w:t xml:space="preserve">Тема 5.7. </w:t>
            </w:r>
            <w:r w:rsidRPr="000C355A">
              <w:rPr>
                <w:rFonts w:ascii="Times New Roman" w:hAnsi="Times New Roman" w:cs="Times New Roman"/>
                <w:bCs/>
                <w:iCs/>
                <w:sz w:val="20"/>
                <w:szCs w:val="20"/>
              </w:rPr>
              <w:t>Юридическая ответственность</w:t>
            </w: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Содержание учебного материала.</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 xml:space="preserve">Виды и признаки юридической ответственности. Цели, функции и принципы юридической ответственности. </w:t>
            </w:r>
            <w:r w:rsidRPr="000C355A">
              <w:rPr>
                <w:rFonts w:ascii="Times New Roman" w:hAnsi="Times New Roman" w:cs="Times New Roman"/>
                <w:bCs/>
                <w:sz w:val="20"/>
                <w:szCs w:val="20"/>
              </w:rPr>
              <w:lastRenderedPageBreak/>
              <w:t>Презумпция невиновности. Обстоятельства, исключающие юридическую ответственность.</w:t>
            </w:r>
          </w:p>
        </w:tc>
        <w:tc>
          <w:tcPr>
            <w:tcW w:w="1777" w:type="dxa"/>
            <w:tcBorders>
              <w:top w:val="single" w:sz="4" w:space="0" w:color="auto"/>
              <w:left w:val="single" w:sz="4" w:space="0" w:color="auto"/>
              <w:bottom w:val="single" w:sz="4" w:space="0" w:color="auto"/>
              <w:right w:val="single" w:sz="4" w:space="0" w:color="auto"/>
            </w:tcBorders>
            <w:hideMark/>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lastRenderedPageBreak/>
              <w:t>2</w:t>
            </w:r>
          </w:p>
        </w:tc>
        <w:tc>
          <w:tcPr>
            <w:tcW w:w="1582" w:type="dxa"/>
            <w:gridSpan w:val="2"/>
            <w:tcBorders>
              <w:top w:val="single" w:sz="4" w:space="0" w:color="auto"/>
              <w:left w:val="single" w:sz="4" w:space="0" w:color="auto"/>
              <w:bottom w:val="single" w:sz="4" w:space="0" w:color="auto"/>
              <w:right w:val="single" w:sz="4" w:space="0" w:color="auto"/>
            </w:tcBorders>
            <w:shd w:val="clear" w:color="auto" w:fill="7F7F7F"/>
          </w:tcPr>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684"/>
        </w:trPr>
        <w:tc>
          <w:tcPr>
            <w:tcW w:w="2374" w:type="dxa"/>
            <w:vMerge/>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iCs/>
                <w:sz w:val="20"/>
                <w:szCs w:val="20"/>
              </w:rPr>
            </w:pPr>
          </w:p>
        </w:tc>
        <w:tc>
          <w:tcPr>
            <w:tcW w:w="9702" w:type="dxa"/>
            <w:gridSpan w:val="2"/>
            <w:tcBorders>
              <w:top w:val="single" w:sz="4" w:space="0" w:color="auto"/>
              <w:left w:val="single" w:sz="4" w:space="0" w:color="auto"/>
              <w:bottom w:val="single" w:sz="4" w:space="0" w:color="auto"/>
              <w:right w:val="single" w:sz="4" w:space="0" w:color="auto"/>
            </w:tcBorders>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 xml:space="preserve">Практическое занятие. </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 xml:space="preserve"> Решение ситуаций. Выполнение практикума.</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6</w:t>
            </w:r>
          </w:p>
          <w:p w:rsidR="006A69DF" w:rsidRPr="000C355A" w:rsidRDefault="006A69DF" w:rsidP="006A69DF">
            <w:pPr>
              <w:contextualSpacing/>
              <w:jc w:val="center"/>
              <w:rPr>
                <w:rFonts w:ascii="Times New Roman" w:hAnsi="Times New Roman" w:cs="Times New Roman"/>
                <w:bCs/>
                <w:sz w:val="20"/>
                <w:szCs w:val="20"/>
              </w:rPr>
            </w:pPr>
          </w:p>
        </w:tc>
        <w:tc>
          <w:tcPr>
            <w:tcW w:w="1582" w:type="dxa"/>
            <w:gridSpan w:val="2"/>
            <w:tcBorders>
              <w:top w:val="single" w:sz="4" w:space="0" w:color="auto"/>
              <w:left w:val="single" w:sz="4" w:space="0" w:color="auto"/>
              <w:bottom w:val="single" w:sz="4" w:space="0" w:color="auto"/>
              <w:right w:val="single" w:sz="4" w:space="0" w:color="auto"/>
            </w:tcBorders>
            <w:shd w:val="clear" w:color="auto" w:fill="7F7F7F"/>
          </w:tcPr>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369"/>
        </w:trPr>
        <w:tc>
          <w:tcPr>
            <w:tcW w:w="2374" w:type="dxa"/>
            <w:vMerge w:val="restart"/>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iCs/>
                <w:sz w:val="20"/>
                <w:szCs w:val="20"/>
              </w:rPr>
            </w:pPr>
            <w:r w:rsidRPr="000C355A">
              <w:rPr>
                <w:rFonts w:ascii="Times New Roman" w:hAnsi="Times New Roman" w:cs="Times New Roman"/>
                <w:bCs/>
                <w:i/>
                <w:iCs/>
                <w:sz w:val="20"/>
                <w:szCs w:val="20"/>
              </w:rPr>
              <w:t xml:space="preserve">Тема 5.8. </w:t>
            </w:r>
            <w:r w:rsidRPr="000C355A">
              <w:rPr>
                <w:rFonts w:ascii="Times New Roman" w:hAnsi="Times New Roman" w:cs="Times New Roman"/>
                <w:bCs/>
                <w:iCs/>
                <w:sz w:val="20"/>
                <w:szCs w:val="20"/>
              </w:rPr>
              <w:t>Конституция – основной закон государства</w:t>
            </w: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Содержание учебного материала.</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Понятие конституции. Понятие и признаки государства. Форма государства. Виды конституции. Конституция РФ 1993 г. Основы конституционного строя РФ. Россия – демократическое государство. Россия  - республика. Россия  - правовое государство. Россия федеративное государство. Россия – социальное государство.</w:t>
            </w:r>
          </w:p>
        </w:tc>
        <w:tc>
          <w:tcPr>
            <w:tcW w:w="1777" w:type="dxa"/>
            <w:tcBorders>
              <w:top w:val="single" w:sz="4" w:space="0" w:color="auto"/>
              <w:left w:val="single" w:sz="4" w:space="0" w:color="auto"/>
              <w:bottom w:val="single" w:sz="4" w:space="0" w:color="auto"/>
              <w:right w:val="single" w:sz="4" w:space="0" w:color="auto"/>
            </w:tcBorders>
            <w:hideMark/>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2</w:t>
            </w:r>
          </w:p>
        </w:tc>
        <w:tc>
          <w:tcPr>
            <w:tcW w:w="1582" w:type="dxa"/>
            <w:gridSpan w:val="2"/>
            <w:tcBorders>
              <w:top w:val="single" w:sz="4" w:space="0" w:color="auto"/>
              <w:left w:val="single" w:sz="4" w:space="0" w:color="auto"/>
              <w:bottom w:val="single" w:sz="4" w:space="0" w:color="auto"/>
              <w:right w:val="single" w:sz="4" w:space="0" w:color="auto"/>
            </w:tcBorders>
            <w:shd w:val="clear" w:color="auto" w:fill="7F7F7F"/>
          </w:tcPr>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369"/>
        </w:trPr>
        <w:tc>
          <w:tcPr>
            <w:tcW w:w="2374" w:type="dxa"/>
            <w:vMerge/>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iCs/>
                <w:sz w:val="20"/>
                <w:szCs w:val="20"/>
              </w:rPr>
            </w:pPr>
          </w:p>
        </w:tc>
        <w:tc>
          <w:tcPr>
            <w:tcW w:w="9702" w:type="dxa"/>
            <w:gridSpan w:val="2"/>
            <w:tcBorders>
              <w:top w:val="single" w:sz="4" w:space="0" w:color="auto"/>
              <w:left w:val="single" w:sz="4" w:space="0" w:color="auto"/>
              <w:bottom w:val="single" w:sz="4" w:space="0" w:color="auto"/>
              <w:right w:val="single" w:sz="4" w:space="0" w:color="auto"/>
            </w:tcBorders>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 xml:space="preserve">Практическое занятие. </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Заполнение таблицы «Признаки государства».  Схему «Виды конституции». Решение ситуаций. Выполнение практикума.</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6</w:t>
            </w: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tc>
        <w:tc>
          <w:tcPr>
            <w:tcW w:w="1582" w:type="dxa"/>
            <w:gridSpan w:val="2"/>
            <w:tcBorders>
              <w:top w:val="single" w:sz="4" w:space="0" w:color="auto"/>
              <w:left w:val="single" w:sz="4" w:space="0" w:color="auto"/>
              <w:bottom w:val="single" w:sz="4" w:space="0" w:color="auto"/>
              <w:right w:val="single" w:sz="4" w:space="0" w:color="auto"/>
            </w:tcBorders>
            <w:shd w:val="clear" w:color="auto" w:fill="7F7F7F"/>
          </w:tcPr>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369"/>
        </w:trPr>
        <w:tc>
          <w:tcPr>
            <w:tcW w:w="2374" w:type="dxa"/>
            <w:vMerge w:val="restart"/>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iCs/>
                <w:sz w:val="20"/>
                <w:szCs w:val="20"/>
              </w:rPr>
            </w:pPr>
            <w:r w:rsidRPr="000C355A">
              <w:rPr>
                <w:rFonts w:ascii="Times New Roman" w:hAnsi="Times New Roman" w:cs="Times New Roman"/>
                <w:bCs/>
                <w:i/>
                <w:iCs/>
                <w:sz w:val="20"/>
                <w:szCs w:val="20"/>
              </w:rPr>
              <w:t xml:space="preserve">Тема 5.9. </w:t>
            </w:r>
            <w:r w:rsidRPr="000C355A">
              <w:rPr>
                <w:rFonts w:ascii="Times New Roman" w:hAnsi="Times New Roman" w:cs="Times New Roman"/>
                <w:bCs/>
                <w:iCs/>
                <w:sz w:val="20"/>
                <w:szCs w:val="20"/>
              </w:rPr>
              <w:t>Частное право</w:t>
            </w: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Содержание учебного материала.</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Предпринимательские правоотношения. Правоспособность и дееспособность. Юридические лица как субъекты гражданских правоотношений. Трудовое право. Семейное право.</w:t>
            </w:r>
          </w:p>
        </w:tc>
        <w:tc>
          <w:tcPr>
            <w:tcW w:w="1777" w:type="dxa"/>
            <w:tcBorders>
              <w:top w:val="single" w:sz="4" w:space="0" w:color="auto"/>
              <w:left w:val="single" w:sz="4" w:space="0" w:color="auto"/>
              <w:bottom w:val="single" w:sz="4" w:space="0" w:color="auto"/>
              <w:right w:val="single" w:sz="4" w:space="0" w:color="auto"/>
            </w:tcBorders>
            <w:hideMark/>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4</w:t>
            </w:r>
          </w:p>
        </w:tc>
        <w:tc>
          <w:tcPr>
            <w:tcW w:w="1582" w:type="dxa"/>
            <w:gridSpan w:val="2"/>
            <w:tcBorders>
              <w:top w:val="single" w:sz="4" w:space="0" w:color="auto"/>
              <w:left w:val="single" w:sz="4" w:space="0" w:color="auto"/>
              <w:bottom w:val="single" w:sz="4" w:space="0" w:color="auto"/>
              <w:right w:val="single" w:sz="4" w:space="0" w:color="auto"/>
            </w:tcBorders>
            <w:shd w:val="clear" w:color="auto" w:fill="7F7F7F"/>
          </w:tcPr>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369"/>
        </w:trPr>
        <w:tc>
          <w:tcPr>
            <w:tcW w:w="2374" w:type="dxa"/>
            <w:vMerge/>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iCs/>
                <w:sz w:val="20"/>
                <w:szCs w:val="20"/>
              </w:rPr>
            </w:pPr>
          </w:p>
        </w:tc>
        <w:tc>
          <w:tcPr>
            <w:tcW w:w="9702" w:type="dxa"/>
            <w:gridSpan w:val="2"/>
            <w:tcBorders>
              <w:top w:val="single" w:sz="4" w:space="0" w:color="auto"/>
              <w:left w:val="single" w:sz="4" w:space="0" w:color="auto"/>
              <w:bottom w:val="single" w:sz="4" w:space="0" w:color="auto"/>
              <w:right w:val="single" w:sz="4" w:space="0" w:color="auto"/>
            </w:tcBorders>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 xml:space="preserve">Практическое занятие. </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Заполнение таблицы Сочинение-размышление «Кто не работает, тот не ест». Решение ситуаций. Выполнение практикума.</w:t>
            </w:r>
          </w:p>
        </w:tc>
        <w:tc>
          <w:tcPr>
            <w:tcW w:w="1777" w:type="dxa"/>
            <w:tcBorders>
              <w:top w:val="single" w:sz="4" w:space="0" w:color="auto"/>
              <w:left w:val="single" w:sz="4" w:space="0" w:color="auto"/>
              <w:bottom w:val="single" w:sz="4" w:space="0" w:color="auto"/>
              <w:right w:val="single" w:sz="4" w:space="0" w:color="auto"/>
            </w:tcBorders>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6</w:t>
            </w:r>
          </w:p>
          <w:p w:rsidR="006A69DF" w:rsidRPr="000C355A" w:rsidRDefault="006A69DF" w:rsidP="006A69DF">
            <w:pPr>
              <w:contextualSpacing/>
              <w:jc w:val="center"/>
              <w:rPr>
                <w:rFonts w:ascii="Times New Roman" w:hAnsi="Times New Roman" w:cs="Times New Roman"/>
                <w:bCs/>
                <w:sz w:val="20"/>
                <w:szCs w:val="20"/>
              </w:rPr>
            </w:pPr>
          </w:p>
          <w:p w:rsidR="006A69DF" w:rsidRPr="000C355A" w:rsidRDefault="006A69DF" w:rsidP="006A69DF">
            <w:pPr>
              <w:contextualSpacing/>
              <w:jc w:val="center"/>
              <w:rPr>
                <w:rFonts w:ascii="Times New Roman" w:hAnsi="Times New Roman" w:cs="Times New Roman"/>
                <w:bCs/>
                <w:sz w:val="20"/>
                <w:szCs w:val="20"/>
              </w:rPr>
            </w:pPr>
          </w:p>
        </w:tc>
        <w:tc>
          <w:tcPr>
            <w:tcW w:w="1582" w:type="dxa"/>
            <w:gridSpan w:val="2"/>
            <w:tcBorders>
              <w:top w:val="single" w:sz="4" w:space="0" w:color="auto"/>
              <w:left w:val="single" w:sz="4" w:space="0" w:color="auto"/>
              <w:bottom w:val="single" w:sz="4" w:space="0" w:color="auto"/>
              <w:right w:val="single" w:sz="4" w:space="0" w:color="auto"/>
            </w:tcBorders>
            <w:shd w:val="clear" w:color="auto" w:fill="7F7F7F"/>
          </w:tcPr>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369"/>
        </w:trPr>
        <w:tc>
          <w:tcPr>
            <w:tcW w:w="2374" w:type="dxa"/>
            <w:vMerge w:val="restart"/>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iCs/>
                <w:sz w:val="20"/>
                <w:szCs w:val="20"/>
              </w:rPr>
            </w:pPr>
            <w:r w:rsidRPr="000C355A">
              <w:rPr>
                <w:rFonts w:ascii="Times New Roman" w:hAnsi="Times New Roman" w:cs="Times New Roman"/>
                <w:bCs/>
                <w:i/>
                <w:iCs/>
                <w:sz w:val="20"/>
                <w:szCs w:val="20"/>
              </w:rPr>
              <w:t xml:space="preserve">Тема 5.10. </w:t>
            </w:r>
            <w:r w:rsidRPr="000C355A">
              <w:rPr>
                <w:rFonts w:ascii="Times New Roman" w:hAnsi="Times New Roman" w:cs="Times New Roman"/>
                <w:bCs/>
                <w:iCs/>
                <w:sz w:val="20"/>
                <w:szCs w:val="20"/>
              </w:rPr>
              <w:t>Гражданское право. Право и имущественные отношения. Потребитель и его права</w:t>
            </w:r>
          </w:p>
        </w:tc>
        <w:tc>
          <w:tcPr>
            <w:tcW w:w="9702"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Содержание учебного материала.</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Что такое гражданское право и что оно регулирует. Что такое сделка (договор). Виды договоров. Право собственности. Потребитель и его права.</w:t>
            </w:r>
          </w:p>
        </w:tc>
        <w:tc>
          <w:tcPr>
            <w:tcW w:w="1777" w:type="dxa"/>
            <w:tcBorders>
              <w:top w:val="single" w:sz="4" w:space="0" w:color="auto"/>
              <w:left w:val="single" w:sz="4" w:space="0" w:color="auto"/>
              <w:bottom w:val="single" w:sz="4" w:space="0" w:color="auto"/>
              <w:right w:val="single" w:sz="4" w:space="0" w:color="auto"/>
            </w:tcBorders>
            <w:hideMark/>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2</w:t>
            </w:r>
          </w:p>
        </w:tc>
        <w:tc>
          <w:tcPr>
            <w:tcW w:w="1582" w:type="dxa"/>
            <w:gridSpan w:val="2"/>
            <w:tcBorders>
              <w:top w:val="single" w:sz="4" w:space="0" w:color="auto"/>
              <w:left w:val="single" w:sz="4" w:space="0" w:color="auto"/>
              <w:bottom w:val="single" w:sz="4" w:space="0" w:color="auto"/>
              <w:right w:val="single" w:sz="4" w:space="0" w:color="auto"/>
            </w:tcBorders>
            <w:shd w:val="clear" w:color="auto" w:fill="7F7F7F"/>
          </w:tcPr>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trHeight w:val="369"/>
        </w:trPr>
        <w:tc>
          <w:tcPr>
            <w:tcW w:w="2374" w:type="dxa"/>
            <w:vMerge/>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iCs/>
                <w:sz w:val="20"/>
                <w:szCs w:val="20"/>
              </w:rPr>
            </w:pPr>
          </w:p>
        </w:tc>
        <w:tc>
          <w:tcPr>
            <w:tcW w:w="9702" w:type="dxa"/>
            <w:gridSpan w:val="2"/>
            <w:tcBorders>
              <w:top w:val="single" w:sz="4" w:space="0" w:color="auto"/>
              <w:left w:val="single" w:sz="4" w:space="0" w:color="auto"/>
              <w:bottom w:val="single" w:sz="4" w:space="0" w:color="auto"/>
              <w:right w:val="single" w:sz="4" w:space="0" w:color="auto"/>
            </w:tcBorders>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 xml:space="preserve">Практическое занятие. </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 xml:space="preserve"> Составление договора. Решение ситуаций. Выполнение практикума. Право и что оно регулирует.</w:t>
            </w:r>
          </w:p>
        </w:tc>
        <w:tc>
          <w:tcPr>
            <w:tcW w:w="1777" w:type="dxa"/>
            <w:tcBorders>
              <w:top w:val="single" w:sz="4" w:space="0" w:color="auto"/>
              <w:left w:val="single" w:sz="4" w:space="0" w:color="auto"/>
              <w:bottom w:val="single" w:sz="4" w:space="0" w:color="auto"/>
              <w:right w:val="single" w:sz="4" w:space="0" w:color="auto"/>
            </w:tcBorders>
            <w:hideMark/>
          </w:tcPr>
          <w:p w:rsidR="006A69DF" w:rsidRPr="000C355A" w:rsidRDefault="006A69DF" w:rsidP="006A69DF">
            <w:pPr>
              <w:contextualSpacing/>
              <w:jc w:val="center"/>
              <w:rPr>
                <w:rFonts w:ascii="Times New Roman" w:hAnsi="Times New Roman" w:cs="Times New Roman"/>
                <w:bCs/>
                <w:sz w:val="20"/>
                <w:szCs w:val="20"/>
              </w:rPr>
            </w:pPr>
            <w:r w:rsidRPr="000C355A">
              <w:rPr>
                <w:rFonts w:ascii="Times New Roman" w:hAnsi="Times New Roman" w:cs="Times New Roman"/>
                <w:bCs/>
                <w:sz w:val="20"/>
                <w:szCs w:val="20"/>
              </w:rPr>
              <w:t>8</w:t>
            </w:r>
          </w:p>
          <w:p w:rsidR="006A69DF" w:rsidRPr="000C355A" w:rsidRDefault="006A69DF" w:rsidP="006A69DF">
            <w:pPr>
              <w:contextualSpacing/>
              <w:jc w:val="center"/>
              <w:rPr>
                <w:rFonts w:ascii="Times New Roman" w:hAnsi="Times New Roman" w:cs="Times New Roman"/>
                <w:bCs/>
                <w:sz w:val="20"/>
                <w:szCs w:val="20"/>
              </w:rPr>
            </w:pPr>
          </w:p>
        </w:tc>
        <w:tc>
          <w:tcPr>
            <w:tcW w:w="1582" w:type="dxa"/>
            <w:gridSpan w:val="2"/>
            <w:tcBorders>
              <w:top w:val="single" w:sz="4" w:space="0" w:color="auto"/>
              <w:left w:val="single" w:sz="4" w:space="0" w:color="auto"/>
              <w:bottom w:val="single" w:sz="4" w:space="0" w:color="auto"/>
              <w:right w:val="single" w:sz="4" w:space="0" w:color="auto"/>
            </w:tcBorders>
            <w:shd w:val="clear" w:color="auto" w:fill="7F7F7F"/>
          </w:tcPr>
          <w:p w:rsidR="006A69DF" w:rsidRPr="000C355A" w:rsidRDefault="006A69DF" w:rsidP="006A69DF">
            <w:pPr>
              <w:contextualSpacing/>
              <w:jc w:val="center"/>
              <w:rPr>
                <w:rFonts w:ascii="Times New Roman" w:hAnsi="Times New Roman" w:cs="Times New Roman"/>
                <w:bCs/>
                <w:sz w:val="20"/>
                <w:szCs w:val="20"/>
              </w:rPr>
            </w:pPr>
          </w:p>
        </w:tc>
      </w:tr>
      <w:tr w:rsidR="006A69DF" w:rsidRPr="000C355A" w:rsidTr="000C355A">
        <w:trPr>
          <w:gridAfter w:val="1"/>
          <w:wAfter w:w="43" w:type="dxa"/>
          <w:trHeight w:val="20"/>
        </w:trPr>
        <w:tc>
          <w:tcPr>
            <w:tcW w:w="12058" w:type="dxa"/>
            <w:gridSpan w:val="2"/>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0C355A">
            <w:pPr>
              <w:contextualSpacing/>
              <w:rPr>
                <w:rFonts w:ascii="Times New Roman" w:hAnsi="Times New Roman" w:cs="Times New Roman"/>
                <w:bCs/>
                <w:iCs/>
                <w:sz w:val="20"/>
                <w:szCs w:val="20"/>
                <w:u w:val="single"/>
              </w:rPr>
            </w:pPr>
            <w:r w:rsidRPr="000C355A">
              <w:rPr>
                <w:rFonts w:ascii="Times New Roman" w:hAnsi="Times New Roman" w:cs="Times New Roman"/>
                <w:bCs/>
                <w:i/>
                <w:iCs/>
                <w:sz w:val="20"/>
                <w:szCs w:val="20"/>
              </w:rPr>
              <w:t xml:space="preserve">Раздел 6. </w:t>
            </w:r>
            <w:r w:rsidRPr="000C355A">
              <w:rPr>
                <w:rFonts w:ascii="Times New Roman" w:hAnsi="Times New Roman" w:cs="Times New Roman"/>
                <w:bCs/>
                <w:iCs/>
                <w:sz w:val="20"/>
                <w:szCs w:val="20"/>
              </w:rPr>
              <w:t>Экономика</w:t>
            </w:r>
          </w:p>
        </w:tc>
        <w:tc>
          <w:tcPr>
            <w:tcW w:w="1795"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C0C0C0"/>
          </w:tcPr>
          <w:p w:rsidR="006A69DF" w:rsidRPr="000C355A" w:rsidRDefault="006A69DF" w:rsidP="006A69DF">
            <w:pPr>
              <w:contextualSpacing/>
              <w:jc w:val="center"/>
              <w:rPr>
                <w:rFonts w:ascii="Times New Roman" w:hAnsi="Times New Roman" w:cs="Times New Roman"/>
                <w:bCs/>
                <w:i/>
                <w:sz w:val="20"/>
                <w:szCs w:val="20"/>
              </w:rPr>
            </w:pPr>
          </w:p>
        </w:tc>
      </w:tr>
      <w:tr w:rsidR="006A69DF" w:rsidRPr="000C355A" w:rsidTr="000C355A">
        <w:trPr>
          <w:gridAfter w:val="1"/>
          <w:wAfter w:w="43" w:type="dxa"/>
          <w:trHeight w:val="20"/>
        </w:trPr>
        <w:tc>
          <w:tcPr>
            <w:tcW w:w="2374" w:type="dxa"/>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sz w:val="20"/>
                <w:szCs w:val="20"/>
              </w:rPr>
            </w:pPr>
            <w:r w:rsidRPr="000C355A">
              <w:rPr>
                <w:rFonts w:ascii="Times New Roman" w:hAnsi="Times New Roman" w:cs="Times New Roman"/>
                <w:bCs/>
                <w:i/>
                <w:iCs/>
                <w:sz w:val="20"/>
                <w:szCs w:val="20"/>
              </w:rPr>
              <w:t xml:space="preserve">Тема 6.1. </w:t>
            </w:r>
            <w:r w:rsidRPr="000C355A">
              <w:rPr>
                <w:rFonts w:ascii="Times New Roman" w:hAnsi="Times New Roman" w:cs="Times New Roman"/>
                <w:bCs/>
                <w:iCs/>
                <w:sz w:val="20"/>
                <w:szCs w:val="20"/>
              </w:rPr>
              <w:t>Основные понятия в экономике</w:t>
            </w:r>
          </w:p>
        </w:tc>
        <w:tc>
          <w:tcPr>
            <w:tcW w:w="9684" w:type="dxa"/>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Содержание учебного материала.</w:t>
            </w:r>
          </w:p>
          <w:p w:rsidR="006A69DF" w:rsidRPr="000C355A" w:rsidRDefault="006A69DF" w:rsidP="000C355A">
            <w:pPr>
              <w:contextualSpacing/>
              <w:rPr>
                <w:rFonts w:ascii="Times New Roman" w:hAnsi="Times New Roman" w:cs="Times New Roman"/>
                <w:sz w:val="20"/>
                <w:szCs w:val="20"/>
                <w:lang w:val="sah-RU"/>
              </w:rPr>
            </w:pPr>
            <w:r w:rsidRPr="000C355A">
              <w:rPr>
                <w:rFonts w:ascii="Times New Roman" w:hAnsi="Times New Roman" w:cs="Times New Roman"/>
                <w:sz w:val="20"/>
                <w:szCs w:val="20"/>
              </w:rPr>
              <w:t>Роль и сущность экономики. Эволюция развития экономической науки. Общественное производство и его основные стадии. Три главных вопроса экономики.</w:t>
            </w:r>
          </w:p>
          <w:p w:rsidR="006A69DF" w:rsidRPr="000C355A" w:rsidRDefault="006A69DF" w:rsidP="000C355A">
            <w:pPr>
              <w:contextualSpacing/>
              <w:rPr>
                <w:rFonts w:ascii="Times New Roman" w:hAnsi="Times New Roman" w:cs="Times New Roman"/>
                <w:sz w:val="20"/>
                <w:szCs w:val="20"/>
              </w:rPr>
            </w:pPr>
            <w:r w:rsidRPr="000C355A">
              <w:rPr>
                <w:rFonts w:ascii="Times New Roman" w:hAnsi="Times New Roman" w:cs="Times New Roman"/>
                <w:sz w:val="20"/>
                <w:szCs w:val="20"/>
              </w:rPr>
              <w:t xml:space="preserve">Практическое занятие  </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sz w:val="20"/>
                <w:szCs w:val="20"/>
              </w:rPr>
              <w:t>Выполнение тестовых заданий. Работа над новыми словами</w:t>
            </w:r>
          </w:p>
        </w:tc>
        <w:tc>
          <w:tcPr>
            <w:tcW w:w="1795"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2</w:t>
            </w:r>
          </w:p>
          <w:p w:rsidR="006A69DF" w:rsidRPr="000C355A" w:rsidRDefault="006A69DF" w:rsidP="000C355A">
            <w:pPr>
              <w:contextualSpacing/>
              <w:rPr>
                <w:rFonts w:ascii="Times New Roman" w:hAnsi="Times New Roman" w:cs="Times New Roman"/>
                <w:bCs/>
                <w:sz w:val="20"/>
                <w:szCs w:val="20"/>
              </w:rPr>
            </w:pPr>
          </w:p>
          <w:p w:rsidR="006A69DF" w:rsidRPr="000C355A" w:rsidRDefault="006A69DF" w:rsidP="000C355A">
            <w:pPr>
              <w:contextualSpacing/>
              <w:rPr>
                <w:rFonts w:ascii="Times New Roman" w:hAnsi="Times New Roman" w:cs="Times New Roman"/>
                <w:bCs/>
                <w:sz w:val="20"/>
                <w:szCs w:val="20"/>
              </w:rPr>
            </w:pP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4</w:t>
            </w:r>
          </w:p>
          <w:p w:rsidR="006A69DF" w:rsidRPr="000C355A" w:rsidRDefault="006A69DF" w:rsidP="000C355A">
            <w:pPr>
              <w:contextualSpacing/>
              <w:rPr>
                <w:rFonts w:ascii="Times New Roman" w:hAnsi="Times New Roman" w:cs="Times New Roman"/>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C0C0C0"/>
          </w:tcPr>
          <w:p w:rsidR="006A69DF" w:rsidRPr="000C355A" w:rsidRDefault="006A69DF" w:rsidP="006A69DF">
            <w:pPr>
              <w:contextualSpacing/>
              <w:jc w:val="center"/>
              <w:rPr>
                <w:rFonts w:ascii="Times New Roman" w:hAnsi="Times New Roman" w:cs="Times New Roman"/>
                <w:bCs/>
                <w:i/>
                <w:sz w:val="20"/>
                <w:szCs w:val="20"/>
              </w:rPr>
            </w:pPr>
          </w:p>
        </w:tc>
      </w:tr>
      <w:tr w:rsidR="006A69DF" w:rsidRPr="000C355A" w:rsidTr="000C355A">
        <w:trPr>
          <w:gridAfter w:val="1"/>
          <w:wAfter w:w="43" w:type="dxa"/>
          <w:trHeight w:val="20"/>
        </w:trPr>
        <w:tc>
          <w:tcPr>
            <w:tcW w:w="2374" w:type="dxa"/>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iCs/>
                <w:sz w:val="20"/>
                <w:szCs w:val="20"/>
              </w:rPr>
            </w:pPr>
            <w:r w:rsidRPr="000C355A">
              <w:rPr>
                <w:rFonts w:ascii="Times New Roman" w:hAnsi="Times New Roman" w:cs="Times New Roman"/>
                <w:bCs/>
                <w:i/>
                <w:iCs/>
                <w:sz w:val="20"/>
                <w:szCs w:val="20"/>
              </w:rPr>
              <w:t xml:space="preserve">Тема 6.2. </w:t>
            </w:r>
            <w:r w:rsidRPr="000C355A">
              <w:rPr>
                <w:rFonts w:ascii="Times New Roman" w:hAnsi="Times New Roman" w:cs="Times New Roman"/>
                <w:bCs/>
                <w:iCs/>
                <w:sz w:val="20"/>
                <w:szCs w:val="20"/>
              </w:rPr>
              <w:t>Факторы современного производства</w:t>
            </w:r>
          </w:p>
        </w:tc>
        <w:tc>
          <w:tcPr>
            <w:tcW w:w="9684" w:type="dxa"/>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Содержание учебного материала.</w:t>
            </w:r>
          </w:p>
          <w:p w:rsidR="006A69DF" w:rsidRPr="000C355A" w:rsidRDefault="006A69DF" w:rsidP="000C355A">
            <w:pPr>
              <w:contextualSpacing/>
              <w:rPr>
                <w:rFonts w:ascii="Times New Roman" w:hAnsi="Times New Roman" w:cs="Times New Roman"/>
                <w:sz w:val="20"/>
                <w:szCs w:val="20"/>
                <w:lang w:val="sah-RU"/>
              </w:rPr>
            </w:pPr>
            <w:r w:rsidRPr="000C355A">
              <w:rPr>
                <w:rFonts w:ascii="Times New Roman" w:hAnsi="Times New Roman" w:cs="Times New Roman"/>
                <w:sz w:val="20"/>
                <w:szCs w:val="20"/>
              </w:rPr>
              <w:t>Ключевые элементы производства. Производственные возможности общества</w:t>
            </w:r>
          </w:p>
          <w:p w:rsidR="006A69DF" w:rsidRPr="000C355A" w:rsidRDefault="006A69DF" w:rsidP="000C355A">
            <w:pPr>
              <w:contextualSpacing/>
              <w:rPr>
                <w:rFonts w:ascii="Times New Roman" w:hAnsi="Times New Roman" w:cs="Times New Roman"/>
                <w:sz w:val="20"/>
                <w:szCs w:val="20"/>
              </w:rPr>
            </w:pPr>
            <w:r w:rsidRPr="000C355A">
              <w:rPr>
                <w:rFonts w:ascii="Times New Roman" w:hAnsi="Times New Roman" w:cs="Times New Roman"/>
                <w:sz w:val="20"/>
                <w:szCs w:val="20"/>
              </w:rPr>
              <w:t xml:space="preserve">Практическое занятие  </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sz w:val="20"/>
                <w:szCs w:val="20"/>
              </w:rPr>
              <w:t>Конспект. Работа над новыми словами</w:t>
            </w:r>
          </w:p>
        </w:tc>
        <w:tc>
          <w:tcPr>
            <w:tcW w:w="1795"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2</w:t>
            </w:r>
          </w:p>
          <w:p w:rsidR="006A69DF" w:rsidRPr="000C355A" w:rsidRDefault="006A69DF" w:rsidP="000C355A">
            <w:pPr>
              <w:contextualSpacing/>
              <w:rPr>
                <w:rFonts w:ascii="Times New Roman" w:hAnsi="Times New Roman" w:cs="Times New Roman"/>
                <w:bCs/>
                <w:sz w:val="20"/>
                <w:szCs w:val="20"/>
              </w:rPr>
            </w:pP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4</w:t>
            </w:r>
          </w:p>
          <w:p w:rsidR="006A69DF" w:rsidRPr="000C355A" w:rsidRDefault="006A69DF" w:rsidP="000C355A">
            <w:pPr>
              <w:contextualSpacing/>
              <w:rPr>
                <w:rFonts w:ascii="Times New Roman" w:hAnsi="Times New Roman" w:cs="Times New Roman"/>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C0C0C0"/>
          </w:tcPr>
          <w:p w:rsidR="006A69DF" w:rsidRPr="000C355A" w:rsidRDefault="006A69DF" w:rsidP="006A69DF">
            <w:pPr>
              <w:contextualSpacing/>
              <w:jc w:val="center"/>
              <w:rPr>
                <w:rFonts w:ascii="Times New Roman" w:hAnsi="Times New Roman" w:cs="Times New Roman"/>
                <w:bCs/>
                <w:i/>
                <w:sz w:val="20"/>
                <w:szCs w:val="20"/>
              </w:rPr>
            </w:pPr>
          </w:p>
        </w:tc>
      </w:tr>
      <w:tr w:rsidR="006A69DF" w:rsidRPr="000C355A" w:rsidTr="000C355A">
        <w:trPr>
          <w:gridAfter w:val="1"/>
          <w:wAfter w:w="43" w:type="dxa"/>
          <w:trHeight w:val="20"/>
        </w:trPr>
        <w:tc>
          <w:tcPr>
            <w:tcW w:w="2374" w:type="dxa"/>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i/>
                <w:iCs/>
                <w:sz w:val="20"/>
                <w:szCs w:val="20"/>
              </w:rPr>
            </w:pPr>
            <w:r w:rsidRPr="000C355A">
              <w:rPr>
                <w:rFonts w:ascii="Times New Roman" w:hAnsi="Times New Roman" w:cs="Times New Roman"/>
                <w:bCs/>
                <w:i/>
                <w:iCs/>
                <w:sz w:val="20"/>
                <w:szCs w:val="20"/>
              </w:rPr>
              <w:t>Тема 6.3.</w:t>
            </w:r>
            <w:r w:rsidRPr="000C355A">
              <w:rPr>
                <w:rFonts w:ascii="Times New Roman" w:hAnsi="Times New Roman" w:cs="Times New Roman"/>
                <w:bCs/>
                <w:iCs/>
                <w:sz w:val="20"/>
                <w:szCs w:val="20"/>
              </w:rPr>
              <w:t>Экономические отношения в обществе</w:t>
            </w:r>
          </w:p>
        </w:tc>
        <w:tc>
          <w:tcPr>
            <w:tcW w:w="9684" w:type="dxa"/>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Содержание учебного материала.</w:t>
            </w:r>
          </w:p>
          <w:p w:rsidR="006A69DF" w:rsidRPr="000C355A" w:rsidRDefault="006A69DF" w:rsidP="000C355A">
            <w:pPr>
              <w:contextualSpacing/>
              <w:rPr>
                <w:rFonts w:ascii="Times New Roman" w:hAnsi="Times New Roman" w:cs="Times New Roman"/>
                <w:sz w:val="20"/>
                <w:szCs w:val="20"/>
                <w:lang w:val="sah-RU"/>
              </w:rPr>
            </w:pPr>
            <w:r w:rsidRPr="000C355A">
              <w:rPr>
                <w:rFonts w:ascii="Times New Roman" w:hAnsi="Times New Roman" w:cs="Times New Roman"/>
                <w:sz w:val="20"/>
                <w:szCs w:val="20"/>
              </w:rPr>
              <w:t>Натуральное хозяйство. Основные черты товарного хозяйства. Собственность и организационно-правовые формы предприятий и предпринимательства. Типы экономических систем и их особенности. Товарно-денежные отношения в обществе. Денежное обращение в условиях рыночной экономики. Товарное обращение, кредит и банки. Объем и структура денежной массы. Сущность и необходимость кредита.</w:t>
            </w:r>
          </w:p>
          <w:p w:rsidR="006A69DF" w:rsidRPr="000C355A" w:rsidRDefault="006A69DF" w:rsidP="000C355A">
            <w:pPr>
              <w:contextualSpacing/>
              <w:rPr>
                <w:rFonts w:ascii="Times New Roman" w:hAnsi="Times New Roman" w:cs="Times New Roman"/>
                <w:sz w:val="20"/>
                <w:szCs w:val="20"/>
              </w:rPr>
            </w:pPr>
            <w:r w:rsidRPr="000C355A">
              <w:rPr>
                <w:rFonts w:ascii="Times New Roman" w:hAnsi="Times New Roman" w:cs="Times New Roman"/>
                <w:sz w:val="20"/>
                <w:szCs w:val="20"/>
              </w:rPr>
              <w:lastRenderedPageBreak/>
              <w:t xml:space="preserve">Практическое занятие  </w:t>
            </w:r>
          </w:p>
          <w:p w:rsidR="006A69DF" w:rsidRPr="000C355A" w:rsidRDefault="006A69DF" w:rsidP="000C355A">
            <w:pPr>
              <w:contextualSpacing/>
              <w:rPr>
                <w:rFonts w:ascii="Times New Roman" w:hAnsi="Times New Roman" w:cs="Times New Roman"/>
                <w:sz w:val="20"/>
                <w:szCs w:val="20"/>
              </w:rPr>
            </w:pPr>
            <w:r w:rsidRPr="000C355A">
              <w:rPr>
                <w:rFonts w:ascii="Times New Roman" w:hAnsi="Times New Roman" w:cs="Times New Roman"/>
                <w:sz w:val="20"/>
                <w:szCs w:val="20"/>
              </w:rPr>
              <w:t xml:space="preserve"> Выполнение домашнего задания. Работа над новыми словами.</w:t>
            </w:r>
          </w:p>
        </w:tc>
        <w:tc>
          <w:tcPr>
            <w:tcW w:w="1795"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lastRenderedPageBreak/>
              <w:t>2</w:t>
            </w:r>
          </w:p>
          <w:p w:rsidR="006A69DF" w:rsidRPr="000C355A" w:rsidRDefault="006A69DF" w:rsidP="000C355A">
            <w:pPr>
              <w:contextualSpacing/>
              <w:rPr>
                <w:rFonts w:ascii="Times New Roman" w:hAnsi="Times New Roman" w:cs="Times New Roman"/>
                <w:bCs/>
                <w:sz w:val="20"/>
                <w:szCs w:val="20"/>
              </w:rPr>
            </w:pPr>
          </w:p>
          <w:p w:rsidR="006A69DF" w:rsidRPr="000C355A" w:rsidRDefault="006A69DF" w:rsidP="000C355A">
            <w:pPr>
              <w:contextualSpacing/>
              <w:rPr>
                <w:rFonts w:ascii="Times New Roman" w:hAnsi="Times New Roman" w:cs="Times New Roman"/>
                <w:bCs/>
                <w:sz w:val="20"/>
                <w:szCs w:val="20"/>
              </w:rPr>
            </w:pPr>
          </w:p>
          <w:p w:rsidR="006A69DF" w:rsidRPr="000C355A" w:rsidRDefault="006A69DF" w:rsidP="000C355A">
            <w:pPr>
              <w:contextualSpacing/>
              <w:rPr>
                <w:rFonts w:ascii="Times New Roman" w:hAnsi="Times New Roman" w:cs="Times New Roman"/>
                <w:bCs/>
                <w:sz w:val="20"/>
                <w:szCs w:val="20"/>
              </w:rPr>
            </w:pPr>
          </w:p>
          <w:p w:rsidR="006A69DF" w:rsidRPr="000C355A" w:rsidRDefault="006A69DF" w:rsidP="000C355A">
            <w:pPr>
              <w:contextualSpacing/>
              <w:rPr>
                <w:rFonts w:ascii="Times New Roman" w:hAnsi="Times New Roman" w:cs="Times New Roman"/>
                <w:bCs/>
                <w:sz w:val="20"/>
                <w:szCs w:val="20"/>
              </w:rPr>
            </w:pP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lastRenderedPageBreak/>
              <w:t>4</w:t>
            </w:r>
          </w:p>
          <w:p w:rsidR="006A69DF" w:rsidRPr="000C355A" w:rsidRDefault="006A69DF" w:rsidP="000C355A">
            <w:pPr>
              <w:contextualSpacing/>
              <w:rPr>
                <w:rFonts w:ascii="Times New Roman" w:hAnsi="Times New Roman" w:cs="Times New Roman"/>
                <w:bCs/>
                <w:sz w:val="20"/>
                <w:szCs w:val="20"/>
              </w:rPr>
            </w:pPr>
          </w:p>
          <w:p w:rsidR="006A69DF" w:rsidRPr="000C355A" w:rsidRDefault="006A69DF" w:rsidP="000C355A">
            <w:pPr>
              <w:contextualSpacing/>
              <w:rPr>
                <w:rFonts w:ascii="Times New Roman" w:hAnsi="Times New Roman" w:cs="Times New Roman"/>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C0C0C0"/>
          </w:tcPr>
          <w:p w:rsidR="006A69DF" w:rsidRPr="000C355A" w:rsidRDefault="006A69DF" w:rsidP="006A69DF">
            <w:pPr>
              <w:contextualSpacing/>
              <w:jc w:val="center"/>
              <w:rPr>
                <w:rFonts w:ascii="Times New Roman" w:hAnsi="Times New Roman" w:cs="Times New Roman"/>
                <w:bCs/>
                <w:i/>
                <w:sz w:val="20"/>
                <w:szCs w:val="20"/>
              </w:rPr>
            </w:pPr>
          </w:p>
        </w:tc>
      </w:tr>
      <w:tr w:rsidR="006A69DF" w:rsidRPr="000C355A" w:rsidTr="000C355A">
        <w:trPr>
          <w:gridAfter w:val="1"/>
          <w:wAfter w:w="43" w:type="dxa"/>
          <w:trHeight w:val="20"/>
        </w:trPr>
        <w:tc>
          <w:tcPr>
            <w:tcW w:w="2374" w:type="dxa"/>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bCs/>
                <w:iCs/>
                <w:sz w:val="20"/>
                <w:szCs w:val="20"/>
              </w:rPr>
            </w:pPr>
            <w:r w:rsidRPr="000C355A">
              <w:rPr>
                <w:rFonts w:ascii="Times New Roman" w:hAnsi="Times New Roman" w:cs="Times New Roman"/>
                <w:bCs/>
                <w:i/>
                <w:iCs/>
                <w:sz w:val="20"/>
                <w:szCs w:val="20"/>
              </w:rPr>
              <w:lastRenderedPageBreak/>
              <w:t xml:space="preserve">Тема 6.4. </w:t>
            </w:r>
            <w:r w:rsidRPr="000C355A">
              <w:rPr>
                <w:rFonts w:ascii="Times New Roman" w:hAnsi="Times New Roman" w:cs="Times New Roman"/>
                <w:bCs/>
                <w:iCs/>
                <w:sz w:val="20"/>
                <w:szCs w:val="20"/>
              </w:rPr>
              <w:t>Рынок</w:t>
            </w:r>
          </w:p>
        </w:tc>
        <w:tc>
          <w:tcPr>
            <w:tcW w:w="9684" w:type="dxa"/>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Содержание учебного материала.</w:t>
            </w:r>
          </w:p>
          <w:p w:rsidR="006A69DF" w:rsidRPr="000C355A" w:rsidRDefault="006A69DF" w:rsidP="000C355A">
            <w:pPr>
              <w:contextualSpacing/>
              <w:rPr>
                <w:rFonts w:ascii="Times New Roman" w:hAnsi="Times New Roman" w:cs="Times New Roman"/>
                <w:sz w:val="20"/>
                <w:szCs w:val="20"/>
                <w:lang w:val="sah-RU"/>
              </w:rPr>
            </w:pPr>
            <w:r w:rsidRPr="000C355A">
              <w:rPr>
                <w:rFonts w:ascii="Times New Roman" w:hAnsi="Times New Roman" w:cs="Times New Roman"/>
                <w:sz w:val="20"/>
                <w:szCs w:val="20"/>
              </w:rPr>
              <w:t>Понятие и функции рынка. Виды, структура и инфраструктура рынков. Понятие и сущность конкуренции и монополии. Модели современного рынка. Антимонопольное законодательство. Закон спроса и предложения товаров. Эластичность спроса и предложения.</w:t>
            </w:r>
          </w:p>
          <w:p w:rsidR="006A69DF" w:rsidRPr="000C355A" w:rsidRDefault="006A69DF" w:rsidP="000C355A">
            <w:pPr>
              <w:contextualSpacing/>
              <w:rPr>
                <w:rFonts w:ascii="Times New Roman" w:hAnsi="Times New Roman" w:cs="Times New Roman"/>
                <w:sz w:val="20"/>
                <w:szCs w:val="20"/>
              </w:rPr>
            </w:pPr>
            <w:r w:rsidRPr="000C355A">
              <w:rPr>
                <w:rFonts w:ascii="Times New Roman" w:hAnsi="Times New Roman" w:cs="Times New Roman"/>
                <w:sz w:val="20"/>
                <w:szCs w:val="20"/>
              </w:rPr>
              <w:t xml:space="preserve">Практическое занятие  </w:t>
            </w: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sz w:val="20"/>
                <w:szCs w:val="20"/>
              </w:rPr>
              <w:t>Работа над новыми словами. Конспект.  Решение задач, ситуаций.</w:t>
            </w:r>
          </w:p>
        </w:tc>
        <w:tc>
          <w:tcPr>
            <w:tcW w:w="1795"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2</w:t>
            </w:r>
          </w:p>
          <w:p w:rsidR="006A69DF" w:rsidRPr="000C355A" w:rsidRDefault="006A69DF" w:rsidP="000C355A">
            <w:pPr>
              <w:contextualSpacing/>
              <w:rPr>
                <w:rFonts w:ascii="Times New Roman" w:hAnsi="Times New Roman" w:cs="Times New Roman"/>
                <w:bCs/>
                <w:sz w:val="20"/>
                <w:szCs w:val="20"/>
              </w:rPr>
            </w:pPr>
          </w:p>
          <w:p w:rsidR="006A69DF" w:rsidRPr="000C355A" w:rsidRDefault="006A69DF" w:rsidP="000C355A">
            <w:pPr>
              <w:contextualSpacing/>
              <w:rPr>
                <w:rFonts w:ascii="Times New Roman" w:hAnsi="Times New Roman" w:cs="Times New Roman"/>
                <w:bCs/>
                <w:sz w:val="20"/>
                <w:szCs w:val="20"/>
              </w:rPr>
            </w:pP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3</w:t>
            </w:r>
          </w:p>
          <w:p w:rsidR="006A69DF" w:rsidRPr="000C355A" w:rsidRDefault="006A69DF" w:rsidP="000C355A">
            <w:pPr>
              <w:contextualSpacing/>
              <w:rPr>
                <w:rFonts w:ascii="Times New Roman" w:hAnsi="Times New Roman" w:cs="Times New Roman"/>
                <w:bCs/>
                <w:sz w:val="20"/>
                <w:szCs w:val="20"/>
              </w:rPr>
            </w:pPr>
          </w:p>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 xml:space="preserve">              3</w:t>
            </w:r>
          </w:p>
          <w:p w:rsidR="006A69DF" w:rsidRPr="000C355A" w:rsidRDefault="006A69DF" w:rsidP="000C355A">
            <w:pPr>
              <w:contextualSpacing/>
              <w:rPr>
                <w:rFonts w:ascii="Times New Roman" w:hAnsi="Times New Roman" w:cs="Times New Roman"/>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C0C0C0"/>
          </w:tcPr>
          <w:p w:rsidR="006A69DF" w:rsidRPr="000C355A" w:rsidRDefault="006A69DF" w:rsidP="006A69DF">
            <w:pPr>
              <w:contextualSpacing/>
              <w:jc w:val="center"/>
              <w:rPr>
                <w:rFonts w:ascii="Times New Roman" w:hAnsi="Times New Roman" w:cs="Times New Roman"/>
                <w:bCs/>
                <w:i/>
                <w:sz w:val="20"/>
                <w:szCs w:val="20"/>
              </w:rPr>
            </w:pPr>
          </w:p>
        </w:tc>
      </w:tr>
      <w:tr w:rsidR="006A69DF" w:rsidRPr="000C355A" w:rsidTr="000C355A">
        <w:trPr>
          <w:gridAfter w:val="1"/>
          <w:wAfter w:w="43" w:type="dxa"/>
          <w:trHeight w:val="20"/>
        </w:trPr>
        <w:tc>
          <w:tcPr>
            <w:tcW w:w="2374" w:type="dxa"/>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6A69DF">
            <w:pPr>
              <w:contextualSpacing/>
              <w:jc w:val="center"/>
              <w:rPr>
                <w:rFonts w:ascii="Times New Roman" w:hAnsi="Times New Roman" w:cs="Times New Roman"/>
                <w:sz w:val="20"/>
                <w:szCs w:val="20"/>
              </w:rPr>
            </w:pPr>
          </w:p>
        </w:tc>
        <w:tc>
          <w:tcPr>
            <w:tcW w:w="9684" w:type="dxa"/>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Всего:</w:t>
            </w:r>
          </w:p>
        </w:tc>
        <w:tc>
          <w:tcPr>
            <w:tcW w:w="1795" w:type="dxa"/>
            <w:gridSpan w:val="2"/>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rPr>
                <w:rFonts w:ascii="Times New Roman" w:hAnsi="Times New Roman" w:cs="Times New Roman"/>
                <w:bCs/>
                <w:sz w:val="20"/>
                <w:szCs w:val="20"/>
              </w:rPr>
            </w:pPr>
            <w:r w:rsidRPr="000C355A">
              <w:rPr>
                <w:rFonts w:ascii="Times New Roman" w:hAnsi="Times New Roman" w:cs="Times New Roman"/>
                <w:bCs/>
                <w:sz w:val="20"/>
                <w:szCs w:val="20"/>
              </w:rPr>
              <w:t>171</w:t>
            </w:r>
          </w:p>
        </w:tc>
        <w:tc>
          <w:tcPr>
            <w:tcW w:w="1539" w:type="dxa"/>
            <w:tcBorders>
              <w:top w:val="single" w:sz="4" w:space="0" w:color="auto"/>
              <w:left w:val="single" w:sz="4" w:space="0" w:color="auto"/>
              <w:bottom w:val="single" w:sz="4" w:space="0" w:color="auto"/>
              <w:right w:val="single" w:sz="4" w:space="0" w:color="auto"/>
            </w:tcBorders>
            <w:shd w:val="clear" w:color="auto" w:fill="C0C0C0"/>
          </w:tcPr>
          <w:p w:rsidR="006A69DF" w:rsidRPr="000C355A" w:rsidRDefault="006A69DF" w:rsidP="006A69DF">
            <w:pPr>
              <w:contextualSpacing/>
              <w:jc w:val="center"/>
              <w:rPr>
                <w:rFonts w:ascii="Times New Roman" w:hAnsi="Times New Roman" w:cs="Times New Roman"/>
                <w:bCs/>
                <w:i/>
                <w:sz w:val="20"/>
                <w:szCs w:val="20"/>
              </w:rPr>
            </w:pPr>
          </w:p>
        </w:tc>
      </w:tr>
    </w:tbl>
    <w:p w:rsidR="006A69DF" w:rsidRPr="006A69DF" w:rsidRDefault="006A69DF" w:rsidP="006A69DF">
      <w:pPr>
        <w:contextualSpacing/>
        <w:jc w:val="center"/>
        <w:rPr>
          <w:rFonts w:ascii="Times New Roman" w:hAnsi="Times New Roman" w:cs="Times New Roman"/>
          <w:b/>
          <w:sz w:val="24"/>
          <w:szCs w:val="24"/>
        </w:rPr>
      </w:pPr>
    </w:p>
    <w:p w:rsidR="006A69DF" w:rsidRPr="006A69DF" w:rsidRDefault="006A69DF" w:rsidP="006A69DF">
      <w:pPr>
        <w:contextualSpacing/>
        <w:jc w:val="center"/>
        <w:rPr>
          <w:rFonts w:ascii="Times New Roman" w:hAnsi="Times New Roman" w:cs="Times New Roman"/>
          <w:b/>
          <w:sz w:val="24"/>
          <w:szCs w:val="24"/>
        </w:rPr>
        <w:sectPr w:rsidR="006A69DF" w:rsidRPr="006A69DF" w:rsidSect="000C355A">
          <w:pgSz w:w="16838" w:h="11906" w:orient="landscape"/>
          <w:pgMar w:top="851" w:right="1134" w:bottom="850" w:left="993" w:header="708" w:footer="708" w:gutter="0"/>
          <w:cols w:space="720"/>
        </w:sectPr>
      </w:pPr>
    </w:p>
    <w:p w:rsidR="006A69DF" w:rsidRPr="000C355A" w:rsidRDefault="006A69DF" w:rsidP="000C355A">
      <w:pPr>
        <w:contextualSpacing/>
        <w:jc w:val="center"/>
        <w:rPr>
          <w:rFonts w:ascii="Times New Roman" w:hAnsi="Times New Roman" w:cs="Times New Roman"/>
          <w:b/>
          <w:sz w:val="24"/>
          <w:szCs w:val="24"/>
        </w:rPr>
      </w:pPr>
      <w:r w:rsidRPr="000C355A">
        <w:rPr>
          <w:rFonts w:ascii="Times New Roman" w:hAnsi="Times New Roman" w:cs="Times New Roman"/>
          <w:sz w:val="24"/>
          <w:szCs w:val="24"/>
        </w:rPr>
        <w:lastRenderedPageBreak/>
        <w:t xml:space="preserve">3. </w:t>
      </w:r>
      <w:r w:rsidRPr="000C355A">
        <w:rPr>
          <w:rFonts w:ascii="Times New Roman" w:hAnsi="Times New Roman" w:cs="Times New Roman"/>
          <w:b/>
          <w:sz w:val="24"/>
          <w:szCs w:val="24"/>
        </w:rPr>
        <w:t>условия реализации УЧЕБНОЙ дисциплины</w:t>
      </w:r>
    </w:p>
    <w:p w:rsidR="006A69DF" w:rsidRPr="000C355A" w:rsidRDefault="006A69DF" w:rsidP="000C355A">
      <w:pPr>
        <w:contextualSpacing/>
        <w:jc w:val="center"/>
        <w:rPr>
          <w:rFonts w:ascii="Times New Roman" w:hAnsi="Times New Roman" w:cs="Times New Roman"/>
          <w:b/>
          <w:bCs/>
          <w:sz w:val="24"/>
          <w:szCs w:val="24"/>
        </w:rPr>
      </w:pPr>
      <w:r w:rsidRPr="000C355A">
        <w:rPr>
          <w:rFonts w:ascii="Times New Roman" w:hAnsi="Times New Roman" w:cs="Times New Roman"/>
          <w:b/>
          <w:bCs/>
          <w:sz w:val="24"/>
          <w:szCs w:val="24"/>
        </w:rPr>
        <w:t>3.1. Требования к минимальному материально-техническому обеспечению</w:t>
      </w:r>
    </w:p>
    <w:p w:rsidR="006A69DF" w:rsidRPr="000C355A" w:rsidRDefault="006A69DF" w:rsidP="000C355A">
      <w:pPr>
        <w:contextualSpacing/>
        <w:jc w:val="both"/>
        <w:rPr>
          <w:rFonts w:ascii="Times New Roman" w:hAnsi="Times New Roman" w:cs="Times New Roman"/>
          <w:bCs/>
          <w:sz w:val="24"/>
          <w:szCs w:val="24"/>
        </w:rPr>
      </w:pP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Освоение программы интегрированной учебной дисциплины «Обществознание» предполагает наличие в профессиональной образовательной организации, реализую</w:t>
      </w:r>
      <w:r w:rsidRPr="000C355A">
        <w:rPr>
          <w:rFonts w:ascii="Times New Roman" w:hAnsi="Times New Roman" w:cs="Times New Roman"/>
          <w:sz w:val="24"/>
          <w:szCs w:val="24"/>
        </w:rPr>
        <w:softHyphen/>
        <w:t>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период внеучебной деятельности обучающихся.</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Помещение кабинета должно удовлетворять требованиям Санитарно-эпидемио</w:t>
      </w:r>
      <w:r w:rsidRPr="000C355A">
        <w:rPr>
          <w:rFonts w:ascii="Times New Roman" w:hAnsi="Times New Roman" w:cs="Times New Roman"/>
          <w:sz w:val="24"/>
          <w:szCs w:val="24"/>
        </w:rPr>
        <w:softHyphen/>
        <w:t>логических правил и нормативов (СанПиН 2.4.2 № 178-02) и быть оснащено типо</w:t>
      </w:r>
      <w:r w:rsidRPr="000C355A">
        <w:rPr>
          <w:rFonts w:ascii="Times New Roman" w:hAnsi="Times New Roman" w:cs="Times New Roman"/>
          <w:sz w:val="24"/>
          <w:szCs w:val="24"/>
        </w:rPr>
        <w:softHyphen/>
        <w:t>вым оборудованием, указанным в настоящих требованиях, в том числе специализи</w:t>
      </w:r>
      <w:r w:rsidRPr="000C355A">
        <w:rPr>
          <w:rFonts w:ascii="Times New Roman" w:hAnsi="Times New Roman" w:cs="Times New Roman"/>
          <w:sz w:val="24"/>
          <w:szCs w:val="24"/>
        </w:rPr>
        <w:softHyphen/>
        <w:t>рованной учебной мебелью и средствами обучения, достаточными для выполнения требований к уровню подготовки обучающихся</w:t>
      </w:r>
      <w:r w:rsidRPr="000C355A">
        <w:rPr>
          <w:rFonts w:ascii="Times New Roman" w:hAnsi="Times New Roman" w:cs="Times New Roman"/>
          <w:sz w:val="24"/>
          <w:szCs w:val="24"/>
          <w:vertAlign w:val="superscript"/>
        </w:rPr>
        <w:t>1</w:t>
      </w:r>
      <w:r w:rsidRPr="000C355A">
        <w:rPr>
          <w:rFonts w:ascii="Times New Roman" w:hAnsi="Times New Roman" w:cs="Times New Roman"/>
          <w:sz w:val="24"/>
          <w:szCs w:val="24"/>
        </w:rPr>
        <w:t>.</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В кабинете должно быть мультимедийное оборудование, посредством которого участники образовательного процесса могут просматривать визуальную информацию по праву, создавать презентации, видеоматериалы, иные документы.</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В состав учебно-методического и материально-технического обеспечения програм</w:t>
      </w:r>
      <w:r w:rsidRPr="000C355A">
        <w:rPr>
          <w:rFonts w:ascii="Times New Roman" w:hAnsi="Times New Roman" w:cs="Times New Roman"/>
          <w:sz w:val="24"/>
          <w:szCs w:val="24"/>
        </w:rPr>
        <w:softHyphen/>
        <w:t>мы учебной дисциплины «Обществознание» входят:</w:t>
      </w:r>
    </w:p>
    <w:p w:rsidR="006A69DF" w:rsidRPr="000C355A" w:rsidRDefault="006A69DF" w:rsidP="00E801E8">
      <w:pPr>
        <w:numPr>
          <w:ilvl w:val="0"/>
          <w:numId w:val="93"/>
        </w:numPr>
        <w:contextualSpacing/>
        <w:jc w:val="both"/>
        <w:rPr>
          <w:rFonts w:ascii="Times New Roman" w:hAnsi="Times New Roman" w:cs="Times New Roman"/>
          <w:sz w:val="24"/>
          <w:szCs w:val="24"/>
        </w:rPr>
      </w:pPr>
      <w:r w:rsidRPr="000C355A">
        <w:rPr>
          <w:rFonts w:ascii="Times New Roman" w:hAnsi="Times New Roman" w:cs="Times New Roman"/>
          <w:sz w:val="24"/>
          <w:szCs w:val="24"/>
        </w:rPr>
        <w:t>многофункциональный комплекс преподавателя;</w:t>
      </w:r>
    </w:p>
    <w:p w:rsidR="006A69DF" w:rsidRPr="000C355A" w:rsidRDefault="006A69DF" w:rsidP="00E801E8">
      <w:pPr>
        <w:numPr>
          <w:ilvl w:val="0"/>
          <w:numId w:val="93"/>
        </w:numPr>
        <w:contextualSpacing/>
        <w:jc w:val="both"/>
        <w:rPr>
          <w:rFonts w:ascii="Times New Roman" w:hAnsi="Times New Roman" w:cs="Times New Roman"/>
          <w:sz w:val="24"/>
          <w:szCs w:val="24"/>
        </w:rPr>
      </w:pPr>
      <w:r w:rsidRPr="000C355A">
        <w:rPr>
          <w:rFonts w:ascii="Times New Roman" w:hAnsi="Times New Roman" w:cs="Times New Roman"/>
          <w:sz w:val="24"/>
          <w:szCs w:val="24"/>
        </w:rPr>
        <w:t>наглядные пособия (комплекты учебных таблиц, плакатов, портретов выдаю</w:t>
      </w:r>
      <w:r w:rsidRPr="000C355A">
        <w:rPr>
          <w:rFonts w:ascii="Times New Roman" w:hAnsi="Times New Roman" w:cs="Times New Roman"/>
          <w:sz w:val="24"/>
          <w:szCs w:val="24"/>
        </w:rPr>
        <w:softHyphen/>
        <w:t>щихся ученых и др.);</w:t>
      </w:r>
    </w:p>
    <w:p w:rsidR="006A69DF" w:rsidRPr="000C355A" w:rsidRDefault="006A69DF" w:rsidP="00E801E8">
      <w:pPr>
        <w:numPr>
          <w:ilvl w:val="0"/>
          <w:numId w:val="93"/>
        </w:numPr>
        <w:contextualSpacing/>
        <w:jc w:val="both"/>
        <w:rPr>
          <w:rFonts w:ascii="Times New Roman" w:hAnsi="Times New Roman" w:cs="Times New Roman"/>
          <w:sz w:val="24"/>
          <w:szCs w:val="24"/>
        </w:rPr>
      </w:pPr>
      <w:r w:rsidRPr="000C355A">
        <w:rPr>
          <w:rFonts w:ascii="Times New Roman" w:hAnsi="Times New Roman" w:cs="Times New Roman"/>
          <w:sz w:val="24"/>
          <w:szCs w:val="24"/>
        </w:rPr>
        <w:t>информационно-коммуникационные средства;</w:t>
      </w:r>
    </w:p>
    <w:p w:rsidR="006A69DF" w:rsidRPr="000C355A" w:rsidRDefault="006A69DF" w:rsidP="00E801E8">
      <w:pPr>
        <w:numPr>
          <w:ilvl w:val="0"/>
          <w:numId w:val="93"/>
        </w:numPr>
        <w:contextualSpacing/>
        <w:jc w:val="both"/>
        <w:rPr>
          <w:rFonts w:ascii="Times New Roman" w:hAnsi="Times New Roman" w:cs="Times New Roman"/>
          <w:sz w:val="24"/>
          <w:szCs w:val="24"/>
        </w:rPr>
      </w:pPr>
      <w:r w:rsidRPr="000C355A">
        <w:rPr>
          <w:rFonts w:ascii="Times New Roman" w:hAnsi="Times New Roman" w:cs="Times New Roman"/>
          <w:sz w:val="24"/>
          <w:szCs w:val="24"/>
        </w:rPr>
        <w:t>экранно-звуковые пособия;</w:t>
      </w:r>
    </w:p>
    <w:p w:rsidR="006A69DF" w:rsidRPr="000C355A" w:rsidRDefault="006A69DF" w:rsidP="00E801E8">
      <w:pPr>
        <w:numPr>
          <w:ilvl w:val="0"/>
          <w:numId w:val="93"/>
        </w:numPr>
        <w:contextualSpacing/>
        <w:jc w:val="both"/>
        <w:rPr>
          <w:rFonts w:ascii="Times New Roman" w:hAnsi="Times New Roman" w:cs="Times New Roman"/>
          <w:sz w:val="24"/>
          <w:szCs w:val="24"/>
        </w:rPr>
      </w:pPr>
      <w:r w:rsidRPr="000C355A">
        <w:rPr>
          <w:rFonts w:ascii="Times New Roman" w:hAnsi="Times New Roman" w:cs="Times New Roman"/>
          <w:sz w:val="24"/>
          <w:szCs w:val="24"/>
        </w:rPr>
        <w:t>комплект технической документации, в том числе паспорта на средства обуче</w:t>
      </w:r>
      <w:r w:rsidRPr="000C355A">
        <w:rPr>
          <w:rFonts w:ascii="Times New Roman" w:hAnsi="Times New Roman" w:cs="Times New Roman"/>
          <w:sz w:val="24"/>
          <w:szCs w:val="24"/>
        </w:rPr>
        <w:softHyphen/>
        <w:t>ния, инструкции по их использованию и технике безопасности;</w:t>
      </w:r>
    </w:p>
    <w:p w:rsidR="006A69DF" w:rsidRPr="000C355A" w:rsidRDefault="006A69DF" w:rsidP="00E801E8">
      <w:pPr>
        <w:numPr>
          <w:ilvl w:val="0"/>
          <w:numId w:val="93"/>
        </w:numPr>
        <w:contextualSpacing/>
        <w:jc w:val="both"/>
        <w:rPr>
          <w:rFonts w:ascii="Times New Roman" w:hAnsi="Times New Roman" w:cs="Times New Roman"/>
          <w:sz w:val="24"/>
          <w:szCs w:val="24"/>
        </w:rPr>
      </w:pPr>
      <w:r w:rsidRPr="000C355A">
        <w:rPr>
          <w:rFonts w:ascii="Times New Roman" w:hAnsi="Times New Roman" w:cs="Times New Roman"/>
          <w:sz w:val="24"/>
          <w:szCs w:val="24"/>
        </w:rPr>
        <w:t>библиотечный фонд.</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В библиотечный фонд входят учебники, учебно-методические комплекты (УМК), обеспечивающие освоение интегрированной учебной дисциплины «Обществозна- ние»,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w:t>
      </w:r>
      <w:r w:rsidRPr="000C355A">
        <w:rPr>
          <w:rFonts w:ascii="Times New Roman" w:hAnsi="Times New Roman" w:cs="Times New Roman"/>
          <w:sz w:val="24"/>
          <w:szCs w:val="24"/>
        </w:rPr>
        <w:softHyphen/>
        <w:t>разования.</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Библиотечный фонд может быть дополнен энциклопедиями, справочниками, на</w:t>
      </w:r>
      <w:r w:rsidRPr="000C355A">
        <w:rPr>
          <w:rFonts w:ascii="Times New Roman" w:hAnsi="Times New Roman" w:cs="Times New Roman"/>
          <w:sz w:val="24"/>
          <w:szCs w:val="24"/>
        </w:rPr>
        <w:softHyphen/>
        <w:t>учной и научно-популярной литературой по экономике, социологии, праву и т. п.</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В процессе освоения программы учебной дисциплины «Обществознание» студенты должны иметь возможность доступа к электронным учебным материалам по обще- ствознанию, имеющимся в свободном доступе в сети Интернет (электронным кни</w:t>
      </w:r>
      <w:r w:rsidRPr="000C355A">
        <w:rPr>
          <w:rFonts w:ascii="Times New Roman" w:hAnsi="Times New Roman" w:cs="Times New Roman"/>
          <w:sz w:val="24"/>
          <w:szCs w:val="24"/>
        </w:rPr>
        <w:softHyphen/>
        <w:t>гам, практикумам, тестам и др.), сайтам государственных, муниципальных органов власти.</w:t>
      </w:r>
    </w:p>
    <w:p w:rsidR="000C355A" w:rsidRDefault="000C355A" w:rsidP="000C355A">
      <w:pPr>
        <w:contextualSpacing/>
        <w:jc w:val="both"/>
        <w:rPr>
          <w:rFonts w:ascii="Times New Roman" w:hAnsi="Times New Roman" w:cs="Times New Roman"/>
          <w:sz w:val="24"/>
          <w:szCs w:val="24"/>
        </w:rPr>
      </w:pPr>
    </w:p>
    <w:p w:rsidR="006A69DF" w:rsidRPr="000C355A" w:rsidRDefault="006A69DF" w:rsidP="000C355A">
      <w:pPr>
        <w:contextualSpacing/>
        <w:jc w:val="center"/>
        <w:rPr>
          <w:rFonts w:ascii="Times New Roman" w:hAnsi="Times New Roman" w:cs="Times New Roman"/>
          <w:sz w:val="24"/>
          <w:szCs w:val="24"/>
        </w:rPr>
      </w:pPr>
      <w:r w:rsidRPr="000C355A">
        <w:rPr>
          <w:rFonts w:ascii="Times New Roman" w:hAnsi="Times New Roman" w:cs="Times New Roman"/>
          <w:sz w:val="24"/>
          <w:szCs w:val="24"/>
        </w:rPr>
        <w:t>3.2. Информационное обеспечение обучения</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Для студентов:</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Баранов П.А. Обществознание в таблицах. 10—11 класс. — М., 2012. </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Баранов П.А., Шевченко С.В. ЕГЭ 2015. Обществознание. Тренировочные задания. — М., 2014.</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 Боголюбов Л.Н. и др. Обществознание. 10 класс. Базовый уровень.— М., 2014.</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 Боголюбов Л.Н. и др. Обществознание. 11 класс. Базовый уровень.— М., 2014.</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 Важенин А.Г. Обществознание для профессий и специальностей технического, естественнонаучного, гуманитарного профилей: учебник. — М., 2015. </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lastRenderedPageBreak/>
        <w:t>Важенин А.Г. Обществознание для профессий и специальностей технического, естественнонаучного, гуманитарного профилей. Практикум. — М., 2014.</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 Важенин А.Г. Обществознание для профессий и специальностей технического, естественнонаучного, гуманитарного профилей. Контрольные задания. — М., 2014. </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Воронцов А.В., Королева Г.Э., Наумов С.А. и др. Обществознание. 11 класс. Базовый уровень. — М., 2013. </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Горелов А.А., Горелова Т.А. Обществознание для профессий и специальностей социальноэкономического профиля. — М., 2014.</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 Горелов А.А., Горелова Т.А. Обществознание для профессий и специальностей социальноэкономического профиля. Практикум. — М., 2014. Котова О.А., Лискова Т.Е. ЕГЭ 2015. Обществознание. Репетиционные варианты. — М., 2015. </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Лазебникова А.Ю., Рутковская Е.Л., Королькова Е.С. ЕГЭ 2015. Обществознание. Типовые тестовые задания. — М., 2015. </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Северинов К.М. Обществознание в схемах и таблицах. — М., 2010. </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Соболева О.Б., Барабанов В.В., Кошкина С.Г. и др. Обществознание. 10 класс. Базовый уровень. — М., 2013.</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Для преподавателей: </w:t>
      </w:r>
    </w:p>
    <w:p w:rsidR="006A69DF" w:rsidRPr="000C355A" w:rsidRDefault="006A69DF" w:rsidP="000C355A">
      <w:pPr>
        <w:contextualSpacing/>
        <w:jc w:val="both"/>
        <w:rPr>
          <w:rFonts w:ascii="Times New Roman" w:hAnsi="Times New Roman" w:cs="Times New Roman"/>
          <w:bCs/>
          <w:sz w:val="24"/>
          <w:szCs w:val="24"/>
        </w:rPr>
      </w:pPr>
      <w:r w:rsidRPr="000C355A">
        <w:rPr>
          <w:rFonts w:ascii="Times New Roman" w:hAnsi="Times New Roman" w:cs="Times New Roman"/>
          <w:bCs/>
          <w:sz w:val="24"/>
          <w:szCs w:val="24"/>
        </w:rPr>
        <w:t>Для студентов:</w:t>
      </w:r>
    </w:p>
    <w:p w:rsidR="006A69DF" w:rsidRPr="000C355A" w:rsidRDefault="006A69DF" w:rsidP="00E801E8">
      <w:pPr>
        <w:numPr>
          <w:ilvl w:val="0"/>
          <w:numId w:val="80"/>
        </w:numPr>
        <w:contextualSpacing/>
        <w:jc w:val="both"/>
        <w:rPr>
          <w:rFonts w:ascii="Times New Roman" w:hAnsi="Times New Roman" w:cs="Times New Roman"/>
          <w:bCs/>
          <w:sz w:val="24"/>
          <w:szCs w:val="24"/>
        </w:rPr>
      </w:pPr>
      <w:r w:rsidRPr="000C355A">
        <w:rPr>
          <w:rFonts w:ascii="Times New Roman" w:hAnsi="Times New Roman" w:cs="Times New Roman"/>
          <w:bCs/>
          <w:sz w:val="24"/>
          <w:szCs w:val="24"/>
        </w:rPr>
        <w:t>Безкоровайная Г.Т., Койранская Е.А., Соколова Н.И., Лаврик Г.В. «</w:t>
      </w:r>
      <w:r w:rsidRPr="000C355A">
        <w:rPr>
          <w:rFonts w:ascii="Times New Roman" w:hAnsi="Times New Roman" w:cs="Times New Roman"/>
          <w:bCs/>
          <w:sz w:val="24"/>
          <w:szCs w:val="24"/>
          <w:lang w:val="en-US"/>
        </w:rPr>
        <w:t>Planet</w:t>
      </w:r>
      <w:r w:rsidRPr="000C355A">
        <w:rPr>
          <w:rFonts w:ascii="Times New Roman" w:hAnsi="Times New Roman" w:cs="Times New Roman"/>
          <w:bCs/>
          <w:sz w:val="24"/>
          <w:szCs w:val="24"/>
        </w:rPr>
        <w:t xml:space="preserve"> </w:t>
      </w:r>
      <w:r w:rsidRPr="000C355A">
        <w:rPr>
          <w:rFonts w:ascii="Times New Roman" w:hAnsi="Times New Roman" w:cs="Times New Roman"/>
          <w:bCs/>
          <w:sz w:val="24"/>
          <w:szCs w:val="24"/>
          <w:lang w:val="en-US"/>
        </w:rPr>
        <w:t>of</w:t>
      </w:r>
      <w:r w:rsidRPr="000C355A">
        <w:rPr>
          <w:rFonts w:ascii="Times New Roman" w:hAnsi="Times New Roman" w:cs="Times New Roman"/>
          <w:bCs/>
          <w:sz w:val="24"/>
          <w:szCs w:val="24"/>
        </w:rPr>
        <w:t xml:space="preserve"> </w:t>
      </w:r>
      <w:r w:rsidRPr="000C355A">
        <w:rPr>
          <w:rFonts w:ascii="Times New Roman" w:hAnsi="Times New Roman" w:cs="Times New Roman"/>
          <w:bCs/>
          <w:sz w:val="24"/>
          <w:szCs w:val="24"/>
          <w:lang w:val="en-US"/>
        </w:rPr>
        <w:t>english</w:t>
      </w:r>
      <w:r w:rsidRPr="000C355A">
        <w:rPr>
          <w:rFonts w:ascii="Times New Roman" w:hAnsi="Times New Roman" w:cs="Times New Roman"/>
          <w:bCs/>
          <w:sz w:val="24"/>
          <w:szCs w:val="24"/>
        </w:rPr>
        <w:t>»: учебник английского языка для студентов профессиональных образовательных организаций, осваивющих профессии и специальности СПО.-М: 2017.</w:t>
      </w:r>
    </w:p>
    <w:p w:rsidR="006A69DF" w:rsidRPr="000C355A" w:rsidRDefault="006A69DF" w:rsidP="00E801E8">
      <w:pPr>
        <w:numPr>
          <w:ilvl w:val="0"/>
          <w:numId w:val="80"/>
        </w:numPr>
        <w:contextualSpacing/>
        <w:jc w:val="both"/>
        <w:rPr>
          <w:rFonts w:ascii="Times New Roman" w:hAnsi="Times New Roman" w:cs="Times New Roman"/>
          <w:bCs/>
          <w:sz w:val="24"/>
          <w:szCs w:val="24"/>
        </w:rPr>
      </w:pPr>
      <w:r w:rsidRPr="000C355A">
        <w:rPr>
          <w:rFonts w:ascii="Times New Roman" w:hAnsi="Times New Roman" w:cs="Times New Roman"/>
          <w:bCs/>
          <w:sz w:val="24"/>
          <w:szCs w:val="24"/>
        </w:rPr>
        <w:t>Голубев А.П., Балюк Н.В., Смирнова И.Б. Английский язык: учебник для студентов профессиональных образовательных организаций, осваивающих профессии и специальности  СПО. – М., 2017</w:t>
      </w:r>
    </w:p>
    <w:p w:rsidR="006A69DF" w:rsidRPr="000C355A" w:rsidRDefault="006A69DF" w:rsidP="00E801E8">
      <w:pPr>
        <w:numPr>
          <w:ilvl w:val="0"/>
          <w:numId w:val="80"/>
        </w:numPr>
        <w:contextualSpacing/>
        <w:jc w:val="both"/>
        <w:rPr>
          <w:rFonts w:ascii="Times New Roman" w:hAnsi="Times New Roman" w:cs="Times New Roman"/>
          <w:bCs/>
          <w:sz w:val="24"/>
          <w:szCs w:val="24"/>
        </w:rPr>
      </w:pPr>
      <w:r w:rsidRPr="000C355A">
        <w:rPr>
          <w:rFonts w:ascii="Times New Roman" w:hAnsi="Times New Roman" w:cs="Times New Roman"/>
          <w:bCs/>
          <w:sz w:val="24"/>
          <w:szCs w:val="24"/>
        </w:rPr>
        <w:t xml:space="preserve">Голубев А.П., Бессонова Е.И., Смирнова И.Б.Английский язык для специальности «Туризм = </w:t>
      </w:r>
      <w:r w:rsidRPr="000C355A">
        <w:rPr>
          <w:rFonts w:ascii="Times New Roman" w:hAnsi="Times New Roman" w:cs="Times New Roman"/>
          <w:bCs/>
          <w:sz w:val="24"/>
          <w:szCs w:val="24"/>
          <w:lang w:val="en-US"/>
        </w:rPr>
        <w:t>English</w:t>
      </w:r>
      <w:r w:rsidRPr="000C355A">
        <w:rPr>
          <w:rFonts w:ascii="Times New Roman" w:hAnsi="Times New Roman" w:cs="Times New Roman"/>
          <w:bCs/>
          <w:sz w:val="24"/>
          <w:szCs w:val="24"/>
        </w:rPr>
        <w:t xml:space="preserve"> </w:t>
      </w:r>
      <w:r w:rsidRPr="000C355A">
        <w:rPr>
          <w:rFonts w:ascii="Times New Roman" w:hAnsi="Times New Roman" w:cs="Times New Roman"/>
          <w:bCs/>
          <w:sz w:val="24"/>
          <w:szCs w:val="24"/>
          <w:lang w:val="en-US"/>
        </w:rPr>
        <w:t>for</w:t>
      </w:r>
      <w:r w:rsidRPr="000C355A">
        <w:rPr>
          <w:rFonts w:ascii="Times New Roman" w:hAnsi="Times New Roman" w:cs="Times New Roman"/>
          <w:bCs/>
          <w:sz w:val="24"/>
          <w:szCs w:val="24"/>
        </w:rPr>
        <w:t xml:space="preserve"> </w:t>
      </w:r>
      <w:r w:rsidRPr="000C355A">
        <w:rPr>
          <w:rFonts w:ascii="Times New Roman" w:hAnsi="Times New Roman" w:cs="Times New Roman"/>
          <w:bCs/>
          <w:sz w:val="24"/>
          <w:szCs w:val="24"/>
          <w:lang w:val="en-US"/>
        </w:rPr>
        <w:t>Students</w:t>
      </w:r>
      <w:r w:rsidRPr="000C355A">
        <w:rPr>
          <w:rFonts w:ascii="Times New Roman" w:hAnsi="Times New Roman" w:cs="Times New Roman"/>
          <w:bCs/>
          <w:sz w:val="24"/>
          <w:szCs w:val="24"/>
        </w:rPr>
        <w:t xml:space="preserve"> </w:t>
      </w:r>
      <w:r w:rsidRPr="000C355A">
        <w:rPr>
          <w:rFonts w:ascii="Times New Roman" w:hAnsi="Times New Roman" w:cs="Times New Roman"/>
          <w:bCs/>
          <w:sz w:val="24"/>
          <w:szCs w:val="24"/>
          <w:lang w:val="en-US"/>
        </w:rPr>
        <w:t>in</w:t>
      </w:r>
      <w:r w:rsidRPr="000C355A">
        <w:rPr>
          <w:rFonts w:ascii="Times New Roman" w:hAnsi="Times New Roman" w:cs="Times New Roman"/>
          <w:bCs/>
          <w:sz w:val="24"/>
          <w:szCs w:val="24"/>
        </w:rPr>
        <w:t xml:space="preserve"> </w:t>
      </w:r>
      <w:r w:rsidRPr="000C355A">
        <w:rPr>
          <w:rFonts w:ascii="Times New Roman" w:hAnsi="Times New Roman" w:cs="Times New Roman"/>
          <w:bCs/>
          <w:sz w:val="24"/>
          <w:szCs w:val="24"/>
          <w:lang w:val="en-US"/>
        </w:rPr>
        <w:t>Tourism</w:t>
      </w:r>
      <w:r w:rsidRPr="000C355A">
        <w:rPr>
          <w:rFonts w:ascii="Times New Roman" w:hAnsi="Times New Roman" w:cs="Times New Roman"/>
          <w:bCs/>
          <w:sz w:val="24"/>
          <w:szCs w:val="24"/>
        </w:rPr>
        <w:t xml:space="preserve"> </w:t>
      </w:r>
      <w:r w:rsidRPr="000C355A">
        <w:rPr>
          <w:rFonts w:ascii="Times New Roman" w:hAnsi="Times New Roman" w:cs="Times New Roman"/>
          <w:bCs/>
          <w:sz w:val="24"/>
          <w:szCs w:val="24"/>
          <w:lang w:val="en-US"/>
        </w:rPr>
        <w:t>Management</w:t>
      </w:r>
      <w:r w:rsidRPr="000C355A">
        <w:rPr>
          <w:rFonts w:ascii="Times New Roman" w:hAnsi="Times New Roman" w:cs="Times New Roman"/>
          <w:bCs/>
          <w:sz w:val="24"/>
          <w:szCs w:val="24"/>
        </w:rPr>
        <w:t>: учебник для студентов профессиональных образовательных организаций, осваивающих профессии и специальности  СПО. – М., 2016</w:t>
      </w:r>
    </w:p>
    <w:p w:rsidR="006A69DF" w:rsidRPr="000C355A" w:rsidRDefault="006A69DF" w:rsidP="00E801E8">
      <w:pPr>
        <w:numPr>
          <w:ilvl w:val="0"/>
          <w:numId w:val="80"/>
        </w:numPr>
        <w:contextualSpacing/>
        <w:jc w:val="both"/>
        <w:rPr>
          <w:rFonts w:ascii="Times New Roman" w:hAnsi="Times New Roman" w:cs="Times New Roman"/>
          <w:bCs/>
          <w:sz w:val="24"/>
          <w:szCs w:val="24"/>
        </w:rPr>
      </w:pPr>
      <w:r w:rsidRPr="000C355A">
        <w:rPr>
          <w:rFonts w:ascii="Times New Roman" w:hAnsi="Times New Roman" w:cs="Times New Roman"/>
          <w:bCs/>
          <w:sz w:val="24"/>
          <w:szCs w:val="24"/>
        </w:rPr>
        <w:t xml:space="preserve">Голубев А.П. Коржавый А.П., Смирнова И.Б. Английский язык для технических специальностей = </w:t>
      </w:r>
      <w:r w:rsidRPr="000C355A">
        <w:rPr>
          <w:rFonts w:ascii="Times New Roman" w:hAnsi="Times New Roman" w:cs="Times New Roman"/>
          <w:bCs/>
          <w:sz w:val="24"/>
          <w:szCs w:val="24"/>
          <w:lang w:val="en-US"/>
        </w:rPr>
        <w:t>English</w:t>
      </w:r>
      <w:r w:rsidRPr="000C355A">
        <w:rPr>
          <w:rFonts w:ascii="Times New Roman" w:hAnsi="Times New Roman" w:cs="Times New Roman"/>
          <w:bCs/>
          <w:sz w:val="24"/>
          <w:szCs w:val="24"/>
        </w:rPr>
        <w:t xml:space="preserve"> </w:t>
      </w:r>
      <w:r w:rsidRPr="000C355A">
        <w:rPr>
          <w:rFonts w:ascii="Times New Roman" w:hAnsi="Times New Roman" w:cs="Times New Roman"/>
          <w:bCs/>
          <w:sz w:val="24"/>
          <w:szCs w:val="24"/>
          <w:lang w:val="en-US"/>
        </w:rPr>
        <w:t>for</w:t>
      </w:r>
      <w:r w:rsidRPr="000C355A">
        <w:rPr>
          <w:rFonts w:ascii="Times New Roman" w:hAnsi="Times New Roman" w:cs="Times New Roman"/>
          <w:bCs/>
          <w:sz w:val="24"/>
          <w:szCs w:val="24"/>
        </w:rPr>
        <w:t xml:space="preserve"> </w:t>
      </w:r>
      <w:r w:rsidRPr="000C355A">
        <w:rPr>
          <w:rFonts w:ascii="Times New Roman" w:hAnsi="Times New Roman" w:cs="Times New Roman"/>
          <w:bCs/>
          <w:sz w:val="24"/>
          <w:szCs w:val="24"/>
          <w:lang w:val="en-US"/>
        </w:rPr>
        <w:t>Technical</w:t>
      </w:r>
      <w:r w:rsidRPr="000C355A">
        <w:rPr>
          <w:rFonts w:ascii="Times New Roman" w:hAnsi="Times New Roman" w:cs="Times New Roman"/>
          <w:bCs/>
          <w:sz w:val="24"/>
          <w:szCs w:val="24"/>
        </w:rPr>
        <w:t xml:space="preserve"> </w:t>
      </w:r>
      <w:r w:rsidRPr="000C355A">
        <w:rPr>
          <w:rFonts w:ascii="Times New Roman" w:hAnsi="Times New Roman" w:cs="Times New Roman"/>
          <w:bCs/>
          <w:sz w:val="24"/>
          <w:szCs w:val="24"/>
          <w:lang w:val="en-US"/>
        </w:rPr>
        <w:t>Colleges</w:t>
      </w:r>
      <w:r w:rsidRPr="000C355A">
        <w:rPr>
          <w:rFonts w:ascii="Times New Roman" w:hAnsi="Times New Roman" w:cs="Times New Roman"/>
          <w:bCs/>
          <w:sz w:val="24"/>
          <w:szCs w:val="24"/>
        </w:rPr>
        <w:t>: учебник для студентов профессиональных образовательных организаций, осваивающих профессии и специальности  СПО. – М., 2017</w:t>
      </w:r>
    </w:p>
    <w:p w:rsidR="006A69DF" w:rsidRPr="000C355A" w:rsidRDefault="006A69DF" w:rsidP="00E801E8">
      <w:pPr>
        <w:numPr>
          <w:ilvl w:val="0"/>
          <w:numId w:val="80"/>
        </w:numPr>
        <w:contextualSpacing/>
        <w:jc w:val="both"/>
        <w:rPr>
          <w:rFonts w:ascii="Times New Roman" w:hAnsi="Times New Roman" w:cs="Times New Roman"/>
          <w:bCs/>
          <w:sz w:val="24"/>
          <w:szCs w:val="24"/>
        </w:rPr>
      </w:pPr>
      <w:r w:rsidRPr="000C355A">
        <w:rPr>
          <w:rFonts w:ascii="Times New Roman" w:hAnsi="Times New Roman" w:cs="Times New Roman"/>
          <w:bCs/>
          <w:sz w:val="24"/>
          <w:szCs w:val="24"/>
        </w:rPr>
        <w:t xml:space="preserve">Колесникова Н.Н. Данилова Г.В Девяткина Л.Н. Английский язык для менеджеров = </w:t>
      </w:r>
      <w:r w:rsidRPr="000C355A">
        <w:rPr>
          <w:rFonts w:ascii="Times New Roman" w:hAnsi="Times New Roman" w:cs="Times New Roman"/>
          <w:bCs/>
          <w:sz w:val="24"/>
          <w:szCs w:val="24"/>
          <w:lang w:val="en-US"/>
        </w:rPr>
        <w:t>English</w:t>
      </w:r>
      <w:r w:rsidRPr="000C355A">
        <w:rPr>
          <w:rFonts w:ascii="Times New Roman" w:hAnsi="Times New Roman" w:cs="Times New Roman"/>
          <w:bCs/>
          <w:sz w:val="24"/>
          <w:szCs w:val="24"/>
        </w:rPr>
        <w:t xml:space="preserve"> </w:t>
      </w:r>
      <w:r w:rsidRPr="000C355A">
        <w:rPr>
          <w:rFonts w:ascii="Times New Roman" w:hAnsi="Times New Roman" w:cs="Times New Roman"/>
          <w:bCs/>
          <w:sz w:val="24"/>
          <w:szCs w:val="24"/>
          <w:lang w:val="en-US"/>
        </w:rPr>
        <w:t>for</w:t>
      </w:r>
      <w:r w:rsidRPr="000C355A">
        <w:rPr>
          <w:rFonts w:ascii="Times New Roman" w:hAnsi="Times New Roman" w:cs="Times New Roman"/>
          <w:bCs/>
          <w:sz w:val="24"/>
          <w:szCs w:val="24"/>
        </w:rPr>
        <w:t xml:space="preserve"> </w:t>
      </w:r>
      <w:r w:rsidRPr="000C355A">
        <w:rPr>
          <w:rFonts w:ascii="Times New Roman" w:hAnsi="Times New Roman" w:cs="Times New Roman"/>
          <w:bCs/>
          <w:sz w:val="24"/>
          <w:szCs w:val="24"/>
          <w:lang w:val="en-US"/>
        </w:rPr>
        <w:t>Manager</w:t>
      </w:r>
      <w:r w:rsidRPr="000C355A">
        <w:rPr>
          <w:rFonts w:ascii="Times New Roman" w:hAnsi="Times New Roman" w:cs="Times New Roman"/>
          <w:bCs/>
          <w:sz w:val="24"/>
          <w:szCs w:val="24"/>
        </w:rPr>
        <w:t>: учебник для студентов профессиональных образовательных организаций, осваивающих профессии и специальности  СПО. – М., 2017</w:t>
      </w:r>
    </w:p>
    <w:p w:rsidR="006A69DF" w:rsidRPr="000C355A" w:rsidRDefault="006A69DF" w:rsidP="00E801E8">
      <w:pPr>
        <w:numPr>
          <w:ilvl w:val="0"/>
          <w:numId w:val="80"/>
        </w:numPr>
        <w:contextualSpacing/>
        <w:jc w:val="both"/>
        <w:rPr>
          <w:rFonts w:ascii="Times New Roman" w:hAnsi="Times New Roman" w:cs="Times New Roman"/>
          <w:bCs/>
          <w:sz w:val="24"/>
          <w:szCs w:val="24"/>
        </w:rPr>
      </w:pPr>
      <w:r w:rsidRPr="000C355A">
        <w:rPr>
          <w:rFonts w:ascii="Times New Roman" w:hAnsi="Times New Roman" w:cs="Times New Roman"/>
          <w:bCs/>
          <w:sz w:val="24"/>
          <w:szCs w:val="24"/>
        </w:rPr>
        <w:t xml:space="preserve">Марковина И.Ю., Громова Г.Е. Английский язык для медицинских училищ и колледжей= </w:t>
      </w:r>
      <w:r w:rsidRPr="000C355A">
        <w:rPr>
          <w:rFonts w:ascii="Times New Roman" w:hAnsi="Times New Roman" w:cs="Times New Roman"/>
          <w:bCs/>
          <w:sz w:val="24"/>
          <w:szCs w:val="24"/>
          <w:lang w:val="en-US"/>
        </w:rPr>
        <w:t>English</w:t>
      </w:r>
      <w:r w:rsidRPr="000C355A">
        <w:rPr>
          <w:rFonts w:ascii="Times New Roman" w:hAnsi="Times New Roman" w:cs="Times New Roman"/>
          <w:bCs/>
          <w:sz w:val="24"/>
          <w:szCs w:val="24"/>
        </w:rPr>
        <w:t xml:space="preserve"> </w:t>
      </w:r>
      <w:r w:rsidRPr="000C355A">
        <w:rPr>
          <w:rFonts w:ascii="Times New Roman" w:hAnsi="Times New Roman" w:cs="Times New Roman"/>
          <w:bCs/>
          <w:sz w:val="24"/>
          <w:szCs w:val="24"/>
          <w:lang w:val="en-US"/>
        </w:rPr>
        <w:t>for</w:t>
      </w:r>
      <w:r w:rsidRPr="000C355A">
        <w:rPr>
          <w:rFonts w:ascii="Times New Roman" w:hAnsi="Times New Roman" w:cs="Times New Roman"/>
          <w:bCs/>
          <w:sz w:val="24"/>
          <w:szCs w:val="24"/>
        </w:rPr>
        <w:t xml:space="preserve"> </w:t>
      </w:r>
      <w:r w:rsidRPr="000C355A">
        <w:rPr>
          <w:rFonts w:ascii="Times New Roman" w:hAnsi="Times New Roman" w:cs="Times New Roman"/>
          <w:bCs/>
          <w:sz w:val="24"/>
          <w:szCs w:val="24"/>
          <w:lang w:val="en-US"/>
        </w:rPr>
        <w:t>Medical</w:t>
      </w:r>
      <w:r w:rsidRPr="000C355A">
        <w:rPr>
          <w:rFonts w:ascii="Times New Roman" w:hAnsi="Times New Roman" w:cs="Times New Roman"/>
          <w:bCs/>
          <w:sz w:val="24"/>
          <w:szCs w:val="24"/>
        </w:rPr>
        <w:t xml:space="preserve"> </w:t>
      </w:r>
      <w:r w:rsidRPr="000C355A">
        <w:rPr>
          <w:rFonts w:ascii="Times New Roman" w:hAnsi="Times New Roman" w:cs="Times New Roman"/>
          <w:bCs/>
          <w:sz w:val="24"/>
          <w:szCs w:val="24"/>
          <w:lang w:val="en-US"/>
        </w:rPr>
        <w:t>Secondary</w:t>
      </w:r>
      <w:r w:rsidRPr="000C355A">
        <w:rPr>
          <w:rFonts w:ascii="Times New Roman" w:hAnsi="Times New Roman" w:cs="Times New Roman"/>
          <w:bCs/>
          <w:sz w:val="24"/>
          <w:szCs w:val="24"/>
        </w:rPr>
        <w:t xml:space="preserve"> </w:t>
      </w:r>
      <w:r w:rsidRPr="000C355A">
        <w:rPr>
          <w:rFonts w:ascii="Times New Roman" w:hAnsi="Times New Roman" w:cs="Times New Roman"/>
          <w:bCs/>
          <w:sz w:val="24"/>
          <w:szCs w:val="24"/>
          <w:lang w:val="en-US"/>
        </w:rPr>
        <w:t>Schools</w:t>
      </w:r>
      <w:r w:rsidRPr="000C355A">
        <w:rPr>
          <w:rFonts w:ascii="Times New Roman" w:hAnsi="Times New Roman" w:cs="Times New Roman"/>
          <w:bCs/>
          <w:sz w:val="24"/>
          <w:szCs w:val="24"/>
        </w:rPr>
        <w:t xml:space="preserve"> </w:t>
      </w:r>
      <w:r w:rsidRPr="000C355A">
        <w:rPr>
          <w:rFonts w:ascii="Times New Roman" w:hAnsi="Times New Roman" w:cs="Times New Roman"/>
          <w:bCs/>
          <w:sz w:val="24"/>
          <w:szCs w:val="24"/>
          <w:lang w:val="en-US"/>
        </w:rPr>
        <w:t>and</w:t>
      </w:r>
      <w:r w:rsidRPr="000C355A">
        <w:rPr>
          <w:rFonts w:ascii="Times New Roman" w:hAnsi="Times New Roman" w:cs="Times New Roman"/>
          <w:bCs/>
          <w:sz w:val="24"/>
          <w:szCs w:val="24"/>
        </w:rPr>
        <w:t xml:space="preserve"> </w:t>
      </w:r>
      <w:r w:rsidRPr="000C355A">
        <w:rPr>
          <w:rFonts w:ascii="Times New Roman" w:hAnsi="Times New Roman" w:cs="Times New Roman"/>
          <w:bCs/>
          <w:sz w:val="24"/>
          <w:szCs w:val="24"/>
          <w:lang w:val="en-US"/>
        </w:rPr>
        <w:t>Colleges</w:t>
      </w:r>
      <w:r w:rsidRPr="000C355A">
        <w:rPr>
          <w:rFonts w:ascii="Times New Roman" w:hAnsi="Times New Roman" w:cs="Times New Roman"/>
          <w:bCs/>
          <w:sz w:val="24"/>
          <w:szCs w:val="24"/>
        </w:rPr>
        <w:t>: учебник для студ. Учреждений СПО.- М., 2016</w:t>
      </w:r>
    </w:p>
    <w:p w:rsidR="006A69DF" w:rsidRPr="000C355A" w:rsidRDefault="006A69DF" w:rsidP="00E801E8">
      <w:pPr>
        <w:numPr>
          <w:ilvl w:val="0"/>
          <w:numId w:val="80"/>
        </w:numPr>
        <w:contextualSpacing/>
        <w:jc w:val="both"/>
        <w:rPr>
          <w:rFonts w:ascii="Times New Roman" w:hAnsi="Times New Roman" w:cs="Times New Roman"/>
          <w:bCs/>
          <w:sz w:val="24"/>
          <w:szCs w:val="24"/>
        </w:rPr>
      </w:pPr>
      <w:r w:rsidRPr="000C355A">
        <w:rPr>
          <w:rFonts w:ascii="Times New Roman" w:hAnsi="Times New Roman" w:cs="Times New Roman"/>
          <w:bCs/>
          <w:sz w:val="24"/>
          <w:szCs w:val="24"/>
        </w:rPr>
        <w:t>Мюллер В.К. Англо-русский и русско-английский словарь. - м.: «эксмо», 2008. - 863 с.</w:t>
      </w:r>
    </w:p>
    <w:p w:rsidR="006A69DF" w:rsidRPr="000C355A" w:rsidRDefault="006A69DF" w:rsidP="00E801E8">
      <w:pPr>
        <w:numPr>
          <w:ilvl w:val="0"/>
          <w:numId w:val="80"/>
        </w:numPr>
        <w:contextualSpacing/>
        <w:jc w:val="both"/>
        <w:rPr>
          <w:rFonts w:ascii="Times New Roman" w:hAnsi="Times New Roman" w:cs="Times New Roman"/>
          <w:bCs/>
          <w:sz w:val="24"/>
          <w:szCs w:val="24"/>
        </w:rPr>
      </w:pPr>
      <w:r w:rsidRPr="000C355A">
        <w:rPr>
          <w:rFonts w:ascii="Times New Roman" w:hAnsi="Times New Roman" w:cs="Times New Roman"/>
          <w:bCs/>
          <w:sz w:val="24"/>
          <w:szCs w:val="24"/>
        </w:rPr>
        <w:t xml:space="preserve">Тимофеев В.Г., Вильнер А.Б., Колесникова И.Л. и др. Учебник английского языка для 10 класса (базовый уровень) / под ред. В.Г. Тимофеева. - </w:t>
      </w:r>
      <w:r w:rsidRPr="000C355A">
        <w:rPr>
          <w:rFonts w:ascii="Times New Roman" w:hAnsi="Times New Roman" w:cs="Times New Roman"/>
          <w:bCs/>
          <w:sz w:val="24"/>
          <w:szCs w:val="24"/>
          <w:lang w:val="en-US"/>
        </w:rPr>
        <w:t>M</w:t>
      </w:r>
      <w:r w:rsidRPr="000C355A">
        <w:rPr>
          <w:rFonts w:ascii="Times New Roman" w:hAnsi="Times New Roman" w:cs="Times New Roman"/>
          <w:bCs/>
          <w:sz w:val="24"/>
          <w:szCs w:val="24"/>
        </w:rPr>
        <w:t>.: Издательский центр «Академия», 2010</w:t>
      </w:r>
    </w:p>
    <w:p w:rsidR="006A69DF" w:rsidRPr="000C355A" w:rsidRDefault="006A69DF" w:rsidP="00E801E8">
      <w:pPr>
        <w:numPr>
          <w:ilvl w:val="0"/>
          <w:numId w:val="80"/>
        </w:numPr>
        <w:contextualSpacing/>
        <w:jc w:val="both"/>
        <w:rPr>
          <w:rFonts w:ascii="Times New Roman" w:hAnsi="Times New Roman" w:cs="Times New Roman"/>
          <w:bCs/>
          <w:sz w:val="24"/>
          <w:szCs w:val="24"/>
        </w:rPr>
      </w:pPr>
      <w:r w:rsidRPr="000C355A">
        <w:rPr>
          <w:rFonts w:ascii="Times New Roman" w:hAnsi="Times New Roman" w:cs="Times New Roman"/>
          <w:bCs/>
          <w:sz w:val="24"/>
          <w:szCs w:val="24"/>
        </w:rPr>
        <w:t xml:space="preserve">Тимофеев В.Г., Вильнер А.Б., Колесникова И.Л. и др. Рабочая тетрадь к учебнику английского языка для 10 класса (базовый уровень) / под ред. В.Г. Тимофеева. - М.: Издательский центр «Академия», 2010. </w:t>
      </w:r>
    </w:p>
    <w:p w:rsidR="006A69DF" w:rsidRPr="000C355A" w:rsidRDefault="006A69DF" w:rsidP="00E801E8">
      <w:pPr>
        <w:numPr>
          <w:ilvl w:val="0"/>
          <w:numId w:val="80"/>
        </w:numPr>
        <w:contextualSpacing/>
        <w:jc w:val="both"/>
        <w:rPr>
          <w:rFonts w:ascii="Times New Roman" w:hAnsi="Times New Roman" w:cs="Times New Roman"/>
          <w:bCs/>
          <w:sz w:val="24"/>
          <w:szCs w:val="24"/>
        </w:rPr>
      </w:pPr>
      <w:r w:rsidRPr="000C355A">
        <w:rPr>
          <w:rFonts w:ascii="Times New Roman" w:hAnsi="Times New Roman" w:cs="Times New Roman"/>
          <w:bCs/>
          <w:sz w:val="24"/>
          <w:szCs w:val="24"/>
        </w:rPr>
        <w:t xml:space="preserve">Щербакова Н.И., Звенигородская Н.С. Английский язык  для специалистов сферы общественного питания = </w:t>
      </w:r>
      <w:r w:rsidRPr="000C355A">
        <w:rPr>
          <w:rFonts w:ascii="Times New Roman" w:hAnsi="Times New Roman" w:cs="Times New Roman"/>
          <w:bCs/>
          <w:sz w:val="24"/>
          <w:szCs w:val="24"/>
          <w:lang w:val="en-US"/>
        </w:rPr>
        <w:t>English</w:t>
      </w:r>
      <w:r w:rsidRPr="000C355A">
        <w:rPr>
          <w:rFonts w:ascii="Times New Roman" w:hAnsi="Times New Roman" w:cs="Times New Roman"/>
          <w:bCs/>
          <w:sz w:val="24"/>
          <w:szCs w:val="24"/>
        </w:rPr>
        <w:t xml:space="preserve"> </w:t>
      </w:r>
      <w:r w:rsidRPr="000C355A">
        <w:rPr>
          <w:rFonts w:ascii="Times New Roman" w:hAnsi="Times New Roman" w:cs="Times New Roman"/>
          <w:bCs/>
          <w:sz w:val="24"/>
          <w:szCs w:val="24"/>
          <w:lang w:val="en-US"/>
        </w:rPr>
        <w:t>for</w:t>
      </w:r>
      <w:r w:rsidRPr="000C355A">
        <w:rPr>
          <w:rFonts w:ascii="Times New Roman" w:hAnsi="Times New Roman" w:cs="Times New Roman"/>
          <w:bCs/>
          <w:sz w:val="24"/>
          <w:szCs w:val="24"/>
        </w:rPr>
        <w:t xml:space="preserve"> </w:t>
      </w:r>
      <w:r w:rsidRPr="000C355A">
        <w:rPr>
          <w:rFonts w:ascii="Times New Roman" w:hAnsi="Times New Roman" w:cs="Times New Roman"/>
          <w:bCs/>
          <w:sz w:val="24"/>
          <w:szCs w:val="24"/>
          <w:lang w:val="en-US"/>
        </w:rPr>
        <w:t>Cooking</w:t>
      </w:r>
      <w:r w:rsidRPr="000C355A">
        <w:rPr>
          <w:rFonts w:ascii="Times New Roman" w:hAnsi="Times New Roman" w:cs="Times New Roman"/>
          <w:bCs/>
          <w:sz w:val="24"/>
          <w:szCs w:val="24"/>
        </w:rPr>
        <w:t xml:space="preserve"> </w:t>
      </w:r>
      <w:r w:rsidRPr="000C355A">
        <w:rPr>
          <w:rFonts w:ascii="Times New Roman" w:hAnsi="Times New Roman" w:cs="Times New Roman"/>
          <w:bCs/>
          <w:sz w:val="24"/>
          <w:szCs w:val="24"/>
          <w:lang w:val="en-US"/>
        </w:rPr>
        <w:t>and</w:t>
      </w:r>
      <w:r w:rsidRPr="000C355A">
        <w:rPr>
          <w:rFonts w:ascii="Times New Roman" w:hAnsi="Times New Roman" w:cs="Times New Roman"/>
          <w:bCs/>
          <w:sz w:val="24"/>
          <w:szCs w:val="24"/>
        </w:rPr>
        <w:t xml:space="preserve"> </w:t>
      </w:r>
      <w:r w:rsidRPr="000C355A">
        <w:rPr>
          <w:rFonts w:ascii="Times New Roman" w:hAnsi="Times New Roman" w:cs="Times New Roman"/>
          <w:bCs/>
          <w:sz w:val="24"/>
          <w:szCs w:val="24"/>
          <w:lang w:val="en-US"/>
        </w:rPr>
        <w:t>Catering</w:t>
      </w:r>
      <w:r w:rsidRPr="000C355A">
        <w:rPr>
          <w:rFonts w:ascii="Times New Roman" w:hAnsi="Times New Roman" w:cs="Times New Roman"/>
          <w:bCs/>
          <w:sz w:val="24"/>
          <w:szCs w:val="24"/>
        </w:rPr>
        <w:t>: для студ. Учреждений СПО.- М., 2017</w:t>
      </w:r>
    </w:p>
    <w:p w:rsidR="006A69DF" w:rsidRPr="000C355A" w:rsidRDefault="006A69DF" w:rsidP="000C355A">
      <w:pPr>
        <w:contextualSpacing/>
        <w:jc w:val="both"/>
        <w:rPr>
          <w:rFonts w:ascii="Times New Roman" w:hAnsi="Times New Roman" w:cs="Times New Roman"/>
          <w:bCs/>
          <w:sz w:val="24"/>
          <w:szCs w:val="24"/>
        </w:rPr>
      </w:pPr>
    </w:p>
    <w:p w:rsidR="006A69DF" w:rsidRPr="000C355A" w:rsidRDefault="006A69DF" w:rsidP="000C355A">
      <w:pPr>
        <w:contextualSpacing/>
        <w:jc w:val="both"/>
        <w:rPr>
          <w:rFonts w:ascii="Times New Roman" w:hAnsi="Times New Roman" w:cs="Times New Roman"/>
          <w:bCs/>
          <w:sz w:val="24"/>
          <w:szCs w:val="24"/>
        </w:rPr>
      </w:pPr>
      <w:r w:rsidRPr="000C355A">
        <w:rPr>
          <w:rFonts w:ascii="Times New Roman" w:hAnsi="Times New Roman" w:cs="Times New Roman"/>
          <w:bCs/>
          <w:sz w:val="24"/>
          <w:szCs w:val="24"/>
        </w:rPr>
        <w:lastRenderedPageBreak/>
        <w:t>Дополнительные источники:</w:t>
      </w:r>
    </w:p>
    <w:p w:rsidR="006A69DF" w:rsidRPr="000C355A" w:rsidRDefault="006A69DF" w:rsidP="00E801E8">
      <w:pPr>
        <w:numPr>
          <w:ilvl w:val="0"/>
          <w:numId w:val="81"/>
        </w:numPr>
        <w:contextualSpacing/>
        <w:jc w:val="both"/>
        <w:rPr>
          <w:rFonts w:ascii="Times New Roman" w:hAnsi="Times New Roman" w:cs="Times New Roman"/>
          <w:bCs/>
          <w:sz w:val="24"/>
          <w:szCs w:val="24"/>
        </w:rPr>
      </w:pPr>
      <w:r w:rsidRPr="000C355A">
        <w:rPr>
          <w:rFonts w:ascii="Times New Roman" w:hAnsi="Times New Roman" w:cs="Times New Roman"/>
          <w:bCs/>
          <w:sz w:val="24"/>
          <w:szCs w:val="24"/>
        </w:rPr>
        <w:t>Английский язык/и.п. Агабекян. - изд.26-е, стер. - Ростов н/д : Феникс, 2015. - 318, с.</w:t>
      </w:r>
    </w:p>
    <w:p w:rsidR="006A69DF" w:rsidRPr="000C355A" w:rsidRDefault="006A69DF" w:rsidP="00E801E8">
      <w:pPr>
        <w:numPr>
          <w:ilvl w:val="0"/>
          <w:numId w:val="81"/>
        </w:numPr>
        <w:contextualSpacing/>
        <w:jc w:val="both"/>
        <w:rPr>
          <w:rFonts w:ascii="Times New Roman" w:hAnsi="Times New Roman" w:cs="Times New Roman"/>
          <w:bCs/>
          <w:sz w:val="24"/>
          <w:szCs w:val="24"/>
        </w:rPr>
      </w:pPr>
      <w:r w:rsidRPr="000C355A">
        <w:rPr>
          <w:rFonts w:ascii="Times New Roman" w:hAnsi="Times New Roman" w:cs="Times New Roman"/>
          <w:bCs/>
          <w:sz w:val="24"/>
          <w:szCs w:val="24"/>
        </w:rPr>
        <w:t>Агабекян и.п. Деловой английский =</w:t>
      </w:r>
      <w:r w:rsidRPr="000C355A">
        <w:rPr>
          <w:rFonts w:ascii="Times New Roman" w:hAnsi="Times New Roman" w:cs="Times New Roman"/>
          <w:bCs/>
          <w:sz w:val="24"/>
          <w:szCs w:val="24"/>
          <w:lang w:val="en-US"/>
        </w:rPr>
        <w:t>English</w:t>
      </w:r>
      <w:r w:rsidRPr="000C355A">
        <w:rPr>
          <w:rFonts w:ascii="Times New Roman" w:hAnsi="Times New Roman" w:cs="Times New Roman"/>
          <w:bCs/>
          <w:sz w:val="24"/>
          <w:szCs w:val="24"/>
        </w:rPr>
        <w:t xml:space="preserve"> </w:t>
      </w:r>
      <w:r w:rsidRPr="000C355A">
        <w:rPr>
          <w:rFonts w:ascii="Times New Roman" w:hAnsi="Times New Roman" w:cs="Times New Roman"/>
          <w:bCs/>
          <w:sz w:val="24"/>
          <w:szCs w:val="24"/>
          <w:lang w:val="en-US"/>
        </w:rPr>
        <w:t>for</w:t>
      </w:r>
      <w:r w:rsidRPr="000C355A">
        <w:rPr>
          <w:rFonts w:ascii="Times New Roman" w:hAnsi="Times New Roman" w:cs="Times New Roman"/>
          <w:bCs/>
          <w:sz w:val="24"/>
          <w:szCs w:val="24"/>
        </w:rPr>
        <w:t xml:space="preserve"> </w:t>
      </w:r>
      <w:r w:rsidRPr="000C355A">
        <w:rPr>
          <w:rFonts w:ascii="Times New Roman" w:hAnsi="Times New Roman" w:cs="Times New Roman"/>
          <w:bCs/>
          <w:sz w:val="24"/>
          <w:szCs w:val="24"/>
          <w:lang w:val="en-US"/>
        </w:rPr>
        <w:t>business</w:t>
      </w:r>
      <w:r w:rsidRPr="000C355A">
        <w:rPr>
          <w:rFonts w:ascii="Times New Roman" w:hAnsi="Times New Roman" w:cs="Times New Roman"/>
          <w:bCs/>
          <w:sz w:val="24"/>
          <w:szCs w:val="24"/>
        </w:rPr>
        <w:t>/- изд. 9-е, Стер. - Ростов н/Д : Феникс, 2013 г. - 317 с.</w:t>
      </w:r>
    </w:p>
    <w:p w:rsidR="006A69DF" w:rsidRPr="000C355A" w:rsidRDefault="006A69DF" w:rsidP="00E801E8">
      <w:pPr>
        <w:numPr>
          <w:ilvl w:val="0"/>
          <w:numId w:val="81"/>
        </w:numPr>
        <w:contextualSpacing/>
        <w:jc w:val="both"/>
        <w:rPr>
          <w:rFonts w:ascii="Times New Roman" w:hAnsi="Times New Roman" w:cs="Times New Roman"/>
          <w:bCs/>
          <w:sz w:val="24"/>
          <w:szCs w:val="24"/>
        </w:rPr>
      </w:pPr>
      <w:r w:rsidRPr="000C355A">
        <w:rPr>
          <w:rFonts w:ascii="Times New Roman" w:hAnsi="Times New Roman" w:cs="Times New Roman"/>
          <w:bCs/>
          <w:sz w:val="24"/>
          <w:szCs w:val="24"/>
        </w:rPr>
        <w:t>Восковская А.С. , Карпова Т.А. Английский язык: учебник для студентов образовательных учреждений среднего профессионального образования. - ростов - на - дону: «феникс», 2010. - 376 с.</w:t>
      </w:r>
    </w:p>
    <w:p w:rsidR="006A69DF" w:rsidRPr="000C355A" w:rsidRDefault="006A69DF" w:rsidP="00E801E8">
      <w:pPr>
        <w:numPr>
          <w:ilvl w:val="0"/>
          <w:numId w:val="81"/>
        </w:numPr>
        <w:contextualSpacing/>
        <w:jc w:val="both"/>
        <w:rPr>
          <w:rFonts w:ascii="Times New Roman" w:hAnsi="Times New Roman" w:cs="Times New Roman"/>
          <w:bCs/>
          <w:sz w:val="24"/>
          <w:szCs w:val="24"/>
        </w:rPr>
      </w:pPr>
      <w:r w:rsidRPr="000C355A">
        <w:rPr>
          <w:rFonts w:ascii="Times New Roman" w:hAnsi="Times New Roman" w:cs="Times New Roman"/>
          <w:bCs/>
          <w:sz w:val="24"/>
          <w:szCs w:val="24"/>
        </w:rPr>
        <w:t>Тимофеев В.Г., Вильнер А.Б., Колесникова И.Л. и др. Учебник английского языка для 10 класса (базовый уровень) / под ред. В.Г. Тимофеева. - м.: издательский центр «академия», 2010. - 144 с.</w:t>
      </w:r>
    </w:p>
    <w:p w:rsidR="006A69DF" w:rsidRPr="000C355A" w:rsidRDefault="006A69DF" w:rsidP="00E801E8">
      <w:pPr>
        <w:numPr>
          <w:ilvl w:val="0"/>
          <w:numId w:val="81"/>
        </w:numPr>
        <w:contextualSpacing/>
        <w:jc w:val="both"/>
        <w:rPr>
          <w:rFonts w:ascii="Times New Roman" w:hAnsi="Times New Roman" w:cs="Times New Roman"/>
          <w:bCs/>
          <w:sz w:val="24"/>
          <w:szCs w:val="24"/>
        </w:rPr>
      </w:pPr>
      <w:r w:rsidRPr="000C355A">
        <w:rPr>
          <w:rFonts w:ascii="Times New Roman" w:hAnsi="Times New Roman" w:cs="Times New Roman"/>
          <w:bCs/>
          <w:sz w:val="24"/>
          <w:szCs w:val="24"/>
        </w:rPr>
        <w:t>Колесникова</w:t>
      </w:r>
      <w:r w:rsidRPr="000C355A">
        <w:rPr>
          <w:rFonts w:ascii="Times New Roman" w:hAnsi="Times New Roman" w:cs="Times New Roman"/>
          <w:bCs/>
          <w:sz w:val="24"/>
          <w:szCs w:val="24"/>
        </w:rPr>
        <w:tab/>
        <w:t>И.Л., Долгина О.А. англо-русский терминологический справочник по методике преподавания иностранных языков. - спб., 2001</w:t>
      </w:r>
    </w:p>
    <w:p w:rsidR="006A69DF" w:rsidRPr="000C355A" w:rsidRDefault="006A69DF" w:rsidP="00E801E8">
      <w:pPr>
        <w:numPr>
          <w:ilvl w:val="0"/>
          <w:numId w:val="81"/>
        </w:numPr>
        <w:contextualSpacing/>
        <w:jc w:val="both"/>
        <w:rPr>
          <w:rFonts w:ascii="Times New Roman" w:hAnsi="Times New Roman" w:cs="Times New Roman"/>
          <w:bCs/>
          <w:sz w:val="24"/>
          <w:szCs w:val="24"/>
        </w:rPr>
      </w:pPr>
      <w:r w:rsidRPr="000C355A">
        <w:rPr>
          <w:rFonts w:ascii="Times New Roman" w:hAnsi="Times New Roman" w:cs="Times New Roman"/>
          <w:bCs/>
          <w:sz w:val="24"/>
          <w:szCs w:val="24"/>
        </w:rPr>
        <w:t>Грамматика</w:t>
      </w:r>
      <w:r w:rsidRPr="000C355A">
        <w:rPr>
          <w:rFonts w:ascii="Times New Roman" w:hAnsi="Times New Roman" w:cs="Times New Roman"/>
          <w:bCs/>
          <w:sz w:val="24"/>
          <w:szCs w:val="24"/>
        </w:rPr>
        <w:tab/>
        <w:t>современного английского языка / под ред. А.В.Зеленщикова, Е.С.Петровой. - спб.: филологический факультет спбгу; м.:издательский центр «академия», 2003.</w:t>
      </w:r>
    </w:p>
    <w:p w:rsidR="006A69DF" w:rsidRPr="000C355A" w:rsidRDefault="006A69DF" w:rsidP="000C355A">
      <w:pPr>
        <w:contextualSpacing/>
        <w:jc w:val="both"/>
        <w:rPr>
          <w:rFonts w:ascii="Times New Roman" w:hAnsi="Times New Roman" w:cs="Times New Roman"/>
          <w:bCs/>
          <w:sz w:val="24"/>
          <w:szCs w:val="24"/>
        </w:rPr>
      </w:pP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Для преподавателей </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Об образовании в Российской Федерации: федеральный закон от 29.12.2012 №273-ФЗ (в ред. Федеральных законов от 07.05.2013 № 99-ФЗ, от07.06.2013 № 120-ФЗ, от 02.07.2013 № 170-ФЗ, от 23.07.2013 № 203-ФЗ, от 25.11.2013 № 317-ФЗ, от 03.02.2014 № 11-ФЗ, 03.02.2014 № 15_ФЗ, от 05.05.2014 № 84-ФЗ, от 27.05.2014 № 135-ФЗ, от 04.06.2014 № 148-ФЗ, с изм., внесенными Федеральным законом от 04.06. 2014 № 145-ФЗ, в ред. От 03.07.2016, с изм. От 19.12.2016). Приказ Минобрнауки России от 17 мая 2012 г. № 413 «Об утверждении федерального государственного образовательного стандарта среднего (полного) общего образования». Приказ Минобрнауки России от 29 декабря 2014 г. № 1645 «О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 Письмо Департамента государственной политики в сфере подготовки рабочих кадров и ДПО Минобр науки России от 17 марта 2015 г.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Приказ Министерства образования и науки РФ от 31.декабря 2015 г. № 1578 «О внесении изменений в федеральный государственный стандарт среднего общего образования, утвержденный приказом Министерства образования и науки Российской Федерации от 17 мая 2012 г. № 413»</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Примерная основная 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от 28 июня 2016 г. № 2/16-з)</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Конституция Российской Федерации 1993 г. (последняя редакция). Водный кодекс РФ (введен в действие Федеральным законом от 03.06.2006 № 74-ФЗ) // СЗ РФ. — 2006. — № 23. — Ст. 2381.</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 Гражданский кодекс РФ. Ч. 1 (введен в действие Федеральным законом от 30.11.1994 № 51-ФЗ) // СЗ РФ. — 1994. — № 32. — Ст. 3301. Гражданский кодекс РФ. Ч. 2 (введен в действие Федеральным законом от 26.01.1996 № 14-ФЗ) // СЗ РФ. — 1996. — № 5. — Ст. 410. Гражданский кодекс РФ. Ч. 3 (введен в действие Федеральным законом от 26.11.2001 №  46-</w:t>
      </w:r>
      <w:r w:rsidRPr="000C355A">
        <w:rPr>
          <w:rFonts w:ascii="Times New Roman" w:hAnsi="Times New Roman" w:cs="Times New Roman"/>
          <w:sz w:val="24"/>
          <w:szCs w:val="24"/>
        </w:rPr>
        <w:lastRenderedPageBreak/>
        <w:t>ФЗ) // СЗ РФ. — 2001. — № 49. — Ст. 4552. Гражданский кодекс РФ. Ч. 4 (введен в действие Федеральным законом от 18.12.2006 № 230-ФЗ) // СЗ РФ. — 2006. — № 52 (ч. I). — Ст. 5496.</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 Земельный кодекс РФ (введен в действие Федеральным законом от 25.10.2001 № 136-ФЗ) // СЗ РФ. — 2001. — № 44. — Ст. 4147. </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Кодекс РФ об административных правонарушениях (введен в действие Федеральным законом от 30.12.2001 № 195-ФЗ) // СЗ РФ. — 2002. — № 1 (Ч. I). — Ст. 1.</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 Трудовой кодекс РФ (введен в действие Федеральным законом от 30.12.2001 № 197-ФЗ) // СЗ РФ. — 2002. — № 1 (Ч. I). — Ст. 3. Уголовный кодекс РФ (введен в действие Федеральным законом от 13.06.1996 № 63-ФЗ) // СЗ РФ. — 1996. — № 25. — Ст. 2954. </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Закон РФ от 07.02.1992 № 2300-1 «О защите прав потребителей» // СЗ РФ. — 1992. — № 15. — Ст. 766. </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Закон РФ от 19.04.1991 № 1032-1 «О занятости населения в Российской Федерации» // Ведомости Съезда народных депутатов РФ и ВС РФ. — 1991. — № 18. — Ст. 566. </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Закон РФ от 31.05.2002 № 62-ФЗ «О гражданстве Российской Федерации» // СЗ РФ. — 2002.</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Закон РФ от 21.02.1992 № 2395-1 «О недрах» (с изм. и доп.) // СЗ РФ. — 1995. — № 10. — Ст. 823.</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 Закон РФ от 11.02.1993 № 4462-1 «О Нотариате» (с изм. и доп.) // СЗ РФ. — 1993. </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Федеральный закон от 31.05.2002 г. № 63-ФЗ «Об адвокатской деятельности и адвокатуре в Российской Федерации» // СЗ РФ. — 2002. Федеральный закон от 29.12.2012 № 273-ФЗ «Об образовании в Российской Федерации» // СЗ РФ. — 2012. </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Федеральный закон от 30.03.1999 № 52-ФЗ «О санитарно-эпидемиологическом благополучии населения» // СЗ РФ. — 1999. — № 14. — Ст. 1650. Федеральный закон от 10.01.2002 № 7-ФЗ «Об охране окружающей среды» // СЗ РФ. — 2002. — № 2. — Ст. 133. </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Федеральный закон от 24.04.1995 № 52-ФЗ «О животном мире» // Российская газета. — 1995. — 4 мая</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Федеральный закон от 04.05.1999 № 96-ФЗ «Об охране атмосферного воздуха» // СЗ РФ. — 1999. — № 18. — Ст. 2222. </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Указ Президента РФ от 16.05.1996 № 724 «О поэтапном сокращении применения смертной казни в связи с вхождением России в Совет Европы» // Российские вести. — 1996. — 18 мая. </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Указ Президента РФ от 07.05.2012 № 596 «О долгосрочной государственной экономической политике» // Российская газета. — 2012. — 9 мая. </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Готовимся к Единому государственному экзамену. Обществоведение. — М., 2014. </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Единый государственный экзамен. Контрольные измерительные материалы. Обществознание. — М., 2014. </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Учебно-тренировочные материалы для сдачи ЕГЭ. — М., 2014.</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Интернет ресурсы:</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www.openclass.ru (Открытый класс: сетевые образовательные сообщества). </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www.school-collection.edu.ru (Единая коллекция цифровых образовательных ресурсов). </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www.festival.1september.ru (Фестиваль педагогических идей «Открытый урок»). </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www.base.garant.ru («ГАРАНТ» — информационно-правовой портал).</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 www.istrodina.com (Российский исторический иллюстрированный журнал «Родина»).</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Примерные темы рефератов:</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w:t>
      </w:r>
      <w:r w:rsidRPr="000C355A">
        <w:rPr>
          <w:rFonts w:ascii="Times New Roman" w:hAnsi="Times New Roman" w:cs="Times New Roman"/>
          <w:sz w:val="24"/>
          <w:szCs w:val="24"/>
        </w:rPr>
        <w:tab/>
        <w:t>Влияние характера человека на его взаимоотношения с окружающими людьми.</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w:t>
      </w:r>
      <w:r w:rsidRPr="000C355A">
        <w:rPr>
          <w:rFonts w:ascii="Times New Roman" w:hAnsi="Times New Roman" w:cs="Times New Roman"/>
          <w:sz w:val="24"/>
          <w:szCs w:val="24"/>
        </w:rPr>
        <w:tab/>
        <w:t>Проблема познаваемости мира в трудах ученых.</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w:t>
      </w:r>
      <w:r w:rsidRPr="000C355A">
        <w:rPr>
          <w:rFonts w:ascii="Times New Roman" w:hAnsi="Times New Roman" w:cs="Times New Roman"/>
          <w:sz w:val="24"/>
          <w:szCs w:val="24"/>
        </w:rPr>
        <w:tab/>
        <w:t>Я или мы: взаимодействие людей в обществе.</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w:t>
      </w:r>
      <w:r w:rsidRPr="000C355A">
        <w:rPr>
          <w:rFonts w:ascii="Times New Roman" w:hAnsi="Times New Roman" w:cs="Times New Roman"/>
          <w:sz w:val="24"/>
          <w:szCs w:val="24"/>
        </w:rPr>
        <w:tab/>
        <w:t>Индустриальная революция: плюсы и минусы</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w:t>
      </w:r>
      <w:r w:rsidRPr="000C355A">
        <w:rPr>
          <w:rFonts w:ascii="Times New Roman" w:hAnsi="Times New Roman" w:cs="Times New Roman"/>
          <w:sz w:val="24"/>
          <w:szCs w:val="24"/>
        </w:rPr>
        <w:tab/>
        <w:t>Глобальные проблемы человечества.</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w:t>
      </w:r>
      <w:r w:rsidRPr="000C355A">
        <w:rPr>
          <w:rFonts w:ascii="Times New Roman" w:hAnsi="Times New Roman" w:cs="Times New Roman"/>
          <w:sz w:val="24"/>
          <w:szCs w:val="24"/>
        </w:rPr>
        <w:tab/>
        <w:t>Современная массовая культура: достижение или деградация?</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lastRenderedPageBreak/>
        <w:t>•</w:t>
      </w:r>
      <w:r w:rsidRPr="000C355A">
        <w:rPr>
          <w:rFonts w:ascii="Times New Roman" w:hAnsi="Times New Roman" w:cs="Times New Roman"/>
          <w:sz w:val="24"/>
          <w:szCs w:val="24"/>
        </w:rPr>
        <w:tab/>
        <w:t>Наука в современном мире: все ли достижения полезны человеку?</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w:t>
      </w:r>
      <w:r w:rsidRPr="000C355A">
        <w:rPr>
          <w:rFonts w:ascii="Times New Roman" w:hAnsi="Times New Roman" w:cs="Times New Roman"/>
          <w:sz w:val="24"/>
          <w:szCs w:val="24"/>
        </w:rPr>
        <w:tab/>
        <w:t>Кем быть? Проблема выбора профессии</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w:t>
      </w:r>
      <w:r w:rsidRPr="000C355A">
        <w:rPr>
          <w:rFonts w:ascii="Times New Roman" w:hAnsi="Times New Roman" w:cs="Times New Roman"/>
          <w:sz w:val="24"/>
          <w:szCs w:val="24"/>
        </w:rPr>
        <w:tab/>
        <w:t>Современные религии.</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w:t>
      </w:r>
      <w:r w:rsidRPr="000C355A">
        <w:rPr>
          <w:rFonts w:ascii="Times New Roman" w:hAnsi="Times New Roman" w:cs="Times New Roman"/>
          <w:sz w:val="24"/>
          <w:szCs w:val="24"/>
        </w:rPr>
        <w:tab/>
        <w:t>Роль искусства в обществе.</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w:t>
      </w:r>
      <w:r w:rsidRPr="000C355A">
        <w:rPr>
          <w:rFonts w:ascii="Times New Roman" w:hAnsi="Times New Roman" w:cs="Times New Roman"/>
          <w:sz w:val="24"/>
          <w:szCs w:val="24"/>
        </w:rPr>
        <w:tab/>
        <w:t>Экономика современного общества.</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w:t>
      </w:r>
      <w:r w:rsidRPr="000C355A">
        <w:rPr>
          <w:rFonts w:ascii="Times New Roman" w:hAnsi="Times New Roman" w:cs="Times New Roman"/>
          <w:sz w:val="24"/>
          <w:szCs w:val="24"/>
        </w:rPr>
        <w:tab/>
        <w:t>Структура современного рынка товаров и услуг.</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w:t>
      </w:r>
      <w:r w:rsidRPr="000C355A">
        <w:rPr>
          <w:rFonts w:ascii="Times New Roman" w:hAnsi="Times New Roman" w:cs="Times New Roman"/>
          <w:sz w:val="24"/>
          <w:szCs w:val="24"/>
        </w:rPr>
        <w:tab/>
        <w:t>Безработица в современном мире: сравнительная характеристика уровня и причин безработицы в разных странах. Я и мои социальные роли.</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w:t>
      </w:r>
      <w:r w:rsidRPr="000C355A">
        <w:rPr>
          <w:rFonts w:ascii="Times New Roman" w:hAnsi="Times New Roman" w:cs="Times New Roman"/>
          <w:sz w:val="24"/>
          <w:szCs w:val="24"/>
        </w:rPr>
        <w:tab/>
        <w:t>Современные социальные конфликты.</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w:t>
      </w:r>
      <w:r w:rsidRPr="000C355A">
        <w:rPr>
          <w:rFonts w:ascii="Times New Roman" w:hAnsi="Times New Roman" w:cs="Times New Roman"/>
          <w:sz w:val="24"/>
          <w:szCs w:val="24"/>
        </w:rPr>
        <w:tab/>
        <w:t>Современная молодежь: проблемы и перспективы.</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w:t>
      </w:r>
      <w:r w:rsidRPr="000C355A">
        <w:rPr>
          <w:rFonts w:ascii="Times New Roman" w:hAnsi="Times New Roman" w:cs="Times New Roman"/>
          <w:sz w:val="24"/>
          <w:szCs w:val="24"/>
        </w:rPr>
        <w:tab/>
        <w:t>Этносоциальные конфликты в современном мире.</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w:t>
      </w:r>
      <w:r w:rsidRPr="000C355A">
        <w:rPr>
          <w:rFonts w:ascii="Times New Roman" w:hAnsi="Times New Roman" w:cs="Times New Roman"/>
          <w:sz w:val="24"/>
          <w:szCs w:val="24"/>
        </w:rPr>
        <w:tab/>
        <w:t>Семья как ячейка общества.</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w:t>
      </w:r>
      <w:r w:rsidRPr="000C355A">
        <w:rPr>
          <w:rFonts w:ascii="Times New Roman" w:hAnsi="Times New Roman" w:cs="Times New Roman"/>
          <w:sz w:val="24"/>
          <w:szCs w:val="24"/>
        </w:rPr>
        <w:tab/>
        <w:t>Политическая власть: история и современность.</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w:t>
      </w:r>
      <w:r w:rsidRPr="000C355A">
        <w:rPr>
          <w:rFonts w:ascii="Times New Roman" w:hAnsi="Times New Roman" w:cs="Times New Roman"/>
          <w:sz w:val="24"/>
          <w:szCs w:val="24"/>
        </w:rPr>
        <w:tab/>
        <w:t>Политическая система современного российского общества.</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w:t>
      </w:r>
      <w:r w:rsidRPr="000C355A">
        <w:rPr>
          <w:rFonts w:ascii="Times New Roman" w:hAnsi="Times New Roman" w:cs="Times New Roman"/>
          <w:sz w:val="24"/>
          <w:szCs w:val="24"/>
        </w:rPr>
        <w:tab/>
        <w:t>Содержание внутренних и внешних функций государства на примере современной России.</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Формы государства:</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сравнительная характеристика (два государства на выбор:</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w:t>
      </w:r>
      <w:r w:rsidRPr="000C355A">
        <w:rPr>
          <w:rFonts w:ascii="Times New Roman" w:hAnsi="Times New Roman" w:cs="Times New Roman"/>
          <w:sz w:val="24"/>
          <w:szCs w:val="24"/>
        </w:rPr>
        <w:tab/>
        <w:t>одно — из истории, другое — современное). Формы участия личности в политической жизни.</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w:t>
      </w:r>
      <w:r w:rsidRPr="000C355A">
        <w:rPr>
          <w:rFonts w:ascii="Times New Roman" w:hAnsi="Times New Roman" w:cs="Times New Roman"/>
          <w:sz w:val="24"/>
          <w:szCs w:val="24"/>
        </w:rPr>
        <w:tab/>
        <w:t>Политические партии современной России.</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w:t>
      </w:r>
      <w:r w:rsidRPr="000C355A">
        <w:rPr>
          <w:rFonts w:ascii="Times New Roman" w:hAnsi="Times New Roman" w:cs="Times New Roman"/>
          <w:sz w:val="24"/>
          <w:szCs w:val="24"/>
        </w:rPr>
        <w:tab/>
        <w:t>Право и социальные нормы.</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w:t>
      </w:r>
      <w:r w:rsidRPr="000C355A">
        <w:rPr>
          <w:rFonts w:ascii="Times New Roman" w:hAnsi="Times New Roman" w:cs="Times New Roman"/>
          <w:sz w:val="24"/>
          <w:szCs w:val="24"/>
        </w:rPr>
        <w:tab/>
        <w:t>Система права и система законодательства</w:t>
      </w:r>
    </w:p>
    <w:p w:rsidR="006A69DF" w:rsidRPr="000C355A" w:rsidRDefault="006A69DF" w:rsidP="000C355A">
      <w:pPr>
        <w:contextualSpacing/>
        <w:jc w:val="both"/>
        <w:rPr>
          <w:rFonts w:ascii="Times New Roman" w:hAnsi="Times New Roman" w:cs="Times New Roman"/>
          <w:sz w:val="24"/>
          <w:szCs w:val="24"/>
        </w:rPr>
      </w:pPr>
    </w:p>
    <w:p w:rsidR="006A69DF" w:rsidRPr="000C355A" w:rsidRDefault="006A69DF" w:rsidP="000C355A">
      <w:pPr>
        <w:contextualSpacing/>
        <w:jc w:val="center"/>
        <w:rPr>
          <w:rFonts w:ascii="Times New Roman" w:hAnsi="Times New Roman" w:cs="Times New Roman"/>
          <w:b/>
          <w:sz w:val="24"/>
          <w:szCs w:val="24"/>
        </w:rPr>
      </w:pPr>
      <w:r w:rsidRPr="000C355A">
        <w:rPr>
          <w:rFonts w:ascii="Times New Roman" w:hAnsi="Times New Roman" w:cs="Times New Roman"/>
          <w:b/>
          <w:sz w:val="24"/>
          <w:szCs w:val="24"/>
        </w:rPr>
        <w:t>4. Контроль и оценка результатов освоения УЧЕБНОЙ Дисциплины</w:t>
      </w:r>
    </w:p>
    <w:p w:rsidR="006A69DF" w:rsidRPr="00A80119"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Освоение содержания учебной дисциплины «Обществознание» обеспечивает до</w:t>
      </w:r>
      <w:r w:rsidRPr="000C355A">
        <w:rPr>
          <w:rFonts w:ascii="Times New Roman" w:hAnsi="Times New Roman" w:cs="Times New Roman"/>
          <w:sz w:val="24"/>
          <w:szCs w:val="24"/>
        </w:rPr>
        <w:softHyphen/>
        <w:t>стижение студентами следующих результатов:</w:t>
      </w:r>
    </w:p>
    <w:p w:rsidR="006A69DF" w:rsidRPr="000C355A" w:rsidRDefault="006A69DF" w:rsidP="00E801E8">
      <w:pPr>
        <w:numPr>
          <w:ilvl w:val="0"/>
          <w:numId w:val="93"/>
        </w:numPr>
        <w:contextualSpacing/>
        <w:jc w:val="both"/>
        <w:rPr>
          <w:rFonts w:ascii="Times New Roman" w:hAnsi="Times New Roman" w:cs="Times New Roman"/>
          <w:sz w:val="24"/>
          <w:szCs w:val="24"/>
        </w:rPr>
      </w:pPr>
      <w:r w:rsidRPr="000C355A">
        <w:rPr>
          <w:rFonts w:ascii="Times New Roman" w:hAnsi="Times New Roman" w:cs="Times New Roman"/>
          <w:bCs/>
          <w:i/>
          <w:iCs/>
          <w:sz w:val="24"/>
          <w:szCs w:val="24"/>
        </w:rPr>
        <w:t>личностных:</w:t>
      </w:r>
    </w:p>
    <w:p w:rsidR="006A69DF" w:rsidRPr="000C355A" w:rsidRDefault="006A69DF" w:rsidP="00E801E8">
      <w:pPr>
        <w:numPr>
          <w:ilvl w:val="0"/>
          <w:numId w:val="94"/>
        </w:numPr>
        <w:contextualSpacing/>
        <w:jc w:val="both"/>
        <w:rPr>
          <w:rFonts w:ascii="Times New Roman" w:hAnsi="Times New Roman" w:cs="Times New Roman"/>
          <w:sz w:val="24"/>
          <w:szCs w:val="24"/>
        </w:rPr>
      </w:pPr>
      <w:r w:rsidRPr="000C355A">
        <w:rPr>
          <w:rFonts w:ascii="Times New Roman" w:hAnsi="Times New Roman" w:cs="Times New Roman"/>
          <w:sz w:val="24"/>
          <w:szCs w:val="24"/>
        </w:rPr>
        <w:t>сформированность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rsidR="006A69DF" w:rsidRPr="000C355A" w:rsidRDefault="006A69DF" w:rsidP="00E801E8">
      <w:pPr>
        <w:numPr>
          <w:ilvl w:val="0"/>
          <w:numId w:val="94"/>
        </w:numPr>
        <w:contextualSpacing/>
        <w:jc w:val="both"/>
        <w:rPr>
          <w:rFonts w:ascii="Times New Roman" w:hAnsi="Times New Roman" w:cs="Times New Roman"/>
          <w:sz w:val="24"/>
          <w:szCs w:val="24"/>
        </w:rPr>
      </w:pPr>
      <w:r w:rsidRPr="000C355A">
        <w:rPr>
          <w:rFonts w:ascii="Times New Roman" w:hAnsi="Times New Roman" w:cs="Times New Roman"/>
          <w:sz w:val="24"/>
          <w:szCs w:val="24"/>
        </w:rPr>
        <w:t>российская гражданская идентичность, патриотизм, уважение к своему на</w:t>
      </w:r>
      <w:r w:rsidRPr="000C355A">
        <w:rPr>
          <w:rFonts w:ascii="Times New Roman" w:hAnsi="Times New Roman" w:cs="Times New Roman"/>
          <w:sz w:val="24"/>
          <w:szCs w:val="24"/>
        </w:rPr>
        <w:softHyphen/>
        <w:t>роду, чувство ответственности перед Родиной, уважение государственных символов (герба, флага, гимна);</w:t>
      </w:r>
    </w:p>
    <w:p w:rsidR="006A69DF" w:rsidRPr="000C355A" w:rsidRDefault="006A69DF" w:rsidP="00E801E8">
      <w:pPr>
        <w:numPr>
          <w:ilvl w:val="0"/>
          <w:numId w:val="94"/>
        </w:numPr>
        <w:contextualSpacing/>
        <w:jc w:val="both"/>
        <w:rPr>
          <w:rFonts w:ascii="Times New Roman" w:hAnsi="Times New Roman" w:cs="Times New Roman"/>
          <w:sz w:val="24"/>
          <w:szCs w:val="24"/>
        </w:rPr>
      </w:pPr>
      <w:r w:rsidRPr="000C355A">
        <w:rPr>
          <w:rFonts w:ascii="Times New Roman" w:hAnsi="Times New Roman" w:cs="Times New Roman"/>
          <w:sz w:val="24"/>
          <w:szCs w:val="24"/>
        </w:rPr>
        <w:t>гражданская позиция в качестве активного и ответственного члена россий</w:t>
      </w:r>
      <w:r w:rsidRPr="000C355A">
        <w:rPr>
          <w:rFonts w:ascii="Times New Roman" w:hAnsi="Times New Roman" w:cs="Times New Roman"/>
          <w:sz w:val="24"/>
          <w:szCs w:val="24"/>
        </w:rPr>
        <w:softHyphen/>
        <w:t>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w:t>
      </w:r>
      <w:r w:rsidRPr="000C355A">
        <w:rPr>
          <w:rFonts w:ascii="Times New Roman" w:hAnsi="Times New Roman" w:cs="Times New Roman"/>
          <w:sz w:val="24"/>
          <w:szCs w:val="24"/>
        </w:rPr>
        <w:softHyphen/>
        <w:t>человеческие, гуманистические и демократические ценности;</w:t>
      </w:r>
    </w:p>
    <w:p w:rsidR="006A69DF" w:rsidRPr="000C355A" w:rsidRDefault="006A69DF" w:rsidP="00E801E8">
      <w:pPr>
        <w:numPr>
          <w:ilvl w:val="0"/>
          <w:numId w:val="94"/>
        </w:numPr>
        <w:contextualSpacing/>
        <w:jc w:val="both"/>
        <w:rPr>
          <w:rFonts w:ascii="Times New Roman" w:hAnsi="Times New Roman" w:cs="Times New Roman"/>
          <w:sz w:val="24"/>
          <w:szCs w:val="24"/>
        </w:rPr>
      </w:pPr>
      <w:r w:rsidRPr="000C355A">
        <w:rPr>
          <w:rFonts w:ascii="Times New Roman" w:hAnsi="Times New Roman" w:cs="Times New Roman"/>
          <w:sz w:val="24"/>
          <w:szCs w:val="24"/>
        </w:rPr>
        <w:t>толерантное сознание и поведение в поликультурном мире, готовность и спо</w:t>
      </w:r>
      <w:r w:rsidRPr="000C355A">
        <w:rPr>
          <w:rFonts w:ascii="Times New Roman" w:hAnsi="Times New Roman" w:cs="Times New Roman"/>
          <w:sz w:val="24"/>
          <w:szCs w:val="24"/>
        </w:rPr>
        <w:softHyphen/>
        <w:t>собность вести диалог с другими людьми, достигать в нем взаимопонимания, учитывая позиции всех участников, находить общие цели и сотрудничать для их достижения; эффективно разрешать конфликты;</w:t>
      </w:r>
    </w:p>
    <w:p w:rsidR="006A69DF" w:rsidRPr="000C355A" w:rsidRDefault="006A69DF" w:rsidP="00E801E8">
      <w:pPr>
        <w:numPr>
          <w:ilvl w:val="0"/>
          <w:numId w:val="94"/>
        </w:numPr>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w:t>
      </w:r>
      <w:r w:rsidRPr="000C355A">
        <w:rPr>
          <w:rFonts w:ascii="Times New Roman" w:hAnsi="Times New Roman" w:cs="Times New Roman"/>
          <w:sz w:val="24"/>
          <w:szCs w:val="24"/>
        </w:rPr>
        <w:lastRenderedPageBreak/>
        <w:t>творческой и ответственной деятельности; сознательное отношение к непрерывному образованию как условию успешной профессио</w:t>
      </w:r>
      <w:r w:rsidRPr="000C355A">
        <w:rPr>
          <w:rFonts w:ascii="Times New Roman" w:hAnsi="Times New Roman" w:cs="Times New Roman"/>
          <w:sz w:val="24"/>
          <w:szCs w:val="24"/>
        </w:rPr>
        <w:softHyphen/>
        <w:t>нальной и общественной деятельности;</w:t>
      </w:r>
    </w:p>
    <w:p w:rsidR="006A69DF" w:rsidRPr="000C355A" w:rsidRDefault="006A69DF" w:rsidP="00E801E8">
      <w:pPr>
        <w:numPr>
          <w:ilvl w:val="0"/>
          <w:numId w:val="94"/>
        </w:numPr>
        <w:contextualSpacing/>
        <w:jc w:val="both"/>
        <w:rPr>
          <w:rFonts w:ascii="Times New Roman" w:hAnsi="Times New Roman" w:cs="Times New Roman"/>
          <w:sz w:val="24"/>
          <w:szCs w:val="24"/>
        </w:rPr>
      </w:pPr>
      <w:r w:rsidRPr="000C355A">
        <w:rPr>
          <w:rFonts w:ascii="Times New Roman" w:hAnsi="Times New Roman" w:cs="Times New Roman"/>
          <w:sz w:val="24"/>
          <w:szCs w:val="24"/>
        </w:rPr>
        <w:t>осознанное отношение к профессиональной деятельности как возможности участия в решении личных, общественных, государственных, общенацио</w:t>
      </w:r>
      <w:r w:rsidRPr="000C355A">
        <w:rPr>
          <w:rFonts w:ascii="Times New Roman" w:hAnsi="Times New Roman" w:cs="Times New Roman"/>
          <w:sz w:val="24"/>
          <w:szCs w:val="24"/>
        </w:rPr>
        <w:softHyphen/>
        <w:t>нальных проблем;</w:t>
      </w:r>
    </w:p>
    <w:p w:rsidR="006A69DF" w:rsidRPr="000C355A" w:rsidRDefault="006A69DF" w:rsidP="00E801E8">
      <w:pPr>
        <w:numPr>
          <w:ilvl w:val="0"/>
          <w:numId w:val="94"/>
        </w:numPr>
        <w:contextualSpacing/>
        <w:jc w:val="both"/>
        <w:rPr>
          <w:rFonts w:ascii="Times New Roman" w:hAnsi="Times New Roman" w:cs="Times New Roman"/>
          <w:sz w:val="24"/>
          <w:szCs w:val="24"/>
        </w:rPr>
      </w:pPr>
      <w:r w:rsidRPr="000C355A">
        <w:rPr>
          <w:rFonts w:ascii="Times New Roman" w:hAnsi="Times New Roman" w:cs="Times New Roman"/>
          <w:sz w:val="24"/>
          <w:szCs w:val="24"/>
        </w:rPr>
        <w:t>ответственное отношение к созданию семьи на основе осознанного принятия ценностей семейной жизни;</w:t>
      </w:r>
    </w:p>
    <w:p w:rsidR="006A69DF" w:rsidRPr="000C355A" w:rsidRDefault="006A69DF" w:rsidP="00E801E8">
      <w:pPr>
        <w:numPr>
          <w:ilvl w:val="0"/>
          <w:numId w:val="93"/>
        </w:numPr>
        <w:contextualSpacing/>
        <w:jc w:val="both"/>
        <w:rPr>
          <w:rFonts w:ascii="Times New Roman" w:hAnsi="Times New Roman" w:cs="Times New Roman"/>
          <w:sz w:val="24"/>
          <w:szCs w:val="24"/>
        </w:rPr>
      </w:pPr>
      <w:r w:rsidRPr="000C355A">
        <w:rPr>
          <w:rFonts w:ascii="Times New Roman" w:hAnsi="Times New Roman" w:cs="Times New Roman"/>
          <w:bCs/>
          <w:i/>
          <w:iCs/>
          <w:sz w:val="24"/>
          <w:szCs w:val="24"/>
        </w:rPr>
        <w:t>метапредметных:</w:t>
      </w:r>
    </w:p>
    <w:p w:rsidR="006A69DF" w:rsidRPr="000C355A" w:rsidRDefault="006A69DF" w:rsidP="00E801E8">
      <w:pPr>
        <w:numPr>
          <w:ilvl w:val="0"/>
          <w:numId w:val="94"/>
        </w:numPr>
        <w:contextualSpacing/>
        <w:jc w:val="both"/>
        <w:rPr>
          <w:rFonts w:ascii="Times New Roman" w:hAnsi="Times New Roman" w:cs="Times New Roman"/>
          <w:sz w:val="24"/>
          <w:szCs w:val="24"/>
        </w:rPr>
      </w:pPr>
      <w:r w:rsidRPr="000C355A">
        <w:rPr>
          <w:rFonts w:ascii="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w:t>
      </w:r>
      <w:r w:rsidRPr="000C355A">
        <w:rPr>
          <w:rFonts w:ascii="Times New Roman" w:hAnsi="Times New Roman" w:cs="Times New Roman"/>
          <w:sz w:val="24"/>
          <w:szCs w:val="24"/>
        </w:rPr>
        <w:softHyphen/>
        <w:t>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6A69DF" w:rsidRPr="000C355A" w:rsidRDefault="006A69DF" w:rsidP="00E801E8">
      <w:pPr>
        <w:numPr>
          <w:ilvl w:val="0"/>
          <w:numId w:val="94"/>
        </w:numPr>
        <w:contextualSpacing/>
        <w:jc w:val="both"/>
        <w:rPr>
          <w:rFonts w:ascii="Times New Roman" w:hAnsi="Times New Roman" w:cs="Times New Roman"/>
          <w:sz w:val="24"/>
          <w:szCs w:val="24"/>
        </w:rPr>
      </w:pPr>
      <w:r w:rsidRPr="000C355A">
        <w:rPr>
          <w:rFonts w:ascii="Times New Roman" w:hAnsi="Times New Roman" w:cs="Times New Roman"/>
          <w:sz w:val="24"/>
          <w:szCs w:val="24"/>
        </w:rPr>
        <w:t>владение навыками познавательной, учебно-исследовательской и проектной деятельности в сфере общественных наук, навыками разрешения проблем; способность и готовность к самостоятельному поиску методов решения прак</w:t>
      </w:r>
      <w:r w:rsidRPr="000C355A">
        <w:rPr>
          <w:rFonts w:ascii="Times New Roman" w:hAnsi="Times New Roman" w:cs="Times New Roman"/>
          <w:sz w:val="24"/>
          <w:szCs w:val="24"/>
        </w:rPr>
        <w:softHyphen/>
        <w:t>тических задач, применению различных методов познания;</w:t>
      </w:r>
    </w:p>
    <w:p w:rsidR="006A69DF" w:rsidRPr="000C355A" w:rsidRDefault="006A69DF" w:rsidP="00E801E8">
      <w:pPr>
        <w:numPr>
          <w:ilvl w:val="0"/>
          <w:numId w:val="94"/>
        </w:numPr>
        <w:contextualSpacing/>
        <w:jc w:val="both"/>
        <w:rPr>
          <w:rFonts w:ascii="Times New Roman" w:hAnsi="Times New Roman" w:cs="Times New Roman"/>
          <w:sz w:val="24"/>
          <w:szCs w:val="24"/>
        </w:rPr>
      </w:pPr>
      <w:r w:rsidRPr="000C355A">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w:t>
      </w:r>
      <w:r w:rsidRPr="000C355A">
        <w:rPr>
          <w:rFonts w:ascii="Times New Roman" w:hAnsi="Times New Roman" w:cs="Times New Roman"/>
          <w:sz w:val="24"/>
          <w:szCs w:val="24"/>
        </w:rPr>
        <w:softHyphen/>
        <w:t>ков;</w:t>
      </w:r>
    </w:p>
    <w:p w:rsidR="006A69DF" w:rsidRPr="000C355A" w:rsidRDefault="006A69DF" w:rsidP="00E801E8">
      <w:pPr>
        <w:numPr>
          <w:ilvl w:val="0"/>
          <w:numId w:val="94"/>
        </w:numPr>
        <w:contextualSpacing/>
        <w:jc w:val="both"/>
        <w:rPr>
          <w:rFonts w:ascii="Times New Roman" w:hAnsi="Times New Roman" w:cs="Times New Roman"/>
          <w:sz w:val="24"/>
          <w:szCs w:val="24"/>
        </w:rPr>
      </w:pPr>
      <w:r w:rsidRPr="000C355A">
        <w:rPr>
          <w:rFonts w:ascii="Times New Roman" w:hAnsi="Times New Roman" w:cs="Times New Roman"/>
          <w:sz w:val="24"/>
          <w:szCs w:val="24"/>
        </w:rPr>
        <w:t>умение использовать средства информационных и коммуникационных тех</w:t>
      </w:r>
      <w:r w:rsidRPr="000C355A">
        <w:rPr>
          <w:rFonts w:ascii="Times New Roman" w:hAnsi="Times New Roman" w:cs="Times New Roman"/>
          <w:sz w:val="24"/>
          <w:szCs w:val="24"/>
        </w:rPr>
        <w:softHyphen/>
        <w:t>нологий в решении когнитивных, коммуникативных и организационных задач с соблюдением требований эргономики, техники безопасности, гигие</w:t>
      </w:r>
      <w:r w:rsidRPr="000C355A">
        <w:rPr>
          <w:rFonts w:ascii="Times New Roman" w:hAnsi="Times New Roman" w:cs="Times New Roman"/>
          <w:sz w:val="24"/>
          <w:szCs w:val="24"/>
        </w:rPr>
        <w:softHyphen/>
        <w:t>ны, ресурсосбережения, правовых и этических норм, норм информационной безопасности;</w:t>
      </w:r>
    </w:p>
    <w:p w:rsidR="006A69DF" w:rsidRPr="000C355A" w:rsidRDefault="006A69DF" w:rsidP="00E801E8">
      <w:pPr>
        <w:numPr>
          <w:ilvl w:val="0"/>
          <w:numId w:val="94"/>
        </w:numPr>
        <w:contextualSpacing/>
        <w:jc w:val="both"/>
        <w:rPr>
          <w:rFonts w:ascii="Times New Roman" w:hAnsi="Times New Roman" w:cs="Times New Roman"/>
          <w:sz w:val="24"/>
          <w:szCs w:val="24"/>
        </w:rPr>
      </w:pPr>
      <w:r w:rsidRPr="000C355A">
        <w:rPr>
          <w:rFonts w:ascii="Times New Roman" w:hAnsi="Times New Roman" w:cs="Times New Roman"/>
          <w:sz w:val="24"/>
          <w:szCs w:val="24"/>
        </w:rPr>
        <w:t>умение определять назначение и функции различных социальных, экономи</w:t>
      </w:r>
      <w:r w:rsidRPr="000C355A">
        <w:rPr>
          <w:rFonts w:ascii="Times New Roman" w:hAnsi="Times New Roman" w:cs="Times New Roman"/>
          <w:sz w:val="24"/>
          <w:szCs w:val="24"/>
        </w:rPr>
        <w:softHyphen/>
        <w:t>ческих и правовых институтов;</w:t>
      </w:r>
    </w:p>
    <w:p w:rsidR="006A69DF" w:rsidRPr="000C355A" w:rsidRDefault="006A69DF" w:rsidP="00E801E8">
      <w:pPr>
        <w:numPr>
          <w:ilvl w:val="0"/>
          <w:numId w:val="94"/>
        </w:numPr>
        <w:contextualSpacing/>
        <w:jc w:val="both"/>
        <w:rPr>
          <w:rFonts w:ascii="Times New Roman" w:hAnsi="Times New Roman" w:cs="Times New Roman"/>
          <w:sz w:val="24"/>
          <w:szCs w:val="24"/>
        </w:rPr>
      </w:pPr>
      <w:r w:rsidRPr="000C355A">
        <w:rPr>
          <w:rFonts w:ascii="Times New Roman" w:hAnsi="Times New Roman" w:cs="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6A69DF" w:rsidRPr="000C355A" w:rsidRDefault="006A69DF" w:rsidP="00E801E8">
      <w:pPr>
        <w:numPr>
          <w:ilvl w:val="0"/>
          <w:numId w:val="94"/>
        </w:numPr>
        <w:contextualSpacing/>
        <w:jc w:val="both"/>
        <w:rPr>
          <w:rFonts w:ascii="Times New Roman" w:hAnsi="Times New Roman" w:cs="Times New Roman"/>
          <w:sz w:val="24"/>
          <w:szCs w:val="24"/>
        </w:rPr>
      </w:pPr>
      <w:r w:rsidRPr="000C355A">
        <w:rPr>
          <w:rFonts w:ascii="Times New Roman" w:hAnsi="Times New Roman" w:cs="Times New Roman"/>
          <w:sz w:val="24"/>
          <w:szCs w:val="24"/>
        </w:rPr>
        <w:t>владение языковыми средствами: умение ясно, логично и точно излагать свою точку зрения, использовать адекватные языковые средства, понятийный аппарат обществознания;</w:t>
      </w:r>
    </w:p>
    <w:p w:rsidR="006A69DF" w:rsidRPr="000C355A" w:rsidRDefault="006A69DF" w:rsidP="00E801E8">
      <w:pPr>
        <w:numPr>
          <w:ilvl w:val="0"/>
          <w:numId w:val="93"/>
        </w:numPr>
        <w:contextualSpacing/>
        <w:jc w:val="both"/>
        <w:rPr>
          <w:rFonts w:ascii="Times New Roman" w:hAnsi="Times New Roman" w:cs="Times New Roman"/>
          <w:sz w:val="24"/>
          <w:szCs w:val="24"/>
        </w:rPr>
      </w:pPr>
      <w:r w:rsidRPr="000C355A">
        <w:rPr>
          <w:rFonts w:ascii="Times New Roman" w:hAnsi="Times New Roman" w:cs="Times New Roman"/>
          <w:bCs/>
          <w:i/>
          <w:iCs/>
          <w:sz w:val="24"/>
          <w:szCs w:val="24"/>
        </w:rPr>
        <w:t>предметных:</w:t>
      </w:r>
    </w:p>
    <w:p w:rsidR="006A69DF" w:rsidRPr="000C355A" w:rsidRDefault="006A69DF" w:rsidP="00E801E8">
      <w:pPr>
        <w:numPr>
          <w:ilvl w:val="0"/>
          <w:numId w:val="94"/>
        </w:numPr>
        <w:contextualSpacing/>
        <w:jc w:val="both"/>
        <w:rPr>
          <w:rFonts w:ascii="Times New Roman" w:hAnsi="Times New Roman" w:cs="Times New Roman"/>
          <w:sz w:val="24"/>
          <w:szCs w:val="24"/>
        </w:rPr>
      </w:pPr>
      <w:r w:rsidRPr="000C355A">
        <w:rPr>
          <w:rFonts w:ascii="Times New Roman" w:hAnsi="Times New Roman" w:cs="Times New Roman"/>
          <w:sz w:val="24"/>
          <w:szCs w:val="24"/>
        </w:rPr>
        <w:t>сформированность знаний об обществе как целостной развивающейся системе в единстве и взаимодействии его основных сфер и институтов;</w:t>
      </w:r>
    </w:p>
    <w:p w:rsidR="006A69DF" w:rsidRPr="000C355A" w:rsidRDefault="006A69DF" w:rsidP="00E801E8">
      <w:pPr>
        <w:numPr>
          <w:ilvl w:val="0"/>
          <w:numId w:val="94"/>
        </w:numPr>
        <w:contextualSpacing/>
        <w:jc w:val="both"/>
        <w:rPr>
          <w:rFonts w:ascii="Times New Roman" w:hAnsi="Times New Roman" w:cs="Times New Roman"/>
          <w:sz w:val="24"/>
          <w:szCs w:val="24"/>
        </w:rPr>
      </w:pPr>
      <w:r w:rsidRPr="000C355A">
        <w:rPr>
          <w:rFonts w:ascii="Times New Roman" w:hAnsi="Times New Roman" w:cs="Times New Roman"/>
          <w:sz w:val="24"/>
          <w:szCs w:val="24"/>
        </w:rPr>
        <w:t>владение базовым понятийным аппаратом социальных наук;</w:t>
      </w:r>
    </w:p>
    <w:p w:rsidR="006A69DF" w:rsidRPr="000C355A" w:rsidRDefault="006A69DF" w:rsidP="00E801E8">
      <w:pPr>
        <w:numPr>
          <w:ilvl w:val="0"/>
          <w:numId w:val="94"/>
        </w:numPr>
        <w:contextualSpacing/>
        <w:jc w:val="both"/>
        <w:rPr>
          <w:rFonts w:ascii="Times New Roman" w:hAnsi="Times New Roman" w:cs="Times New Roman"/>
          <w:sz w:val="24"/>
          <w:szCs w:val="24"/>
        </w:rPr>
      </w:pPr>
      <w:r w:rsidRPr="000C355A">
        <w:rPr>
          <w:rFonts w:ascii="Times New Roman" w:hAnsi="Times New Roman" w:cs="Times New Roman"/>
          <w:sz w:val="24"/>
          <w:szCs w:val="24"/>
        </w:rPr>
        <w:t>владение умениями выявлять причинно-следственные, функциональные, иерархические и другие связи социальных объектов и процессов;</w:t>
      </w:r>
    </w:p>
    <w:p w:rsidR="006A69DF" w:rsidRPr="000C355A" w:rsidRDefault="006A69DF" w:rsidP="00E801E8">
      <w:pPr>
        <w:numPr>
          <w:ilvl w:val="0"/>
          <w:numId w:val="94"/>
        </w:numPr>
        <w:contextualSpacing/>
        <w:jc w:val="both"/>
        <w:rPr>
          <w:rFonts w:ascii="Times New Roman" w:hAnsi="Times New Roman" w:cs="Times New Roman"/>
          <w:sz w:val="24"/>
          <w:szCs w:val="24"/>
        </w:rPr>
      </w:pPr>
      <w:r w:rsidRPr="000C355A">
        <w:rPr>
          <w:rFonts w:ascii="Times New Roman" w:hAnsi="Times New Roman" w:cs="Times New Roman"/>
          <w:sz w:val="24"/>
          <w:szCs w:val="24"/>
        </w:rPr>
        <w:t>сформированнность представлений об основных тенденциях и возможных перспективах развития мирового сообщества в глобальном мире;</w:t>
      </w:r>
    </w:p>
    <w:p w:rsidR="006A69DF" w:rsidRPr="000C355A" w:rsidRDefault="006A69DF" w:rsidP="00E801E8">
      <w:pPr>
        <w:numPr>
          <w:ilvl w:val="0"/>
          <w:numId w:val="94"/>
        </w:numPr>
        <w:contextualSpacing/>
        <w:jc w:val="both"/>
        <w:rPr>
          <w:rFonts w:ascii="Times New Roman" w:hAnsi="Times New Roman" w:cs="Times New Roman"/>
          <w:sz w:val="24"/>
          <w:szCs w:val="24"/>
        </w:rPr>
      </w:pPr>
      <w:r w:rsidRPr="000C355A">
        <w:rPr>
          <w:rFonts w:ascii="Times New Roman" w:hAnsi="Times New Roman" w:cs="Times New Roman"/>
          <w:sz w:val="24"/>
          <w:szCs w:val="24"/>
        </w:rPr>
        <w:t>сформированность представлений о методах познания социальных явлений и процессов;</w:t>
      </w:r>
    </w:p>
    <w:p w:rsidR="006A69DF" w:rsidRPr="000C355A" w:rsidRDefault="006A69DF" w:rsidP="00E801E8">
      <w:pPr>
        <w:numPr>
          <w:ilvl w:val="0"/>
          <w:numId w:val="94"/>
        </w:numPr>
        <w:contextualSpacing/>
        <w:jc w:val="both"/>
        <w:rPr>
          <w:rFonts w:ascii="Times New Roman" w:hAnsi="Times New Roman" w:cs="Times New Roman"/>
          <w:sz w:val="24"/>
          <w:szCs w:val="24"/>
        </w:rPr>
      </w:pPr>
      <w:r w:rsidRPr="000C355A">
        <w:rPr>
          <w:rFonts w:ascii="Times New Roman" w:hAnsi="Times New Roman" w:cs="Times New Roman"/>
          <w:sz w:val="24"/>
          <w:szCs w:val="24"/>
        </w:rPr>
        <w:t>владение умениями применять полученные знания в повседневной жизни, прогнозировать последствия принимаемых решений;</w:t>
      </w:r>
    </w:p>
    <w:p w:rsidR="006A69DF" w:rsidRPr="000C355A" w:rsidRDefault="006A69DF" w:rsidP="00E801E8">
      <w:pPr>
        <w:numPr>
          <w:ilvl w:val="0"/>
          <w:numId w:val="94"/>
        </w:numPr>
        <w:contextualSpacing/>
        <w:jc w:val="both"/>
        <w:rPr>
          <w:rFonts w:ascii="Times New Roman" w:hAnsi="Times New Roman" w:cs="Times New Roman"/>
          <w:sz w:val="24"/>
          <w:szCs w:val="24"/>
        </w:rPr>
      </w:pPr>
      <w:r w:rsidRPr="000C355A">
        <w:rPr>
          <w:rFonts w:ascii="Times New Roman" w:hAnsi="Times New Roman" w:cs="Times New Roman"/>
          <w:sz w:val="24"/>
          <w:szCs w:val="24"/>
        </w:rPr>
        <w:t>сформированнность навыков оценивания социальной информации, умений поиска информации в источниках различного типа для реконструкции не</w:t>
      </w:r>
      <w:r w:rsidRPr="000C355A">
        <w:rPr>
          <w:rFonts w:ascii="Times New Roman" w:hAnsi="Times New Roman" w:cs="Times New Roman"/>
          <w:sz w:val="24"/>
          <w:szCs w:val="24"/>
        </w:rPr>
        <w:softHyphen/>
        <w:t>достающих звеньев с целью объяснения и оценки разнообразных явлений и процессов общественного развития.</w:t>
      </w:r>
    </w:p>
    <w:tbl>
      <w:tblPr>
        <w:tblpPr w:leftFromText="180" w:rightFromText="180" w:bottomFromText="200" w:vertAnchor="text" w:horzAnchor="margin" w:tblpY="17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7"/>
        <w:gridCol w:w="3686"/>
      </w:tblGrid>
      <w:tr w:rsidR="006A69DF" w:rsidRPr="000C355A" w:rsidTr="00A80119">
        <w:tc>
          <w:tcPr>
            <w:tcW w:w="6487" w:type="dxa"/>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0C355A">
            <w:pPr>
              <w:contextualSpacing/>
              <w:jc w:val="both"/>
              <w:rPr>
                <w:rFonts w:ascii="Times New Roman" w:hAnsi="Times New Roman" w:cs="Times New Roman"/>
                <w:bCs/>
                <w:sz w:val="24"/>
                <w:szCs w:val="24"/>
              </w:rPr>
            </w:pPr>
            <w:r w:rsidRPr="000C355A">
              <w:rPr>
                <w:rFonts w:ascii="Times New Roman" w:hAnsi="Times New Roman" w:cs="Times New Roman"/>
                <w:bCs/>
                <w:sz w:val="24"/>
                <w:szCs w:val="24"/>
              </w:rPr>
              <w:t>Результаты обучения</w:t>
            </w:r>
          </w:p>
          <w:p w:rsidR="006A69DF" w:rsidRPr="000C355A" w:rsidRDefault="006A69DF" w:rsidP="000C355A">
            <w:pPr>
              <w:contextualSpacing/>
              <w:jc w:val="both"/>
              <w:rPr>
                <w:rFonts w:ascii="Times New Roman" w:hAnsi="Times New Roman" w:cs="Times New Roman"/>
                <w:bCs/>
                <w:sz w:val="24"/>
                <w:szCs w:val="24"/>
              </w:rPr>
            </w:pPr>
            <w:r w:rsidRPr="000C355A">
              <w:rPr>
                <w:rFonts w:ascii="Times New Roman" w:hAnsi="Times New Roman" w:cs="Times New Roman"/>
                <w:bCs/>
                <w:sz w:val="24"/>
                <w:szCs w:val="24"/>
              </w:rPr>
              <w:t>(освоенные умения, усвоенные знания)</w:t>
            </w:r>
          </w:p>
        </w:tc>
        <w:tc>
          <w:tcPr>
            <w:tcW w:w="3686" w:type="dxa"/>
            <w:tcBorders>
              <w:top w:val="single" w:sz="4" w:space="0" w:color="auto"/>
              <w:left w:val="single" w:sz="4" w:space="0" w:color="auto"/>
              <w:bottom w:val="single" w:sz="4" w:space="0" w:color="auto"/>
              <w:right w:val="single" w:sz="4" w:space="0" w:color="auto"/>
            </w:tcBorders>
            <w:vAlign w:val="center"/>
            <w:hideMark/>
          </w:tcPr>
          <w:p w:rsidR="006A69DF" w:rsidRPr="000C355A" w:rsidRDefault="006A69DF" w:rsidP="000C355A">
            <w:pPr>
              <w:contextualSpacing/>
              <w:jc w:val="both"/>
              <w:rPr>
                <w:rFonts w:ascii="Times New Roman" w:hAnsi="Times New Roman" w:cs="Times New Roman"/>
                <w:bCs/>
                <w:sz w:val="24"/>
                <w:szCs w:val="24"/>
              </w:rPr>
            </w:pPr>
            <w:r w:rsidRPr="000C355A">
              <w:rPr>
                <w:rFonts w:ascii="Times New Roman" w:hAnsi="Times New Roman" w:cs="Times New Roman"/>
                <w:sz w:val="24"/>
                <w:szCs w:val="24"/>
              </w:rPr>
              <w:t xml:space="preserve">Формы и методы контроля и оценки результатов обучения </w:t>
            </w:r>
          </w:p>
        </w:tc>
      </w:tr>
      <w:tr w:rsidR="006A69DF" w:rsidRPr="000C355A" w:rsidTr="00A80119">
        <w:trPr>
          <w:trHeight w:val="1225"/>
        </w:trPr>
        <w:tc>
          <w:tcPr>
            <w:tcW w:w="6487" w:type="dxa"/>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lastRenderedPageBreak/>
              <w:t>знать/понимать</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биосоциальную сущность человека, основные этапы и факторы социализации личности, место и роль человека в системе общественных отношений;</w:t>
            </w:r>
          </w:p>
        </w:tc>
        <w:tc>
          <w:tcPr>
            <w:tcW w:w="3686" w:type="dxa"/>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jc w:val="both"/>
              <w:rPr>
                <w:rFonts w:ascii="Times New Roman" w:hAnsi="Times New Roman" w:cs="Times New Roman"/>
                <w:bCs/>
                <w:sz w:val="24"/>
                <w:szCs w:val="24"/>
              </w:rPr>
            </w:pPr>
            <w:r w:rsidRPr="000C355A">
              <w:rPr>
                <w:rFonts w:ascii="Times New Roman" w:hAnsi="Times New Roman" w:cs="Times New Roman"/>
                <w:bCs/>
                <w:sz w:val="24"/>
                <w:szCs w:val="24"/>
              </w:rPr>
              <w:t>-Устный опрос;</w:t>
            </w:r>
          </w:p>
          <w:p w:rsidR="006A69DF" w:rsidRPr="000C355A" w:rsidRDefault="006A69DF" w:rsidP="000C355A">
            <w:pPr>
              <w:contextualSpacing/>
              <w:jc w:val="both"/>
              <w:rPr>
                <w:rFonts w:ascii="Times New Roman" w:hAnsi="Times New Roman" w:cs="Times New Roman"/>
                <w:bCs/>
                <w:sz w:val="24"/>
                <w:szCs w:val="24"/>
              </w:rPr>
            </w:pPr>
            <w:r w:rsidRPr="000C355A">
              <w:rPr>
                <w:rFonts w:ascii="Times New Roman" w:hAnsi="Times New Roman" w:cs="Times New Roman"/>
                <w:bCs/>
                <w:sz w:val="24"/>
                <w:szCs w:val="24"/>
              </w:rPr>
              <w:t>- Проверка самостоятельной работы.</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 Другие формы контроля - тестирование</w:t>
            </w:r>
          </w:p>
        </w:tc>
      </w:tr>
      <w:tr w:rsidR="006A69DF" w:rsidRPr="000C355A" w:rsidTr="00A80119">
        <w:trPr>
          <w:trHeight w:val="561"/>
        </w:trPr>
        <w:tc>
          <w:tcPr>
            <w:tcW w:w="6487" w:type="dxa"/>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тенденции развития общества в целом как сложной динамичной системы, а также важнейших социальных институтов;</w:t>
            </w:r>
          </w:p>
        </w:tc>
        <w:tc>
          <w:tcPr>
            <w:tcW w:w="3686" w:type="dxa"/>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jc w:val="both"/>
              <w:rPr>
                <w:rFonts w:ascii="Times New Roman" w:hAnsi="Times New Roman" w:cs="Times New Roman"/>
                <w:bCs/>
                <w:sz w:val="24"/>
                <w:szCs w:val="24"/>
              </w:rPr>
            </w:pPr>
            <w:r w:rsidRPr="000C355A">
              <w:rPr>
                <w:rFonts w:ascii="Times New Roman" w:hAnsi="Times New Roman" w:cs="Times New Roman"/>
                <w:bCs/>
                <w:sz w:val="24"/>
                <w:szCs w:val="24"/>
              </w:rPr>
              <w:t>-Проверка самостоятельной работы.</w:t>
            </w:r>
          </w:p>
          <w:p w:rsidR="006A69DF" w:rsidRPr="000C355A" w:rsidRDefault="006A69DF" w:rsidP="000C355A">
            <w:pPr>
              <w:contextualSpacing/>
              <w:jc w:val="both"/>
              <w:rPr>
                <w:rFonts w:ascii="Times New Roman" w:hAnsi="Times New Roman" w:cs="Times New Roman"/>
                <w:bCs/>
                <w:sz w:val="24"/>
                <w:szCs w:val="24"/>
              </w:rPr>
            </w:pPr>
            <w:r w:rsidRPr="000C355A">
              <w:rPr>
                <w:rFonts w:ascii="Times New Roman" w:hAnsi="Times New Roman" w:cs="Times New Roman"/>
                <w:sz w:val="24"/>
                <w:szCs w:val="24"/>
              </w:rPr>
              <w:t>- Другие формы контроля - тестирование</w:t>
            </w:r>
          </w:p>
        </w:tc>
      </w:tr>
      <w:tr w:rsidR="006A69DF" w:rsidRPr="000C355A" w:rsidTr="00A80119">
        <w:trPr>
          <w:trHeight w:val="696"/>
        </w:trPr>
        <w:tc>
          <w:tcPr>
            <w:tcW w:w="6487" w:type="dxa"/>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необходимость регулирования общественных отношений, сущность социальных норм, механизмы правового регулирования;</w:t>
            </w:r>
          </w:p>
        </w:tc>
        <w:tc>
          <w:tcPr>
            <w:tcW w:w="3686" w:type="dxa"/>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jc w:val="both"/>
              <w:rPr>
                <w:rFonts w:ascii="Times New Roman" w:hAnsi="Times New Roman" w:cs="Times New Roman"/>
                <w:bCs/>
                <w:sz w:val="24"/>
                <w:szCs w:val="24"/>
              </w:rPr>
            </w:pPr>
            <w:r w:rsidRPr="000C355A">
              <w:rPr>
                <w:rFonts w:ascii="Times New Roman" w:hAnsi="Times New Roman" w:cs="Times New Roman"/>
                <w:bCs/>
                <w:sz w:val="24"/>
                <w:szCs w:val="24"/>
              </w:rPr>
              <w:t xml:space="preserve"> -Устный опрос;</w:t>
            </w:r>
          </w:p>
          <w:p w:rsidR="006A69DF" w:rsidRPr="000C355A" w:rsidRDefault="006A69DF" w:rsidP="000C355A">
            <w:pPr>
              <w:contextualSpacing/>
              <w:jc w:val="both"/>
              <w:rPr>
                <w:rFonts w:ascii="Times New Roman" w:hAnsi="Times New Roman" w:cs="Times New Roman"/>
                <w:bCs/>
                <w:sz w:val="24"/>
                <w:szCs w:val="24"/>
              </w:rPr>
            </w:pPr>
            <w:r w:rsidRPr="000C355A">
              <w:rPr>
                <w:rFonts w:ascii="Times New Roman" w:hAnsi="Times New Roman" w:cs="Times New Roman"/>
                <w:bCs/>
                <w:sz w:val="24"/>
                <w:szCs w:val="24"/>
              </w:rPr>
              <w:t>- Проверка самостоятельной работы.</w:t>
            </w:r>
          </w:p>
          <w:p w:rsidR="006A69DF" w:rsidRPr="000C355A" w:rsidRDefault="006A69DF" w:rsidP="000C355A">
            <w:pPr>
              <w:contextualSpacing/>
              <w:jc w:val="both"/>
              <w:rPr>
                <w:rFonts w:ascii="Times New Roman" w:hAnsi="Times New Roman" w:cs="Times New Roman"/>
                <w:bCs/>
                <w:sz w:val="24"/>
                <w:szCs w:val="24"/>
              </w:rPr>
            </w:pPr>
            <w:r w:rsidRPr="000C355A">
              <w:rPr>
                <w:rFonts w:ascii="Times New Roman" w:hAnsi="Times New Roman" w:cs="Times New Roman"/>
                <w:sz w:val="24"/>
                <w:szCs w:val="24"/>
              </w:rPr>
              <w:t>- Другие формы контроля - тестирование</w:t>
            </w:r>
          </w:p>
        </w:tc>
      </w:tr>
      <w:tr w:rsidR="006A69DF" w:rsidRPr="000C355A" w:rsidTr="00A80119">
        <w:trPr>
          <w:trHeight w:val="692"/>
        </w:trPr>
        <w:tc>
          <w:tcPr>
            <w:tcW w:w="6487" w:type="dxa"/>
            <w:tcBorders>
              <w:top w:val="single" w:sz="4" w:space="0" w:color="auto"/>
              <w:left w:val="single" w:sz="4" w:space="0" w:color="auto"/>
              <w:bottom w:val="single" w:sz="4" w:space="0" w:color="auto"/>
              <w:right w:val="single" w:sz="4" w:space="0" w:color="auto"/>
            </w:tcBorders>
          </w:tcPr>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особенности социально-гуманитарного познания;</w:t>
            </w:r>
          </w:p>
          <w:p w:rsidR="006A69DF" w:rsidRPr="000C355A" w:rsidRDefault="006A69DF" w:rsidP="000C355A">
            <w:pPr>
              <w:contextualSpacing/>
              <w:jc w:val="both"/>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jc w:val="both"/>
              <w:rPr>
                <w:rFonts w:ascii="Times New Roman" w:hAnsi="Times New Roman" w:cs="Times New Roman"/>
                <w:bCs/>
                <w:sz w:val="24"/>
                <w:szCs w:val="24"/>
              </w:rPr>
            </w:pPr>
            <w:r w:rsidRPr="000C355A">
              <w:rPr>
                <w:rFonts w:ascii="Times New Roman" w:hAnsi="Times New Roman" w:cs="Times New Roman"/>
                <w:bCs/>
                <w:sz w:val="24"/>
                <w:szCs w:val="24"/>
              </w:rPr>
              <w:t>-Устный опрос;</w:t>
            </w:r>
          </w:p>
          <w:p w:rsidR="006A69DF" w:rsidRPr="000C355A" w:rsidRDefault="006A69DF" w:rsidP="000C355A">
            <w:pPr>
              <w:contextualSpacing/>
              <w:jc w:val="both"/>
              <w:rPr>
                <w:rFonts w:ascii="Times New Roman" w:hAnsi="Times New Roman" w:cs="Times New Roman"/>
                <w:bCs/>
                <w:sz w:val="24"/>
                <w:szCs w:val="24"/>
              </w:rPr>
            </w:pPr>
            <w:r w:rsidRPr="000C355A">
              <w:rPr>
                <w:rFonts w:ascii="Times New Roman" w:hAnsi="Times New Roman" w:cs="Times New Roman"/>
                <w:bCs/>
                <w:sz w:val="24"/>
                <w:szCs w:val="24"/>
              </w:rPr>
              <w:t>- Проверка самостоятельной работы.</w:t>
            </w:r>
          </w:p>
          <w:p w:rsidR="006A69DF" w:rsidRPr="000C355A" w:rsidRDefault="006A69DF" w:rsidP="000C355A">
            <w:pPr>
              <w:contextualSpacing/>
              <w:jc w:val="both"/>
              <w:rPr>
                <w:rFonts w:ascii="Times New Roman" w:hAnsi="Times New Roman" w:cs="Times New Roman"/>
                <w:bCs/>
                <w:sz w:val="24"/>
                <w:szCs w:val="24"/>
              </w:rPr>
            </w:pPr>
            <w:r w:rsidRPr="000C355A">
              <w:rPr>
                <w:rFonts w:ascii="Times New Roman" w:hAnsi="Times New Roman" w:cs="Times New Roman"/>
                <w:sz w:val="24"/>
                <w:szCs w:val="24"/>
              </w:rPr>
              <w:t>- Другие формы контроля - тестирование</w:t>
            </w:r>
          </w:p>
        </w:tc>
      </w:tr>
      <w:tr w:rsidR="006A69DF" w:rsidRPr="000C355A" w:rsidTr="00A80119">
        <w:trPr>
          <w:trHeight w:val="950"/>
        </w:trPr>
        <w:tc>
          <w:tcPr>
            <w:tcW w:w="6487" w:type="dxa"/>
            <w:tcBorders>
              <w:top w:val="single" w:sz="4" w:space="0" w:color="auto"/>
              <w:left w:val="single" w:sz="4" w:space="0" w:color="auto"/>
              <w:bottom w:val="single" w:sz="4" w:space="0" w:color="auto"/>
              <w:right w:val="single" w:sz="4" w:space="0" w:color="auto"/>
            </w:tcBorders>
          </w:tcPr>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уметь</w:t>
            </w:r>
          </w:p>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характеризовать основные социальные объекты, выделяя их существенные признаки, закономерности развития;</w:t>
            </w:r>
          </w:p>
        </w:tc>
        <w:tc>
          <w:tcPr>
            <w:tcW w:w="3686" w:type="dxa"/>
            <w:tcBorders>
              <w:top w:val="single" w:sz="4" w:space="0" w:color="auto"/>
              <w:left w:val="single" w:sz="4" w:space="0" w:color="auto"/>
              <w:bottom w:val="single" w:sz="4" w:space="0" w:color="auto"/>
              <w:right w:val="single" w:sz="4" w:space="0" w:color="auto"/>
            </w:tcBorders>
          </w:tcPr>
          <w:p w:rsidR="006A69DF" w:rsidRPr="000C355A" w:rsidRDefault="006A69DF" w:rsidP="000C355A">
            <w:pPr>
              <w:contextualSpacing/>
              <w:jc w:val="both"/>
              <w:rPr>
                <w:rFonts w:ascii="Times New Roman" w:hAnsi="Times New Roman" w:cs="Times New Roman"/>
                <w:bCs/>
                <w:sz w:val="24"/>
                <w:szCs w:val="24"/>
              </w:rPr>
            </w:pPr>
            <w:r w:rsidRPr="000C355A">
              <w:rPr>
                <w:rFonts w:ascii="Times New Roman" w:hAnsi="Times New Roman" w:cs="Times New Roman"/>
                <w:bCs/>
                <w:sz w:val="24"/>
                <w:szCs w:val="24"/>
              </w:rPr>
              <w:t>Практические занятия</w:t>
            </w:r>
          </w:p>
          <w:p w:rsidR="006A69DF" w:rsidRPr="000C355A" w:rsidRDefault="006A69DF" w:rsidP="000C355A">
            <w:pPr>
              <w:contextualSpacing/>
              <w:jc w:val="both"/>
              <w:rPr>
                <w:rFonts w:ascii="Times New Roman" w:hAnsi="Times New Roman" w:cs="Times New Roman"/>
                <w:bCs/>
                <w:sz w:val="24"/>
                <w:szCs w:val="24"/>
              </w:rPr>
            </w:pPr>
          </w:p>
          <w:p w:rsidR="006A69DF" w:rsidRPr="000C355A" w:rsidRDefault="006A69DF" w:rsidP="000C355A">
            <w:pPr>
              <w:contextualSpacing/>
              <w:jc w:val="both"/>
              <w:rPr>
                <w:rFonts w:ascii="Times New Roman" w:hAnsi="Times New Roman" w:cs="Times New Roman"/>
                <w:bCs/>
                <w:sz w:val="24"/>
                <w:szCs w:val="24"/>
              </w:rPr>
            </w:pPr>
          </w:p>
        </w:tc>
      </w:tr>
      <w:tr w:rsidR="006A69DF" w:rsidRPr="000C355A" w:rsidTr="00A80119">
        <w:trPr>
          <w:trHeight w:val="830"/>
        </w:trPr>
        <w:tc>
          <w:tcPr>
            <w:tcW w:w="6487" w:type="dxa"/>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tc>
        <w:tc>
          <w:tcPr>
            <w:tcW w:w="3686" w:type="dxa"/>
            <w:tcBorders>
              <w:top w:val="single" w:sz="4" w:space="0" w:color="auto"/>
              <w:left w:val="single" w:sz="4" w:space="0" w:color="auto"/>
              <w:bottom w:val="single" w:sz="4" w:space="0" w:color="auto"/>
              <w:right w:val="single" w:sz="4" w:space="0" w:color="auto"/>
            </w:tcBorders>
          </w:tcPr>
          <w:p w:rsidR="006A69DF" w:rsidRPr="000C355A" w:rsidRDefault="006A69DF" w:rsidP="000C355A">
            <w:pPr>
              <w:contextualSpacing/>
              <w:jc w:val="both"/>
              <w:rPr>
                <w:rFonts w:ascii="Times New Roman" w:hAnsi="Times New Roman" w:cs="Times New Roman"/>
                <w:bCs/>
                <w:sz w:val="24"/>
                <w:szCs w:val="24"/>
              </w:rPr>
            </w:pPr>
          </w:p>
          <w:p w:rsidR="006A69DF" w:rsidRPr="000C355A" w:rsidRDefault="006A69DF" w:rsidP="000C355A">
            <w:pPr>
              <w:contextualSpacing/>
              <w:jc w:val="both"/>
              <w:rPr>
                <w:rFonts w:ascii="Times New Roman" w:hAnsi="Times New Roman" w:cs="Times New Roman"/>
                <w:bCs/>
                <w:sz w:val="24"/>
                <w:szCs w:val="24"/>
              </w:rPr>
            </w:pPr>
            <w:r w:rsidRPr="000C355A">
              <w:rPr>
                <w:rFonts w:ascii="Times New Roman" w:hAnsi="Times New Roman" w:cs="Times New Roman"/>
                <w:bCs/>
                <w:sz w:val="24"/>
                <w:szCs w:val="24"/>
              </w:rPr>
              <w:t>Практические занятия</w:t>
            </w:r>
          </w:p>
          <w:p w:rsidR="006A69DF" w:rsidRPr="000C355A" w:rsidRDefault="006A69DF" w:rsidP="000C355A">
            <w:pPr>
              <w:contextualSpacing/>
              <w:jc w:val="both"/>
              <w:rPr>
                <w:rFonts w:ascii="Times New Roman" w:hAnsi="Times New Roman" w:cs="Times New Roman"/>
                <w:bCs/>
                <w:sz w:val="24"/>
                <w:szCs w:val="24"/>
              </w:rPr>
            </w:pPr>
          </w:p>
        </w:tc>
      </w:tr>
      <w:tr w:rsidR="006A69DF" w:rsidRPr="000C355A" w:rsidTr="00A80119">
        <w:trPr>
          <w:trHeight w:val="1169"/>
        </w:trPr>
        <w:tc>
          <w:tcPr>
            <w:tcW w:w="6487" w:type="dxa"/>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 xml:space="preserve"> 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tc>
        <w:tc>
          <w:tcPr>
            <w:tcW w:w="3686" w:type="dxa"/>
            <w:tcBorders>
              <w:top w:val="single" w:sz="4" w:space="0" w:color="auto"/>
              <w:left w:val="single" w:sz="4" w:space="0" w:color="auto"/>
              <w:bottom w:val="single" w:sz="4" w:space="0" w:color="auto"/>
              <w:right w:val="single" w:sz="4" w:space="0" w:color="auto"/>
            </w:tcBorders>
          </w:tcPr>
          <w:p w:rsidR="006A69DF" w:rsidRPr="000C355A" w:rsidRDefault="006A69DF" w:rsidP="000C355A">
            <w:pPr>
              <w:contextualSpacing/>
              <w:jc w:val="both"/>
              <w:rPr>
                <w:rFonts w:ascii="Times New Roman" w:hAnsi="Times New Roman" w:cs="Times New Roman"/>
                <w:bCs/>
                <w:sz w:val="24"/>
                <w:szCs w:val="24"/>
              </w:rPr>
            </w:pPr>
          </w:p>
          <w:p w:rsidR="006A69DF" w:rsidRPr="000C355A" w:rsidRDefault="006A69DF" w:rsidP="000C355A">
            <w:pPr>
              <w:contextualSpacing/>
              <w:jc w:val="both"/>
              <w:rPr>
                <w:rFonts w:ascii="Times New Roman" w:hAnsi="Times New Roman" w:cs="Times New Roman"/>
                <w:bCs/>
                <w:sz w:val="24"/>
                <w:szCs w:val="24"/>
              </w:rPr>
            </w:pPr>
            <w:r w:rsidRPr="000C355A">
              <w:rPr>
                <w:rFonts w:ascii="Times New Roman" w:hAnsi="Times New Roman" w:cs="Times New Roman"/>
                <w:bCs/>
                <w:sz w:val="24"/>
                <w:szCs w:val="24"/>
              </w:rPr>
              <w:t>Практические занятия</w:t>
            </w:r>
          </w:p>
          <w:p w:rsidR="006A69DF" w:rsidRPr="000C355A" w:rsidRDefault="006A69DF" w:rsidP="000C355A">
            <w:pPr>
              <w:contextualSpacing/>
              <w:jc w:val="both"/>
              <w:rPr>
                <w:rFonts w:ascii="Times New Roman" w:hAnsi="Times New Roman" w:cs="Times New Roman"/>
                <w:bCs/>
                <w:sz w:val="24"/>
                <w:szCs w:val="24"/>
              </w:rPr>
            </w:pPr>
          </w:p>
          <w:p w:rsidR="006A69DF" w:rsidRPr="000C355A" w:rsidRDefault="006A69DF" w:rsidP="000C355A">
            <w:pPr>
              <w:contextualSpacing/>
              <w:jc w:val="both"/>
              <w:rPr>
                <w:rFonts w:ascii="Times New Roman" w:hAnsi="Times New Roman" w:cs="Times New Roman"/>
                <w:bCs/>
                <w:sz w:val="24"/>
                <w:szCs w:val="24"/>
              </w:rPr>
            </w:pPr>
          </w:p>
        </w:tc>
      </w:tr>
      <w:tr w:rsidR="006A69DF" w:rsidRPr="000C355A" w:rsidTr="00A80119">
        <w:trPr>
          <w:trHeight w:val="421"/>
        </w:trPr>
        <w:tc>
          <w:tcPr>
            <w:tcW w:w="6487" w:type="dxa"/>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раскрывать на примерах изученные теоретические положения и понятия социально-экономических и гуманитарных наук;</w:t>
            </w:r>
          </w:p>
        </w:tc>
        <w:tc>
          <w:tcPr>
            <w:tcW w:w="3686" w:type="dxa"/>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jc w:val="both"/>
              <w:rPr>
                <w:rFonts w:ascii="Times New Roman" w:hAnsi="Times New Roman" w:cs="Times New Roman"/>
                <w:bCs/>
                <w:sz w:val="24"/>
                <w:szCs w:val="24"/>
              </w:rPr>
            </w:pPr>
            <w:r w:rsidRPr="000C355A">
              <w:rPr>
                <w:rFonts w:ascii="Times New Roman" w:hAnsi="Times New Roman" w:cs="Times New Roman"/>
                <w:bCs/>
                <w:sz w:val="24"/>
                <w:szCs w:val="24"/>
              </w:rPr>
              <w:t>Практические занятия</w:t>
            </w:r>
          </w:p>
        </w:tc>
      </w:tr>
      <w:tr w:rsidR="006A69DF" w:rsidRPr="000C355A" w:rsidTr="00A80119">
        <w:trPr>
          <w:trHeight w:val="540"/>
        </w:trPr>
        <w:tc>
          <w:tcPr>
            <w:tcW w:w="6487" w:type="dxa"/>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jc w:val="both"/>
              <w:rPr>
                <w:rFonts w:ascii="Times New Roman" w:hAnsi="Times New Roman" w:cs="Times New Roman"/>
                <w:sz w:val="24"/>
                <w:szCs w:val="24"/>
              </w:rPr>
            </w:pPr>
            <w:r w:rsidRPr="000C355A">
              <w:rPr>
                <w:rFonts w:ascii="Times New Roman" w:hAnsi="Times New Roman" w:cs="Times New Roman"/>
                <w:sz w:val="24"/>
                <w:szCs w:val="24"/>
              </w:rPr>
              <w:t>осуществлять поиск социальной информации, представленной в различных знаковых системах</w:t>
            </w:r>
          </w:p>
        </w:tc>
        <w:tc>
          <w:tcPr>
            <w:tcW w:w="3686" w:type="dxa"/>
            <w:tcBorders>
              <w:top w:val="single" w:sz="4" w:space="0" w:color="auto"/>
              <w:left w:val="single" w:sz="4" w:space="0" w:color="auto"/>
              <w:bottom w:val="single" w:sz="4" w:space="0" w:color="auto"/>
              <w:right w:val="single" w:sz="4" w:space="0" w:color="auto"/>
            </w:tcBorders>
            <w:hideMark/>
          </w:tcPr>
          <w:p w:rsidR="006A69DF" w:rsidRPr="000C355A" w:rsidRDefault="006A69DF" w:rsidP="000C355A">
            <w:pPr>
              <w:contextualSpacing/>
              <w:jc w:val="both"/>
              <w:rPr>
                <w:rFonts w:ascii="Times New Roman" w:hAnsi="Times New Roman" w:cs="Times New Roman"/>
                <w:bCs/>
                <w:sz w:val="24"/>
                <w:szCs w:val="24"/>
              </w:rPr>
            </w:pPr>
            <w:r w:rsidRPr="000C355A">
              <w:rPr>
                <w:rFonts w:ascii="Times New Roman" w:hAnsi="Times New Roman" w:cs="Times New Roman"/>
                <w:bCs/>
                <w:sz w:val="24"/>
                <w:szCs w:val="24"/>
              </w:rPr>
              <w:t>Практические занятия</w:t>
            </w:r>
          </w:p>
        </w:tc>
      </w:tr>
    </w:tbl>
    <w:p w:rsidR="00A80119" w:rsidRDefault="00A80119" w:rsidP="00A80119">
      <w:pPr>
        <w:spacing w:after="0"/>
        <w:contextualSpacing/>
        <w:jc w:val="right"/>
        <w:rPr>
          <w:rFonts w:ascii="Times New Roman" w:hAnsi="Times New Roman" w:cs="Times New Roman"/>
          <w:b/>
          <w:i/>
          <w:sz w:val="24"/>
          <w:szCs w:val="24"/>
        </w:rPr>
      </w:pPr>
    </w:p>
    <w:p w:rsidR="00A80119" w:rsidRDefault="00A80119" w:rsidP="00A80119">
      <w:pPr>
        <w:spacing w:after="0"/>
        <w:contextualSpacing/>
        <w:jc w:val="right"/>
        <w:rPr>
          <w:rFonts w:ascii="Times New Roman" w:hAnsi="Times New Roman" w:cs="Times New Roman"/>
          <w:b/>
          <w:i/>
          <w:sz w:val="24"/>
          <w:szCs w:val="24"/>
        </w:rPr>
      </w:pPr>
    </w:p>
    <w:p w:rsidR="00A80119" w:rsidRDefault="00A80119" w:rsidP="00A80119">
      <w:pPr>
        <w:spacing w:after="0"/>
        <w:contextualSpacing/>
        <w:jc w:val="right"/>
        <w:rPr>
          <w:rFonts w:ascii="Times New Roman" w:hAnsi="Times New Roman" w:cs="Times New Roman"/>
          <w:b/>
          <w:i/>
          <w:sz w:val="24"/>
          <w:szCs w:val="24"/>
        </w:rPr>
      </w:pPr>
    </w:p>
    <w:p w:rsidR="00A80119" w:rsidRDefault="00A80119" w:rsidP="00A80119">
      <w:pPr>
        <w:spacing w:after="0"/>
        <w:contextualSpacing/>
        <w:jc w:val="right"/>
        <w:rPr>
          <w:rFonts w:ascii="Times New Roman" w:hAnsi="Times New Roman" w:cs="Times New Roman"/>
          <w:b/>
          <w:i/>
          <w:sz w:val="24"/>
          <w:szCs w:val="24"/>
        </w:rPr>
      </w:pPr>
    </w:p>
    <w:p w:rsidR="00A80119" w:rsidRDefault="00A80119" w:rsidP="00A80119">
      <w:pPr>
        <w:spacing w:after="0"/>
        <w:contextualSpacing/>
        <w:jc w:val="right"/>
        <w:rPr>
          <w:rFonts w:ascii="Times New Roman" w:hAnsi="Times New Roman" w:cs="Times New Roman"/>
          <w:b/>
          <w:i/>
          <w:sz w:val="24"/>
          <w:szCs w:val="24"/>
        </w:rPr>
      </w:pPr>
    </w:p>
    <w:p w:rsidR="00A80119" w:rsidRDefault="00A80119" w:rsidP="00A80119">
      <w:pPr>
        <w:spacing w:after="0"/>
        <w:contextualSpacing/>
        <w:jc w:val="right"/>
        <w:rPr>
          <w:rFonts w:ascii="Times New Roman" w:hAnsi="Times New Roman" w:cs="Times New Roman"/>
          <w:b/>
          <w:i/>
          <w:sz w:val="24"/>
          <w:szCs w:val="24"/>
        </w:rPr>
      </w:pPr>
    </w:p>
    <w:p w:rsidR="00A80119" w:rsidRDefault="00A80119" w:rsidP="00A80119">
      <w:pPr>
        <w:spacing w:after="0"/>
        <w:contextualSpacing/>
        <w:jc w:val="right"/>
        <w:rPr>
          <w:rFonts w:ascii="Times New Roman" w:hAnsi="Times New Roman" w:cs="Times New Roman"/>
          <w:b/>
          <w:i/>
          <w:sz w:val="24"/>
          <w:szCs w:val="24"/>
        </w:rPr>
      </w:pPr>
    </w:p>
    <w:p w:rsidR="00A80119" w:rsidRDefault="00A80119" w:rsidP="00A80119">
      <w:pPr>
        <w:spacing w:after="0"/>
        <w:contextualSpacing/>
        <w:jc w:val="right"/>
        <w:rPr>
          <w:rFonts w:ascii="Times New Roman" w:hAnsi="Times New Roman" w:cs="Times New Roman"/>
          <w:b/>
          <w:i/>
          <w:sz w:val="24"/>
          <w:szCs w:val="24"/>
        </w:rPr>
      </w:pPr>
    </w:p>
    <w:p w:rsidR="00A80119" w:rsidRDefault="00A80119" w:rsidP="00A80119">
      <w:pPr>
        <w:spacing w:after="0"/>
        <w:contextualSpacing/>
        <w:jc w:val="right"/>
        <w:rPr>
          <w:rFonts w:ascii="Times New Roman" w:hAnsi="Times New Roman" w:cs="Times New Roman"/>
          <w:b/>
          <w:i/>
          <w:sz w:val="24"/>
          <w:szCs w:val="24"/>
        </w:rPr>
      </w:pPr>
    </w:p>
    <w:p w:rsidR="00A80119" w:rsidRDefault="00A80119" w:rsidP="00A80119">
      <w:pPr>
        <w:spacing w:after="0"/>
        <w:contextualSpacing/>
        <w:jc w:val="right"/>
        <w:rPr>
          <w:rFonts w:ascii="Times New Roman" w:hAnsi="Times New Roman" w:cs="Times New Roman"/>
          <w:b/>
          <w:i/>
          <w:sz w:val="24"/>
          <w:szCs w:val="24"/>
        </w:rPr>
      </w:pPr>
    </w:p>
    <w:p w:rsidR="00A80119" w:rsidRPr="00414C20" w:rsidRDefault="00A80119" w:rsidP="00A80119">
      <w:pPr>
        <w:spacing w:after="0"/>
        <w:contextualSpacing/>
        <w:jc w:val="right"/>
        <w:rPr>
          <w:rFonts w:ascii="Times New Roman" w:hAnsi="Times New Roman" w:cs="Times New Roman"/>
          <w:b/>
          <w:i/>
          <w:sz w:val="24"/>
          <w:szCs w:val="24"/>
        </w:rPr>
      </w:pPr>
      <w:r w:rsidRPr="00EB3298">
        <w:rPr>
          <w:rFonts w:ascii="Times New Roman" w:hAnsi="Times New Roman" w:cs="Times New Roman"/>
          <w:b/>
          <w:i/>
          <w:sz w:val="24"/>
          <w:szCs w:val="24"/>
        </w:rPr>
        <w:lastRenderedPageBreak/>
        <w:t xml:space="preserve">Приложение   </w:t>
      </w:r>
      <w:r w:rsidRPr="00EB3298">
        <w:rPr>
          <w:rFonts w:ascii="Times New Roman" w:hAnsi="Times New Roman" w:cs="Times New Roman"/>
          <w:b/>
          <w:i/>
          <w:sz w:val="24"/>
          <w:szCs w:val="24"/>
          <w:lang w:val="en-US"/>
        </w:rPr>
        <w:t>I</w:t>
      </w:r>
      <w:r>
        <w:rPr>
          <w:rFonts w:ascii="Times New Roman" w:hAnsi="Times New Roman" w:cs="Times New Roman"/>
          <w:b/>
          <w:i/>
          <w:sz w:val="24"/>
          <w:szCs w:val="24"/>
        </w:rPr>
        <w:t>.3</w:t>
      </w:r>
    </w:p>
    <w:p w:rsidR="00A80119" w:rsidRDefault="00A80119" w:rsidP="00A80119">
      <w:pPr>
        <w:spacing w:after="0"/>
        <w:contextualSpacing/>
        <w:jc w:val="right"/>
        <w:rPr>
          <w:rFonts w:ascii="Times New Roman" w:hAnsi="Times New Roman" w:cs="Times New Roman"/>
          <w:b/>
          <w:i/>
        </w:rPr>
      </w:pPr>
      <w:r w:rsidRPr="00414C20">
        <w:rPr>
          <w:rFonts w:ascii="Times New Roman" w:hAnsi="Times New Roman" w:cs="Times New Roman"/>
          <w:b/>
          <w:i/>
        </w:rPr>
        <w:t xml:space="preserve">к </w:t>
      </w:r>
      <w:r>
        <w:rPr>
          <w:rFonts w:ascii="Times New Roman" w:hAnsi="Times New Roman" w:cs="Times New Roman"/>
          <w:b/>
          <w:i/>
        </w:rPr>
        <w:t>ОПОП</w:t>
      </w:r>
      <w:r w:rsidRPr="004E24BF">
        <w:rPr>
          <w:rFonts w:ascii="Times New Roman" w:hAnsi="Times New Roman" w:cs="Times New Roman"/>
          <w:b/>
          <w:i/>
        </w:rPr>
        <w:t xml:space="preserve"> по профессии</w:t>
      </w:r>
      <w:r w:rsidRPr="00414C20">
        <w:rPr>
          <w:rFonts w:ascii="Times New Roman" w:hAnsi="Times New Roman" w:cs="Times New Roman"/>
          <w:b/>
          <w:i/>
        </w:rPr>
        <w:t xml:space="preserve"> </w:t>
      </w:r>
      <w:r>
        <w:rPr>
          <w:rFonts w:ascii="Times New Roman" w:hAnsi="Times New Roman" w:cs="Times New Roman"/>
          <w:b/>
          <w:i/>
        </w:rPr>
        <w:t>23.01.17</w:t>
      </w:r>
    </w:p>
    <w:p w:rsidR="00A80119" w:rsidRDefault="00A80119" w:rsidP="00A80119">
      <w:pPr>
        <w:spacing w:after="0"/>
        <w:contextualSpacing/>
        <w:jc w:val="right"/>
        <w:rPr>
          <w:rFonts w:ascii="Times New Roman" w:hAnsi="Times New Roman" w:cs="Times New Roman"/>
          <w:b/>
          <w:i/>
        </w:rPr>
      </w:pPr>
      <w:r>
        <w:rPr>
          <w:rFonts w:ascii="Times New Roman" w:hAnsi="Times New Roman" w:cs="Times New Roman"/>
          <w:b/>
          <w:i/>
        </w:rPr>
        <w:t xml:space="preserve">Мастер по ремонту и </w:t>
      </w:r>
    </w:p>
    <w:tbl>
      <w:tblPr>
        <w:tblpPr w:leftFromText="180" w:rightFromText="180" w:vertAnchor="text" w:horzAnchor="margin" w:tblpXSpec="center" w:tblpY="580"/>
        <w:tblW w:w="10491" w:type="dxa"/>
        <w:tblLook w:val="04A0"/>
      </w:tblPr>
      <w:tblGrid>
        <w:gridCol w:w="3687"/>
        <w:gridCol w:w="3203"/>
        <w:gridCol w:w="3601"/>
      </w:tblGrid>
      <w:tr w:rsidR="00A80119" w:rsidRPr="00A80119" w:rsidTr="00A80119">
        <w:tc>
          <w:tcPr>
            <w:tcW w:w="3687" w:type="dxa"/>
          </w:tcPr>
          <w:p w:rsidR="00244D6E" w:rsidRDefault="00244D6E"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rPr>
                <w:rFonts w:ascii="Times New Roman" w:hAnsi="Times New Roman"/>
                <w:b w:val="0"/>
                <w:sz w:val="24"/>
                <w:szCs w:val="24"/>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rPr>
                <w:rFonts w:ascii="Times New Roman" w:hAnsi="Times New Roman"/>
                <w:b w:val="0"/>
                <w:sz w:val="24"/>
                <w:szCs w:val="24"/>
              </w:rPr>
            </w:pPr>
            <w:r w:rsidRPr="00A80119">
              <w:rPr>
                <w:rFonts w:ascii="Times New Roman" w:hAnsi="Times New Roman"/>
                <w:b w:val="0"/>
                <w:sz w:val="24"/>
                <w:szCs w:val="24"/>
              </w:rPr>
              <w:t>Рассмотрено</w:t>
            </w: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rPr>
                <w:rFonts w:ascii="Times New Roman" w:hAnsi="Times New Roman"/>
                <w:b w:val="0"/>
                <w:sz w:val="24"/>
                <w:szCs w:val="24"/>
              </w:rPr>
            </w:pPr>
            <w:r w:rsidRPr="00A80119">
              <w:rPr>
                <w:rFonts w:ascii="Times New Roman" w:hAnsi="Times New Roman"/>
                <w:b w:val="0"/>
                <w:sz w:val="24"/>
                <w:szCs w:val="24"/>
              </w:rPr>
              <w:t>на заседании ЦМК общеобразовательных дисциплин</w:t>
            </w: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rPr>
                <w:rFonts w:ascii="Times New Roman" w:hAnsi="Times New Roman"/>
                <w:b w:val="0"/>
                <w:sz w:val="24"/>
                <w:szCs w:val="24"/>
              </w:rPr>
            </w:pPr>
            <w:r w:rsidRPr="00A80119">
              <w:rPr>
                <w:rFonts w:ascii="Times New Roman" w:hAnsi="Times New Roman"/>
                <w:b w:val="0"/>
                <w:sz w:val="24"/>
                <w:szCs w:val="24"/>
              </w:rPr>
              <w:t>Протокол № ___</w:t>
            </w: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rPr>
                <w:rFonts w:ascii="Times New Roman" w:hAnsi="Times New Roman"/>
                <w:b w:val="0"/>
                <w:sz w:val="24"/>
                <w:szCs w:val="24"/>
              </w:rPr>
            </w:pPr>
            <w:r w:rsidRPr="00A80119">
              <w:rPr>
                <w:rFonts w:ascii="Times New Roman" w:hAnsi="Times New Roman"/>
                <w:b w:val="0"/>
                <w:sz w:val="24"/>
                <w:szCs w:val="24"/>
              </w:rPr>
              <w:t>«___»___________ 2021 г.</w:t>
            </w:r>
          </w:p>
        </w:tc>
        <w:tc>
          <w:tcPr>
            <w:tcW w:w="3203" w:type="dxa"/>
          </w:tcPr>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rPr>
            </w:pPr>
            <w:r w:rsidRPr="00A80119">
              <w:rPr>
                <w:rFonts w:ascii="Times New Roman" w:hAnsi="Times New Roman"/>
                <w:b w:val="0"/>
                <w:sz w:val="24"/>
                <w:szCs w:val="24"/>
              </w:rPr>
              <w:t>Согласовано:</w:t>
            </w: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rPr>
            </w:pPr>
            <w:r w:rsidRPr="00A80119">
              <w:rPr>
                <w:rFonts w:ascii="Times New Roman" w:hAnsi="Times New Roman"/>
                <w:b w:val="0"/>
                <w:sz w:val="24"/>
                <w:szCs w:val="24"/>
              </w:rPr>
              <w:t>Зам. директора по УПР</w:t>
            </w: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rPr>
            </w:pPr>
            <w:r w:rsidRPr="00A80119">
              <w:rPr>
                <w:rFonts w:ascii="Times New Roman" w:hAnsi="Times New Roman"/>
                <w:b w:val="0"/>
                <w:sz w:val="24"/>
                <w:szCs w:val="24"/>
              </w:rPr>
              <w:t>________ /Л.М. Золотарева/</w:t>
            </w: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rPr>
            </w:pPr>
            <w:r w:rsidRPr="00A80119">
              <w:rPr>
                <w:rFonts w:ascii="Times New Roman" w:hAnsi="Times New Roman"/>
                <w:b w:val="0"/>
                <w:sz w:val="24"/>
                <w:szCs w:val="24"/>
              </w:rPr>
              <w:t>«___»___________ 2021 г.</w:t>
            </w:r>
          </w:p>
        </w:tc>
        <w:tc>
          <w:tcPr>
            <w:tcW w:w="3601" w:type="dxa"/>
          </w:tcPr>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rPr>
            </w:pPr>
            <w:r w:rsidRPr="00A80119">
              <w:rPr>
                <w:rFonts w:ascii="Times New Roman" w:hAnsi="Times New Roman"/>
                <w:b w:val="0"/>
                <w:sz w:val="24"/>
                <w:szCs w:val="24"/>
              </w:rPr>
              <w:t>Утверждаю:</w:t>
            </w: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rPr>
            </w:pPr>
            <w:r w:rsidRPr="00A80119">
              <w:rPr>
                <w:rFonts w:ascii="Times New Roman" w:hAnsi="Times New Roman"/>
                <w:b w:val="0"/>
                <w:sz w:val="24"/>
                <w:szCs w:val="24"/>
              </w:rPr>
              <w:t>Директор ГБПОУ РС (Я) ЦПРК «Арктика»</w:t>
            </w: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rPr>
            </w:pPr>
            <w:r w:rsidRPr="00A80119">
              <w:rPr>
                <w:rFonts w:ascii="Times New Roman" w:hAnsi="Times New Roman"/>
                <w:b w:val="0"/>
                <w:sz w:val="24"/>
                <w:szCs w:val="24"/>
              </w:rPr>
              <w:t>________ /Е.А. Сокольникова/</w:t>
            </w: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rPr>
            </w:pPr>
            <w:r w:rsidRPr="00A80119">
              <w:rPr>
                <w:rFonts w:ascii="Times New Roman" w:hAnsi="Times New Roman"/>
                <w:b w:val="0"/>
                <w:sz w:val="24"/>
                <w:szCs w:val="24"/>
              </w:rPr>
              <w:t>«___»___________ 2021 г.</w:t>
            </w:r>
          </w:p>
        </w:tc>
      </w:tr>
    </w:tbl>
    <w:p w:rsidR="00A80119" w:rsidRPr="00A80119" w:rsidRDefault="00A80119" w:rsidP="00A80119">
      <w:pPr>
        <w:spacing w:after="0"/>
        <w:contextualSpacing/>
        <w:jc w:val="right"/>
        <w:rPr>
          <w:rFonts w:ascii="Times New Roman" w:hAnsi="Times New Roman" w:cs="Times New Roman"/>
          <w:b/>
          <w:i/>
          <w:sz w:val="24"/>
          <w:szCs w:val="24"/>
        </w:rPr>
      </w:pPr>
      <w:r w:rsidRPr="00A80119">
        <w:rPr>
          <w:rFonts w:ascii="Times New Roman" w:hAnsi="Times New Roman" w:cs="Times New Roman"/>
          <w:b/>
          <w:i/>
          <w:sz w:val="24"/>
          <w:szCs w:val="24"/>
        </w:rPr>
        <w:t>обслуживанию автомобилей</w:t>
      </w:r>
    </w:p>
    <w:p w:rsid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b w:val="0"/>
          <w:bCs w:val="0"/>
          <w:sz w:val="24"/>
          <w:szCs w:val="24"/>
          <w:lang w:bidi="ru-RU"/>
        </w:rPr>
      </w:pPr>
    </w:p>
    <w:p w:rsid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b w:val="0"/>
          <w:bCs w:val="0"/>
          <w:sz w:val="24"/>
          <w:szCs w:val="24"/>
          <w:lang w:bidi="ru-RU"/>
        </w:rPr>
      </w:pPr>
    </w:p>
    <w:p w:rsid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b w:val="0"/>
          <w:bCs w:val="0"/>
          <w:sz w:val="24"/>
          <w:szCs w:val="24"/>
          <w:lang w:bidi="ru-RU"/>
        </w:rPr>
      </w:pPr>
    </w:p>
    <w:p w:rsid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b w:val="0"/>
          <w:bCs w:val="0"/>
          <w:sz w:val="24"/>
          <w:szCs w:val="24"/>
          <w:lang w:bidi="ru-RU"/>
        </w:rPr>
      </w:pPr>
    </w:p>
    <w:p w:rsid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b w:val="0"/>
          <w:bCs w:val="0"/>
          <w:sz w:val="24"/>
          <w:szCs w:val="24"/>
          <w:lang w:bidi="ru-RU"/>
        </w:rPr>
      </w:pPr>
    </w:p>
    <w:p w:rsid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b w:val="0"/>
          <w:bCs w:val="0"/>
          <w:sz w:val="24"/>
          <w:szCs w:val="24"/>
          <w:lang w:bidi="ru-RU"/>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bCs w:val="0"/>
          <w:sz w:val="24"/>
          <w:szCs w:val="24"/>
          <w:lang w:bidi="ru-RU"/>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sz w:val="24"/>
          <w:szCs w:val="24"/>
        </w:rPr>
      </w:pPr>
      <w:r w:rsidRPr="00A80119">
        <w:rPr>
          <w:rFonts w:ascii="Times New Roman" w:hAnsi="Times New Roman"/>
          <w:bCs w:val="0"/>
          <w:sz w:val="24"/>
          <w:szCs w:val="24"/>
          <w:lang w:bidi="ru-RU"/>
        </w:rPr>
        <w:t>РАБОЧАЯ ПРОГРАММА</w:t>
      </w: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bCs w:val="0"/>
          <w:sz w:val="24"/>
          <w:szCs w:val="24"/>
          <w:lang w:bidi="ru-RU"/>
        </w:rPr>
      </w:pPr>
      <w:r w:rsidRPr="00A80119">
        <w:rPr>
          <w:rFonts w:ascii="Times New Roman" w:hAnsi="Times New Roman"/>
          <w:bCs w:val="0"/>
          <w:sz w:val="24"/>
          <w:szCs w:val="24"/>
          <w:lang w:bidi="ru-RU"/>
        </w:rPr>
        <w:t>ОБЩЕОБРАЗОВАТЕЛЬНОЙ БАЗОВОЙ ДИСЦИПЛИНЫ</w:t>
      </w:r>
      <w:r w:rsidRPr="00A80119">
        <w:rPr>
          <w:rFonts w:ascii="Times New Roman" w:hAnsi="Times New Roman"/>
          <w:bCs w:val="0"/>
          <w:sz w:val="24"/>
          <w:szCs w:val="24"/>
          <w:lang w:bidi="ru-RU"/>
        </w:rPr>
        <w:br/>
        <w:t>ОДБ.10 БИОЛОГИЯ</w:t>
      </w: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b w:val="0"/>
          <w:sz w:val="24"/>
          <w:szCs w:val="24"/>
          <w:lang w:bidi="ru-RU"/>
        </w:rPr>
      </w:pPr>
      <w:r w:rsidRPr="00A80119">
        <w:rPr>
          <w:rFonts w:ascii="Times New Roman" w:hAnsi="Times New Roman"/>
          <w:b w:val="0"/>
          <w:bCs w:val="0"/>
          <w:sz w:val="24"/>
          <w:szCs w:val="24"/>
          <w:lang w:bidi="ru-RU"/>
        </w:rPr>
        <w:t>для профессий</w:t>
      </w: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sz w:val="24"/>
          <w:szCs w:val="24"/>
        </w:rPr>
      </w:pPr>
      <w:r w:rsidRPr="00A80119">
        <w:rPr>
          <w:rFonts w:ascii="Times New Roman" w:hAnsi="Times New Roman"/>
          <w:bCs w:val="0"/>
          <w:sz w:val="24"/>
          <w:szCs w:val="24"/>
          <w:lang w:bidi="ru-RU"/>
        </w:rPr>
        <w:t>23.01.17 «Мастер по ремонту по обслуживанию автомобилей»</w:t>
      </w: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sz w:val="24"/>
          <w:szCs w:val="24"/>
          <w:lang w:bidi="ru-RU"/>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sz w:val="24"/>
          <w:szCs w:val="24"/>
          <w:lang w:bidi="ru-RU"/>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sz w:val="24"/>
          <w:szCs w:val="24"/>
          <w:lang w:bidi="ru-RU"/>
        </w:rPr>
      </w:pPr>
    </w:p>
    <w:p w:rsidR="00A80119" w:rsidRDefault="00A80119" w:rsidP="00A80119">
      <w:pPr>
        <w:rPr>
          <w:lang w:eastAsia="ru-RU" w:bidi="ru-RU"/>
        </w:rPr>
      </w:pPr>
    </w:p>
    <w:p w:rsidR="00A80119" w:rsidRPr="00A80119" w:rsidRDefault="00A80119" w:rsidP="00A80119">
      <w:pPr>
        <w:rPr>
          <w:lang w:eastAsia="ru-RU" w:bidi="ru-RU"/>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b w:val="0"/>
          <w:sz w:val="24"/>
          <w:szCs w:val="24"/>
        </w:rPr>
        <w:sectPr w:rsidR="00A80119" w:rsidRPr="00A80119" w:rsidSect="00244D6E">
          <w:pgSz w:w="11900" w:h="16840"/>
          <w:pgMar w:top="673" w:right="701" w:bottom="709" w:left="1418" w:header="0" w:footer="3" w:gutter="0"/>
          <w:cols w:space="720"/>
          <w:noEndnote/>
          <w:docGrid w:linePitch="360"/>
        </w:sectPr>
      </w:pPr>
      <w:r w:rsidRPr="00A80119">
        <w:rPr>
          <w:rFonts w:ascii="Times New Roman" w:hAnsi="Times New Roman"/>
          <w:b w:val="0"/>
          <w:bCs w:val="0"/>
          <w:sz w:val="24"/>
          <w:szCs w:val="24"/>
          <w:lang w:bidi="ru-RU"/>
        </w:rPr>
        <w:t>пгт. Батагай, 2021 г.</w:t>
      </w: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r w:rsidRPr="00A80119">
        <w:rPr>
          <w:rFonts w:ascii="Times New Roman" w:hAnsi="Times New Roman"/>
          <w:b w:val="0"/>
          <w:sz w:val="24"/>
          <w:szCs w:val="24"/>
        </w:rPr>
        <w:lastRenderedPageBreak/>
        <w:t xml:space="preserve">Программа учебной дисциплины разработана на основе примерной программы, рекомендованной Федеральным государственным автономным учреждением «Федеральный институт развития образования» (далее – ФГАУ ФИРО), регистрационный номер рецензии 377 от 23 июля 2015 г. и Федерального государственного образовательного стандарта среднего общего образования (далее ФГОС СОО) приказ Минобрнауки России от 17.05.2012 N 413 «Об утверждении федерального государственного стандарта среднего (полного) общего образования» по профессии среднего профессионального образования (далее СПО) </w:t>
      </w: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i/>
          <w:sz w:val="24"/>
          <w:szCs w:val="24"/>
        </w:rPr>
      </w:pPr>
      <w:r w:rsidRPr="00A80119">
        <w:rPr>
          <w:rFonts w:ascii="Times New Roman" w:hAnsi="Times New Roman"/>
          <w:b w:val="0"/>
          <w:bCs w:val="0"/>
          <w:i/>
          <w:sz w:val="24"/>
          <w:szCs w:val="24"/>
          <w:lang w:bidi="ru-RU"/>
        </w:rPr>
        <w:t>23.01.17 «Мастер по ремонту по обслуживанию автомобилей»</w:t>
      </w: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r w:rsidRPr="00A80119">
        <w:rPr>
          <w:rFonts w:ascii="Times New Roman" w:hAnsi="Times New Roman"/>
          <w:b w:val="0"/>
          <w:sz w:val="24"/>
          <w:szCs w:val="24"/>
        </w:rPr>
        <w:t>Организация-разработчик: Государственное бюджетное профессиональное образовательное учреждение Республики Саха (Якутия) «ЦПРКА» «Верхоянское структурное подразделение», Верхоянский район, п. Батагай, ул. Аммосова, 40, тел./факс: 8(41165)20445.</w:t>
      </w: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r w:rsidRPr="00A80119">
        <w:rPr>
          <w:rFonts w:ascii="Times New Roman" w:hAnsi="Times New Roman"/>
          <w:b w:val="0"/>
          <w:sz w:val="24"/>
          <w:szCs w:val="24"/>
        </w:rPr>
        <w:t>Разработчик: преподаватель общеобразовательных дисциплин Сыромятникова Варвара Семеновна</w:t>
      </w: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r w:rsidRPr="00A80119">
        <w:rPr>
          <w:rFonts w:ascii="Times New Roman" w:hAnsi="Times New Roman"/>
          <w:b w:val="0"/>
          <w:sz w:val="24"/>
          <w:szCs w:val="24"/>
        </w:rPr>
        <w:t>Программа рассмотрена и рекомендована методической комиссией общеобразовательных дисциплин.</w:t>
      </w: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r w:rsidRPr="00A80119">
        <w:rPr>
          <w:rFonts w:ascii="Times New Roman" w:hAnsi="Times New Roman"/>
          <w:b w:val="0"/>
          <w:sz w:val="24"/>
          <w:szCs w:val="24"/>
        </w:rPr>
        <w:t>Протокол № ____ от «____» _____________ 2021 г.</w:t>
      </w: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sz w:val="24"/>
          <w:szCs w:val="24"/>
        </w:rPr>
      </w:pPr>
      <w:r w:rsidRPr="00A80119">
        <w:rPr>
          <w:rFonts w:ascii="Times New Roman" w:hAnsi="Times New Roman"/>
          <w:b w:val="0"/>
          <w:sz w:val="24"/>
          <w:szCs w:val="24"/>
        </w:rPr>
        <w:t>Председатель: ____________________ /А.П. Стручкова/</w:t>
      </w: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rPr>
          <w:rFonts w:ascii="Times New Roman" w:hAnsi="Times New Roman"/>
          <w:b w:val="0"/>
          <w:sz w:val="24"/>
          <w:szCs w:val="24"/>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b w:val="0"/>
          <w:sz w:val="24"/>
          <w:szCs w:val="24"/>
        </w:rPr>
      </w:pPr>
      <w:r w:rsidRPr="00A80119">
        <w:rPr>
          <w:rFonts w:ascii="Times New Roman" w:hAnsi="Times New Roman"/>
          <w:b w:val="0"/>
          <w:sz w:val="24"/>
          <w:szCs w:val="24"/>
        </w:rPr>
        <w:t>М.П.</w:t>
      </w:r>
    </w:p>
    <w:p w:rsidR="00A80119" w:rsidRPr="00A80119" w:rsidRDefault="00A80119" w:rsidP="00A80119">
      <w:pPr>
        <w:shd w:val="clear" w:color="auto" w:fill="FFFFFF"/>
        <w:spacing w:after="0"/>
        <w:contextualSpacing/>
        <w:rPr>
          <w:rFonts w:ascii="Times New Roman" w:hAnsi="Times New Roman" w:cs="Times New Roman"/>
          <w:color w:val="000000"/>
          <w:sz w:val="24"/>
          <w:szCs w:val="24"/>
        </w:rPr>
      </w:pPr>
    </w:p>
    <w:p w:rsidR="00A80119" w:rsidRPr="00A80119" w:rsidRDefault="00A80119" w:rsidP="00A80119">
      <w:pPr>
        <w:spacing w:after="0"/>
        <w:contextualSpacing/>
        <w:rPr>
          <w:rFonts w:ascii="Times New Roman" w:hAnsi="Times New Roman" w:cs="Times New Roman"/>
          <w:sz w:val="24"/>
          <w:szCs w:val="24"/>
        </w:rPr>
      </w:pPr>
    </w:p>
    <w:p w:rsidR="00A80119" w:rsidRPr="00A80119" w:rsidRDefault="00A80119" w:rsidP="00A80119">
      <w:pPr>
        <w:spacing w:after="0"/>
        <w:contextualSpacing/>
        <w:rPr>
          <w:rFonts w:ascii="Times New Roman" w:hAnsi="Times New Roman" w:cs="Times New Roman"/>
          <w:sz w:val="24"/>
          <w:szCs w:val="24"/>
        </w:rPr>
      </w:pPr>
    </w:p>
    <w:p w:rsidR="00A80119" w:rsidRPr="00A80119" w:rsidRDefault="00A80119" w:rsidP="00A80119">
      <w:pPr>
        <w:spacing w:after="0"/>
        <w:contextualSpacing/>
        <w:rPr>
          <w:rFonts w:ascii="Times New Roman" w:hAnsi="Times New Roman" w:cs="Times New Roman"/>
          <w:sz w:val="24"/>
          <w:szCs w:val="24"/>
        </w:rPr>
      </w:pPr>
    </w:p>
    <w:p w:rsidR="00A80119" w:rsidRPr="00A80119" w:rsidRDefault="00A80119" w:rsidP="00A80119">
      <w:pPr>
        <w:spacing w:after="0"/>
        <w:contextualSpacing/>
        <w:rPr>
          <w:rFonts w:ascii="Times New Roman" w:hAnsi="Times New Roman" w:cs="Times New Roman"/>
          <w:sz w:val="24"/>
          <w:szCs w:val="24"/>
        </w:rPr>
      </w:pPr>
    </w:p>
    <w:p w:rsidR="00A80119" w:rsidRPr="00A80119" w:rsidRDefault="00A80119" w:rsidP="00A80119">
      <w:pPr>
        <w:spacing w:after="0"/>
        <w:contextualSpacing/>
        <w:rPr>
          <w:rFonts w:ascii="Times New Roman" w:hAnsi="Times New Roman" w:cs="Times New Roman"/>
          <w:sz w:val="24"/>
          <w:szCs w:val="24"/>
        </w:rPr>
      </w:pPr>
    </w:p>
    <w:p w:rsidR="00A80119" w:rsidRDefault="00A80119" w:rsidP="00A80119">
      <w:pPr>
        <w:spacing w:after="0"/>
        <w:contextualSpacing/>
        <w:rPr>
          <w:rFonts w:ascii="Times New Roman" w:hAnsi="Times New Roman" w:cs="Times New Roman"/>
          <w:sz w:val="24"/>
          <w:szCs w:val="24"/>
        </w:rPr>
      </w:pPr>
    </w:p>
    <w:p w:rsidR="00A80119" w:rsidRDefault="00A80119" w:rsidP="00A80119">
      <w:pPr>
        <w:spacing w:after="0"/>
        <w:contextualSpacing/>
        <w:rPr>
          <w:rFonts w:ascii="Times New Roman" w:hAnsi="Times New Roman" w:cs="Times New Roman"/>
          <w:sz w:val="24"/>
          <w:szCs w:val="24"/>
        </w:rPr>
      </w:pPr>
    </w:p>
    <w:p w:rsidR="00A80119" w:rsidRDefault="00A80119" w:rsidP="00A80119">
      <w:pPr>
        <w:spacing w:after="0"/>
        <w:contextualSpacing/>
        <w:rPr>
          <w:rFonts w:ascii="Times New Roman" w:hAnsi="Times New Roman" w:cs="Times New Roman"/>
          <w:sz w:val="24"/>
          <w:szCs w:val="24"/>
        </w:rPr>
      </w:pPr>
    </w:p>
    <w:p w:rsidR="00A80119" w:rsidRDefault="00A80119" w:rsidP="00A80119">
      <w:pPr>
        <w:spacing w:after="0"/>
        <w:contextualSpacing/>
        <w:rPr>
          <w:rFonts w:ascii="Times New Roman" w:hAnsi="Times New Roman" w:cs="Times New Roman"/>
          <w:sz w:val="24"/>
          <w:szCs w:val="24"/>
        </w:rPr>
      </w:pPr>
    </w:p>
    <w:p w:rsidR="00A80119" w:rsidRPr="00A80119" w:rsidRDefault="00A80119" w:rsidP="00A80119">
      <w:pPr>
        <w:spacing w:after="0"/>
        <w:contextualSpacing/>
        <w:rPr>
          <w:rFonts w:ascii="Times New Roman" w:hAnsi="Times New Roman" w:cs="Times New Roman"/>
          <w:sz w:val="24"/>
          <w:szCs w:val="24"/>
        </w:rPr>
      </w:pPr>
    </w:p>
    <w:p w:rsidR="00A80119" w:rsidRPr="00A80119" w:rsidRDefault="00A80119" w:rsidP="00A80119">
      <w:pPr>
        <w:spacing w:after="0"/>
        <w:contextualSpacing/>
        <w:rPr>
          <w:rFonts w:ascii="Times New Roman" w:hAnsi="Times New Roman" w:cs="Times New Roman"/>
          <w:sz w:val="24"/>
          <w:szCs w:val="24"/>
        </w:rPr>
      </w:pPr>
    </w:p>
    <w:p w:rsidR="00A80119" w:rsidRPr="00A80119" w:rsidRDefault="00A80119" w:rsidP="00A80119">
      <w:pPr>
        <w:pStyle w:val="1"/>
        <w:tabs>
          <w:tab w:val="left" w:pos="2552"/>
          <w:tab w:val="left" w:pos="3544"/>
          <w:tab w:val="left" w:pos="10992"/>
          <w:tab w:val="left" w:pos="11908"/>
          <w:tab w:val="left" w:pos="12824"/>
          <w:tab w:val="left" w:pos="13740"/>
          <w:tab w:val="left" w:pos="14656"/>
        </w:tabs>
        <w:spacing w:before="0" w:after="0" w:line="276" w:lineRule="auto"/>
        <w:ind w:left="-567" w:right="709"/>
        <w:contextualSpacing/>
        <w:jc w:val="center"/>
        <w:rPr>
          <w:rFonts w:ascii="Times New Roman" w:hAnsi="Times New Roman"/>
          <w:b w:val="0"/>
          <w:sz w:val="24"/>
          <w:szCs w:val="24"/>
        </w:rPr>
      </w:pPr>
    </w:p>
    <w:p w:rsidR="00A80119" w:rsidRPr="00A80119" w:rsidRDefault="00A80119" w:rsidP="00A80119">
      <w:pPr>
        <w:pStyle w:val="1"/>
        <w:tabs>
          <w:tab w:val="left" w:pos="2552"/>
          <w:tab w:val="left" w:pos="3544"/>
          <w:tab w:val="left" w:pos="10992"/>
          <w:tab w:val="left" w:pos="11908"/>
          <w:tab w:val="left" w:pos="12824"/>
          <w:tab w:val="left" w:pos="13740"/>
          <w:tab w:val="left" w:pos="14656"/>
        </w:tabs>
        <w:spacing w:before="0" w:after="0" w:line="276" w:lineRule="auto"/>
        <w:ind w:right="709"/>
        <w:contextualSpacing/>
        <w:jc w:val="center"/>
        <w:rPr>
          <w:rFonts w:ascii="Times New Roman" w:hAnsi="Times New Roman"/>
          <w:b w:val="0"/>
          <w:sz w:val="24"/>
          <w:szCs w:val="24"/>
        </w:rPr>
      </w:pPr>
      <w:r w:rsidRPr="00A80119">
        <w:rPr>
          <w:rFonts w:ascii="Times New Roman" w:hAnsi="Times New Roman"/>
          <w:b w:val="0"/>
          <w:sz w:val="24"/>
          <w:szCs w:val="24"/>
        </w:rPr>
        <w:t>СОДЕРЖАНИЕ</w:t>
      </w:r>
    </w:p>
    <w:tbl>
      <w:tblPr>
        <w:tblW w:w="9639" w:type="dxa"/>
        <w:tblInd w:w="534" w:type="dxa"/>
        <w:tblLook w:val="01E0"/>
      </w:tblPr>
      <w:tblGrid>
        <w:gridCol w:w="5811"/>
        <w:gridCol w:w="993"/>
        <w:gridCol w:w="1842"/>
        <w:gridCol w:w="993"/>
      </w:tblGrid>
      <w:tr w:rsidR="00A80119" w:rsidRPr="00A80119" w:rsidTr="00244D6E">
        <w:trPr>
          <w:gridAfter w:val="2"/>
          <w:wAfter w:w="2835" w:type="dxa"/>
          <w:trHeight w:val="87"/>
        </w:trPr>
        <w:tc>
          <w:tcPr>
            <w:tcW w:w="5811" w:type="dxa"/>
            <w:shd w:val="clear" w:color="auto" w:fill="auto"/>
          </w:tcPr>
          <w:p w:rsidR="00A80119" w:rsidRPr="00A80119" w:rsidRDefault="00A80119" w:rsidP="00A80119">
            <w:pPr>
              <w:pStyle w:val="1"/>
              <w:spacing w:before="0" w:after="0" w:line="276" w:lineRule="auto"/>
              <w:ind w:left="284"/>
              <w:contextualSpacing/>
              <w:rPr>
                <w:rFonts w:ascii="Times New Roman" w:hAnsi="Times New Roman"/>
                <w:b w:val="0"/>
                <w:caps/>
                <w:sz w:val="24"/>
                <w:szCs w:val="24"/>
              </w:rPr>
            </w:pPr>
          </w:p>
        </w:tc>
        <w:tc>
          <w:tcPr>
            <w:tcW w:w="993" w:type="dxa"/>
            <w:shd w:val="clear" w:color="auto" w:fill="auto"/>
          </w:tcPr>
          <w:p w:rsidR="00A80119" w:rsidRPr="00A80119" w:rsidRDefault="00A80119" w:rsidP="00A80119">
            <w:pPr>
              <w:spacing w:after="0"/>
              <w:contextualSpacing/>
              <w:rPr>
                <w:rFonts w:ascii="Times New Roman" w:hAnsi="Times New Roman" w:cs="Times New Roman"/>
                <w:sz w:val="24"/>
                <w:szCs w:val="24"/>
              </w:rPr>
            </w:pPr>
          </w:p>
        </w:tc>
      </w:tr>
      <w:tr w:rsidR="00A80119" w:rsidRPr="00A80119" w:rsidTr="00244D6E">
        <w:tc>
          <w:tcPr>
            <w:tcW w:w="8646" w:type="dxa"/>
            <w:gridSpan w:val="3"/>
            <w:shd w:val="clear" w:color="auto" w:fill="auto"/>
          </w:tcPr>
          <w:p w:rsidR="00A80119" w:rsidRPr="00A80119" w:rsidRDefault="00A80119" w:rsidP="00E801E8">
            <w:pPr>
              <w:pStyle w:val="1"/>
              <w:numPr>
                <w:ilvl w:val="0"/>
                <w:numId w:val="110"/>
              </w:numPr>
              <w:autoSpaceDE w:val="0"/>
              <w:autoSpaceDN w:val="0"/>
              <w:spacing w:before="0" w:after="0" w:line="276" w:lineRule="auto"/>
              <w:ind w:left="317"/>
              <w:contextualSpacing/>
              <w:rPr>
                <w:rFonts w:ascii="Times New Roman" w:hAnsi="Times New Roman"/>
                <w:b w:val="0"/>
                <w:caps/>
                <w:sz w:val="24"/>
                <w:szCs w:val="24"/>
              </w:rPr>
            </w:pPr>
            <w:r w:rsidRPr="00A80119">
              <w:rPr>
                <w:rFonts w:ascii="Times New Roman" w:hAnsi="Times New Roman"/>
                <w:b w:val="0"/>
                <w:caps/>
                <w:sz w:val="24"/>
                <w:szCs w:val="24"/>
              </w:rPr>
              <w:t>ПАСПОРТ  ПРОГРАММЫ УЧЕБНОЙ                   ДИСЦИПЛИНЫ</w:t>
            </w:r>
          </w:p>
          <w:p w:rsidR="00A80119" w:rsidRPr="00A80119" w:rsidRDefault="00A80119" w:rsidP="00A80119">
            <w:pPr>
              <w:spacing w:after="0"/>
              <w:ind w:left="317"/>
              <w:contextualSpacing/>
              <w:rPr>
                <w:rFonts w:ascii="Times New Roman" w:hAnsi="Times New Roman" w:cs="Times New Roman"/>
                <w:sz w:val="24"/>
                <w:szCs w:val="24"/>
              </w:rPr>
            </w:pPr>
          </w:p>
        </w:tc>
        <w:tc>
          <w:tcPr>
            <w:tcW w:w="993" w:type="dxa"/>
            <w:shd w:val="clear" w:color="auto" w:fill="auto"/>
          </w:tcPr>
          <w:p w:rsidR="00A80119" w:rsidRPr="00A80119" w:rsidRDefault="00A80119" w:rsidP="00A80119">
            <w:pPr>
              <w:spacing w:after="0"/>
              <w:contextualSpacing/>
              <w:jc w:val="center"/>
              <w:rPr>
                <w:rFonts w:ascii="Times New Roman" w:hAnsi="Times New Roman" w:cs="Times New Roman"/>
                <w:sz w:val="24"/>
                <w:szCs w:val="24"/>
              </w:rPr>
            </w:pPr>
            <w:r w:rsidRPr="00A80119">
              <w:rPr>
                <w:rFonts w:ascii="Times New Roman" w:hAnsi="Times New Roman" w:cs="Times New Roman"/>
                <w:sz w:val="24"/>
                <w:szCs w:val="24"/>
              </w:rPr>
              <w:t>4</w:t>
            </w:r>
          </w:p>
        </w:tc>
      </w:tr>
      <w:tr w:rsidR="00A80119" w:rsidRPr="00A80119" w:rsidTr="00244D6E">
        <w:tc>
          <w:tcPr>
            <w:tcW w:w="8646" w:type="dxa"/>
            <w:gridSpan w:val="3"/>
            <w:shd w:val="clear" w:color="auto" w:fill="auto"/>
          </w:tcPr>
          <w:p w:rsidR="00A80119" w:rsidRPr="00A80119" w:rsidRDefault="00A80119" w:rsidP="00E801E8">
            <w:pPr>
              <w:pStyle w:val="1"/>
              <w:numPr>
                <w:ilvl w:val="0"/>
                <w:numId w:val="110"/>
              </w:numPr>
              <w:autoSpaceDE w:val="0"/>
              <w:autoSpaceDN w:val="0"/>
              <w:spacing w:before="0" w:after="0" w:line="276" w:lineRule="auto"/>
              <w:ind w:left="317"/>
              <w:contextualSpacing/>
              <w:rPr>
                <w:rFonts w:ascii="Times New Roman" w:hAnsi="Times New Roman"/>
                <w:b w:val="0"/>
                <w:caps/>
                <w:sz w:val="24"/>
                <w:szCs w:val="24"/>
              </w:rPr>
            </w:pPr>
            <w:r w:rsidRPr="00A80119">
              <w:rPr>
                <w:rFonts w:ascii="Times New Roman" w:hAnsi="Times New Roman"/>
                <w:b w:val="0"/>
                <w:caps/>
                <w:sz w:val="24"/>
                <w:szCs w:val="24"/>
              </w:rPr>
              <w:t>СТРУКТУРА и содержание УЧЕБНОЙ ДИСЦИПЛИНЫ</w:t>
            </w:r>
          </w:p>
          <w:p w:rsidR="00A80119" w:rsidRPr="00A80119" w:rsidRDefault="00A80119" w:rsidP="00A80119">
            <w:pPr>
              <w:pStyle w:val="1"/>
              <w:spacing w:before="0" w:after="0" w:line="276" w:lineRule="auto"/>
              <w:ind w:left="317"/>
              <w:contextualSpacing/>
              <w:rPr>
                <w:rFonts w:ascii="Times New Roman" w:hAnsi="Times New Roman"/>
                <w:b w:val="0"/>
                <w:caps/>
                <w:sz w:val="24"/>
                <w:szCs w:val="24"/>
              </w:rPr>
            </w:pPr>
          </w:p>
        </w:tc>
        <w:tc>
          <w:tcPr>
            <w:tcW w:w="993" w:type="dxa"/>
            <w:shd w:val="clear" w:color="auto" w:fill="auto"/>
          </w:tcPr>
          <w:p w:rsidR="00A80119" w:rsidRPr="00A80119" w:rsidRDefault="00A80119" w:rsidP="00A80119">
            <w:pPr>
              <w:spacing w:after="0"/>
              <w:contextualSpacing/>
              <w:jc w:val="center"/>
              <w:rPr>
                <w:rFonts w:ascii="Times New Roman" w:hAnsi="Times New Roman" w:cs="Times New Roman"/>
                <w:sz w:val="24"/>
                <w:szCs w:val="24"/>
              </w:rPr>
            </w:pPr>
            <w:r w:rsidRPr="00A80119">
              <w:rPr>
                <w:rFonts w:ascii="Times New Roman" w:hAnsi="Times New Roman" w:cs="Times New Roman"/>
                <w:sz w:val="24"/>
                <w:szCs w:val="24"/>
              </w:rPr>
              <w:t>6</w:t>
            </w:r>
          </w:p>
        </w:tc>
      </w:tr>
      <w:tr w:rsidR="00A80119" w:rsidRPr="00A80119" w:rsidTr="00244D6E">
        <w:trPr>
          <w:trHeight w:val="670"/>
        </w:trPr>
        <w:tc>
          <w:tcPr>
            <w:tcW w:w="8646" w:type="dxa"/>
            <w:gridSpan w:val="3"/>
            <w:shd w:val="clear" w:color="auto" w:fill="auto"/>
          </w:tcPr>
          <w:p w:rsidR="00A80119" w:rsidRPr="00A80119" w:rsidRDefault="00A80119" w:rsidP="00E801E8">
            <w:pPr>
              <w:pStyle w:val="1"/>
              <w:numPr>
                <w:ilvl w:val="0"/>
                <w:numId w:val="110"/>
              </w:numPr>
              <w:autoSpaceDE w:val="0"/>
              <w:autoSpaceDN w:val="0"/>
              <w:spacing w:before="0" w:after="0" w:line="276" w:lineRule="auto"/>
              <w:ind w:left="317"/>
              <w:contextualSpacing/>
              <w:rPr>
                <w:rFonts w:ascii="Times New Roman" w:hAnsi="Times New Roman"/>
                <w:b w:val="0"/>
                <w:caps/>
                <w:sz w:val="24"/>
                <w:szCs w:val="24"/>
              </w:rPr>
            </w:pPr>
            <w:r w:rsidRPr="00A80119">
              <w:rPr>
                <w:rFonts w:ascii="Times New Roman" w:hAnsi="Times New Roman"/>
                <w:b w:val="0"/>
                <w:caps/>
                <w:sz w:val="24"/>
                <w:szCs w:val="24"/>
              </w:rPr>
              <w:t>условия реализации  учебной дисциплины</w:t>
            </w:r>
          </w:p>
          <w:p w:rsidR="00A80119" w:rsidRPr="00A80119" w:rsidRDefault="00A80119" w:rsidP="00A80119">
            <w:pPr>
              <w:pStyle w:val="1"/>
              <w:tabs>
                <w:tab w:val="num" w:pos="0"/>
              </w:tabs>
              <w:spacing w:before="0" w:after="0" w:line="276" w:lineRule="auto"/>
              <w:ind w:left="317"/>
              <w:contextualSpacing/>
              <w:rPr>
                <w:rFonts w:ascii="Times New Roman" w:hAnsi="Times New Roman"/>
                <w:b w:val="0"/>
                <w:caps/>
                <w:sz w:val="24"/>
                <w:szCs w:val="24"/>
              </w:rPr>
            </w:pPr>
          </w:p>
        </w:tc>
        <w:tc>
          <w:tcPr>
            <w:tcW w:w="993" w:type="dxa"/>
            <w:shd w:val="clear" w:color="auto" w:fill="auto"/>
          </w:tcPr>
          <w:p w:rsidR="00A80119" w:rsidRPr="00A80119" w:rsidRDefault="00A80119" w:rsidP="00A80119">
            <w:pPr>
              <w:spacing w:after="0"/>
              <w:contextualSpacing/>
              <w:jc w:val="center"/>
              <w:rPr>
                <w:rFonts w:ascii="Times New Roman" w:hAnsi="Times New Roman" w:cs="Times New Roman"/>
                <w:sz w:val="24"/>
                <w:szCs w:val="24"/>
              </w:rPr>
            </w:pPr>
          </w:p>
          <w:p w:rsidR="00A80119" w:rsidRPr="00A80119" w:rsidRDefault="00A80119" w:rsidP="00A80119">
            <w:pPr>
              <w:spacing w:after="0"/>
              <w:contextualSpacing/>
              <w:jc w:val="center"/>
              <w:rPr>
                <w:rFonts w:ascii="Times New Roman" w:hAnsi="Times New Roman" w:cs="Times New Roman"/>
                <w:sz w:val="24"/>
                <w:szCs w:val="24"/>
              </w:rPr>
            </w:pPr>
            <w:r w:rsidRPr="00A80119">
              <w:rPr>
                <w:rFonts w:ascii="Times New Roman" w:hAnsi="Times New Roman" w:cs="Times New Roman"/>
                <w:sz w:val="24"/>
                <w:szCs w:val="24"/>
              </w:rPr>
              <w:t>8</w:t>
            </w:r>
          </w:p>
        </w:tc>
      </w:tr>
      <w:tr w:rsidR="00A80119" w:rsidRPr="00A80119" w:rsidTr="00244D6E">
        <w:tc>
          <w:tcPr>
            <w:tcW w:w="8646" w:type="dxa"/>
            <w:gridSpan w:val="3"/>
            <w:shd w:val="clear" w:color="auto" w:fill="auto"/>
          </w:tcPr>
          <w:p w:rsidR="00A80119" w:rsidRPr="00A80119" w:rsidRDefault="00A80119" w:rsidP="00E801E8">
            <w:pPr>
              <w:pStyle w:val="1"/>
              <w:numPr>
                <w:ilvl w:val="0"/>
                <w:numId w:val="110"/>
              </w:numPr>
              <w:autoSpaceDE w:val="0"/>
              <w:autoSpaceDN w:val="0"/>
              <w:spacing w:before="0" w:after="0" w:line="276" w:lineRule="auto"/>
              <w:ind w:left="317"/>
              <w:contextualSpacing/>
              <w:rPr>
                <w:rFonts w:ascii="Times New Roman" w:hAnsi="Times New Roman"/>
                <w:b w:val="0"/>
                <w:caps/>
                <w:sz w:val="24"/>
                <w:szCs w:val="24"/>
              </w:rPr>
            </w:pPr>
            <w:r w:rsidRPr="00A80119">
              <w:rPr>
                <w:rFonts w:ascii="Times New Roman" w:hAnsi="Times New Roman"/>
                <w:b w:val="0"/>
                <w:caps/>
                <w:sz w:val="24"/>
                <w:szCs w:val="24"/>
              </w:rPr>
              <w:t>Контроль и оценка результатов  Освоения учебной дисциплины</w:t>
            </w:r>
          </w:p>
          <w:p w:rsidR="00A80119" w:rsidRPr="00A80119" w:rsidRDefault="00A80119" w:rsidP="00A80119">
            <w:pPr>
              <w:pStyle w:val="1"/>
              <w:spacing w:before="0" w:after="0" w:line="276" w:lineRule="auto"/>
              <w:ind w:left="317"/>
              <w:contextualSpacing/>
              <w:rPr>
                <w:rFonts w:ascii="Times New Roman" w:hAnsi="Times New Roman"/>
                <w:b w:val="0"/>
                <w:caps/>
                <w:sz w:val="24"/>
                <w:szCs w:val="24"/>
              </w:rPr>
            </w:pPr>
          </w:p>
        </w:tc>
        <w:tc>
          <w:tcPr>
            <w:tcW w:w="993" w:type="dxa"/>
            <w:shd w:val="clear" w:color="auto" w:fill="auto"/>
          </w:tcPr>
          <w:p w:rsidR="00A80119" w:rsidRPr="00A80119" w:rsidRDefault="00A80119" w:rsidP="00A80119">
            <w:pPr>
              <w:spacing w:after="0"/>
              <w:contextualSpacing/>
              <w:jc w:val="center"/>
              <w:rPr>
                <w:rFonts w:ascii="Times New Roman" w:hAnsi="Times New Roman" w:cs="Times New Roman"/>
                <w:sz w:val="24"/>
                <w:szCs w:val="24"/>
              </w:rPr>
            </w:pPr>
            <w:r w:rsidRPr="00A80119">
              <w:rPr>
                <w:rFonts w:ascii="Times New Roman" w:hAnsi="Times New Roman" w:cs="Times New Roman"/>
                <w:sz w:val="24"/>
                <w:szCs w:val="24"/>
              </w:rPr>
              <w:t>10</w:t>
            </w:r>
          </w:p>
        </w:tc>
      </w:tr>
    </w:tbl>
    <w:p w:rsidR="00A80119" w:rsidRPr="00A80119"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p w:rsidR="00A80119" w:rsidRPr="00A80119"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4"/>
          <w:szCs w:val="24"/>
        </w:rPr>
      </w:pPr>
    </w:p>
    <w:p w:rsidR="00A80119" w:rsidRPr="00A80119" w:rsidRDefault="00A80119" w:rsidP="00A801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rPr>
          <w:rFonts w:ascii="Times New Roman" w:hAnsi="Times New Roman" w:cs="Times New Roman"/>
          <w:b/>
          <w:caps/>
          <w:sz w:val="24"/>
          <w:szCs w:val="24"/>
          <w:u w:val="single"/>
        </w:rPr>
      </w:pPr>
    </w:p>
    <w:p w:rsidR="00A80119" w:rsidRPr="00A80119" w:rsidRDefault="00A80119" w:rsidP="00A801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rPr>
          <w:rFonts w:ascii="Times New Roman" w:hAnsi="Times New Roman" w:cs="Times New Roman"/>
          <w:b/>
          <w:caps/>
          <w:sz w:val="24"/>
          <w:szCs w:val="24"/>
          <w:u w:val="single"/>
        </w:rPr>
      </w:pPr>
    </w:p>
    <w:p w:rsidR="00A80119" w:rsidRPr="00A80119" w:rsidRDefault="00A80119" w:rsidP="00A801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rPr>
          <w:rFonts w:ascii="Times New Roman" w:hAnsi="Times New Roman" w:cs="Times New Roman"/>
          <w:b/>
          <w:caps/>
          <w:sz w:val="24"/>
          <w:szCs w:val="24"/>
          <w:u w:val="single"/>
        </w:rPr>
      </w:pPr>
    </w:p>
    <w:p w:rsidR="00A80119" w:rsidRPr="00A80119" w:rsidRDefault="00A80119" w:rsidP="00A801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rPr>
          <w:rFonts w:ascii="Times New Roman" w:hAnsi="Times New Roman" w:cs="Times New Roman"/>
          <w:b/>
          <w:caps/>
          <w:sz w:val="24"/>
          <w:szCs w:val="24"/>
          <w:u w:val="single"/>
        </w:rPr>
      </w:pPr>
    </w:p>
    <w:p w:rsidR="00A80119" w:rsidRPr="00A80119" w:rsidRDefault="00A80119" w:rsidP="00A801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rPr>
          <w:rFonts w:ascii="Times New Roman" w:hAnsi="Times New Roman" w:cs="Times New Roman"/>
          <w:b/>
          <w:caps/>
          <w:sz w:val="24"/>
          <w:szCs w:val="24"/>
          <w:u w:val="single"/>
        </w:rPr>
      </w:pPr>
    </w:p>
    <w:p w:rsidR="00A80119" w:rsidRPr="00A80119" w:rsidRDefault="00A80119" w:rsidP="00A801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rPr>
          <w:rFonts w:ascii="Times New Roman" w:hAnsi="Times New Roman" w:cs="Times New Roman"/>
          <w:b/>
          <w:caps/>
          <w:sz w:val="24"/>
          <w:szCs w:val="24"/>
          <w:u w:val="single"/>
        </w:rPr>
      </w:pPr>
    </w:p>
    <w:p w:rsidR="00A80119" w:rsidRPr="00A80119" w:rsidRDefault="00A80119" w:rsidP="00A801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rPr>
          <w:rFonts w:ascii="Times New Roman" w:hAnsi="Times New Roman" w:cs="Times New Roman"/>
          <w:b/>
          <w:caps/>
          <w:sz w:val="24"/>
          <w:szCs w:val="24"/>
          <w:u w:val="single"/>
        </w:rPr>
      </w:pPr>
    </w:p>
    <w:p w:rsidR="00A80119" w:rsidRPr="00A80119" w:rsidRDefault="00A80119" w:rsidP="00A801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rPr>
          <w:rFonts w:ascii="Times New Roman" w:hAnsi="Times New Roman" w:cs="Times New Roman"/>
          <w:b/>
          <w:caps/>
          <w:sz w:val="24"/>
          <w:szCs w:val="24"/>
          <w:u w:val="single"/>
        </w:rPr>
      </w:pPr>
    </w:p>
    <w:p w:rsidR="00A80119" w:rsidRPr="00A80119" w:rsidRDefault="00A80119" w:rsidP="00A801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rPr>
          <w:rFonts w:ascii="Times New Roman" w:hAnsi="Times New Roman" w:cs="Times New Roman"/>
          <w:b/>
          <w:caps/>
          <w:sz w:val="24"/>
          <w:szCs w:val="24"/>
          <w:u w:val="single"/>
        </w:rPr>
      </w:pPr>
    </w:p>
    <w:p w:rsidR="00A80119" w:rsidRPr="00A80119" w:rsidRDefault="00A80119" w:rsidP="00A801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rPr>
          <w:rFonts w:ascii="Times New Roman" w:hAnsi="Times New Roman" w:cs="Times New Roman"/>
          <w:b/>
          <w:caps/>
          <w:sz w:val="24"/>
          <w:szCs w:val="24"/>
          <w:u w:val="single"/>
        </w:rPr>
      </w:pPr>
    </w:p>
    <w:p w:rsidR="00A80119" w:rsidRPr="00A80119" w:rsidRDefault="00A80119" w:rsidP="00A801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rPr>
          <w:rFonts w:ascii="Times New Roman" w:hAnsi="Times New Roman" w:cs="Times New Roman"/>
          <w:b/>
          <w:caps/>
          <w:sz w:val="24"/>
          <w:szCs w:val="24"/>
          <w:u w:val="single"/>
        </w:rPr>
      </w:pPr>
    </w:p>
    <w:p w:rsidR="00A80119" w:rsidRPr="00A80119" w:rsidRDefault="00A80119" w:rsidP="00A801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rPr>
          <w:rFonts w:ascii="Times New Roman" w:hAnsi="Times New Roman" w:cs="Times New Roman"/>
          <w:b/>
          <w:caps/>
          <w:sz w:val="24"/>
          <w:szCs w:val="24"/>
          <w:u w:val="single"/>
        </w:rPr>
      </w:pPr>
    </w:p>
    <w:p w:rsidR="00A80119" w:rsidRPr="00A80119" w:rsidRDefault="00A80119" w:rsidP="00A801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rPr>
          <w:rFonts w:ascii="Times New Roman" w:hAnsi="Times New Roman" w:cs="Times New Roman"/>
          <w:b/>
          <w:caps/>
          <w:sz w:val="24"/>
          <w:szCs w:val="24"/>
          <w:u w:val="single"/>
        </w:rPr>
      </w:pPr>
    </w:p>
    <w:p w:rsidR="00A80119" w:rsidRPr="00A80119" w:rsidRDefault="00A80119" w:rsidP="00A801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rPr>
          <w:rFonts w:ascii="Times New Roman" w:hAnsi="Times New Roman" w:cs="Times New Roman"/>
          <w:b/>
          <w:caps/>
          <w:sz w:val="24"/>
          <w:szCs w:val="24"/>
          <w:u w:val="single"/>
        </w:rPr>
      </w:pPr>
    </w:p>
    <w:p w:rsidR="00A80119" w:rsidRPr="00A80119" w:rsidRDefault="00A80119" w:rsidP="00A801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rPr>
          <w:rFonts w:ascii="Times New Roman" w:hAnsi="Times New Roman" w:cs="Times New Roman"/>
          <w:b/>
          <w:caps/>
          <w:sz w:val="24"/>
          <w:szCs w:val="24"/>
          <w:u w:val="single"/>
        </w:rPr>
      </w:pPr>
    </w:p>
    <w:p w:rsidR="00A80119" w:rsidRPr="00A80119" w:rsidRDefault="00A80119" w:rsidP="00A801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rPr>
          <w:rFonts w:ascii="Times New Roman" w:hAnsi="Times New Roman" w:cs="Times New Roman"/>
          <w:b/>
          <w:caps/>
          <w:sz w:val="24"/>
          <w:szCs w:val="24"/>
          <w:u w:val="single"/>
        </w:rPr>
      </w:pPr>
    </w:p>
    <w:p w:rsidR="00A80119" w:rsidRPr="00A80119" w:rsidRDefault="00A80119" w:rsidP="00A801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rPr>
          <w:rFonts w:ascii="Times New Roman" w:hAnsi="Times New Roman" w:cs="Times New Roman"/>
          <w:b/>
          <w:caps/>
          <w:sz w:val="24"/>
          <w:szCs w:val="24"/>
          <w:u w:val="single"/>
        </w:rPr>
      </w:pPr>
    </w:p>
    <w:p w:rsidR="00A80119" w:rsidRPr="00A80119" w:rsidRDefault="00A80119" w:rsidP="00A801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rPr>
          <w:rFonts w:ascii="Times New Roman" w:hAnsi="Times New Roman" w:cs="Times New Roman"/>
          <w:b/>
          <w:caps/>
          <w:sz w:val="24"/>
          <w:szCs w:val="24"/>
          <w:u w:val="single"/>
        </w:rPr>
      </w:pPr>
    </w:p>
    <w:p w:rsidR="00A80119" w:rsidRPr="00A80119" w:rsidRDefault="00A80119" w:rsidP="00A801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rPr>
          <w:rFonts w:ascii="Times New Roman" w:hAnsi="Times New Roman" w:cs="Times New Roman"/>
          <w:b/>
          <w:caps/>
          <w:sz w:val="24"/>
          <w:szCs w:val="24"/>
          <w:u w:val="single"/>
        </w:rPr>
      </w:pPr>
    </w:p>
    <w:p w:rsidR="00A80119" w:rsidRPr="00A80119" w:rsidRDefault="00A80119" w:rsidP="00A801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rPr>
          <w:rFonts w:ascii="Times New Roman" w:hAnsi="Times New Roman" w:cs="Times New Roman"/>
          <w:b/>
          <w:caps/>
          <w:sz w:val="24"/>
          <w:szCs w:val="24"/>
          <w:u w:val="single"/>
        </w:rPr>
      </w:pPr>
    </w:p>
    <w:p w:rsidR="00A80119" w:rsidRPr="00A80119" w:rsidRDefault="00A80119" w:rsidP="00A801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rPr>
          <w:rFonts w:ascii="Times New Roman" w:hAnsi="Times New Roman" w:cs="Times New Roman"/>
          <w:b/>
          <w:caps/>
          <w:sz w:val="24"/>
          <w:szCs w:val="24"/>
          <w:u w:val="single"/>
        </w:rPr>
      </w:pPr>
    </w:p>
    <w:p w:rsidR="00A80119" w:rsidRPr="00A80119" w:rsidRDefault="00A80119" w:rsidP="00A801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rPr>
          <w:rFonts w:ascii="Times New Roman" w:hAnsi="Times New Roman" w:cs="Times New Roman"/>
          <w:b/>
          <w:caps/>
          <w:sz w:val="24"/>
          <w:szCs w:val="24"/>
          <w:u w:val="single"/>
        </w:rPr>
      </w:pPr>
    </w:p>
    <w:p w:rsidR="00A80119" w:rsidRPr="00A80119" w:rsidRDefault="00A80119" w:rsidP="00A801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rPr>
          <w:rFonts w:ascii="Times New Roman" w:hAnsi="Times New Roman" w:cs="Times New Roman"/>
          <w:b/>
          <w:caps/>
          <w:sz w:val="24"/>
          <w:szCs w:val="24"/>
          <w:u w:val="single"/>
        </w:rPr>
      </w:pPr>
    </w:p>
    <w:p w:rsidR="00A80119" w:rsidRPr="00A80119" w:rsidRDefault="00A80119" w:rsidP="00A801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rPr>
          <w:rFonts w:ascii="Times New Roman" w:hAnsi="Times New Roman" w:cs="Times New Roman"/>
          <w:b/>
          <w:caps/>
          <w:sz w:val="24"/>
          <w:szCs w:val="24"/>
          <w:u w:val="single"/>
        </w:rPr>
      </w:pPr>
    </w:p>
    <w:p w:rsidR="00A80119" w:rsidRPr="00A80119" w:rsidRDefault="00A80119" w:rsidP="00A801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rPr>
          <w:rFonts w:ascii="Times New Roman" w:hAnsi="Times New Roman" w:cs="Times New Roman"/>
          <w:b/>
          <w:caps/>
          <w:sz w:val="24"/>
          <w:szCs w:val="24"/>
          <w:u w:val="single"/>
        </w:rPr>
      </w:pPr>
    </w:p>
    <w:p w:rsidR="00A80119" w:rsidRPr="00A80119" w:rsidRDefault="00A80119" w:rsidP="00A801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rPr>
          <w:rFonts w:ascii="Times New Roman" w:hAnsi="Times New Roman" w:cs="Times New Roman"/>
          <w:b/>
          <w:caps/>
          <w:sz w:val="24"/>
          <w:szCs w:val="24"/>
          <w:u w:val="single"/>
        </w:rPr>
      </w:pPr>
    </w:p>
    <w:p w:rsidR="00A80119" w:rsidRPr="00A80119" w:rsidRDefault="00A80119" w:rsidP="00A801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rPr>
          <w:rFonts w:ascii="Times New Roman" w:hAnsi="Times New Roman" w:cs="Times New Roman"/>
          <w:b/>
          <w:caps/>
          <w:sz w:val="24"/>
          <w:szCs w:val="24"/>
          <w:u w:val="single"/>
        </w:rPr>
      </w:pPr>
    </w:p>
    <w:p w:rsidR="00A80119" w:rsidRPr="00A80119" w:rsidRDefault="00A80119" w:rsidP="00A801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rPr>
          <w:rFonts w:ascii="Times New Roman" w:hAnsi="Times New Roman" w:cs="Times New Roman"/>
          <w:b/>
          <w:caps/>
          <w:sz w:val="24"/>
          <w:szCs w:val="24"/>
          <w:u w:val="single"/>
        </w:rPr>
      </w:pPr>
    </w:p>
    <w:p w:rsidR="00A80119" w:rsidRPr="00A80119" w:rsidRDefault="00A80119" w:rsidP="00A801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rPr>
          <w:rFonts w:ascii="Times New Roman" w:hAnsi="Times New Roman" w:cs="Times New Roman"/>
          <w:b/>
          <w:caps/>
          <w:sz w:val="24"/>
          <w:szCs w:val="24"/>
          <w:u w:val="single"/>
        </w:rPr>
      </w:pPr>
    </w:p>
    <w:p w:rsidR="00A80119" w:rsidRPr="00A80119" w:rsidRDefault="00A80119" w:rsidP="00A801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rPr>
          <w:rFonts w:ascii="Times New Roman" w:hAnsi="Times New Roman" w:cs="Times New Roman"/>
          <w:b/>
          <w:caps/>
          <w:sz w:val="24"/>
          <w:szCs w:val="24"/>
          <w:u w:val="single"/>
        </w:rPr>
      </w:pPr>
    </w:p>
    <w:p w:rsidR="00A80119" w:rsidRPr="00A80119" w:rsidRDefault="00A80119" w:rsidP="00A801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rPr>
          <w:rFonts w:ascii="Times New Roman" w:hAnsi="Times New Roman" w:cs="Times New Roman"/>
          <w:b/>
          <w:caps/>
          <w:sz w:val="24"/>
          <w:szCs w:val="24"/>
          <w:u w:val="single"/>
        </w:rPr>
      </w:pPr>
    </w:p>
    <w:p w:rsidR="00A80119" w:rsidRPr="00A80119" w:rsidRDefault="00A80119" w:rsidP="00A801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rPr>
          <w:rFonts w:ascii="Times New Roman" w:hAnsi="Times New Roman" w:cs="Times New Roman"/>
          <w:b/>
          <w:caps/>
          <w:sz w:val="24"/>
          <w:szCs w:val="24"/>
          <w:u w:val="single"/>
        </w:rPr>
      </w:pPr>
    </w:p>
    <w:p w:rsidR="00A80119" w:rsidRPr="00A80119" w:rsidRDefault="00A80119" w:rsidP="00A801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contextualSpacing/>
        <w:rPr>
          <w:rFonts w:ascii="Times New Roman" w:hAnsi="Times New Roman" w:cs="Times New Roman"/>
          <w:b/>
          <w:caps/>
          <w:sz w:val="24"/>
          <w:szCs w:val="24"/>
          <w:u w:val="single"/>
          <w:lang w:val="en-US"/>
        </w:rPr>
      </w:pPr>
    </w:p>
    <w:p w:rsidR="00A80119" w:rsidRPr="00A80119" w:rsidRDefault="00A80119" w:rsidP="00A80119">
      <w:pPr>
        <w:pStyle w:val="1"/>
        <w:spacing w:before="0" w:after="0" w:line="276" w:lineRule="auto"/>
        <w:contextualSpacing/>
        <w:jc w:val="center"/>
        <w:rPr>
          <w:rFonts w:ascii="Times New Roman" w:hAnsi="Times New Roman"/>
          <w:sz w:val="24"/>
          <w:szCs w:val="24"/>
        </w:rPr>
      </w:pPr>
      <w:r w:rsidRPr="00A80119">
        <w:rPr>
          <w:rFonts w:ascii="Times New Roman" w:hAnsi="Times New Roman"/>
          <w:sz w:val="24"/>
          <w:szCs w:val="24"/>
        </w:rPr>
        <w:lastRenderedPageBreak/>
        <w:t>1. ПАСПОРТ  ПРОГРАММЫ УЧЕБНОЙ ДИСЦИПЛИНЫ</w:t>
      </w:r>
    </w:p>
    <w:p w:rsidR="00A80119" w:rsidRPr="00A80119" w:rsidRDefault="00A80119" w:rsidP="00A80119">
      <w:pPr>
        <w:pStyle w:val="1"/>
        <w:spacing w:before="0" w:after="0" w:line="276" w:lineRule="auto"/>
        <w:contextualSpacing/>
        <w:jc w:val="center"/>
        <w:rPr>
          <w:rFonts w:ascii="Times New Roman" w:hAnsi="Times New Roman"/>
          <w:sz w:val="24"/>
          <w:szCs w:val="24"/>
        </w:rPr>
      </w:pPr>
      <w:r w:rsidRPr="00A80119">
        <w:rPr>
          <w:rFonts w:ascii="Times New Roman" w:hAnsi="Times New Roman"/>
          <w:sz w:val="24"/>
          <w:szCs w:val="24"/>
        </w:rPr>
        <w:t>БИОЛОГИЯ</w:t>
      </w:r>
    </w:p>
    <w:p w:rsidR="00A80119" w:rsidRPr="00A80119" w:rsidRDefault="00A80119" w:rsidP="00A80119">
      <w:pPr>
        <w:pStyle w:val="1"/>
        <w:spacing w:before="0" w:after="0" w:line="276" w:lineRule="auto"/>
        <w:contextualSpacing/>
        <w:jc w:val="both"/>
        <w:rPr>
          <w:rFonts w:ascii="Times New Roman" w:hAnsi="Times New Roman"/>
          <w:sz w:val="24"/>
          <w:szCs w:val="24"/>
        </w:rPr>
      </w:pPr>
    </w:p>
    <w:p w:rsidR="00A80119" w:rsidRPr="00A80119" w:rsidRDefault="00A80119" w:rsidP="00A80119">
      <w:pPr>
        <w:pStyle w:val="1"/>
        <w:spacing w:before="0" w:after="0" w:line="276" w:lineRule="auto"/>
        <w:contextualSpacing/>
        <w:jc w:val="both"/>
        <w:rPr>
          <w:rFonts w:ascii="Times New Roman" w:hAnsi="Times New Roman"/>
          <w:b w:val="0"/>
          <w:sz w:val="24"/>
          <w:szCs w:val="24"/>
        </w:rPr>
      </w:pPr>
      <w:r w:rsidRPr="00A80119">
        <w:rPr>
          <w:rFonts w:ascii="Times New Roman" w:hAnsi="Times New Roman"/>
          <w:b w:val="0"/>
          <w:sz w:val="24"/>
          <w:szCs w:val="24"/>
        </w:rPr>
        <w:t>Область применения программы</w:t>
      </w:r>
    </w:p>
    <w:p w:rsidR="00A80119" w:rsidRPr="00A80119" w:rsidRDefault="00A80119" w:rsidP="00A80119">
      <w:pPr>
        <w:pStyle w:val="1"/>
        <w:spacing w:before="0" w:after="0" w:line="276" w:lineRule="auto"/>
        <w:contextualSpacing/>
        <w:jc w:val="both"/>
        <w:rPr>
          <w:rFonts w:ascii="Times New Roman" w:hAnsi="Times New Roman"/>
          <w:b w:val="0"/>
          <w:sz w:val="24"/>
          <w:szCs w:val="24"/>
        </w:rPr>
      </w:pPr>
      <w:r w:rsidRPr="00A80119">
        <w:rPr>
          <w:rFonts w:ascii="Times New Roman" w:hAnsi="Times New Roman"/>
          <w:b w:val="0"/>
          <w:sz w:val="24"/>
          <w:szCs w:val="24"/>
        </w:rPr>
        <w:t>Программа учебной дисциплины является частью основной профессиональной образовательной программы в соответствии с разъяснениями ФИРО  по профессии (профессиям) СПО:</w:t>
      </w: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firstLine="567"/>
        <w:contextualSpacing/>
        <w:jc w:val="both"/>
        <w:rPr>
          <w:rFonts w:ascii="Times New Roman" w:hAnsi="Times New Roman"/>
          <w:b w:val="0"/>
          <w:i/>
          <w:sz w:val="24"/>
          <w:szCs w:val="24"/>
        </w:rPr>
      </w:pPr>
      <w:r w:rsidRPr="00A80119">
        <w:rPr>
          <w:rFonts w:ascii="Times New Roman" w:hAnsi="Times New Roman"/>
          <w:b w:val="0"/>
          <w:bCs w:val="0"/>
          <w:i/>
          <w:sz w:val="24"/>
          <w:szCs w:val="24"/>
          <w:lang w:bidi="ru-RU"/>
        </w:rPr>
        <w:t>23.01.17 «Мастер по ремонту по обслуживанию автомобилей»</w:t>
      </w:r>
    </w:p>
    <w:p w:rsidR="00A80119" w:rsidRPr="00A80119" w:rsidRDefault="00A80119" w:rsidP="00A80119">
      <w:pPr>
        <w:pStyle w:val="1"/>
        <w:spacing w:before="0" w:after="0" w:line="276" w:lineRule="auto"/>
        <w:contextualSpacing/>
        <w:jc w:val="both"/>
        <w:rPr>
          <w:rFonts w:ascii="Times New Roman" w:hAnsi="Times New Roman"/>
          <w:b w:val="0"/>
          <w:sz w:val="24"/>
          <w:szCs w:val="24"/>
        </w:rPr>
      </w:pPr>
      <w:r w:rsidRPr="00A80119">
        <w:rPr>
          <w:rFonts w:ascii="Times New Roman" w:hAnsi="Times New Roman"/>
          <w:b w:val="0"/>
          <w:sz w:val="24"/>
          <w:szCs w:val="24"/>
        </w:rPr>
        <w:tab/>
        <w:t>Программа учебной дисциплины «Биология» предназначена для изучения биологии в учреждениях среднего профессионального образования, реализующих образовательную программу среднего (полного) общего образования.</w:t>
      </w:r>
    </w:p>
    <w:p w:rsidR="00A80119" w:rsidRPr="00A80119" w:rsidRDefault="00A80119" w:rsidP="00A80119">
      <w:pPr>
        <w:pStyle w:val="1"/>
        <w:spacing w:before="0" w:after="0" w:line="276" w:lineRule="auto"/>
        <w:contextualSpacing/>
        <w:jc w:val="both"/>
        <w:rPr>
          <w:rFonts w:ascii="Times New Roman" w:hAnsi="Times New Roman"/>
          <w:b w:val="0"/>
          <w:sz w:val="24"/>
          <w:szCs w:val="24"/>
        </w:rPr>
      </w:pPr>
      <w:r w:rsidRPr="00A80119">
        <w:rPr>
          <w:rFonts w:ascii="Times New Roman" w:hAnsi="Times New Roman"/>
          <w:b w:val="0"/>
          <w:sz w:val="24"/>
          <w:szCs w:val="24"/>
        </w:rPr>
        <w:t>Рабочая программа составлена на основе требований ФГОС среднего общего образования, предъявляемых к структуре, содержанию и результатам освоения учебной дисциплины «Биология»,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 с учетом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и Примерной основной общеобразовательной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 г. № 2/16-з).</w:t>
      </w:r>
    </w:p>
    <w:p w:rsidR="00A80119" w:rsidRPr="00A80119" w:rsidRDefault="00A80119" w:rsidP="00A80119">
      <w:pPr>
        <w:pStyle w:val="1"/>
        <w:spacing w:before="0" w:after="0" w:line="276" w:lineRule="auto"/>
        <w:contextualSpacing/>
        <w:jc w:val="both"/>
        <w:rPr>
          <w:rFonts w:ascii="Times New Roman" w:hAnsi="Times New Roman"/>
          <w:b w:val="0"/>
          <w:i/>
          <w:sz w:val="24"/>
          <w:szCs w:val="24"/>
        </w:rPr>
      </w:pPr>
    </w:p>
    <w:p w:rsidR="00A80119" w:rsidRPr="00A80119" w:rsidRDefault="00A80119" w:rsidP="00A80119">
      <w:pPr>
        <w:pStyle w:val="1"/>
        <w:spacing w:before="0" w:after="0" w:line="276" w:lineRule="auto"/>
        <w:contextualSpacing/>
        <w:jc w:val="both"/>
        <w:rPr>
          <w:rFonts w:ascii="Times New Roman" w:hAnsi="Times New Roman"/>
          <w:b w:val="0"/>
          <w:sz w:val="24"/>
          <w:szCs w:val="24"/>
        </w:rPr>
      </w:pPr>
      <w:r w:rsidRPr="00A80119">
        <w:rPr>
          <w:rFonts w:ascii="Times New Roman" w:hAnsi="Times New Roman"/>
          <w:b w:val="0"/>
          <w:sz w:val="24"/>
          <w:szCs w:val="24"/>
        </w:rPr>
        <w:t>1.2. Место учебной дисциплины в структуре основной профессиональной образовательной программы: данная учебная дисциплина относится к общеобразовательному циклу (индекс по учебному плану ОДБ.10).</w:t>
      </w:r>
    </w:p>
    <w:p w:rsidR="00A80119" w:rsidRPr="00A80119" w:rsidRDefault="00A80119" w:rsidP="00A80119">
      <w:pPr>
        <w:pStyle w:val="1"/>
        <w:spacing w:before="0" w:after="0" w:line="276" w:lineRule="auto"/>
        <w:contextualSpacing/>
        <w:jc w:val="both"/>
        <w:rPr>
          <w:rFonts w:ascii="Times New Roman" w:hAnsi="Times New Roman"/>
          <w:b w:val="0"/>
          <w:sz w:val="24"/>
          <w:szCs w:val="24"/>
        </w:rPr>
      </w:pPr>
      <w:r w:rsidRPr="00A80119">
        <w:rPr>
          <w:rFonts w:ascii="Times New Roman" w:hAnsi="Times New Roman"/>
          <w:b w:val="0"/>
          <w:sz w:val="24"/>
          <w:szCs w:val="24"/>
        </w:rPr>
        <w:t>1.3. Цели и задачи учебной дисциплины – требования к результатам освоения учебной дисциплины:</w:t>
      </w:r>
    </w:p>
    <w:p w:rsidR="00A80119" w:rsidRPr="00A80119" w:rsidRDefault="00A80119" w:rsidP="00A80119">
      <w:pPr>
        <w:pStyle w:val="1"/>
        <w:spacing w:before="0" w:after="0" w:line="276" w:lineRule="auto"/>
        <w:contextualSpacing/>
        <w:jc w:val="both"/>
        <w:rPr>
          <w:rFonts w:ascii="Times New Roman" w:hAnsi="Times New Roman"/>
          <w:b w:val="0"/>
          <w:sz w:val="24"/>
          <w:szCs w:val="24"/>
          <w:u w:val="single"/>
        </w:rPr>
      </w:pPr>
      <w:r w:rsidRPr="00A80119">
        <w:rPr>
          <w:rFonts w:ascii="Times New Roman" w:hAnsi="Times New Roman"/>
          <w:b w:val="0"/>
          <w:sz w:val="24"/>
          <w:szCs w:val="24"/>
          <w:u w:val="single"/>
        </w:rPr>
        <w:t>В результате освоения дисциплины обучающийся должен уметь:</w:t>
      </w:r>
    </w:p>
    <w:p w:rsidR="00A80119" w:rsidRPr="00A80119" w:rsidRDefault="00A80119" w:rsidP="00A80119">
      <w:pPr>
        <w:pStyle w:val="1"/>
        <w:spacing w:before="0" w:after="0" w:line="276" w:lineRule="auto"/>
        <w:contextualSpacing/>
        <w:jc w:val="both"/>
        <w:rPr>
          <w:rFonts w:ascii="Times New Roman" w:hAnsi="Times New Roman"/>
          <w:b w:val="0"/>
          <w:color w:val="000000"/>
          <w:sz w:val="24"/>
          <w:szCs w:val="24"/>
        </w:rPr>
      </w:pPr>
      <w:r w:rsidRPr="00A80119">
        <w:rPr>
          <w:rFonts w:ascii="Times New Roman" w:hAnsi="Times New Roman"/>
          <w:b w:val="0"/>
          <w:color w:val="000000"/>
          <w:sz w:val="24"/>
          <w:szCs w:val="24"/>
        </w:rPr>
        <w:t>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эмбриональное и постэмбриональное развитие человека; влияние экологических факторов на живые организмы, влияние мутагенов на растения, животных и человека; взаимосвязи и взаимодействие организмов и окружающей среды; причины и факторы эволюции, изменяемость видов; нарушения в развитии организмов, мутации и их значение в возникновении наследственных заболеваний; устойчивость, развитие и смены экосистем; необходимость сохранения многообразия видов;</w:t>
      </w:r>
    </w:p>
    <w:p w:rsidR="00A80119" w:rsidRPr="00A80119" w:rsidRDefault="00A80119" w:rsidP="00A80119">
      <w:pPr>
        <w:pStyle w:val="1"/>
        <w:spacing w:before="0" w:after="0" w:line="276" w:lineRule="auto"/>
        <w:contextualSpacing/>
        <w:jc w:val="both"/>
        <w:rPr>
          <w:rFonts w:ascii="Times New Roman" w:hAnsi="Times New Roman"/>
          <w:b w:val="0"/>
          <w:color w:val="000000"/>
          <w:sz w:val="24"/>
          <w:szCs w:val="24"/>
        </w:rPr>
      </w:pPr>
      <w:r w:rsidRPr="00A80119">
        <w:rPr>
          <w:rFonts w:ascii="Times New Roman" w:hAnsi="Times New Roman"/>
          <w:b w:val="0"/>
          <w:color w:val="000000"/>
          <w:sz w:val="24"/>
          <w:szCs w:val="24"/>
        </w:rPr>
        <w:t>решать элементарные биологические задачи; составлять элементарные схемы скрещивания и схемы переноса веществ и передачи энергии в экосистемах (цепи питания); описывать особенности видов по морфологическому критерию;</w:t>
      </w:r>
    </w:p>
    <w:p w:rsidR="00A80119" w:rsidRPr="00A80119" w:rsidRDefault="00A80119" w:rsidP="00A80119">
      <w:pPr>
        <w:pStyle w:val="1"/>
        <w:spacing w:before="0" w:after="0" w:line="276" w:lineRule="auto"/>
        <w:contextualSpacing/>
        <w:jc w:val="both"/>
        <w:rPr>
          <w:rFonts w:ascii="Times New Roman" w:hAnsi="Times New Roman"/>
          <w:b w:val="0"/>
          <w:color w:val="000000"/>
          <w:sz w:val="24"/>
          <w:szCs w:val="24"/>
        </w:rPr>
      </w:pPr>
      <w:r w:rsidRPr="00A80119">
        <w:rPr>
          <w:rFonts w:ascii="Times New Roman" w:hAnsi="Times New Roman"/>
          <w:b w:val="0"/>
          <w:color w:val="000000"/>
          <w:sz w:val="24"/>
          <w:szCs w:val="24"/>
        </w:rPr>
        <w:t>выявлять приспособления организмов к среде обитания, источники и наличие мутагенов в окружающей среде (косвенно), антропогенные изменения в экосистемах своей местности;</w:t>
      </w:r>
    </w:p>
    <w:p w:rsidR="00A80119" w:rsidRPr="00A80119" w:rsidRDefault="00A80119" w:rsidP="00A80119">
      <w:pPr>
        <w:pStyle w:val="1"/>
        <w:spacing w:before="0" w:after="0" w:line="276" w:lineRule="auto"/>
        <w:contextualSpacing/>
        <w:jc w:val="both"/>
        <w:rPr>
          <w:rFonts w:ascii="Times New Roman" w:hAnsi="Times New Roman"/>
          <w:b w:val="0"/>
          <w:color w:val="000000"/>
          <w:sz w:val="24"/>
          <w:szCs w:val="24"/>
        </w:rPr>
      </w:pPr>
      <w:r w:rsidRPr="00A80119">
        <w:rPr>
          <w:rFonts w:ascii="Times New Roman" w:hAnsi="Times New Roman"/>
          <w:b w:val="0"/>
          <w:color w:val="000000"/>
          <w:sz w:val="24"/>
          <w:szCs w:val="24"/>
        </w:rPr>
        <w:t xml:space="preserve">сравнивать биологические объекты: химический состав тел живой и неживой природы, зародышей человека и других животных, природные экосистемы и агроэкосистемы своей местности; </w:t>
      </w:r>
      <w:r w:rsidRPr="00A80119">
        <w:rPr>
          <w:rFonts w:ascii="Times New Roman" w:hAnsi="Times New Roman"/>
          <w:b w:val="0"/>
          <w:color w:val="000000"/>
          <w:sz w:val="24"/>
          <w:szCs w:val="24"/>
        </w:rPr>
        <w:lastRenderedPageBreak/>
        <w:t>процессы (естественный и искусственный отбор, половое и бесполое размножение) и делать выводы и обобщения на основе сравнения и анализа;</w:t>
      </w:r>
    </w:p>
    <w:p w:rsidR="00A80119" w:rsidRPr="00A80119" w:rsidRDefault="00A80119" w:rsidP="00A80119">
      <w:pPr>
        <w:pStyle w:val="1"/>
        <w:spacing w:before="0" w:after="0" w:line="276" w:lineRule="auto"/>
        <w:contextualSpacing/>
        <w:jc w:val="both"/>
        <w:rPr>
          <w:rFonts w:ascii="Times New Roman" w:hAnsi="Times New Roman"/>
          <w:b w:val="0"/>
          <w:color w:val="000000"/>
          <w:sz w:val="24"/>
          <w:szCs w:val="24"/>
        </w:rPr>
      </w:pPr>
      <w:r w:rsidRPr="00A80119">
        <w:rPr>
          <w:rFonts w:ascii="Times New Roman" w:hAnsi="Times New Roman"/>
          <w:b w:val="0"/>
          <w:color w:val="000000"/>
          <w:sz w:val="24"/>
          <w:szCs w:val="24"/>
        </w:rPr>
        <w:t>анализировать и оценивать различные гипотезы о сущности, происхождении жизни и человека, глобальные экологические проблемы и их решения, последствия собственной деятельности в окружающей среде;</w:t>
      </w:r>
    </w:p>
    <w:p w:rsidR="00A80119" w:rsidRPr="00A80119" w:rsidRDefault="00A80119" w:rsidP="00A80119">
      <w:pPr>
        <w:pStyle w:val="1"/>
        <w:spacing w:before="0" w:after="0" w:line="276" w:lineRule="auto"/>
        <w:contextualSpacing/>
        <w:jc w:val="both"/>
        <w:rPr>
          <w:rFonts w:ascii="Times New Roman" w:hAnsi="Times New Roman"/>
          <w:b w:val="0"/>
          <w:color w:val="000000"/>
          <w:sz w:val="24"/>
          <w:szCs w:val="24"/>
        </w:rPr>
      </w:pPr>
      <w:r w:rsidRPr="00A80119">
        <w:rPr>
          <w:rFonts w:ascii="Times New Roman" w:hAnsi="Times New Roman"/>
          <w:b w:val="0"/>
          <w:color w:val="000000"/>
          <w:sz w:val="24"/>
          <w:szCs w:val="24"/>
        </w:rPr>
        <w:t>изучать изменения в экосистемах на биологических моделях;</w:t>
      </w:r>
    </w:p>
    <w:p w:rsidR="00A80119" w:rsidRPr="00A80119" w:rsidRDefault="00A80119" w:rsidP="00A80119">
      <w:pPr>
        <w:pStyle w:val="1"/>
        <w:spacing w:before="0" w:after="0" w:line="276" w:lineRule="auto"/>
        <w:contextualSpacing/>
        <w:jc w:val="both"/>
        <w:rPr>
          <w:rFonts w:ascii="Times New Roman" w:hAnsi="Times New Roman"/>
          <w:b w:val="0"/>
          <w:color w:val="000000"/>
          <w:sz w:val="24"/>
          <w:szCs w:val="24"/>
        </w:rPr>
      </w:pPr>
      <w:r w:rsidRPr="00A80119">
        <w:rPr>
          <w:rFonts w:ascii="Times New Roman" w:hAnsi="Times New Roman"/>
          <w:b w:val="0"/>
          <w:color w:val="000000"/>
          <w:sz w:val="24"/>
          <w:szCs w:val="24"/>
        </w:rPr>
        <w:t>находить информацию о биологических объектах в различных источниках (учебниках, справочниках, научно-популярных изданиях, компьютерных базах, ресурсах сети Интернет) и критически ее оценивать;</w:t>
      </w:r>
    </w:p>
    <w:p w:rsidR="00A80119" w:rsidRPr="00A80119" w:rsidRDefault="00A80119" w:rsidP="00A80119">
      <w:pPr>
        <w:pStyle w:val="1"/>
        <w:spacing w:before="0" w:after="0" w:line="276" w:lineRule="auto"/>
        <w:contextualSpacing/>
        <w:jc w:val="both"/>
        <w:rPr>
          <w:rFonts w:ascii="Times New Roman" w:hAnsi="Times New Roman"/>
          <w:b w:val="0"/>
          <w:color w:val="000000"/>
          <w:sz w:val="24"/>
          <w:szCs w:val="24"/>
          <w:u w:val="single"/>
        </w:rPr>
      </w:pPr>
      <w:r w:rsidRPr="00A80119">
        <w:rPr>
          <w:rFonts w:ascii="Times New Roman" w:hAnsi="Times New Roman"/>
          <w:b w:val="0"/>
          <w:color w:val="000000"/>
          <w:sz w:val="24"/>
          <w:szCs w:val="24"/>
          <w:u w:val="single"/>
        </w:rPr>
        <w:t>В результате освоения дисциплины обучающийся должен знать:</w:t>
      </w:r>
    </w:p>
    <w:p w:rsidR="00A80119" w:rsidRPr="00A80119" w:rsidRDefault="00A80119" w:rsidP="00A80119">
      <w:pPr>
        <w:pStyle w:val="1"/>
        <w:spacing w:before="0" w:after="0" w:line="276" w:lineRule="auto"/>
        <w:contextualSpacing/>
        <w:jc w:val="both"/>
        <w:rPr>
          <w:rFonts w:ascii="Times New Roman" w:hAnsi="Times New Roman"/>
          <w:b w:val="0"/>
          <w:color w:val="000000"/>
          <w:sz w:val="24"/>
          <w:szCs w:val="24"/>
        </w:rPr>
      </w:pPr>
      <w:r w:rsidRPr="00A80119">
        <w:rPr>
          <w:rFonts w:ascii="Times New Roman" w:hAnsi="Times New Roman"/>
          <w:b w:val="0"/>
          <w:color w:val="000000"/>
          <w:sz w:val="24"/>
          <w:szCs w:val="24"/>
        </w:rPr>
        <w:t>основные положения биологических теорий и закономерностей: клеточной теории, эволюционного учения, учения В.И.Вернадского о биосфере, законы Г.Менделя, закономерностей изменчивости и наследственности;</w:t>
      </w:r>
    </w:p>
    <w:p w:rsidR="00A80119" w:rsidRPr="00A80119" w:rsidRDefault="00A80119" w:rsidP="00A80119">
      <w:pPr>
        <w:pStyle w:val="1"/>
        <w:spacing w:before="0" w:after="0" w:line="276" w:lineRule="auto"/>
        <w:contextualSpacing/>
        <w:jc w:val="both"/>
        <w:rPr>
          <w:rFonts w:ascii="Times New Roman" w:hAnsi="Times New Roman"/>
          <w:b w:val="0"/>
          <w:color w:val="000000"/>
          <w:sz w:val="24"/>
          <w:szCs w:val="24"/>
        </w:rPr>
      </w:pPr>
      <w:r w:rsidRPr="00A80119">
        <w:rPr>
          <w:rFonts w:ascii="Times New Roman" w:hAnsi="Times New Roman"/>
          <w:b w:val="0"/>
          <w:color w:val="000000"/>
          <w:sz w:val="24"/>
          <w:szCs w:val="24"/>
        </w:rPr>
        <w:t>строение и функционирование биологических объектов: клетки, генов и хромосом, структуры вида и экосистем;</w:t>
      </w:r>
    </w:p>
    <w:p w:rsidR="00A80119" w:rsidRPr="00A80119" w:rsidRDefault="00A80119" w:rsidP="00A80119">
      <w:pPr>
        <w:pStyle w:val="1"/>
        <w:spacing w:before="0" w:after="0" w:line="276" w:lineRule="auto"/>
        <w:contextualSpacing/>
        <w:jc w:val="both"/>
        <w:rPr>
          <w:rFonts w:ascii="Times New Roman" w:hAnsi="Times New Roman"/>
          <w:b w:val="0"/>
          <w:color w:val="000000"/>
          <w:sz w:val="24"/>
          <w:szCs w:val="24"/>
        </w:rPr>
      </w:pPr>
      <w:r w:rsidRPr="00A80119">
        <w:rPr>
          <w:rFonts w:ascii="Times New Roman" w:hAnsi="Times New Roman"/>
          <w:b w:val="0"/>
          <w:color w:val="000000"/>
          <w:sz w:val="24"/>
          <w:szCs w:val="24"/>
        </w:rPr>
        <w:t>сущность биологических процессов: размножения, оплодотворения, действия искусственного и естественного отбора, формирование  приспособленности, происхождение видов, круговорот веществ и превращение энергии в клетке, организме, в экосистемах и биосфере;</w:t>
      </w:r>
    </w:p>
    <w:p w:rsidR="00A80119" w:rsidRPr="00A80119" w:rsidRDefault="00A80119" w:rsidP="00A80119">
      <w:pPr>
        <w:pStyle w:val="1"/>
        <w:spacing w:before="0" w:after="0" w:line="276" w:lineRule="auto"/>
        <w:contextualSpacing/>
        <w:jc w:val="both"/>
        <w:rPr>
          <w:rFonts w:ascii="Times New Roman" w:hAnsi="Times New Roman"/>
          <w:b w:val="0"/>
          <w:color w:val="000000"/>
          <w:sz w:val="24"/>
          <w:szCs w:val="24"/>
        </w:rPr>
      </w:pPr>
      <w:r w:rsidRPr="00A80119">
        <w:rPr>
          <w:rFonts w:ascii="Times New Roman" w:hAnsi="Times New Roman"/>
          <w:b w:val="0"/>
          <w:color w:val="000000"/>
          <w:sz w:val="24"/>
          <w:szCs w:val="24"/>
        </w:rPr>
        <w:t>вклад выдающихся (в том числе отечественных) ученых в развитие биологической науки;</w:t>
      </w:r>
    </w:p>
    <w:p w:rsidR="00A80119" w:rsidRPr="00A80119" w:rsidRDefault="00A80119" w:rsidP="00A80119">
      <w:pPr>
        <w:pStyle w:val="1"/>
        <w:spacing w:before="0" w:after="0" w:line="276" w:lineRule="auto"/>
        <w:contextualSpacing/>
        <w:jc w:val="both"/>
        <w:rPr>
          <w:rFonts w:ascii="Times New Roman" w:hAnsi="Times New Roman"/>
          <w:b w:val="0"/>
          <w:color w:val="000000"/>
          <w:sz w:val="24"/>
          <w:szCs w:val="24"/>
        </w:rPr>
      </w:pPr>
      <w:r w:rsidRPr="00A80119">
        <w:rPr>
          <w:rFonts w:ascii="Times New Roman" w:hAnsi="Times New Roman"/>
          <w:b w:val="0"/>
          <w:color w:val="000000"/>
          <w:sz w:val="24"/>
          <w:szCs w:val="24"/>
        </w:rPr>
        <w:t>биологическую терминологию и символику.</w:t>
      </w:r>
    </w:p>
    <w:p w:rsidR="00A80119" w:rsidRPr="00A80119" w:rsidRDefault="00A80119" w:rsidP="00A80119">
      <w:pPr>
        <w:tabs>
          <w:tab w:val="left" w:pos="916"/>
          <w:tab w:val="left" w:pos="1832"/>
          <w:tab w:val="left" w:pos="2748"/>
          <w:tab w:val="left" w:pos="3664"/>
          <w:tab w:val="left" w:pos="4580"/>
          <w:tab w:val="left" w:pos="5496"/>
          <w:tab w:val="left" w:pos="6412"/>
          <w:tab w:val="left" w:pos="7328"/>
          <w:tab w:val="left" w:pos="8244"/>
          <w:tab w:val="left" w:pos="8647"/>
          <w:tab w:val="left" w:pos="10992"/>
          <w:tab w:val="left" w:pos="11908"/>
          <w:tab w:val="left" w:pos="12824"/>
          <w:tab w:val="left" w:pos="13740"/>
          <w:tab w:val="left" w:pos="14656"/>
        </w:tabs>
        <w:spacing w:after="0"/>
        <w:ind w:left="567"/>
        <w:contextualSpacing/>
        <w:jc w:val="both"/>
        <w:rPr>
          <w:rFonts w:ascii="Times New Roman" w:hAnsi="Times New Roman" w:cs="Times New Roman"/>
          <w:sz w:val="24"/>
          <w:szCs w:val="24"/>
        </w:rPr>
      </w:pPr>
      <w:r w:rsidRPr="00A80119">
        <w:rPr>
          <w:rFonts w:ascii="Times New Roman" w:hAnsi="Times New Roman" w:cs="Times New Roman"/>
          <w:sz w:val="24"/>
          <w:szCs w:val="24"/>
        </w:rPr>
        <w:tab/>
      </w:r>
      <w:r w:rsidRPr="00A80119">
        <w:rPr>
          <w:rFonts w:ascii="Times New Roman" w:hAnsi="Times New Roman" w:cs="Times New Roman"/>
          <w:sz w:val="24"/>
          <w:szCs w:val="24"/>
        </w:rPr>
        <w:tab/>
      </w:r>
      <w:r w:rsidRPr="00A80119">
        <w:rPr>
          <w:rFonts w:ascii="Times New Roman" w:hAnsi="Times New Roman" w:cs="Times New Roman"/>
          <w:sz w:val="24"/>
          <w:szCs w:val="24"/>
        </w:rPr>
        <w:tab/>
      </w:r>
    </w:p>
    <w:p w:rsidR="00A80119" w:rsidRPr="00A80119" w:rsidRDefault="00A80119" w:rsidP="00A80119">
      <w:pPr>
        <w:tabs>
          <w:tab w:val="left" w:pos="708"/>
          <w:tab w:val="left" w:pos="1416"/>
          <w:tab w:val="left" w:pos="2124"/>
        </w:tabs>
        <w:spacing w:after="0"/>
        <w:ind w:left="567"/>
        <w:contextualSpacing/>
        <w:jc w:val="both"/>
        <w:rPr>
          <w:rFonts w:ascii="Times New Roman" w:hAnsi="Times New Roman" w:cs="Times New Roman"/>
          <w:sz w:val="24"/>
          <w:szCs w:val="24"/>
        </w:rPr>
      </w:pPr>
      <w:r w:rsidRPr="00A80119">
        <w:rPr>
          <w:rFonts w:ascii="Times New Roman" w:hAnsi="Times New Roman" w:cs="Times New Roman"/>
          <w:sz w:val="24"/>
          <w:szCs w:val="24"/>
        </w:rPr>
        <w:t>1.4.Рекомендуемое количество часов на освоение программы учебной дисциплины:</w:t>
      </w:r>
    </w:p>
    <w:p w:rsidR="00A80119" w:rsidRPr="00A80119"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contextualSpacing/>
        <w:jc w:val="both"/>
        <w:rPr>
          <w:rFonts w:ascii="Times New Roman" w:hAnsi="Times New Roman" w:cs="Times New Roman"/>
          <w:sz w:val="24"/>
          <w:szCs w:val="24"/>
        </w:rPr>
      </w:pPr>
      <w:r w:rsidRPr="00A80119">
        <w:rPr>
          <w:rFonts w:ascii="Times New Roman" w:hAnsi="Times New Roman" w:cs="Times New Roman"/>
          <w:sz w:val="24"/>
          <w:szCs w:val="24"/>
        </w:rPr>
        <w:t>обязательной аудиторной учебной нагрузки обучающегося  - 36 часов:</w:t>
      </w:r>
    </w:p>
    <w:p w:rsidR="00A80119" w:rsidRPr="00A80119"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contextualSpacing/>
        <w:jc w:val="both"/>
        <w:rPr>
          <w:rFonts w:ascii="Times New Roman" w:hAnsi="Times New Roman" w:cs="Times New Roman"/>
          <w:sz w:val="24"/>
          <w:szCs w:val="24"/>
        </w:rPr>
      </w:pPr>
      <w:r w:rsidRPr="00A80119">
        <w:rPr>
          <w:rFonts w:ascii="Times New Roman" w:hAnsi="Times New Roman" w:cs="Times New Roman"/>
          <w:sz w:val="24"/>
          <w:szCs w:val="24"/>
        </w:rPr>
        <w:t>- теория  - 14 часов.</w:t>
      </w:r>
    </w:p>
    <w:p w:rsidR="00A80119" w:rsidRPr="00A80119"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contextualSpacing/>
        <w:jc w:val="both"/>
        <w:rPr>
          <w:rFonts w:ascii="Times New Roman" w:hAnsi="Times New Roman" w:cs="Times New Roman"/>
          <w:sz w:val="24"/>
          <w:szCs w:val="24"/>
        </w:rPr>
      </w:pPr>
      <w:r w:rsidRPr="00A80119">
        <w:rPr>
          <w:rFonts w:ascii="Times New Roman" w:hAnsi="Times New Roman" w:cs="Times New Roman"/>
          <w:sz w:val="24"/>
          <w:szCs w:val="24"/>
        </w:rPr>
        <w:t>- практика - 22</w:t>
      </w:r>
    </w:p>
    <w:p w:rsidR="00A80119" w:rsidRPr="00A80119"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contextualSpacing/>
        <w:jc w:val="center"/>
        <w:rPr>
          <w:rFonts w:ascii="Times New Roman" w:hAnsi="Times New Roman" w:cs="Times New Roman"/>
          <w:sz w:val="24"/>
          <w:szCs w:val="24"/>
        </w:rPr>
      </w:pPr>
    </w:p>
    <w:p w:rsidR="00A80119" w:rsidRPr="00A80119"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sz w:val="24"/>
          <w:szCs w:val="24"/>
        </w:rPr>
      </w:pPr>
    </w:p>
    <w:p w:rsidR="00A80119" w:rsidRPr="00A80119"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sz w:val="24"/>
          <w:szCs w:val="24"/>
        </w:rPr>
      </w:pPr>
    </w:p>
    <w:p w:rsidR="00A80119" w:rsidRPr="00A80119"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sz w:val="24"/>
          <w:szCs w:val="24"/>
        </w:rPr>
      </w:pPr>
      <w:r w:rsidRPr="00A80119">
        <w:rPr>
          <w:rFonts w:ascii="Times New Roman" w:hAnsi="Times New Roman" w:cs="Times New Roman"/>
          <w:b/>
          <w:sz w:val="24"/>
          <w:szCs w:val="24"/>
        </w:rPr>
        <w:t>2. СТРУКТУРА И СОДЕРЖАНИЕ УЧЕБНОЙ ДИСЦИПЛИНЫ</w:t>
      </w:r>
    </w:p>
    <w:p w:rsidR="00A80119" w:rsidRPr="00A80119"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contextualSpacing/>
        <w:jc w:val="center"/>
        <w:rPr>
          <w:rFonts w:ascii="Times New Roman" w:hAnsi="Times New Roman" w:cs="Times New Roman"/>
          <w:sz w:val="24"/>
          <w:szCs w:val="24"/>
          <w:u w:val="single"/>
        </w:rPr>
      </w:pPr>
      <w:r w:rsidRPr="00A80119">
        <w:rPr>
          <w:rFonts w:ascii="Times New Roman" w:hAnsi="Times New Roman" w:cs="Times New Roman"/>
          <w:b/>
          <w:sz w:val="24"/>
          <w:szCs w:val="24"/>
        </w:rPr>
        <w:t>2.1. Объем учебной дисциплины и виды учебной работы</w:t>
      </w:r>
    </w:p>
    <w:tbl>
      <w:tblPr>
        <w:tblW w:w="9464" w:type="dxa"/>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372"/>
        <w:gridCol w:w="2092"/>
      </w:tblGrid>
      <w:tr w:rsidR="00A80119" w:rsidRPr="00A80119" w:rsidTr="00244D6E">
        <w:trPr>
          <w:trHeight w:val="460"/>
        </w:trPr>
        <w:tc>
          <w:tcPr>
            <w:tcW w:w="7372" w:type="dxa"/>
            <w:shd w:val="clear" w:color="auto" w:fill="auto"/>
          </w:tcPr>
          <w:p w:rsidR="00A80119" w:rsidRPr="00A80119" w:rsidRDefault="00A80119" w:rsidP="00A80119">
            <w:pPr>
              <w:spacing w:after="0"/>
              <w:ind w:left="-108" w:firstLine="108"/>
              <w:contextualSpacing/>
              <w:jc w:val="center"/>
              <w:rPr>
                <w:rFonts w:ascii="Times New Roman" w:hAnsi="Times New Roman" w:cs="Times New Roman"/>
                <w:sz w:val="24"/>
                <w:szCs w:val="24"/>
              </w:rPr>
            </w:pPr>
            <w:r w:rsidRPr="00A80119">
              <w:rPr>
                <w:rFonts w:ascii="Times New Roman" w:hAnsi="Times New Roman" w:cs="Times New Roman"/>
                <w:b/>
                <w:sz w:val="24"/>
                <w:szCs w:val="24"/>
              </w:rPr>
              <w:t>Вид учебной работы</w:t>
            </w:r>
          </w:p>
        </w:tc>
        <w:tc>
          <w:tcPr>
            <w:tcW w:w="2092" w:type="dxa"/>
            <w:shd w:val="clear" w:color="auto" w:fill="auto"/>
          </w:tcPr>
          <w:p w:rsidR="00A80119" w:rsidRPr="00A80119" w:rsidRDefault="00A80119" w:rsidP="00A80119">
            <w:pPr>
              <w:spacing w:after="0"/>
              <w:contextualSpacing/>
              <w:jc w:val="center"/>
              <w:rPr>
                <w:rFonts w:ascii="Times New Roman" w:hAnsi="Times New Roman" w:cs="Times New Roman"/>
                <w:iCs/>
                <w:sz w:val="24"/>
                <w:szCs w:val="24"/>
              </w:rPr>
            </w:pPr>
            <w:r w:rsidRPr="00A80119">
              <w:rPr>
                <w:rFonts w:ascii="Times New Roman" w:hAnsi="Times New Roman" w:cs="Times New Roman"/>
                <w:b/>
                <w:iCs/>
                <w:sz w:val="24"/>
                <w:szCs w:val="24"/>
              </w:rPr>
              <w:t>Объем часов</w:t>
            </w:r>
          </w:p>
        </w:tc>
      </w:tr>
      <w:tr w:rsidR="00A80119" w:rsidRPr="00A80119" w:rsidTr="00244D6E">
        <w:tc>
          <w:tcPr>
            <w:tcW w:w="7372" w:type="dxa"/>
            <w:shd w:val="clear" w:color="auto" w:fill="auto"/>
          </w:tcPr>
          <w:p w:rsidR="00A80119" w:rsidRPr="00A80119" w:rsidRDefault="00A80119" w:rsidP="00A80119">
            <w:pPr>
              <w:spacing w:after="0"/>
              <w:contextualSpacing/>
              <w:jc w:val="both"/>
              <w:rPr>
                <w:rFonts w:ascii="Times New Roman" w:hAnsi="Times New Roman" w:cs="Times New Roman"/>
                <w:sz w:val="24"/>
                <w:szCs w:val="24"/>
              </w:rPr>
            </w:pPr>
            <w:r w:rsidRPr="00A80119">
              <w:rPr>
                <w:rFonts w:ascii="Times New Roman" w:hAnsi="Times New Roman" w:cs="Times New Roman"/>
                <w:b/>
                <w:sz w:val="24"/>
                <w:szCs w:val="24"/>
              </w:rPr>
              <w:t xml:space="preserve">Обязательная аудиторная учебная нагрузка (всего) </w:t>
            </w:r>
          </w:p>
        </w:tc>
        <w:tc>
          <w:tcPr>
            <w:tcW w:w="2092" w:type="dxa"/>
            <w:shd w:val="clear" w:color="auto" w:fill="auto"/>
          </w:tcPr>
          <w:p w:rsidR="00A80119" w:rsidRPr="00A80119" w:rsidRDefault="00A80119" w:rsidP="00A80119">
            <w:pPr>
              <w:spacing w:after="0"/>
              <w:contextualSpacing/>
              <w:jc w:val="center"/>
              <w:rPr>
                <w:rFonts w:ascii="Times New Roman" w:hAnsi="Times New Roman" w:cs="Times New Roman"/>
                <w:iCs/>
                <w:sz w:val="24"/>
                <w:szCs w:val="24"/>
              </w:rPr>
            </w:pPr>
            <w:r w:rsidRPr="00A80119">
              <w:rPr>
                <w:rFonts w:ascii="Times New Roman" w:hAnsi="Times New Roman" w:cs="Times New Roman"/>
                <w:iCs/>
                <w:sz w:val="24"/>
                <w:szCs w:val="24"/>
              </w:rPr>
              <w:t>36</w:t>
            </w:r>
          </w:p>
        </w:tc>
      </w:tr>
      <w:tr w:rsidR="00A80119" w:rsidRPr="00A80119" w:rsidTr="00244D6E">
        <w:tc>
          <w:tcPr>
            <w:tcW w:w="7372" w:type="dxa"/>
            <w:shd w:val="clear" w:color="auto" w:fill="auto"/>
          </w:tcPr>
          <w:p w:rsidR="00A80119" w:rsidRPr="00A80119" w:rsidRDefault="00A80119" w:rsidP="00A80119">
            <w:pPr>
              <w:spacing w:after="0"/>
              <w:contextualSpacing/>
              <w:jc w:val="both"/>
              <w:rPr>
                <w:rFonts w:ascii="Times New Roman" w:hAnsi="Times New Roman" w:cs="Times New Roman"/>
                <w:sz w:val="24"/>
                <w:szCs w:val="24"/>
              </w:rPr>
            </w:pPr>
            <w:r w:rsidRPr="00A80119">
              <w:rPr>
                <w:rFonts w:ascii="Times New Roman" w:hAnsi="Times New Roman" w:cs="Times New Roman"/>
                <w:sz w:val="24"/>
                <w:szCs w:val="24"/>
              </w:rPr>
              <w:t>в том числе:</w:t>
            </w:r>
          </w:p>
        </w:tc>
        <w:tc>
          <w:tcPr>
            <w:tcW w:w="2092" w:type="dxa"/>
            <w:shd w:val="clear" w:color="auto" w:fill="auto"/>
          </w:tcPr>
          <w:p w:rsidR="00A80119" w:rsidRPr="00A80119" w:rsidRDefault="00A80119" w:rsidP="00A80119">
            <w:pPr>
              <w:spacing w:after="0"/>
              <w:contextualSpacing/>
              <w:jc w:val="center"/>
              <w:rPr>
                <w:rFonts w:ascii="Times New Roman" w:hAnsi="Times New Roman" w:cs="Times New Roman"/>
                <w:iCs/>
                <w:sz w:val="24"/>
                <w:szCs w:val="24"/>
              </w:rPr>
            </w:pPr>
          </w:p>
        </w:tc>
      </w:tr>
      <w:tr w:rsidR="00A80119" w:rsidRPr="00A80119" w:rsidTr="00244D6E">
        <w:tc>
          <w:tcPr>
            <w:tcW w:w="7372" w:type="dxa"/>
            <w:shd w:val="clear" w:color="auto" w:fill="auto"/>
          </w:tcPr>
          <w:p w:rsidR="00A80119" w:rsidRPr="00A80119" w:rsidRDefault="00A80119" w:rsidP="00A80119">
            <w:pPr>
              <w:spacing w:after="0"/>
              <w:contextualSpacing/>
              <w:jc w:val="both"/>
              <w:rPr>
                <w:rFonts w:ascii="Times New Roman" w:hAnsi="Times New Roman" w:cs="Times New Roman"/>
                <w:sz w:val="24"/>
                <w:szCs w:val="24"/>
              </w:rPr>
            </w:pPr>
            <w:r w:rsidRPr="00A80119">
              <w:rPr>
                <w:rFonts w:ascii="Times New Roman" w:hAnsi="Times New Roman" w:cs="Times New Roman"/>
                <w:sz w:val="24"/>
                <w:szCs w:val="24"/>
              </w:rPr>
              <w:t>Теоретические</w:t>
            </w:r>
          </w:p>
        </w:tc>
        <w:tc>
          <w:tcPr>
            <w:tcW w:w="2092" w:type="dxa"/>
            <w:shd w:val="clear" w:color="auto" w:fill="auto"/>
          </w:tcPr>
          <w:p w:rsidR="00A80119" w:rsidRPr="00A80119" w:rsidRDefault="00A80119" w:rsidP="00A80119">
            <w:pPr>
              <w:spacing w:after="0"/>
              <w:contextualSpacing/>
              <w:jc w:val="center"/>
              <w:rPr>
                <w:rFonts w:ascii="Times New Roman" w:hAnsi="Times New Roman" w:cs="Times New Roman"/>
                <w:iCs/>
                <w:sz w:val="24"/>
                <w:szCs w:val="24"/>
              </w:rPr>
            </w:pPr>
            <w:r w:rsidRPr="00A80119">
              <w:rPr>
                <w:rFonts w:ascii="Times New Roman" w:hAnsi="Times New Roman" w:cs="Times New Roman"/>
                <w:iCs/>
                <w:sz w:val="24"/>
                <w:szCs w:val="24"/>
              </w:rPr>
              <w:t>14</w:t>
            </w:r>
          </w:p>
        </w:tc>
      </w:tr>
      <w:tr w:rsidR="00A80119" w:rsidRPr="00A80119" w:rsidTr="00244D6E">
        <w:trPr>
          <w:trHeight w:val="420"/>
        </w:trPr>
        <w:tc>
          <w:tcPr>
            <w:tcW w:w="7372" w:type="dxa"/>
            <w:tcBorders>
              <w:bottom w:val="single" w:sz="4" w:space="0" w:color="auto"/>
            </w:tcBorders>
            <w:shd w:val="clear" w:color="auto" w:fill="auto"/>
          </w:tcPr>
          <w:p w:rsidR="00A80119" w:rsidRPr="00A80119" w:rsidRDefault="00A80119" w:rsidP="00A80119">
            <w:pPr>
              <w:spacing w:after="0"/>
              <w:contextualSpacing/>
              <w:jc w:val="both"/>
              <w:rPr>
                <w:rFonts w:ascii="Times New Roman" w:hAnsi="Times New Roman" w:cs="Times New Roman"/>
                <w:sz w:val="24"/>
                <w:szCs w:val="24"/>
              </w:rPr>
            </w:pPr>
            <w:r w:rsidRPr="00A80119">
              <w:rPr>
                <w:rFonts w:ascii="Times New Roman" w:hAnsi="Times New Roman" w:cs="Times New Roman"/>
                <w:sz w:val="24"/>
                <w:szCs w:val="24"/>
              </w:rPr>
              <w:t>практические работы</w:t>
            </w:r>
          </w:p>
        </w:tc>
        <w:tc>
          <w:tcPr>
            <w:tcW w:w="2092" w:type="dxa"/>
            <w:tcBorders>
              <w:bottom w:val="single" w:sz="4" w:space="0" w:color="auto"/>
            </w:tcBorders>
            <w:shd w:val="clear" w:color="auto" w:fill="auto"/>
          </w:tcPr>
          <w:p w:rsidR="00A80119" w:rsidRPr="00A80119" w:rsidRDefault="00A80119" w:rsidP="00A80119">
            <w:pPr>
              <w:spacing w:after="0"/>
              <w:ind w:right="-533"/>
              <w:contextualSpacing/>
              <w:rPr>
                <w:rFonts w:ascii="Times New Roman" w:hAnsi="Times New Roman" w:cs="Times New Roman"/>
                <w:iCs/>
                <w:sz w:val="24"/>
                <w:szCs w:val="24"/>
              </w:rPr>
            </w:pPr>
            <w:r w:rsidRPr="00A80119">
              <w:rPr>
                <w:rFonts w:ascii="Times New Roman" w:hAnsi="Times New Roman" w:cs="Times New Roman"/>
                <w:iCs/>
                <w:sz w:val="24"/>
                <w:szCs w:val="24"/>
              </w:rPr>
              <w:t xml:space="preserve">                 22</w:t>
            </w:r>
          </w:p>
        </w:tc>
      </w:tr>
      <w:tr w:rsidR="00A80119" w:rsidRPr="00A80119" w:rsidTr="00244D6E">
        <w:trPr>
          <w:trHeight w:val="495"/>
        </w:trPr>
        <w:tc>
          <w:tcPr>
            <w:tcW w:w="7372" w:type="dxa"/>
            <w:shd w:val="clear" w:color="auto" w:fill="auto"/>
          </w:tcPr>
          <w:p w:rsidR="00A80119" w:rsidRPr="00A80119" w:rsidRDefault="00A80119" w:rsidP="00A80119">
            <w:pPr>
              <w:spacing w:after="0"/>
              <w:contextualSpacing/>
              <w:rPr>
                <w:rFonts w:ascii="Times New Roman" w:hAnsi="Times New Roman" w:cs="Times New Roman"/>
                <w:b/>
                <w:iCs/>
                <w:sz w:val="24"/>
                <w:szCs w:val="24"/>
              </w:rPr>
            </w:pPr>
            <w:r w:rsidRPr="00A80119">
              <w:rPr>
                <w:rFonts w:ascii="Times New Roman" w:hAnsi="Times New Roman" w:cs="Times New Roman"/>
                <w:iCs/>
                <w:sz w:val="24"/>
                <w:szCs w:val="24"/>
              </w:rPr>
              <w:t xml:space="preserve">Итоговая аттестация в форме: </w:t>
            </w:r>
            <w:r w:rsidRPr="00A80119">
              <w:rPr>
                <w:rFonts w:ascii="Times New Roman" w:hAnsi="Times New Roman" w:cs="Times New Roman"/>
                <w:b/>
                <w:iCs/>
                <w:sz w:val="24"/>
                <w:szCs w:val="24"/>
              </w:rPr>
              <w:t>дифф.зачет</w:t>
            </w:r>
          </w:p>
        </w:tc>
        <w:tc>
          <w:tcPr>
            <w:tcW w:w="2092" w:type="dxa"/>
            <w:tcBorders>
              <w:top w:val="single" w:sz="4" w:space="0" w:color="auto"/>
              <w:bottom w:val="single" w:sz="4" w:space="0" w:color="auto"/>
            </w:tcBorders>
            <w:shd w:val="clear" w:color="auto" w:fill="auto"/>
          </w:tcPr>
          <w:p w:rsidR="00A80119" w:rsidRPr="00A80119" w:rsidRDefault="00A80119" w:rsidP="00A80119">
            <w:pPr>
              <w:spacing w:after="0"/>
              <w:contextualSpacing/>
              <w:jc w:val="center"/>
              <w:rPr>
                <w:rFonts w:ascii="Times New Roman" w:hAnsi="Times New Roman" w:cs="Times New Roman"/>
                <w:iCs/>
                <w:sz w:val="24"/>
                <w:szCs w:val="24"/>
              </w:rPr>
            </w:pPr>
          </w:p>
        </w:tc>
      </w:tr>
    </w:tbl>
    <w:p w:rsidR="00A80119" w:rsidRPr="00A80119"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p w:rsidR="00A80119" w:rsidRPr="00A80119"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p w:rsidR="00A80119" w:rsidRPr="00A80119" w:rsidRDefault="00A80119" w:rsidP="00A80119">
      <w:pPr>
        <w:spacing w:after="0"/>
        <w:contextualSpacing/>
        <w:rPr>
          <w:rFonts w:ascii="Times New Roman" w:hAnsi="Times New Roman" w:cs="Times New Roman"/>
          <w:sz w:val="24"/>
          <w:szCs w:val="24"/>
        </w:rPr>
      </w:pPr>
    </w:p>
    <w:p w:rsidR="00A80119" w:rsidRPr="00A80119" w:rsidRDefault="00A80119" w:rsidP="00A80119">
      <w:pPr>
        <w:spacing w:after="0"/>
        <w:contextualSpacing/>
        <w:rPr>
          <w:rFonts w:ascii="Times New Roman" w:hAnsi="Times New Roman" w:cs="Times New Roman"/>
          <w:sz w:val="24"/>
          <w:szCs w:val="24"/>
        </w:rPr>
      </w:pPr>
    </w:p>
    <w:p w:rsidR="00A80119" w:rsidRPr="00A80119" w:rsidRDefault="00A80119" w:rsidP="00A80119">
      <w:pPr>
        <w:tabs>
          <w:tab w:val="left" w:pos="2681"/>
        </w:tabs>
        <w:spacing w:after="0"/>
        <w:contextualSpacing/>
        <w:rPr>
          <w:rFonts w:ascii="Times New Roman" w:hAnsi="Times New Roman" w:cs="Times New Roman"/>
          <w:sz w:val="24"/>
          <w:szCs w:val="24"/>
        </w:rPr>
        <w:sectPr w:rsidR="00A80119" w:rsidRPr="00A80119" w:rsidSect="00244D6E">
          <w:footerReference w:type="even" r:id="rId73"/>
          <w:footerReference w:type="default" r:id="rId74"/>
          <w:pgSz w:w="11906" w:h="16838"/>
          <w:pgMar w:top="851" w:right="707" w:bottom="709" w:left="993" w:header="708" w:footer="0" w:gutter="0"/>
          <w:cols w:space="720"/>
        </w:sectPr>
      </w:pPr>
    </w:p>
    <w:p w:rsidR="00A80119" w:rsidRPr="00A80119"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sz w:val="24"/>
          <w:szCs w:val="24"/>
        </w:rPr>
      </w:pPr>
      <w:r w:rsidRPr="00A80119">
        <w:rPr>
          <w:rFonts w:ascii="Times New Roman" w:hAnsi="Times New Roman" w:cs="Times New Roman"/>
          <w:b/>
          <w:sz w:val="24"/>
          <w:szCs w:val="24"/>
        </w:rPr>
        <w:lastRenderedPageBreak/>
        <w:t>Тематический  план учебной дисциплины: Биология</w:t>
      </w:r>
    </w:p>
    <w:tbl>
      <w:tblPr>
        <w:tblW w:w="15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11056"/>
        <w:gridCol w:w="1134"/>
        <w:gridCol w:w="992"/>
      </w:tblGrid>
      <w:tr w:rsidR="00A80119" w:rsidRPr="00244D6E" w:rsidTr="00244D6E">
        <w:trPr>
          <w:trHeight w:val="20"/>
        </w:trPr>
        <w:tc>
          <w:tcPr>
            <w:tcW w:w="2093" w:type="dxa"/>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Наименование разделов и тем</w:t>
            </w:r>
          </w:p>
        </w:tc>
        <w:tc>
          <w:tcPr>
            <w:tcW w:w="11056" w:type="dxa"/>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Содержание учебного материала, практические занятия, самостоятельная работа обучающихся</w:t>
            </w:r>
          </w:p>
        </w:tc>
        <w:tc>
          <w:tcPr>
            <w:tcW w:w="1134" w:type="dxa"/>
            <w:shd w:val="clear" w:color="auto" w:fill="auto"/>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244D6E">
              <w:rPr>
                <w:rFonts w:ascii="Times New Roman" w:hAnsi="Times New Roman" w:cs="Times New Roman"/>
                <w:b/>
                <w:bCs/>
                <w:sz w:val="20"/>
                <w:szCs w:val="20"/>
              </w:rPr>
              <w:t>Объем часов</w:t>
            </w:r>
          </w:p>
        </w:tc>
        <w:tc>
          <w:tcPr>
            <w:tcW w:w="992" w:type="dxa"/>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244D6E">
              <w:rPr>
                <w:rFonts w:ascii="Times New Roman" w:hAnsi="Times New Roman" w:cs="Times New Roman"/>
                <w:b/>
                <w:bCs/>
                <w:sz w:val="20"/>
                <w:szCs w:val="20"/>
              </w:rPr>
              <w:t>Уровень освоения</w:t>
            </w:r>
          </w:p>
        </w:tc>
      </w:tr>
      <w:tr w:rsidR="00A80119" w:rsidRPr="00244D6E" w:rsidTr="00244D6E">
        <w:trPr>
          <w:trHeight w:val="20"/>
        </w:trPr>
        <w:tc>
          <w:tcPr>
            <w:tcW w:w="2093" w:type="dxa"/>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244D6E">
              <w:rPr>
                <w:rFonts w:ascii="Times New Roman" w:hAnsi="Times New Roman" w:cs="Times New Roman"/>
                <w:b/>
                <w:bCs/>
                <w:sz w:val="20"/>
                <w:szCs w:val="20"/>
              </w:rPr>
              <w:t>1</w:t>
            </w:r>
          </w:p>
        </w:tc>
        <w:tc>
          <w:tcPr>
            <w:tcW w:w="11056" w:type="dxa"/>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244D6E">
              <w:rPr>
                <w:rFonts w:ascii="Times New Roman" w:hAnsi="Times New Roman" w:cs="Times New Roman"/>
                <w:b/>
                <w:bCs/>
                <w:sz w:val="20"/>
                <w:szCs w:val="20"/>
              </w:rPr>
              <w:t>2</w:t>
            </w:r>
          </w:p>
        </w:tc>
        <w:tc>
          <w:tcPr>
            <w:tcW w:w="1134" w:type="dxa"/>
            <w:shd w:val="clear" w:color="auto" w:fill="auto"/>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244D6E">
              <w:rPr>
                <w:rFonts w:ascii="Times New Roman" w:hAnsi="Times New Roman" w:cs="Times New Roman"/>
                <w:b/>
                <w:bCs/>
                <w:sz w:val="20"/>
                <w:szCs w:val="20"/>
              </w:rPr>
              <w:t>3</w:t>
            </w:r>
          </w:p>
        </w:tc>
        <w:tc>
          <w:tcPr>
            <w:tcW w:w="992" w:type="dxa"/>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244D6E">
              <w:rPr>
                <w:rFonts w:ascii="Times New Roman" w:hAnsi="Times New Roman" w:cs="Times New Roman"/>
                <w:b/>
                <w:bCs/>
                <w:sz w:val="20"/>
                <w:szCs w:val="20"/>
              </w:rPr>
              <w:t>4</w:t>
            </w:r>
          </w:p>
        </w:tc>
      </w:tr>
      <w:tr w:rsidR="00A80119" w:rsidRPr="00244D6E" w:rsidTr="00244D6E">
        <w:trPr>
          <w:trHeight w:val="20"/>
        </w:trPr>
        <w:tc>
          <w:tcPr>
            <w:tcW w:w="2093" w:type="dxa"/>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 xml:space="preserve">      Биология </w:t>
            </w:r>
          </w:p>
        </w:tc>
        <w:tc>
          <w:tcPr>
            <w:tcW w:w="11056" w:type="dxa"/>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p>
        </w:tc>
        <w:tc>
          <w:tcPr>
            <w:tcW w:w="1134" w:type="dxa"/>
            <w:shd w:val="clear" w:color="auto" w:fill="auto"/>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lang w:val="en-US"/>
              </w:rPr>
            </w:pPr>
          </w:p>
        </w:tc>
        <w:tc>
          <w:tcPr>
            <w:tcW w:w="992" w:type="dxa"/>
            <w:tcBorders>
              <w:bottom w:val="single" w:sz="4" w:space="0" w:color="auto"/>
            </w:tcBorders>
            <w:shd w:val="clear" w:color="auto" w:fill="C0C0C0"/>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i/>
                <w:sz w:val="20"/>
                <w:szCs w:val="20"/>
              </w:rPr>
            </w:pPr>
          </w:p>
        </w:tc>
      </w:tr>
      <w:tr w:rsidR="00A80119" w:rsidRPr="00244D6E" w:rsidTr="00244D6E">
        <w:trPr>
          <w:trHeight w:val="1359"/>
        </w:trPr>
        <w:tc>
          <w:tcPr>
            <w:tcW w:w="2093" w:type="dxa"/>
            <w:vMerge w:val="restart"/>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244D6E">
              <w:rPr>
                <w:rFonts w:ascii="Times New Roman" w:hAnsi="Times New Roman" w:cs="Times New Roman"/>
                <w:b/>
                <w:bCs/>
                <w:sz w:val="20"/>
                <w:szCs w:val="20"/>
              </w:rPr>
              <w:t>Тема 1.</w:t>
            </w: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244D6E">
              <w:rPr>
                <w:rFonts w:ascii="Times New Roman" w:hAnsi="Times New Roman" w:cs="Times New Roman"/>
                <w:b/>
                <w:bCs/>
                <w:sz w:val="20"/>
                <w:szCs w:val="20"/>
              </w:rPr>
              <w:t>Клеточное строение организмов</w:t>
            </w: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ab/>
            </w:r>
            <w:r w:rsidRPr="00244D6E">
              <w:rPr>
                <w:rFonts w:ascii="Times New Roman" w:hAnsi="Times New Roman" w:cs="Times New Roman"/>
                <w:b/>
                <w:bCs/>
                <w:sz w:val="20"/>
                <w:szCs w:val="20"/>
              </w:rPr>
              <w:tab/>
            </w:r>
            <w:r w:rsidRPr="00244D6E">
              <w:rPr>
                <w:rFonts w:ascii="Times New Roman" w:hAnsi="Times New Roman" w:cs="Times New Roman"/>
                <w:b/>
                <w:bCs/>
                <w:sz w:val="20"/>
                <w:szCs w:val="20"/>
              </w:rPr>
              <w:tab/>
            </w:r>
            <w:r w:rsidRPr="00244D6E">
              <w:rPr>
                <w:rFonts w:ascii="Times New Roman" w:hAnsi="Times New Roman" w:cs="Times New Roman"/>
                <w:b/>
                <w:bCs/>
                <w:sz w:val="20"/>
                <w:szCs w:val="20"/>
              </w:rPr>
              <w:tab/>
            </w: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p>
        </w:tc>
        <w:tc>
          <w:tcPr>
            <w:tcW w:w="11056" w:type="dxa"/>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Содержание учебного материала:</w:t>
            </w: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244D6E">
              <w:rPr>
                <w:rFonts w:ascii="Times New Roman" w:hAnsi="Times New Roman" w:cs="Times New Roman"/>
                <w:bCs/>
                <w:sz w:val="20"/>
                <w:szCs w:val="20"/>
              </w:rPr>
              <w:t>Клетка – единица строения и жизнедеятельности организма. Клеточная теория строения организмов. Роль в клетке неорганических и органических веществ. Строение клетки: основные органоиды и их функции. Метаболизм, роль ферментов в нем.</w:t>
            </w: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244D6E">
              <w:rPr>
                <w:rFonts w:ascii="Times New Roman" w:hAnsi="Times New Roman" w:cs="Times New Roman"/>
                <w:bCs/>
                <w:sz w:val="20"/>
                <w:szCs w:val="20"/>
              </w:rPr>
              <w:t>Молекула ДНК – носитель наследственной информации. Генетический код. Матричное воспроизводство белков.</w:t>
            </w: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244D6E">
              <w:rPr>
                <w:rFonts w:ascii="Times New Roman" w:hAnsi="Times New Roman" w:cs="Times New Roman"/>
                <w:bCs/>
                <w:sz w:val="20"/>
                <w:szCs w:val="20"/>
              </w:rPr>
              <w:t>Деление клетки – основа роста, развития и размножения организмов. Одноклеточные и многоклеточные растительные и животные организмы. Неклеточные формы жизни, вирусы. Профилактика и лечение вирусных заболеваний.</w:t>
            </w: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244D6E">
              <w:rPr>
                <w:rFonts w:ascii="Times New Roman" w:hAnsi="Times New Roman" w:cs="Times New Roman"/>
                <w:bCs/>
                <w:sz w:val="20"/>
                <w:szCs w:val="20"/>
              </w:rPr>
              <w:t>Размножение организмов, его формы и значение. Гаметы и их строение. Оплодотворение. Индивидуальное развитие многоклеточно</w:t>
            </w:r>
          </w:p>
        </w:tc>
        <w:tc>
          <w:tcPr>
            <w:tcW w:w="1134" w:type="dxa"/>
            <w:shd w:val="clear" w:color="auto" w:fill="auto"/>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i/>
                <w:sz w:val="20"/>
                <w:szCs w:val="20"/>
              </w:rPr>
            </w:pP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0"/>
                <w:szCs w:val="20"/>
              </w:rPr>
            </w:pPr>
            <w:r w:rsidRPr="00244D6E">
              <w:rPr>
                <w:rFonts w:ascii="Times New Roman" w:hAnsi="Times New Roman" w:cs="Times New Roman"/>
                <w:bCs/>
                <w:sz w:val="20"/>
                <w:szCs w:val="20"/>
              </w:rPr>
              <w:t>4</w:t>
            </w:r>
          </w:p>
        </w:tc>
        <w:tc>
          <w:tcPr>
            <w:tcW w:w="992" w:type="dxa"/>
            <w:shd w:val="clear" w:color="auto" w:fill="FFFFFF"/>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i/>
                <w:sz w:val="20"/>
                <w:szCs w:val="20"/>
              </w:rPr>
            </w:pP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r>
      <w:tr w:rsidR="00A80119" w:rsidRPr="00244D6E" w:rsidTr="00244D6E">
        <w:trPr>
          <w:trHeight w:val="902"/>
        </w:trPr>
        <w:tc>
          <w:tcPr>
            <w:tcW w:w="2093" w:type="dxa"/>
            <w:vMerge/>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p>
        </w:tc>
        <w:tc>
          <w:tcPr>
            <w:tcW w:w="11056" w:type="dxa"/>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Практическое занятие.</w:t>
            </w: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244D6E">
              <w:rPr>
                <w:rFonts w:ascii="Times New Roman" w:hAnsi="Times New Roman" w:cs="Times New Roman"/>
                <w:bCs/>
                <w:sz w:val="20"/>
                <w:szCs w:val="20"/>
              </w:rPr>
              <w:t>Строение растительной, животной и бактериальной клеток под микроскопом.</w:t>
            </w: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244D6E">
              <w:rPr>
                <w:rFonts w:ascii="Times New Roman" w:hAnsi="Times New Roman" w:cs="Times New Roman"/>
                <w:bCs/>
                <w:sz w:val="20"/>
                <w:szCs w:val="20"/>
              </w:rPr>
              <w:t>Ферментативное расщепление пероксида водорода в клетках растений.</w:t>
            </w:r>
          </w:p>
        </w:tc>
        <w:tc>
          <w:tcPr>
            <w:tcW w:w="1134" w:type="dxa"/>
            <w:shd w:val="clear" w:color="auto" w:fill="auto"/>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0"/>
                <w:szCs w:val="20"/>
                <w:lang w:val="en-US"/>
              </w:rPr>
            </w:pPr>
            <w:r w:rsidRPr="00244D6E">
              <w:rPr>
                <w:rFonts w:ascii="Times New Roman" w:hAnsi="Times New Roman" w:cs="Times New Roman"/>
                <w:bCs/>
                <w:sz w:val="20"/>
                <w:szCs w:val="20"/>
              </w:rPr>
              <w:t>6</w:t>
            </w:r>
          </w:p>
        </w:tc>
        <w:tc>
          <w:tcPr>
            <w:tcW w:w="992" w:type="dxa"/>
            <w:shd w:val="clear" w:color="auto" w:fill="D9D9D9"/>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i/>
                <w:sz w:val="20"/>
                <w:szCs w:val="20"/>
              </w:rPr>
            </w:pPr>
          </w:p>
        </w:tc>
      </w:tr>
      <w:tr w:rsidR="00A80119" w:rsidRPr="00244D6E" w:rsidTr="00244D6E">
        <w:trPr>
          <w:trHeight w:val="559"/>
        </w:trPr>
        <w:tc>
          <w:tcPr>
            <w:tcW w:w="2093" w:type="dxa"/>
            <w:vMerge w:val="restart"/>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244D6E">
              <w:rPr>
                <w:rFonts w:ascii="Times New Roman" w:hAnsi="Times New Roman" w:cs="Times New Roman"/>
                <w:b/>
                <w:bCs/>
                <w:sz w:val="20"/>
                <w:szCs w:val="20"/>
              </w:rPr>
              <w:t>Тема 2. Наследственность и изменчивость</w:t>
            </w: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p>
        </w:tc>
        <w:tc>
          <w:tcPr>
            <w:tcW w:w="11056" w:type="dxa"/>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Содержание учебного материала:</w:t>
            </w: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244D6E">
              <w:rPr>
                <w:rFonts w:ascii="Times New Roman" w:hAnsi="Times New Roman" w:cs="Times New Roman"/>
                <w:bCs/>
                <w:sz w:val="20"/>
                <w:szCs w:val="20"/>
              </w:rPr>
              <w:t>Наследственность и изменчивость – свойства организмов. Закономерности наследования, установленные Г. Менделем и Т. Морганом (на примере наследования у человека). Хромосомная теория наследственности и теория гена.</w:t>
            </w: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244D6E">
              <w:rPr>
                <w:rFonts w:ascii="Times New Roman" w:hAnsi="Times New Roman" w:cs="Times New Roman"/>
                <w:bCs/>
                <w:sz w:val="20"/>
                <w:szCs w:val="20"/>
              </w:rPr>
              <w:t>Изменчивость. Наследственная и ненаследственная изменчивость. Причины наследственных изменений. Мутагены и мутации. Влияние мутагенов на организм человека и оценка последствий их влияния. Значение генетики для медицины.</w:t>
            </w: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0"/>
                <w:szCs w:val="20"/>
              </w:rPr>
            </w:pPr>
            <w:r w:rsidRPr="00244D6E">
              <w:rPr>
                <w:rFonts w:ascii="Times New Roman" w:hAnsi="Times New Roman" w:cs="Times New Roman"/>
                <w:bCs/>
                <w:sz w:val="20"/>
                <w:szCs w:val="20"/>
              </w:rPr>
              <w:t>Биотехнологии. Генная, клеточная инженерия. Клонирование. Оценка этических и правовых аспектов развития некоторых исследований в биотехнологии.</w:t>
            </w:r>
          </w:p>
        </w:tc>
        <w:tc>
          <w:tcPr>
            <w:tcW w:w="1134" w:type="dxa"/>
            <w:shd w:val="clear" w:color="auto" w:fill="auto"/>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0"/>
                <w:szCs w:val="20"/>
              </w:rPr>
            </w:pPr>
            <w:r w:rsidRPr="00244D6E">
              <w:rPr>
                <w:rFonts w:ascii="Times New Roman" w:hAnsi="Times New Roman" w:cs="Times New Roman"/>
                <w:bCs/>
                <w:sz w:val="20"/>
                <w:szCs w:val="20"/>
              </w:rPr>
              <w:t>4</w:t>
            </w:r>
          </w:p>
        </w:tc>
        <w:tc>
          <w:tcPr>
            <w:tcW w:w="992" w:type="dxa"/>
            <w:shd w:val="clear" w:color="auto" w:fill="FFFFFF"/>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r>
      <w:tr w:rsidR="00A80119" w:rsidRPr="00244D6E" w:rsidTr="00244D6E">
        <w:trPr>
          <w:trHeight w:val="406"/>
        </w:trPr>
        <w:tc>
          <w:tcPr>
            <w:tcW w:w="2093" w:type="dxa"/>
            <w:vMerge/>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p>
        </w:tc>
        <w:tc>
          <w:tcPr>
            <w:tcW w:w="11056" w:type="dxa"/>
          </w:tcPr>
          <w:p w:rsidR="00A80119" w:rsidRPr="00244D6E" w:rsidRDefault="00A80119" w:rsidP="00A80119">
            <w:pPr>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Практическое занятие.</w:t>
            </w:r>
          </w:p>
          <w:p w:rsidR="00A80119" w:rsidRPr="00244D6E" w:rsidRDefault="00A80119" w:rsidP="00A80119">
            <w:pPr>
              <w:spacing w:after="0"/>
              <w:contextualSpacing/>
              <w:rPr>
                <w:rFonts w:ascii="Times New Roman" w:hAnsi="Times New Roman" w:cs="Times New Roman"/>
                <w:sz w:val="20"/>
                <w:szCs w:val="20"/>
              </w:rPr>
            </w:pPr>
            <w:r w:rsidRPr="00244D6E">
              <w:rPr>
                <w:rFonts w:ascii="Times New Roman" w:hAnsi="Times New Roman" w:cs="Times New Roman"/>
                <w:bCs/>
                <w:sz w:val="20"/>
                <w:szCs w:val="20"/>
              </w:rPr>
              <w:t>Изучение способов адаптации организмов к среде обитания.</w:t>
            </w:r>
          </w:p>
        </w:tc>
        <w:tc>
          <w:tcPr>
            <w:tcW w:w="1134" w:type="dxa"/>
            <w:shd w:val="clear" w:color="auto" w:fill="auto"/>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0"/>
                <w:szCs w:val="20"/>
              </w:rPr>
            </w:pPr>
            <w:r w:rsidRPr="00244D6E">
              <w:rPr>
                <w:rFonts w:ascii="Times New Roman" w:hAnsi="Times New Roman" w:cs="Times New Roman"/>
                <w:bCs/>
                <w:sz w:val="20"/>
                <w:szCs w:val="20"/>
              </w:rPr>
              <w:t>6</w:t>
            </w:r>
          </w:p>
        </w:tc>
        <w:tc>
          <w:tcPr>
            <w:tcW w:w="992" w:type="dxa"/>
            <w:shd w:val="clear" w:color="auto" w:fill="D9D9D9"/>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i/>
                <w:sz w:val="20"/>
                <w:szCs w:val="20"/>
              </w:rPr>
            </w:pPr>
          </w:p>
        </w:tc>
      </w:tr>
      <w:tr w:rsidR="00A80119" w:rsidRPr="00244D6E" w:rsidTr="00244D6E">
        <w:trPr>
          <w:trHeight w:val="974"/>
        </w:trPr>
        <w:tc>
          <w:tcPr>
            <w:tcW w:w="2093" w:type="dxa"/>
            <w:vMerge w:val="restart"/>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244D6E">
              <w:rPr>
                <w:rFonts w:ascii="Times New Roman" w:hAnsi="Times New Roman" w:cs="Times New Roman"/>
                <w:b/>
                <w:bCs/>
                <w:sz w:val="20"/>
                <w:szCs w:val="20"/>
              </w:rPr>
              <w:t>Тема 3.</w:t>
            </w: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244D6E">
              <w:rPr>
                <w:rFonts w:ascii="Times New Roman" w:hAnsi="Times New Roman" w:cs="Times New Roman"/>
                <w:b/>
                <w:bCs/>
                <w:sz w:val="20"/>
                <w:szCs w:val="20"/>
              </w:rPr>
              <w:t>Многообразие и эволюция органического мира</w:t>
            </w: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p>
        </w:tc>
        <w:tc>
          <w:tcPr>
            <w:tcW w:w="11056" w:type="dxa"/>
          </w:tcPr>
          <w:p w:rsidR="00A80119" w:rsidRPr="00244D6E" w:rsidRDefault="00A80119" w:rsidP="00A80119">
            <w:pPr>
              <w:spacing w:after="0"/>
              <w:contextualSpacing/>
              <w:rPr>
                <w:rFonts w:ascii="Times New Roman" w:hAnsi="Times New Roman" w:cs="Times New Roman"/>
                <w:b/>
                <w:sz w:val="20"/>
                <w:szCs w:val="20"/>
              </w:rPr>
            </w:pPr>
            <w:r w:rsidRPr="00244D6E">
              <w:rPr>
                <w:rFonts w:ascii="Times New Roman" w:hAnsi="Times New Roman" w:cs="Times New Roman"/>
                <w:b/>
                <w:sz w:val="20"/>
                <w:szCs w:val="20"/>
              </w:rPr>
              <w:t>Содержание учебного материала:</w:t>
            </w:r>
          </w:p>
          <w:p w:rsidR="00A80119" w:rsidRPr="00244D6E" w:rsidRDefault="00A80119" w:rsidP="00A80119">
            <w:pPr>
              <w:spacing w:after="0"/>
              <w:contextualSpacing/>
              <w:rPr>
                <w:rFonts w:ascii="Times New Roman" w:hAnsi="Times New Roman" w:cs="Times New Roman"/>
                <w:sz w:val="20"/>
                <w:szCs w:val="20"/>
              </w:rPr>
            </w:pPr>
            <w:r w:rsidRPr="00244D6E">
              <w:rPr>
                <w:rFonts w:ascii="Times New Roman" w:hAnsi="Times New Roman" w:cs="Times New Roman"/>
                <w:sz w:val="20"/>
                <w:szCs w:val="20"/>
              </w:rPr>
              <w:t>Популяция – структурная единица эволюции. Теория эволюции органического мира Ч. Дарвина. Предпосылки и движущие силы эволюции (борьба за существование и естественный отбор). Результат эволюции: адаптация, видообразование, многообразие органического мира, вымирание. Искусственный отбор, селекция.</w:t>
            </w:r>
          </w:p>
          <w:p w:rsidR="00A80119" w:rsidRPr="00244D6E" w:rsidRDefault="00A80119" w:rsidP="00A80119">
            <w:pPr>
              <w:spacing w:after="0"/>
              <w:contextualSpacing/>
              <w:rPr>
                <w:rFonts w:ascii="Times New Roman" w:hAnsi="Times New Roman" w:cs="Times New Roman"/>
                <w:b/>
                <w:bCs/>
                <w:sz w:val="20"/>
                <w:szCs w:val="20"/>
              </w:rPr>
            </w:pPr>
            <w:r w:rsidRPr="00244D6E">
              <w:rPr>
                <w:rFonts w:ascii="Times New Roman" w:hAnsi="Times New Roman" w:cs="Times New Roman"/>
                <w:sz w:val="20"/>
                <w:szCs w:val="20"/>
              </w:rPr>
              <w:t>Проблема сущности жизни. Оценка различных гипотез происхождения жизни. Происхождение и эволюция человека.</w:t>
            </w:r>
          </w:p>
        </w:tc>
        <w:tc>
          <w:tcPr>
            <w:tcW w:w="1134" w:type="dxa"/>
            <w:shd w:val="clear" w:color="auto" w:fill="auto"/>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i/>
                <w:sz w:val="20"/>
                <w:szCs w:val="20"/>
              </w:rPr>
            </w:pPr>
          </w:p>
          <w:p w:rsidR="00A80119" w:rsidRPr="00244D6E" w:rsidRDefault="00A80119" w:rsidP="00A80119">
            <w:pPr>
              <w:spacing w:after="0"/>
              <w:contextualSpacing/>
              <w:jc w:val="center"/>
              <w:rPr>
                <w:rFonts w:ascii="Times New Roman" w:hAnsi="Times New Roman" w:cs="Times New Roman"/>
                <w:sz w:val="20"/>
                <w:szCs w:val="20"/>
              </w:rPr>
            </w:pPr>
            <w:r w:rsidRPr="00244D6E">
              <w:rPr>
                <w:rFonts w:ascii="Times New Roman" w:hAnsi="Times New Roman" w:cs="Times New Roman"/>
                <w:sz w:val="20"/>
                <w:szCs w:val="20"/>
              </w:rPr>
              <w:t>2</w:t>
            </w:r>
          </w:p>
          <w:p w:rsidR="00A80119" w:rsidRPr="00244D6E" w:rsidRDefault="00A80119" w:rsidP="00A80119">
            <w:pPr>
              <w:spacing w:after="0"/>
              <w:contextualSpacing/>
              <w:jc w:val="center"/>
              <w:rPr>
                <w:rFonts w:ascii="Times New Roman" w:hAnsi="Times New Roman" w:cs="Times New Roman"/>
                <w:sz w:val="20"/>
                <w:szCs w:val="20"/>
                <w:lang w:val="en-US"/>
              </w:rPr>
            </w:pPr>
          </w:p>
          <w:p w:rsidR="00A80119" w:rsidRPr="00244D6E" w:rsidRDefault="00A80119" w:rsidP="00A80119">
            <w:pPr>
              <w:spacing w:after="0"/>
              <w:contextualSpacing/>
              <w:jc w:val="center"/>
              <w:rPr>
                <w:rFonts w:ascii="Times New Roman" w:hAnsi="Times New Roman" w:cs="Times New Roman"/>
                <w:sz w:val="20"/>
                <w:szCs w:val="20"/>
              </w:rPr>
            </w:pPr>
          </w:p>
          <w:p w:rsidR="00A80119" w:rsidRPr="00244D6E" w:rsidRDefault="00A80119" w:rsidP="00A80119">
            <w:pPr>
              <w:spacing w:after="0"/>
              <w:contextualSpacing/>
              <w:jc w:val="center"/>
              <w:rPr>
                <w:rFonts w:ascii="Times New Roman" w:hAnsi="Times New Roman" w:cs="Times New Roman"/>
                <w:sz w:val="20"/>
                <w:szCs w:val="20"/>
              </w:rPr>
            </w:pPr>
          </w:p>
        </w:tc>
        <w:tc>
          <w:tcPr>
            <w:tcW w:w="992" w:type="dxa"/>
            <w:shd w:val="clear" w:color="auto" w:fill="FFFFFF"/>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r>
      <w:tr w:rsidR="00A80119" w:rsidRPr="00244D6E" w:rsidTr="00244D6E">
        <w:trPr>
          <w:trHeight w:val="435"/>
        </w:trPr>
        <w:tc>
          <w:tcPr>
            <w:tcW w:w="2093" w:type="dxa"/>
            <w:vMerge/>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p>
        </w:tc>
        <w:tc>
          <w:tcPr>
            <w:tcW w:w="11056" w:type="dxa"/>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Практическое занятие.</w:t>
            </w: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244D6E">
              <w:rPr>
                <w:rFonts w:ascii="Times New Roman" w:hAnsi="Times New Roman" w:cs="Times New Roman"/>
                <w:bCs/>
                <w:sz w:val="20"/>
                <w:szCs w:val="20"/>
              </w:rPr>
              <w:t>Изучение способов адаптации организмов к среде обитания.</w:t>
            </w:r>
          </w:p>
        </w:tc>
        <w:tc>
          <w:tcPr>
            <w:tcW w:w="1134" w:type="dxa"/>
            <w:shd w:val="clear" w:color="auto" w:fill="auto"/>
          </w:tcPr>
          <w:p w:rsidR="00A80119" w:rsidRPr="00244D6E" w:rsidRDefault="00A80119" w:rsidP="00A80119">
            <w:pPr>
              <w:spacing w:after="0"/>
              <w:contextualSpacing/>
              <w:jc w:val="center"/>
              <w:rPr>
                <w:rFonts w:ascii="Times New Roman" w:hAnsi="Times New Roman" w:cs="Times New Roman"/>
                <w:bCs/>
                <w:sz w:val="20"/>
                <w:szCs w:val="20"/>
              </w:rPr>
            </w:pPr>
            <w:r w:rsidRPr="00244D6E">
              <w:rPr>
                <w:rFonts w:ascii="Times New Roman" w:hAnsi="Times New Roman" w:cs="Times New Roman"/>
                <w:bCs/>
                <w:sz w:val="20"/>
                <w:szCs w:val="20"/>
              </w:rPr>
              <w:t>4</w:t>
            </w:r>
          </w:p>
        </w:tc>
        <w:tc>
          <w:tcPr>
            <w:tcW w:w="992" w:type="dxa"/>
            <w:shd w:val="clear" w:color="auto" w:fill="D9D9D9"/>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i/>
                <w:sz w:val="20"/>
                <w:szCs w:val="20"/>
              </w:rPr>
            </w:pPr>
          </w:p>
        </w:tc>
      </w:tr>
      <w:tr w:rsidR="00A80119" w:rsidRPr="00244D6E" w:rsidTr="00244D6E">
        <w:trPr>
          <w:trHeight w:val="565"/>
        </w:trPr>
        <w:tc>
          <w:tcPr>
            <w:tcW w:w="2093" w:type="dxa"/>
            <w:vMerge w:val="restart"/>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lastRenderedPageBreak/>
              <w:t xml:space="preserve">            Тема 4.</w:t>
            </w: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244D6E">
              <w:rPr>
                <w:rFonts w:ascii="Times New Roman" w:hAnsi="Times New Roman" w:cs="Times New Roman"/>
                <w:b/>
                <w:bCs/>
                <w:sz w:val="20"/>
                <w:szCs w:val="20"/>
              </w:rPr>
              <w:t>Надорганизмен-</w:t>
            </w: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244D6E">
              <w:rPr>
                <w:rFonts w:ascii="Times New Roman" w:hAnsi="Times New Roman" w:cs="Times New Roman"/>
                <w:b/>
                <w:bCs/>
                <w:sz w:val="20"/>
                <w:szCs w:val="20"/>
              </w:rPr>
              <w:t>ные системы</w:t>
            </w: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p>
        </w:tc>
        <w:tc>
          <w:tcPr>
            <w:tcW w:w="11056" w:type="dxa"/>
            <w:shd w:val="clear" w:color="auto" w:fill="auto"/>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sz w:val="20"/>
                <w:szCs w:val="20"/>
              </w:rPr>
            </w:pPr>
            <w:r w:rsidRPr="00244D6E">
              <w:rPr>
                <w:rFonts w:ascii="Times New Roman" w:hAnsi="Times New Roman" w:cs="Times New Roman"/>
                <w:b/>
                <w:sz w:val="20"/>
                <w:szCs w:val="20"/>
              </w:rPr>
              <w:t>Содержание учебного материала:</w:t>
            </w: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0"/>
                <w:szCs w:val="20"/>
              </w:rPr>
            </w:pPr>
            <w:r w:rsidRPr="00244D6E">
              <w:rPr>
                <w:rFonts w:ascii="Times New Roman" w:hAnsi="Times New Roman" w:cs="Times New Roman"/>
                <w:sz w:val="20"/>
                <w:szCs w:val="20"/>
              </w:rPr>
              <w:t>Экологические факторы. Приспособление организмов к влиянию различных экологических факторов.</w:t>
            </w: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0"/>
                <w:szCs w:val="20"/>
              </w:rPr>
            </w:pPr>
            <w:r w:rsidRPr="00244D6E">
              <w:rPr>
                <w:rFonts w:ascii="Times New Roman" w:hAnsi="Times New Roman" w:cs="Times New Roman"/>
                <w:sz w:val="20"/>
                <w:szCs w:val="20"/>
              </w:rPr>
              <w:t>Экосистема, ее основные составляющие. Характеристика видовой и пространственной структуры экосистемы. Пищевые связи в экосистеме. Само регуляция в экосистемах, их развитие и смена. Круговорот веществ и превращение энергии в экосистемах. Искусственная экосистема – агробиоценоз.</w:t>
            </w:r>
          </w:p>
        </w:tc>
        <w:tc>
          <w:tcPr>
            <w:tcW w:w="1134" w:type="dxa"/>
            <w:shd w:val="clear" w:color="auto" w:fill="auto"/>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244D6E">
              <w:rPr>
                <w:rFonts w:ascii="Times New Roman" w:hAnsi="Times New Roman" w:cs="Times New Roman"/>
                <w:b/>
                <w:bCs/>
                <w:sz w:val="20"/>
                <w:szCs w:val="20"/>
              </w:rPr>
              <w:t>4</w:t>
            </w: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0"/>
                <w:szCs w:val="20"/>
                <w:lang w:val="en-US"/>
              </w:rPr>
            </w:pPr>
          </w:p>
        </w:tc>
        <w:tc>
          <w:tcPr>
            <w:tcW w:w="992" w:type="dxa"/>
            <w:shd w:val="clear" w:color="auto" w:fill="auto"/>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r>
      <w:tr w:rsidR="00A80119" w:rsidRPr="00244D6E" w:rsidTr="00244D6E">
        <w:trPr>
          <w:trHeight w:val="516"/>
        </w:trPr>
        <w:tc>
          <w:tcPr>
            <w:tcW w:w="2093" w:type="dxa"/>
            <w:vMerge/>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p>
        </w:tc>
        <w:tc>
          <w:tcPr>
            <w:tcW w:w="11056" w:type="dxa"/>
            <w:shd w:val="clear" w:color="auto" w:fill="auto"/>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Практическое занятие.</w:t>
            </w:r>
          </w:p>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0"/>
                <w:szCs w:val="20"/>
              </w:rPr>
            </w:pPr>
            <w:r w:rsidRPr="00244D6E">
              <w:rPr>
                <w:rFonts w:ascii="Times New Roman" w:hAnsi="Times New Roman" w:cs="Times New Roman"/>
                <w:sz w:val="20"/>
                <w:szCs w:val="20"/>
              </w:rPr>
              <w:t>Биосфера – глобальная экосистема. Роль живого вещества в круговороте веществ в биосфере. Учение В.И. Вернадского о биосфере, ноосфере, живом веществе и его функциях в биосфере. Глобальные изменения в биосфере под влиянием деятельности человека. Проблема устойчивого развития биосферы</w:t>
            </w:r>
          </w:p>
        </w:tc>
        <w:tc>
          <w:tcPr>
            <w:tcW w:w="1134" w:type="dxa"/>
            <w:shd w:val="clear" w:color="auto" w:fill="auto"/>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0"/>
                <w:szCs w:val="20"/>
              </w:rPr>
            </w:pPr>
            <w:r w:rsidRPr="00244D6E">
              <w:rPr>
                <w:rFonts w:ascii="Times New Roman" w:hAnsi="Times New Roman" w:cs="Times New Roman"/>
                <w:bCs/>
                <w:sz w:val="20"/>
                <w:szCs w:val="20"/>
              </w:rPr>
              <w:t>4</w:t>
            </w:r>
          </w:p>
        </w:tc>
        <w:tc>
          <w:tcPr>
            <w:tcW w:w="992" w:type="dxa"/>
            <w:shd w:val="clear" w:color="auto" w:fill="D9D9D9"/>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i/>
                <w:sz w:val="20"/>
                <w:szCs w:val="20"/>
              </w:rPr>
            </w:pPr>
          </w:p>
        </w:tc>
      </w:tr>
      <w:tr w:rsidR="00A80119" w:rsidRPr="00244D6E" w:rsidTr="00244D6E">
        <w:trPr>
          <w:trHeight w:val="199"/>
        </w:trPr>
        <w:tc>
          <w:tcPr>
            <w:tcW w:w="2093" w:type="dxa"/>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p>
        </w:tc>
        <w:tc>
          <w:tcPr>
            <w:tcW w:w="11056" w:type="dxa"/>
            <w:shd w:val="clear" w:color="auto" w:fill="auto"/>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Контрольная работа</w:t>
            </w:r>
          </w:p>
        </w:tc>
        <w:tc>
          <w:tcPr>
            <w:tcW w:w="1134" w:type="dxa"/>
            <w:shd w:val="clear" w:color="auto" w:fill="auto"/>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244D6E">
              <w:rPr>
                <w:rFonts w:ascii="Times New Roman" w:hAnsi="Times New Roman" w:cs="Times New Roman"/>
                <w:b/>
                <w:bCs/>
                <w:sz w:val="20"/>
                <w:szCs w:val="20"/>
              </w:rPr>
              <w:t>2</w:t>
            </w:r>
          </w:p>
        </w:tc>
        <w:tc>
          <w:tcPr>
            <w:tcW w:w="992" w:type="dxa"/>
            <w:tcBorders>
              <w:bottom w:val="single" w:sz="4" w:space="0" w:color="auto"/>
            </w:tcBorders>
            <w:shd w:val="clear" w:color="auto" w:fill="D9D9D9"/>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i/>
                <w:sz w:val="20"/>
                <w:szCs w:val="20"/>
              </w:rPr>
            </w:pPr>
          </w:p>
        </w:tc>
      </w:tr>
      <w:tr w:rsidR="00A80119" w:rsidRPr="00244D6E" w:rsidTr="00244D6E">
        <w:trPr>
          <w:trHeight w:val="117"/>
        </w:trPr>
        <w:tc>
          <w:tcPr>
            <w:tcW w:w="2093" w:type="dxa"/>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p>
        </w:tc>
        <w:tc>
          <w:tcPr>
            <w:tcW w:w="11056" w:type="dxa"/>
            <w:shd w:val="clear" w:color="auto" w:fill="auto"/>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right"/>
              <w:rPr>
                <w:rFonts w:ascii="Times New Roman" w:hAnsi="Times New Roman" w:cs="Times New Roman"/>
                <w:b/>
                <w:bCs/>
                <w:sz w:val="20"/>
                <w:szCs w:val="20"/>
              </w:rPr>
            </w:pPr>
            <w:r w:rsidRPr="00244D6E">
              <w:rPr>
                <w:rFonts w:ascii="Times New Roman" w:hAnsi="Times New Roman" w:cs="Times New Roman"/>
                <w:b/>
                <w:bCs/>
                <w:sz w:val="20"/>
                <w:szCs w:val="20"/>
              </w:rPr>
              <w:t>Всего:</w:t>
            </w:r>
          </w:p>
        </w:tc>
        <w:tc>
          <w:tcPr>
            <w:tcW w:w="1134" w:type="dxa"/>
            <w:shd w:val="clear" w:color="auto" w:fill="auto"/>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244D6E">
              <w:rPr>
                <w:rFonts w:ascii="Times New Roman" w:hAnsi="Times New Roman" w:cs="Times New Roman"/>
                <w:b/>
                <w:bCs/>
                <w:sz w:val="20"/>
                <w:szCs w:val="20"/>
              </w:rPr>
              <w:t>36</w:t>
            </w:r>
          </w:p>
        </w:tc>
        <w:tc>
          <w:tcPr>
            <w:tcW w:w="992" w:type="dxa"/>
            <w:tcBorders>
              <w:bottom w:val="single" w:sz="4" w:space="0" w:color="auto"/>
            </w:tcBorders>
            <w:shd w:val="clear" w:color="auto" w:fill="D9D9D9"/>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i/>
                <w:sz w:val="20"/>
                <w:szCs w:val="20"/>
              </w:rPr>
            </w:pPr>
          </w:p>
        </w:tc>
      </w:tr>
      <w:tr w:rsidR="00A80119" w:rsidRPr="00244D6E" w:rsidTr="00244D6E">
        <w:trPr>
          <w:trHeight w:val="77"/>
        </w:trPr>
        <w:tc>
          <w:tcPr>
            <w:tcW w:w="2093" w:type="dxa"/>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p>
        </w:tc>
        <w:tc>
          <w:tcPr>
            <w:tcW w:w="11056" w:type="dxa"/>
            <w:shd w:val="clear" w:color="auto" w:fill="auto"/>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right"/>
              <w:rPr>
                <w:rFonts w:ascii="Times New Roman" w:hAnsi="Times New Roman" w:cs="Times New Roman"/>
                <w:b/>
                <w:bCs/>
                <w:sz w:val="20"/>
                <w:szCs w:val="20"/>
              </w:rPr>
            </w:pPr>
            <w:r w:rsidRPr="00244D6E">
              <w:rPr>
                <w:rFonts w:ascii="Times New Roman" w:hAnsi="Times New Roman" w:cs="Times New Roman"/>
                <w:b/>
                <w:bCs/>
                <w:sz w:val="20"/>
                <w:szCs w:val="20"/>
              </w:rPr>
              <w:t>Всего теоретических:</w:t>
            </w:r>
          </w:p>
        </w:tc>
        <w:tc>
          <w:tcPr>
            <w:tcW w:w="1134" w:type="dxa"/>
            <w:shd w:val="clear" w:color="auto" w:fill="auto"/>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244D6E">
              <w:rPr>
                <w:rFonts w:ascii="Times New Roman" w:hAnsi="Times New Roman" w:cs="Times New Roman"/>
                <w:b/>
                <w:bCs/>
                <w:sz w:val="20"/>
                <w:szCs w:val="20"/>
              </w:rPr>
              <w:t>14</w:t>
            </w:r>
          </w:p>
        </w:tc>
        <w:tc>
          <w:tcPr>
            <w:tcW w:w="992" w:type="dxa"/>
            <w:tcBorders>
              <w:bottom w:val="single" w:sz="4" w:space="0" w:color="auto"/>
            </w:tcBorders>
            <w:shd w:val="clear" w:color="auto" w:fill="D9D9D9"/>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i/>
                <w:sz w:val="20"/>
                <w:szCs w:val="20"/>
              </w:rPr>
            </w:pPr>
          </w:p>
        </w:tc>
      </w:tr>
      <w:tr w:rsidR="00A80119" w:rsidRPr="00244D6E" w:rsidTr="00244D6E">
        <w:trPr>
          <w:trHeight w:val="151"/>
        </w:trPr>
        <w:tc>
          <w:tcPr>
            <w:tcW w:w="2093" w:type="dxa"/>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0"/>
                <w:szCs w:val="20"/>
              </w:rPr>
            </w:pPr>
          </w:p>
        </w:tc>
        <w:tc>
          <w:tcPr>
            <w:tcW w:w="11056" w:type="dxa"/>
            <w:shd w:val="clear" w:color="auto" w:fill="auto"/>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right"/>
              <w:rPr>
                <w:rFonts w:ascii="Times New Roman" w:hAnsi="Times New Roman" w:cs="Times New Roman"/>
                <w:b/>
                <w:bCs/>
                <w:sz w:val="20"/>
                <w:szCs w:val="20"/>
              </w:rPr>
            </w:pPr>
            <w:r w:rsidRPr="00244D6E">
              <w:rPr>
                <w:rFonts w:ascii="Times New Roman" w:hAnsi="Times New Roman" w:cs="Times New Roman"/>
                <w:b/>
                <w:bCs/>
                <w:sz w:val="20"/>
                <w:szCs w:val="20"/>
              </w:rPr>
              <w:t>Всего практических:</w:t>
            </w:r>
          </w:p>
        </w:tc>
        <w:tc>
          <w:tcPr>
            <w:tcW w:w="1134" w:type="dxa"/>
            <w:shd w:val="clear" w:color="auto" w:fill="auto"/>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0"/>
                <w:szCs w:val="20"/>
              </w:rPr>
            </w:pPr>
            <w:r w:rsidRPr="00244D6E">
              <w:rPr>
                <w:rFonts w:ascii="Times New Roman" w:hAnsi="Times New Roman" w:cs="Times New Roman"/>
                <w:b/>
                <w:bCs/>
                <w:sz w:val="20"/>
                <w:szCs w:val="20"/>
              </w:rPr>
              <w:t>22</w:t>
            </w:r>
          </w:p>
        </w:tc>
        <w:tc>
          <w:tcPr>
            <w:tcW w:w="992" w:type="dxa"/>
            <w:tcBorders>
              <w:bottom w:val="single" w:sz="4" w:space="0" w:color="auto"/>
            </w:tcBorders>
            <w:shd w:val="clear" w:color="auto" w:fill="D9D9D9"/>
          </w:tcPr>
          <w:p w:rsidR="00A80119" w:rsidRPr="00244D6E"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i/>
                <w:sz w:val="20"/>
                <w:szCs w:val="20"/>
              </w:rPr>
            </w:pPr>
          </w:p>
        </w:tc>
      </w:tr>
    </w:tbl>
    <w:p w:rsidR="00A80119" w:rsidRPr="00A80119"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sz w:val="24"/>
          <w:szCs w:val="24"/>
        </w:rPr>
      </w:pPr>
    </w:p>
    <w:p w:rsidR="00A80119" w:rsidRPr="00A80119" w:rsidRDefault="00A80119" w:rsidP="00A80119">
      <w:pPr>
        <w:spacing w:after="0"/>
        <w:contextualSpacing/>
        <w:rPr>
          <w:rFonts w:ascii="Times New Roman" w:hAnsi="Times New Roman" w:cs="Times New Roman"/>
          <w:sz w:val="24"/>
          <w:szCs w:val="24"/>
        </w:rPr>
      </w:pPr>
      <w:r w:rsidRPr="00A80119">
        <w:rPr>
          <w:rFonts w:ascii="Times New Roman" w:hAnsi="Times New Roman" w:cs="Times New Roman"/>
          <w:bCs/>
          <w:i/>
          <w:sz w:val="24"/>
          <w:szCs w:val="24"/>
        </w:rPr>
        <w:t xml:space="preserve">                                                                     </w:t>
      </w:r>
    </w:p>
    <w:p w:rsidR="00A80119" w:rsidRPr="00A80119"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sz w:val="24"/>
          <w:szCs w:val="24"/>
        </w:rPr>
      </w:pPr>
    </w:p>
    <w:p w:rsidR="00A80119" w:rsidRPr="00A80119"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sz w:val="24"/>
          <w:szCs w:val="24"/>
        </w:rPr>
        <w:sectPr w:rsidR="00A80119" w:rsidRPr="00A80119" w:rsidSect="00244D6E">
          <w:pgSz w:w="16840" w:h="11907" w:orient="landscape"/>
          <w:pgMar w:top="426" w:right="1531" w:bottom="851" w:left="992" w:header="709" w:footer="709" w:gutter="0"/>
          <w:cols w:space="720"/>
        </w:sect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284"/>
        <w:contextualSpacing/>
        <w:jc w:val="center"/>
        <w:rPr>
          <w:rFonts w:ascii="Times New Roman" w:hAnsi="Times New Roman"/>
          <w:b w:val="0"/>
          <w:caps/>
          <w:sz w:val="24"/>
          <w:szCs w:val="24"/>
        </w:rPr>
      </w:pPr>
      <w:r w:rsidRPr="00A80119">
        <w:rPr>
          <w:rFonts w:ascii="Times New Roman" w:hAnsi="Times New Roman"/>
          <w:b w:val="0"/>
          <w:caps/>
          <w:sz w:val="24"/>
          <w:szCs w:val="24"/>
        </w:rPr>
        <w:lastRenderedPageBreak/>
        <w:t>3. условия реализации УЧЕБНОЙ дисциплины</w:t>
      </w:r>
    </w:p>
    <w:p w:rsidR="00A80119" w:rsidRPr="00A80119" w:rsidRDefault="00A80119" w:rsidP="00A80119">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r w:rsidRPr="00A80119">
        <w:rPr>
          <w:rFonts w:ascii="Times New Roman" w:hAnsi="Times New Roman" w:cs="Times New Roman"/>
          <w:b/>
          <w:bCs/>
          <w:sz w:val="24"/>
          <w:szCs w:val="24"/>
        </w:rPr>
        <w:t>3.1. Требования к минимальному материально-техническому обеспечению</w:t>
      </w:r>
    </w:p>
    <w:p w:rsidR="00A80119" w:rsidRPr="00A80119" w:rsidRDefault="00A80119" w:rsidP="00A80119">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A80119">
        <w:rPr>
          <w:rFonts w:ascii="Times New Roman" w:hAnsi="Times New Roman" w:cs="Times New Roman"/>
          <w:bCs/>
          <w:sz w:val="24"/>
          <w:szCs w:val="24"/>
        </w:rPr>
        <w:t>Реализация программы дисциплины требует наличия учебного кабинета «Биологии»</w:t>
      </w:r>
    </w:p>
    <w:p w:rsidR="00A80119" w:rsidRPr="00A80119" w:rsidRDefault="00A80119" w:rsidP="00A80119">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p>
    <w:p w:rsidR="00A80119" w:rsidRPr="00A80119" w:rsidRDefault="00A80119" w:rsidP="00A80119">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A80119">
        <w:rPr>
          <w:rFonts w:ascii="Times New Roman" w:hAnsi="Times New Roman" w:cs="Times New Roman"/>
          <w:bCs/>
          <w:sz w:val="24"/>
          <w:szCs w:val="24"/>
        </w:rPr>
        <w:t xml:space="preserve">Оборудование учебного кабинета: </w:t>
      </w:r>
    </w:p>
    <w:p w:rsidR="00A80119" w:rsidRPr="00A80119" w:rsidRDefault="00A80119" w:rsidP="00E801E8">
      <w:pPr>
        <w:numPr>
          <w:ilvl w:val="0"/>
          <w:numId w:val="111"/>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A80119">
        <w:rPr>
          <w:rFonts w:ascii="Times New Roman" w:hAnsi="Times New Roman" w:cs="Times New Roman"/>
          <w:bCs/>
          <w:sz w:val="24"/>
          <w:szCs w:val="24"/>
        </w:rPr>
        <w:t>рабочие места для обучающихся, студентов и преподавателя, аудиторная доска;</w:t>
      </w:r>
    </w:p>
    <w:p w:rsidR="00A80119" w:rsidRPr="00A80119" w:rsidRDefault="00A80119" w:rsidP="00E801E8">
      <w:pPr>
        <w:numPr>
          <w:ilvl w:val="0"/>
          <w:numId w:val="111"/>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hanging="207"/>
        <w:contextualSpacing/>
        <w:jc w:val="both"/>
        <w:rPr>
          <w:rFonts w:ascii="Times New Roman" w:hAnsi="Times New Roman" w:cs="Times New Roman"/>
          <w:bCs/>
          <w:sz w:val="24"/>
          <w:szCs w:val="24"/>
        </w:rPr>
      </w:pPr>
      <w:r w:rsidRPr="00A80119">
        <w:rPr>
          <w:rFonts w:ascii="Times New Roman" w:hAnsi="Times New Roman" w:cs="Times New Roman"/>
          <w:bCs/>
          <w:sz w:val="24"/>
          <w:szCs w:val="24"/>
        </w:rPr>
        <w:t>комплект учебно-методической документации (</w:t>
      </w:r>
      <w:r w:rsidRPr="00A80119">
        <w:rPr>
          <w:rFonts w:ascii="Times New Roman" w:hAnsi="Times New Roman" w:cs="Times New Roman"/>
          <w:sz w:val="24"/>
          <w:szCs w:val="24"/>
        </w:rPr>
        <w:t>учебники и учебные пособия, карточки-задания, комплекты тестовых заданий, электронная справочно-учебная литература, мультимедийные обучающие программы);</w:t>
      </w:r>
    </w:p>
    <w:p w:rsidR="00A80119" w:rsidRPr="00A80119" w:rsidRDefault="00A80119" w:rsidP="00E801E8">
      <w:pPr>
        <w:numPr>
          <w:ilvl w:val="0"/>
          <w:numId w:val="111"/>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A80119">
        <w:rPr>
          <w:rFonts w:ascii="Times New Roman" w:hAnsi="Times New Roman" w:cs="Times New Roman"/>
          <w:bCs/>
          <w:sz w:val="24"/>
          <w:szCs w:val="24"/>
        </w:rPr>
        <w:t xml:space="preserve">наглядные пособия (схемы, </w:t>
      </w:r>
      <w:r w:rsidRPr="00A80119">
        <w:rPr>
          <w:rFonts w:ascii="Times New Roman" w:hAnsi="Times New Roman" w:cs="Times New Roman"/>
          <w:sz w:val="24"/>
          <w:szCs w:val="24"/>
        </w:rPr>
        <w:t>таблицы</w:t>
      </w:r>
      <w:r w:rsidRPr="00A80119">
        <w:rPr>
          <w:rFonts w:ascii="Times New Roman" w:hAnsi="Times New Roman" w:cs="Times New Roman"/>
          <w:bCs/>
          <w:sz w:val="24"/>
          <w:szCs w:val="24"/>
        </w:rPr>
        <w:t xml:space="preserve">, </w:t>
      </w:r>
      <w:r w:rsidRPr="00A80119">
        <w:rPr>
          <w:rFonts w:ascii="Times New Roman" w:hAnsi="Times New Roman" w:cs="Times New Roman"/>
          <w:sz w:val="24"/>
          <w:szCs w:val="24"/>
        </w:rPr>
        <w:t>изобразительные и натуральные пособия</w:t>
      </w:r>
      <w:r w:rsidRPr="00A80119">
        <w:rPr>
          <w:rFonts w:ascii="Times New Roman" w:hAnsi="Times New Roman" w:cs="Times New Roman"/>
          <w:bCs/>
          <w:sz w:val="24"/>
          <w:szCs w:val="24"/>
        </w:rPr>
        <w:t>);</w:t>
      </w:r>
    </w:p>
    <w:p w:rsidR="00A80119" w:rsidRPr="00A80119" w:rsidRDefault="00A80119" w:rsidP="00E801E8">
      <w:pPr>
        <w:numPr>
          <w:ilvl w:val="0"/>
          <w:numId w:val="111"/>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A80119">
        <w:rPr>
          <w:rFonts w:ascii="Times New Roman" w:hAnsi="Times New Roman" w:cs="Times New Roman"/>
          <w:bCs/>
          <w:sz w:val="24"/>
          <w:szCs w:val="24"/>
        </w:rPr>
        <w:t>авторский комплект компьютерных презентаций.</w:t>
      </w:r>
    </w:p>
    <w:p w:rsidR="00A80119" w:rsidRPr="00A80119" w:rsidRDefault="00A80119" w:rsidP="00A80119">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hAnsi="Times New Roman" w:cs="Times New Roman"/>
          <w:bCs/>
          <w:sz w:val="24"/>
          <w:szCs w:val="24"/>
        </w:rPr>
      </w:pPr>
    </w:p>
    <w:p w:rsidR="00A80119" w:rsidRPr="00A80119" w:rsidRDefault="00A80119" w:rsidP="00A80119">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A80119">
        <w:rPr>
          <w:rFonts w:ascii="Times New Roman" w:hAnsi="Times New Roman" w:cs="Times New Roman"/>
          <w:bCs/>
          <w:sz w:val="24"/>
          <w:szCs w:val="24"/>
        </w:rPr>
        <w:t xml:space="preserve">Технические средства обучения: </w:t>
      </w:r>
    </w:p>
    <w:p w:rsidR="00A80119" w:rsidRPr="00A80119" w:rsidRDefault="00A80119" w:rsidP="00A8011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hanging="283"/>
        <w:contextualSpacing/>
        <w:rPr>
          <w:rFonts w:ascii="Times New Roman" w:hAnsi="Times New Roman" w:cs="Times New Roman"/>
          <w:bCs/>
          <w:sz w:val="24"/>
          <w:szCs w:val="24"/>
        </w:rPr>
      </w:pPr>
      <w:r w:rsidRPr="00A80119">
        <w:rPr>
          <w:rFonts w:ascii="Times New Roman" w:hAnsi="Times New Roman" w:cs="Times New Roman"/>
          <w:bCs/>
          <w:sz w:val="24"/>
          <w:szCs w:val="24"/>
        </w:rPr>
        <w:t xml:space="preserve">- компьютер, принтер, проектор, программное обеспечение общего и профессионального назначения, </w:t>
      </w:r>
    </w:p>
    <w:p w:rsidR="00A80119" w:rsidRPr="00A80119" w:rsidRDefault="00A80119" w:rsidP="00A8011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hanging="425"/>
        <w:contextualSpacing/>
        <w:rPr>
          <w:rFonts w:ascii="Times New Roman" w:hAnsi="Times New Roman" w:cs="Times New Roman"/>
          <w:bCs/>
          <w:sz w:val="24"/>
          <w:szCs w:val="24"/>
        </w:rPr>
      </w:pPr>
      <w:r w:rsidRPr="00A80119">
        <w:rPr>
          <w:rFonts w:ascii="Times New Roman" w:hAnsi="Times New Roman" w:cs="Times New Roman"/>
          <w:bCs/>
          <w:sz w:val="24"/>
          <w:szCs w:val="24"/>
        </w:rPr>
        <w:t xml:space="preserve"> -комплект учебно – методической документации,</w:t>
      </w:r>
    </w:p>
    <w:p w:rsidR="00A80119" w:rsidRPr="00A80119" w:rsidRDefault="00A80119" w:rsidP="00A8011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hanging="425"/>
        <w:contextualSpacing/>
        <w:jc w:val="both"/>
        <w:rPr>
          <w:rFonts w:ascii="Times New Roman" w:hAnsi="Times New Roman" w:cs="Times New Roman"/>
          <w:bCs/>
          <w:sz w:val="24"/>
          <w:szCs w:val="24"/>
        </w:rPr>
      </w:pPr>
      <w:r w:rsidRPr="00A80119">
        <w:rPr>
          <w:rFonts w:ascii="Times New Roman" w:hAnsi="Times New Roman" w:cs="Times New Roman"/>
          <w:bCs/>
          <w:sz w:val="24"/>
          <w:szCs w:val="24"/>
        </w:rPr>
        <w:t xml:space="preserve">  - методические пособия. </w:t>
      </w:r>
    </w:p>
    <w:p w:rsidR="00A80119" w:rsidRPr="00A80119" w:rsidRDefault="00A80119" w:rsidP="00A8011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hanging="425"/>
        <w:contextualSpacing/>
        <w:jc w:val="both"/>
        <w:rPr>
          <w:rFonts w:ascii="Times New Roman" w:hAnsi="Times New Roman" w:cs="Times New Roman"/>
          <w:bCs/>
          <w:sz w:val="24"/>
          <w:szCs w:val="24"/>
        </w:rPr>
      </w:pPr>
    </w:p>
    <w:p w:rsidR="00A80119" w:rsidRPr="00A80119" w:rsidRDefault="00A80119" w:rsidP="00A80119">
      <w:pPr>
        <w:pStyle w:val="1"/>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rPr>
          <w:rFonts w:ascii="Times New Roman" w:hAnsi="Times New Roman"/>
          <w:b w:val="0"/>
          <w:sz w:val="24"/>
          <w:szCs w:val="24"/>
        </w:rPr>
      </w:pPr>
      <w:r w:rsidRPr="00A80119">
        <w:rPr>
          <w:rFonts w:ascii="Times New Roman" w:hAnsi="Times New Roman"/>
          <w:b w:val="0"/>
          <w:sz w:val="24"/>
          <w:szCs w:val="24"/>
        </w:rPr>
        <w:t>3.2. Информационное обеспечение обучения</w:t>
      </w:r>
    </w:p>
    <w:p w:rsidR="00A80119" w:rsidRPr="00A80119" w:rsidRDefault="00A80119" w:rsidP="00A80119">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r w:rsidRPr="00A80119">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A80119" w:rsidRPr="00A80119" w:rsidRDefault="00A80119" w:rsidP="00A80119">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A80119">
        <w:rPr>
          <w:rFonts w:ascii="Times New Roman" w:hAnsi="Times New Roman" w:cs="Times New Roman"/>
          <w:bCs/>
          <w:sz w:val="24"/>
          <w:szCs w:val="24"/>
        </w:rPr>
        <w:t xml:space="preserve">Основные источники: </w:t>
      </w:r>
    </w:p>
    <w:p w:rsidR="00A80119" w:rsidRPr="00A80119" w:rsidRDefault="00A80119" w:rsidP="00A80119">
      <w:pPr>
        <w:autoSpaceDE w:val="0"/>
        <w:autoSpaceDN w:val="0"/>
        <w:adjustRightInd w:val="0"/>
        <w:spacing w:after="0"/>
        <w:contextualSpacing/>
        <w:rPr>
          <w:rFonts w:ascii="Times New Roman" w:hAnsi="Times New Roman" w:cs="Times New Roman"/>
          <w:sz w:val="24"/>
          <w:szCs w:val="24"/>
        </w:rPr>
      </w:pPr>
      <w:r w:rsidRPr="00A80119">
        <w:rPr>
          <w:rFonts w:ascii="Times New Roman" w:hAnsi="Times New Roman" w:cs="Times New Roman"/>
          <w:iCs/>
          <w:sz w:val="24"/>
          <w:szCs w:val="24"/>
        </w:rPr>
        <w:t>1. Беляев Д. К., Дымшиц Г.М</w:t>
      </w:r>
      <w:r w:rsidRPr="00A80119">
        <w:rPr>
          <w:rFonts w:ascii="Times New Roman" w:hAnsi="Times New Roman" w:cs="Times New Roman"/>
          <w:sz w:val="24"/>
          <w:szCs w:val="24"/>
        </w:rPr>
        <w:t xml:space="preserve">., </w:t>
      </w:r>
      <w:r w:rsidRPr="00A80119">
        <w:rPr>
          <w:rFonts w:ascii="Times New Roman" w:hAnsi="Times New Roman" w:cs="Times New Roman"/>
          <w:iCs/>
          <w:sz w:val="24"/>
          <w:szCs w:val="24"/>
        </w:rPr>
        <w:t>Кузнецова Л.Н</w:t>
      </w:r>
      <w:r w:rsidRPr="00A80119">
        <w:rPr>
          <w:rFonts w:ascii="Times New Roman" w:hAnsi="Times New Roman" w:cs="Times New Roman"/>
          <w:sz w:val="24"/>
          <w:szCs w:val="24"/>
        </w:rPr>
        <w:t xml:space="preserve">. </w:t>
      </w:r>
      <w:r w:rsidRPr="00A80119">
        <w:rPr>
          <w:rFonts w:ascii="Times New Roman" w:hAnsi="Times New Roman" w:cs="Times New Roman"/>
          <w:iCs/>
          <w:sz w:val="24"/>
          <w:szCs w:val="24"/>
        </w:rPr>
        <w:t xml:space="preserve">и др. </w:t>
      </w:r>
      <w:r w:rsidRPr="00A80119">
        <w:rPr>
          <w:rFonts w:ascii="Times New Roman" w:hAnsi="Times New Roman" w:cs="Times New Roman"/>
          <w:sz w:val="24"/>
          <w:szCs w:val="24"/>
        </w:rPr>
        <w:t>Биология (базовый уровень). 10 класс. —</w:t>
      </w:r>
    </w:p>
    <w:p w:rsidR="00A80119" w:rsidRPr="00A80119" w:rsidRDefault="00A80119" w:rsidP="00A80119">
      <w:pPr>
        <w:autoSpaceDE w:val="0"/>
        <w:autoSpaceDN w:val="0"/>
        <w:adjustRightInd w:val="0"/>
        <w:spacing w:after="0"/>
        <w:contextualSpacing/>
        <w:rPr>
          <w:rFonts w:ascii="Times New Roman" w:hAnsi="Times New Roman" w:cs="Times New Roman"/>
          <w:sz w:val="24"/>
          <w:szCs w:val="24"/>
        </w:rPr>
      </w:pPr>
      <w:r w:rsidRPr="00A80119">
        <w:rPr>
          <w:rFonts w:ascii="Times New Roman" w:hAnsi="Times New Roman" w:cs="Times New Roman"/>
          <w:sz w:val="24"/>
          <w:szCs w:val="24"/>
        </w:rPr>
        <w:t>М., 2014.</w:t>
      </w:r>
    </w:p>
    <w:p w:rsidR="00A80119" w:rsidRPr="00A80119" w:rsidRDefault="00A80119" w:rsidP="00A80119">
      <w:pPr>
        <w:autoSpaceDE w:val="0"/>
        <w:autoSpaceDN w:val="0"/>
        <w:adjustRightInd w:val="0"/>
        <w:spacing w:after="0"/>
        <w:contextualSpacing/>
        <w:rPr>
          <w:rFonts w:ascii="Times New Roman" w:hAnsi="Times New Roman" w:cs="Times New Roman"/>
          <w:sz w:val="24"/>
          <w:szCs w:val="24"/>
        </w:rPr>
      </w:pPr>
      <w:r w:rsidRPr="00A80119">
        <w:rPr>
          <w:rFonts w:ascii="Times New Roman" w:hAnsi="Times New Roman" w:cs="Times New Roman"/>
          <w:iCs/>
          <w:sz w:val="24"/>
          <w:szCs w:val="24"/>
        </w:rPr>
        <w:t>2. Ионцева А.Ю</w:t>
      </w:r>
      <w:r w:rsidRPr="00A80119">
        <w:rPr>
          <w:rFonts w:ascii="Times New Roman" w:hAnsi="Times New Roman" w:cs="Times New Roman"/>
          <w:sz w:val="24"/>
          <w:szCs w:val="24"/>
        </w:rPr>
        <w:t>. Биология. Весь школьный курс в схемах и таблицах. — М., 2014.</w:t>
      </w:r>
    </w:p>
    <w:p w:rsidR="00A80119" w:rsidRPr="00A80119" w:rsidRDefault="00A80119" w:rsidP="00A80119">
      <w:pPr>
        <w:autoSpaceDE w:val="0"/>
        <w:autoSpaceDN w:val="0"/>
        <w:adjustRightInd w:val="0"/>
        <w:spacing w:after="0"/>
        <w:contextualSpacing/>
        <w:rPr>
          <w:rFonts w:ascii="Times New Roman" w:hAnsi="Times New Roman" w:cs="Times New Roman"/>
          <w:sz w:val="24"/>
          <w:szCs w:val="24"/>
        </w:rPr>
      </w:pPr>
      <w:r w:rsidRPr="00A80119">
        <w:rPr>
          <w:rFonts w:ascii="Times New Roman" w:hAnsi="Times New Roman" w:cs="Times New Roman"/>
          <w:iCs/>
          <w:sz w:val="24"/>
          <w:szCs w:val="24"/>
        </w:rPr>
        <w:t xml:space="preserve">3. Лукаткин А. С., Ручин А. Б., Силаева Т. Б. и др. </w:t>
      </w:r>
      <w:r w:rsidRPr="00A80119">
        <w:rPr>
          <w:rFonts w:ascii="Times New Roman" w:hAnsi="Times New Roman" w:cs="Times New Roman"/>
          <w:sz w:val="24"/>
          <w:szCs w:val="24"/>
        </w:rPr>
        <w:t>Биология с основами экологии: учебник</w:t>
      </w:r>
    </w:p>
    <w:p w:rsidR="00A80119" w:rsidRPr="00A80119" w:rsidRDefault="00A80119" w:rsidP="00A80119">
      <w:pPr>
        <w:autoSpaceDE w:val="0"/>
        <w:autoSpaceDN w:val="0"/>
        <w:adjustRightInd w:val="0"/>
        <w:spacing w:after="0"/>
        <w:contextualSpacing/>
        <w:rPr>
          <w:rFonts w:ascii="Times New Roman" w:hAnsi="Times New Roman" w:cs="Times New Roman"/>
          <w:sz w:val="24"/>
          <w:szCs w:val="24"/>
        </w:rPr>
      </w:pPr>
      <w:r w:rsidRPr="00A80119">
        <w:rPr>
          <w:rFonts w:ascii="Times New Roman" w:hAnsi="Times New Roman" w:cs="Times New Roman"/>
          <w:sz w:val="24"/>
          <w:szCs w:val="24"/>
        </w:rPr>
        <w:t>для студ. учреждений высш. образования. — М., 2014.</w:t>
      </w:r>
    </w:p>
    <w:p w:rsidR="00A80119" w:rsidRPr="00A80119" w:rsidRDefault="00A80119" w:rsidP="00A80119">
      <w:pPr>
        <w:autoSpaceDE w:val="0"/>
        <w:autoSpaceDN w:val="0"/>
        <w:adjustRightInd w:val="0"/>
        <w:spacing w:after="0"/>
        <w:contextualSpacing/>
        <w:rPr>
          <w:rFonts w:ascii="Times New Roman" w:hAnsi="Times New Roman" w:cs="Times New Roman"/>
          <w:sz w:val="24"/>
          <w:szCs w:val="24"/>
        </w:rPr>
      </w:pPr>
      <w:r w:rsidRPr="00A80119">
        <w:rPr>
          <w:rFonts w:ascii="Times New Roman" w:hAnsi="Times New Roman" w:cs="Times New Roman"/>
          <w:iCs/>
          <w:sz w:val="24"/>
          <w:szCs w:val="24"/>
        </w:rPr>
        <w:t xml:space="preserve">4.Мамонтов С. Г., Захаров В. Б., Козлова Т. А. </w:t>
      </w:r>
      <w:r w:rsidRPr="00A80119">
        <w:rPr>
          <w:rFonts w:ascii="Times New Roman" w:hAnsi="Times New Roman" w:cs="Times New Roman"/>
          <w:sz w:val="24"/>
          <w:szCs w:val="24"/>
        </w:rPr>
        <w:t>Биология: учебник для студ. учреждений</w:t>
      </w:r>
    </w:p>
    <w:p w:rsidR="00A80119" w:rsidRPr="00A80119" w:rsidRDefault="00A80119" w:rsidP="00A80119">
      <w:pPr>
        <w:autoSpaceDE w:val="0"/>
        <w:autoSpaceDN w:val="0"/>
        <w:adjustRightInd w:val="0"/>
        <w:spacing w:after="0"/>
        <w:contextualSpacing/>
        <w:rPr>
          <w:rFonts w:ascii="Times New Roman" w:hAnsi="Times New Roman" w:cs="Times New Roman"/>
          <w:sz w:val="24"/>
          <w:szCs w:val="24"/>
        </w:rPr>
      </w:pPr>
      <w:r w:rsidRPr="00A80119">
        <w:rPr>
          <w:rFonts w:ascii="Times New Roman" w:hAnsi="Times New Roman" w:cs="Times New Roman"/>
          <w:sz w:val="24"/>
          <w:szCs w:val="24"/>
        </w:rPr>
        <w:t>высш. образования (бакалавриат). — М., 2014.</w:t>
      </w:r>
    </w:p>
    <w:p w:rsidR="00A80119" w:rsidRPr="00A80119" w:rsidRDefault="00A80119" w:rsidP="00A80119">
      <w:pPr>
        <w:autoSpaceDE w:val="0"/>
        <w:autoSpaceDN w:val="0"/>
        <w:adjustRightInd w:val="0"/>
        <w:spacing w:after="0"/>
        <w:contextualSpacing/>
        <w:rPr>
          <w:rFonts w:ascii="Times New Roman" w:hAnsi="Times New Roman" w:cs="Times New Roman"/>
          <w:sz w:val="24"/>
          <w:szCs w:val="24"/>
        </w:rPr>
      </w:pPr>
      <w:r w:rsidRPr="00A80119">
        <w:rPr>
          <w:rFonts w:ascii="Times New Roman" w:hAnsi="Times New Roman" w:cs="Times New Roman"/>
          <w:iCs/>
          <w:sz w:val="24"/>
          <w:szCs w:val="24"/>
        </w:rPr>
        <w:t>5.Никитинская Т. В</w:t>
      </w:r>
      <w:r w:rsidRPr="00A80119">
        <w:rPr>
          <w:rFonts w:ascii="Times New Roman" w:hAnsi="Times New Roman" w:cs="Times New Roman"/>
          <w:sz w:val="24"/>
          <w:szCs w:val="24"/>
        </w:rPr>
        <w:t>. Биология: карманный справочник. — М., 2015.</w:t>
      </w:r>
    </w:p>
    <w:p w:rsidR="00A80119" w:rsidRPr="00A80119" w:rsidRDefault="00A80119" w:rsidP="00A80119">
      <w:pPr>
        <w:autoSpaceDE w:val="0"/>
        <w:autoSpaceDN w:val="0"/>
        <w:adjustRightInd w:val="0"/>
        <w:spacing w:after="0"/>
        <w:contextualSpacing/>
        <w:rPr>
          <w:rFonts w:ascii="Times New Roman" w:hAnsi="Times New Roman" w:cs="Times New Roman"/>
          <w:sz w:val="24"/>
          <w:szCs w:val="24"/>
        </w:rPr>
      </w:pPr>
      <w:r w:rsidRPr="00A80119">
        <w:rPr>
          <w:rFonts w:ascii="Times New Roman" w:hAnsi="Times New Roman" w:cs="Times New Roman"/>
          <w:iCs/>
          <w:sz w:val="24"/>
          <w:szCs w:val="24"/>
        </w:rPr>
        <w:t xml:space="preserve">6.Сивоглазов В. И., Агафонова И. Б., Захарова Е. Т. </w:t>
      </w:r>
      <w:r w:rsidRPr="00A80119">
        <w:rPr>
          <w:rFonts w:ascii="Times New Roman" w:hAnsi="Times New Roman" w:cs="Times New Roman"/>
          <w:sz w:val="24"/>
          <w:szCs w:val="24"/>
        </w:rPr>
        <w:t>Биология. Общая биология: базовый</w:t>
      </w:r>
    </w:p>
    <w:p w:rsidR="00A80119" w:rsidRPr="00A80119" w:rsidRDefault="00A80119" w:rsidP="00A80119">
      <w:pPr>
        <w:autoSpaceDE w:val="0"/>
        <w:autoSpaceDN w:val="0"/>
        <w:adjustRightInd w:val="0"/>
        <w:spacing w:after="0"/>
        <w:contextualSpacing/>
        <w:rPr>
          <w:rFonts w:ascii="Times New Roman" w:hAnsi="Times New Roman" w:cs="Times New Roman"/>
          <w:sz w:val="24"/>
          <w:szCs w:val="24"/>
        </w:rPr>
      </w:pPr>
      <w:r w:rsidRPr="00A80119">
        <w:rPr>
          <w:rFonts w:ascii="Times New Roman" w:hAnsi="Times New Roman" w:cs="Times New Roman"/>
          <w:sz w:val="24"/>
          <w:szCs w:val="24"/>
        </w:rPr>
        <w:t>уровень, 10—11 класс. — М., 2014.</w:t>
      </w:r>
    </w:p>
    <w:p w:rsidR="00A80119" w:rsidRPr="00A80119" w:rsidRDefault="00A80119" w:rsidP="00A80119">
      <w:pPr>
        <w:autoSpaceDE w:val="0"/>
        <w:autoSpaceDN w:val="0"/>
        <w:adjustRightInd w:val="0"/>
        <w:spacing w:after="0"/>
        <w:contextualSpacing/>
        <w:rPr>
          <w:rFonts w:ascii="Times New Roman" w:hAnsi="Times New Roman" w:cs="Times New Roman"/>
          <w:sz w:val="24"/>
          <w:szCs w:val="24"/>
        </w:rPr>
      </w:pPr>
      <w:r w:rsidRPr="00A80119">
        <w:rPr>
          <w:rFonts w:ascii="Times New Roman" w:hAnsi="Times New Roman" w:cs="Times New Roman"/>
          <w:iCs/>
          <w:sz w:val="24"/>
          <w:szCs w:val="24"/>
        </w:rPr>
        <w:t xml:space="preserve">7.Сухорукова Л. Н., Кучменко В. С., Иванова Т. В. </w:t>
      </w:r>
      <w:r w:rsidRPr="00A80119">
        <w:rPr>
          <w:rFonts w:ascii="Times New Roman" w:hAnsi="Times New Roman" w:cs="Times New Roman"/>
          <w:sz w:val="24"/>
          <w:szCs w:val="24"/>
        </w:rPr>
        <w:t>Биология (базовый уровень). 10—</w:t>
      </w:r>
    </w:p>
    <w:p w:rsidR="00A80119" w:rsidRPr="00A80119" w:rsidRDefault="00A80119" w:rsidP="00E801E8">
      <w:pPr>
        <w:numPr>
          <w:ilvl w:val="0"/>
          <w:numId w:val="112"/>
        </w:numPr>
        <w:tabs>
          <w:tab w:val="left" w:pos="567"/>
        </w:tabs>
        <w:spacing w:after="0"/>
        <w:contextualSpacing/>
        <w:jc w:val="both"/>
        <w:rPr>
          <w:rFonts w:ascii="Times New Roman" w:hAnsi="Times New Roman" w:cs="Times New Roman"/>
          <w:sz w:val="24"/>
          <w:szCs w:val="24"/>
        </w:rPr>
      </w:pPr>
      <w:r w:rsidRPr="00A80119">
        <w:rPr>
          <w:rFonts w:ascii="Times New Roman" w:hAnsi="Times New Roman" w:cs="Times New Roman"/>
          <w:sz w:val="24"/>
          <w:szCs w:val="24"/>
        </w:rPr>
        <w:t>11 класс. — М., 2014</w:t>
      </w:r>
    </w:p>
    <w:p w:rsidR="00A80119" w:rsidRPr="00A80119" w:rsidRDefault="00A80119" w:rsidP="00A80119">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r w:rsidRPr="00A80119">
        <w:rPr>
          <w:rFonts w:ascii="Times New Roman" w:hAnsi="Times New Roman" w:cs="Times New Roman"/>
          <w:b/>
          <w:bCs/>
          <w:sz w:val="24"/>
          <w:szCs w:val="24"/>
        </w:rPr>
        <w:t>Дополнительные источники:</w:t>
      </w:r>
    </w:p>
    <w:p w:rsidR="00A80119" w:rsidRPr="00A80119" w:rsidRDefault="00A80119" w:rsidP="00E801E8">
      <w:pPr>
        <w:pStyle w:val="af0"/>
        <w:numPr>
          <w:ilvl w:val="0"/>
          <w:numId w:val="113"/>
        </w:numPr>
        <w:tabs>
          <w:tab w:val="left" w:pos="567"/>
        </w:tabs>
        <w:spacing w:before="0" w:after="0" w:line="276" w:lineRule="auto"/>
        <w:ind w:left="284" w:hanging="284"/>
        <w:contextualSpacing/>
        <w:jc w:val="both"/>
      </w:pPr>
      <w:r w:rsidRPr="00A80119">
        <w:t>Константинов В.М., Рязанов А.Г., Фадеева Е.О. Общая биология.      – М., 2006.</w:t>
      </w:r>
    </w:p>
    <w:p w:rsidR="00A80119" w:rsidRPr="00A80119" w:rsidRDefault="00A80119" w:rsidP="00E801E8">
      <w:pPr>
        <w:pStyle w:val="af0"/>
        <w:numPr>
          <w:ilvl w:val="0"/>
          <w:numId w:val="113"/>
        </w:numPr>
        <w:tabs>
          <w:tab w:val="left" w:pos="567"/>
        </w:tabs>
        <w:spacing w:before="0" w:after="0" w:line="276" w:lineRule="auto"/>
        <w:ind w:left="284" w:hanging="284"/>
        <w:contextualSpacing/>
        <w:jc w:val="both"/>
      </w:pPr>
      <w:r w:rsidRPr="00A80119">
        <w:t>Беляев Д.К., Дымшиц Г.М., Рувимский А.О. Общая биология. – М., 2000.</w:t>
      </w:r>
    </w:p>
    <w:p w:rsidR="00A80119" w:rsidRPr="00A80119" w:rsidRDefault="00A80119" w:rsidP="00E801E8">
      <w:pPr>
        <w:pStyle w:val="af0"/>
        <w:numPr>
          <w:ilvl w:val="0"/>
          <w:numId w:val="113"/>
        </w:numPr>
        <w:tabs>
          <w:tab w:val="left" w:pos="567"/>
        </w:tabs>
        <w:spacing w:before="0" w:after="0" w:line="276" w:lineRule="auto"/>
        <w:ind w:left="284" w:hanging="284"/>
        <w:contextualSpacing/>
        <w:jc w:val="both"/>
      </w:pPr>
      <w:r w:rsidRPr="00A80119">
        <w:t>Захаров В.Б., Мамонтов С.Г., Сивоглазов В.И. Биология. Общие закономерности. – М., 1996.</w:t>
      </w:r>
    </w:p>
    <w:p w:rsidR="00A80119" w:rsidRPr="00A80119" w:rsidRDefault="00A80119" w:rsidP="00E801E8">
      <w:pPr>
        <w:pStyle w:val="af0"/>
        <w:numPr>
          <w:ilvl w:val="0"/>
          <w:numId w:val="113"/>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284" w:hanging="284"/>
        <w:contextualSpacing/>
        <w:jc w:val="both"/>
        <w:rPr>
          <w:bCs/>
        </w:rPr>
      </w:pPr>
      <w:r w:rsidRPr="00A80119">
        <w:rPr>
          <w:bCs/>
        </w:rPr>
        <w:t>Аршанский Е.А. Методика обучения химии в классах гуманитарного профиля – М., 2008.</w:t>
      </w:r>
    </w:p>
    <w:p w:rsidR="00A80119" w:rsidRPr="00A80119" w:rsidRDefault="00A80119" w:rsidP="00E801E8">
      <w:pPr>
        <w:pStyle w:val="af0"/>
        <w:numPr>
          <w:ilvl w:val="0"/>
          <w:numId w:val="113"/>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284" w:hanging="284"/>
        <w:contextualSpacing/>
        <w:jc w:val="both"/>
        <w:rPr>
          <w:bCs/>
        </w:rPr>
      </w:pPr>
      <w:r w:rsidRPr="00A80119">
        <w:rPr>
          <w:bCs/>
        </w:rPr>
        <w:t>Бровкина Е.Т., Сонин Н.И. Биология. Многообразие живых организмов. 7 класс. Методическое пособие. – М., 2009.</w:t>
      </w:r>
    </w:p>
    <w:p w:rsidR="00A80119" w:rsidRPr="00A80119" w:rsidRDefault="00A80119" w:rsidP="00E801E8">
      <w:pPr>
        <w:pStyle w:val="af0"/>
        <w:numPr>
          <w:ilvl w:val="0"/>
          <w:numId w:val="113"/>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284" w:hanging="284"/>
        <w:contextualSpacing/>
        <w:jc w:val="both"/>
        <w:rPr>
          <w:bCs/>
        </w:rPr>
      </w:pPr>
      <w:r w:rsidRPr="00A80119">
        <w:rPr>
          <w:bCs/>
        </w:rPr>
        <w:t>Габриелян О.С. Химия для преподавателя: учебно-методическое пособие / О.С. Габриелян, Г.Г. Лысова – М., 2010.</w:t>
      </w:r>
    </w:p>
    <w:p w:rsidR="00A80119" w:rsidRPr="00A80119" w:rsidRDefault="00A80119" w:rsidP="00E801E8">
      <w:pPr>
        <w:pStyle w:val="af0"/>
        <w:numPr>
          <w:ilvl w:val="0"/>
          <w:numId w:val="113"/>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284" w:hanging="284"/>
        <w:contextualSpacing/>
        <w:jc w:val="both"/>
        <w:rPr>
          <w:bCs/>
        </w:rPr>
      </w:pPr>
      <w:r w:rsidRPr="00A80119">
        <w:rPr>
          <w:bCs/>
        </w:rPr>
        <w:t>Габриелян О.С. Настольная книга учителя химии: 10 класс / О.С.Габриелян, И.Г. Остроумов – М., 2010.</w:t>
      </w:r>
    </w:p>
    <w:p w:rsidR="00A80119" w:rsidRPr="00A80119" w:rsidRDefault="00A80119" w:rsidP="00E801E8">
      <w:pPr>
        <w:pStyle w:val="af0"/>
        <w:numPr>
          <w:ilvl w:val="0"/>
          <w:numId w:val="113"/>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284" w:hanging="284"/>
        <w:contextualSpacing/>
        <w:jc w:val="both"/>
        <w:rPr>
          <w:bCs/>
        </w:rPr>
      </w:pPr>
      <w:r w:rsidRPr="00A80119">
        <w:rPr>
          <w:bCs/>
        </w:rPr>
        <w:t>Габриелян О.С. Настольная книга учителя химии: 11 класс: в 2 ч. / О.С. Габриелян, Г.Г. Лысова, А.Г. Введенская. – М., 2009.</w:t>
      </w:r>
    </w:p>
    <w:p w:rsidR="00A80119" w:rsidRPr="00A80119" w:rsidRDefault="00A80119" w:rsidP="00E801E8">
      <w:pPr>
        <w:pStyle w:val="af0"/>
        <w:numPr>
          <w:ilvl w:val="0"/>
          <w:numId w:val="113"/>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284" w:hanging="284"/>
        <w:contextualSpacing/>
        <w:jc w:val="both"/>
        <w:rPr>
          <w:bCs/>
        </w:rPr>
      </w:pPr>
      <w:r w:rsidRPr="00A80119">
        <w:rPr>
          <w:bCs/>
        </w:rPr>
        <w:lastRenderedPageBreak/>
        <w:t>Кабардин О.Φ., Орлов В.А. Экспериментальные задания по физике. 9–11 классы: учебное пособие для учащихся общеобразовательных учреждений. – М., 2008.</w:t>
      </w:r>
    </w:p>
    <w:p w:rsidR="00A80119" w:rsidRPr="00A80119" w:rsidRDefault="00A80119" w:rsidP="00E801E8">
      <w:pPr>
        <w:pStyle w:val="af0"/>
        <w:numPr>
          <w:ilvl w:val="0"/>
          <w:numId w:val="113"/>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284" w:hanging="284"/>
        <w:contextualSpacing/>
        <w:jc w:val="both"/>
        <w:rPr>
          <w:bCs/>
        </w:rPr>
      </w:pPr>
      <w:r w:rsidRPr="00A80119">
        <w:rPr>
          <w:bCs/>
        </w:rPr>
        <w:t>Касьянов В.А. Методические рекомендации по использованию учебников В.А. Касьянова «Физика. 10 кл.», «Физика. 11 кл.» при изучении физики на базовом и профильном уровне. – М., 2010.</w:t>
      </w:r>
    </w:p>
    <w:p w:rsidR="00A80119" w:rsidRPr="00A80119" w:rsidRDefault="00A80119" w:rsidP="00E801E8">
      <w:pPr>
        <w:pStyle w:val="af0"/>
        <w:numPr>
          <w:ilvl w:val="0"/>
          <w:numId w:val="113"/>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284" w:hanging="284"/>
        <w:contextualSpacing/>
        <w:jc w:val="both"/>
        <w:rPr>
          <w:bCs/>
        </w:rPr>
      </w:pPr>
      <w:r w:rsidRPr="00A80119">
        <w:rPr>
          <w:bCs/>
        </w:rPr>
        <w:t>Касьянов В.А. Физика. 10, 11 кл. Тематическое и поурочное планирование. – М., 2008.</w:t>
      </w:r>
    </w:p>
    <w:p w:rsidR="00A80119" w:rsidRPr="00A80119" w:rsidRDefault="00A80119" w:rsidP="00E801E8">
      <w:pPr>
        <w:pStyle w:val="af0"/>
        <w:numPr>
          <w:ilvl w:val="0"/>
          <w:numId w:val="113"/>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284" w:hanging="284"/>
        <w:contextualSpacing/>
        <w:jc w:val="both"/>
        <w:rPr>
          <w:bCs/>
        </w:rPr>
      </w:pPr>
      <w:r w:rsidRPr="00A80119">
        <w:rPr>
          <w:bCs/>
        </w:rPr>
        <w:t>Кузьмина И.Д. Биология. Человек. 9 класс. Методическое пособие. – М., 2009.</w:t>
      </w:r>
    </w:p>
    <w:p w:rsidR="00A80119" w:rsidRPr="00A80119" w:rsidRDefault="00A80119" w:rsidP="00E801E8">
      <w:pPr>
        <w:pStyle w:val="af0"/>
        <w:numPr>
          <w:ilvl w:val="0"/>
          <w:numId w:val="113"/>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284" w:hanging="284"/>
        <w:contextualSpacing/>
        <w:jc w:val="both"/>
        <w:rPr>
          <w:bCs/>
        </w:rPr>
      </w:pPr>
      <w:r w:rsidRPr="00A80119">
        <w:rPr>
          <w:bCs/>
        </w:rPr>
        <w:t>Кузнецова Н.Е. Обучение химии на основе межпредметной интеграции / Н.Е.Кузнецова, М.А. Шаталов. – М., 2010.</w:t>
      </w:r>
    </w:p>
    <w:p w:rsidR="00A80119" w:rsidRPr="00A80119" w:rsidRDefault="00A80119" w:rsidP="00E801E8">
      <w:pPr>
        <w:pStyle w:val="af0"/>
        <w:numPr>
          <w:ilvl w:val="0"/>
          <w:numId w:val="113"/>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284" w:hanging="284"/>
        <w:contextualSpacing/>
        <w:jc w:val="both"/>
        <w:rPr>
          <w:bCs/>
        </w:rPr>
      </w:pPr>
      <w:r w:rsidRPr="00A80119">
        <w:rPr>
          <w:bCs/>
        </w:rPr>
        <w:t>Лабковский В.Б. 220 задач по физике с решениями: книга для учащихся 10–11 кл. общеобразовательных учреждений. – М., 2008.</w:t>
      </w:r>
    </w:p>
    <w:p w:rsidR="00A80119" w:rsidRPr="00A80119" w:rsidRDefault="00A80119" w:rsidP="00E801E8">
      <w:pPr>
        <w:pStyle w:val="af0"/>
        <w:numPr>
          <w:ilvl w:val="0"/>
          <w:numId w:val="113"/>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284" w:hanging="284"/>
        <w:contextualSpacing/>
        <w:jc w:val="both"/>
        <w:rPr>
          <w:bCs/>
        </w:rPr>
      </w:pPr>
      <w:r w:rsidRPr="00A80119">
        <w:rPr>
          <w:bCs/>
        </w:rPr>
        <w:t>Ловкова Т.А., Сонин Н.И. Биология. Общие закономерности. 9 класс. Методическое пособие. – М., 2009.</w:t>
      </w:r>
    </w:p>
    <w:p w:rsidR="00A80119" w:rsidRPr="00A80119" w:rsidRDefault="00A80119" w:rsidP="00E801E8">
      <w:pPr>
        <w:pStyle w:val="af0"/>
        <w:numPr>
          <w:ilvl w:val="0"/>
          <w:numId w:val="113"/>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284" w:hanging="284"/>
        <w:contextualSpacing/>
        <w:jc w:val="both"/>
        <w:rPr>
          <w:bCs/>
        </w:rPr>
      </w:pPr>
      <w:r w:rsidRPr="00A80119">
        <w:rPr>
          <w:bCs/>
        </w:rPr>
        <w:t>Ренева Н.Б., Сонин Н.И. Биология. Человек. 8 класс. Методическое пособие. – М., 2010.</w:t>
      </w:r>
    </w:p>
    <w:p w:rsidR="00A80119" w:rsidRPr="00A80119" w:rsidRDefault="00A80119" w:rsidP="00E801E8">
      <w:pPr>
        <w:pStyle w:val="af0"/>
        <w:numPr>
          <w:ilvl w:val="0"/>
          <w:numId w:val="113"/>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284" w:hanging="284"/>
        <w:contextualSpacing/>
        <w:jc w:val="both"/>
        <w:rPr>
          <w:bCs/>
        </w:rPr>
      </w:pPr>
      <w:r w:rsidRPr="00A80119">
        <w:rPr>
          <w:bCs/>
        </w:rPr>
        <w:t>Федеральный компонент государственного стандарта общего образования. / Министерство образования РФ. – М., 2008.</w:t>
      </w:r>
    </w:p>
    <w:p w:rsidR="00A80119" w:rsidRPr="00A80119" w:rsidRDefault="00A80119" w:rsidP="00E801E8">
      <w:pPr>
        <w:pStyle w:val="af0"/>
        <w:numPr>
          <w:ilvl w:val="0"/>
          <w:numId w:val="113"/>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284" w:hanging="284"/>
        <w:contextualSpacing/>
        <w:jc w:val="both"/>
        <w:rPr>
          <w:bCs/>
        </w:rPr>
      </w:pPr>
      <w:r w:rsidRPr="00A80119">
        <w:rPr>
          <w:bCs/>
        </w:rPr>
        <w:t>Чернобельская Г.М. Методика обучения химии в средней школе. – М., 2009.</w:t>
      </w:r>
    </w:p>
    <w:p w:rsidR="00A80119" w:rsidRPr="00A80119" w:rsidRDefault="00A80119" w:rsidP="00A80119">
      <w:pPr>
        <w:autoSpaceDE w:val="0"/>
        <w:autoSpaceDN w:val="0"/>
        <w:adjustRightInd w:val="0"/>
        <w:spacing w:after="0"/>
        <w:contextualSpacing/>
        <w:jc w:val="center"/>
        <w:rPr>
          <w:rFonts w:ascii="Times New Roman" w:hAnsi="Times New Roman" w:cs="Times New Roman"/>
          <w:sz w:val="24"/>
          <w:szCs w:val="24"/>
        </w:rPr>
      </w:pPr>
    </w:p>
    <w:p w:rsidR="00A80119" w:rsidRPr="00A80119" w:rsidRDefault="00A80119" w:rsidP="00A80119">
      <w:pPr>
        <w:autoSpaceDE w:val="0"/>
        <w:autoSpaceDN w:val="0"/>
        <w:adjustRightInd w:val="0"/>
        <w:spacing w:after="0"/>
        <w:contextualSpacing/>
        <w:rPr>
          <w:rFonts w:ascii="Times New Roman" w:hAnsi="Times New Roman" w:cs="Times New Roman"/>
          <w:b/>
          <w:sz w:val="24"/>
          <w:szCs w:val="24"/>
        </w:rPr>
      </w:pPr>
      <w:r w:rsidRPr="00A80119">
        <w:rPr>
          <w:rFonts w:ascii="Times New Roman" w:hAnsi="Times New Roman" w:cs="Times New Roman"/>
          <w:b/>
          <w:sz w:val="24"/>
          <w:szCs w:val="24"/>
        </w:rPr>
        <w:t>Для преподавателей</w:t>
      </w:r>
    </w:p>
    <w:p w:rsidR="00A80119" w:rsidRPr="00A80119" w:rsidRDefault="00A80119" w:rsidP="00E801E8">
      <w:pPr>
        <w:pStyle w:val="af0"/>
        <w:numPr>
          <w:ilvl w:val="0"/>
          <w:numId w:val="114"/>
        </w:numPr>
        <w:autoSpaceDE w:val="0"/>
        <w:autoSpaceDN w:val="0"/>
        <w:adjustRightInd w:val="0"/>
        <w:spacing w:before="0" w:after="0" w:line="276" w:lineRule="auto"/>
        <w:contextualSpacing/>
      </w:pPr>
      <w:r w:rsidRPr="00A80119">
        <w:t>Федеральный закон от 29.12.2012 №273-ФЗ «Об образовании в Российской Федерации».</w:t>
      </w:r>
    </w:p>
    <w:p w:rsidR="00A80119" w:rsidRPr="00A80119" w:rsidRDefault="00A80119" w:rsidP="00E801E8">
      <w:pPr>
        <w:pStyle w:val="af0"/>
        <w:numPr>
          <w:ilvl w:val="0"/>
          <w:numId w:val="114"/>
        </w:numPr>
        <w:autoSpaceDE w:val="0"/>
        <w:autoSpaceDN w:val="0"/>
        <w:adjustRightInd w:val="0"/>
        <w:spacing w:before="0" w:after="0" w:line="276" w:lineRule="auto"/>
        <w:contextualSpacing/>
      </w:pPr>
      <w:r w:rsidRPr="00A80119">
        <w:t>Приказ Минобрнауки России от 17.05.2012 № 413 «Об утверждении федерального государ-</w:t>
      </w:r>
    </w:p>
    <w:p w:rsidR="00A80119" w:rsidRPr="00A80119" w:rsidRDefault="00A80119" w:rsidP="00E801E8">
      <w:pPr>
        <w:pStyle w:val="af0"/>
        <w:numPr>
          <w:ilvl w:val="0"/>
          <w:numId w:val="114"/>
        </w:numPr>
        <w:autoSpaceDE w:val="0"/>
        <w:autoSpaceDN w:val="0"/>
        <w:adjustRightInd w:val="0"/>
        <w:spacing w:before="0" w:after="0" w:line="276" w:lineRule="auto"/>
        <w:contextualSpacing/>
      </w:pPr>
      <w:r w:rsidRPr="00A80119">
        <w:t>ственного образовательного стандарта среднего (полного) общего образования».</w:t>
      </w:r>
    </w:p>
    <w:p w:rsidR="00A80119" w:rsidRPr="00A80119" w:rsidRDefault="00A80119" w:rsidP="00E801E8">
      <w:pPr>
        <w:pStyle w:val="af0"/>
        <w:numPr>
          <w:ilvl w:val="0"/>
          <w:numId w:val="114"/>
        </w:numPr>
        <w:autoSpaceDE w:val="0"/>
        <w:autoSpaceDN w:val="0"/>
        <w:adjustRightInd w:val="0"/>
        <w:spacing w:before="0" w:after="0" w:line="276" w:lineRule="auto"/>
        <w:contextualSpacing/>
      </w:pPr>
      <w:r w:rsidRPr="00A80119">
        <w:t>Приказ Минобрнауки России от 29.12.2014 № 1645 «О внесении изменений в Приказ</w:t>
      </w:r>
    </w:p>
    <w:p w:rsidR="00A80119" w:rsidRPr="00A80119" w:rsidRDefault="00A80119" w:rsidP="00E801E8">
      <w:pPr>
        <w:pStyle w:val="af0"/>
        <w:numPr>
          <w:ilvl w:val="0"/>
          <w:numId w:val="114"/>
        </w:numPr>
        <w:autoSpaceDE w:val="0"/>
        <w:autoSpaceDN w:val="0"/>
        <w:adjustRightInd w:val="0"/>
        <w:spacing w:before="0" w:after="0" w:line="276" w:lineRule="auto"/>
        <w:contextualSpacing/>
      </w:pPr>
      <w:r w:rsidRPr="00A80119">
        <w:t>Министерства образования и науки Российской Федерации от 17.05.2012 № 413 “Об утверж-</w:t>
      </w:r>
    </w:p>
    <w:p w:rsidR="00A80119" w:rsidRPr="00A80119" w:rsidRDefault="00A80119" w:rsidP="00E801E8">
      <w:pPr>
        <w:pStyle w:val="af0"/>
        <w:numPr>
          <w:ilvl w:val="0"/>
          <w:numId w:val="114"/>
        </w:numPr>
        <w:autoSpaceDE w:val="0"/>
        <w:autoSpaceDN w:val="0"/>
        <w:adjustRightInd w:val="0"/>
        <w:spacing w:before="0" w:after="0" w:line="276" w:lineRule="auto"/>
        <w:contextualSpacing/>
      </w:pPr>
      <w:r w:rsidRPr="00A80119">
        <w:t>дении федерального государственного образовательного стандарта среднего (полного) общего</w:t>
      </w:r>
    </w:p>
    <w:p w:rsidR="00A80119" w:rsidRPr="00A80119" w:rsidRDefault="00A80119" w:rsidP="00E801E8">
      <w:pPr>
        <w:pStyle w:val="af0"/>
        <w:numPr>
          <w:ilvl w:val="0"/>
          <w:numId w:val="114"/>
        </w:numPr>
        <w:autoSpaceDE w:val="0"/>
        <w:autoSpaceDN w:val="0"/>
        <w:adjustRightInd w:val="0"/>
        <w:spacing w:before="0" w:after="0" w:line="276" w:lineRule="auto"/>
        <w:contextualSpacing/>
      </w:pPr>
      <w:r w:rsidRPr="00A80119">
        <w:t>образования”».</w:t>
      </w:r>
    </w:p>
    <w:p w:rsidR="00A80119" w:rsidRPr="00A80119" w:rsidRDefault="00A80119" w:rsidP="00E801E8">
      <w:pPr>
        <w:pStyle w:val="af0"/>
        <w:numPr>
          <w:ilvl w:val="0"/>
          <w:numId w:val="114"/>
        </w:numPr>
        <w:autoSpaceDE w:val="0"/>
        <w:autoSpaceDN w:val="0"/>
        <w:adjustRightInd w:val="0"/>
        <w:spacing w:before="0" w:after="0" w:line="276" w:lineRule="auto"/>
        <w:contextualSpacing/>
      </w:pPr>
      <w:r w:rsidRPr="00A80119">
        <w:t>Письмо Департамента государственной политики в сфере подготовки рабочих кадров и</w:t>
      </w:r>
    </w:p>
    <w:p w:rsidR="00A80119" w:rsidRPr="00A80119" w:rsidRDefault="00A80119" w:rsidP="00E801E8">
      <w:pPr>
        <w:pStyle w:val="af0"/>
        <w:numPr>
          <w:ilvl w:val="0"/>
          <w:numId w:val="114"/>
        </w:numPr>
        <w:autoSpaceDE w:val="0"/>
        <w:autoSpaceDN w:val="0"/>
        <w:adjustRightInd w:val="0"/>
        <w:spacing w:before="0" w:after="0" w:line="276" w:lineRule="auto"/>
        <w:contextualSpacing/>
      </w:pPr>
      <w:r w:rsidRPr="00A80119">
        <w:t>ДПО Минобрнауки России от 17.03.2015 № 06-259 «Рекомендации по организации получе-</w:t>
      </w:r>
    </w:p>
    <w:p w:rsidR="00A80119" w:rsidRPr="00A80119" w:rsidRDefault="00A80119" w:rsidP="00E801E8">
      <w:pPr>
        <w:pStyle w:val="af0"/>
        <w:numPr>
          <w:ilvl w:val="0"/>
          <w:numId w:val="114"/>
        </w:numPr>
        <w:autoSpaceDE w:val="0"/>
        <w:autoSpaceDN w:val="0"/>
        <w:adjustRightInd w:val="0"/>
        <w:spacing w:before="0" w:after="0" w:line="276" w:lineRule="auto"/>
        <w:contextualSpacing/>
      </w:pPr>
      <w:r w:rsidRPr="00A80119">
        <w:t>ния среднего общего образования в пределах освоения образовательных программ среднего</w:t>
      </w:r>
    </w:p>
    <w:p w:rsidR="00A80119" w:rsidRPr="00A80119" w:rsidRDefault="00A80119" w:rsidP="00E801E8">
      <w:pPr>
        <w:pStyle w:val="af0"/>
        <w:numPr>
          <w:ilvl w:val="0"/>
          <w:numId w:val="114"/>
        </w:numPr>
        <w:autoSpaceDE w:val="0"/>
        <w:autoSpaceDN w:val="0"/>
        <w:adjustRightInd w:val="0"/>
        <w:spacing w:before="0" w:after="0" w:line="276" w:lineRule="auto"/>
        <w:contextualSpacing/>
      </w:pPr>
      <w:r w:rsidRPr="00A80119">
        <w:t>профессионального образования на базе основного общего образования с учетом требований</w:t>
      </w:r>
    </w:p>
    <w:p w:rsidR="00A80119" w:rsidRPr="00A80119" w:rsidRDefault="00A80119" w:rsidP="00E801E8">
      <w:pPr>
        <w:pStyle w:val="af0"/>
        <w:numPr>
          <w:ilvl w:val="0"/>
          <w:numId w:val="114"/>
        </w:numPr>
        <w:autoSpaceDE w:val="0"/>
        <w:autoSpaceDN w:val="0"/>
        <w:adjustRightInd w:val="0"/>
        <w:spacing w:before="0" w:after="0" w:line="276" w:lineRule="auto"/>
        <w:contextualSpacing/>
      </w:pPr>
      <w:r w:rsidRPr="00A80119">
        <w:t>федеральных государственных образовательных стандартов и получаемой профессии или</w:t>
      </w:r>
    </w:p>
    <w:p w:rsidR="00A80119" w:rsidRPr="00A80119" w:rsidRDefault="00A80119" w:rsidP="00E801E8">
      <w:pPr>
        <w:pStyle w:val="af0"/>
        <w:numPr>
          <w:ilvl w:val="0"/>
          <w:numId w:val="114"/>
        </w:numPr>
        <w:autoSpaceDE w:val="0"/>
        <w:autoSpaceDN w:val="0"/>
        <w:adjustRightInd w:val="0"/>
        <w:spacing w:before="0" w:after="0" w:line="276" w:lineRule="auto"/>
        <w:contextualSpacing/>
      </w:pPr>
      <w:r w:rsidRPr="00A80119">
        <w:t>специальности среднего профессионального образования».</w:t>
      </w:r>
    </w:p>
    <w:p w:rsidR="00A80119" w:rsidRPr="00A80119" w:rsidRDefault="00A80119" w:rsidP="00E801E8">
      <w:pPr>
        <w:pStyle w:val="af0"/>
        <w:numPr>
          <w:ilvl w:val="0"/>
          <w:numId w:val="114"/>
        </w:numPr>
        <w:autoSpaceDE w:val="0"/>
        <w:autoSpaceDN w:val="0"/>
        <w:adjustRightInd w:val="0"/>
        <w:spacing w:before="0" w:after="0" w:line="276" w:lineRule="auto"/>
        <w:contextualSpacing/>
      </w:pPr>
      <w:r w:rsidRPr="00A80119">
        <w:t>Биология: в 2 т. / под ред. Н. В. Ярыгина. — М., 2010.</w:t>
      </w:r>
    </w:p>
    <w:p w:rsidR="00A80119" w:rsidRPr="00A80119" w:rsidRDefault="00A80119" w:rsidP="00E801E8">
      <w:pPr>
        <w:pStyle w:val="af0"/>
        <w:numPr>
          <w:ilvl w:val="0"/>
          <w:numId w:val="114"/>
        </w:numPr>
        <w:autoSpaceDE w:val="0"/>
        <w:autoSpaceDN w:val="0"/>
        <w:adjustRightInd w:val="0"/>
        <w:spacing w:before="0" w:after="0" w:line="276" w:lineRule="auto"/>
        <w:contextualSpacing/>
      </w:pPr>
      <w:r w:rsidRPr="00A80119">
        <w:t>Биология: руководство к практическим занятиям / под ред. В. В. Маркиной. — М., 2010.</w:t>
      </w:r>
    </w:p>
    <w:p w:rsidR="00A80119" w:rsidRPr="00A80119" w:rsidRDefault="00A80119" w:rsidP="00E801E8">
      <w:pPr>
        <w:pStyle w:val="af0"/>
        <w:numPr>
          <w:ilvl w:val="0"/>
          <w:numId w:val="114"/>
        </w:numPr>
        <w:autoSpaceDE w:val="0"/>
        <w:autoSpaceDN w:val="0"/>
        <w:adjustRightInd w:val="0"/>
        <w:spacing w:before="0" w:after="0" w:line="276" w:lineRule="auto"/>
        <w:contextualSpacing/>
      </w:pPr>
      <w:r w:rsidRPr="00A80119">
        <w:rPr>
          <w:i/>
          <w:iCs/>
        </w:rPr>
        <w:t>Дарвин Ч</w:t>
      </w:r>
      <w:r w:rsidRPr="00A80119">
        <w:t>. Сочинения. — Т. 3. — М., 1939.</w:t>
      </w:r>
    </w:p>
    <w:p w:rsidR="00A80119" w:rsidRPr="00A80119" w:rsidRDefault="00A80119" w:rsidP="00E801E8">
      <w:pPr>
        <w:pStyle w:val="af0"/>
        <w:numPr>
          <w:ilvl w:val="0"/>
          <w:numId w:val="114"/>
        </w:numPr>
        <w:autoSpaceDE w:val="0"/>
        <w:autoSpaceDN w:val="0"/>
        <w:adjustRightInd w:val="0"/>
        <w:spacing w:before="0" w:after="0" w:line="276" w:lineRule="auto"/>
        <w:contextualSpacing/>
      </w:pPr>
      <w:r w:rsidRPr="00A80119">
        <w:rPr>
          <w:i/>
          <w:iCs/>
        </w:rPr>
        <w:t xml:space="preserve">Дарвин Ч. </w:t>
      </w:r>
      <w:r w:rsidRPr="00A80119">
        <w:t>Происхождение видов. — М., 2006.</w:t>
      </w:r>
    </w:p>
    <w:p w:rsidR="00A80119" w:rsidRPr="00A80119" w:rsidRDefault="00A80119" w:rsidP="00E801E8">
      <w:pPr>
        <w:pStyle w:val="af0"/>
        <w:numPr>
          <w:ilvl w:val="0"/>
          <w:numId w:val="114"/>
        </w:numPr>
        <w:autoSpaceDE w:val="0"/>
        <w:autoSpaceDN w:val="0"/>
        <w:adjustRightInd w:val="0"/>
        <w:spacing w:before="0" w:after="0" w:line="276" w:lineRule="auto"/>
        <w:contextualSpacing/>
      </w:pPr>
      <w:r w:rsidRPr="00A80119">
        <w:rPr>
          <w:i/>
          <w:iCs/>
        </w:rPr>
        <w:t>Кобылянский В. А</w:t>
      </w:r>
      <w:r w:rsidRPr="00A80119">
        <w:t>. Философия экологии: краткий курс: учеб. пособие для вузов. — М.,</w:t>
      </w:r>
    </w:p>
    <w:p w:rsidR="00A80119" w:rsidRPr="00A80119" w:rsidRDefault="00A80119" w:rsidP="00E801E8">
      <w:pPr>
        <w:pStyle w:val="af0"/>
        <w:numPr>
          <w:ilvl w:val="0"/>
          <w:numId w:val="114"/>
        </w:numPr>
        <w:autoSpaceDE w:val="0"/>
        <w:autoSpaceDN w:val="0"/>
        <w:adjustRightInd w:val="0"/>
        <w:spacing w:before="0" w:after="0" w:line="276" w:lineRule="auto"/>
        <w:contextualSpacing/>
      </w:pPr>
      <w:r w:rsidRPr="00A80119">
        <w:t>2010.</w:t>
      </w:r>
    </w:p>
    <w:p w:rsidR="00A80119" w:rsidRPr="00A80119" w:rsidRDefault="00A80119" w:rsidP="00E801E8">
      <w:pPr>
        <w:pStyle w:val="af0"/>
        <w:numPr>
          <w:ilvl w:val="0"/>
          <w:numId w:val="114"/>
        </w:numPr>
        <w:autoSpaceDE w:val="0"/>
        <w:autoSpaceDN w:val="0"/>
        <w:adjustRightInd w:val="0"/>
        <w:spacing w:before="0" w:after="0" w:line="276" w:lineRule="auto"/>
        <w:contextualSpacing/>
      </w:pPr>
      <w:r w:rsidRPr="00A80119">
        <w:rPr>
          <w:i/>
          <w:iCs/>
        </w:rPr>
        <w:t>Орлова Э. А</w:t>
      </w:r>
      <w:r w:rsidRPr="00A80119">
        <w:t>. История антропологических учений: учебник для вузов. — М., 2010.</w:t>
      </w:r>
    </w:p>
    <w:p w:rsidR="00A80119" w:rsidRPr="00A80119" w:rsidRDefault="00A80119" w:rsidP="00E801E8">
      <w:pPr>
        <w:pStyle w:val="af0"/>
        <w:numPr>
          <w:ilvl w:val="0"/>
          <w:numId w:val="114"/>
        </w:numPr>
        <w:autoSpaceDE w:val="0"/>
        <w:autoSpaceDN w:val="0"/>
        <w:adjustRightInd w:val="0"/>
        <w:spacing w:before="0" w:after="0" w:line="276" w:lineRule="auto"/>
        <w:contextualSpacing/>
      </w:pPr>
      <w:r w:rsidRPr="00A80119">
        <w:rPr>
          <w:i/>
          <w:iCs/>
        </w:rPr>
        <w:lastRenderedPageBreak/>
        <w:t>Пехов А. П</w:t>
      </w:r>
      <w:r w:rsidRPr="00A80119">
        <w:t>. Биология, генетика и паразитология. — М., 2010.</w:t>
      </w:r>
    </w:p>
    <w:p w:rsidR="00A80119" w:rsidRPr="00A80119" w:rsidRDefault="00A80119" w:rsidP="00E801E8">
      <w:pPr>
        <w:pStyle w:val="af0"/>
        <w:numPr>
          <w:ilvl w:val="0"/>
          <w:numId w:val="11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bCs/>
        </w:rPr>
      </w:pPr>
      <w:r w:rsidRPr="00A80119">
        <w:rPr>
          <w:i/>
          <w:iCs/>
        </w:rPr>
        <w:t>Чебышев Н. В., Гринева Г. Г</w:t>
      </w:r>
      <w:r w:rsidRPr="00A80119">
        <w:t>. Биология. — М., 2010.</w:t>
      </w:r>
    </w:p>
    <w:p w:rsidR="00A80119" w:rsidRPr="00A80119" w:rsidRDefault="00A80119" w:rsidP="00A80119">
      <w:pPr>
        <w:spacing w:after="0"/>
        <w:ind w:left="284" w:hanging="284"/>
        <w:contextualSpacing/>
        <w:jc w:val="both"/>
        <w:rPr>
          <w:rFonts w:ascii="Times New Roman" w:hAnsi="Times New Roman" w:cs="Times New Roman"/>
          <w:bCs/>
          <w:sz w:val="24"/>
          <w:szCs w:val="24"/>
        </w:rPr>
      </w:pPr>
    </w:p>
    <w:p w:rsidR="00A80119" w:rsidRPr="00A80119" w:rsidRDefault="00A80119" w:rsidP="00A80119">
      <w:pPr>
        <w:spacing w:after="0"/>
        <w:contextualSpacing/>
        <w:jc w:val="both"/>
        <w:rPr>
          <w:rFonts w:ascii="Times New Roman" w:hAnsi="Times New Roman" w:cs="Times New Roman"/>
          <w:b/>
          <w:sz w:val="24"/>
          <w:szCs w:val="24"/>
        </w:rPr>
      </w:pPr>
      <w:r w:rsidRPr="00A80119">
        <w:rPr>
          <w:rFonts w:ascii="Times New Roman" w:hAnsi="Times New Roman" w:cs="Times New Roman"/>
          <w:b/>
          <w:sz w:val="24"/>
          <w:szCs w:val="24"/>
        </w:rPr>
        <w:t>Интернет-ресурсы:</w:t>
      </w:r>
    </w:p>
    <w:p w:rsidR="00A80119" w:rsidRPr="00A80119" w:rsidRDefault="00A80119" w:rsidP="00A80119">
      <w:pPr>
        <w:spacing w:after="0"/>
        <w:contextualSpacing/>
        <w:jc w:val="both"/>
        <w:rPr>
          <w:rFonts w:ascii="Times New Roman" w:hAnsi="Times New Roman" w:cs="Times New Roman"/>
          <w:sz w:val="24"/>
          <w:szCs w:val="24"/>
        </w:rPr>
      </w:pPr>
      <w:r w:rsidRPr="00A80119">
        <w:rPr>
          <w:rFonts w:ascii="Times New Roman" w:hAnsi="Times New Roman" w:cs="Times New Roman"/>
          <w:sz w:val="24"/>
          <w:szCs w:val="24"/>
        </w:rPr>
        <w:t>www. sbio. info (Вся биология. Современная биология, статьи, новости, библиотека).</w:t>
      </w:r>
    </w:p>
    <w:p w:rsidR="00A80119" w:rsidRPr="00A80119" w:rsidRDefault="00A80119" w:rsidP="00A80119">
      <w:pPr>
        <w:spacing w:after="0"/>
        <w:contextualSpacing/>
        <w:jc w:val="both"/>
        <w:rPr>
          <w:rFonts w:ascii="Times New Roman" w:hAnsi="Times New Roman" w:cs="Times New Roman"/>
          <w:sz w:val="24"/>
          <w:szCs w:val="24"/>
        </w:rPr>
      </w:pPr>
      <w:r w:rsidRPr="00A80119">
        <w:rPr>
          <w:rFonts w:ascii="Times New Roman" w:hAnsi="Times New Roman" w:cs="Times New Roman"/>
          <w:sz w:val="24"/>
          <w:szCs w:val="24"/>
        </w:rPr>
        <w:t>www. window. edu. ru (Единое окно доступа к образовательным ресурсам Интернета по био-</w:t>
      </w:r>
    </w:p>
    <w:p w:rsidR="00A80119" w:rsidRPr="00A80119" w:rsidRDefault="00A80119" w:rsidP="00A80119">
      <w:pPr>
        <w:spacing w:after="0"/>
        <w:contextualSpacing/>
        <w:jc w:val="both"/>
        <w:rPr>
          <w:rFonts w:ascii="Times New Roman" w:hAnsi="Times New Roman" w:cs="Times New Roman"/>
          <w:sz w:val="24"/>
          <w:szCs w:val="24"/>
        </w:rPr>
      </w:pPr>
      <w:r w:rsidRPr="00A80119">
        <w:rPr>
          <w:rFonts w:ascii="Times New Roman" w:hAnsi="Times New Roman" w:cs="Times New Roman"/>
          <w:sz w:val="24"/>
          <w:szCs w:val="24"/>
        </w:rPr>
        <w:t>логии).</w:t>
      </w:r>
    </w:p>
    <w:p w:rsidR="00A80119" w:rsidRPr="00A80119" w:rsidRDefault="00A80119" w:rsidP="00A80119">
      <w:pPr>
        <w:spacing w:after="0"/>
        <w:contextualSpacing/>
        <w:jc w:val="both"/>
        <w:rPr>
          <w:rFonts w:ascii="Times New Roman" w:hAnsi="Times New Roman" w:cs="Times New Roman"/>
          <w:sz w:val="24"/>
          <w:szCs w:val="24"/>
        </w:rPr>
      </w:pPr>
      <w:r w:rsidRPr="00A80119">
        <w:rPr>
          <w:rFonts w:ascii="Times New Roman" w:hAnsi="Times New Roman" w:cs="Times New Roman"/>
          <w:sz w:val="24"/>
          <w:szCs w:val="24"/>
        </w:rPr>
        <w:t>www.5ballov. ru/test (Тест для абитуриентов по всему школьному курсу биологии).</w:t>
      </w:r>
    </w:p>
    <w:p w:rsidR="00A80119" w:rsidRPr="00A80119" w:rsidRDefault="00A80119" w:rsidP="00A80119">
      <w:pPr>
        <w:spacing w:after="0"/>
        <w:contextualSpacing/>
        <w:jc w:val="both"/>
        <w:rPr>
          <w:rFonts w:ascii="Times New Roman" w:hAnsi="Times New Roman" w:cs="Times New Roman"/>
          <w:sz w:val="24"/>
          <w:szCs w:val="24"/>
        </w:rPr>
      </w:pPr>
      <w:r w:rsidRPr="00A80119">
        <w:rPr>
          <w:rFonts w:ascii="Times New Roman" w:hAnsi="Times New Roman" w:cs="Times New Roman"/>
          <w:sz w:val="24"/>
          <w:szCs w:val="24"/>
        </w:rPr>
        <w:t>www. vspu. ac. ru/deold/bio/bio. htm (Телекоммуникационные викторины по биологии —</w:t>
      </w:r>
    </w:p>
    <w:p w:rsidR="00A80119" w:rsidRPr="00A80119" w:rsidRDefault="00A80119" w:rsidP="00A80119">
      <w:pPr>
        <w:spacing w:after="0"/>
        <w:contextualSpacing/>
        <w:jc w:val="both"/>
        <w:rPr>
          <w:rFonts w:ascii="Times New Roman" w:hAnsi="Times New Roman" w:cs="Times New Roman"/>
          <w:sz w:val="24"/>
          <w:szCs w:val="24"/>
        </w:rPr>
      </w:pPr>
      <w:r w:rsidRPr="00A80119">
        <w:rPr>
          <w:rFonts w:ascii="Times New Roman" w:hAnsi="Times New Roman" w:cs="Times New Roman"/>
          <w:sz w:val="24"/>
          <w:szCs w:val="24"/>
        </w:rPr>
        <w:t>экологии на сервере Воронежского университета).</w:t>
      </w:r>
    </w:p>
    <w:p w:rsidR="00A80119" w:rsidRPr="00A80119" w:rsidRDefault="00A80119" w:rsidP="00A80119">
      <w:pPr>
        <w:spacing w:after="0"/>
        <w:contextualSpacing/>
        <w:jc w:val="both"/>
        <w:rPr>
          <w:rFonts w:ascii="Times New Roman" w:hAnsi="Times New Roman" w:cs="Times New Roman"/>
          <w:sz w:val="24"/>
          <w:szCs w:val="24"/>
        </w:rPr>
      </w:pPr>
      <w:r w:rsidRPr="00A80119">
        <w:rPr>
          <w:rFonts w:ascii="Times New Roman" w:hAnsi="Times New Roman" w:cs="Times New Roman"/>
          <w:sz w:val="24"/>
          <w:szCs w:val="24"/>
        </w:rPr>
        <w:t>www. biology. ru (Биология в Открытом колледже. Сайт содержит электронный учебник по</w:t>
      </w:r>
    </w:p>
    <w:p w:rsidR="00A80119" w:rsidRPr="00A80119" w:rsidRDefault="00A80119" w:rsidP="00A80119">
      <w:pPr>
        <w:spacing w:after="0"/>
        <w:contextualSpacing/>
        <w:jc w:val="both"/>
        <w:rPr>
          <w:rFonts w:ascii="Times New Roman" w:hAnsi="Times New Roman" w:cs="Times New Roman"/>
          <w:sz w:val="24"/>
          <w:szCs w:val="24"/>
        </w:rPr>
      </w:pPr>
      <w:r w:rsidRPr="00A80119">
        <w:rPr>
          <w:rFonts w:ascii="Times New Roman" w:hAnsi="Times New Roman" w:cs="Times New Roman"/>
          <w:sz w:val="24"/>
          <w:szCs w:val="24"/>
        </w:rPr>
        <w:t>биологии, On-line тесты).</w:t>
      </w:r>
    </w:p>
    <w:p w:rsidR="00A80119" w:rsidRPr="00A80119" w:rsidRDefault="00A80119" w:rsidP="00A80119">
      <w:pPr>
        <w:spacing w:after="0"/>
        <w:contextualSpacing/>
        <w:jc w:val="both"/>
        <w:rPr>
          <w:rFonts w:ascii="Times New Roman" w:hAnsi="Times New Roman" w:cs="Times New Roman"/>
          <w:sz w:val="24"/>
          <w:szCs w:val="24"/>
        </w:rPr>
      </w:pPr>
      <w:r w:rsidRPr="00A80119">
        <w:rPr>
          <w:rFonts w:ascii="Times New Roman" w:hAnsi="Times New Roman" w:cs="Times New Roman"/>
          <w:sz w:val="24"/>
          <w:szCs w:val="24"/>
        </w:rPr>
        <w:t>www. informika. ru (Электронный учебник, большой список интернет-ресурсов).</w:t>
      </w:r>
    </w:p>
    <w:p w:rsidR="00A80119" w:rsidRPr="00A80119" w:rsidRDefault="00A80119" w:rsidP="00A80119">
      <w:pPr>
        <w:spacing w:after="0"/>
        <w:contextualSpacing/>
        <w:jc w:val="both"/>
        <w:rPr>
          <w:rFonts w:ascii="Times New Roman" w:hAnsi="Times New Roman" w:cs="Times New Roman"/>
          <w:sz w:val="24"/>
          <w:szCs w:val="24"/>
        </w:rPr>
      </w:pPr>
      <w:r w:rsidRPr="00A80119">
        <w:rPr>
          <w:rFonts w:ascii="Times New Roman" w:hAnsi="Times New Roman" w:cs="Times New Roman"/>
          <w:sz w:val="24"/>
          <w:szCs w:val="24"/>
        </w:rPr>
        <w:t>www. nrc. edu. ru (Биологическая картина мира. Раздел компьютерного учебника, разрабо-</w:t>
      </w:r>
    </w:p>
    <w:p w:rsidR="00A80119" w:rsidRPr="00A80119" w:rsidRDefault="00A80119" w:rsidP="00A80119">
      <w:pPr>
        <w:spacing w:after="0"/>
        <w:contextualSpacing/>
        <w:jc w:val="both"/>
        <w:rPr>
          <w:rFonts w:ascii="Times New Roman" w:hAnsi="Times New Roman" w:cs="Times New Roman"/>
          <w:sz w:val="24"/>
          <w:szCs w:val="24"/>
        </w:rPr>
      </w:pPr>
      <w:r w:rsidRPr="00A80119">
        <w:rPr>
          <w:rFonts w:ascii="Times New Roman" w:hAnsi="Times New Roman" w:cs="Times New Roman"/>
          <w:sz w:val="24"/>
          <w:szCs w:val="24"/>
        </w:rPr>
        <w:t>танного в Московском государственном открытом университете).</w:t>
      </w:r>
    </w:p>
    <w:p w:rsidR="00A80119" w:rsidRPr="00A80119" w:rsidRDefault="00A80119" w:rsidP="00A80119">
      <w:pPr>
        <w:spacing w:after="0"/>
        <w:contextualSpacing/>
        <w:jc w:val="both"/>
        <w:rPr>
          <w:rFonts w:ascii="Times New Roman" w:hAnsi="Times New Roman" w:cs="Times New Roman"/>
          <w:sz w:val="24"/>
          <w:szCs w:val="24"/>
        </w:rPr>
      </w:pPr>
      <w:r w:rsidRPr="00A80119">
        <w:rPr>
          <w:rFonts w:ascii="Times New Roman" w:hAnsi="Times New Roman" w:cs="Times New Roman"/>
          <w:sz w:val="24"/>
          <w:szCs w:val="24"/>
        </w:rPr>
        <w:t>www. nature. ok. ru (Редкие и исчезающие животные России — проект Экологического</w:t>
      </w:r>
    </w:p>
    <w:p w:rsidR="00A80119" w:rsidRPr="00A80119" w:rsidRDefault="00A80119" w:rsidP="00A80119">
      <w:pPr>
        <w:spacing w:after="0"/>
        <w:contextualSpacing/>
        <w:jc w:val="both"/>
        <w:rPr>
          <w:rFonts w:ascii="Times New Roman" w:hAnsi="Times New Roman" w:cs="Times New Roman"/>
          <w:sz w:val="24"/>
          <w:szCs w:val="24"/>
        </w:rPr>
      </w:pPr>
      <w:r w:rsidRPr="00A80119">
        <w:rPr>
          <w:rFonts w:ascii="Times New Roman" w:hAnsi="Times New Roman" w:cs="Times New Roman"/>
          <w:sz w:val="24"/>
          <w:szCs w:val="24"/>
        </w:rPr>
        <w:t>центра МГУ им. М. В. Ломоносова).</w:t>
      </w:r>
    </w:p>
    <w:p w:rsidR="00A80119" w:rsidRPr="00A80119" w:rsidRDefault="00A80119" w:rsidP="00A80119">
      <w:pPr>
        <w:spacing w:after="0"/>
        <w:contextualSpacing/>
        <w:jc w:val="both"/>
        <w:rPr>
          <w:rFonts w:ascii="Times New Roman" w:hAnsi="Times New Roman" w:cs="Times New Roman"/>
          <w:sz w:val="24"/>
          <w:szCs w:val="24"/>
        </w:rPr>
      </w:pPr>
      <w:r w:rsidRPr="00A80119">
        <w:rPr>
          <w:rFonts w:ascii="Times New Roman" w:hAnsi="Times New Roman" w:cs="Times New Roman"/>
          <w:sz w:val="24"/>
          <w:szCs w:val="24"/>
        </w:rPr>
        <w:t>www. kozlenkoa. narod. ru (Для тех, кто учится сам и учит других; очно и дистанционно,</w:t>
      </w:r>
    </w:p>
    <w:p w:rsidR="00A80119" w:rsidRPr="00A80119" w:rsidRDefault="00A80119" w:rsidP="00A80119">
      <w:pPr>
        <w:spacing w:after="0"/>
        <w:contextualSpacing/>
        <w:jc w:val="both"/>
        <w:rPr>
          <w:rFonts w:ascii="Times New Roman" w:hAnsi="Times New Roman" w:cs="Times New Roman"/>
          <w:sz w:val="24"/>
          <w:szCs w:val="24"/>
        </w:rPr>
      </w:pPr>
      <w:r w:rsidRPr="00A80119">
        <w:rPr>
          <w:rFonts w:ascii="Times New Roman" w:hAnsi="Times New Roman" w:cs="Times New Roman"/>
          <w:sz w:val="24"/>
          <w:szCs w:val="24"/>
        </w:rPr>
        <w:t>биологии, химии, другим предметам).</w:t>
      </w:r>
    </w:p>
    <w:p w:rsidR="00A80119" w:rsidRPr="00A80119" w:rsidRDefault="00A80119" w:rsidP="00A80119">
      <w:pPr>
        <w:spacing w:after="0"/>
        <w:contextualSpacing/>
        <w:jc w:val="both"/>
        <w:rPr>
          <w:rFonts w:ascii="Times New Roman" w:hAnsi="Times New Roman" w:cs="Times New Roman"/>
          <w:sz w:val="24"/>
          <w:szCs w:val="24"/>
        </w:rPr>
      </w:pPr>
      <w:r w:rsidRPr="00A80119">
        <w:rPr>
          <w:rFonts w:ascii="Times New Roman" w:hAnsi="Times New Roman" w:cs="Times New Roman"/>
          <w:sz w:val="24"/>
          <w:szCs w:val="24"/>
        </w:rPr>
        <w:t>www. schoolcity. by (Биология в вопросах и ответах).</w:t>
      </w:r>
    </w:p>
    <w:p w:rsidR="00A80119" w:rsidRPr="00A80119" w:rsidRDefault="00A80119" w:rsidP="00A80119">
      <w:pPr>
        <w:spacing w:after="0"/>
        <w:contextualSpacing/>
        <w:jc w:val="both"/>
        <w:rPr>
          <w:rFonts w:ascii="Times New Roman" w:hAnsi="Times New Roman" w:cs="Times New Roman"/>
          <w:sz w:val="24"/>
          <w:szCs w:val="24"/>
        </w:rPr>
      </w:pPr>
      <w:r w:rsidRPr="00A80119">
        <w:rPr>
          <w:rFonts w:ascii="Times New Roman" w:hAnsi="Times New Roman" w:cs="Times New Roman"/>
          <w:sz w:val="24"/>
          <w:szCs w:val="24"/>
        </w:rPr>
        <w:t>www. bril2002. narod. ru (Биология для школьников. Краткая, компактная, но достаточно</w:t>
      </w:r>
    </w:p>
    <w:p w:rsidR="00A80119" w:rsidRPr="00A80119" w:rsidRDefault="00A80119" w:rsidP="00A80119">
      <w:pPr>
        <w:spacing w:after="0"/>
        <w:contextualSpacing/>
        <w:jc w:val="both"/>
        <w:rPr>
          <w:rFonts w:ascii="Times New Roman" w:hAnsi="Times New Roman" w:cs="Times New Roman"/>
          <w:sz w:val="24"/>
          <w:szCs w:val="24"/>
        </w:rPr>
      </w:pPr>
      <w:r w:rsidRPr="00A80119">
        <w:rPr>
          <w:rFonts w:ascii="Times New Roman" w:hAnsi="Times New Roman" w:cs="Times New Roman"/>
          <w:sz w:val="24"/>
          <w:szCs w:val="24"/>
        </w:rPr>
        <w:t>подробная информация по разделам: «Общая биология», «Ботаника», «Зоология», «Чело-</w:t>
      </w:r>
    </w:p>
    <w:p w:rsidR="00A80119" w:rsidRPr="00A80119" w:rsidRDefault="00A80119" w:rsidP="00A80119">
      <w:pPr>
        <w:spacing w:after="0"/>
        <w:contextualSpacing/>
        <w:jc w:val="both"/>
        <w:rPr>
          <w:rFonts w:ascii="Times New Roman" w:hAnsi="Times New Roman" w:cs="Times New Roman"/>
          <w:sz w:val="24"/>
          <w:szCs w:val="24"/>
        </w:rPr>
      </w:pPr>
      <w:r w:rsidRPr="00A80119">
        <w:rPr>
          <w:rFonts w:ascii="Times New Roman" w:hAnsi="Times New Roman" w:cs="Times New Roman"/>
          <w:sz w:val="24"/>
          <w:szCs w:val="24"/>
        </w:rPr>
        <w:t>век»).</w:t>
      </w:r>
    </w:p>
    <w:p w:rsidR="00A80119" w:rsidRPr="00A80119" w:rsidRDefault="00A80119" w:rsidP="00A80119">
      <w:pPr>
        <w:spacing w:after="0"/>
        <w:contextualSpacing/>
        <w:rPr>
          <w:rFonts w:ascii="Times New Roman" w:hAnsi="Times New Roman" w:cs="Times New Roman"/>
          <w:bCs/>
          <w:sz w:val="24"/>
          <w:szCs w:val="24"/>
        </w:rPr>
      </w:pPr>
    </w:p>
    <w:p w:rsidR="00A80119" w:rsidRPr="00A80119" w:rsidRDefault="00A80119" w:rsidP="00A80119">
      <w:pPr>
        <w:spacing w:after="0"/>
        <w:contextualSpacing/>
        <w:rPr>
          <w:rFonts w:ascii="Times New Roman" w:hAnsi="Times New Roman" w:cs="Times New Roman"/>
          <w:bCs/>
          <w:sz w:val="24"/>
          <w:szCs w:val="24"/>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center"/>
        <w:rPr>
          <w:rFonts w:ascii="Times New Roman" w:hAnsi="Times New Roman"/>
          <w:b w:val="0"/>
          <w:caps/>
          <w:sz w:val="24"/>
          <w:szCs w:val="24"/>
        </w:rPr>
      </w:pPr>
      <w:r w:rsidRPr="00A80119">
        <w:rPr>
          <w:rFonts w:ascii="Times New Roman" w:hAnsi="Times New Roman"/>
          <w:bCs w:val="0"/>
          <w:sz w:val="24"/>
          <w:szCs w:val="24"/>
        </w:rPr>
        <w:t xml:space="preserve">4. </w:t>
      </w:r>
      <w:r w:rsidRPr="00A80119">
        <w:rPr>
          <w:rFonts w:ascii="Times New Roman" w:hAnsi="Times New Roman"/>
          <w:b w:val="0"/>
          <w:caps/>
          <w:sz w:val="24"/>
          <w:szCs w:val="24"/>
        </w:rPr>
        <w:t>Контроль и оценка результатов освоения Дисциплины</w:t>
      </w: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Times New Roman" w:hAnsi="Times New Roman"/>
          <w:b w:val="0"/>
          <w:sz w:val="24"/>
          <w:szCs w:val="24"/>
        </w:rPr>
      </w:pPr>
    </w:p>
    <w:p w:rsidR="00A80119" w:rsidRPr="00A80119" w:rsidRDefault="00A80119" w:rsidP="00A801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142" w:firstLine="709"/>
        <w:contextualSpacing/>
        <w:jc w:val="both"/>
        <w:rPr>
          <w:rFonts w:ascii="Times New Roman" w:hAnsi="Times New Roman"/>
          <w:b w:val="0"/>
          <w:sz w:val="24"/>
          <w:szCs w:val="24"/>
        </w:rPr>
      </w:pPr>
      <w:r w:rsidRPr="00A80119">
        <w:rPr>
          <w:rFonts w:ascii="Times New Roman" w:hAnsi="Times New Roman"/>
          <w:b w:val="0"/>
          <w:sz w:val="24"/>
          <w:szCs w:val="24"/>
        </w:rPr>
        <w:t xml:space="preserve">Контроль и оценка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творческих заданий и рефератов. Формой итогового контроля является зачет. </w:t>
      </w:r>
    </w:p>
    <w:p w:rsidR="00A80119" w:rsidRPr="00A80119"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2"/>
        <w:gridCol w:w="3544"/>
      </w:tblGrid>
      <w:tr w:rsidR="00A80119" w:rsidRPr="00A80119" w:rsidTr="00244D6E">
        <w:tc>
          <w:tcPr>
            <w:tcW w:w="6912" w:type="dxa"/>
            <w:tcBorders>
              <w:top w:val="single" w:sz="4" w:space="0" w:color="auto"/>
              <w:left w:val="single" w:sz="4" w:space="0" w:color="auto"/>
              <w:bottom w:val="single" w:sz="4" w:space="0" w:color="auto"/>
              <w:right w:val="single" w:sz="4" w:space="0" w:color="auto"/>
            </w:tcBorders>
            <w:shd w:val="clear" w:color="auto" w:fill="auto"/>
            <w:vAlign w:val="center"/>
          </w:tcPr>
          <w:p w:rsidR="00A80119" w:rsidRPr="00A80119" w:rsidRDefault="00A80119" w:rsidP="00A80119">
            <w:pPr>
              <w:spacing w:after="0"/>
              <w:contextualSpacing/>
              <w:jc w:val="center"/>
              <w:rPr>
                <w:rFonts w:ascii="Times New Roman" w:hAnsi="Times New Roman" w:cs="Times New Roman"/>
                <w:b/>
                <w:bCs/>
                <w:sz w:val="24"/>
                <w:szCs w:val="24"/>
              </w:rPr>
            </w:pPr>
            <w:r w:rsidRPr="00A80119">
              <w:rPr>
                <w:rFonts w:ascii="Times New Roman" w:hAnsi="Times New Roman" w:cs="Times New Roman"/>
                <w:b/>
                <w:bCs/>
                <w:sz w:val="24"/>
                <w:szCs w:val="24"/>
              </w:rPr>
              <w:t>Результаты обучения</w:t>
            </w:r>
          </w:p>
          <w:p w:rsidR="00A80119" w:rsidRPr="00A80119" w:rsidRDefault="00A80119" w:rsidP="00A80119">
            <w:pPr>
              <w:spacing w:after="0"/>
              <w:contextualSpacing/>
              <w:jc w:val="center"/>
              <w:rPr>
                <w:rFonts w:ascii="Times New Roman" w:hAnsi="Times New Roman" w:cs="Times New Roman"/>
                <w:b/>
                <w:bCs/>
                <w:sz w:val="24"/>
                <w:szCs w:val="24"/>
              </w:rPr>
            </w:pPr>
            <w:r w:rsidRPr="00A80119">
              <w:rPr>
                <w:rFonts w:ascii="Times New Roman" w:hAnsi="Times New Roman" w:cs="Times New Roman"/>
                <w:b/>
                <w:bCs/>
                <w:sz w:val="24"/>
                <w:szCs w:val="24"/>
              </w:rPr>
              <w:t>(освоенные умения, усвоенные знания)</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A80119" w:rsidRPr="00A80119" w:rsidRDefault="00A80119" w:rsidP="00A80119">
            <w:pPr>
              <w:spacing w:after="0"/>
              <w:contextualSpacing/>
              <w:jc w:val="center"/>
              <w:rPr>
                <w:rFonts w:ascii="Times New Roman" w:hAnsi="Times New Roman" w:cs="Times New Roman"/>
                <w:b/>
                <w:bCs/>
                <w:sz w:val="24"/>
                <w:szCs w:val="24"/>
              </w:rPr>
            </w:pPr>
            <w:r w:rsidRPr="00A80119">
              <w:rPr>
                <w:rFonts w:ascii="Times New Roman" w:hAnsi="Times New Roman" w:cs="Times New Roman"/>
                <w:b/>
                <w:sz w:val="24"/>
                <w:szCs w:val="24"/>
              </w:rPr>
              <w:t xml:space="preserve">Формы и методы контроля и оценки результатов обучения </w:t>
            </w:r>
          </w:p>
        </w:tc>
      </w:tr>
      <w:tr w:rsidR="00A80119" w:rsidRPr="00A80119" w:rsidTr="00244D6E">
        <w:tc>
          <w:tcPr>
            <w:tcW w:w="6912" w:type="dxa"/>
            <w:tcBorders>
              <w:top w:val="single" w:sz="4" w:space="0" w:color="auto"/>
              <w:left w:val="single" w:sz="4" w:space="0" w:color="auto"/>
              <w:bottom w:val="single" w:sz="4" w:space="0" w:color="auto"/>
              <w:right w:val="single" w:sz="4" w:space="0" w:color="auto"/>
            </w:tcBorders>
            <w:shd w:val="clear" w:color="auto" w:fill="auto"/>
          </w:tcPr>
          <w:p w:rsidR="00A80119" w:rsidRPr="00A80119" w:rsidRDefault="00A80119" w:rsidP="00A80119">
            <w:pPr>
              <w:shd w:val="clear" w:color="auto" w:fill="FFFFFF"/>
              <w:spacing w:after="0"/>
              <w:ind w:right="91" w:firstLine="567"/>
              <w:contextualSpacing/>
              <w:rPr>
                <w:rFonts w:ascii="Times New Roman" w:hAnsi="Times New Roman" w:cs="Times New Roman"/>
                <w:b/>
                <w:sz w:val="24"/>
                <w:szCs w:val="24"/>
              </w:rPr>
            </w:pPr>
            <w:r w:rsidRPr="00A80119">
              <w:rPr>
                <w:rFonts w:ascii="Times New Roman" w:hAnsi="Times New Roman" w:cs="Times New Roman"/>
                <w:b/>
                <w:sz w:val="24"/>
                <w:szCs w:val="24"/>
              </w:rPr>
              <w:t>Уметь:</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A80119" w:rsidRPr="00A80119" w:rsidRDefault="00A80119" w:rsidP="00A80119">
            <w:pPr>
              <w:spacing w:after="0"/>
              <w:contextualSpacing/>
              <w:jc w:val="both"/>
              <w:rPr>
                <w:rFonts w:ascii="Times New Roman" w:hAnsi="Times New Roman" w:cs="Times New Roman"/>
                <w:bCs/>
                <w:i/>
                <w:sz w:val="24"/>
                <w:szCs w:val="24"/>
              </w:rPr>
            </w:pPr>
          </w:p>
        </w:tc>
      </w:tr>
      <w:tr w:rsidR="00A80119" w:rsidRPr="00A80119" w:rsidTr="00244D6E">
        <w:tc>
          <w:tcPr>
            <w:tcW w:w="6912" w:type="dxa"/>
            <w:tcBorders>
              <w:top w:val="single" w:sz="4" w:space="0" w:color="auto"/>
              <w:left w:val="single" w:sz="4" w:space="0" w:color="auto"/>
              <w:bottom w:val="single" w:sz="4" w:space="0" w:color="auto"/>
              <w:right w:val="single" w:sz="4" w:space="0" w:color="auto"/>
            </w:tcBorders>
            <w:shd w:val="clear" w:color="auto" w:fill="auto"/>
          </w:tcPr>
          <w:p w:rsidR="00A80119" w:rsidRPr="00A80119" w:rsidRDefault="00A80119" w:rsidP="00E801E8">
            <w:pPr>
              <w:numPr>
                <w:ilvl w:val="0"/>
                <w:numId w:val="105"/>
              </w:numPr>
              <w:tabs>
                <w:tab w:val="clear" w:pos="2001"/>
              </w:tabs>
              <w:spacing w:after="0"/>
              <w:ind w:left="284" w:hanging="142"/>
              <w:contextualSpacing/>
              <w:jc w:val="both"/>
              <w:rPr>
                <w:rFonts w:ascii="Times New Roman" w:hAnsi="Times New Roman" w:cs="Times New Roman"/>
                <w:sz w:val="24"/>
                <w:szCs w:val="24"/>
              </w:rPr>
            </w:pPr>
            <w:r w:rsidRPr="00A80119">
              <w:rPr>
                <w:rFonts w:ascii="Times New Roman" w:hAnsi="Times New Roman" w:cs="Times New Roman"/>
                <w:sz w:val="24"/>
                <w:szCs w:val="24"/>
              </w:rPr>
              <w:t xml:space="preserve">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эмбриональное и постэмбриональное развитие человека; влияние экологических факторов на живые организмы, влияние мутагенов на растения, животных и человека; взаимосвязи и взаимодействие организмов и окружающей среды; причины и факторы эволюции, изменяемость видов; нарушения в развитии организмов, мутации и их значение в возникновении наследственных заболеваний; устойчивость, развитие и смены экосистем; </w:t>
            </w:r>
            <w:r w:rsidRPr="00A80119">
              <w:rPr>
                <w:rFonts w:ascii="Times New Roman" w:hAnsi="Times New Roman" w:cs="Times New Roman"/>
                <w:sz w:val="24"/>
                <w:szCs w:val="24"/>
              </w:rPr>
              <w:lastRenderedPageBreak/>
              <w:t>необходимость сохранения многообразия видов;</w:t>
            </w:r>
          </w:p>
          <w:p w:rsidR="00A80119" w:rsidRPr="00A80119" w:rsidRDefault="00A80119" w:rsidP="00E801E8">
            <w:pPr>
              <w:numPr>
                <w:ilvl w:val="0"/>
                <w:numId w:val="105"/>
              </w:numPr>
              <w:tabs>
                <w:tab w:val="clear" w:pos="2001"/>
              </w:tabs>
              <w:spacing w:after="0"/>
              <w:ind w:left="284" w:hanging="142"/>
              <w:contextualSpacing/>
              <w:jc w:val="both"/>
              <w:rPr>
                <w:rFonts w:ascii="Times New Roman" w:hAnsi="Times New Roman" w:cs="Times New Roman"/>
                <w:sz w:val="24"/>
                <w:szCs w:val="24"/>
              </w:rPr>
            </w:pPr>
            <w:r w:rsidRPr="00A80119">
              <w:rPr>
                <w:rFonts w:ascii="Times New Roman" w:hAnsi="Times New Roman" w:cs="Times New Roman"/>
                <w:sz w:val="24"/>
                <w:szCs w:val="24"/>
              </w:rPr>
              <w:t>решать элементарные биологические задачи; составлять элементарные схемы скрещивания и схемы переноса веществ и передачи энергии в экосистемах (цепи питания); описывать особенности видов по морфологическому критерию;</w:t>
            </w:r>
          </w:p>
          <w:p w:rsidR="00A80119" w:rsidRPr="00A80119" w:rsidRDefault="00A80119" w:rsidP="00E801E8">
            <w:pPr>
              <w:numPr>
                <w:ilvl w:val="0"/>
                <w:numId w:val="105"/>
              </w:numPr>
              <w:tabs>
                <w:tab w:val="clear" w:pos="2001"/>
              </w:tabs>
              <w:spacing w:after="0"/>
              <w:ind w:left="284" w:hanging="142"/>
              <w:contextualSpacing/>
              <w:jc w:val="both"/>
              <w:rPr>
                <w:rFonts w:ascii="Times New Roman" w:hAnsi="Times New Roman" w:cs="Times New Roman"/>
                <w:sz w:val="24"/>
                <w:szCs w:val="24"/>
              </w:rPr>
            </w:pPr>
            <w:r w:rsidRPr="00A80119">
              <w:rPr>
                <w:rFonts w:ascii="Times New Roman" w:hAnsi="Times New Roman" w:cs="Times New Roman"/>
                <w:sz w:val="24"/>
                <w:szCs w:val="24"/>
              </w:rPr>
              <w:t>выявлять приспособления организмов к среде обитания, источники и наличие мутагенов в окружающей среде (косвенно), антропогенные изменения в экосистемах своей местности;</w:t>
            </w:r>
          </w:p>
          <w:p w:rsidR="00A80119" w:rsidRPr="00A80119" w:rsidRDefault="00A80119" w:rsidP="00E801E8">
            <w:pPr>
              <w:numPr>
                <w:ilvl w:val="0"/>
                <w:numId w:val="105"/>
              </w:numPr>
              <w:tabs>
                <w:tab w:val="clear" w:pos="2001"/>
              </w:tabs>
              <w:spacing w:after="0"/>
              <w:ind w:left="284" w:hanging="142"/>
              <w:contextualSpacing/>
              <w:jc w:val="both"/>
              <w:rPr>
                <w:rFonts w:ascii="Times New Roman" w:hAnsi="Times New Roman" w:cs="Times New Roman"/>
                <w:sz w:val="24"/>
                <w:szCs w:val="24"/>
              </w:rPr>
            </w:pPr>
            <w:r w:rsidRPr="00A80119">
              <w:rPr>
                <w:rFonts w:ascii="Times New Roman" w:hAnsi="Times New Roman" w:cs="Times New Roman"/>
                <w:sz w:val="24"/>
                <w:szCs w:val="24"/>
              </w:rPr>
              <w:t>сравнивать биологические объекты: химический состав тел живой и неживой природы, зародышей человека и других животных, природные экосистемы и агроэкосистемы своей местности; процессы (естественный и искусственный отбор, половое и бесполое размножение) и делать выводы и обобщения на основе сравнения и анализа;</w:t>
            </w:r>
          </w:p>
          <w:p w:rsidR="00A80119" w:rsidRPr="00A80119" w:rsidRDefault="00A80119" w:rsidP="00E801E8">
            <w:pPr>
              <w:numPr>
                <w:ilvl w:val="0"/>
                <w:numId w:val="105"/>
              </w:numPr>
              <w:tabs>
                <w:tab w:val="clear" w:pos="2001"/>
              </w:tabs>
              <w:spacing w:after="0"/>
              <w:ind w:left="284" w:hanging="142"/>
              <w:contextualSpacing/>
              <w:jc w:val="both"/>
              <w:rPr>
                <w:rFonts w:ascii="Times New Roman" w:hAnsi="Times New Roman" w:cs="Times New Roman"/>
                <w:sz w:val="24"/>
                <w:szCs w:val="24"/>
              </w:rPr>
            </w:pPr>
            <w:r w:rsidRPr="00A80119">
              <w:rPr>
                <w:rFonts w:ascii="Times New Roman" w:hAnsi="Times New Roman" w:cs="Times New Roman"/>
                <w:sz w:val="24"/>
                <w:szCs w:val="24"/>
              </w:rPr>
              <w:t>анализировать и оценивать различные гипотезы о сущности, происхождении жизни и человека, глобальные экологические проблемы и их решения, последствия собственной деятельности в окружающей среде;</w:t>
            </w:r>
          </w:p>
          <w:p w:rsidR="00A80119" w:rsidRPr="00A80119" w:rsidRDefault="00A80119" w:rsidP="00E801E8">
            <w:pPr>
              <w:numPr>
                <w:ilvl w:val="0"/>
                <w:numId w:val="105"/>
              </w:numPr>
              <w:tabs>
                <w:tab w:val="clear" w:pos="2001"/>
              </w:tabs>
              <w:spacing w:after="0"/>
              <w:ind w:left="284" w:hanging="142"/>
              <w:contextualSpacing/>
              <w:jc w:val="both"/>
              <w:rPr>
                <w:rFonts w:ascii="Times New Roman" w:hAnsi="Times New Roman" w:cs="Times New Roman"/>
                <w:sz w:val="24"/>
                <w:szCs w:val="24"/>
              </w:rPr>
            </w:pPr>
            <w:r w:rsidRPr="00A80119">
              <w:rPr>
                <w:rFonts w:ascii="Times New Roman" w:hAnsi="Times New Roman" w:cs="Times New Roman"/>
                <w:sz w:val="24"/>
                <w:szCs w:val="24"/>
              </w:rPr>
              <w:t>изучать изменения в экосистемах на биологических моделях;</w:t>
            </w:r>
          </w:p>
          <w:p w:rsidR="00A80119" w:rsidRPr="00A80119" w:rsidRDefault="00A80119" w:rsidP="00E801E8">
            <w:pPr>
              <w:numPr>
                <w:ilvl w:val="0"/>
                <w:numId w:val="105"/>
              </w:numPr>
              <w:tabs>
                <w:tab w:val="clear" w:pos="2001"/>
              </w:tabs>
              <w:spacing w:after="0"/>
              <w:ind w:left="284" w:hanging="142"/>
              <w:contextualSpacing/>
              <w:jc w:val="both"/>
              <w:rPr>
                <w:rFonts w:ascii="Times New Roman" w:hAnsi="Times New Roman" w:cs="Times New Roman"/>
                <w:sz w:val="24"/>
                <w:szCs w:val="24"/>
              </w:rPr>
            </w:pPr>
            <w:r w:rsidRPr="00A80119">
              <w:rPr>
                <w:rFonts w:ascii="Times New Roman" w:hAnsi="Times New Roman" w:cs="Times New Roman"/>
                <w:sz w:val="24"/>
                <w:szCs w:val="24"/>
              </w:rPr>
              <w:t>находить информацию о биологических объектах в различных источниках  и критически ее оценивать;</w:t>
            </w:r>
          </w:p>
          <w:p w:rsidR="00A80119" w:rsidRPr="00A80119" w:rsidRDefault="00A80119" w:rsidP="00A80119">
            <w:pPr>
              <w:spacing w:after="0"/>
              <w:ind w:left="284" w:hanging="142"/>
              <w:contextualSpacing/>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A80119" w:rsidRPr="00A80119" w:rsidRDefault="00A80119" w:rsidP="00E801E8">
            <w:pPr>
              <w:numPr>
                <w:ilvl w:val="2"/>
                <w:numId w:val="105"/>
              </w:numPr>
              <w:tabs>
                <w:tab w:val="clear" w:pos="2700"/>
              </w:tabs>
              <w:spacing w:after="0"/>
              <w:ind w:left="440"/>
              <w:contextualSpacing/>
              <w:rPr>
                <w:rFonts w:ascii="Times New Roman" w:hAnsi="Times New Roman" w:cs="Times New Roman"/>
                <w:bCs/>
                <w:sz w:val="24"/>
                <w:szCs w:val="24"/>
              </w:rPr>
            </w:pPr>
            <w:r w:rsidRPr="00A80119">
              <w:rPr>
                <w:rFonts w:ascii="Times New Roman" w:hAnsi="Times New Roman" w:cs="Times New Roman"/>
                <w:bCs/>
                <w:sz w:val="24"/>
                <w:szCs w:val="24"/>
              </w:rPr>
              <w:lastRenderedPageBreak/>
              <w:t>Анализ выполненных рефератов, таблиц, схем по темам, опорных конспектов</w:t>
            </w:r>
            <w:r w:rsidRPr="00A80119">
              <w:rPr>
                <w:rFonts w:ascii="Times New Roman" w:hAnsi="Times New Roman" w:cs="Times New Roman"/>
                <w:sz w:val="24"/>
                <w:szCs w:val="24"/>
              </w:rPr>
              <w:t>;</w:t>
            </w:r>
          </w:p>
          <w:p w:rsidR="00A80119" w:rsidRPr="00A80119" w:rsidRDefault="00A80119" w:rsidP="00E801E8">
            <w:pPr>
              <w:numPr>
                <w:ilvl w:val="2"/>
                <w:numId w:val="105"/>
              </w:numPr>
              <w:tabs>
                <w:tab w:val="clear" w:pos="2700"/>
              </w:tabs>
              <w:spacing w:after="0"/>
              <w:ind w:left="440"/>
              <w:contextualSpacing/>
              <w:rPr>
                <w:rFonts w:ascii="Times New Roman" w:hAnsi="Times New Roman" w:cs="Times New Roman"/>
                <w:bCs/>
                <w:sz w:val="24"/>
                <w:szCs w:val="24"/>
              </w:rPr>
            </w:pPr>
            <w:r w:rsidRPr="00A80119">
              <w:rPr>
                <w:rFonts w:ascii="Times New Roman" w:hAnsi="Times New Roman" w:cs="Times New Roman"/>
                <w:sz w:val="24"/>
                <w:szCs w:val="24"/>
              </w:rPr>
              <w:t>Практические занятия;</w:t>
            </w:r>
          </w:p>
          <w:p w:rsidR="00A80119" w:rsidRPr="00A80119" w:rsidRDefault="00A80119" w:rsidP="00E801E8">
            <w:pPr>
              <w:numPr>
                <w:ilvl w:val="2"/>
                <w:numId w:val="105"/>
              </w:numPr>
              <w:tabs>
                <w:tab w:val="clear" w:pos="2700"/>
              </w:tabs>
              <w:spacing w:after="0"/>
              <w:ind w:left="440"/>
              <w:contextualSpacing/>
              <w:rPr>
                <w:rFonts w:ascii="Times New Roman" w:hAnsi="Times New Roman" w:cs="Times New Roman"/>
                <w:bCs/>
                <w:sz w:val="24"/>
                <w:szCs w:val="24"/>
              </w:rPr>
            </w:pPr>
            <w:r w:rsidRPr="00A80119">
              <w:rPr>
                <w:rFonts w:ascii="Times New Roman" w:hAnsi="Times New Roman" w:cs="Times New Roman"/>
                <w:sz w:val="24"/>
                <w:szCs w:val="24"/>
              </w:rPr>
              <w:t>Текущий контроль : индивидуальный и фронтальный опрос в ходе аудиторных занятий;</w:t>
            </w:r>
          </w:p>
          <w:p w:rsidR="00A80119" w:rsidRPr="00A80119" w:rsidRDefault="00A80119" w:rsidP="00E801E8">
            <w:pPr>
              <w:numPr>
                <w:ilvl w:val="2"/>
                <w:numId w:val="105"/>
              </w:numPr>
              <w:tabs>
                <w:tab w:val="clear" w:pos="2700"/>
              </w:tabs>
              <w:spacing w:after="0"/>
              <w:ind w:left="440"/>
              <w:contextualSpacing/>
              <w:rPr>
                <w:rFonts w:ascii="Times New Roman" w:hAnsi="Times New Roman" w:cs="Times New Roman"/>
                <w:bCs/>
                <w:sz w:val="24"/>
                <w:szCs w:val="24"/>
              </w:rPr>
            </w:pPr>
            <w:r w:rsidRPr="00A80119">
              <w:rPr>
                <w:rFonts w:ascii="Times New Roman" w:hAnsi="Times New Roman" w:cs="Times New Roman"/>
                <w:sz w:val="24"/>
                <w:szCs w:val="24"/>
              </w:rPr>
              <w:t xml:space="preserve">Анализ работы студента с учебниками, справочниками, научно-популярными изданиями, </w:t>
            </w:r>
            <w:r w:rsidRPr="00A80119">
              <w:rPr>
                <w:rFonts w:ascii="Times New Roman" w:hAnsi="Times New Roman" w:cs="Times New Roman"/>
                <w:sz w:val="24"/>
                <w:szCs w:val="24"/>
              </w:rPr>
              <w:lastRenderedPageBreak/>
              <w:t>компьютерными базами, ресурсами сети Интернет.</w:t>
            </w:r>
          </w:p>
        </w:tc>
      </w:tr>
      <w:tr w:rsidR="00A80119" w:rsidRPr="00A80119" w:rsidTr="00244D6E">
        <w:tc>
          <w:tcPr>
            <w:tcW w:w="6912" w:type="dxa"/>
            <w:tcBorders>
              <w:top w:val="single" w:sz="4" w:space="0" w:color="auto"/>
              <w:left w:val="single" w:sz="4" w:space="0" w:color="auto"/>
              <w:bottom w:val="single" w:sz="4" w:space="0" w:color="auto"/>
              <w:right w:val="single" w:sz="4" w:space="0" w:color="auto"/>
            </w:tcBorders>
            <w:shd w:val="clear" w:color="auto" w:fill="auto"/>
          </w:tcPr>
          <w:p w:rsidR="00A80119" w:rsidRPr="00A80119" w:rsidRDefault="00A80119" w:rsidP="00A80119">
            <w:pPr>
              <w:shd w:val="clear" w:color="auto" w:fill="FFFFFF"/>
              <w:tabs>
                <w:tab w:val="left" w:pos="426"/>
              </w:tabs>
              <w:spacing w:after="0"/>
              <w:ind w:left="284" w:right="91" w:hanging="142"/>
              <w:contextualSpacing/>
              <w:jc w:val="both"/>
              <w:rPr>
                <w:rFonts w:ascii="Times New Roman" w:hAnsi="Times New Roman" w:cs="Times New Roman"/>
                <w:b/>
                <w:sz w:val="24"/>
                <w:szCs w:val="24"/>
              </w:rPr>
            </w:pPr>
            <w:r w:rsidRPr="00A80119">
              <w:rPr>
                <w:rFonts w:ascii="Times New Roman" w:hAnsi="Times New Roman" w:cs="Times New Roman"/>
                <w:b/>
                <w:sz w:val="24"/>
                <w:szCs w:val="24"/>
              </w:rPr>
              <w:lastRenderedPageBreak/>
              <w:t>Знать:</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A80119" w:rsidRPr="00A80119" w:rsidRDefault="00A80119" w:rsidP="00A80119">
            <w:pPr>
              <w:spacing w:after="0"/>
              <w:ind w:left="70"/>
              <w:contextualSpacing/>
              <w:jc w:val="both"/>
              <w:rPr>
                <w:rFonts w:ascii="Times New Roman" w:hAnsi="Times New Roman" w:cs="Times New Roman"/>
                <w:bCs/>
                <w:sz w:val="24"/>
                <w:szCs w:val="24"/>
              </w:rPr>
            </w:pPr>
          </w:p>
        </w:tc>
      </w:tr>
      <w:tr w:rsidR="00A80119" w:rsidRPr="00A80119" w:rsidTr="00244D6E">
        <w:tc>
          <w:tcPr>
            <w:tcW w:w="6912" w:type="dxa"/>
            <w:tcBorders>
              <w:top w:val="single" w:sz="4" w:space="0" w:color="auto"/>
              <w:left w:val="single" w:sz="4" w:space="0" w:color="auto"/>
              <w:bottom w:val="single" w:sz="4" w:space="0" w:color="auto"/>
              <w:right w:val="single" w:sz="4" w:space="0" w:color="auto"/>
            </w:tcBorders>
            <w:shd w:val="clear" w:color="auto" w:fill="auto"/>
          </w:tcPr>
          <w:p w:rsidR="00A80119" w:rsidRPr="00A80119" w:rsidRDefault="00A80119" w:rsidP="00E801E8">
            <w:pPr>
              <w:numPr>
                <w:ilvl w:val="0"/>
                <w:numId w:val="104"/>
              </w:numPr>
              <w:tabs>
                <w:tab w:val="clear" w:pos="2001"/>
                <w:tab w:val="num" w:pos="540"/>
              </w:tabs>
              <w:spacing w:after="0"/>
              <w:ind w:left="284" w:hanging="142"/>
              <w:contextualSpacing/>
              <w:jc w:val="both"/>
              <w:rPr>
                <w:rFonts w:ascii="Times New Roman" w:hAnsi="Times New Roman" w:cs="Times New Roman"/>
                <w:sz w:val="24"/>
                <w:szCs w:val="24"/>
              </w:rPr>
            </w:pPr>
            <w:r w:rsidRPr="00A80119">
              <w:rPr>
                <w:rFonts w:ascii="Times New Roman" w:hAnsi="Times New Roman" w:cs="Times New Roman"/>
                <w:sz w:val="24"/>
                <w:szCs w:val="24"/>
              </w:rPr>
              <w:t>основные положения биологических теорий и закономерностей: клеточной теории, эволюционного учения, учения В.И.Вернадского о биосфере, законы Г.Менделя, закономерностей изменчивости и наследственности;</w:t>
            </w:r>
          </w:p>
          <w:p w:rsidR="00A80119" w:rsidRPr="00A80119" w:rsidRDefault="00A80119" w:rsidP="00E801E8">
            <w:pPr>
              <w:numPr>
                <w:ilvl w:val="0"/>
                <w:numId w:val="104"/>
              </w:numPr>
              <w:tabs>
                <w:tab w:val="clear" w:pos="2001"/>
                <w:tab w:val="num" w:pos="540"/>
              </w:tabs>
              <w:spacing w:after="0"/>
              <w:ind w:left="284" w:hanging="142"/>
              <w:contextualSpacing/>
              <w:jc w:val="both"/>
              <w:rPr>
                <w:rFonts w:ascii="Times New Roman" w:hAnsi="Times New Roman" w:cs="Times New Roman"/>
                <w:sz w:val="24"/>
                <w:szCs w:val="24"/>
              </w:rPr>
            </w:pPr>
            <w:r w:rsidRPr="00A80119">
              <w:rPr>
                <w:rFonts w:ascii="Times New Roman" w:hAnsi="Times New Roman" w:cs="Times New Roman"/>
                <w:sz w:val="24"/>
                <w:szCs w:val="24"/>
              </w:rPr>
              <w:t>строение и функционирование биологических объектов: клетки, генов и хромосом, структуры вида и экосистем;</w:t>
            </w:r>
          </w:p>
          <w:p w:rsidR="00A80119" w:rsidRPr="00A80119" w:rsidRDefault="00A80119" w:rsidP="00E801E8">
            <w:pPr>
              <w:numPr>
                <w:ilvl w:val="0"/>
                <w:numId w:val="104"/>
              </w:numPr>
              <w:tabs>
                <w:tab w:val="clear" w:pos="2001"/>
                <w:tab w:val="num" w:pos="540"/>
              </w:tabs>
              <w:spacing w:after="0"/>
              <w:ind w:left="284" w:hanging="142"/>
              <w:contextualSpacing/>
              <w:jc w:val="both"/>
              <w:rPr>
                <w:rFonts w:ascii="Times New Roman" w:hAnsi="Times New Roman" w:cs="Times New Roman"/>
                <w:sz w:val="24"/>
                <w:szCs w:val="24"/>
              </w:rPr>
            </w:pPr>
            <w:r w:rsidRPr="00A80119">
              <w:rPr>
                <w:rFonts w:ascii="Times New Roman" w:hAnsi="Times New Roman" w:cs="Times New Roman"/>
                <w:sz w:val="24"/>
                <w:szCs w:val="24"/>
              </w:rPr>
              <w:t>сущность биологических процессов: размножения, оплодотворения, действия искусственного и естественного отбора, формирование  приспособленности, происхождение видов, круговорот веществ и превращение энергии в клетке, организме, в экосистемах и биосфере;</w:t>
            </w:r>
          </w:p>
          <w:p w:rsidR="00A80119" w:rsidRPr="00A80119" w:rsidRDefault="00A80119" w:rsidP="00E801E8">
            <w:pPr>
              <w:numPr>
                <w:ilvl w:val="0"/>
                <w:numId w:val="104"/>
              </w:numPr>
              <w:tabs>
                <w:tab w:val="clear" w:pos="2001"/>
                <w:tab w:val="num" w:pos="540"/>
              </w:tabs>
              <w:spacing w:after="0"/>
              <w:ind w:left="284" w:hanging="142"/>
              <w:contextualSpacing/>
              <w:jc w:val="both"/>
              <w:rPr>
                <w:rFonts w:ascii="Times New Roman" w:hAnsi="Times New Roman" w:cs="Times New Roman"/>
                <w:sz w:val="24"/>
                <w:szCs w:val="24"/>
              </w:rPr>
            </w:pPr>
            <w:r w:rsidRPr="00A80119">
              <w:rPr>
                <w:rFonts w:ascii="Times New Roman" w:hAnsi="Times New Roman" w:cs="Times New Roman"/>
                <w:sz w:val="24"/>
                <w:szCs w:val="24"/>
              </w:rPr>
              <w:t>вклад выдающихся (в том числе отечественных) ученых в развитие биологической науки;</w:t>
            </w:r>
          </w:p>
          <w:p w:rsidR="00A80119" w:rsidRPr="00A80119" w:rsidRDefault="00A80119" w:rsidP="00E801E8">
            <w:pPr>
              <w:numPr>
                <w:ilvl w:val="0"/>
                <w:numId w:val="104"/>
              </w:numPr>
              <w:tabs>
                <w:tab w:val="clear" w:pos="2001"/>
                <w:tab w:val="num" w:pos="540"/>
              </w:tabs>
              <w:spacing w:after="0"/>
              <w:ind w:left="284" w:hanging="142"/>
              <w:contextualSpacing/>
              <w:jc w:val="both"/>
              <w:rPr>
                <w:rFonts w:ascii="Times New Roman" w:hAnsi="Times New Roman" w:cs="Times New Roman"/>
                <w:sz w:val="24"/>
                <w:szCs w:val="24"/>
              </w:rPr>
            </w:pPr>
            <w:r w:rsidRPr="00A80119">
              <w:rPr>
                <w:rFonts w:ascii="Times New Roman" w:hAnsi="Times New Roman" w:cs="Times New Roman"/>
                <w:sz w:val="24"/>
                <w:szCs w:val="24"/>
              </w:rPr>
              <w:t>биологическую терминологию и символику;</w:t>
            </w:r>
          </w:p>
          <w:p w:rsidR="00A80119" w:rsidRPr="00A80119" w:rsidRDefault="00A80119" w:rsidP="00A80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hanging="142"/>
              <w:contextualSpacing/>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A80119" w:rsidRPr="00A80119" w:rsidRDefault="00A80119" w:rsidP="00E801E8">
            <w:pPr>
              <w:numPr>
                <w:ilvl w:val="2"/>
                <w:numId w:val="105"/>
              </w:numPr>
              <w:tabs>
                <w:tab w:val="clear" w:pos="2700"/>
              </w:tabs>
              <w:spacing w:after="0"/>
              <w:ind w:left="440"/>
              <w:contextualSpacing/>
              <w:rPr>
                <w:rFonts w:ascii="Times New Roman" w:hAnsi="Times New Roman" w:cs="Times New Roman"/>
                <w:bCs/>
                <w:sz w:val="24"/>
                <w:szCs w:val="24"/>
              </w:rPr>
            </w:pPr>
            <w:r w:rsidRPr="00A80119">
              <w:rPr>
                <w:rFonts w:ascii="Times New Roman" w:hAnsi="Times New Roman" w:cs="Times New Roman"/>
                <w:bCs/>
                <w:sz w:val="24"/>
                <w:szCs w:val="24"/>
              </w:rPr>
              <w:t>Анализ выполненных рефератов, таблиц, схем по темам, опорных конспектов</w:t>
            </w:r>
            <w:r w:rsidRPr="00A80119">
              <w:rPr>
                <w:rFonts w:ascii="Times New Roman" w:hAnsi="Times New Roman" w:cs="Times New Roman"/>
                <w:sz w:val="24"/>
                <w:szCs w:val="24"/>
              </w:rPr>
              <w:t>;</w:t>
            </w:r>
          </w:p>
          <w:p w:rsidR="00A80119" w:rsidRPr="00A80119" w:rsidRDefault="00A80119" w:rsidP="00E801E8">
            <w:pPr>
              <w:numPr>
                <w:ilvl w:val="2"/>
                <w:numId w:val="105"/>
              </w:numPr>
              <w:tabs>
                <w:tab w:val="clear" w:pos="2700"/>
              </w:tabs>
              <w:spacing w:after="0"/>
              <w:ind w:left="440"/>
              <w:contextualSpacing/>
              <w:rPr>
                <w:rFonts w:ascii="Times New Roman" w:hAnsi="Times New Roman" w:cs="Times New Roman"/>
                <w:bCs/>
                <w:sz w:val="24"/>
                <w:szCs w:val="24"/>
              </w:rPr>
            </w:pPr>
            <w:r w:rsidRPr="00A80119">
              <w:rPr>
                <w:rFonts w:ascii="Times New Roman" w:hAnsi="Times New Roman" w:cs="Times New Roman"/>
                <w:sz w:val="24"/>
                <w:szCs w:val="24"/>
              </w:rPr>
              <w:t>Практические занятия;</w:t>
            </w:r>
          </w:p>
          <w:p w:rsidR="00A80119" w:rsidRPr="00A80119" w:rsidRDefault="00A80119" w:rsidP="00E801E8">
            <w:pPr>
              <w:numPr>
                <w:ilvl w:val="2"/>
                <w:numId w:val="105"/>
              </w:numPr>
              <w:tabs>
                <w:tab w:val="clear" w:pos="2700"/>
              </w:tabs>
              <w:spacing w:after="0"/>
              <w:ind w:left="440"/>
              <w:contextualSpacing/>
              <w:rPr>
                <w:rFonts w:ascii="Times New Roman" w:hAnsi="Times New Roman" w:cs="Times New Roman"/>
                <w:bCs/>
                <w:sz w:val="24"/>
                <w:szCs w:val="24"/>
              </w:rPr>
            </w:pPr>
            <w:r w:rsidRPr="00A80119">
              <w:rPr>
                <w:rFonts w:ascii="Times New Roman" w:hAnsi="Times New Roman" w:cs="Times New Roman"/>
                <w:sz w:val="24"/>
                <w:szCs w:val="24"/>
              </w:rPr>
              <w:t>Текущий контроль : индивидуальный и фронтальный опрос в ходе аудиторных занятий;</w:t>
            </w:r>
          </w:p>
          <w:p w:rsidR="00A80119" w:rsidRPr="00A80119" w:rsidRDefault="00A80119" w:rsidP="00E801E8">
            <w:pPr>
              <w:numPr>
                <w:ilvl w:val="2"/>
                <w:numId w:val="105"/>
              </w:numPr>
              <w:tabs>
                <w:tab w:val="clear" w:pos="2700"/>
              </w:tabs>
              <w:spacing w:after="0"/>
              <w:ind w:left="440"/>
              <w:contextualSpacing/>
              <w:rPr>
                <w:rFonts w:ascii="Times New Roman" w:hAnsi="Times New Roman" w:cs="Times New Roman"/>
                <w:bCs/>
                <w:sz w:val="24"/>
                <w:szCs w:val="24"/>
              </w:rPr>
            </w:pPr>
            <w:r w:rsidRPr="00A80119">
              <w:rPr>
                <w:rFonts w:ascii="Times New Roman" w:hAnsi="Times New Roman" w:cs="Times New Roman"/>
                <w:sz w:val="24"/>
                <w:szCs w:val="24"/>
              </w:rPr>
              <w:t>Тестирование (зачет )</w:t>
            </w:r>
          </w:p>
        </w:tc>
      </w:tr>
    </w:tbl>
    <w:p w:rsidR="00A80119" w:rsidRPr="00A80119" w:rsidRDefault="00A80119" w:rsidP="00A80119">
      <w:pPr>
        <w:spacing w:after="0"/>
        <w:contextualSpacing/>
        <w:rPr>
          <w:rFonts w:ascii="Times New Roman" w:hAnsi="Times New Roman" w:cs="Times New Roman"/>
          <w:bCs/>
          <w:sz w:val="24"/>
          <w:szCs w:val="24"/>
        </w:rPr>
      </w:pPr>
    </w:p>
    <w:p w:rsidR="00A80119" w:rsidRPr="00A80119" w:rsidRDefault="00A80119" w:rsidP="00A80119">
      <w:pPr>
        <w:tabs>
          <w:tab w:val="left" w:pos="6225"/>
        </w:tabs>
        <w:spacing w:after="0"/>
        <w:contextualSpacing/>
        <w:rPr>
          <w:rFonts w:ascii="Times New Roman" w:hAnsi="Times New Roman" w:cs="Times New Roman"/>
          <w:sz w:val="24"/>
          <w:szCs w:val="24"/>
        </w:rPr>
      </w:pPr>
    </w:p>
    <w:p w:rsidR="00A80119" w:rsidRPr="00A80119" w:rsidRDefault="00A80119" w:rsidP="00A80119">
      <w:pPr>
        <w:spacing w:after="0"/>
        <w:contextualSpacing/>
        <w:rPr>
          <w:rFonts w:ascii="Times New Roman" w:hAnsi="Times New Roman" w:cs="Times New Roman"/>
          <w:sz w:val="24"/>
          <w:szCs w:val="24"/>
        </w:rPr>
      </w:pPr>
    </w:p>
    <w:p w:rsidR="00244D6E" w:rsidRDefault="00244D6E" w:rsidP="00244D6E">
      <w:pPr>
        <w:spacing w:after="0"/>
        <w:contextualSpacing/>
        <w:jc w:val="right"/>
        <w:rPr>
          <w:rFonts w:ascii="Times New Roman" w:hAnsi="Times New Roman" w:cs="Times New Roman"/>
          <w:b/>
          <w:i/>
          <w:sz w:val="24"/>
          <w:szCs w:val="24"/>
        </w:rPr>
      </w:pPr>
    </w:p>
    <w:p w:rsidR="00244D6E" w:rsidRDefault="00244D6E" w:rsidP="00244D6E">
      <w:pPr>
        <w:spacing w:after="0"/>
        <w:contextualSpacing/>
        <w:jc w:val="right"/>
        <w:rPr>
          <w:rFonts w:ascii="Times New Roman" w:hAnsi="Times New Roman" w:cs="Times New Roman"/>
          <w:b/>
          <w:i/>
          <w:sz w:val="24"/>
          <w:szCs w:val="24"/>
        </w:rPr>
      </w:pPr>
    </w:p>
    <w:p w:rsidR="00244D6E" w:rsidRDefault="00244D6E" w:rsidP="00244D6E">
      <w:pPr>
        <w:spacing w:after="0"/>
        <w:contextualSpacing/>
        <w:jc w:val="right"/>
        <w:rPr>
          <w:rFonts w:ascii="Times New Roman" w:hAnsi="Times New Roman" w:cs="Times New Roman"/>
          <w:b/>
          <w:i/>
          <w:sz w:val="24"/>
          <w:szCs w:val="24"/>
        </w:rPr>
      </w:pPr>
    </w:p>
    <w:p w:rsidR="00244D6E" w:rsidRDefault="00244D6E" w:rsidP="00244D6E">
      <w:pPr>
        <w:spacing w:after="0"/>
        <w:contextualSpacing/>
        <w:jc w:val="right"/>
        <w:rPr>
          <w:rFonts w:ascii="Times New Roman" w:hAnsi="Times New Roman" w:cs="Times New Roman"/>
          <w:b/>
          <w:i/>
          <w:sz w:val="24"/>
          <w:szCs w:val="24"/>
        </w:rPr>
      </w:pPr>
    </w:p>
    <w:p w:rsidR="00244D6E" w:rsidRDefault="00244D6E" w:rsidP="00244D6E">
      <w:pPr>
        <w:spacing w:after="0"/>
        <w:contextualSpacing/>
        <w:jc w:val="right"/>
        <w:rPr>
          <w:rFonts w:ascii="Times New Roman" w:hAnsi="Times New Roman" w:cs="Times New Roman"/>
          <w:b/>
          <w:i/>
          <w:sz w:val="24"/>
          <w:szCs w:val="24"/>
        </w:rPr>
      </w:pPr>
    </w:p>
    <w:p w:rsidR="00244D6E" w:rsidRPr="00414C20" w:rsidRDefault="00244D6E" w:rsidP="00244D6E">
      <w:pPr>
        <w:spacing w:after="0"/>
        <w:contextualSpacing/>
        <w:jc w:val="right"/>
        <w:rPr>
          <w:rFonts w:ascii="Times New Roman" w:hAnsi="Times New Roman" w:cs="Times New Roman"/>
          <w:b/>
          <w:i/>
          <w:sz w:val="24"/>
          <w:szCs w:val="24"/>
        </w:rPr>
      </w:pPr>
      <w:r w:rsidRPr="00EB3298">
        <w:rPr>
          <w:rFonts w:ascii="Times New Roman" w:hAnsi="Times New Roman" w:cs="Times New Roman"/>
          <w:b/>
          <w:i/>
          <w:sz w:val="24"/>
          <w:szCs w:val="24"/>
        </w:rPr>
        <w:lastRenderedPageBreak/>
        <w:t xml:space="preserve">Приложение   </w:t>
      </w:r>
      <w:r w:rsidRPr="00EB3298">
        <w:rPr>
          <w:rFonts w:ascii="Times New Roman" w:hAnsi="Times New Roman" w:cs="Times New Roman"/>
          <w:b/>
          <w:i/>
          <w:sz w:val="24"/>
          <w:szCs w:val="24"/>
          <w:lang w:val="en-US"/>
        </w:rPr>
        <w:t>I</w:t>
      </w:r>
      <w:r>
        <w:rPr>
          <w:rFonts w:ascii="Times New Roman" w:hAnsi="Times New Roman" w:cs="Times New Roman"/>
          <w:b/>
          <w:i/>
          <w:sz w:val="24"/>
          <w:szCs w:val="24"/>
        </w:rPr>
        <w:t>.3</w:t>
      </w:r>
    </w:p>
    <w:p w:rsidR="00244D6E" w:rsidRDefault="00244D6E" w:rsidP="00244D6E">
      <w:pPr>
        <w:spacing w:after="0"/>
        <w:contextualSpacing/>
        <w:jc w:val="right"/>
        <w:rPr>
          <w:rFonts w:ascii="Times New Roman" w:hAnsi="Times New Roman" w:cs="Times New Roman"/>
          <w:b/>
          <w:i/>
        </w:rPr>
      </w:pPr>
      <w:r w:rsidRPr="00414C20">
        <w:rPr>
          <w:rFonts w:ascii="Times New Roman" w:hAnsi="Times New Roman" w:cs="Times New Roman"/>
          <w:b/>
          <w:i/>
        </w:rPr>
        <w:t xml:space="preserve">к </w:t>
      </w:r>
      <w:r>
        <w:rPr>
          <w:rFonts w:ascii="Times New Roman" w:hAnsi="Times New Roman" w:cs="Times New Roman"/>
          <w:b/>
          <w:i/>
        </w:rPr>
        <w:t>ОПОП</w:t>
      </w:r>
      <w:r w:rsidRPr="004E24BF">
        <w:rPr>
          <w:rFonts w:ascii="Times New Roman" w:hAnsi="Times New Roman" w:cs="Times New Roman"/>
          <w:b/>
          <w:i/>
        </w:rPr>
        <w:t xml:space="preserve"> по профессии</w:t>
      </w:r>
      <w:r w:rsidRPr="00414C20">
        <w:rPr>
          <w:rFonts w:ascii="Times New Roman" w:hAnsi="Times New Roman" w:cs="Times New Roman"/>
          <w:b/>
          <w:i/>
        </w:rPr>
        <w:t xml:space="preserve"> </w:t>
      </w:r>
      <w:r>
        <w:rPr>
          <w:rFonts w:ascii="Times New Roman" w:hAnsi="Times New Roman" w:cs="Times New Roman"/>
          <w:b/>
          <w:i/>
        </w:rPr>
        <w:t>23.01.17</w:t>
      </w:r>
    </w:p>
    <w:p w:rsidR="00244D6E" w:rsidRDefault="00244D6E" w:rsidP="00244D6E">
      <w:pPr>
        <w:spacing w:after="0"/>
        <w:contextualSpacing/>
        <w:jc w:val="right"/>
        <w:rPr>
          <w:rFonts w:ascii="Times New Roman" w:hAnsi="Times New Roman" w:cs="Times New Roman"/>
          <w:b/>
          <w:i/>
        </w:rPr>
      </w:pPr>
      <w:r>
        <w:rPr>
          <w:rFonts w:ascii="Times New Roman" w:hAnsi="Times New Roman" w:cs="Times New Roman"/>
          <w:b/>
          <w:i/>
        </w:rPr>
        <w:t xml:space="preserve">Мастер по ремонту и </w:t>
      </w:r>
    </w:p>
    <w:p w:rsidR="00A80119" w:rsidRDefault="00244D6E" w:rsidP="00244D6E">
      <w:pPr>
        <w:spacing w:after="0"/>
        <w:contextualSpacing/>
        <w:jc w:val="right"/>
        <w:rPr>
          <w:rFonts w:ascii="Times New Roman" w:hAnsi="Times New Roman" w:cs="Times New Roman"/>
          <w:b/>
          <w:i/>
        </w:rPr>
      </w:pPr>
      <w:r>
        <w:rPr>
          <w:rFonts w:ascii="Times New Roman" w:hAnsi="Times New Roman" w:cs="Times New Roman"/>
          <w:b/>
          <w:i/>
        </w:rPr>
        <w:t>обслуживанию автомобилей</w:t>
      </w:r>
    </w:p>
    <w:p w:rsidR="00244D6E" w:rsidRPr="00244D6E" w:rsidRDefault="00244D6E" w:rsidP="00244D6E">
      <w:pPr>
        <w:spacing w:after="0"/>
        <w:contextualSpacing/>
        <w:jc w:val="right"/>
        <w:rPr>
          <w:rFonts w:ascii="Times New Roman" w:hAnsi="Times New Roman" w:cs="Times New Roman"/>
          <w:sz w:val="24"/>
          <w:szCs w:val="24"/>
          <w:lang w:bidi="ru-RU"/>
        </w:rPr>
      </w:pPr>
    </w:p>
    <w:tbl>
      <w:tblPr>
        <w:tblW w:w="10491" w:type="dxa"/>
        <w:jc w:val="center"/>
        <w:tblLook w:val="04A0"/>
      </w:tblPr>
      <w:tblGrid>
        <w:gridCol w:w="3687"/>
        <w:gridCol w:w="3203"/>
        <w:gridCol w:w="3601"/>
      </w:tblGrid>
      <w:tr w:rsidR="00244D6E" w:rsidRPr="00244D6E" w:rsidTr="00244D6E">
        <w:trPr>
          <w:jc w:val="center"/>
        </w:trPr>
        <w:tc>
          <w:tcPr>
            <w:tcW w:w="3687" w:type="dxa"/>
          </w:tcPr>
          <w:p w:rsidR="00244D6E" w:rsidRPr="00244D6E" w:rsidRDefault="00244D6E" w:rsidP="00244D6E">
            <w:pPr>
              <w:spacing w:after="0"/>
              <w:contextualSpacing/>
              <w:rPr>
                <w:rFonts w:ascii="Times New Roman" w:hAnsi="Times New Roman" w:cs="Times New Roman"/>
                <w:sz w:val="24"/>
                <w:szCs w:val="24"/>
              </w:rPr>
            </w:pPr>
            <w:r w:rsidRPr="00244D6E">
              <w:rPr>
                <w:rFonts w:ascii="Times New Roman" w:hAnsi="Times New Roman" w:cs="Times New Roman"/>
                <w:sz w:val="24"/>
                <w:szCs w:val="24"/>
              </w:rPr>
              <w:t>Рассмотрено</w:t>
            </w:r>
          </w:p>
          <w:p w:rsidR="00244D6E" w:rsidRPr="00244D6E" w:rsidRDefault="00244D6E" w:rsidP="00244D6E">
            <w:pPr>
              <w:spacing w:after="0"/>
              <w:contextualSpacing/>
              <w:rPr>
                <w:rFonts w:ascii="Times New Roman" w:hAnsi="Times New Roman" w:cs="Times New Roman"/>
                <w:sz w:val="24"/>
                <w:szCs w:val="24"/>
              </w:rPr>
            </w:pPr>
            <w:r w:rsidRPr="00244D6E">
              <w:rPr>
                <w:rFonts w:ascii="Times New Roman" w:hAnsi="Times New Roman" w:cs="Times New Roman"/>
                <w:sz w:val="24"/>
                <w:szCs w:val="24"/>
              </w:rPr>
              <w:t>на заседании ЦМК общеобразовательных дисциплин</w:t>
            </w:r>
          </w:p>
          <w:p w:rsidR="00244D6E" w:rsidRPr="00244D6E" w:rsidRDefault="00244D6E" w:rsidP="00244D6E">
            <w:pPr>
              <w:spacing w:after="0"/>
              <w:contextualSpacing/>
              <w:rPr>
                <w:rFonts w:ascii="Times New Roman" w:hAnsi="Times New Roman" w:cs="Times New Roman"/>
                <w:sz w:val="24"/>
                <w:szCs w:val="24"/>
              </w:rPr>
            </w:pPr>
            <w:r w:rsidRPr="00244D6E">
              <w:rPr>
                <w:rFonts w:ascii="Times New Roman" w:hAnsi="Times New Roman" w:cs="Times New Roman"/>
                <w:sz w:val="24"/>
                <w:szCs w:val="24"/>
              </w:rPr>
              <w:t>Протокол № ___</w:t>
            </w:r>
          </w:p>
          <w:p w:rsidR="00244D6E" w:rsidRPr="00244D6E" w:rsidRDefault="00244D6E" w:rsidP="00244D6E">
            <w:pPr>
              <w:spacing w:after="0"/>
              <w:contextualSpacing/>
              <w:rPr>
                <w:rFonts w:ascii="Times New Roman" w:hAnsi="Times New Roman" w:cs="Times New Roman"/>
                <w:sz w:val="24"/>
                <w:szCs w:val="24"/>
              </w:rPr>
            </w:pPr>
            <w:r w:rsidRPr="00244D6E">
              <w:rPr>
                <w:rFonts w:ascii="Times New Roman" w:hAnsi="Times New Roman" w:cs="Times New Roman"/>
                <w:sz w:val="24"/>
                <w:szCs w:val="24"/>
              </w:rPr>
              <w:t>«___»___________ 2021 г.</w:t>
            </w:r>
          </w:p>
        </w:tc>
        <w:tc>
          <w:tcPr>
            <w:tcW w:w="3203" w:type="dxa"/>
          </w:tcPr>
          <w:p w:rsidR="00244D6E" w:rsidRPr="00244D6E" w:rsidRDefault="00244D6E" w:rsidP="00244D6E">
            <w:pPr>
              <w:spacing w:after="0"/>
              <w:contextualSpacing/>
              <w:rPr>
                <w:rFonts w:ascii="Times New Roman" w:hAnsi="Times New Roman" w:cs="Times New Roman"/>
                <w:sz w:val="24"/>
                <w:szCs w:val="24"/>
              </w:rPr>
            </w:pPr>
            <w:r w:rsidRPr="00244D6E">
              <w:rPr>
                <w:rFonts w:ascii="Times New Roman" w:hAnsi="Times New Roman" w:cs="Times New Roman"/>
                <w:sz w:val="24"/>
                <w:szCs w:val="24"/>
              </w:rPr>
              <w:t>Согласовано:</w:t>
            </w:r>
          </w:p>
          <w:p w:rsidR="00244D6E" w:rsidRPr="00244D6E" w:rsidRDefault="00244D6E" w:rsidP="00244D6E">
            <w:pPr>
              <w:spacing w:after="0"/>
              <w:contextualSpacing/>
              <w:rPr>
                <w:rFonts w:ascii="Times New Roman" w:hAnsi="Times New Roman" w:cs="Times New Roman"/>
                <w:sz w:val="24"/>
                <w:szCs w:val="24"/>
              </w:rPr>
            </w:pPr>
            <w:r w:rsidRPr="00244D6E">
              <w:rPr>
                <w:rFonts w:ascii="Times New Roman" w:hAnsi="Times New Roman" w:cs="Times New Roman"/>
                <w:sz w:val="24"/>
                <w:szCs w:val="24"/>
              </w:rPr>
              <w:t>Зам. директора по УПР</w:t>
            </w:r>
          </w:p>
          <w:p w:rsidR="00244D6E" w:rsidRPr="00244D6E" w:rsidRDefault="00244D6E" w:rsidP="00244D6E">
            <w:pPr>
              <w:spacing w:after="0"/>
              <w:contextualSpacing/>
              <w:rPr>
                <w:rFonts w:ascii="Times New Roman" w:hAnsi="Times New Roman" w:cs="Times New Roman"/>
                <w:sz w:val="24"/>
                <w:szCs w:val="24"/>
              </w:rPr>
            </w:pPr>
            <w:r w:rsidRPr="00244D6E">
              <w:rPr>
                <w:rFonts w:ascii="Times New Roman" w:hAnsi="Times New Roman" w:cs="Times New Roman"/>
                <w:sz w:val="24"/>
                <w:szCs w:val="24"/>
              </w:rPr>
              <w:t>________ /Л.М. Золотарева/</w:t>
            </w:r>
          </w:p>
          <w:p w:rsidR="00244D6E" w:rsidRPr="00244D6E" w:rsidRDefault="00244D6E" w:rsidP="00244D6E">
            <w:pPr>
              <w:spacing w:after="0"/>
              <w:contextualSpacing/>
              <w:rPr>
                <w:rFonts w:ascii="Times New Roman" w:hAnsi="Times New Roman" w:cs="Times New Roman"/>
                <w:sz w:val="24"/>
                <w:szCs w:val="24"/>
              </w:rPr>
            </w:pPr>
            <w:r w:rsidRPr="00244D6E">
              <w:rPr>
                <w:rFonts w:ascii="Times New Roman" w:hAnsi="Times New Roman" w:cs="Times New Roman"/>
                <w:sz w:val="24"/>
                <w:szCs w:val="24"/>
              </w:rPr>
              <w:t>«___»___________ 2021 г.</w:t>
            </w:r>
          </w:p>
        </w:tc>
        <w:tc>
          <w:tcPr>
            <w:tcW w:w="3601" w:type="dxa"/>
          </w:tcPr>
          <w:p w:rsidR="00244D6E" w:rsidRPr="00244D6E" w:rsidRDefault="00244D6E" w:rsidP="00244D6E">
            <w:pPr>
              <w:spacing w:after="0"/>
              <w:contextualSpacing/>
              <w:rPr>
                <w:rFonts w:ascii="Times New Roman" w:hAnsi="Times New Roman" w:cs="Times New Roman"/>
                <w:sz w:val="24"/>
                <w:szCs w:val="24"/>
              </w:rPr>
            </w:pPr>
            <w:r w:rsidRPr="00244D6E">
              <w:rPr>
                <w:rFonts w:ascii="Times New Roman" w:hAnsi="Times New Roman" w:cs="Times New Roman"/>
                <w:sz w:val="24"/>
                <w:szCs w:val="24"/>
              </w:rPr>
              <w:t>Утверждаю:</w:t>
            </w:r>
          </w:p>
          <w:p w:rsidR="00244D6E" w:rsidRPr="00244D6E" w:rsidRDefault="00244D6E" w:rsidP="00244D6E">
            <w:pPr>
              <w:spacing w:after="0"/>
              <w:contextualSpacing/>
              <w:rPr>
                <w:rFonts w:ascii="Times New Roman" w:hAnsi="Times New Roman" w:cs="Times New Roman"/>
                <w:sz w:val="24"/>
                <w:szCs w:val="24"/>
              </w:rPr>
            </w:pPr>
            <w:r w:rsidRPr="00244D6E">
              <w:rPr>
                <w:rFonts w:ascii="Times New Roman" w:hAnsi="Times New Roman" w:cs="Times New Roman"/>
                <w:sz w:val="24"/>
                <w:szCs w:val="24"/>
              </w:rPr>
              <w:t>Директор ГБПОУ РС (Я) ЦПРК «Арктика»</w:t>
            </w:r>
          </w:p>
          <w:p w:rsidR="00244D6E" w:rsidRPr="00244D6E" w:rsidRDefault="00244D6E" w:rsidP="00244D6E">
            <w:pPr>
              <w:spacing w:after="0"/>
              <w:contextualSpacing/>
              <w:rPr>
                <w:rFonts w:ascii="Times New Roman" w:hAnsi="Times New Roman" w:cs="Times New Roman"/>
                <w:sz w:val="24"/>
                <w:szCs w:val="24"/>
              </w:rPr>
            </w:pPr>
            <w:r w:rsidRPr="00244D6E">
              <w:rPr>
                <w:rFonts w:ascii="Times New Roman" w:hAnsi="Times New Roman" w:cs="Times New Roman"/>
                <w:sz w:val="24"/>
                <w:szCs w:val="24"/>
              </w:rPr>
              <w:t>________ /Е.А. Сокольникова/</w:t>
            </w:r>
          </w:p>
          <w:p w:rsidR="00244D6E" w:rsidRPr="00244D6E" w:rsidRDefault="00244D6E" w:rsidP="00244D6E">
            <w:pPr>
              <w:spacing w:after="0"/>
              <w:contextualSpacing/>
              <w:rPr>
                <w:rFonts w:ascii="Times New Roman" w:hAnsi="Times New Roman" w:cs="Times New Roman"/>
                <w:sz w:val="24"/>
                <w:szCs w:val="24"/>
              </w:rPr>
            </w:pPr>
            <w:r w:rsidRPr="00244D6E">
              <w:rPr>
                <w:rFonts w:ascii="Times New Roman" w:hAnsi="Times New Roman" w:cs="Times New Roman"/>
                <w:sz w:val="24"/>
                <w:szCs w:val="24"/>
              </w:rPr>
              <w:t>«___»___________ 2021 г.</w:t>
            </w:r>
          </w:p>
        </w:tc>
      </w:tr>
    </w:tbl>
    <w:p w:rsidR="00244D6E" w:rsidRPr="00244D6E" w:rsidRDefault="00244D6E" w:rsidP="00244D6E">
      <w:pPr>
        <w:spacing w:after="0"/>
        <w:contextualSpacing/>
        <w:jc w:val="right"/>
        <w:rPr>
          <w:rFonts w:ascii="Times New Roman" w:hAnsi="Times New Roman" w:cs="Times New Roman"/>
          <w:sz w:val="24"/>
          <w:szCs w:val="24"/>
          <w:lang w:bidi="ru-RU"/>
        </w:rPr>
      </w:pPr>
    </w:p>
    <w:p w:rsidR="00244D6E" w:rsidRPr="00244D6E" w:rsidRDefault="00244D6E" w:rsidP="00244D6E">
      <w:pPr>
        <w:spacing w:after="0"/>
        <w:contextualSpacing/>
        <w:jc w:val="right"/>
        <w:rPr>
          <w:rFonts w:ascii="Times New Roman" w:hAnsi="Times New Roman" w:cs="Times New Roman"/>
          <w:sz w:val="24"/>
          <w:szCs w:val="24"/>
          <w:lang w:bidi="ru-RU"/>
        </w:rPr>
      </w:pPr>
    </w:p>
    <w:p w:rsidR="00244D6E" w:rsidRPr="00244D6E" w:rsidRDefault="00244D6E" w:rsidP="00244D6E">
      <w:pPr>
        <w:spacing w:after="0"/>
        <w:contextualSpacing/>
        <w:jc w:val="right"/>
        <w:rPr>
          <w:rFonts w:ascii="Times New Roman" w:hAnsi="Times New Roman" w:cs="Times New Roman"/>
          <w:sz w:val="24"/>
          <w:szCs w:val="24"/>
          <w:lang w:bidi="ru-RU"/>
        </w:rPr>
      </w:pPr>
    </w:p>
    <w:p w:rsidR="00244D6E" w:rsidRPr="00244D6E" w:rsidRDefault="00244D6E" w:rsidP="00244D6E">
      <w:pPr>
        <w:spacing w:after="0"/>
        <w:contextualSpacing/>
        <w:jc w:val="right"/>
        <w:rPr>
          <w:rFonts w:ascii="Times New Roman" w:hAnsi="Times New Roman" w:cs="Times New Roman"/>
          <w:sz w:val="24"/>
          <w:szCs w:val="24"/>
          <w:lang w:bidi="ru-RU"/>
        </w:rPr>
      </w:pPr>
    </w:p>
    <w:p w:rsidR="00244D6E" w:rsidRPr="00244D6E" w:rsidRDefault="00244D6E" w:rsidP="00244D6E">
      <w:pPr>
        <w:spacing w:after="0"/>
        <w:contextualSpacing/>
        <w:jc w:val="right"/>
        <w:rPr>
          <w:rFonts w:ascii="Times New Roman" w:hAnsi="Times New Roman" w:cs="Times New Roman"/>
          <w:sz w:val="24"/>
          <w:szCs w:val="24"/>
          <w:lang w:bidi="ru-RU"/>
        </w:rPr>
      </w:pPr>
    </w:p>
    <w:p w:rsidR="00244D6E" w:rsidRPr="00244D6E" w:rsidRDefault="00244D6E" w:rsidP="00244D6E">
      <w:pPr>
        <w:spacing w:after="0"/>
        <w:contextualSpacing/>
        <w:jc w:val="right"/>
        <w:rPr>
          <w:rFonts w:ascii="Times New Roman" w:hAnsi="Times New Roman" w:cs="Times New Roman"/>
          <w:sz w:val="24"/>
          <w:szCs w:val="24"/>
          <w:lang w:bidi="ru-RU"/>
        </w:rPr>
      </w:pPr>
    </w:p>
    <w:p w:rsidR="00244D6E" w:rsidRPr="00244D6E" w:rsidRDefault="00244D6E" w:rsidP="00244D6E">
      <w:pPr>
        <w:spacing w:after="0"/>
        <w:contextualSpacing/>
        <w:jc w:val="right"/>
        <w:rPr>
          <w:rFonts w:ascii="Times New Roman" w:hAnsi="Times New Roman" w:cs="Times New Roman"/>
          <w:sz w:val="24"/>
          <w:szCs w:val="24"/>
          <w:lang w:bidi="ru-RU"/>
        </w:rPr>
      </w:pPr>
    </w:p>
    <w:p w:rsidR="00244D6E" w:rsidRPr="00244D6E" w:rsidRDefault="00244D6E" w:rsidP="00244D6E">
      <w:pPr>
        <w:spacing w:after="0"/>
        <w:contextualSpacing/>
        <w:jc w:val="right"/>
        <w:rPr>
          <w:rFonts w:ascii="Times New Roman" w:hAnsi="Times New Roman" w:cs="Times New Roman"/>
          <w:sz w:val="24"/>
          <w:szCs w:val="24"/>
          <w:lang w:bidi="ru-RU"/>
        </w:rPr>
      </w:pPr>
    </w:p>
    <w:p w:rsidR="00244D6E" w:rsidRPr="00244D6E" w:rsidRDefault="00244D6E" w:rsidP="00244D6E">
      <w:pPr>
        <w:spacing w:after="0"/>
        <w:contextualSpacing/>
        <w:jc w:val="right"/>
        <w:rPr>
          <w:rFonts w:ascii="Times New Roman" w:hAnsi="Times New Roman" w:cs="Times New Roman"/>
          <w:sz w:val="24"/>
          <w:szCs w:val="24"/>
          <w:lang w:bidi="ru-RU"/>
        </w:rPr>
      </w:pPr>
    </w:p>
    <w:p w:rsidR="00244D6E" w:rsidRPr="00244D6E" w:rsidRDefault="00244D6E" w:rsidP="00244D6E">
      <w:pPr>
        <w:spacing w:after="0"/>
        <w:contextualSpacing/>
        <w:jc w:val="right"/>
        <w:rPr>
          <w:rFonts w:ascii="Times New Roman" w:hAnsi="Times New Roman" w:cs="Times New Roman"/>
          <w:sz w:val="24"/>
          <w:szCs w:val="24"/>
          <w:lang w:bidi="ru-RU"/>
        </w:rPr>
      </w:pPr>
    </w:p>
    <w:p w:rsidR="00244D6E" w:rsidRPr="00244D6E" w:rsidRDefault="00244D6E" w:rsidP="00244D6E">
      <w:pPr>
        <w:spacing w:after="0"/>
        <w:contextualSpacing/>
        <w:jc w:val="center"/>
        <w:rPr>
          <w:rFonts w:ascii="Times New Roman" w:hAnsi="Times New Roman" w:cs="Times New Roman"/>
          <w:sz w:val="24"/>
          <w:szCs w:val="24"/>
        </w:rPr>
      </w:pPr>
      <w:r w:rsidRPr="00244D6E">
        <w:rPr>
          <w:rFonts w:ascii="Times New Roman" w:hAnsi="Times New Roman" w:cs="Times New Roman"/>
          <w:b/>
          <w:bCs/>
          <w:sz w:val="24"/>
          <w:szCs w:val="24"/>
          <w:lang w:bidi="ru-RU"/>
        </w:rPr>
        <w:t>РАБОЧАЯ ПРОГРАММА</w:t>
      </w:r>
    </w:p>
    <w:p w:rsidR="00244D6E" w:rsidRPr="00244D6E" w:rsidRDefault="00244D6E" w:rsidP="00244D6E">
      <w:pPr>
        <w:spacing w:after="0"/>
        <w:contextualSpacing/>
        <w:jc w:val="center"/>
        <w:rPr>
          <w:rFonts w:ascii="Times New Roman" w:hAnsi="Times New Roman" w:cs="Times New Roman"/>
          <w:b/>
          <w:bCs/>
          <w:sz w:val="24"/>
          <w:szCs w:val="24"/>
          <w:lang w:bidi="ru-RU"/>
        </w:rPr>
      </w:pPr>
      <w:r w:rsidRPr="00244D6E">
        <w:rPr>
          <w:rFonts w:ascii="Times New Roman" w:hAnsi="Times New Roman" w:cs="Times New Roman"/>
          <w:b/>
          <w:bCs/>
          <w:sz w:val="24"/>
          <w:szCs w:val="24"/>
          <w:lang w:bidi="ru-RU"/>
        </w:rPr>
        <w:t>ОБЩЕОБРАЗОВАТЕЛЬНОЙ БАЗОВОЙ ДИСЦИПЛИНЫ</w:t>
      </w:r>
      <w:r w:rsidRPr="00244D6E">
        <w:rPr>
          <w:rFonts w:ascii="Times New Roman" w:hAnsi="Times New Roman" w:cs="Times New Roman"/>
          <w:b/>
          <w:bCs/>
          <w:sz w:val="24"/>
          <w:szCs w:val="24"/>
          <w:lang w:bidi="ru-RU"/>
        </w:rPr>
        <w:br/>
        <w:t>ОДБ.11 ГЕОГРАФИЯ</w:t>
      </w:r>
    </w:p>
    <w:p w:rsidR="00244D6E" w:rsidRPr="00244D6E" w:rsidRDefault="00244D6E" w:rsidP="00244D6E">
      <w:pPr>
        <w:spacing w:after="0"/>
        <w:contextualSpacing/>
        <w:jc w:val="center"/>
        <w:rPr>
          <w:rFonts w:ascii="Times New Roman" w:hAnsi="Times New Roman" w:cs="Times New Roman"/>
          <w:sz w:val="24"/>
          <w:szCs w:val="24"/>
          <w:lang w:bidi="ru-RU"/>
        </w:rPr>
      </w:pPr>
      <w:r w:rsidRPr="00244D6E">
        <w:rPr>
          <w:rFonts w:ascii="Times New Roman" w:hAnsi="Times New Roman" w:cs="Times New Roman"/>
          <w:bCs/>
          <w:sz w:val="24"/>
          <w:szCs w:val="24"/>
          <w:lang w:bidi="ru-RU"/>
        </w:rPr>
        <w:t>для профессий</w:t>
      </w:r>
    </w:p>
    <w:p w:rsidR="00244D6E" w:rsidRPr="00244D6E" w:rsidRDefault="00244D6E" w:rsidP="00244D6E">
      <w:pPr>
        <w:spacing w:after="0"/>
        <w:contextualSpacing/>
        <w:jc w:val="center"/>
        <w:rPr>
          <w:rFonts w:ascii="Times New Roman" w:hAnsi="Times New Roman" w:cs="Times New Roman"/>
          <w:sz w:val="24"/>
          <w:szCs w:val="24"/>
        </w:rPr>
      </w:pPr>
      <w:r w:rsidRPr="00244D6E">
        <w:rPr>
          <w:rFonts w:ascii="Times New Roman" w:hAnsi="Times New Roman" w:cs="Times New Roman"/>
          <w:b/>
          <w:bCs/>
          <w:sz w:val="24"/>
          <w:szCs w:val="24"/>
          <w:lang w:bidi="ru-RU"/>
        </w:rPr>
        <w:t>23.01.17 «Мастер по ремонту по обслуживанию автомобилей»</w:t>
      </w:r>
    </w:p>
    <w:p w:rsidR="00244D6E" w:rsidRPr="00244D6E" w:rsidRDefault="00244D6E" w:rsidP="00244D6E">
      <w:pPr>
        <w:spacing w:after="0"/>
        <w:contextualSpacing/>
        <w:jc w:val="center"/>
        <w:rPr>
          <w:rFonts w:ascii="Times New Roman" w:hAnsi="Times New Roman" w:cs="Times New Roman"/>
          <w:sz w:val="24"/>
          <w:szCs w:val="24"/>
          <w:lang w:bidi="ru-RU"/>
        </w:rPr>
      </w:pPr>
    </w:p>
    <w:p w:rsidR="00244D6E" w:rsidRPr="00244D6E" w:rsidRDefault="00244D6E" w:rsidP="00244D6E">
      <w:pPr>
        <w:spacing w:after="0"/>
        <w:contextualSpacing/>
        <w:jc w:val="right"/>
        <w:rPr>
          <w:rFonts w:ascii="Times New Roman" w:hAnsi="Times New Roman" w:cs="Times New Roman"/>
          <w:sz w:val="24"/>
          <w:szCs w:val="24"/>
          <w:lang w:bidi="ru-RU"/>
        </w:rPr>
      </w:pPr>
    </w:p>
    <w:p w:rsidR="00244D6E" w:rsidRPr="00244D6E" w:rsidRDefault="00244D6E" w:rsidP="00244D6E">
      <w:pPr>
        <w:spacing w:after="0"/>
        <w:contextualSpacing/>
        <w:jc w:val="right"/>
        <w:rPr>
          <w:rFonts w:ascii="Times New Roman" w:hAnsi="Times New Roman" w:cs="Times New Roman"/>
          <w:sz w:val="24"/>
          <w:szCs w:val="24"/>
          <w:lang w:bidi="ru-RU"/>
        </w:rPr>
      </w:pPr>
    </w:p>
    <w:p w:rsidR="00244D6E" w:rsidRPr="00244D6E" w:rsidRDefault="00244D6E" w:rsidP="00244D6E">
      <w:pPr>
        <w:spacing w:after="0"/>
        <w:contextualSpacing/>
        <w:jc w:val="right"/>
        <w:rPr>
          <w:rFonts w:ascii="Times New Roman" w:hAnsi="Times New Roman" w:cs="Times New Roman"/>
          <w:sz w:val="24"/>
          <w:szCs w:val="24"/>
          <w:lang w:bidi="ru-RU"/>
        </w:rPr>
      </w:pPr>
    </w:p>
    <w:p w:rsidR="00244D6E" w:rsidRPr="00244D6E" w:rsidRDefault="00244D6E" w:rsidP="00244D6E">
      <w:pPr>
        <w:spacing w:after="0"/>
        <w:contextualSpacing/>
        <w:jc w:val="right"/>
        <w:rPr>
          <w:rFonts w:ascii="Times New Roman" w:hAnsi="Times New Roman" w:cs="Times New Roman"/>
          <w:sz w:val="24"/>
          <w:szCs w:val="24"/>
          <w:lang w:bidi="ru-RU"/>
        </w:rPr>
      </w:pPr>
    </w:p>
    <w:p w:rsidR="00244D6E" w:rsidRPr="00244D6E" w:rsidRDefault="00244D6E" w:rsidP="00244D6E">
      <w:pPr>
        <w:spacing w:after="0"/>
        <w:contextualSpacing/>
        <w:jc w:val="right"/>
        <w:rPr>
          <w:rFonts w:ascii="Times New Roman" w:hAnsi="Times New Roman" w:cs="Times New Roman"/>
          <w:sz w:val="24"/>
          <w:szCs w:val="24"/>
          <w:lang w:bidi="ru-RU"/>
        </w:rPr>
      </w:pPr>
    </w:p>
    <w:p w:rsidR="00244D6E" w:rsidRPr="00244D6E" w:rsidRDefault="00244D6E" w:rsidP="00244D6E">
      <w:pPr>
        <w:spacing w:after="0"/>
        <w:contextualSpacing/>
        <w:jc w:val="right"/>
        <w:rPr>
          <w:rFonts w:ascii="Times New Roman" w:hAnsi="Times New Roman" w:cs="Times New Roman"/>
          <w:sz w:val="24"/>
          <w:szCs w:val="24"/>
          <w:lang w:bidi="ru-RU"/>
        </w:rPr>
      </w:pPr>
    </w:p>
    <w:p w:rsidR="00244D6E" w:rsidRPr="00244D6E" w:rsidRDefault="00244D6E" w:rsidP="00244D6E">
      <w:pPr>
        <w:spacing w:after="0"/>
        <w:contextualSpacing/>
        <w:jc w:val="right"/>
        <w:rPr>
          <w:rFonts w:ascii="Times New Roman" w:hAnsi="Times New Roman" w:cs="Times New Roman"/>
          <w:sz w:val="24"/>
          <w:szCs w:val="24"/>
          <w:lang w:bidi="ru-RU"/>
        </w:rPr>
      </w:pPr>
    </w:p>
    <w:p w:rsidR="00244D6E" w:rsidRPr="00244D6E" w:rsidRDefault="00244D6E" w:rsidP="00244D6E">
      <w:pPr>
        <w:spacing w:after="0"/>
        <w:contextualSpacing/>
        <w:jc w:val="right"/>
        <w:rPr>
          <w:rFonts w:ascii="Times New Roman" w:hAnsi="Times New Roman" w:cs="Times New Roman"/>
          <w:sz w:val="24"/>
          <w:szCs w:val="24"/>
          <w:lang w:bidi="ru-RU"/>
        </w:rPr>
      </w:pPr>
    </w:p>
    <w:p w:rsidR="00244D6E" w:rsidRPr="00244D6E" w:rsidRDefault="00244D6E" w:rsidP="00244D6E">
      <w:pPr>
        <w:spacing w:after="0"/>
        <w:contextualSpacing/>
        <w:jc w:val="right"/>
        <w:rPr>
          <w:rFonts w:ascii="Times New Roman" w:hAnsi="Times New Roman" w:cs="Times New Roman"/>
          <w:sz w:val="24"/>
          <w:szCs w:val="24"/>
          <w:lang w:bidi="ru-RU"/>
        </w:rPr>
      </w:pPr>
    </w:p>
    <w:p w:rsidR="00244D6E" w:rsidRPr="00244D6E" w:rsidRDefault="00244D6E" w:rsidP="00244D6E">
      <w:pPr>
        <w:spacing w:after="0"/>
        <w:contextualSpacing/>
        <w:jc w:val="right"/>
        <w:rPr>
          <w:rFonts w:ascii="Times New Roman" w:hAnsi="Times New Roman" w:cs="Times New Roman"/>
          <w:sz w:val="24"/>
          <w:szCs w:val="24"/>
          <w:lang w:bidi="ru-RU"/>
        </w:rPr>
      </w:pPr>
    </w:p>
    <w:p w:rsidR="00244D6E" w:rsidRPr="00244D6E" w:rsidRDefault="00244D6E" w:rsidP="00244D6E">
      <w:pPr>
        <w:spacing w:after="0"/>
        <w:contextualSpacing/>
        <w:jc w:val="right"/>
        <w:rPr>
          <w:rFonts w:ascii="Times New Roman" w:hAnsi="Times New Roman" w:cs="Times New Roman"/>
          <w:sz w:val="24"/>
          <w:szCs w:val="24"/>
          <w:lang w:bidi="ru-RU"/>
        </w:rPr>
      </w:pPr>
    </w:p>
    <w:p w:rsidR="00244D6E" w:rsidRPr="00244D6E" w:rsidRDefault="00244D6E" w:rsidP="00244D6E">
      <w:pPr>
        <w:spacing w:after="0"/>
        <w:contextualSpacing/>
        <w:jc w:val="right"/>
        <w:rPr>
          <w:rFonts w:ascii="Times New Roman" w:hAnsi="Times New Roman" w:cs="Times New Roman"/>
          <w:sz w:val="24"/>
          <w:szCs w:val="24"/>
          <w:lang w:bidi="ru-RU"/>
        </w:rPr>
      </w:pPr>
    </w:p>
    <w:p w:rsidR="00244D6E" w:rsidRPr="00244D6E" w:rsidRDefault="00244D6E" w:rsidP="00244D6E">
      <w:pPr>
        <w:spacing w:after="0"/>
        <w:contextualSpacing/>
        <w:jc w:val="right"/>
        <w:rPr>
          <w:rFonts w:ascii="Times New Roman" w:hAnsi="Times New Roman" w:cs="Times New Roman"/>
          <w:sz w:val="24"/>
          <w:szCs w:val="24"/>
          <w:lang w:bidi="ru-RU"/>
        </w:rPr>
      </w:pPr>
    </w:p>
    <w:p w:rsidR="00244D6E" w:rsidRPr="00244D6E" w:rsidRDefault="00244D6E" w:rsidP="00244D6E">
      <w:pPr>
        <w:spacing w:after="0"/>
        <w:contextualSpacing/>
        <w:jc w:val="right"/>
        <w:rPr>
          <w:rFonts w:ascii="Times New Roman" w:hAnsi="Times New Roman" w:cs="Times New Roman"/>
          <w:sz w:val="24"/>
          <w:szCs w:val="24"/>
          <w:lang w:bidi="ru-RU"/>
        </w:rPr>
      </w:pPr>
    </w:p>
    <w:p w:rsidR="00244D6E" w:rsidRPr="00244D6E" w:rsidRDefault="00244D6E" w:rsidP="00244D6E">
      <w:pPr>
        <w:spacing w:after="0"/>
        <w:contextualSpacing/>
        <w:jc w:val="right"/>
        <w:rPr>
          <w:rFonts w:ascii="Times New Roman" w:hAnsi="Times New Roman" w:cs="Times New Roman"/>
          <w:sz w:val="24"/>
          <w:szCs w:val="24"/>
          <w:lang w:bidi="ru-RU"/>
        </w:rPr>
      </w:pPr>
    </w:p>
    <w:p w:rsidR="00244D6E" w:rsidRPr="00244D6E" w:rsidRDefault="00244D6E" w:rsidP="00244D6E">
      <w:pPr>
        <w:spacing w:after="0"/>
        <w:contextualSpacing/>
        <w:jc w:val="right"/>
        <w:rPr>
          <w:rFonts w:ascii="Times New Roman" w:hAnsi="Times New Roman" w:cs="Times New Roman"/>
          <w:sz w:val="24"/>
          <w:szCs w:val="24"/>
          <w:lang w:bidi="ru-RU"/>
        </w:rPr>
      </w:pPr>
    </w:p>
    <w:p w:rsidR="00244D6E" w:rsidRPr="00244D6E" w:rsidRDefault="00244D6E" w:rsidP="00244D6E">
      <w:pPr>
        <w:spacing w:after="0"/>
        <w:contextualSpacing/>
        <w:jc w:val="right"/>
        <w:rPr>
          <w:rFonts w:ascii="Times New Roman" w:hAnsi="Times New Roman" w:cs="Times New Roman"/>
          <w:sz w:val="24"/>
          <w:szCs w:val="24"/>
          <w:lang w:bidi="ru-RU"/>
        </w:rPr>
      </w:pPr>
    </w:p>
    <w:p w:rsidR="00244D6E" w:rsidRPr="00244D6E" w:rsidRDefault="00244D6E" w:rsidP="00244D6E">
      <w:pPr>
        <w:spacing w:after="0"/>
        <w:contextualSpacing/>
        <w:jc w:val="right"/>
        <w:rPr>
          <w:rFonts w:ascii="Times New Roman" w:hAnsi="Times New Roman" w:cs="Times New Roman"/>
          <w:sz w:val="24"/>
          <w:szCs w:val="24"/>
          <w:lang w:bidi="ru-RU"/>
        </w:rPr>
      </w:pPr>
    </w:p>
    <w:p w:rsidR="00244D6E" w:rsidRPr="00244D6E" w:rsidRDefault="00244D6E" w:rsidP="00244D6E">
      <w:pPr>
        <w:spacing w:after="0"/>
        <w:contextualSpacing/>
        <w:jc w:val="right"/>
        <w:rPr>
          <w:rFonts w:ascii="Times New Roman" w:hAnsi="Times New Roman" w:cs="Times New Roman"/>
          <w:sz w:val="24"/>
          <w:szCs w:val="24"/>
          <w:lang w:bidi="ru-RU"/>
        </w:rPr>
      </w:pPr>
    </w:p>
    <w:p w:rsidR="00244D6E" w:rsidRDefault="00244D6E" w:rsidP="00244D6E">
      <w:pPr>
        <w:spacing w:after="0"/>
        <w:contextualSpacing/>
        <w:jc w:val="right"/>
        <w:rPr>
          <w:rFonts w:ascii="Times New Roman" w:hAnsi="Times New Roman" w:cs="Times New Roman"/>
          <w:sz w:val="24"/>
          <w:szCs w:val="24"/>
          <w:lang w:bidi="ru-RU"/>
        </w:rPr>
      </w:pPr>
    </w:p>
    <w:p w:rsidR="00244D6E" w:rsidRPr="00244D6E" w:rsidRDefault="00244D6E" w:rsidP="00244D6E">
      <w:pPr>
        <w:spacing w:after="0"/>
        <w:contextualSpacing/>
        <w:jc w:val="right"/>
        <w:rPr>
          <w:rFonts w:ascii="Times New Roman" w:hAnsi="Times New Roman" w:cs="Times New Roman"/>
          <w:sz w:val="24"/>
          <w:szCs w:val="24"/>
          <w:lang w:bidi="ru-RU"/>
        </w:rPr>
      </w:pPr>
    </w:p>
    <w:p w:rsidR="00244D6E" w:rsidRPr="00244D6E" w:rsidRDefault="00244D6E" w:rsidP="00244D6E">
      <w:pPr>
        <w:spacing w:after="0"/>
        <w:contextualSpacing/>
        <w:jc w:val="center"/>
        <w:rPr>
          <w:rFonts w:ascii="Times New Roman" w:hAnsi="Times New Roman" w:cs="Times New Roman"/>
          <w:sz w:val="24"/>
          <w:szCs w:val="24"/>
        </w:rPr>
        <w:sectPr w:rsidR="00244D6E" w:rsidRPr="00244D6E" w:rsidSect="00244D6E">
          <w:pgSz w:w="11900" w:h="16840"/>
          <w:pgMar w:top="673" w:right="701" w:bottom="709" w:left="1418" w:header="0" w:footer="3" w:gutter="0"/>
          <w:cols w:space="720"/>
          <w:noEndnote/>
          <w:docGrid w:linePitch="360"/>
        </w:sectPr>
      </w:pPr>
      <w:r w:rsidRPr="00244D6E">
        <w:rPr>
          <w:rFonts w:ascii="Times New Roman" w:hAnsi="Times New Roman" w:cs="Times New Roman"/>
          <w:bCs/>
          <w:sz w:val="24"/>
          <w:szCs w:val="24"/>
          <w:lang w:bidi="ru-RU"/>
        </w:rPr>
        <w:t>пгт. Батагай, 2021 г.</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lastRenderedPageBreak/>
        <w:t xml:space="preserve">Программа учебной дисциплины разработана на основе примерной программы, рекомендованной Федеральным государственным автономным учреждением «Федеральный институт развития образования» (далее – ФГАУ ФИРО), регистрационный номер рецензии 377 от 23 июля 2015 г. и Федерального государственного образовательного стандарта среднего общего образования (далее ФГОС СОО) приказ Минобрнауки России от 17.05.2012 N 413 «Об утверждении федерального государственного стандарта среднего (полного) общего образования» по профессии среднего профессионального образования (далее СПО) </w:t>
      </w:r>
    </w:p>
    <w:p w:rsidR="00244D6E" w:rsidRPr="00244D6E" w:rsidRDefault="00244D6E" w:rsidP="00244D6E">
      <w:pPr>
        <w:spacing w:after="0"/>
        <w:contextualSpacing/>
        <w:jc w:val="both"/>
        <w:rPr>
          <w:rFonts w:ascii="Times New Roman" w:hAnsi="Times New Roman" w:cs="Times New Roman"/>
          <w:i/>
          <w:sz w:val="24"/>
          <w:szCs w:val="24"/>
        </w:rPr>
      </w:pPr>
      <w:r w:rsidRPr="00244D6E">
        <w:rPr>
          <w:rFonts w:ascii="Times New Roman" w:hAnsi="Times New Roman" w:cs="Times New Roman"/>
          <w:b/>
          <w:bCs/>
          <w:i/>
          <w:sz w:val="24"/>
          <w:szCs w:val="24"/>
          <w:lang w:bidi="ru-RU"/>
        </w:rPr>
        <w:t>23.01.17 «Мастер по ремонту по обслуживанию автомобилей»</w:t>
      </w:r>
    </w:p>
    <w:p w:rsidR="00244D6E" w:rsidRPr="00244D6E" w:rsidRDefault="00244D6E" w:rsidP="00244D6E">
      <w:pPr>
        <w:spacing w:after="0"/>
        <w:contextualSpacing/>
        <w:jc w:val="both"/>
        <w:rPr>
          <w:rFonts w:ascii="Times New Roman" w:hAnsi="Times New Roman" w:cs="Times New Roman"/>
          <w:sz w:val="24"/>
          <w:szCs w:val="24"/>
        </w:rPr>
      </w:pP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Организация-разработчик: Государственное бюджетное профессиональное образовательное учреждение Республики Саха (Якутия) «ЦПРКА» «Верхоянское структурное подразделение», Верхоянский район, п. Батагай, ул. Аммосова, 40, тел./факс: 8(41165)20445.</w:t>
      </w:r>
    </w:p>
    <w:p w:rsidR="00244D6E" w:rsidRPr="00244D6E" w:rsidRDefault="00244D6E" w:rsidP="00244D6E">
      <w:pPr>
        <w:spacing w:after="0"/>
        <w:contextualSpacing/>
        <w:jc w:val="both"/>
        <w:rPr>
          <w:rFonts w:ascii="Times New Roman" w:hAnsi="Times New Roman" w:cs="Times New Roman"/>
          <w:sz w:val="24"/>
          <w:szCs w:val="24"/>
        </w:rPr>
      </w:pP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Разработчик: преподаватель Слепцов Егор петрович</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Программа рассмотрена и рекомендована методической комиссией общеобразовательных дисциплин.</w:t>
      </w:r>
    </w:p>
    <w:p w:rsidR="00244D6E" w:rsidRPr="00244D6E" w:rsidRDefault="00244D6E" w:rsidP="00244D6E">
      <w:pPr>
        <w:spacing w:after="0"/>
        <w:contextualSpacing/>
        <w:jc w:val="both"/>
        <w:rPr>
          <w:rFonts w:ascii="Times New Roman" w:hAnsi="Times New Roman" w:cs="Times New Roman"/>
          <w:sz w:val="24"/>
          <w:szCs w:val="24"/>
        </w:rPr>
      </w:pP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Протокол № ____ от «____» _____________ 2021 г.</w:t>
      </w:r>
    </w:p>
    <w:p w:rsidR="00244D6E" w:rsidRPr="00244D6E" w:rsidRDefault="00244D6E" w:rsidP="00244D6E">
      <w:pPr>
        <w:spacing w:after="0"/>
        <w:contextualSpacing/>
        <w:jc w:val="both"/>
        <w:rPr>
          <w:rFonts w:ascii="Times New Roman" w:hAnsi="Times New Roman" w:cs="Times New Roman"/>
          <w:sz w:val="24"/>
          <w:szCs w:val="24"/>
        </w:rPr>
      </w:pPr>
    </w:p>
    <w:p w:rsidR="00244D6E" w:rsidRPr="00244D6E" w:rsidRDefault="00244D6E" w:rsidP="00244D6E">
      <w:pPr>
        <w:spacing w:after="0"/>
        <w:contextualSpacing/>
        <w:jc w:val="both"/>
        <w:rPr>
          <w:rFonts w:ascii="Times New Roman" w:hAnsi="Times New Roman" w:cs="Times New Roman"/>
          <w:sz w:val="24"/>
          <w:szCs w:val="24"/>
        </w:rPr>
      </w:pPr>
    </w:p>
    <w:p w:rsidR="00244D6E" w:rsidRPr="00244D6E" w:rsidRDefault="00244D6E" w:rsidP="00244D6E">
      <w:pPr>
        <w:spacing w:after="0"/>
        <w:contextualSpacing/>
        <w:jc w:val="both"/>
        <w:rPr>
          <w:rFonts w:ascii="Times New Roman" w:hAnsi="Times New Roman" w:cs="Times New Roman"/>
          <w:sz w:val="24"/>
          <w:szCs w:val="24"/>
        </w:rPr>
      </w:pP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Председатель: ____________________ /А.П. Стручкова/</w:t>
      </w:r>
    </w:p>
    <w:p w:rsidR="00244D6E" w:rsidRPr="00244D6E" w:rsidRDefault="00244D6E" w:rsidP="00244D6E">
      <w:pPr>
        <w:spacing w:after="0"/>
        <w:contextualSpacing/>
        <w:jc w:val="both"/>
        <w:rPr>
          <w:rFonts w:ascii="Times New Roman" w:hAnsi="Times New Roman" w:cs="Times New Roman"/>
          <w:sz w:val="24"/>
          <w:szCs w:val="24"/>
        </w:rPr>
      </w:pP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М.П.</w:t>
      </w:r>
    </w:p>
    <w:p w:rsidR="00244D6E" w:rsidRPr="00244D6E" w:rsidRDefault="00244D6E" w:rsidP="00244D6E">
      <w:pPr>
        <w:spacing w:after="0"/>
        <w:contextualSpacing/>
        <w:jc w:val="both"/>
        <w:rPr>
          <w:rFonts w:ascii="Times New Roman" w:hAnsi="Times New Roman" w:cs="Times New Roman"/>
          <w:sz w:val="24"/>
          <w:szCs w:val="24"/>
        </w:rPr>
      </w:pPr>
    </w:p>
    <w:p w:rsidR="00244D6E" w:rsidRPr="00244D6E" w:rsidRDefault="00244D6E" w:rsidP="00244D6E">
      <w:pPr>
        <w:spacing w:after="0"/>
        <w:contextualSpacing/>
        <w:jc w:val="both"/>
        <w:rPr>
          <w:rFonts w:ascii="Times New Roman" w:hAnsi="Times New Roman" w:cs="Times New Roman"/>
          <w:sz w:val="24"/>
          <w:szCs w:val="24"/>
        </w:rPr>
      </w:pPr>
    </w:p>
    <w:p w:rsidR="00244D6E" w:rsidRPr="00244D6E" w:rsidRDefault="00244D6E" w:rsidP="00244D6E">
      <w:pPr>
        <w:spacing w:after="0"/>
        <w:contextualSpacing/>
        <w:jc w:val="both"/>
        <w:rPr>
          <w:rFonts w:ascii="Times New Roman" w:hAnsi="Times New Roman" w:cs="Times New Roman"/>
          <w:sz w:val="24"/>
          <w:szCs w:val="24"/>
        </w:rPr>
      </w:pPr>
    </w:p>
    <w:p w:rsidR="00244D6E" w:rsidRPr="00244D6E" w:rsidRDefault="00244D6E" w:rsidP="00244D6E">
      <w:pPr>
        <w:spacing w:after="0"/>
        <w:contextualSpacing/>
        <w:jc w:val="both"/>
        <w:rPr>
          <w:rFonts w:ascii="Times New Roman" w:hAnsi="Times New Roman" w:cs="Times New Roman"/>
          <w:sz w:val="24"/>
          <w:szCs w:val="24"/>
        </w:rPr>
      </w:pPr>
    </w:p>
    <w:p w:rsidR="00244D6E" w:rsidRPr="00244D6E" w:rsidRDefault="00244D6E" w:rsidP="00244D6E">
      <w:pPr>
        <w:spacing w:after="0"/>
        <w:contextualSpacing/>
        <w:jc w:val="right"/>
        <w:rPr>
          <w:rFonts w:ascii="Times New Roman" w:hAnsi="Times New Roman" w:cs="Times New Roman"/>
          <w:sz w:val="24"/>
          <w:szCs w:val="24"/>
        </w:rPr>
      </w:pPr>
    </w:p>
    <w:p w:rsidR="00244D6E" w:rsidRPr="00244D6E" w:rsidRDefault="00244D6E" w:rsidP="00244D6E">
      <w:pPr>
        <w:spacing w:after="0"/>
        <w:contextualSpacing/>
        <w:jc w:val="right"/>
        <w:rPr>
          <w:rFonts w:ascii="Times New Roman" w:hAnsi="Times New Roman" w:cs="Times New Roman"/>
          <w:sz w:val="24"/>
          <w:szCs w:val="24"/>
        </w:rPr>
      </w:pPr>
    </w:p>
    <w:p w:rsidR="00244D6E" w:rsidRPr="00244D6E" w:rsidRDefault="00244D6E" w:rsidP="00244D6E">
      <w:pPr>
        <w:spacing w:after="0"/>
        <w:contextualSpacing/>
        <w:jc w:val="right"/>
        <w:rPr>
          <w:rFonts w:ascii="Times New Roman" w:hAnsi="Times New Roman" w:cs="Times New Roman"/>
          <w:sz w:val="24"/>
          <w:szCs w:val="24"/>
        </w:rPr>
      </w:pPr>
    </w:p>
    <w:p w:rsidR="00244D6E" w:rsidRPr="00244D6E" w:rsidRDefault="00244D6E" w:rsidP="00244D6E">
      <w:pPr>
        <w:spacing w:after="0"/>
        <w:contextualSpacing/>
        <w:jc w:val="right"/>
        <w:rPr>
          <w:rFonts w:ascii="Times New Roman" w:hAnsi="Times New Roman" w:cs="Times New Roman"/>
          <w:i/>
          <w:sz w:val="24"/>
          <w:szCs w:val="24"/>
        </w:rPr>
      </w:pPr>
    </w:p>
    <w:p w:rsidR="00244D6E" w:rsidRPr="00244D6E" w:rsidRDefault="00244D6E" w:rsidP="00244D6E">
      <w:pPr>
        <w:spacing w:after="0"/>
        <w:contextualSpacing/>
        <w:jc w:val="right"/>
        <w:rPr>
          <w:rFonts w:ascii="Times New Roman" w:hAnsi="Times New Roman" w:cs="Times New Roman"/>
          <w:bCs/>
          <w:sz w:val="24"/>
          <w:szCs w:val="24"/>
        </w:rPr>
      </w:pPr>
    </w:p>
    <w:p w:rsidR="00244D6E" w:rsidRPr="00244D6E" w:rsidRDefault="00244D6E" w:rsidP="00244D6E">
      <w:pPr>
        <w:spacing w:after="0"/>
        <w:contextualSpacing/>
        <w:jc w:val="right"/>
        <w:rPr>
          <w:rFonts w:ascii="Times New Roman" w:hAnsi="Times New Roman" w:cs="Times New Roman"/>
          <w:bCs/>
          <w:i/>
          <w:sz w:val="24"/>
          <w:szCs w:val="24"/>
        </w:rPr>
      </w:pPr>
    </w:p>
    <w:p w:rsidR="00244D6E" w:rsidRPr="00244D6E" w:rsidRDefault="00244D6E" w:rsidP="00244D6E">
      <w:pPr>
        <w:spacing w:after="0"/>
        <w:contextualSpacing/>
        <w:jc w:val="right"/>
        <w:rPr>
          <w:rFonts w:ascii="Times New Roman" w:hAnsi="Times New Roman" w:cs="Times New Roman"/>
          <w:bCs/>
          <w:i/>
          <w:sz w:val="24"/>
          <w:szCs w:val="24"/>
        </w:rPr>
      </w:pPr>
    </w:p>
    <w:p w:rsidR="00244D6E" w:rsidRPr="00244D6E" w:rsidRDefault="00244D6E" w:rsidP="00244D6E">
      <w:pPr>
        <w:spacing w:after="0"/>
        <w:contextualSpacing/>
        <w:jc w:val="right"/>
        <w:rPr>
          <w:rFonts w:ascii="Times New Roman" w:hAnsi="Times New Roman" w:cs="Times New Roman"/>
          <w:sz w:val="24"/>
          <w:szCs w:val="24"/>
        </w:rPr>
      </w:pPr>
    </w:p>
    <w:p w:rsidR="00244D6E" w:rsidRPr="00244D6E" w:rsidRDefault="00244D6E" w:rsidP="00244D6E">
      <w:pPr>
        <w:spacing w:after="0"/>
        <w:contextualSpacing/>
        <w:jc w:val="right"/>
        <w:rPr>
          <w:rFonts w:ascii="Times New Roman" w:hAnsi="Times New Roman" w:cs="Times New Roman"/>
          <w:sz w:val="24"/>
          <w:szCs w:val="24"/>
        </w:rPr>
      </w:pPr>
    </w:p>
    <w:p w:rsidR="00244D6E" w:rsidRPr="00244D6E" w:rsidRDefault="00244D6E" w:rsidP="00244D6E">
      <w:pPr>
        <w:spacing w:after="0"/>
        <w:contextualSpacing/>
        <w:jc w:val="right"/>
        <w:rPr>
          <w:rFonts w:ascii="Times New Roman" w:hAnsi="Times New Roman" w:cs="Times New Roman"/>
          <w:sz w:val="24"/>
          <w:szCs w:val="24"/>
        </w:rPr>
      </w:pPr>
    </w:p>
    <w:p w:rsidR="00244D6E" w:rsidRPr="00244D6E" w:rsidRDefault="00244D6E" w:rsidP="00244D6E">
      <w:pPr>
        <w:spacing w:after="0"/>
        <w:contextualSpacing/>
        <w:jc w:val="right"/>
        <w:rPr>
          <w:rFonts w:ascii="Times New Roman" w:hAnsi="Times New Roman" w:cs="Times New Roman"/>
          <w:sz w:val="24"/>
          <w:szCs w:val="24"/>
        </w:rPr>
      </w:pPr>
    </w:p>
    <w:p w:rsidR="00244D6E" w:rsidRPr="00244D6E" w:rsidRDefault="00244D6E" w:rsidP="00244D6E">
      <w:pPr>
        <w:spacing w:after="0"/>
        <w:contextualSpacing/>
        <w:jc w:val="right"/>
        <w:rPr>
          <w:rFonts w:ascii="Times New Roman" w:hAnsi="Times New Roman" w:cs="Times New Roman"/>
          <w:sz w:val="24"/>
          <w:szCs w:val="24"/>
        </w:rPr>
      </w:pPr>
    </w:p>
    <w:p w:rsidR="00244D6E" w:rsidRPr="00244D6E" w:rsidRDefault="00244D6E" w:rsidP="00244D6E">
      <w:pPr>
        <w:spacing w:after="0"/>
        <w:contextualSpacing/>
        <w:jc w:val="right"/>
        <w:rPr>
          <w:rFonts w:ascii="Times New Roman" w:hAnsi="Times New Roman" w:cs="Times New Roman"/>
          <w:sz w:val="24"/>
          <w:szCs w:val="24"/>
        </w:rPr>
      </w:pPr>
    </w:p>
    <w:p w:rsidR="00244D6E" w:rsidRPr="00244D6E" w:rsidRDefault="00244D6E" w:rsidP="00244D6E">
      <w:pPr>
        <w:spacing w:after="0"/>
        <w:contextualSpacing/>
        <w:jc w:val="right"/>
        <w:rPr>
          <w:rFonts w:ascii="Times New Roman" w:hAnsi="Times New Roman" w:cs="Times New Roman"/>
          <w:sz w:val="24"/>
          <w:szCs w:val="24"/>
        </w:rPr>
      </w:pPr>
    </w:p>
    <w:p w:rsidR="00244D6E" w:rsidRPr="00244D6E" w:rsidRDefault="00244D6E" w:rsidP="00244D6E">
      <w:pPr>
        <w:spacing w:after="0"/>
        <w:contextualSpacing/>
        <w:jc w:val="right"/>
        <w:rPr>
          <w:rFonts w:ascii="Times New Roman" w:hAnsi="Times New Roman" w:cs="Times New Roman"/>
          <w:sz w:val="24"/>
          <w:szCs w:val="24"/>
        </w:rPr>
      </w:pPr>
    </w:p>
    <w:p w:rsidR="00244D6E" w:rsidRPr="00244D6E" w:rsidRDefault="00244D6E" w:rsidP="00244D6E">
      <w:pPr>
        <w:spacing w:after="0"/>
        <w:contextualSpacing/>
        <w:jc w:val="right"/>
        <w:rPr>
          <w:rFonts w:ascii="Times New Roman" w:hAnsi="Times New Roman" w:cs="Times New Roman"/>
          <w:sz w:val="24"/>
          <w:szCs w:val="24"/>
        </w:rPr>
      </w:pPr>
    </w:p>
    <w:p w:rsidR="00244D6E" w:rsidRPr="00244D6E" w:rsidRDefault="00244D6E" w:rsidP="00244D6E">
      <w:pPr>
        <w:spacing w:after="0"/>
        <w:contextualSpacing/>
        <w:jc w:val="right"/>
        <w:rPr>
          <w:rFonts w:ascii="Times New Roman" w:hAnsi="Times New Roman" w:cs="Times New Roman"/>
          <w:sz w:val="24"/>
          <w:szCs w:val="24"/>
        </w:rPr>
      </w:pPr>
    </w:p>
    <w:p w:rsidR="00244D6E" w:rsidRPr="00244D6E" w:rsidRDefault="00244D6E" w:rsidP="00244D6E">
      <w:pPr>
        <w:spacing w:after="0"/>
        <w:contextualSpacing/>
        <w:jc w:val="right"/>
        <w:rPr>
          <w:rFonts w:ascii="Times New Roman" w:hAnsi="Times New Roman" w:cs="Times New Roman"/>
          <w:sz w:val="24"/>
          <w:szCs w:val="24"/>
        </w:rPr>
      </w:pPr>
    </w:p>
    <w:p w:rsidR="00244D6E" w:rsidRPr="00244D6E" w:rsidRDefault="00244D6E" w:rsidP="00244D6E">
      <w:pPr>
        <w:spacing w:after="0"/>
        <w:contextualSpacing/>
        <w:jc w:val="right"/>
        <w:rPr>
          <w:rFonts w:ascii="Times New Roman" w:hAnsi="Times New Roman" w:cs="Times New Roman"/>
          <w:sz w:val="24"/>
          <w:szCs w:val="24"/>
        </w:rPr>
      </w:pPr>
    </w:p>
    <w:p w:rsidR="00244D6E" w:rsidRPr="00244D6E" w:rsidRDefault="00244D6E" w:rsidP="00244D6E">
      <w:pPr>
        <w:spacing w:after="0"/>
        <w:contextualSpacing/>
        <w:jc w:val="right"/>
        <w:rPr>
          <w:rFonts w:ascii="Times New Roman" w:hAnsi="Times New Roman" w:cs="Times New Roman"/>
          <w:sz w:val="24"/>
          <w:szCs w:val="24"/>
        </w:rPr>
      </w:pPr>
    </w:p>
    <w:p w:rsidR="00244D6E" w:rsidRPr="00244D6E" w:rsidRDefault="00244D6E" w:rsidP="00244D6E">
      <w:pPr>
        <w:spacing w:after="0"/>
        <w:contextualSpacing/>
        <w:jc w:val="both"/>
        <w:rPr>
          <w:rFonts w:ascii="Times New Roman" w:hAnsi="Times New Roman" w:cs="Times New Roman"/>
          <w:sz w:val="24"/>
          <w:szCs w:val="24"/>
        </w:rPr>
      </w:pPr>
    </w:p>
    <w:p w:rsidR="00244D6E" w:rsidRPr="00244D6E" w:rsidRDefault="00244D6E" w:rsidP="00244D6E">
      <w:pPr>
        <w:spacing w:after="0"/>
        <w:contextualSpacing/>
        <w:jc w:val="both"/>
        <w:rPr>
          <w:rFonts w:ascii="Times New Roman" w:hAnsi="Times New Roman" w:cs="Times New Roman"/>
          <w:b/>
          <w:sz w:val="24"/>
          <w:szCs w:val="24"/>
        </w:rPr>
      </w:pPr>
      <w:r w:rsidRPr="00244D6E">
        <w:rPr>
          <w:rFonts w:ascii="Times New Roman" w:hAnsi="Times New Roman" w:cs="Times New Roman"/>
          <w:b/>
          <w:sz w:val="24"/>
          <w:szCs w:val="24"/>
        </w:rPr>
        <w:t>СОДЕРЖАНИЕ</w:t>
      </w:r>
    </w:p>
    <w:p w:rsidR="00244D6E" w:rsidRPr="00244D6E" w:rsidRDefault="00244D6E" w:rsidP="00244D6E">
      <w:pPr>
        <w:spacing w:after="0"/>
        <w:contextualSpacing/>
        <w:jc w:val="both"/>
        <w:rPr>
          <w:rFonts w:ascii="Times New Roman" w:hAnsi="Times New Roman" w:cs="Times New Roman"/>
          <w:sz w:val="24"/>
          <w:szCs w:val="24"/>
        </w:rPr>
      </w:pPr>
    </w:p>
    <w:tbl>
      <w:tblPr>
        <w:tblW w:w="10314" w:type="dxa"/>
        <w:tblLook w:val="01E0"/>
      </w:tblPr>
      <w:tblGrid>
        <w:gridCol w:w="9180"/>
        <w:gridCol w:w="1134"/>
      </w:tblGrid>
      <w:tr w:rsidR="00244D6E" w:rsidRPr="00244D6E" w:rsidTr="00244D6E">
        <w:tc>
          <w:tcPr>
            <w:tcW w:w="9180" w:type="dxa"/>
            <w:shd w:val="clear" w:color="auto" w:fill="auto"/>
          </w:tcPr>
          <w:p w:rsidR="00244D6E" w:rsidRPr="00244D6E" w:rsidRDefault="00244D6E" w:rsidP="00244D6E">
            <w:pPr>
              <w:spacing w:after="0"/>
              <w:contextualSpacing/>
              <w:jc w:val="both"/>
              <w:rPr>
                <w:rFonts w:ascii="Times New Roman" w:hAnsi="Times New Roman" w:cs="Times New Roman"/>
                <w:b/>
                <w:sz w:val="24"/>
                <w:szCs w:val="24"/>
              </w:rPr>
            </w:pPr>
          </w:p>
        </w:tc>
        <w:tc>
          <w:tcPr>
            <w:tcW w:w="1134" w:type="dxa"/>
            <w:shd w:val="clear" w:color="auto" w:fill="auto"/>
          </w:tcPr>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стр.</w:t>
            </w:r>
          </w:p>
        </w:tc>
      </w:tr>
      <w:tr w:rsidR="00244D6E" w:rsidRPr="00244D6E" w:rsidTr="00244D6E">
        <w:tc>
          <w:tcPr>
            <w:tcW w:w="9180" w:type="dxa"/>
            <w:shd w:val="clear" w:color="auto" w:fill="auto"/>
          </w:tcPr>
          <w:p w:rsidR="00244D6E" w:rsidRPr="00244D6E" w:rsidRDefault="00244D6E" w:rsidP="00244D6E">
            <w:pPr>
              <w:numPr>
                <w:ilvl w:val="0"/>
                <w:numId w:val="1"/>
              </w:numPr>
              <w:spacing w:after="0"/>
              <w:contextualSpacing/>
              <w:jc w:val="both"/>
              <w:rPr>
                <w:rFonts w:ascii="Times New Roman" w:hAnsi="Times New Roman" w:cs="Times New Roman"/>
                <w:b/>
                <w:sz w:val="24"/>
                <w:szCs w:val="24"/>
              </w:rPr>
            </w:pPr>
            <w:r w:rsidRPr="00244D6E">
              <w:rPr>
                <w:rFonts w:ascii="Times New Roman" w:hAnsi="Times New Roman" w:cs="Times New Roman"/>
                <w:b/>
                <w:sz w:val="24"/>
                <w:szCs w:val="24"/>
              </w:rPr>
              <w:t>ПАСПОРТ ПРОГРАММЫ УЧЕБНОЙ ДИСЦИПЛИНЫ</w:t>
            </w:r>
          </w:p>
          <w:p w:rsidR="00244D6E" w:rsidRPr="00244D6E" w:rsidRDefault="00244D6E" w:rsidP="00244D6E">
            <w:pPr>
              <w:spacing w:after="0"/>
              <w:contextualSpacing/>
              <w:jc w:val="both"/>
              <w:rPr>
                <w:rFonts w:ascii="Times New Roman" w:hAnsi="Times New Roman" w:cs="Times New Roman"/>
                <w:sz w:val="24"/>
                <w:szCs w:val="24"/>
              </w:rPr>
            </w:pPr>
          </w:p>
        </w:tc>
        <w:tc>
          <w:tcPr>
            <w:tcW w:w="1134" w:type="dxa"/>
            <w:shd w:val="clear" w:color="auto" w:fill="auto"/>
          </w:tcPr>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4</w:t>
            </w:r>
          </w:p>
        </w:tc>
      </w:tr>
      <w:tr w:rsidR="00244D6E" w:rsidRPr="00244D6E" w:rsidTr="00244D6E">
        <w:trPr>
          <w:trHeight w:val="742"/>
        </w:trPr>
        <w:tc>
          <w:tcPr>
            <w:tcW w:w="9180" w:type="dxa"/>
            <w:shd w:val="clear" w:color="auto" w:fill="auto"/>
          </w:tcPr>
          <w:p w:rsidR="00244D6E" w:rsidRPr="00244D6E" w:rsidRDefault="00244D6E" w:rsidP="00244D6E">
            <w:pPr>
              <w:numPr>
                <w:ilvl w:val="0"/>
                <w:numId w:val="1"/>
              </w:numPr>
              <w:spacing w:after="0"/>
              <w:contextualSpacing/>
              <w:jc w:val="both"/>
              <w:rPr>
                <w:rFonts w:ascii="Times New Roman" w:hAnsi="Times New Roman" w:cs="Times New Roman"/>
                <w:b/>
                <w:sz w:val="24"/>
                <w:szCs w:val="24"/>
              </w:rPr>
            </w:pPr>
            <w:r w:rsidRPr="00244D6E">
              <w:rPr>
                <w:rFonts w:ascii="Times New Roman" w:hAnsi="Times New Roman" w:cs="Times New Roman"/>
                <w:b/>
                <w:sz w:val="24"/>
                <w:szCs w:val="24"/>
              </w:rPr>
              <w:t>СТРУКТУРА и  содержание УЧЕБНОЙ ДИСЦИПЛИНЫ</w:t>
            </w:r>
          </w:p>
          <w:p w:rsidR="00244D6E" w:rsidRPr="00244D6E" w:rsidRDefault="00244D6E" w:rsidP="00244D6E">
            <w:pPr>
              <w:spacing w:after="0"/>
              <w:contextualSpacing/>
              <w:jc w:val="both"/>
              <w:rPr>
                <w:rFonts w:ascii="Times New Roman" w:hAnsi="Times New Roman" w:cs="Times New Roman"/>
                <w:b/>
                <w:sz w:val="24"/>
                <w:szCs w:val="24"/>
              </w:rPr>
            </w:pPr>
          </w:p>
        </w:tc>
        <w:tc>
          <w:tcPr>
            <w:tcW w:w="1134" w:type="dxa"/>
            <w:shd w:val="clear" w:color="auto" w:fill="auto"/>
          </w:tcPr>
          <w:p w:rsidR="00244D6E" w:rsidRPr="00244D6E" w:rsidRDefault="00244D6E" w:rsidP="00244D6E">
            <w:pPr>
              <w:spacing w:after="0"/>
              <w:contextualSpacing/>
              <w:jc w:val="both"/>
              <w:rPr>
                <w:rFonts w:ascii="Times New Roman" w:hAnsi="Times New Roman" w:cs="Times New Roman"/>
                <w:sz w:val="24"/>
                <w:szCs w:val="24"/>
                <w:lang w:val="en-US"/>
              </w:rPr>
            </w:pPr>
            <w:r w:rsidRPr="00244D6E">
              <w:rPr>
                <w:rFonts w:ascii="Times New Roman" w:hAnsi="Times New Roman" w:cs="Times New Roman"/>
                <w:sz w:val="24"/>
                <w:szCs w:val="24"/>
                <w:lang w:val="en-US"/>
              </w:rPr>
              <w:t>6</w:t>
            </w:r>
          </w:p>
        </w:tc>
      </w:tr>
      <w:tr w:rsidR="00244D6E" w:rsidRPr="00244D6E" w:rsidTr="00244D6E">
        <w:trPr>
          <w:trHeight w:val="670"/>
        </w:trPr>
        <w:tc>
          <w:tcPr>
            <w:tcW w:w="9180" w:type="dxa"/>
            <w:shd w:val="clear" w:color="auto" w:fill="auto"/>
          </w:tcPr>
          <w:p w:rsidR="00244D6E" w:rsidRPr="00244D6E" w:rsidRDefault="00244D6E" w:rsidP="00244D6E">
            <w:pPr>
              <w:numPr>
                <w:ilvl w:val="0"/>
                <w:numId w:val="1"/>
              </w:numPr>
              <w:spacing w:after="0"/>
              <w:contextualSpacing/>
              <w:jc w:val="both"/>
              <w:rPr>
                <w:rFonts w:ascii="Times New Roman" w:hAnsi="Times New Roman" w:cs="Times New Roman"/>
                <w:b/>
                <w:sz w:val="24"/>
                <w:szCs w:val="24"/>
              </w:rPr>
            </w:pPr>
            <w:r w:rsidRPr="00244D6E">
              <w:rPr>
                <w:rFonts w:ascii="Times New Roman" w:hAnsi="Times New Roman" w:cs="Times New Roman"/>
                <w:b/>
                <w:sz w:val="24"/>
                <w:szCs w:val="24"/>
              </w:rPr>
              <w:t>условия реализации  учебной дисциплины</w:t>
            </w:r>
          </w:p>
          <w:p w:rsidR="00244D6E" w:rsidRPr="00244D6E" w:rsidRDefault="00244D6E" w:rsidP="00244D6E">
            <w:pPr>
              <w:spacing w:after="0"/>
              <w:contextualSpacing/>
              <w:jc w:val="both"/>
              <w:rPr>
                <w:rFonts w:ascii="Times New Roman" w:hAnsi="Times New Roman" w:cs="Times New Roman"/>
                <w:b/>
                <w:sz w:val="24"/>
                <w:szCs w:val="24"/>
              </w:rPr>
            </w:pPr>
          </w:p>
        </w:tc>
        <w:tc>
          <w:tcPr>
            <w:tcW w:w="1134" w:type="dxa"/>
            <w:shd w:val="clear" w:color="auto" w:fill="auto"/>
          </w:tcPr>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10</w:t>
            </w:r>
          </w:p>
        </w:tc>
      </w:tr>
      <w:tr w:rsidR="00244D6E" w:rsidRPr="00244D6E" w:rsidTr="00244D6E">
        <w:tc>
          <w:tcPr>
            <w:tcW w:w="9180" w:type="dxa"/>
            <w:shd w:val="clear" w:color="auto" w:fill="auto"/>
          </w:tcPr>
          <w:p w:rsidR="00244D6E" w:rsidRPr="00244D6E" w:rsidRDefault="00244D6E" w:rsidP="00244D6E">
            <w:pPr>
              <w:numPr>
                <w:ilvl w:val="0"/>
                <w:numId w:val="1"/>
              </w:numPr>
              <w:spacing w:after="0"/>
              <w:contextualSpacing/>
              <w:jc w:val="both"/>
              <w:rPr>
                <w:rFonts w:ascii="Times New Roman" w:hAnsi="Times New Roman" w:cs="Times New Roman"/>
                <w:b/>
                <w:sz w:val="24"/>
                <w:szCs w:val="24"/>
              </w:rPr>
            </w:pPr>
            <w:r w:rsidRPr="00244D6E">
              <w:rPr>
                <w:rFonts w:ascii="Times New Roman" w:hAnsi="Times New Roman" w:cs="Times New Roman"/>
                <w:b/>
                <w:sz w:val="24"/>
                <w:szCs w:val="24"/>
              </w:rPr>
              <w:t>Контроль и оценка результатов Освоения учебной дисциплины</w:t>
            </w:r>
          </w:p>
          <w:p w:rsidR="00244D6E" w:rsidRPr="00244D6E" w:rsidRDefault="00244D6E" w:rsidP="00244D6E">
            <w:pPr>
              <w:spacing w:after="0"/>
              <w:contextualSpacing/>
              <w:jc w:val="both"/>
              <w:rPr>
                <w:rFonts w:ascii="Times New Roman" w:hAnsi="Times New Roman" w:cs="Times New Roman"/>
                <w:b/>
                <w:sz w:val="24"/>
                <w:szCs w:val="24"/>
              </w:rPr>
            </w:pPr>
          </w:p>
        </w:tc>
        <w:tc>
          <w:tcPr>
            <w:tcW w:w="1134" w:type="dxa"/>
            <w:shd w:val="clear" w:color="auto" w:fill="auto"/>
          </w:tcPr>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11</w:t>
            </w:r>
          </w:p>
        </w:tc>
      </w:tr>
    </w:tbl>
    <w:p w:rsidR="00244D6E" w:rsidRPr="00244D6E" w:rsidRDefault="00244D6E" w:rsidP="00244D6E">
      <w:pPr>
        <w:spacing w:after="0"/>
        <w:contextualSpacing/>
        <w:jc w:val="right"/>
        <w:rPr>
          <w:rFonts w:ascii="Times New Roman" w:hAnsi="Times New Roman" w:cs="Times New Roman"/>
          <w:sz w:val="24"/>
          <w:szCs w:val="24"/>
        </w:rPr>
      </w:pPr>
    </w:p>
    <w:p w:rsidR="00244D6E" w:rsidRPr="00244D6E" w:rsidRDefault="00244D6E" w:rsidP="00244D6E">
      <w:pPr>
        <w:spacing w:after="0"/>
        <w:contextualSpacing/>
        <w:jc w:val="right"/>
        <w:rPr>
          <w:rFonts w:ascii="Times New Roman" w:hAnsi="Times New Roman" w:cs="Times New Roman"/>
          <w:bCs/>
          <w:i/>
          <w:sz w:val="24"/>
          <w:szCs w:val="24"/>
        </w:rPr>
      </w:pPr>
    </w:p>
    <w:p w:rsidR="00244D6E" w:rsidRPr="00244D6E" w:rsidRDefault="00244D6E" w:rsidP="00244D6E">
      <w:pPr>
        <w:spacing w:after="0"/>
        <w:contextualSpacing/>
        <w:jc w:val="both"/>
        <w:rPr>
          <w:rFonts w:ascii="Times New Roman" w:hAnsi="Times New Roman" w:cs="Times New Roman"/>
          <w:b/>
          <w:sz w:val="24"/>
          <w:szCs w:val="24"/>
        </w:rPr>
      </w:pPr>
      <w:r w:rsidRPr="00244D6E">
        <w:rPr>
          <w:rFonts w:ascii="Times New Roman" w:hAnsi="Times New Roman" w:cs="Times New Roman"/>
          <w:b/>
          <w:sz w:val="24"/>
          <w:szCs w:val="24"/>
          <w:u w:val="single"/>
        </w:rPr>
        <w:br w:type="page"/>
      </w:r>
      <w:r w:rsidRPr="00244D6E">
        <w:rPr>
          <w:rFonts w:ascii="Times New Roman" w:hAnsi="Times New Roman" w:cs="Times New Roman"/>
          <w:b/>
          <w:sz w:val="24"/>
          <w:szCs w:val="24"/>
        </w:rPr>
        <w:lastRenderedPageBreak/>
        <w:t>1. паспорт  ПРОГРАММЫ УЧЕБНОЙ ДИСЦИПЛИНЫ</w:t>
      </w:r>
    </w:p>
    <w:p w:rsidR="00244D6E" w:rsidRPr="00244D6E" w:rsidRDefault="00244D6E" w:rsidP="00244D6E">
      <w:pPr>
        <w:spacing w:after="0"/>
        <w:contextualSpacing/>
        <w:jc w:val="both"/>
        <w:rPr>
          <w:rFonts w:ascii="Times New Roman" w:hAnsi="Times New Roman" w:cs="Times New Roman"/>
          <w:b/>
          <w:sz w:val="24"/>
          <w:szCs w:val="24"/>
        </w:rPr>
      </w:pPr>
      <w:r w:rsidRPr="00244D6E">
        <w:rPr>
          <w:rFonts w:ascii="Times New Roman" w:hAnsi="Times New Roman" w:cs="Times New Roman"/>
          <w:b/>
          <w:sz w:val="24"/>
          <w:szCs w:val="24"/>
        </w:rPr>
        <w:t>ГЕОГРАФИЯ</w:t>
      </w:r>
    </w:p>
    <w:p w:rsidR="00244D6E" w:rsidRPr="00244D6E" w:rsidRDefault="00244D6E" w:rsidP="00244D6E">
      <w:pPr>
        <w:spacing w:after="0"/>
        <w:contextualSpacing/>
        <w:jc w:val="both"/>
        <w:rPr>
          <w:rFonts w:ascii="Times New Roman" w:hAnsi="Times New Roman" w:cs="Times New Roman"/>
          <w:b/>
          <w:sz w:val="24"/>
          <w:szCs w:val="24"/>
        </w:rPr>
      </w:pPr>
    </w:p>
    <w:p w:rsidR="00244D6E" w:rsidRPr="00244D6E" w:rsidRDefault="00244D6E" w:rsidP="00E801E8">
      <w:pPr>
        <w:numPr>
          <w:ilvl w:val="1"/>
          <w:numId w:val="45"/>
        </w:numPr>
        <w:spacing w:after="0"/>
        <w:contextualSpacing/>
        <w:jc w:val="both"/>
        <w:rPr>
          <w:rFonts w:ascii="Times New Roman" w:hAnsi="Times New Roman" w:cs="Times New Roman"/>
          <w:b/>
          <w:sz w:val="24"/>
          <w:szCs w:val="24"/>
        </w:rPr>
      </w:pPr>
      <w:r w:rsidRPr="00244D6E">
        <w:rPr>
          <w:rFonts w:ascii="Times New Roman" w:hAnsi="Times New Roman" w:cs="Times New Roman"/>
          <w:b/>
          <w:sz w:val="24"/>
          <w:szCs w:val="24"/>
        </w:rPr>
        <w:t>Область применения программы</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Программа учебной дисциплины является частью основной профессиональной образовательной программы в соответствии с разъяснениями ФИРО  по профессии (профессиям) СПО:</w:t>
      </w:r>
    </w:p>
    <w:p w:rsidR="00244D6E" w:rsidRPr="00244D6E" w:rsidRDefault="00244D6E" w:rsidP="00244D6E">
      <w:pPr>
        <w:spacing w:after="0"/>
        <w:contextualSpacing/>
        <w:jc w:val="both"/>
        <w:rPr>
          <w:rFonts w:ascii="Times New Roman" w:hAnsi="Times New Roman" w:cs="Times New Roman"/>
          <w:i/>
          <w:sz w:val="24"/>
          <w:szCs w:val="24"/>
        </w:rPr>
      </w:pPr>
      <w:r w:rsidRPr="00244D6E">
        <w:rPr>
          <w:rFonts w:ascii="Times New Roman" w:hAnsi="Times New Roman" w:cs="Times New Roman"/>
          <w:b/>
          <w:bCs/>
          <w:i/>
          <w:sz w:val="24"/>
          <w:szCs w:val="24"/>
          <w:lang w:bidi="ru-RU"/>
        </w:rPr>
        <w:t>23.01.17 «Мастер по ремонту по обслуживанию автомобилей»</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ab/>
        <w:t>Программа учебной дисциплины «География» предназначена для изучения географии в учреждениях среднего профессионального образования, реализующих образовательную программу среднего (полного) общего образования.</w:t>
      </w:r>
    </w:p>
    <w:p w:rsidR="00244D6E" w:rsidRPr="00244D6E" w:rsidRDefault="00244D6E" w:rsidP="00E801E8">
      <w:pPr>
        <w:numPr>
          <w:ilvl w:val="0"/>
          <w:numId w:val="48"/>
        </w:num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Рабочая программа составлена на основе требований ФГОС среднего общего образования, предъявляемых к структуре, содержанию и результатам освоения учебной дисциплины «География»,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 с учетом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и Примерной основной общеобразовательной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 г. № 2/16-з).</w:t>
      </w:r>
    </w:p>
    <w:p w:rsidR="00244D6E" w:rsidRPr="00244D6E" w:rsidRDefault="00244D6E" w:rsidP="00244D6E">
      <w:pPr>
        <w:spacing w:after="0"/>
        <w:contextualSpacing/>
        <w:jc w:val="both"/>
        <w:rPr>
          <w:rFonts w:ascii="Times New Roman" w:hAnsi="Times New Roman" w:cs="Times New Roman"/>
          <w:b/>
          <w:i/>
          <w:sz w:val="24"/>
          <w:szCs w:val="24"/>
        </w:rPr>
      </w:pP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b/>
          <w:sz w:val="24"/>
          <w:szCs w:val="24"/>
        </w:rPr>
        <w:t xml:space="preserve">1.2. Место учебной дисциплины в структуре основной профессиональной образовательной программы: </w:t>
      </w:r>
      <w:r w:rsidRPr="00244D6E">
        <w:rPr>
          <w:rFonts w:ascii="Times New Roman" w:hAnsi="Times New Roman" w:cs="Times New Roman"/>
          <w:sz w:val="24"/>
          <w:szCs w:val="24"/>
        </w:rPr>
        <w:t>данная учебная дисциплина относится к общеобразовательному циклу (индекс по учебному плану ОДБ.11).</w:t>
      </w:r>
    </w:p>
    <w:p w:rsidR="00244D6E" w:rsidRPr="00244D6E" w:rsidRDefault="00244D6E" w:rsidP="00244D6E">
      <w:pPr>
        <w:spacing w:after="0"/>
        <w:contextualSpacing/>
        <w:jc w:val="both"/>
        <w:rPr>
          <w:rFonts w:ascii="Times New Roman" w:hAnsi="Times New Roman" w:cs="Times New Roman"/>
          <w:sz w:val="24"/>
          <w:szCs w:val="24"/>
        </w:rPr>
      </w:pP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b/>
          <w:sz w:val="24"/>
          <w:szCs w:val="24"/>
        </w:rPr>
        <w:t>1.3. Цели и задачи учебной дисциплины – требования к результатам освоения учебной дисциплины:</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Содержание программы учебной дисциплины «География» направлено на достижение следующих </w:t>
      </w:r>
      <w:r w:rsidRPr="00244D6E">
        <w:rPr>
          <w:rFonts w:ascii="Times New Roman" w:hAnsi="Times New Roman" w:cs="Times New Roman"/>
          <w:b/>
          <w:bCs/>
          <w:sz w:val="24"/>
          <w:szCs w:val="24"/>
        </w:rPr>
        <w:t>целей</w:t>
      </w:r>
      <w:r w:rsidRPr="00244D6E">
        <w:rPr>
          <w:rFonts w:ascii="Times New Roman" w:hAnsi="Times New Roman" w:cs="Times New Roman"/>
          <w:sz w:val="24"/>
          <w:szCs w:val="24"/>
        </w:rPr>
        <w:t>:</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освоение системы географических знаний о целостном, многообразном и динамично изменяющемся мире, взаимосвязи природы, населения и хозяйства на</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всех территориальных уровнях;</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овладение умениями сочетать глобальный, региональный и локальный подходы</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для описания и анализа природных, социально-экономических, геоэкологиче-</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ских процессов и явлений;</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развитие познавательных интересов, интеллектуальных и творческих способно-</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стей посредством ознакомления с важнейшими географическими особенностями</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и проблемами мира в целом, его отдельных регионов и ведущих стран;</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воспитание уважения к другим народам и культурам, бережного отношения к</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окружающей природной среде;</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использование в практической деятельности и повседневной жизни разнообразных</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географических методов, знаний и умений, а также географической</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lastRenderedPageBreak/>
        <w:t>информации;</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нахождение и применение географической информации, включая географи-</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ческие карты, статистические материалы, геоинформационные системы и</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интернет-ресурсы, для правильной оценки важнейших социально-экономических</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вопросов международной жизни;</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понимание географической специфики крупных регионов и стран мира в усло-</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виях стремительного развития международного туризма и отдыха, деловых и</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образовательных программ, телекоммуникаций и простого общения. </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Освоение содержания учебной дисциплины «География» обеспечивает достижение</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студентами следующих </w:t>
      </w:r>
      <w:r w:rsidRPr="00244D6E">
        <w:rPr>
          <w:rFonts w:ascii="Times New Roman" w:hAnsi="Times New Roman" w:cs="Times New Roman"/>
          <w:b/>
          <w:bCs/>
          <w:sz w:val="24"/>
          <w:szCs w:val="24"/>
        </w:rPr>
        <w:t>результатов:</w:t>
      </w:r>
    </w:p>
    <w:p w:rsidR="00244D6E" w:rsidRPr="00244D6E" w:rsidRDefault="00244D6E" w:rsidP="00E801E8">
      <w:pPr>
        <w:numPr>
          <w:ilvl w:val="0"/>
          <w:numId w:val="115"/>
        </w:numPr>
        <w:spacing w:after="0"/>
        <w:contextualSpacing/>
        <w:jc w:val="both"/>
        <w:rPr>
          <w:rFonts w:ascii="Times New Roman" w:hAnsi="Times New Roman" w:cs="Times New Roman"/>
          <w:i/>
          <w:sz w:val="24"/>
          <w:szCs w:val="24"/>
        </w:rPr>
      </w:pPr>
      <w:r w:rsidRPr="00244D6E">
        <w:rPr>
          <w:rFonts w:ascii="Times New Roman" w:hAnsi="Times New Roman" w:cs="Times New Roman"/>
          <w:i/>
          <w:sz w:val="24"/>
          <w:szCs w:val="24"/>
        </w:rPr>
        <w:t>личностных:</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сформированность ответственного отношения к обучению; готовность и способность студентов к саморазвитию и самообразованию на основе мотивации к обучению и познанию;</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сформированность целостного мировоззрения, соответствующего современному уровню развития географической науки и общественной практики;</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сформированность основ саморазвития и самовоспитания в соответствии с  </w:t>
      </w:r>
      <w:r w:rsidRPr="00244D6E">
        <w:rPr>
          <w:rFonts w:ascii="Times New Roman" w:hAnsi="Times New Roman" w:cs="Times New Roman"/>
          <w:sz w:val="24"/>
          <w:szCs w:val="24"/>
        </w:rPr>
        <w:tab/>
        <w:t xml:space="preserve">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сформированность экологического мышления, понимания влияния социально-экономических процессов на состояние природной и социальной среды; </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приобретение опыта эколого-направленной деятельности;</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сформированность коммуникативной компетентности в общении и сотрудничестве со сверстниками и взрослыми в образовательной, общественно полезной, учебно-исследовательской, творческой и других видах деятельности;</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умение ясно, точно, грамотно излагать свои мысли в устной и письменной  речи, понимать смысл поставленной задачи, выстраивать аргументацию, приводить аргументы и контраргументы;</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критичность мышления, владение первичными навыками анализа и критичной оценки получаемой информации;</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креативность мышления, инициативность и находчивость; </w:t>
      </w:r>
      <w:r w:rsidRPr="00244D6E">
        <w:rPr>
          <w:rFonts w:ascii="Times New Roman" w:hAnsi="Times New Roman" w:cs="Times New Roman"/>
          <w:sz w:val="24"/>
          <w:szCs w:val="24"/>
        </w:rPr>
        <w:tab/>
      </w:r>
    </w:p>
    <w:p w:rsidR="00244D6E" w:rsidRPr="00244D6E" w:rsidRDefault="00244D6E" w:rsidP="00E801E8">
      <w:pPr>
        <w:numPr>
          <w:ilvl w:val="0"/>
          <w:numId w:val="115"/>
        </w:numPr>
        <w:spacing w:after="0"/>
        <w:contextualSpacing/>
        <w:jc w:val="both"/>
        <w:rPr>
          <w:rFonts w:ascii="Times New Roman" w:hAnsi="Times New Roman" w:cs="Times New Roman"/>
          <w:i/>
          <w:sz w:val="24"/>
          <w:szCs w:val="24"/>
        </w:rPr>
      </w:pPr>
      <w:r w:rsidRPr="00244D6E">
        <w:rPr>
          <w:rFonts w:ascii="Times New Roman" w:hAnsi="Times New Roman" w:cs="Times New Roman"/>
          <w:i/>
          <w:sz w:val="24"/>
          <w:szCs w:val="24"/>
        </w:rPr>
        <w:t>метапредметных:</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владение навыками познавательной, учебно-исследовательской и проектной  деятельности, а также навыками разрешения проблем; готовность и способность к самостоятельному поиску методов решения практических задач, применению различных методов познания;</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умение ориентироваться в различных источниках географической  информации, критически оценивать и интерпретировать информацию, получаемую из различных источников;</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умение самостоятельно оценивать и принимать решения, определяющие  </w:t>
      </w:r>
      <w:r w:rsidRPr="00244D6E">
        <w:rPr>
          <w:rFonts w:ascii="Times New Roman" w:hAnsi="Times New Roman" w:cs="Times New Roman"/>
          <w:sz w:val="24"/>
          <w:szCs w:val="24"/>
        </w:rPr>
        <w:tab/>
        <w:t xml:space="preserve"> стратегию поведения, с учетом гражданских и нравственных ценностей;</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умение устанавливать причинно-следственные связи, строить рассуждение,  умозаключение (индуктивное, дедуктивное и по аналогии) и делать аргументированные выводы;</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представление о необходимости овладения географическими знаниями с  </w:t>
      </w:r>
      <w:r w:rsidRPr="00244D6E">
        <w:rPr>
          <w:rFonts w:ascii="Times New Roman" w:hAnsi="Times New Roman" w:cs="Times New Roman"/>
          <w:sz w:val="24"/>
          <w:szCs w:val="24"/>
        </w:rPr>
        <w:tab/>
        <w:t>целью формирования адекватного понимания особенностей развития современного мира;</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понимание места и роли географии в системе наук; представление об обширных междисциплинарных связях географии;</w:t>
      </w:r>
    </w:p>
    <w:p w:rsidR="00244D6E" w:rsidRPr="00244D6E" w:rsidRDefault="00244D6E" w:rsidP="00E801E8">
      <w:pPr>
        <w:numPr>
          <w:ilvl w:val="0"/>
          <w:numId w:val="115"/>
        </w:numPr>
        <w:spacing w:after="0"/>
        <w:contextualSpacing/>
        <w:jc w:val="both"/>
        <w:rPr>
          <w:rFonts w:ascii="Times New Roman" w:hAnsi="Times New Roman" w:cs="Times New Roman"/>
          <w:i/>
          <w:sz w:val="24"/>
          <w:szCs w:val="24"/>
        </w:rPr>
      </w:pPr>
      <w:r w:rsidRPr="00244D6E">
        <w:rPr>
          <w:rFonts w:ascii="Times New Roman" w:hAnsi="Times New Roman" w:cs="Times New Roman"/>
          <w:i/>
          <w:sz w:val="24"/>
          <w:szCs w:val="24"/>
        </w:rPr>
        <w:t>предметных:</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lastRenderedPageBreak/>
        <w:t>- владение представлениями о современной географической науке, ее участии в решении важнейших проблем человечества;</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динамике и территориальных особенностях процессов, протекающих в географическом пространстве;</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владение умениями проведения наблюдений за отдельными географическими  </w:t>
      </w:r>
      <w:r w:rsidRPr="00244D6E">
        <w:rPr>
          <w:rFonts w:ascii="Times New Roman" w:hAnsi="Times New Roman" w:cs="Times New Roman"/>
          <w:sz w:val="24"/>
          <w:szCs w:val="24"/>
        </w:rPr>
        <w:tab/>
        <w:t xml:space="preserve"> объектами, процессами и явлениями, их изменениями в результате природных и антропогенных воздействий;</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владение умениями использовать карты разного содержания для выявления  </w:t>
      </w:r>
      <w:r w:rsidRPr="00244D6E">
        <w:rPr>
          <w:rFonts w:ascii="Times New Roman" w:hAnsi="Times New Roman" w:cs="Times New Roman"/>
          <w:sz w:val="24"/>
          <w:szCs w:val="24"/>
        </w:rPr>
        <w:tab/>
        <w:t xml:space="preserve">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владение умениями географического анализа и интерпретации разнообразной  </w:t>
      </w:r>
      <w:r w:rsidRPr="00244D6E">
        <w:rPr>
          <w:rFonts w:ascii="Times New Roman" w:hAnsi="Times New Roman" w:cs="Times New Roman"/>
          <w:sz w:val="24"/>
          <w:szCs w:val="24"/>
        </w:rPr>
        <w:tab/>
        <w:t xml:space="preserve"> информации;</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сформированность представлений и знаний об основных проблемах взаимодействия природы и общества, природных и социально-экономических аспектах экологических проблем.</w:t>
      </w:r>
    </w:p>
    <w:p w:rsidR="00244D6E" w:rsidRPr="00244D6E" w:rsidRDefault="00244D6E" w:rsidP="00244D6E">
      <w:pPr>
        <w:spacing w:after="0"/>
        <w:contextualSpacing/>
        <w:jc w:val="both"/>
        <w:rPr>
          <w:rFonts w:ascii="Times New Roman" w:hAnsi="Times New Roman" w:cs="Times New Roman"/>
          <w:sz w:val="24"/>
          <w:szCs w:val="24"/>
        </w:rPr>
      </w:pP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b/>
          <w:sz w:val="24"/>
          <w:szCs w:val="24"/>
        </w:rPr>
        <w:t>1.4. Рекомендуемое количество часов на освоение  программы учебной дисциплины:</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Объем образовательной программы обучающегося  </w:t>
      </w:r>
      <w:r w:rsidRPr="00244D6E">
        <w:rPr>
          <w:rFonts w:ascii="Times New Roman" w:hAnsi="Times New Roman" w:cs="Times New Roman"/>
          <w:b/>
          <w:sz w:val="24"/>
          <w:szCs w:val="24"/>
        </w:rPr>
        <w:t xml:space="preserve">72 </w:t>
      </w:r>
      <w:r w:rsidRPr="00244D6E">
        <w:rPr>
          <w:rFonts w:ascii="Times New Roman" w:hAnsi="Times New Roman" w:cs="Times New Roman"/>
          <w:sz w:val="24"/>
          <w:szCs w:val="24"/>
        </w:rPr>
        <w:t xml:space="preserve">часов, в том числе: </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Теория – 24 ч.;</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Практика – 48 ч.</w:t>
      </w:r>
    </w:p>
    <w:p w:rsidR="00244D6E" w:rsidRPr="00244D6E" w:rsidRDefault="00244D6E" w:rsidP="00244D6E">
      <w:pPr>
        <w:spacing w:after="0"/>
        <w:contextualSpacing/>
        <w:jc w:val="both"/>
        <w:rPr>
          <w:rFonts w:ascii="Times New Roman" w:hAnsi="Times New Roman" w:cs="Times New Roman"/>
          <w:b/>
          <w:sz w:val="24"/>
          <w:szCs w:val="24"/>
        </w:rPr>
      </w:pPr>
    </w:p>
    <w:p w:rsidR="00244D6E" w:rsidRPr="00244D6E" w:rsidRDefault="00244D6E" w:rsidP="00244D6E">
      <w:pPr>
        <w:spacing w:after="0"/>
        <w:contextualSpacing/>
        <w:jc w:val="both"/>
        <w:rPr>
          <w:rFonts w:ascii="Times New Roman" w:hAnsi="Times New Roman" w:cs="Times New Roman"/>
          <w:b/>
          <w:sz w:val="24"/>
          <w:szCs w:val="24"/>
        </w:rPr>
      </w:pPr>
      <w:r w:rsidRPr="00244D6E">
        <w:rPr>
          <w:rFonts w:ascii="Times New Roman" w:hAnsi="Times New Roman" w:cs="Times New Roman"/>
          <w:b/>
          <w:sz w:val="24"/>
          <w:szCs w:val="24"/>
        </w:rPr>
        <w:t>2. СТРУКТУРА И  СОДЕРЖАНИЕ УЧЕБНОЙ ДИСЦИПЛИНЫ</w:t>
      </w:r>
    </w:p>
    <w:p w:rsidR="00244D6E" w:rsidRPr="00244D6E" w:rsidRDefault="00244D6E" w:rsidP="00244D6E">
      <w:pPr>
        <w:spacing w:after="0"/>
        <w:contextualSpacing/>
        <w:jc w:val="both"/>
        <w:rPr>
          <w:rFonts w:ascii="Times New Roman" w:hAnsi="Times New Roman" w:cs="Times New Roman"/>
          <w:sz w:val="24"/>
          <w:szCs w:val="24"/>
          <w:u w:val="single"/>
        </w:rPr>
      </w:pPr>
      <w:r w:rsidRPr="00244D6E">
        <w:rPr>
          <w:rFonts w:ascii="Times New Roman" w:hAnsi="Times New Roman" w:cs="Times New Roman"/>
          <w:b/>
          <w:sz w:val="24"/>
          <w:szCs w:val="24"/>
        </w:rPr>
        <w:t>2.1. Объем учебной дисциплины и виды учебной работы</w:t>
      </w:r>
    </w:p>
    <w:p w:rsidR="00244D6E" w:rsidRPr="00244D6E" w:rsidRDefault="00244D6E" w:rsidP="00244D6E">
      <w:pPr>
        <w:spacing w:after="0"/>
        <w:contextualSpacing/>
        <w:jc w:val="both"/>
        <w:rPr>
          <w:rFonts w:ascii="Times New Roman" w:hAnsi="Times New Roman" w:cs="Times New Roman"/>
          <w:b/>
          <w:sz w:val="24"/>
          <w:szCs w:val="24"/>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244D6E" w:rsidRPr="00244D6E" w:rsidTr="00244D6E">
        <w:trPr>
          <w:trHeight w:val="460"/>
        </w:trPr>
        <w:tc>
          <w:tcPr>
            <w:tcW w:w="7904" w:type="dxa"/>
            <w:shd w:val="clear" w:color="auto" w:fill="auto"/>
          </w:tcPr>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b/>
                <w:sz w:val="24"/>
                <w:szCs w:val="24"/>
              </w:rPr>
              <w:t>Вид учебной работы</w:t>
            </w:r>
          </w:p>
        </w:tc>
        <w:tc>
          <w:tcPr>
            <w:tcW w:w="1800" w:type="dxa"/>
            <w:shd w:val="clear" w:color="auto" w:fill="auto"/>
          </w:tcPr>
          <w:p w:rsidR="00244D6E" w:rsidRPr="00244D6E" w:rsidRDefault="00244D6E" w:rsidP="00244D6E">
            <w:pPr>
              <w:spacing w:after="0"/>
              <w:contextualSpacing/>
              <w:jc w:val="both"/>
              <w:rPr>
                <w:rFonts w:ascii="Times New Roman" w:hAnsi="Times New Roman" w:cs="Times New Roman"/>
                <w:iCs/>
                <w:sz w:val="24"/>
                <w:szCs w:val="24"/>
              </w:rPr>
            </w:pPr>
            <w:r w:rsidRPr="00244D6E">
              <w:rPr>
                <w:rFonts w:ascii="Times New Roman" w:hAnsi="Times New Roman" w:cs="Times New Roman"/>
                <w:b/>
                <w:iCs/>
                <w:sz w:val="24"/>
                <w:szCs w:val="24"/>
              </w:rPr>
              <w:t>Объем часов</w:t>
            </w:r>
          </w:p>
        </w:tc>
      </w:tr>
      <w:tr w:rsidR="00244D6E" w:rsidRPr="00244D6E" w:rsidTr="00244D6E">
        <w:tc>
          <w:tcPr>
            <w:tcW w:w="7904" w:type="dxa"/>
            <w:shd w:val="clear" w:color="auto" w:fill="auto"/>
          </w:tcPr>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b/>
                <w:sz w:val="24"/>
                <w:szCs w:val="24"/>
              </w:rPr>
              <w:t xml:space="preserve">Обязательная аудиторная учебная нагрузка (всего) </w:t>
            </w:r>
          </w:p>
        </w:tc>
        <w:tc>
          <w:tcPr>
            <w:tcW w:w="1800" w:type="dxa"/>
            <w:shd w:val="clear" w:color="auto" w:fill="auto"/>
          </w:tcPr>
          <w:p w:rsidR="00244D6E" w:rsidRPr="00244D6E" w:rsidRDefault="00244D6E" w:rsidP="00244D6E">
            <w:pPr>
              <w:spacing w:after="0"/>
              <w:contextualSpacing/>
              <w:jc w:val="both"/>
              <w:rPr>
                <w:rFonts w:ascii="Times New Roman" w:hAnsi="Times New Roman" w:cs="Times New Roman"/>
                <w:iCs/>
                <w:sz w:val="24"/>
                <w:szCs w:val="24"/>
              </w:rPr>
            </w:pPr>
            <w:r w:rsidRPr="00244D6E">
              <w:rPr>
                <w:rFonts w:ascii="Times New Roman" w:hAnsi="Times New Roman" w:cs="Times New Roman"/>
                <w:iCs/>
                <w:sz w:val="24"/>
                <w:szCs w:val="24"/>
              </w:rPr>
              <w:t>72</w:t>
            </w:r>
          </w:p>
        </w:tc>
      </w:tr>
      <w:tr w:rsidR="00244D6E" w:rsidRPr="00244D6E" w:rsidTr="00244D6E">
        <w:tc>
          <w:tcPr>
            <w:tcW w:w="7904" w:type="dxa"/>
            <w:shd w:val="clear" w:color="auto" w:fill="auto"/>
          </w:tcPr>
          <w:p w:rsidR="00244D6E" w:rsidRPr="00244D6E" w:rsidRDefault="00244D6E" w:rsidP="00244D6E">
            <w:pPr>
              <w:spacing w:after="0"/>
              <w:contextualSpacing/>
              <w:jc w:val="both"/>
              <w:rPr>
                <w:rFonts w:ascii="Times New Roman" w:hAnsi="Times New Roman" w:cs="Times New Roman"/>
                <w:b/>
                <w:sz w:val="24"/>
                <w:szCs w:val="24"/>
              </w:rPr>
            </w:pPr>
            <w:r w:rsidRPr="00244D6E">
              <w:rPr>
                <w:rFonts w:ascii="Times New Roman" w:hAnsi="Times New Roman" w:cs="Times New Roman"/>
                <w:b/>
                <w:sz w:val="24"/>
                <w:szCs w:val="24"/>
              </w:rPr>
              <w:t>Теоретическое занятие</w:t>
            </w:r>
          </w:p>
        </w:tc>
        <w:tc>
          <w:tcPr>
            <w:tcW w:w="1800" w:type="dxa"/>
            <w:shd w:val="clear" w:color="auto" w:fill="auto"/>
          </w:tcPr>
          <w:p w:rsidR="00244D6E" w:rsidRPr="00244D6E" w:rsidRDefault="00244D6E" w:rsidP="00244D6E">
            <w:pPr>
              <w:spacing w:after="0"/>
              <w:contextualSpacing/>
              <w:jc w:val="both"/>
              <w:rPr>
                <w:rFonts w:ascii="Times New Roman" w:hAnsi="Times New Roman" w:cs="Times New Roman"/>
                <w:iCs/>
                <w:sz w:val="24"/>
                <w:szCs w:val="24"/>
              </w:rPr>
            </w:pPr>
            <w:r w:rsidRPr="00244D6E">
              <w:rPr>
                <w:rFonts w:ascii="Times New Roman" w:hAnsi="Times New Roman" w:cs="Times New Roman"/>
                <w:iCs/>
                <w:sz w:val="24"/>
                <w:szCs w:val="24"/>
              </w:rPr>
              <w:t>24</w:t>
            </w:r>
          </w:p>
        </w:tc>
      </w:tr>
      <w:tr w:rsidR="00244D6E" w:rsidRPr="00244D6E" w:rsidTr="00244D6E">
        <w:tc>
          <w:tcPr>
            <w:tcW w:w="7904" w:type="dxa"/>
            <w:shd w:val="clear" w:color="auto" w:fill="auto"/>
          </w:tcPr>
          <w:p w:rsidR="00244D6E" w:rsidRPr="00244D6E" w:rsidRDefault="00244D6E" w:rsidP="00244D6E">
            <w:pPr>
              <w:spacing w:after="0"/>
              <w:contextualSpacing/>
              <w:jc w:val="both"/>
              <w:rPr>
                <w:rFonts w:ascii="Times New Roman" w:hAnsi="Times New Roman" w:cs="Times New Roman"/>
                <w:b/>
                <w:sz w:val="24"/>
                <w:szCs w:val="24"/>
              </w:rPr>
            </w:pPr>
            <w:r w:rsidRPr="00244D6E">
              <w:rPr>
                <w:rFonts w:ascii="Times New Roman" w:hAnsi="Times New Roman" w:cs="Times New Roman"/>
                <w:b/>
                <w:sz w:val="24"/>
                <w:szCs w:val="24"/>
              </w:rPr>
              <w:t>Практическое занятие</w:t>
            </w:r>
          </w:p>
        </w:tc>
        <w:tc>
          <w:tcPr>
            <w:tcW w:w="1800" w:type="dxa"/>
            <w:shd w:val="clear" w:color="auto" w:fill="auto"/>
          </w:tcPr>
          <w:p w:rsidR="00244D6E" w:rsidRPr="00244D6E" w:rsidRDefault="00244D6E" w:rsidP="00244D6E">
            <w:pPr>
              <w:spacing w:after="0"/>
              <w:contextualSpacing/>
              <w:jc w:val="both"/>
              <w:rPr>
                <w:rFonts w:ascii="Times New Roman" w:hAnsi="Times New Roman" w:cs="Times New Roman"/>
                <w:iCs/>
                <w:sz w:val="24"/>
                <w:szCs w:val="24"/>
              </w:rPr>
            </w:pPr>
            <w:r w:rsidRPr="00244D6E">
              <w:rPr>
                <w:rFonts w:ascii="Times New Roman" w:hAnsi="Times New Roman" w:cs="Times New Roman"/>
                <w:iCs/>
                <w:sz w:val="24"/>
                <w:szCs w:val="24"/>
              </w:rPr>
              <w:t>48</w:t>
            </w:r>
          </w:p>
        </w:tc>
      </w:tr>
      <w:tr w:rsidR="00244D6E" w:rsidRPr="00244D6E" w:rsidTr="00244D6E">
        <w:tc>
          <w:tcPr>
            <w:tcW w:w="9704" w:type="dxa"/>
            <w:gridSpan w:val="2"/>
            <w:shd w:val="clear" w:color="auto" w:fill="auto"/>
          </w:tcPr>
          <w:p w:rsidR="00244D6E" w:rsidRPr="00244D6E" w:rsidRDefault="00244D6E" w:rsidP="00244D6E">
            <w:pPr>
              <w:spacing w:after="0"/>
              <w:contextualSpacing/>
              <w:jc w:val="both"/>
              <w:rPr>
                <w:rFonts w:ascii="Times New Roman" w:hAnsi="Times New Roman" w:cs="Times New Roman"/>
                <w:iCs/>
                <w:sz w:val="24"/>
                <w:szCs w:val="24"/>
              </w:rPr>
            </w:pPr>
            <w:r w:rsidRPr="00244D6E">
              <w:rPr>
                <w:rFonts w:ascii="Times New Roman" w:hAnsi="Times New Roman" w:cs="Times New Roman"/>
                <w:iCs/>
                <w:sz w:val="24"/>
                <w:szCs w:val="24"/>
              </w:rPr>
              <w:t>Итоговая аттестация в форме др. виды работ,  диффер. зачета</w:t>
            </w:r>
          </w:p>
        </w:tc>
      </w:tr>
    </w:tbl>
    <w:p w:rsidR="00244D6E" w:rsidRPr="00244D6E" w:rsidRDefault="00244D6E" w:rsidP="00244D6E">
      <w:pPr>
        <w:spacing w:after="0"/>
        <w:contextualSpacing/>
        <w:jc w:val="both"/>
        <w:rPr>
          <w:rFonts w:ascii="Times New Roman" w:hAnsi="Times New Roman" w:cs="Times New Roman"/>
          <w:sz w:val="24"/>
          <w:szCs w:val="24"/>
        </w:rPr>
      </w:pPr>
    </w:p>
    <w:p w:rsidR="00244D6E" w:rsidRPr="00244D6E" w:rsidRDefault="00244D6E" w:rsidP="00244D6E">
      <w:pPr>
        <w:spacing w:after="0"/>
        <w:contextualSpacing/>
        <w:jc w:val="both"/>
        <w:rPr>
          <w:rFonts w:ascii="Times New Roman" w:hAnsi="Times New Roman" w:cs="Times New Roman"/>
          <w:sz w:val="24"/>
          <w:szCs w:val="24"/>
        </w:rPr>
      </w:pPr>
    </w:p>
    <w:p w:rsidR="00244D6E" w:rsidRPr="00244D6E" w:rsidRDefault="00244D6E" w:rsidP="00244D6E">
      <w:pPr>
        <w:spacing w:after="0"/>
        <w:contextualSpacing/>
        <w:jc w:val="right"/>
        <w:rPr>
          <w:rFonts w:ascii="Times New Roman" w:hAnsi="Times New Roman" w:cs="Times New Roman"/>
          <w:bCs/>
          <w:i/>
          <w:sz w:val="24"/>
          <w:szCs w:val="24"/>
        </w:rPr>
      </w:pPr>
    </w:p>
    <w:tbl>
      <w:tblPr>
        <w:tblpPr w:leftFromText="180" w:rightFromText="180" w:vertAnchor="text" w:horzAnchor="margin" w:tblpY="-701"/>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4"/>
        <w:gridCol w:w="6414"/>
        <w:gridCol w:w="850"/>
        <w:gridCol w:w="992"/>
      </w:tblGrid>
      <w:tr w:rsidR="00244D6E" w:rsidRPr="00244D6E" w:rsidTr="00244D6E">
        <w:trPr>
          <w:trHeight w:val="20"/>
        </w:trPr>
        <w:tc>
          <w:tcPr>
            <w:tcW w:w="2094" w:type="dxa"/>
            <w:tcBorders>
              <w:top w:val="single" w:sz="4" w:space="0" w:color="auto"/>
              <w:left w:val="single" w:sz="4" w:space="0" w:color="auto"/>
              <w:bottom w:val="single" w:sz="4" w:space="0" w:color="auto"/>
              <w:right w:val="single" w:sz="4" w:space="0" w:color="auto"/>
            </w:tcBorders>
            <w:hideMark/>
          </w:tcPr>
          <w:p w:rsidR="00244D6E" w:rsidRPr="00244D6E" w:rsidRDefault="00244D6E" w:rsidP="00244D6E">
            <w:pPr>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lastRenderedPageBreak/>
              <w:t>Наименование разделов и тем</w:t>
            </w:r>
          </w:p>
        </w:tc>
        <w:tc>
          <w:tcPr>
            <w:tcW w:w="6414" w:type="dxa"/>
            <w:tcBorders>
              <w:top w:val="single" w:sz="4" w:space="0" w:color="auto"/>
              <w:left w:val="single" w:sz="4" w:space="0" w:color="auto"/>
              <w:bottom w:val="single" w:sz="4" w:space="0" w:color="auto"/>
              <w:right w:val="single" w:sz="4" w:space="0" w:color="auto"/>
            </w:tcBorders>
            <w:hideMark/>
          </w:tcPr>
          <w:p w:rsidR="00244D6E" w:rsidRPr="00244D6E" w:rsidRDefault="00244D6E" w:rsidP="00244D6E">
            <w:pPr>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Содержание учебного материала,  лабораторные работы, практические занятия, самостоятельная работа обучающихся</w:t>
            </w:r>
          </w:p>
        </w:tc>
        <w:tc>
          <w:tcPr>
            <w:tcW w:w="850" w:type="dxa"/>
            <w:tcBorders>
              <w:top w:val="single" w:sz="4" w:space="0" w:color="auto"/>
              <w:left w:val="single" w:sz="4" w:space="0" w:color="auto"/>
              <w:bottom w:val="single" w:sz="4" w:space="0" w:color="auto"/>
              <w:right w:val="single" w:sz="4" w:space="0" w:color="auto"/>
            </w:tcBorders>
            <w:hideMark/>
          </w:tcPr>
          <w:p w:rsidR="00244D6E" w:rsidRPr="00244D6E" w:rsidRDefault="00244D6E" w:rsidP="00244D6E">
            <w:pPr>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Объем часов</w:t>
            </w:r>
          </w:p>
        </w:tc>
        <w:tc>
          <w:tcPr>
            <w:tcW w:w="992" w:type="dxa"/>
            <w:tcBorders>
              <w:top w:val="single" w:sz="4" w:space="0" w:color="auto"/>
              <w:left w:val="single" w:sz="4" w:space="0" w:color="auto"/>
              <w:bottom w:val="single" w:sz="4" w:space="0" w:color="auto"/>
              <w:right w:val="single" w:sz="4" w:space="0" w:color="auto"/>
            </w:tcBorders>
            <w:hideMark/>
          </w:tcPr>
          <w:p w:rsidR="00244D6E" w:rsidRPr="00244D6E" w:rsidRDefault="00244D6E" w:rsidP="00244D6E">
            <w:pPr>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Уровень освоения</w:t>
            </w:r>
          </w:p>
        </w:tc>
      </w:tr>
      <w:tr w:rsidR="00244D6E" w:rsidRPr="00244D6E" w:rsidTr="00244D6E">
        <w:trPr>
          <w:trHeight w:val="20"/>
        </w:trPr>
        <w:tc>
          <w:tcPr>
            <w:tcW w:w="2094" w:type="dxa"/>
            <w:tcBorders>
              <w:top w:val="single" w:sz="4" w:space="0" w:color="auto"/>
              <w:left w:val="single" w:sz="4" w:space="0" w:color="auto"/>
              <w:bottom w:val="single" w:sz="4" w:space="0" w:color="auto"/>
              <w:right w:val="single" w:sz="4" w:space="0" w:color="auto"/>
            </w:tcBorders>
            <w:hideMark/>
          </w:tcPr>
          <w:p w:rsidR="00244D6E" w:rsidRPr="00244D6E" w:rsidRDefault="00244D6E" w:rsidP="00244D6E">
            <w:pPr>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1</w:t>
            </w:r>
          </w:p>
        </w:tc>
        <w:tc>
          <w:tcPr>
            <w:tcW w:w="6414" w:type="dxa"/>
            <w:tcBorders>
              <w:top w:val="single" w:sz="4" w:space="0" w:color="auto"/>
              <w:left w:val="single" w:sz="4" w:space="0" w:color="auto"/>
              <w:bottom w:val="single" w:sz="4" w:space="0" w:color="auto"/>
              <w:right w:val="single" w:sz="4" w:space="0" w:color="auto"/>
            </w:tcBorders>
            <w:hideMark/>
          </w:tcPr>
          <w:p w:rsidR="00244D6E" w:rsidRPr="00244D6E" w:rsidRDefault="00244D6E" w:rsidP="00244D6E">
            <w:pPr>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2</w:t>
            </w:r>
          </w:p>
        </w:tc>
        <w:tc>
          <w:tcPr>
            <w:tcW w:w="850" w:type="dxa"/>
            <w:tcBorders>
              <w:top w:val="single" w:sz="4" w:space="0" w:color="auto"/>
              <w:left w:val="single" w:sz="4" w:space="0" w:color="auto"/>
              <w:bottom w:val="single" w:sz="4" w:space="0" w:color="auto"/>
              <w:right w:val="single" w:sz="4" w:space="0" w:color="auto"/>
            </w:tcBorders>
            <w:hideMark/>
          </w:tcPr>
          <w:p w:rsidR="00244D6E" w:rsidRPr="00244D6E" w:rsidRDefault="00244D6E" w:rsidP="00244D6E">
            <w:pPr>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3</w:t>
            </w:r>
          </w:p>
        </w:tc>
        <w:tc>
          <w:tcPr>
            <w:tcW w:w="992" w:type="dxa"/>
            <w:tcBorders>
              <w:top w:val="single" w:sz="4" w:space="0" w:color="auto"/>
              <w:left w:val="single" w:sz="4" w:space="0" w:color="auto"/>
              <w:bottom w:val="single" w:sz="4" w:space="0" w:color="auto"/>
              <w:right w:val="single" w:sz="4" w:space="0" w:color="auto"/>
            </w:tcBorders>
            <w:hideMark/>
          </w:tcPr>
          <w:p w:rsidR="00244D6E" w:rsidRPr="00244D6E" w:rsidRDefault="00244D6E" w:rsidP="00244D6E">
            <w:pPr>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4</w:t>
            </w:r>
          </w:p>
        </w:tc>
      </w:tr>
      <w:tr w:rsidR="00244D6E" w:rsidRPr="00244D6E" w:rsidTr="00244D6E">
        <w:trPr>
          <w:trHeight w:val="20"/>
        </w:trPr>
        <w:tc>
          <w:tcPr>
            <w:tcW w:w="2094" w:type="dxa"/>
            <w:tcBorders>
              <w:top w:val="single" w:sz="4" w:space="0" w:color="auto"/>
              <w:left w:val="single" w:sz="4" w:space="0" w:color="auto"/>
              <w:bottom w:val="single" w:sz="4" w:space="0" w:color="auto"/>
              <w:right w:val="single" w:sz="4" w:space="0" w:color="auto"/>
            </w:tcBorders>
          </w:tcPr>
          <w:p w:rsidR="00244D6E" w:rsidRPr="00244D6E" w:rsidRDefault="00244D6E" w:rsidP="00244D6E">
            <w:pPr>
              <w:spacing w:after="0"/>
              <w:contextualSpacing/>
              <w:rPr>
                <w:rFonts w:ascii="Times New Roman" w:hAnsi="Times New Roman" w:cs="Times New Roman"/>
                <w:b/>
                <w:sz w:val="20"/>
                <w:szCs w:val="20"/>
              </w:rPr>
            </w:pPr>
            <w:r w:rsidRPr="00244D6E">
              <w:rPr>
                <w:rFonts w:ascii="Times New Roman" w:hAnsi="Times New Roman" w:cs="Times New Roman"/>
                <w:b/>
                <w:sz w:val="20"/>
                <w:szCs w:val="20"/>
              </w:rPr>
              <w:t>Введение</w:t>
            </w:r>
          </w:p>
          <w:p w:rsidR="00244D6E" w:rsidRPr="00244D6E" w:rsidRDefault="00244D6E" w:rsidP="00244D6E">
            <w:pPr>
              <w:spacing w:after="0"/>
              <w:contextualSpacing/>
              <w:rPr>
                <w:rFonts w:ascii="Times New Roman" w:hAnsi="Times New Roman" w:cs="Times New Roman"/>
                <w:b/>
                <w:sz w:val="20"/>
                <w:szCs w:val="20"/>
              </w:rPr>
            </w:pPr>
          </w:p>
        </w:tc>
        <w:tc>
          <w:tcPr>
            <w:tcW w:w="6414" w:type="dxa"/>
            <w:tcBorders>
              <w:top w:val="single" w:sz="4" w:space="0" w:color="auto"/>
              <w:left w:val="single" w:sz="4" w:space="0" w:color="auto"/>
              <w:bottom w:val="single" w:sz="4" w:space="0" w:color="auto"/>
              <w:right w:val="single" w:sz="4" w:space="0" w:color="auto"/>
            </w:tcBorders>
          </w:tcPr>
          <w:p w:rsidR="00244D6E" w:rsidRPr="00244D6E" w:rsidRDefault="00244D6E" w:rsidP="00244D6E">
            <w:pPr>
              <w:spacing w:after="0"/>
              <w:contextualSpacing/>
              <w:rPr>
                <w:rFonts w:ascii="Times New Roman" w:hAnsi="Times New Roman" w:cs="Times New Roman"/>
                <w:b/>
                <w:sz w:val="20"/>
                <w:szCs w:val="20"/>
              </w:rPr>
            </w:pPr>
            <w:r w:rsidRPr="00244D6E">
              <w:rPr>
                <w:rFonts w:ascii="Times New Roman" w:hAnsi="Times New Roman" w:cs="Times New Roman"/>
                <w:b/>
                <w:sz w:val="20"/>
                <w:szCs w:val="20"/>
              </w:rPr>
              <w:t>Содержание учебного материала</w:t>
            </w:r>
          </w:p>
          <w:p w:rsidR="00244D6E" w:rsidRPr="00244D6E" w:rsidRDefault="00244D6E" w:rsidP="00244D6E">
            <w:pPr>
              <w:spacing w:after="0"/>
              <w:contextualSpacing/>
              <w:rPr>
                <w:rFonts w:ascii="Times New Roman" w:hAnsi="Times New Roman" w:cs="Times New Roman"/>
                <w:sz w:val="20"/>
                <w:szCs w:val="20"/>
              </w:rPr>
            </w:pPr>
            <w:r w:rsidRPr="00244D6E">
              <w:rPr>
                <w:rFonts w:ascii="Times New Roman" w:hAnsi="Times New Roman" w:cs="Times New Roman"/>
                <w:sz w:val="20"/>
                <w:szCs w:val="20"/>
              </w:rPr>
              <w:t>География как наука. Традиционные и новые методы географических исследований, Виды географической информации, ее роль и использование в жизни людей. Геоинформационные системы.</w:t>
            </w:r>
          </w:p>
        </w:tc>
        <w:tc>
          <w:tcPr>
            <w:tcW w:w="850" w:type="dxa"/>
            <w:tcBorders>
              <w:top w:val="single" w:sz="4" w:space="0" w:color="auto"/>
              <w:left w:val="single" w:sz="4" w:space="0" w:color="auto"/>
              <w:bottom w:val="single" w:sz="4" w:space="0" w:color="auto"/>
              <w:right w:val="single" w:sz="4" w:space="0" w:color="auto"/>
            </w:tcBorders>
            <w:vAlign w:val="center"/>
            <w:hideMark/>
          </w:tcPr>
          <w:p w:rsidR="00244D6E" w:rsidRPr="00244D6E" w:rsidRDefault="00244D6E" w:rsidP="00244D6E">
            <w:pPr>
              <w:spacing w:after="0"/>
              <w:contextualSpacing/>
              <w:rPr>
                <w:rFonts w:ascii="Times New Roman" w:hAnsi="Times New Roman" w:cs="Times New Roman"/>
                <w:bCs/>
                <w:sz w:val="20"/>
                <w:szCs w:val="20"/>
              </w:rPr>
            </w:pPr>
            <w:r w:rsidRPr="00244D6E">
              <w:rPr>
                <w:rFonts w:ascii="Times New Roman" w:hAnsi="Times New Roman" w:cs="Times New Roman"/>
                <w:bCs/>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rsidR="00244D6E" w:rsidRPr="00244D6E" w:rsidRDefault="00244D6E" w:rsidP="00244D6E">
            <w:pPr>
              <w:spacing w:after="0"/>
              <w:contextualSpacing/>
              <w:rPr>
                <w:rFonts w:ascii="Times New Roman" w:hAnsi="Times New Roman" w:cs="Times New Roman"/>
                <w:b/>
                <w:bCs/>
                <w:sz w:val="20"/>
                <w:szCs w:val="20"/>
              </w:rPr>
            </w:pPr>
          </w:p>
        </w:tc>
      </w:tr>
      <w:tr w:rsidR="00244D6E" w:rsidRPr="00244D6E" w:rsidTr="00244D6E">
        <w:trPr>
          <w:trHeight w:val="20"/>
        </w:trPr>
        <w:tc>
          <w:tcPr>
            <w:tcW w:w="2094" w:type="dxa"/>
            <w:vMerge w:val="restart"/>
            <w:tcBorders>
              <w:top w:val="single" w:sz="4" w:space="0" w:color="auto"/>
              <w:left w:val="single" w:sz="4" w:space="0" w:color="auto"/>
              <w:bottom w:val="single" w:sz="4" w:space="0" w:color="auto"/>
              <w:right w:val="single" w:sz="4" w:space="0" w:color="auto"/>
            </w:tcBorders>
          </w:tcPr>
          <w:p w:rsidR="00244D6E" w:rsidRPr="00244D6E" w:rsidRDefault="00244D6E" w:rsidP="00244D6E">
            <w:pPr>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Тема 1.</w:t>
            </w:r>
          </w:p>
          <w:p w:rsidR="00244D6E" w:rsidRPr="00244D6E" w:rsidRDefault="00244D6E" w:rsidP="00244D6E">
            <w:pPr>
              <w:spacing w:after="0"/>
              <w:contextualSpacing/>
              <w:rPr>
                <w:rFonts w:ascii="Times New Roman" w:hAnsi="Times New Roman" w:cs="Times New Roman"/>
                <w:b/>
                <w:sz w:val="20"/>
                <w:szCs w:val="20"/>
              </w:rPr>
            </w:pPr>
            <w:r w:rsidRPr="00244D6E">
              <w:rPr>
                <w:rFonts w:ascii="Times New Roman" w:hAnsi="Times New Roman" w:cs="Times New Roman"/>
                <w:b/>
                <w:bCs/>
                <w:sz w:val="20"/>
                <w:szCs w:val="20"/>
              </w:rPr>
              <w:t>Источникигеографической информации</w:t>
            </w:r>
          </w:p>
          <w:p w:rsidR="00244D6E" w:rsidRPr="00244D6E" w:rsidRDefault="00244D6E" w:rsidP="00244D6E">
            <w:pPr>
              <w:spacing w:after="0"/>
              <w:contextualSpacing/>
              <w:rPr>
                <w:rFonts w:ascii="Times New Roman" w:hAnsi="Times New Roman" w:cs="Times New Roman"/>
                <w:b/>
                <w:bCs/>
                <w:i/>
                <w:sz w:val="20"/>
                <w:szCs w:val="20"/>
              </w:rPr>
            </w:pPr>
          </w:p>
        </w:tc>
        <w:tc>
          <w:tcPr>
            <w:tcW w:w="6414" w:type="dxa"/>
            <w:tcBorders>
              <w:top w:val="single" w:sz="4" w:space="0" w:color="auto"/>
              <w:left w:val="single" w:sz="4" w:space="0" w:color="auto"/>
              <w:bottom w:val="single" w:sz="4" w:space="0" w:color="auto"/>
              <w:right w:val="single" w:sz="4" w:space="0" w:color="auto"/>
            </w:tcBorders>
            <w:hideMark/>
          </w:tcPr>
          <w:p w:rsidR="00244D6E" w:rsidRPr="00244D6E" w:rsidRDefault="00244D6E" w:rsidP="00244D6E">
            <w:pPr>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Содержание учебного материала</w:t>
            </w:r>
          </w:p>
        </w:tc>
        <w:tc>
          <w:tcPr>
            <w:tcW w:w="850" w:type="dxa"/>
            <w:vMerge w:val="restart"/>
            <w:tcBorders>
              <w:top w:val="single" w:sz="4" w:space="0" w:color="auto"/>
              <w:left w:val="single" w:sz="4" w:space="0" w:color="auto"/>
              <w:bottom w:val="single" w:sz="4" w:space="0" w:color="auto"/>
              <w:right w:val="single" w:sz="4" w:space="0" w:color="auto"/>
            </w:tcBorders>
          </w:tcPr>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r w:rsidRPr="00244D6E">
              <w:rPr>
                <w:rFonts w:ascii="Times New Roman" w:hAnsi="Times New Roman" w:cs="Times New Roman"/>
                <w:bCs/>
                <w:sz w:val="20"/>
                <w:szCs w:val="20"/>
              </w:rPr>
              <w:t>2</w:t>
            </w:r>
          </w:p>
          <w:p w:rsidR="00244D6E" w:rsidRPr="00244D6E" w:rsidRDefault="00244D6E" w:rsidP="00244D6E">
            <w:pPr>
              <w:spacing w:after="0"/>
              <w:contextualSpacing/>
              <w:rPr>
                <w:rFonts w:ascii="Times New Roman" w:hAnsi="Times New Roman" w:cs="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cPr>
          <w:p w:rsidR="00244D6E" w:rsidRPr="00244D6E" w:rsidRDefault="00244D6E" w:rsidP="00244D6E">
            <w:pPr>
              <w:spacing w:after="0"/>
              <w:contextualSpacing/>
              <w:rPr>
                <w:rFonts w:ascii="Times New Roman" w:hAnsi="Times New Roman" w:cs="Times New Roman"/>
                <w:bCs/>
                <w:sz w:val="20"/>
                <w:szCs w:val="20"/>
              </w:rPr>
            </w:pPr>
          </w:p>
        </w:tc>
      </w:tr>
      <w:tr w:rsidR="00244D6E" w:rsidRPr="00244D6E" w:rsidTr="00244D6E">
        <w:trPr>
          <w:trHeight w:val="865"/>
        </w:trPr>
        <w:tc>
          <w:tcPr>
            <w:tcW w:w="2094" w:type="dxa"/>
            <w:vMerge/>
            <w:tcBorders>
              <w:top w:val="single" w:sz="4" w:space="0" w:color="auto"/>
              <w:left w:val="single" w:sz="4" w:space="0" w:color="auto"/>
              <w:bottom w:val="single" w:sz="4" w:space="0" w:color="auto"/>
              <w:right w:val="single" w:sz="4" w:space="0" w:color="auto"/>
            </w:tcBorders>
            <w:vAlign w:val="center"/>
            <w:hideMark/>
          </w:tcPr>
          <w:p w:rsidR="00244D6E" w:rsidRPr="00244D6E" w:rsidRDefault="00244D6E" w:rsidP="00244D6E">
            <w:pPr>
              <w:spacing w:after="0"/>
              <w:contextualSpacing/>
              <w:rPr>
                <w:rFonts w:ascii="Times New Roman" w:hAnsi="Times New Roman" w:cs="Times New Roman"/>
                <w:b/>
                <w:bCs/>
                <w:i/>
                <w:sz w:val="20"/>
                <w:szCs w:val="20"/>
              </w:rPr>
            </w:pPr>
          </w:p>
        </w:tc>
        <w:tc>
          <w:tcPr>
            <w:tcW w:w="6414" w:type="dxa"/>
            <w:tcBorders>
              <w:top w:val="nil"/>
              <w:left w:val="single" w:sz="4" w:space="0" w:color="auto"/>
              <w:bottom w:val="single" w:sz="4" w:space="0" w:color="auto"/>
              <w:right w:val="single" w:sz="4" w:space="0" w:color="auto"/>
            </w:tcBorders>
            <w:hideMark/>
          </w:tcPr>
          <w:p w:rsidR="00244D6E" w:rsidRPr="00244D6E" w:rsidRDefault="00244D6E" w:rsidP="00244D6E">
            <w:pPr>
              <w:spacing w:after="0"/>
              <w:contextualSpacing/>
              <w:rPr>
                <w:rFonts w:ascii="Times New Roman" w:hAnsi="Times New Roman" w:cs="Times New Roman"/>
                <w:sz w:val="20"/>
                <w:szCs w:val="20"/>
              </w:rPr>
            </w:pPr>
            <w:r w:rsidRPr="00244D6E">
              <w:rPr>
                <w:rFonts w:ascii="Times New Roman" w:hAnsi="Times New Roman" w:cs="Times New Roman"/>
                <w:sz w:val="20"/>
                <w:szCs w:val="20"/>
              </w:rPr>
              <w:t>Географическая карта – особый источник информации о действительности.</w:t>
            </w:r>
          </w:p>
          <w:p w:rsidR="00244D6E" w:rsidRPr="00244D6E" w:rsidRDefault="00244D6E" w:rsidP="00244D6E">
            <w:pPr>
              <w:spacing w:after="0"/>
              <w:contextualSpacing/>
              <w:rPr>
                <w:rFonts w:ascii="Times New Roman" w:hAnsi="Times New Roman" w:cs="Times New Roman"/>
                <w:sz w:val="20"/>
                <w:szCs w:val="20"/>
              </w:rPr>
            </w:pPr>
            <w:r w:rsidRPr="00244D6E">
              <w:rPr>
                <w:rFonts w:ascii="Times New Roman" w:hAnsi="Times New Roman" w:cs="Times New Roman"/>
                <w:sz w:val="20"/>
                <w:szCs w:val="20"/>
              </w:rPr>
              <w:t>Статистические материалы. Другие способы и формы получения географической информации: использование космических снимков, моделирование. Геоинформационные системы как средство получения, обработки и представления пространственно-координированных географических данных. Международные сравнения.</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44D6E" w:rsidRPr="00244D6E" w:rsidRDefault="00244D6E" w:rsidP="00244D6E">
            <w:pPr>
              <w:spacing w:after="0"/>
              <w:contextualSpacing/>
              <w:rPr>
                <w:rFonts w:ascii="Times New Roman" w:hAnsi="Times New Roman" w:cs="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rsidR="00244D6E" w:rsidRPr="00244D6E" w:rsidRDefault="00244D6E" w:rsidP="00244D6E">
            <w:pPr>
              <w:spacing w:after="0"/>
              <w:contextualSpacing/>
              <w:rPr>
                <w:rFonts w:ascii="Times New Roman" w:hAnsi="Times New Roman" w:cs="Times New Roman"/>
                <w:bCs/>
                <w:sz w:val="20"/>
                <w:szCs w:val="20"/>
                <w:lang w:val="en-US"/>
              </w:rPr>
            </w:pPr>
          </w:p>
        </w:tc>
      </w:tr>
      <w:tr w:rsidR="00244D6E" w:rsidRPr="00244D6E" w:rsidTr="00244D6E">
        <w:trPr>
          <w:trHeight w:val="2367"/>
        </w:trPr>
        <w:tc>
          <w:tcPr>
            <w:tcW w:w="2094" w:type="dxa"/>
            <w:vMerge/>
            <w:tcBorders>
              <w:top w:val="single" w:sz="4" w:space="0" w:color="auto"/>
              <w:left w:val="single" w:sz="4" w:space="0" w:color="auto"/>
              <w:bottom w:val="single" w:sz="4" w:space="0" w:color="auto"/>
              <w:right w:val="single" w:sz="4" w:space="0" w:color="auto"/>
            </w:tcBorders>
            <w:vAlign w:val="center"/>
            <w:hideMark/>
          </w:tcPr>
          <w:p w:rsidR="00244D6E" w:rsidRPr="00244D6E" w:rsidRDefault="00244D6E" w:rsidP="00244D6E">
            <w:pPr>
              <w:spacing w:after="0"/>
              <w:contextualSpacing/>
              <w:rPr>
                <w:rFonts w:ascii="Times New Roman" w:hAnsi="Times New Roman" w:cs="Times New Roman"/>
                <w:b/>
                <w:bCs/>
                <w:i/>
                <w:sz w:val="20"/>
                <w:szCs w:val="20"/>
              </w:rPr>
            </w:pPr>
          </w:p>
        </w:tc>
        <w:tc>
          <w:tcPr>
            <w:tcW w:w="6414" w:type="dxa"/>
            <w:tcBorders>
              <w:top w:val="single" w:sz="4" w:space="0" w:color="auto"/>
              <w:left w:val="single" w:sz="4" w:space="0" w:color="auto"/>
              <w:bottom w:val="single" w:sz="4" w:space="0" w:color="auto"/>
              <w:right w:val="single" w:sz="4" w:space="0" w:color="auto"/>
            </w:tcBorders>
            <w:hideMark/>
          </w:tcPr>
          <w:p w:rsidR="00244D6E" w:rsidRPr="00244D6E" w:rsidRDefault="00244D6E" w:rsidP="00244D6E">
            <w:pPr>
              <w:spacing w:after="0"/>
              <w:contextualSpacing/>
              <w:rPr>
                <w:rFonts w:ascii="Times New Roman" w:hAnsi="Times New Roman" w:cs="Times New Roman"/>
                <w:b/>
                <w:sz w:val="20"/>
                <w:szCs w:val="20"/>
              </w:rPr>
            </w:pPr>
            <w:r w:rsidRPr="00244D6E">
              <w:rPr>
                <w:rFonts w:ascii="Times New Roman" w:hAnsi="Times New Roman" w:cs="Times New Roman"/>
                <w:b/>
                <w:sz w:val="20"/>
                <w:szCs w:val="20"/>
              </w:rPr>
              <w:t>Практические работы</w:t>
            </w:r>
          </w:p>
          <w:p w:rsidR="00244D6E" w:rsidRPr="00244D6E" w:rsidRDefault="00244D6E" w:rsidP="00244D6E">
            <w:pPr>
              <w:spacing w:after="0"/>
              <w:contextualSpacing/>
              <w:rPr>
                <w:rFonts w:ascii="Times New Roman" w:hAnsi="Times New Roman" w:cs="Times New Roman"/>
                <w:sz w:val="20"/>
                <w:szCs w:val="20"/>
              </w:rPr>
            </w:pPr>
            <w:r w:rsidRPr="00244D6E">
              <w:rPr>
                <w:rFonts w:ascii="Times New Roman" w:hAnsi="Times New Roman" w:cs="Times New Roman"/>
                <w:sz w:val="20"/>
                <w:szCs w:val="20"/>
              </w:rPr>
              <w:t>Анализ карт различной тематики, в том числе сравнительный.</w:t>
            </w:r>
          </w:p>
          <w:p w:rsidR="00244D6E" w:rsidRPr="00244D6E" w:rsidRDefault="00244D6E" w:rsidP="00244D6E">
            <w:pPr>
              <w:spacing w:after="0"/>
              <w:contextualSpacing/>
              <w:rPr>
                <w:rFonts w:ascii="Times New Roman" w:hAnsi="Times New Roman" w:cs="Times New Roman"/>
                <w:sz w:val="20"/>
                <w:szCs w:val="20"/>
              </w:rPr>
            </w:pPr>
            <w:r w:rsidRPr="00244D6E">
              <w:rPr>
                <w:rFonts w:ascii="Times New Roman" w:hAnsi="Times New Roman" w:cs="Times New Roman"/>
                <w:sz w:val="20"/>
                <w:szCs w:val="20"/>
              </w:rPr>
              <w:t>Обозначение на контурной карте основных географических объектов.</w:t>
            </w:r>
          </w:p>
          <w:p w:rsidR="00244D6E" w:rsidRPr="00244D6E" w:rsidRDefault="00244D6E" w:rsidP="00244D6E">
            <w:pPr>
              <w:spacing w:after="0"/>
              <w:contextualSpacing/>
              <w:rPr>
                <w:rFonts w:ascii="Times New Roman" w:hAnsi="Times New Roman" w:cs="Times New Roman"/>
                <w:sz w:val="20"/>
                <w:szCs w:val="20"/>
              </w:rPr>
            </w:pPr>
            <w:r w:rsidRPr="00244D6E">
              <w:rPr>
                <w:rFonts w:ascii="Times New Roman" w:hAnsi="Times New Roman" w:cs="Times New Roman"/>
                <w:sz w:val="20"/>
                <w:szCs w:val="20"/>
              </w:rPr>
              <w:t>Составление картосхем и простейших карт, отражающих различные географические явления и процессы, их территориальные взаимодействия.</w:t>
            </w:r>
          </w:p>
          <w:p w:rsidR="00244D6E" w:rsidRPr="00244D6E" w:rsidRDefault="00244D6E" w:rsidP="00244D6E">
            <w:pPr>
              <w:spacing w:after="0"/>
              <w:contextualSpacing/>
              <w:rPr>
                <w:rFonts w:ascii="Times New Roman" w:hAnsi="Times New Roman" w:cs="Times New Roman"/>
                <w:sz w:val="20"/>
                <w:szCs w:val="20"/>
              </w:rPr>
            </w:pPr>
            <w:r w:rsidRPr="00244D6E">
              <w:rPr>
                <w:rFonts w:ascii="Times New Roman" w:hAnsi="Times New Roman" w:cs="Times New Roman"/>
                <w:sz w:val="20"/>
                <w:szCs w:val="20"/>
              </w:rPr>
              <w:t>Сопоставление географических карт различной тематики для определения тенденций и закономерностей развития географических явлений и процессов.</w:t>
            </w:r>
          </w:p>
        </w:tc>
        <w:tc>
          <w:tcPr>
            <w:tcW w:w="850" w:type="dxa"/>
            <w:tcBorders>
              <w:top w:val="single" w:sz="4" w:space="0" w:color="auto"/>
              <w:left w:val="single" w:sz="4" w:space="0" w:color="auto"/>
              <w:bottom w:val="single" w:sz="4" w:space="0" w:color="auto"/>
              <w:right w:val="single" w:sz="4" w:space="0" w:color="auto"/>
            </w:tcBorders>
          </w:tcPr>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r w:rsidRPr="00244D6E">
              <w:rPr>
                <w:rFonts w:ascii="Times New Roman" w:hAnsi="Times New Roman" w:cs="Times New Roman"/>
                <w:bCs/>
                <w:sz w:val="20"/>
                <w:szCs w:val="20"/>
              </w:rPr>
              <w:t>4</w:t>
            </w: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r w:rsidRPr="00244D6E">
              <w:rPr>
                <w:rFonts w:ascii="Times New Roman" w:hAnsi="Times New Roman" w:cs="Times New Roman"/>
                <w:bCs/>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D9D9D9"/>
          </w:tcPr>
          <w:p w:rsidR="00244D6E" w:rsidRPr="00244D6E" w:rsidRDefault="00244D6E" w:rsidP="00244D6E">
            <w:pPr>
              <w:spacing w:after="0"/>
              <w:contextualSpacing/>
              <w:rPr>
                <w:rFonts w:ascii="Times New Roman" w:hAnsi="Times New Roman" w:cs="Times New Roman"/>
                <w:bCs/>
                <w:sz w:val="20"/>
                <w:szCs w:val="20"/>
              </w:rPr>
            </w:pPr>
          </w:p>
        </w:tc>
      </w:tr>
      <w:tr w:rsidR="00244D6E" w:rsidRPr="00244D6E" w:rsidTr="00244D6E">
        <w:trPr>
          <w:trHeight w:val="20"/>
        </w:trPr>
        <w:tc>
          <w:tcPr>
            <w:tcW w:w="2094" w:type="dxa"/>
            <w:vMerge w:val="restart"/>
            <w:tcBorders>
              <w:top w:val="single" w:sz="4" w:space="0" w:color="auto"/>
              <w:left w:val="single" w:sz="4" w:space="0" w:color="auto"/>
              <w:bottom w:val="single" w:sz="4" w:space="0" w:color="auto"/>
              <w:right w:val="single" w:sz="4" w:space="0" w:color="auto"/>
            </w:tcBorders>
            <w:hideMark/>
          </w:tcPr>
          <w:p w:rsidR="00244D6E" w:rsidRPr="00244D6E" w:rsidRDefault="00244D6E" w:rsidP="00244D6E">
            <w:pPr>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Тема 2.</w:t>
            </w:r>
          </w:p>
          <w:p w:rsidR="00244D6E" w:rsidRPr="00244D6E" w:rsidRDefault="00244D6E" w:rsidP="00244D6E">
            <w:pPr>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Политическая карта мира</w:t>
            </w:r>
          </w:p>
        </w:tc>
        <w:tc>
          <w:tcPr>
            <w:tcW w:w="6414" w:type="dxa"/>
            <w:tcBorders>
              <w:top w:val="single" w:sz="4" w:space="0" w:color="auto"/>
              <w:left w:val="single" w:sz="4" w:space="0" w:color="auto"/>
              <w:bottom w:val="single" w:sz="4" w:space="0" w:color="auto"/>
              <w:right w:val="single" w:sz="4" w:space="0" w:color="auto"/>
            </w:tcBorders>
            <w:hideMark/>
          </w:tcPr>
          <w:p w:rsidR="00244D6E" w:rsidRPr="00244D6E" w:rsidRDefault="00244D6E" w:rsidP="00244D6E">
            <w:pPr>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 xml:space="preserve">Содержание учебного материала </w:t>
            </w:r>
          </w:p>
        </w:tc>
        <w:tc>
          <w:tcPr>
            <w:tcW w:w="850" w:type="dxa"/>
            <w:tcBorders>
              <w:top w:val="single" w:sz="4" w:space="0" w:color="auto"/>
              <w:left w:val="single" w:sz="4" w:space="0" w:color="auto"/>
              <w:bottom w:val="single" w:sz="4" w:space="0" w:color="auto"/>
              <w:right w:val="single" w:sz="4" w:space="0" w:color="auto"/>
            </w:tcBorders>
            <w:hideMark/>
          </w:tcPr>
          <w:p w:rsidR="00244D6E" w:rsidRPr="00244D6E" w:rsidRDefault="00244D6E" w:rsidP="00244D6E">
            <w:pPr>
              <w:spacing w:after="0"/>
              <w:contextualSpacing/>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44D6E" w:rsidRPr="00244D6E" w:rsidRDefault="00244D6E" w:rsidP="00244D6E">
            <w:pPr>
              <w:spacing w:after="0"/>
              <w:contextualSpacing/>
              <w:rPr>
                <w:rFonts w:ascii="Times New Roman" w:hAnsi="Times New Roman" w:cs="Times New Roman"/>
                <w:sz w:val="20"/>
                <w:szCs w:val="20"/>
              </w:rPr>
            </w:pPr>
          </w:p>
        </w:tc>
      </w:tr>
      <w:tr w:rsidR="00244D6E" w:rsidRPr="00244D6E" w:rsidTr="00244D6E">
        <w:trPr>
          <w:trHeight w:val="165"/>
        </w:trPr>
        <w:tc>
          <w:tcPr>
            <w:tcW w:w="2094" w:type="dxa"/>
            <w:vMerge/>
            <w:tcBorders>
              <w:top w:val="single" w:sz="4" w:space="0" w:color="auto"/>
              <w:left w:val="single" w:sz="4" w:space="0" w:color="auto"/>
              <w:bottom w:val="single" w:sz="4" w:space="0" w:color="auto"/>
              <w:right w:val="single" w:sz="4" w:space="0" w:color="auto"/>
            </w:tcBorders>
            <w:vAlign w:val="center"/>
            <w:hideMark/>
          </w:tcPr>
          <w:p w:rsidR="00244D6E" w:rsidRPr="00244D6E" w:rsidRDefault="00244D6E" w:rsidP="00244D6E">
            <w:pPr>
              <w:spacing w:after="0"/>
              <w:contextualSpacing/>
              <w:rPr>
                <w:rFonts w:ascii="Times New Roman" w:hAnsi="Times New Roman" w:cs="Times New Roman"/>
                <w:b/>
                <w:bCs/>
                <w:sz w:val="20"/>
                <w:szCs w:val="20"/>
              </w:rPr>
            </w:pPr>
          </w:p>
        </w:tc>
        <w:tc>
          <w:tcPr>
            <w:tcW w:w="6414" w:type="dxa"/>
            <w:tcBorders>
              <w:top w:val="single" w:sz="4" w:space="0" w:color="auto"/>
              <w:left w:val="single" w:sz="4" w:space="0" w:color="auto"/>
              <w:bottom w:val="single" w:sz="4" w:space="0" w:color="auto"/>
              <w:right w:val="single" w:sz="4" w:space="0" w:color="auto"/>
            </w:tcBorders>
            <w:hideMark/>
          </w:tcPr>
          <w:p w:rsidR="00244D6E" w:rsidRPr="00244D6E" w:rsidRDefault="00244D6E" w:rsidP="00244D6E">
            <w:pPr>
              <w:spacing w:after="0"/>
              <w:contextualSpacing/>
              <w:rPr>
                <w:rFonts w:ascii="Times New Roman" w:hAnsi="Times New Roman" w:cs="Times New Roman"/>
                <w:bCs/>
                <w:sz w:val="20"/>
                <w:szCs w:val="20"/>
              </w:rPr>
            </w:pPr>
            <w:r w:rsidRPr="00244D6E">
              <w:rPr>
                <w:rFonts w:ascii="Times New Roman" w:hAnsi="Times New Roman" w:cs="Times New Roman"/>
                <w:bCs/>
                <w:sz w:val="20"/>
                <w:szCs w:val="20"/>
              </w:rPr>
              <w:t>Страны на современной политической карте мира. Их группировка по площади территории, по численности населения. Примеры стран.</w:t>
            </w:r>
          </w:p>
          <w:p w:rsidR="00244D6E" w:rsidRPr="00244D6E" w:rsidRDefault="00244D6E" w:rsidP="00244D6E">
            <w:pPr>
              <w:spacing w:after="0"/>
              <w:contextualSpacing/>
              <w:rPr>
                <w:rFonts w:ascii="Times New Roman" w:hAnsi="Times New Roman" w:cs="Times New Roman"/>
                <w:bCs/>
                <w:sz w:val="20"/>
                <w:szCs w:val="20"/>
              </w:rPr>
            </w:pPr>
            <w:r w:rsidRPr="00244D6E">
              <w:rPr>
                <w:rFonts w:ascii="Times New Roman" w:hAnsi="Times New Roman" w:cs="Times New Roman"/>
                <w:bCs/>
                <w:sz w:val="20"/>
                <w:szCs w:val="20"/>
              </w:rPr>
              <w:t>Экономическая типология стран мира по ВВП. Примеры стран.</w:t>
            </w:r>
          </w:p>
          <w:p w:rsidR="00244D6E" w:rsidRPr="00244D6E" w:rsidRDefault="00244D6E" w:rsidP="00244D6E">
            <w:pPr>
              <w:spacing w:after="0"/>
              <w:contextualSpacing/>
              <w:rPr>
                <w:rFonts w:ascii="Times New Roman" w:hAnsi="Times New Roman" w:cs="Times New Roman"/>
                <w:bCs/>
                <w:sz w:val="20"/>
                <w:szCs w:val="20"/>
              </w:rPr>
            </w:pPr>
            <w:r w:rsidRPr="00244D6E">
              <w:rPr>
                <w:rFonts w:ascii="Times New Roman" w:hAnsi="Times New Roman" w:cs="Times New Roman"/>
                <w:bCs/>
                <w:sz w:val="20"/>
                <w:szCs w:val="20"/>
              </w:rPr>
              <w:t>Социальные показатели состояния развития стран мира. Доходы на душу населения в странах разных типов. Примеры стран.</w:t>
            </w:r>
          </w:p>
          <w:p w:rsidR="00244D6E" w:rsidRPr="00244D6E" w:rsidRDefault="00244D6E" w:rsidP="00244D6E">
            <w:pPr>
              <w:spacing w:after="0"/>
              <w:contextualSpacing/>
              <w:rPr>
                <w:rFonts w:ascii="Times New Roman" w:hAnsi="Times New Roman" w:cs="Times New Roman"/>
                <w:bCs/>
                <w:sz w:val="20"/>
                <w:szCs w:val="20"/>
              </w:rPr>
            </w:pPr>
            <w:r w:rsidRPr="00244D6E">
              <w:rPr>
                <w:rFonts w:ascii="Times New Roman" w:hAnsi="Times New Roman" w:cs="Times New Roman"/>
                <w:bCs/>
                <w:sz w:val="20"/>
                <w:szCs w:val="20"/>
              </w:rPr>
              <w:t>Государственное устройство стран мира. «Горячие точки» планеты.</w:t>
            </w:r>
          </w:p>
        </w:tc>
        <w:tc>
          <w:tcPr>
            <w:tcW w:w="850" w:type="dxa"/>
            <w:tcBorders>
              <w:top w:val="single" w:sz="4" w:space="0" w:color="auto"/>
              <w:left w:val="single" w:sz="4" w:space="0" w:color="auto"/>
              <w:bottom w:val="single" w:sz="4" w:space="0" w:color="auto"/>
              <w:right w:val="single" w:sz="4" w:space="0" w:color="auto"/>
            </w:tcBorders>
          </w:tcPr>
          <w:p w:rsidR="00244D6E" w:rsidRPr="00244D6E" w:rsidRDefault="00244D6E" w:rsidP="00244D6E">
            <w:pPr>
              <w:spacing w:after="0"/>
              <w:contextualSpacing/>
              <w:rPr>
                <w:rFonts w:ascii="Times New Roman" w:hAnsi="Times New Roman" w:cs="Times New Roman"/>
                <w:bCs/>
                <w:sz w:val="20"/>
                <w:szCs w:val="20"/>
              </w:rPr>
            </w:pPr>
            <w:r w:rsidRPr="00244D6E">
              <w:rPr>
                <w:rFonts w:ascii="Times New Roman" w:hAnsi="Times New Roman" w:cs="Times New Roman"/>
                <w:bCs/>
                <w:sz w:val="20"/>
                <w:szCs w:val="20"/>
              </w:rPr>
              <w:t>2</w:t>
            </w: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rsidR="00244D6E" w:rsidRPr="00244D6E" w:rsidRDefault="00244D6E" w:rsidP="00244D6E">
            <w:pPr>
              <w:spacing w:after="0"/>
              <w:contextualSpacing/>
              <w:rPr>
                <w:rFonts w:ascii="Times New Roman" w:hAnsi="Times New Roman" w:cs="Times New Roman"/>
                <w:bCs/>
                <w:sz w:val="20"/>
                <w:szCs w:val="20"/>
              </w:rPr>
            </w:pPr>
          </w:p>
        </w:tc>
      </w:tr>
      <w:tr w:rsidR="00244D6E" w:rsidRPr="00244D6E" w:rsidTr="00244D6E">
        <w:trPr>
          <w:trHeight w:val="1522"/>
        </w:trPr>
        <w:tc>
          <w:tcPr>
            <w:tcW w:w="2094" w:type="dxa"/>
            <w:vMerge/>
            <w:tcBorders>
              <w:top w:val="single" w:sz="4" w:space="0" w:color="auto"/>
              <w:left w:val="single" w:sz="4" w:space="0" w:color="auto"/>
              <w:bottom w:val="single" w:sz="4" w:space="0" w:color="auto"/>
              <w:right w:val="single" w:sz="4" w:space="0" w:color="auto"/>
            </w:tcBorders>
            <w:vAlign w:val="center"/>
            <w:hideMark/>
          </w:tcPr>
          <w:p w:rsidR="00244D6E" w:rsidRPr="00244D6E" w:rsidRDefault="00244D6E" w:rsidP="00244D6E">
            <w:pPr>
              <w:spacing w:after="0"/>
              <w:contextualSpacing/>
              <w:rPr>
                <w:rFonts w:ascii="Times New Roman" w:hAnsi="Times New Roman" w:cs="Times New Roman"/>
                <w:b/>
                <w:bCs/>
                <w:sz w:val="20"/>
                <w:szCs w:val="20"/>
              </w:rPr>
            </w:pPr>
          </w:p>
        </w:tc>
        <w:tc>
          <w:tcPr>
            <w:tcW w:w="6414" w:type="dxa"/>
            <w:tcBorders>
              <w:top w:val="single" w:sz="4" w:space="0" w:color="auto"/>
              <w:left w:val="single" w:sz="4" w:space="0" w:color="auto"/>
              <w:bottom w:val="single" w:sz="4" w:space="0" w:color="auto"/>
              <w:right w:val="single" w:sz="4" w:space="0" w:color="auto"/>
            </w:tcBorders>
            <w:hideMark/>
          </w:tcPr>
          <w:p w:rsidR="00244D6E" w:rsidRPr="00244D6E" w:rsidRDefault="00244D6E" w:rsidP="00244D6E">
            <w:pPr>
              <w:spacing w:after="0"/>
              <w:contextualSpacing/>
              <w:rPr>
                <w:rFonts w:ascii="Times New Roman" w:hAnsi="Times New Roman" w:cs="Times New Roman"/>
                <w:b/>
                <w:sz w:val="20"/>
                <w:szCs w:val="20"/>
              </w:rPr>
            </w:pPr>
            <w:r w:rsidRPr="00244D6E">
              <w:rPr>
                <w:rFonts w:ascii="Times New Roman" w:hAnsi="Times New Roman" w:cs="Times New Roman"/>
                <w:b/>
                <w:sz w:val="20"/>
                <w:szCs w:val="20"/>
              </w:rPr>
              <w:t>Практические работы</w:t>
            </w:r>
          </w:p>
          <w:p w:rsidR="00244D6E" w:rsidRPr="00244D6E" w:rsidRDefault="00244D6E" w:rsidP="00244D6E">
            <w:pPr>
              <w:spacing w:after="0"/>
              <w:contextualSpacing/>
              <w:rPr>
                <w:rFonts w:ascii="Times New Roman" w:hAnsi="Times New Roman" w:cs="Times New Roman"/>
                <w:sz w:val="20"/>
                <w:szCs w:val="20"/>
              </w:rPr>
            </w:pPr>
            <w:r w:rsidRPr="00244D6E">
              <w:rPr>
                <w:rFonts w:ascii="Times New Roman" w:hAnsi="Times New Roman" w:cs="Times New Roman"/>
                <w:sz w:val="20"/>
                <w:szCs w:val="20"/>
              </w:rPr>
              <w:t>Знакомство с политической картой мира.</w:t>
            </w:r>
          </w:p>
          <w:p w:rsidR="00244D6E" w:rsidRPr="00244D6E" w:rsidRDefault="00244D6E" w:rsidP="00244D6E">
            <w:pPr>
              <w:spacing w:after="0"/>
              <w:contextualSpacing/>
              <w:rPr>
                <w:rFonts w:ascii="Times New Roman" w:hAnsi="Times New Roman" w:cs="Times New Roman"/>
                <w:sz w:val="20"/>
                <w:szCs w:val="20"/>
              </w:rPr>
            </w:pPr>
            <w:r w:rsidRPr="00244D6E">
              <w:rPr>
                <w:rFonts w:ascii="Times New Roman" w:hAnsi="Times New Roman" w:cs="Times New Roman"/>
                <w:sz w:val="20"/>
                <w:szCs w:val="20"/>
              </w:rPr>
              <w:t>Составление картосхем, характеризующих государственное устройство стран мира; географию международных конфликтов.</w:t>
            </w:r>
          </w:p>
          <w:p w:rsidR="00244D6E" w:rsidRPr="00244D6E" w:rsidRDefault="00244D6E" w:rsidP="00244D6E">
            <w:pPr>
              <w:spacing w:after="0"/>
              <w:contextualSpacing/>
              <w:rPr>
                <w:rFonts w:ascii="Times New Roman" w:hAnsi="Times New Roman" w:cs="Times New Roman"/>
                <w:sz w:val="20"/>
                <w:szCs w:val="20"/>
              </w:rPr>
            </w:pPr>
            <w:r w:rsidRPr="00244D6E">
              <w:rPr>
                <w:rFonts w:ascii="Times New Roman" w:hAnsi="Times New Roman" w:cs="Times New Roman"/>
                <w:sz w:val="20"/>
                <w:szCs w:val="20"/>
              </w:rPr>
              <w:t>Обозначение на контурной карте первых пяти стран по численности населения и размерам территории.</w:t>
            </w:r>
          </w:p>
        </w:tc>
        <w:tc>
          <w:tcPr>
            <w:tcW w:w="850" w:type="dxa"/>
            <w:tcBorders>
              <w:top w:val="single" w:sz="4" w:space="0" w:color="auto"/>
              <w:left w:val="single" w:sz="4" w:space="0" w:color="auto"/>
              <w:bottom w:val="single" w:sz="4" w:space="0" w:color="auto"/>
              <w:right w:val="single" w:sz="4" w:space="0" w:color="auto"/>
            </w:tcBorders>
          </w:tcPr>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r w:rsidRPr="00244D6E">
              <w:rPr>
                <w:rFonts w:ascii="Times New Roman" w:hAnsi="Times New Roman" w:cs="Times New Roman"/>
                <w:bCs/>
                <w:sz w:val="20"/>
                <w:szCs w:val="20"/>
              </w:rPr>
              <w:t>4</w:t>
            </w: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cPr>
          <w:p w:rsidR="00244D6E" w:rsidRPr="00244D6E" w:rsidRDefault="00244D6E" w:rsidP="00244D6E">
            <w:pPr>
              <w:spacing w:after="0"/>
              <w:contextualSpacing/>
              <w:rPr>
                <w:rFonts w:ascii="Times New Roman" w:hAnsi="Times New Roman" w:cs="Times New Roman"/>
                <w:bCs/>
                <w:sz w:val="20"/>
                <w:szCs w:val="20"/>
                <w:lang w:val="en-US"/>
              </w:rPr>
            </w:pPr>
          </w:p>
        </w:tc>
      </w:tr>
      <w:tr w:rsidR="00244D6E" w:rsidRPr="00244D6E" w:rsidTr="00244D6E">
        <w:trPr>
          <w:trHeight w:val="2295"/>
        </w:trPr>
        <w:tc>
          <w:tcPr>
            <w:tcW w:w="2094" w:type="dxa"/>
            <w:vMerge w:val="restart"/>
            <w:tcBorders>
              <w:top w:val="single" w:sz="4" w:space="0" w:color="auto"/>
              <w:left w:val="single" w:sz="4" w:space="0" w:color="auto"/>
              <w:bottom w:val="single" w:sz="4" w:space="0" w:color="auto"/>
              <w:right w:val="single" w:sz="4" w:space="0" w:color="auto"/>
            </w:tcBorders>
            <w:hideMark/>
          </w:tcPr>
          <w:p w:rsidR="00244D6E" w:rsidRPr="00244D6E" w:rsidRDefault="00244D6E" w:rsidP="00244D6E">
            <w:pPr>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 xml:space="preserve">Тема 3. </w:t>
            </w:r>
          </w:p>
          <w:p w:rsidR="00244D6E" w:rsidRPr="00244D6E" w:rsidRDefault="00244D6E" w:rsidP="00244D6E">
            <w:pPr>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География населения мира</w:t>
            </w:r>
          </w:p>
        </w:tc>
        <w:tc>
          <w:tcPr>
            <w:tcW w:w="6414" w:type="dxa"/>
            <w:tcBorders>
              <w:top w:val="single" w:sz="4" w:space="0" w:color="auto"/>
              <w:left w:val="single" w:sz="4" w:space="0" w:color="auto"/>
              <w:bottom w:val="single" w:sz="4" w:space="0" w:color="auto"/>
              <w:right w:val="single" w:sz="4" w:space="0" w:color="auto"/>
            </w:tcBorders>
            <w:hideMark/>
          </w:tcPr>
          <w:p w:rsidR="00244D6E" w:rsidRPr="00244D6E" w:rsidRDefault="00244D6E" w:rsidP="00244D6E">
            <w:pPr>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Содержание учебного материала.</w:t>
            </w:r>
          </w:p>
          <w:p w:rsidR="00244D6E" w:rsidRPr="00244D6E" w:rsidRDefault="00244D6E" w:rsidP="00244D6E">
            <w:pPr>
              <w:spacing w:after="0"/>
              <w:contextualSpacing/>
              <w:rPr>
                <w:rFonts w:ascii="Times New Roman" w:hAnsi="Times New Roman" w:cs="Times New Roman"/>
                <w:sz w:val="20"/>
                <w:szCs w:val="20"/>
              </w:rPr>
            </w:pPr>
            <w:r w:rsidRPr="00244D6E">
              <w:rPr>
                <w:rFonts w:ascii="Times New Roman" w:hAnsi="Times New Roman" w:cs="Times New Roman"/>
                <w:sz w:val="20"/>
                <w:szCs w:val="20"/>
              </w:rPr>
              <w:t>Численность и динамика населения мира, крупных ре</w:t>
            </w:r>
            <w:r w:rsidRPr="00244D6E">
              <w:rPr>
                <w:rFonts w:ascii="Times New Roman" w:hAnsi="Times New Roman" w:cs="Times New Roman"/>
                <w:sz w:val="20"/>
                <w:szCs w:val="20"/>
              </w:rPr>
              <w:softHyphen/>
              <w:t>гионов и стран. Воспроизводство и миграции населения, их типы и виды. Состав и структура населения (половая, возрастная, расовая, этническая, религиозная, по уровню образования). Демографическая политика в разных регионах и странах мира. Географические аспекты качества жизни населения.</w:t>
            </w:r>
          </w:p>
          <w:p w:rsidR="00244D6E" w:rsidRPr="00244D6E" w:rsidRDefault="00244D6E" w:rsidP="00244D6E">
            <w:pPr>
              <w:spacing w:after="0"/>
              <w:contextualSpacing/>
              <w:rPr>
                <w:rFonts w:ascii="Times New Roman" w:hAnsi="Times New Roman" w:cs="Times New Roman"/>
                <w:sz w:val="20"/>
                <w:szCs w:val="20"/>
              </w:rPr>
            </w:pPr>
            <w:r w:rsidRPr="00244D6E">
              <w:rPr>
                <w:rFonts w:ascii="Times New Roman" w:hAnsi="Times New Roman" w:cs="Times New Roman"/>
                <w:sz w:val="20"/>
                <w:szCs w:val="20"/>
              </w:rPr>
              <w:t>Культурные традиции разных народов, их связь с природно-историческими факторами.</w:t>
            </w:r>
          </w:p>
          <w:p w:rsidR="00244D6E" w:rsidRPr="00244D6E" w:rsidRDefault="00244D6E" w:rsidP="00244D6E">
            <w:pPr>
              <w:spacing w:after="0"/>
              <w:contextualSpacing/>
              <w:rPr>
                <w:rFonts w:ascii="Times New Roman" w:hAnsi="Times New Roman" w:cs="Times New Roman"/>
                <w:sz w:val="20"/>
                <w:szCs w:val="20"/>
              </w:rPr>
            </w:pPr>
            <w:r w:rsidRPr="00244D6E">
              <w:rPr>
                <w:rFonts w:ascii="Times New Roman" w:hAnsi="Times New Roman" w:cs="Times New Roman"/>
                <w:sz w:val="20"/>
                <w:szCs w:val="20"/>
              </w:rPr>
              <w:t>Характеристика трудовых ресурсов и занятости населения в крупных странах и регионах мира. Понятие о качестве трудовых ресурсов.</w:t>
            </w:r>
          </w:p>
          <w:p w:rsidR="00244D6E" w:rsidRPr="00244D6E" w:rsidRDefault="00244D6E" w:rsidP="00244D6E">
            <w:pPr>
              <w:spacing w:after="0"/>
              <w:contextualSpacing/>
              <w:rPr>
                <w:rFonts w:ascii="Times New Roman" w:hAnsi="Times New Roman" w:cs="Times New Roman"/>
                <w:bCs/>
                <w:sz w:val="20"/>
                <w:szCs w:val="20"/>
              </w:rPr>
            </w:pPr>
            <w:r w:rsidRPr="00244D6E">
              <w:rPr>
                <w:rFonts w:ascii="Times New Roman" w:hAnsi="Times New Roman" w:cs="Times New Roman"/>
                <w:sz w:val="20"/>
                <w:szCs w:val="20"/>
              </w:rPr>
              <w:t>Расселение населения. Специфика городских и сельских поселений. Масштабы и темпы урбанизации различных стран и регионов мира. Экологические проблемы больших городов.</w:t>
            </w:r>
          </w:p>
        </w:tc>
        <w:tc>
          <w:tcPr>
            <w:tcW w:w="850" w:type="dxa"/>
            <w:tcBorders>
              <w:top w:val="single" w:sz="4" w:space="0" w:color="auto"/>
              <w:left w:val="single" w:sz="4" w:space="0" w:color="auto"/>
              <w:bottom w:val="single" w:sz="4" w:space="0" w:color="auto"/>
              <w:right w:val="single" w:sz="4" w:space="0" w:color="auto"/>
            </w:tcBorders>
            <w:vAlign w:val="center"/>
          </w:tcPr>
          <w:p w:rsidR="00244D6E" w:rsidRPr="00244D6E" w:rsidRDefault="00244D6E" w:rsidP="00244D6E">
            <w:pPr>
              <w:spacing w:after="0"/>
              <w:contextualSpacing/>
              <w:rPr>
                <w:rFonts w:ascii="Times New Roman" w:hAnsi="Times New Roman" w:cs="Times New Roman"/>
                <w:bCs/>
                <w:sz w:val="20"/>
                <w:szCs w:val="20"/>
              </w:rPr>
            </w:pPr>
            <w:r w:rsidRPr="00244D6E">
              <w:rPr>
                <w:rFonts w:ascii="Times New Roman" w:hAnsi="Times New Roman" w:cs="Times New Roman"/>
                <w:bCs/>
                <w:sz w:val="20"/>
                <w:szCs w:val="20"/>
              </w:rPr>
              <w:t>2</w:t>
            </w: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rsidR="00244D6E" w:rsidRPr="00244D6E" w:rsidRDefault="00244D6E" w:rsidP="00244D6E">
            <w:pPr>
              <w:spacing w:after="0"/>
              <w:contextualSpacing/>
              <w:rPr>
                <w:rFonts w:ascii="Times New Roman" w:hAnsi="Times New Roman" w:cs="Times New Roman"/>
                <w:bCs/>
                <w:sz w:val="20"/>
                <w:szCs w:val="20"/>
                <w:lang w:val="en-US"/>
              </w:rPr>
            </w:pPr>
            <w:r w:rsidRPr="00244D6E">
              <w:rPr>
                <w:rFonts w:ascii="Times New Roman" w:hAnsi="Times New Roman" w:cs="Times New Roman"/>
                <w:bCs/>
                <w:sz w:val="20"/>
                <w:szCs w:val="20"/>
              </w:rPr>
              <w:t>1</w:t>
            </w:r>
          </w:p>
        </w:tc>
      </w:tr>
      <w:tr w:rsidR="00244D6E" w:rsidRPr="00244D6E" w:rsidTr="00244D6E">
        <w:trPr>
          <w:trHeight w:val="1125"/>
        </w:trPr>
        <w:tc>
          <w:tcPr>
            <w:tcW w:w="2094" w:type="dxa"/>
            <w:vMerge/>
            <w:tcBorders>
              <w:top w:val="single" w:sz="4" w:space="0" w:color="auto"/>
              <w:left w:val="single" w:sz="4" w:space="0" w:color="auto"/>
              <w:bottom w:val="single" w:sz="4" w:space="0" w:color="auto"/>
              <w:right w:val="single" w:sz="4" w:space="0" w:color="auto"/>
            </w:tcBorders>
            <w:vAlign w:val="center"/>
            <w:hideMark/>
          </w:tcPr>
          <w:p w:rsidR="00244D6E" w:rsidRPr="00244D6E" w:rsidRDefault="00244D6E" w:rsidP="00244D6E">
            <w:pPr>
              <w:spacing w:after="0"/>
              <w:contextualSpacing/>
              <w:rPr>
                <w:rFonts w:ascii="Times New Roman" w:hAnsi="Times New Roman" w:cs="Times New Roman"/>
                <w:b/>
                <w:bCs/>
                <w:sz w:val="20"/>
                <w:szCs w:val="20"/>
              </w:rPr>
            </w:pPr>
          </w:p>
        </w:tc>
        <w:tc>
          <w:tcPr>
            <w:tcW w:w="6414" w:type="dxa"/>
            <w:vMerge w:val="restart"/>
            <w:tcBorders>
              <w:top w:val="single" w:sz="4" w:space="0" w:color="auto"/>
              <w:left w:val="single" w:sz="4" w:space="0" w:color="auto"/>
              <w:right w:val="single" w:sz="4" w:space="0" w:color="auto"/>
            </w:tcBorders>
          </w:tcPr>
          <w:p w:rsidR="00244D6E" w:rsidRPr="00244D6E" w:rsidRDefault="00244D6E" w:rsidP="00244D6E">
            <w:pPr>
              <w:spacing w:after="0"/>
              <w:contextualSpacing/>
              <w:rPr>
                <w:rFonts w:ascii="Times New Roman" w:hAnsi="Times New Roman" w:cs="Times New Roman"/>
                <w:b/>
                <w:sz w:val="20"/>
                <w:szCs w:val="20"/>
              </w:rPr>
            </w:pPr>
            <w:r w:rsidRPr="00244D6E">
              <w:rPr>
                <w:rFonts w:ascii="Times New Roman" w:hAnsi="Times New Roman" w:cs="Times New Roman"/>
                <w:b/>
                <w:sz w:val="20"/>
                <w:szCs w:val="20"/>
              </w:rPr>
              <w:t>Практические работы</w:t>
            </w:r>
          </w:p>
          <w:p w:rsidR="00244D6E" w:rsidRPr="00244D6E" w:rsidRDefault="00244D6E" w:rsidP="00244D6E">
            <w:pPr>
              <w:spacing w:after="0"/>
              <w:contextualSpacing/>
              <w:rPr>
                <w:rFonts w:ascii="Times New Roman" w:hAnsi="Times New Roman" w:cs="Times New Roman"/>
                <w:sz w:val="20"/>
                <w:szCs w:val="20"/>
              </w:rPr>
            </w:pPr>
            <w:r w:rsidRPr="00244D6E">
              <w:rPr>
                <w:rFonts w:ascii="Times New Roman" w:hAnsi="Times New Roman" w:cs="Times New Roman"/>
                <w:sz w:val="20"/>
                <w:szCs w:val="20"/>
              </w:rPr>
              <w:t>Определение особенностей расселения населения в разных странах и регионах мира.</w:t>
            </w:r>
          </w:p>
          <w:p w:rsidR="00244D6E" w:rsidRPr="00244D6E" w:rsidRDefault="00244D6E" w:rsidP="00244D6E">
            <w:pPr>
              <w:spacing w:after="0"/>
              <w:contextualSpacing/>
              <w:rPr>
                <w:rFonts w:ascii="Times New Roman" w:hAnsi="Times New Roman" w:cs="Times New Roman"/>
                <w:sz w:val="20"/>
                <w:szCs w:val="20"/>
              </w:rPr>
            </w:pPr>
            <w:r w:rsidRPr="00244D6E">
              <w:rPr>
                <w:rFonts w:ascii="Times New Roman" w:hAnsi="Times New Roman" w:cs="Times New Roman"/>
                <w:sz w:val="20"/>
                <w:szCs w:val="20"/>
              </w:rPr>
              <w:t>Определение демографической ситуации и особенностей демографи</w:t>
            </w:r>
            <w:r w:rsidRPr="00244D6E">
              <w:rPr>
                <w:rFonts w:ascii="Times New Roman" w:hAnsi="Times New Roman" w:cs="Times New Roman"/>
                <w:sz w:val="20"/>
                <w:szCs w:val="20"/>
              </w:rPr>
              <w:softHyphen/>
              <w:t>ческой политики в разных странах и регионах мира.</w:t>
            </w:r>
          </w:p>
        </w:tc>
        <w:tc>
          <w:tcPr>
            <w:tcW w:w="850" w:type="dxa"/>
            <w:vMerge w:val="restart"/>
            <w:tcBorders>
              <w:top w:val="single" w:sz="4" w:space="0" w:color="auto"/>
              <w:left w:val="single" w:sz="4" w:space="0" w:color="auto"/>
              <w:right w:val="single" w:sz="4" w:space="0" w:color="auto"/>
            </w:tcBorders>
            <w:vAlign w:val="center"/>
          </w:tcPr>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r w:rsidRPr="00244D6E">
              <w:rPr>
                <w:rFonts w:ascii="Times New Roman" w:hAnsi="Times New Roman" w:cs="Times New Roman"/>
                <w:bCs/>
                <w:sz w:val="20"/>
                <w:szCs w:val="20"/>
              </w:rPr>
              <w:t>4</w:t>
            </w: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tcPr>
          <w:p w:rsidR="00244D6E" w:rsidRPr="00244D6E" w:rsidRDefault="00244D6E" w:rsidP="00244D6E">
            <w:pPr>
              <w:spacing w:after="0"/>
              <w:contextualSpacing/>
              <w:rPr>
                <w:rFonts w:ascii="Times New Roman" w:hAnsi="Times New Roman" w:cs="Times New Roman"/>
                <w:bCs/>
                <w:sz w:val="20"/>
                <w:szCs w:val="20"/>
              </w:rPr>
            </w:pPr>
          </w:p>
        </w:tc>
      </w:tr>
      <w:tr w:rsidR="00244D6E" w:rsidRPr="00244D6E" w:rsidTr="00244D6E">
        <w:trPr>
          <w:trHeight w:val="160"/>
        </w:trPr>
        <w:tc>
          <w:tcPr>
            <w:tcW w:w="2094" w:type="dxa"/>
            <w:tcBorders>
              <w:top w:val="nil"/>
              <w:left w:val="single" w:sz="4" w:space="0" w:color="auto"/>
              <w:bottom w:val="single" w:sz="4" w:space="0" w:color="auto"/>
              <w:right w:val="single" w:sz="4" w:space="0" w:color="auto"/>
            </w:tcBorders>
            <w:hideMark/>
          </w:tcPr>
          <w:p w:rsidR="00244D6E" w:rsidRPr="00244D6E" w:rsidRDefault="00244D6E" w:rsidP="00244D6E">
            <w:pPr>
              <w:spacing w:after="0"/>
              <w:contextualSpacing/>
              <w:rPr>
                <w:rFonts w:ascii="Times New Roman" w:hAnsi="Times New Roman" w:cs="Times New Roman"/>
                <w:b/>
                <w:bCs/>
                <w:sz w:val="20"/>
                <w:szCs w:val="20"/>
              </w:rPr>
            </w:pPr>
          </w:p>
        </w:tc>
        <w:tc>
          <w:tcPr>
            <w:tcW w:w="6414" w:type="dxa"/>
            <w:vMerge/>
            <w:tcBorders>
              <w:left w:val="single" w:sz="4" w:space="0" w:color="auto"/>
              <w:bottom w:val="single" w:sz="4" w:space="0" w:color="auto"/>
              <w:right w:val="single" w:sz="4" w:space="0" w:color="auto"/>
            </w:tcBorders>
          </w:tcPr>
          <w:p w:rsidR="00244D6E" w:rsidRPr="00244D6E" w:rsidRDefault="00244D6E" w:rsidP="00244D6E">
            <w:pPr>
              <w:spacing w:after="0"/>
              <w:contextualSpacing/>
              <w:rPr>
                <w:rFonts w:ascii="Times New Roman" w:hAnsi="Times New Roman" w:cs="Times New Roman"/>
                <w:b/>
                <w:sz w:val="20"/>
                <w:szCs w:val="20"/>
              </w:rPr>
            </w:pPr>
          </w:p>
        </w:tc>
        <w:tc>
          <w:tcPr>
            <w:tcW w:w="850" w:type="dxa"/>
            <w:vMerge/>
            <w:tcBorders>
              <w:left w:val="single" w:sz="4" w:space="0" w:color="auto"/>
              <w:bottom w:val="single" w:sz="4" w:space="0" w:color="auto"/>
              <w:right w:val="single" w:sz="4" w:space="0" w:color="auto"/>
            </w:tcBorders>
            <w:vAlign w:val="center"/>
            <w:hideMark/>
          </w:tcPr>
          <w:p w:rsidR="00244D6E" w:rsidRPr="00244D6E" w:rsidRDefault="00244D6E" w:rsidP="00244D6E">
            <w:pPr>
              <w:spacing w:after="0"/>
              <w:contextualSpacing/>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44D6E" w:rsidRPr="00244D6E" w:rsidRDefault="00244D6E" w:rsidP="00244D6E">
            <w:pPr>
              <w:spacing w:after="0"/>
              <w:contextualSpacing/>
              <w:rPr>
                <w:rFonts w:ascii="Times New Roman" w:hAnsi="Times New Roman" w:cs="Times New Roman"/>
                <w:bCs/>
                <w:sz w:val="20"/>
                <w:szCs w:val="20"/>
              </w:rPr>
            </w:pPr>
          </w:p>
        </w:tc>
      </w:tr>
      <w:tr w:rsidR="00244D6E" w:rsidRPr="00244D6E" w:rsidTr="00244D6E">
        <w:trPr>
          <w:trHeight w:val="20"/>
        </w:trPr>
        <w:tc>
          <w:tcPr>
            <w:tcW w:w="2094" w:type="dxa"/>
            <w:vMerge w:val="restart"/>
            <w:tcBorders>
              <w:top w:val="single" w:sz="4" w:space="0" w:color="auto"/>
              <w:left w:val="single" w:sz="4" w:space="0" w:color="auto"/>
              <w:bottom w:val="single" w:sz="4" w:space="0" w:color="auto"/>
              <w:right w:val="single" w:sz="4" w:space="0" w:color="auto"/>
            </w:tcBorders>
          </w:tcPr>
          <w:p w:rsidR="00244D6E" w:rsidRPr="00244D6E" w:rsidRDefault="00244D6E" w:rsidP="00244D6E">
            <w:pPr>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 xml:space="preserve">Тема 4 </w:t>
            </w:r>
          </w:p>
          <w:p w:rsidR="00244D6E" w:rsidRPr="00244D6E" w:rsidRDefault="00244D6E" w:rsidP="00244D6E">
            <w:pPr>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lastRenderedPageBreak/>
              <w:t>География мировых природных ресурсов</w:t>
            </w:r>
          </w:p>
          <w:p w:rsidR="00244D6E" w:rsidRPr="00244D6E" w:rsidRDefault="00244D6E" w:rsidP="00244D6E">
            <w:pPr>
              <w:spacing w:after="0"/>
              <w:contextualSpacing/>
              <w:rPr>
                <w:rFonts w:ascii="Times New Roman" w:hAnsi="Times New Roman" w:cs="Times New Roman"/>
                <w:sz w:val="20"/>
                <w:szCs w:val="20"/>
              </w:rPr>
            </w:pPr>
          </w:p>
        </w:tc>
        <w:tc>
          <w:tcPr>
            <w:tcW w:w="6414" w:type="dxa"/>
            <w:tcBorders>
              <w:top w:val="single" w:sz="4" w:space="0" w:color="auto"/>
              <w:left w:val="single" w:sz="4" w:space="0" w:color="auto"/>
              <w:bottom w:val="single" w:sz="4" w:space="0" w:color="auto"/>
              <w:right w:val="single" w:sz="4" w:space="0" w:color="auto"/>
            </w:tcBorders>
            <w:hideMark/>
          </w:tcPr>
          <w:p w:rsidR="00244D6E" w:rsidRPr="00244D6E" w:rsidRDefault="00244D6E" w:rsidP="00244D6E">
            <w:pPr>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lastRenderedPageBreak/>
              <w:t>Содержание учебного материала</w:t>
            </w:r>
          </w:p>
        </w:tc>
        <w:tc>
          <w:tcPr>
            <w:tcW w:w="850" w:type="dxa"/>
            <w:tcBorders>
              <w:top w:val="single" w:sz="4" w:space="0" w:color="auto"/>
              <w:left w:val="single" w:sz="4" w:space="0" w:color="auto"/>
              <w:bottom w:val="single" w:sz="4" w:space="0" w:color="auto"/>
              <w:right w:val="single" w:sz="4" w:space="0" w:color="auto"/>
            </w:tcBorders>
            <w:hideMark/>
          </w:tcPr>
          <w:p w:rsidR="00244D6E" w:rsidRPr="00244D6E" w:rsidRDefault="00244D6E" w:rsidP="00244D6E">
            <w:pPr>
              <w:spacing w:after="0"/>
              <w:contextualSpacing/>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44D6E" w:rsidRPr="00244D6E" w:rsidRDefault="00244D6E" w:rsidP="00244D6E">
            <w:pPr>
              <w:spacing w:after="0"/>
              <w:contextualSpacing/>
              <w:rPr>
                <w:rFonts w:ascii="Times New Roman" w:hAnsi="Times New Roman" w:cs="Times New Roman"/>
                <w:bCs/>
                <w:sz w:val="20"/>
                <w:szCs w:val="20"/>
              </w:rPr>
            </w:pPr>
          </w:p>
        </w:tc>
      </w:tr>
      <w:tr w:rsidR="00244D6E" w:rsidRPr="00244D6E" w:rsidTr="00244D6E">
        <w:trPr>
          <w:trHeight w:val="1185"/>
        </w:trPr>
        <w:tc>
          <w:tcPr>
            <w:tcW w:w="2094" w:type="dxa"/>
            <w:vMerge/>
            <w:tcBorders>
              <w:top w:val="single" w:sz="4" w:space="0" w:color="auto"/>
              <w:left w:val="single" w:sz="4" w:space="0" w:color="auto"/>
              <w:bottom w:val="single" w:sz="4" w:space="0" w:color="auto"/>
              <w:right w:val="single" w:sz="4" w:space="0" w:color="auto"/>
            </w:tcBorders>
            <w:vAlign w:val="center"/>
            <w:hideMark/>
          </w:tcPr>
          <w:p w:rsidR="00244D6E" w:rsidRPr="00244D6E" w:rsidRDefault="00244D6E" w:rsidP="00244D6E">
            <w:pPr>
              <w:spacing w:after="0"/>
              <w:contextualSpacing/>
              <w:rPr>
                <w:rFonts w:ascii="Times New Roman" w:hAnsi="Times New Roman" w:cs="Times New Roman"/>
                <w:sz w:val="20"/>
                <w:szCs w:val="20"/>
              </w:rPr>
            </w:pPr>
          </w:p>
        </w:tc>
        <w:tc>
          <w:tcPr>
            <w:tcW w:w="6414" w:type="dxa"/>
            <w:tcBorders>
              <w:top w:val="single" w:sz="4" w:space="0" w:color="auto"/>
              <w:left w:val="single" w:sz="4" w:space="0" w:color="auto"/>
              <w:bottom w:val="single" w:sz="4" w:space="0" w:color="auto"/>
              <w:right w:val="single" w:sz="4" w:space="0" w:color="auto"/>
            </w:tcBorders>
            <w:hideMark/>
          </w:tcPr>
          <w:p w:rsidR="00244D6E" w:rsidRPr="00244D6E" w:rsidRDefault="00244D6E" w:rsidP="00244D6E">
            <w:pPr>
              <w:spacing w:after="0"/>
              <w:contextualSpacing/>
              <w:rPr>
                <w:rFonts w:ascii="Times New Roman" w:hAnsi="Times New Roman" w:cs="Times New Roman"/>
                <w:sz w:val="20"/>
                <w:szCs w:val="20"/>
              </w:rPr>
            </w:pPr>
            <w:r w:rsidRPr="00244D6E">
              <w:rPr>
                <w:rFonts w:ascii="Times New Roman" w:hAnsi="Times New Roman" w:cs="Times New Roman"/>
                <w:sz w:val="20"/>
                <w:szCs w:val="20"/>
              </w:rPr>
              <w:t>Взаимодействие человечества и природы в прошлом и настоящем. Природные ресурсы Земли, их виды. Ресурсообеспеченность. Природно-ресурсный потенциал разных территорий. Территориальные сочетания природных ресурсов. География природных ресурсов Земли. Основные типы природопользования.</w:t>
            </w:r>
          </w:p>
          <w:p w:rsidR="00244D6E" w:rsidRPr="00244D6E" w:rsidRDefault="00244D6E" w:rsidP="00244D6E">
            <w:pPr>
              <w:spacing w:after="0"/>
              <w:contextualSpacing/>
              <w:rPr>
                <w:rFonts w:ascii="Times New Roman" w:hAnsi="Times New Roman" w:cs="Times New Roman"/>
                <w:bCs/>
                <w:sz w:val="20"/>
                <w:szCs w:val="20"/>
              </w:rPr>
            </w:pPr>
            <w:r w:rsidRPr="00244D6E">
              <w:rPr>
                <w:rFonts w:ascii="Times New Roman" w:hAnsi="Times New Roman" w:cs="Times New Roman"/>
                <w:sz w:val="20"/>
                <w:szCs w:val="20"/>
              </w:rPr>
              <w:t>Экологические ресурсы территории. Источники загрязнения окружающей среды. Геоэкологические проблемы регионов различных типов природопользования. Пути сохранения качества окружающей среды.</w:t>
            </w:r>
          </w:p>
        </w:tc>
        <w:tc>
          <w:tcPr>
            <w:tcW w:w="850" w:type="dxa"/>
            <w:tcBorders>
              <w:top w:val="single" w:sz="4" w:space="0" w:color="auto"/>
              <w:left w:val="single" w:sz="4" w:space="0" w:color="auto"/>
              <w:bottom w:val="single" w:sz="4" w:space="0" w:color="auto"/>
              <w:right w:val="single" w:sz="4" w:space="0" w:color="auto"/>
            </w:tcBorders>
          </w:tcPr>
          <w:p w:rsidR="00244D6E" w:rsidRPr="00244D6E" w:rsidRDefault="00244D6E" w:rsidP="00244D6E">
            <w:pPr>
              <w:spacing w:after="0"/>
              <w:contextualSpacing/>
              <w:rPr>
                <w:rFonts w:ascii="Times New Roman" w:hAnsi="Times New Roman" w:cs="Times New Roman"/>
                <w:bCs/>
                <w:sz w:val="20"/>
                <w:szCs w:val="20"/>
              </w:rPr>
            </w:pPr>
            <w:r w:rsidRPr="00244D6E">
              <w:rPr>
                <w:rFonts w:ascii="Times New Roman" w:hAnsi="Times New Roman" w:cs="Times New Roman"/>
                <w:bCs/>
                <w:sz w:val="20"/>
                <w:szCs w:val="20"/>
              </w:rPr>
              <w:t>2</w:t>
            </w: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cPr>
          <w:p w:rsidR="00244D6E" w:rsidRPr="00244D6E" w:rsidRDefault="00244D6E" w:rsidP="00244D6E">
            <w:pPr>
              <w:spacing w:after="0"/>
              <w:contextualSpacing/>
              <w:rPr>
                <w:rFonts w:ascii="Times New Roman" w:hAnsi="Times New Roman" w:cs="Times New Roman"/>
                <w:bCs/>
                <w:sz w:val="20"/>
                <w:szCs w:val="20"/>
                <w:lang w:val="en-US"/>
              </w:rPr>
            </w:pPr>
            <w:r w:rsidRPr="00244D6E">
              <w:rPr>
                <w:rFonts w:ascii="Times New Roman" w:hAnsi="Times New Roman" w:cs="Times New Roman"/>
                <w:bCs/>
                <w:sz w:val="20"/>
                <w:szCs w:val="20"/>
              </w:rPr>
              <w:t>1</w:t>
            </w: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tc>
      </w:tr>
      <w:tr w:rsidR="00244D6E" w:rsidRPr="00244D6E" w:rsidTr="00244D6E">
        <w:trPr>
          <w:trHeight w:val="848"/>
        </w:trPr>
        <w:tc>
          <w:tcPr>
            <w:tcW w:w="2094" w:type="dxa"/>
            <w:vMerge/>
            <w:tcBorders>
              <w:top w:val="single" w:sz="4" w:space="0" w:color="auto"/>
              <w:left w:val="single" w:sz="4" w:space="0" w:color="auto"/>
              <w:bottom w:val="single" w:sz="4" w:space="0" w:color="auto"/>
              <w:right w:val="single" w:sz="4" w:space="0" w:color="auto"/>
            </w:tcBorders>
            <w:vAlign w:val="center"/>
            <w:hideMark/>
          </w:tcPr>
          <w:p w:rsidR="00244D6E" w:rsidRPr="00244D6E" w:rsidRDefault="00244D6E" w:rsidP="00244D6E">
            <w:pPr>
              <w:spacing w:after="0"/>
              <w:contextualSpacing/>
              <w:rPr>
                <w:rFonts w:ascii="Times New Roman" w:hAnsi="Times New Roman" w:cs="Times New Roman"/>
                <w:sz w:val="20"/>
                <w:szCs w:val="20"/>
              </w:rPr>
            </w:pPr>
          </w:p>
        </w:tc>
        <w:tc>
          <w:tcPr>
            <w:tcW w:w="6414" w:type="dxa"/>
            <w:tcBorders>
              <w:top w:val="single" w:sz="4" w:space="0" w:color="auto"/>
              <w:left w:val="single" w:sz="4" w:space="0" w:color="auto"/>
              <w:bottom w:val="single" w:sz="4" w:space="0" w:color="auto"/>
              <w:right w:val="single" w:sz="4" w:space="0" w:color="auto"/>
            </w:tcBorders>
            <w:hideMark/>
          </w:tcPr>
          <w:p w:rsidR="00244D6E" w:rsidRPr="00244D6E" w:rsidRDefault="00244D6E" w:rsidP="00244D6E">
            <w:pPr>
              <w:spacing w:after="0"/>
              <w:contextualSpacing/>
              <w:rPr>
                <w:rFonts w:ascii="Times New Roman" w:hAnsi="Times New Roman" w:cs="Times New Roman"/>
                <w:b/>
                <w:sz w:val="20"/>
                <w:szCs w:val="20"/>
              </w:rPr>
            </w:pPr>
            <w:r w:rsidRPr="00244D6E">
              <w:rPr>
                <w:rFonts w:ascii="Times New Roman" w:hAnsi="Times New Roman" w:cs="Times New Roman"/>
                <w:b/>
                <w:sz w:val="20"/>
                <w:szCs w:val="20"/>
              </w:rPr>
              <w:t>Практические работы</w:t>
            </w:r>
          </w:p>
          <w:p w:rsidR="00244D6E" w:rsidRPr="00244D6E" w:rsidRDefault="00244D6E" w:rsidP="00244D6E">
            <w:pPr>
              <w:spacing w:after="0"/>
              <w:contextualSpacing/>
              <w:rPr>
                <w:rFonts w:ascii="Times New Roman" w:hAnsi="Times New Roman" w:cs="Times New Roman"/>
                <w:sz w:val="20"/>
                <w:szCs w:val="20"/>
              </w:rPr>
            </w:pPr>
            <w:r w:rsidRPr="00244D6E">
              <w:rPr>
                <w:rFonts w:ascii="Times New Roman" w:hAnsi="Times New Roman" w:cs="Times New Roman"/>
                <w:sz w:val="20"/>
                <w:szCs w:val="20"/>
              </w:rPr>
              <w:t>Оценка обеспеченности разных регионов и стран основными видами природных ресурсов.</w:t>
            </w:r>
          </w:p>
        </w:tc>
        <w:tc>
          <w:tcPr>
            <w:tcW w:w="850" w:type="dxa"/>
            <w:tcBorders>
              <w:top w:val="single" w:sz="4" w:space="0" w:color="auto"/>
              <w:left w:val="single" w:sz="4" w:space="0" w:color="auto"/>
              <w:bottom w:val="single" w:sz="4" w:space="0" w:color="auto"/>
              <w:right w:val="single" w:sz="4" w:space="0" w:color="auto"/>
            </w:tcBorders>
          </w:tcPr>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r w:rsidRPr="00244D6E">
              <w:rPr>
                <w:rFonts w:ascii="Times New Roman" w:hAnsi="Times New Roman" w:cs="Times New Roman"/>
                <w:bCs/>
                <w:sz w:val="20"/>
                <w:szCs w:val="20"/>
              </w:rPr>
              <w:t>4</w:t>
            </w:r>
          </w:p>
        </w:tc>
        <w:tc>
          <w:tcPr>
            <w:tcW w:w="992" w:type="dxa"/>
            <w:tcBorders>
              <w:top w:val="single" w:sz="4" w:space="0" w:color="auto"/>
              <w:left w:val="single" w:sz="4" w:space="0" w:color="auto"/>
              <w:bottom w:val="single" w:sz="4" w:space="0" w:color="auto"/>
              <w:right w:val="single" w:sz="4" w:space="0" w:color="auto"/>
            </w:tcBorders>
            <w:shd w:val="clear" w:color="auto" w:fill="D9D9D9"/>
          </w:tcPr>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tc>
      </w:tr>
      <w:tr w:rsidR="00244D6E" w:rsidRPr="00244D6E" w:rsidTr="00244D6E">
        <w:trPr>
          <w:trHeight w:val="1965"/>
        </w:trPr>
        <w:tc>
          <w:tcPr>
            <w:tcW w:w="2094" w:type="dxa"/>
            <w:vMerge w:val="restart"/>
            <w:tcBorders>
              <w:top w:val="single" w:sz="4" w:space="0" w:color="auto"/>
              <w:left w:val="single" w:sz="4" w:space="0" w:color="auto"/>
              <w:bottom w:val="single" w:sz="4" w:space="0" w:color="auto"/>
              <w:right w:val="single" w:sz="4" w:space="0" w:color="auto"/>
            </w:tcBorders>
          </w:tcPr>
          <w:p w:rsidR="00244D6E" w:rsidRPr="00244D6E" w:rsidRDefault="00244D6E" w:rsidP="00244D6E">
            <w:pPr>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Тема 5.</w:t>
            </w:r>
          </w:p>
          <w:p w:rsidR="00244D6E" w:rsidRPr="00244D6E" w:rsidRDefault="00244D6E" w:rsidP="00244D6E">
            <w:pPr>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 xml:space="preserve"> География мирового хозяйства</w:t>
            </w:r>
          </w:p>
          <w:p w:rsidR="00244D6E" w:rsidRPr="00244D6E" w:rsidRDefault="00244D6E" w:rsidP="00244D6E">
            <w:pPr>
              <w:spacing w:after="0"/>
              <w:contextualSpacing/>
              <w:rPr>
                <w:rFonts w:ascii="Times New Roman" w:hAnsi="Times New Roman" w:cs="Times New Roman"/>
                <w:b/>
                <w:bCs/>
                <w:sz w:val="20"/>
                <w:szCs w:val="20"/>
              </w:rPr>
            </w:pPr>
          </w:p>
          <w:p w:rsidR="00244D6E" w:rsidRPr="00244D6E" w:rsidRDefault="00244D6E" w:rsidP="00244D6E">
            <w:pPr>
              <w:spacing w:after="0"/>
              <w:contextualSpacing/>
              <w:rPr>
                <w:rFonts w:ascii="Times New Roman" w:hAnsi="Times New Roman" w:cs="Times New Roman"/>
                <w:sz w:val="20"/>
                <w:szCs w:val="20"/>
              </w:rPr>
            </w:pPr>
          </w:p>
        </w:tc>
        <w:tc>
          <w:tcPr>
            <w:tcW w:w="6414" w:type="dxa"/>
            <w:tcBorders>
              <w:top w:val="single" w:sz="4" w:space="0" w:color="auto"/>
              <w:left w:val="single" w:sz="4" w:space="0" w:color="auto"/>
              <w:bottom w:val="single" w:sz="4" w:space="0" w:color="auto"/>
              <w:right w:val="single" w:sz="4" w:space="0" w:color="auto"/>
            </w:tcBorders>
            <w:hideMark/>
          </w:tcPr>
          <w:p w:rsidR="00244D6E" w:rsidRPr="00244D6E" w:rsidRDefault="00244D6E" w:rsidP="00244D6E">
            <w:pPr>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Содержание учебного материала</w:t>
            </w:r>
          </w:p>
          <w:p w:rsidR="00244D6E" w:rsidRPr="00244D6E" w:rsidRDefault="00244D6E" w:rsidP="00244D6E">
            <w:pPr>
              <w:spacing w:after="0"/>
              <w:contextualSpacing/>
              <w:rPr>
                <w:rFonts w:ascii="Times New Roman" w:hAnsi="Times New Roman" w:cs="Times New Roman"/>
                <w:sz w:val="20"/>
                <w:szCs w:val="20"/>
              </w:rPr>
            </w:pPr>
            <w:r w:rsidRPr="00244D6E">
              <w:rPr>
                <w:rFonts w:ascii="Times New Roman" w:hAnsi="Times New Roman" w:cs="Times New Roman"/>
                <w:sz w:val="20"/>
                <w:szCs w:val="20"/>
              </w:rPr>
              <w:t>Мировое хозяйство, его отраслевая и территориальная структура. География важнейших отраслей, их технологические особенности и факторы размещения. Международное географическое разделение труда.</w:t>
            </w:r>
          </w:p>
          <w:p w:rsidR="00244D6E" w:rsidRPr="00244D6E" w:rsidRDefault="00244D6E" w:rsidP="00244D6E">
            <w:pPr>
              <w:spacing w:after="0"/>
              <w:contextualSpacing/>
              <w:rPr>
                <w:rFonts w:ascii="Times New Roman" w:hAnsi="Times New Roman" w:cs="Times New Roman"/>
                <w:sz w:val="20"/>
                <w:szCs w:val="20"/>
              </w:rPr>
            </w:pPr>
            <w:r w:rsidRPr="00244D6E">
              <w:rPr>
                <w:rFonts w:ascii="Times New Roman" w:hAnsi="Times New Roman" w:cs="Times New Roman"/>
                <w:sz w:val="20"/>
                <w:szCs w:val="20"/>
              </w:rPr>
              <w:t>Международная специализация и кооперирование – интеграционные зоны, крупнейшие фирмы и транснациональные корпорации. От</w:t>
            </w:r>
            <w:r w:rsidRPr="00244D6E">
              <w:rPr>
                <w:rFonts w:ascii="Times New Roman" w:hAnsi="Times New Roman" w:cs="Times New Roman"/>
                <w:sz w:val="20"/>
                <w:szCs w:val="20"/>
              </w:rPr>
              <w:softHyphen/>
              <w:t>расли международной специализации стран и регионов мира; определяю</w:t>
            </w:r>
            <w:r w:rsidRPr="00244D6E">
              <w:rPr>
                <w:rFonts w:ascii="Times New Roman" w:hAnsi="Times New Roman" w:cs="Times New Roman"/>
                <w:sz w:val="20"/>
                <w:szCs w:val="20"/>
              </w:rPr>
              <w:softHyphen/>
              <w:t>щие их факторы</w:t>
            </w:r>
          </w:p>
          <w:p w:rsidR="00244D6E" w:rsidRPr="00244D6E" w:rsidRDefault="00244D6E" w:rsidP="00244D6E">
            <w:pPr>
              <w:spacing w:after="0"/>
              <w:contextualSpacing/>
              <w:rPr>
                <w:rFonts w:ascii="Times New Roman" w:hAnsi="Times New Roman" w:cs="Times New Roman"/>
                <w:b/>
                <w:bCs/>
                <w:sz w:val="20"/>
                <w:szCs w:val="20"/>
              </w:rPr>
            </w:pPr>
            <w:r w:rsidRPr="00244D6E">
              <w:rPr>
                <w:rFonts w:ascii="Times New Roman" w:hAnsi="Times New Roman" w:cs="Times New Roman"/>
                <w:sz w:val="20"/>
                <w:szCs w:val="20"/>
              </w:rPr>
              <w:t>Внешние экономические связи – научно-технические, производст</w:t>
            </w:r>
            <w:r w:rsidRPr="00244D6E">
              <w:rPr>
                <w:rFonts w:ascii="Times New Roman" w:hAnsi="Times New Roman" w:cs="Times New Roman"/>
                <w:sz w:val="20"/>
                <w:szCs w:val="20"/>
              </w:rPr>
              <w:softHyphen/>
              <w:t>венное сотрудничество, создание свободных экономических зон. Крупнейшие международные отраслевые и региональные союзы. Международная торговля – основные направления и структура. Главные центры мировой торговли.</w:t>
            </w:r>
          </w:p>
        </w:tc>
        <w:tc>
          <w:tcPr>
            <w:tcW w:w="850" w:type="dxa"/>
            <w:tcBorders>
              <w:top w:val="single" w:sz="4" w:space="0" w:color="auto"/>
              <w:left w:val="single" w:sz="4" w:space="0" w:color="auto"/>
              <w:bottom w:val="single" w:sz="4" w:space="0" w:color="auto"/>
              <w:right w:val="single" w:sz="4" w:space="0" w:color="auto"/>
            </w:tcBorders>
          </w:tcPr>
          <w:p w:rsidR="00244D6E" w:rsidRPr="00244D6E" w:rsidRDefault="00244D6E" w:rsidP="00244D6E">
            <w:pPr>
              <w:spacing w:after="0"/>
              <w:contextualSpacing/>
              <w:rPr>
                <w:rFonts w:ascii="Times New Roman" w:hAnsi="Times New Roman" w:cs="Times New Roman"/>
                <w:bCs/>
                <w:sz w:val="20"/>
                <w:szCs w:val="20"/>
              </w:rPr>
            </w:pPr>
            <w:r w:rsidRPr="00244D6E">
              <w:rPr>
                <w:rFonts w:ascii="Times New Roman" w:hAnsi="Times New Roman" w:cs="Times New Roman"/>
                <w:bCs/>
                <w:sz w:val="20"/>
                <w:szCs w:val="20"/>
              </w:rPr>
              <w:t>2</w:t>
            </w: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244D6E" w:rsidRPr="00244D6E" w:rsidRDefault="00244D6E" w:rsidP="00244D6E">
            <w:pPr>
              <w:spacing w:after="0"/>
              <w:contextualSpacing/>
              <w:rPr>
                <w:rFonts w:ascii="Times New Roman" w:hAnsi="Times New Roman" w:cs="Times New Roman"/>
                <w:bCs/>
                <w:sz w:val="20"/>
                <w:szCs w:val="20"/>
                <w:lang w:val="en-US"/>
              </w:rPr>
            </w:pPr>
            <w:r w:rsidRPr="00244D6E">
              <w:rPr>
                <w:rFonts w:ascii="Times New Roman" w:hAnsi="Times New Roman" w:cs="Times New Roman"/>
                <w:bCs/>
                <w:sz w:val="20"/>
                <w:szCs w:val="20"/>
                <w:lang w:val="en-US"/>
              </w:rPr>
              <w:t>1</w:t>
            </w: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tc>
      </w:tr>
      <w:tr w:rsidR="00244D6E" w:rsidRPr="00244D6E" w:rsidTr="00244D6E">
        <w:trPr>
          <w:trHeight w:val="825"/>
        </w:trPr>
        <w:tc>
          <w:tcPr>
            <w:tcW w:w="2094" w:type="dxa"/>
            <w:vMerge/>
            <w:tcBorders>
              <w:top w:val="single" w:sz="4" w:space="0" w:color="auto"/>
              <w:left w:val="single" w:sz="4" w:space="0" w:color="auto"/>
              <w:bottom w:val="single" w:sz="4" w:space="0" w:color="auto"/>
              <w:right w:val="single" w:sz="4" w:space="0" w:color="auto"/>
            </w:tcBorders>
            <w:vAlign w:val="center"/>
            <w:hideMark/>
          </w:tcPr>
          <w:p w:rsidR="00244D6E" w:rsidRPr="00244D6E" w:rsidRDefault="00244D6E" w:rsidP="00244D6E">
            <w:pPr>
              <w:spacing w:after="0"/>
              <w:contextualSpacing/>
              <w:rPr>
                <w:rFonts w:ascii="Times New Roman" w:hAnsi="Times New Roman" w:cs="Times New Roman"/>
                <w:sz w:val="20"/>
                <w:szCs w:val="20"/>
              </w:rPr>
            </w:pPr>
          </w:p>
        </w:tc>
        <w:tc>
          <w:tcPr>
            <w:tcW w:w="6414" w:type="dxa"/>
            <w:tcBorders>
              <w:top w:val="single" w:sz="4" w:space="0" w:color="auto"/>
              <w:left w:val="single" w:sz="4" w:space="0" w:color="auto"/>
              <w:bottom w:val="single" w:sz="4" w:space="0" w:color="auto"/>
              <w:right w:val="single" w:sz="4" w:space="0" w:color="auto"/>
            </w:tcBorders>
            <w:hideMark/>
          </w:tcPr>
          <w:p w:rsidR="00244D6E" w:rsidRPr="00244D6E" w:rsidRDefault="00244D6E" w:rsidP="00244D6E">
            <w:pPr>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Практические работы</w:t>
            </w:r>
          </w:p>
          <w:p w:rsidR="00244D6E" w:rsidRPr="00244D6E" w:rsidRDefault="00244D6E" w:rsidP="00244D6E">
            <w:pPr>
              <w:spacing w:after="0"/>
              <w:contextualSpacing/>
              <w:rPr>
                <w:rFonts w:ascii="Times New Roman" w:hAnsi="Times New Roman" w:cs="Times New Roman"/>
                <w:sz w:val="20"/>
                <w:szCs w:val="20"/>
              </w:rPr>
            </w:pPr>
            <w:r w:rsidRPr="00244D6E">
              <w:rPr>
                <w:rFonts w:ascii="Times New Roman" w:hAnsi="Times New Roman" w:cs="Times New Roman"/>
                <w:sz w:val="20"/>
                <w:szCs w:val="20"/>
              </w:rPr>
              <w:t>Определение географии основных отраслей и производств мирового хозяйства.</w:t>
            </w:r>
          </w:p>
        </w:tc>
        <w:tc>
          <w:tcPr>
            <w:tcW w:w="850" w:type="dxa"/>
            <w:tcBorders>
              <w:top w:val="single" w:sz="4" w:space="0" w:color="auto"/>
              <w:left w:val="single" w:sz="4" w:space="0" w:color="auto"/>
              <w:bottom w:val="single" w:sz="4" w:space="0" w:color="auto"/>
              <w:right w:val="single" w:sz="4" w:space="0" w:color="auto"/>
            </w:tcBorders>
          </w:tcPr>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r w:rsidRPr="00244D6E">
              <w:rPr>
                <w:rFonts w:ascii="Times New Roman" w:hAnsi="Times New Roman" w:cs="Times New Roman"/>
                <w:bCs/>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244D6E" w:rsidRPr="00244D6E" w:rsidRDefault="00244D6E" w:rsidP="00244D6E">
            <w:pPr>
              <w:spacing w:after="0"/>
              <w:contextualSpacing/>
              <w:rPr>
                <w:rFonts w:ascii="Times New Roman" w:hAnsi="Times New Roman" w:cs="Times New Roman"/>
                <w:bCs/>
                <w:sz w:val="20"/>
                <w:szCs w:val="20"/>
              </w:rPr>
            </w:pPr>
          </w:p>
        </w:tc>
      </w:tr>
      <w:tr w:rsidR="00244D6E" w:rsidRPr="00244D6E" w:rsidTr="00244D6E">
        <w:trPr>
          <w:trHeight w:val="1980"/>
        </w:trPr>
        <w:tc>
          <w:tcPr>
            <w:tcW w:w="2094" w:type="dxa"/>
            <w:vMerge w:val="restart"/>
            <w:tcBorders>
              <w:top w:val="single" w:sz="4" w:space="0" w:color="auto"/>
              <w:left w:val="single" w:sz="4" w:space="0" w:color="auto"/>
              <w:bottom w:val="single" w:sz="4" w:space="0" w:color="auto"/>
              <w:right w:val="single" w:sz="4" w:space="0" w:color="auto"/>
            </w:tcBorders>
          </w:tcPr>
          <w:p w:rsidR="00244D6E" w:rsidRPr="00244D6E" w:rsidRDefault="00244D6E" w:rsidP="00244D6E">
            <w:pPr>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Тема 6.</w:t>
            </w:r>
          </w:p>
          <w:p w:rsidR="00244D6E" w:rsidRPr="00244D6E" w:rsidRDefault="00244D6E" w:rsidP="00244D6E">
            <w:pPr>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 xml:space="preserve"> Регионы и страны мира</w:t>
            </w:r>
          </w:p>
          <w:p w:rsidR="00244D6E" w:rsidRPr="00244D6E" w:rsidRDefault="00244D6E" w:rsidP="00244D6E">
            <w:pPr>
              <w:spacing w:after="0"/>
              <w:contextualSpacing/>
              <w:rPr>
                <w:rFonts w:ascii="Times New Roman" w:hAnsi="Times New Roman" w:cs="Times New Roman"/>
                <w:b/>
                <w:bCs/>
                <w:iCs/>
                <w:sz w:val="20"/>
                <w:szCs w:val="20"/>
              </w:rPr>
            </w:pPr>
          </w:p>
        </w:tc>
        <w:tc>
          <w:tcPr>
            <w:tcW w:w="6414" w:type="dxa"/>
            <w:tcBorders>
              <w:top w:val="single" w:sz="4" w:space="0" w:color="auto"/>
              <w:left w:val="single" w:sz="4" w:space="0" w:color="auto"/>
              <w:bottom w:val="single" w:sz="4" w:space="0" w:color="auto"/>
              <w:right w:val="single" w:sz="4" w:space="0" w:color="auto"/>
            </w:tcBorders>
            <w:hideMark/>
          </w:tcPr>
          <w:p w:rsidR="00244D6E" w:rsidRPr="00244D6E" w:rsidRDefault="00244D6E" w:rsidP="00244D6E">
            <w:pPr>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Содержание учебного материала</w:t>
            </w:r>
          </w:p>
          <w:p w:rsidR="00244D6E" w:rsidRPr="00244D6E" w:rsidRDefault="00244D6E" w:rsidP="00244D6E">
            <w:pPr>
              <w:spacing w:after="0"/>
              <w:contextualSpacing/>
              <w:rPr>
                <w:rFonts w:ascii="Times New Roman" w:hAnsi="Times New Roman" w:cs="Times New Roman"/>
                <w:sz w:val="20"/>
                <w:szCs w:val="20"/>
              </w:rPr>
            </w:pPr>
            <w:r w:rsidRPr="00244D6E">
              <w:rPr>
                <w:rFonts w:ascii="Times New Roman" w:hAnsi="Times New Roman" w:cs="Times New Roman"/>
                <w:sz w:val="20"/>
                <w:szCs w:val="20"/>
              </w:rPr>
              <w:t>Различия стран современного мира по размерам территории, численности населения, особенностям населения, особенностям географического положения.Типы стран. Экономически развитые и развивающиеся страны (главные; высокоразвитые страны Западной Европы; страны переселенческого типа; клю</w:t>
            </w:r>
            <w:r w:rsidRPr="00244D6E">
              <w:rPr>
                <w:rFonts w:ascii="Times New Roman" w:hAnsi="Times New Roman" w:cs="Times New Roman"/>
                <w:sz w:val="20"/>
                <w:szCs w:val="20"/>
              </w:rPr>
              <w:softHyphen/>
              <w:t>чевые страны; страны внешне-ориентированного развития; новые индуст</w:t>
            </w:r>
            <w:r w:rsidRPr="00244D6E">
              <w:rPr>
                <w:rFonts w:ascii="Times New Roman" w:hAnsi="Times New Roman" w:cs="Times New Roman"/>
                <w:sz w:val="20"/>
                <w:szCs w:val="20"/>
              </w:rPr>
              <w:softHyphen/>
              <w:t>риальные страны и др. группы).</w:t>
            </w:r>
          </w:p>
          <w:p w:rsidR="00244D6E" w:rsidRPr="00244D6E" w:rsidRDefault="00244D6E" w:rsidP="00244D6E">
            <w:pPr>
              <w:spacing w:after="0"/>
              <w:contextualSpacing/>
              <w:rPr>
                <w:rFonts w:ascii="Times New Roman" w:hAnsi="Times New Roman" w:cs="Times New Roman"/>
                <w:sz w:val="20"/>
                <w:szCs w:val="20"/>
              </w:rPr>
            </w:pPr>
            <w:r w:rsidRPr="00244D6E">
              <w:rPr>
                <w:rFonts w:ascii="Times New Roman" w:hAnsi="Times New Roman" w:cs="Times New Roman"/>
                <w:sz w:val="20"/>
                <w:szCs w:val="20"/>
              </w:rPr>
              <w:t>Географическое положение, история открытия и освоения, природно-ресурсный потенциал, население, хозяйство, проблемы современного социально-экономического развития на примере стран Европы, Азии, Африки, Северной и Латинской Америки, Австралии и крупных регионов. Международные сравнения.</w:t>
            </w:r>
          </w:p>
        </w:tc>
        <w:tc>
          <w:tcPr>
            <w:tcW w:w="850" w:type="dxa"/>
            <w:tcBorders>
              <w:top w:val="single" w:sz="4" w:space="0" w:color="auto"/>
              <w:left w:val="single" w:sz="4" w:space="0" w:color="auto"/>
              <w:bottom w:val="single" w:sz="4" w:space="0" w:color="auto"/>
              <w:right w:val="single" w:sz="4" w:space="0" w:color="auto"/>
            </w:tcBorders>
          </w:tcPr>
          <w:p w:rsidR="00244D6E" w:rsidRPr="00244D6E" w:rsidRDefault="00244D6E" w:rsidP="00244D6E">
            <w:pPr>
              <w:spacing w:after="0"/>
              <w:contextualSpacing/>
              <w:rPr>
                <w:rFonts w:ascii="Times New Roman" w:hAnsi="Times New Roman" w:cs="Times New Roman"/>
                <w:bCs/>
                <w:sz w:val="20"/>
                <w:szCs w:val="20"/>
              </w:rPr>
            </w:pPr>
            <w:r w:rsidRPr="00244D6E">
              <w:rPr>
                <w:rFonts w:ascii="Times New Roman" w:hAnsi="Times New Roman" w:cs="Times New Roman"/>
                <w:bCs/>
                <w:sz w:val="20"/>
                <w:szCs w:val="20"/>
              </w:rPr>
              <w:t>2</w:t>
            </w: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tc>
      </w:tr>
      <w:tr w:rsidR="00244D6E" w:rsidRPr="00244D6E" w:rsidTr="00244D6E">
        <w:trPr>
          <w:trHeight w:val="920"/>
        </w:trPr>
        <w:tc>
          <w:tcPr>
            <w:tcW w:w="2094" w:type="dxa"/>
            <w:vMerge/>
            <w:tcBorders>
              <w:top w:val="single" w:sz="4" w:space="0" w:color="auto"/>
              <w:left w:val="single" w:sz="4" w:space="0" w:color="auto"/>
              <w:bottom w:val="single" w:sz="4" w:space="0" w:color="auto"/>
              <w:right w:val="single" w:sz="4" w:space="0" w:color="auto"/>
            </w:tcBorders>
            <w:vAlign w:val="center"/>
            <w:hideMark/>
          </w:tcPr>
          <w:p w:rsidR="00244D6E" w:rsidRPr="00244D6E" w:rsidRDefault="00244D6E" w:rsidP="00244D6E">
            <w:pPr>
              <w:spacing w:after="0"/>
              <w:contextualSpacing/>
              <w:rPr>
                <w:rFonts w:ascii="Times New Roman" w:hAnsi="Times New Roman" w:cs="Times New Roman"/>
                <w:b/>
                <w:bCs/>
                <w:iCs/>
                <w:sz w:val="20"/>
                <w:szCs w:val="20"/>
              </w:rPr>
            </w:pPr>
          </w:p>
        </w:tc>
        <w:tc>
          <w:tcPr>
            <w:tcW w:w="6414" w:type="dxa"/>
            <w:tcBorders>
              <w:top w:val="single" w:sz="4" w:space="0" w:color="auto"/>
              <w:left w:val="single" w:sz="4" w:space="0" w:color="auto"/>
              <w:bottom w:val="single" w:sz="4" w:space="0" w:color="auto"/>
              <w:right w:val="single" w:sz="4" w:space="0" w:color="auto"/>
            </w:tcBorders>
            <w:hideMark/>
          </w:tcPr>
          <w:p w:rsidR="00244D6E" w:rsidRPr="00244D6E" w:rsidRDefault="00244D6E" w:rsidP="00244D6E">
            <w:pPr>
              <w:spacing w:after="0"/>
              <w:contextualSpacing/>
              <w:rPr>
                <w:rFonts w:ascii="Times New Roman" w:hAnsi="Times New Roman" w:cs="Times New Roman"/>
                <w:b/>
                <w:sz w:val="20"/>
                <w:szCs w:val="20"/>
              </w:rPr>
            </w:pPr>
            <w:r w:rsidRPr="00244D6E">
              <w:rPr>
                <w:rFonts w:ascii="Times New Roman" w:hAnsi="Times New Roman" w:cs="Times New Roman"/>
                <w:b/>
                <w:sz w:val="20"/>
                <w:szCs w:val="20"/>
              </w:rPr>
              <w:t>Практические работы</w:t>
            </w:r>
          </w:p>
          <w:p w:rsidR="00244D6E" w:rsidRPr="00244D6E" w:rsidRDefault="00244D6E" w:rsidP="00244D6E">
            <w:pPr>
              <w:spacing w:after="0"/>
              <w:contextualSpacing/>
              <w:rPr>
                <w:rFonts w:ascii="Times New Roman" w:hAnsi="Times New Roman" w:cs="Times New Roman"/>
                <w:sz w:val="20"/>
                <w:szCs w:val="20"/>
              </w:rPr>
            </w:pPr>
            <w:r w:rsidRPr="00244D6E">
              <w:rPr>
                <w:rFonts w:ascii="Times New Roman" w:hAnsi="Times New Roman" w:cs="Times New Roman"/>
                <w:sz w:val="20"/>
                <w:szCs w:val="20"/>
              </w:rPr>
              <w:t>Объяснение взаимосвязей между размещением населения, хозяйства, природными условиями разных территорий.</w:t>
            </w:r>
          </w:p>
        </w:tc>
        <w:tc>
          <w:tcPr>
            <w:tcW w:w="850" w:type="dxa"/>
            <w:tcBorders>
              <w:top w:val="single" w:sz="4" w:space="0" w:color="auto"/>
              <w:left w:val="single" w:sz="4" w:space="0" w:color="auto"/>
              <w:bottom w:val="single" w:sz="4" w:space="0" w:color="auto"/>
              <w:right w:val="single" w:sz="4" w:space="0" w:color="auto"/>
            </w:tcBorders>
          </w:tcPr>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r w:rsidRPr="00244D6E">
              <w:rPr>
                <w:rFonts w:ascii="Times New Roman" w:hAnsi="Times New Roman" w:cs="Times New Roman"/>
                <w:bCs/>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244D6E" w:rsidRPr="00244D6E" w:rsidRDefault="00244D6E" w:rsidP="00244D6E">
            <w:pPr>
              <w:spacing w:after="0"/>
              <w:contextualSpacing/>
              <w:rPr>
                <w:rFonts w:ascii="Times New Roman" w:hAnsi="Times New Roman" w:cs="Times New Roman"/>
                <w:bCs/>
                <w:sz w:val="20"/>
                <w:szCs w:val="20"/>
              </w:rPr>
            </w:pPr>
          </w:p>
        </w:tc>
      </w:tr>
      <w:tr w:rsidR="00244D6E" w:rsidRPr="00244D6E" w:rsidTr="00244D6E">
        <w:trPr>
          <w:trHeight w:val="202"/>
        </w:trPr>
        <w:tc>
          <w:tcPr>
            <w:tcW w:w="2094" w:type="dxa"/>
            <w:vMerge w:val="restart"/>
            <w:tcBorders>
              <w:top w:val="single" w:sz="4" w:space="0" w:color="auto"/>
              <w:left w:val="single" w:sz="4" w:space="0" w:color="auto"/>
              <w:bottom w:val="single" w:sz="4" w:space="0" w:color="auto"/>
              <w:right w:val="single" w:sz="4" w:space="0" w:color="auto"/>
            </w:tcBorders>
          </w:tcPr>
          <w:p w:rsidR="00244D6E" w:rsidRPr="00244D6E" w:rsidRDefault="00244D6E" w:rsidP="00244D6E">
            <w:pPr>
              <w:spacing w:after="0"/>
              <w:contextualSpacing/>
              <w:rPr>
                <w:rFonts w:ascii="Times New Roman" w:hAnsi="Times New Roman" w:cs="Times New Roman"/>
                <w:sz w:val="20"/>
                <w:szCs w:val="20"/>
              </w:rPr>
            </w:pPr>
          </w:p>
        </w:tc>
        <w:tc>
          <w:tcPr>
            <w:tcW w:w="6414" w:type="dxa"/>
            <w:tcBorders>
              <w:top w:val="single" w:sz="4" w:space="0" w:color="auto"/>
              <w:left w:val="single" w:sz="4" w:space="0" w:color="auto"/>
              <w:bottom w:val="single" w:sz="4" w:space="0" w:color="auto"/>
              <w:right w:val="single" w:sz="4" w:space="0" w:color="auto"/>
            </w:tcBorders>
            <w:hideMark/>
          </w:tcPr>
          <w:p w:rsidR="00244D6E" w:rsidRPr="00244D6E" w:rsidRDefault="00244D6E" w:rsidP="00244D6E">
            <w:pPr>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Контрольная работа</w:t>
            </w:r>
          </w:p>
        </w:tc>
        <w:tc>
          <w:tcPr>
            <w:tcW w:w="850" w:type="dxa"/>
            <w:tcBorders>
              <w:top w:val="single" w:sz="4" w:space="0" w:color="auto"/>
              <w:left w:val="single" w:sz="4" w:space="0" w:color="auto"/>
              <w:bottom w:val="single" w:sz="4" w:space="0" w:color="auto"/>
              <w:right w:val="single" w:sz="4" w:space="0" w:color="auto"/>
            </w:tcBorders>
            <w:vAlign w:val="center"/>
          </w:tcPr>
          <w:p w:rsidR="00244D6E" w:rsidRPr="00244D6E" w:rsidRDefault="00244D6E" w:rsidP="00244D6E">
            <w:pPr>
              <w:spacing w:after="0"/>
              <w:contextualSpacing/>
              <w:rPr>
                <w:rFonts w:ascii="Times New Roman" w:hAnsi="Times New Roman" w:cs="Times New Roman"/>
                <w:bCs/>
                <w:sz w:val="20"/>
                <w:szCs w:val="20"/>
              </w:rPr>
            </w:pPr>
            <w:r w:rsidRPr="00244D6E">
              <w:rPr>
                <w:rFonts w:ascii="Times New Roman" w:hAnsi="Times New Roman" w:cs="Times New Roman"/>
                <w:bCs/>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D9D9D9"/>
          </w:tcPr>
          <w:p w:rsidR="00244D6E" w:rsidRPr="00244D6E" w:rsidRDefault="00244D6E" w:rsidP="00244D6E">
            <w:pPr>
              <w:spacing w:after="0"/>
              <w:contextualSpacing/>
              <w:rPr>
                <w:rFonts w:ascii="Times New Roman" w:hAnsi="Times New Roman" w:cs="Times New Roman"/>
                <w:bCs/>
                <w:sz w:val="20"/>
                <w:szCs w:val="20"/>
              </w:rPr>
            </w:pPr>
          </w:p>
        </w:tc>
      </w:tr>
      <w:tr w:rsidR="00244D6E" w:rsidRPr="00244D6E" w:rsidTr="00244D6E">
        <w:trPr>
          <w:trHeight w:val="895"/>
        </w:trPr>
        <w:tc>
          <w:tcPr>
            <w:tcW w:w="2094" w:type="dxa"/>
            <w:vMerge/>
            <w:tcBorders>
              <w:top w:val="single" w:sz="4" w:space="0" w:color="auto"/>
              <w:left w:val="single" w:sz="4" w:space="0" w:color="auto"/>
              <w:bottom w:val="single" w:sz="4" w:space="0" w:color="auto"/>
              <w:right w:val="single" w:sz="4" w:space="0" w:color="auto"/>
            </w:tcBorders>
            <w:vAlign w:val="center"/>
            <w:hideMark/>
          </w:tcPr>
          <w:p w:rsidR="00244D6E" w:rsidRPr="00244D6E" w:rsidRDefault="00244D6E" w:rsidP="00244D6E">
            <w:pPr>
              <w:spacing w:after="0"/>
              <w:contextualSpacing/>
              <w:rPr>
                <w:rFonts w:ascii="Times New Roman" w:hAnsi="Times New Roman" w:cs="Times New Roman"/>
                <w:bCs/>
                <w:sz w:val="20"/>
                <w:szCs w:val="20"/>
              </w:rPr>
            </w:pPr>
          </w:p>
        </w:tc>
        <w:tc>
          <w:tcPr>
            <w:tcW w:w="6414" w:type="dxa"/>
            <w:tcBorders>
              <w:top w:val="single" w:sz="4" w:space="0" w:color="auto"/>
              <w:left w:val="single" w:sz="4" w:space="0" w:color="auto"/>
              <w:bottom w:val="single" w:sz="4" w:space="0" w:color="auto"/>
              <w:right w:val="single" w:sz="4" w:space="0" w:color="auto"/>
            </w:tcBorders>
            <w:hideMark/>
          </w:tcPr>
          <w:p w:rsidR="00244D6E" w:rsidRPr="00244D6E" w:rsidRDefault="00244D6E" w:rsidP="00244D6E">
            <w:pPr>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Всего:</w:t>
            </w:r>
          </w:p>
          <w:p w:rsidR="00244D6E" w:rsidRPr="00244D6E" w:rsidRDefault="00244D6E" w:rsidP="00244D6E">
            <w:pPr>
              <w:spacing w:after="0"/>
              <w:contextualSpacing/>
              <w:rPr>
                <w:rFonts w:ascii="Times New Roman" w:hAnsi="Times New Roman" w:cs="Times New Roman"/>
                <w:sz w:val="20"/>
                <w:szCs w:val="20"/>
              </w:rPr>
            </w:pPr>
            <w:r w:rsidRPr="00244D6E">
              <w:rPr>
                <w:rFonts w:ascii="Times New Roman" w:hAnsi="Times New Roman" w:cs="Times New Roman"/>
                <w:sz w:val="20"/>
                <w:szCs w:val="20"/>
              </w:rPr>
              <w:t>Теоретических:</w:t>
            </w:r>
          </w:p>
          <w:p w:rsidR="00244D6E" w:rsidRPr="00244D6E" w:rsidRDefault="00244D6E" w:rsidP="00244D6E">
            <w:pPr>
              <w:spacing w:after="0"/>
              <w:contextualSpacing/>
              <w:rPr>
                <w:rFonts w:ascii="Times New Roman" w:hAnsi="Times New Roman" w:cs="Times New Roman"/>
                <w:sz w:val="20"/>
                <w:szCs w:val="20"/>
              </w:rPr>
            </w:pPr>
            <w:r w:rsidRPr="00244D6E">
              <w:rPr>
                <w:rFonts w:ascii="Times New Roman" w:hAnsi="Times New Roman" w:cs="Times New Roman"/>
                <w:sz w:val="20"/>
                <w:szCs w:val="20"/>
              </w:rPr>
              <w:t xml:space="preserve">Практических: </w:t>
            </w:r>
          </w:p>
        </w:tc>
        <w:tc>
          <w:tcPr>
            <w:tcW w:w="850" w:type="dxa"/>
            <w:tcBorders>
              <w:top w:val="single" w:sz="4" w:space="0" w:color="auto"/>
              <w:left w:val="single" w:sz="4" w:space="0" w:color="auto"/>
              <w:bottom w:val="single" w:sz="4" w:space="0" w:color="auto"/>
              <w:right w:val="single" w:sz="4" w:space="0" w:color="auto"/>
            </w:tcBorders>
          </w:tcPr>
          <w:p w:rsidR="00244D6E" w:rsidRPr="00244D6E" w:rsidRDefault="00244D6E" w:rsidP="00244D6E">
            <w:pPr>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36</w:t>
            </w:r>
          </w:p>
          <w:p w:rsidR="00244D6E" w:rsidRPr="00244D6E" w:rsidRDefault="00244D6E" w:rsidP="00244D6E">
            <w:pPr>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24</w:t>
            </w:r>
          </w:p>
          <w:p w:rsidR="00244D6E" w:rsidRPr="00244D6E" w:rsidRDefault="00244D6E" w:rsidP="00244D6E">
            <w:pPr>
              <w:spacing w:after="0"/>
              <w:contextualSpacing/>
              <w:rPr>
                <w:rFonts w:ascii="Times New Roman" w:hAnsi="Times New Roman" w:cs="Times New Roman"/>
                <w:b/>
                <w:bCs/>
                <w:sz w:val="20"/>
                <w:szCs w:val="20"/>
              </w:rPr>
            </w:pPr>
            <w:r w:rsidRPr="00244D6E">
              <w:rPr>
                <w:rFonts w:ascii="Times New Roman" w:hAnsi="Times New Roman" w:cs="Times New Roman"/>
                <w:b/>
                <w:bCs/>
                <w:sz w:val="20"/>
                <w:szCs w:val="20"/>
              </w:rPr>
              <w:t>48</w:t>
            </w:r>
          </w:p>
        </w:tc>
        <w:tc>
          <w:tcPr>
            <w:tcW w:w="992" w:type="dxa"/>
            <w:tcBorders>
              <w:top w:val="single" w:sz="4" w:space="0" w:color="auto"/>
              <w:left w:val="single" w:sz="4" w:space="0" w:color="auto"/>
              <w:bottom w:val="single" w:sz="4" w:space="0" w:color="auto"/>
              <w:right w:val="single" w:sz="4" w:space="0" w:color="auto"/>
            </w:tcBorders>
            <w:shd w:val="clear" w:color="auto" w:fill="D9D9D9"/>
          </w:tcPr>
          <w:p w:rsidR="00244D6E" w:rsidRPr="00244D6E" w:rsidRDefault="00244D6E" w:rsidP="00244D6E">
            <w:pPr>
              <w:spacing w:after="0"/>
              <w:contextualSpacing/>
              <w:rPr>
                <w:rFonts w:ascii="Times New Roman" w:hAnsi="Times New Roman" w:cs="Times New Roman"/>
                <w:bCs/>
                <w:sz w:val="20"/>
                <w:szCs w:val="20"/>
              </w:rPr>
            </w:pPr>
          </w:p>
          <w:p w:rsidR="00244D6E" w:rsidRPr="00244D6E" w:rsidRDefault="00244D6E" w:rsidP="00244D6E">
            <w:pPr>
              <w:spacing w:after="0"/>
              <w:contextualSpacing/>
              <w:rPr>
                <w:rFonts w:ascii="Times New Roman" w:hAnsi="Times New Roman" w:cs="Times New Roman"/>
                <w:bCs/>
                <w:sz w:val="20"/>
                <w:szCs w:val="20"/>
              </w:rPr>
            </w:pPr>
          </w:p>
        </w:tc>
      </w:tr>
    </w:tbl>
    <w:p w:rsidR="00244D6E" w:rsidRPr="00244D6E" w:rsidRDefault="00244D6E" w:rsidP="00244D6E">
      <w:pPr>
        <w:spacing w:after="0"/>
        <w:contextualSpacing/>
        <w:rPr>
          <w:rFonts w:ascii="Times New Roman" w:hAnsi="Times New Roman" w:cs="Times New Roman"/>
          <w:bCs/>
          <w:i/>
          <w:sz w:val="24"/>
          <w:szCs w:val="24"/>
        </w:rPr>
      </w:pPr>
    </w:p>
    <w:p w:rsidR="00244D6E" w:rsidRPr="00244D6E" w:rsidRDefault="00244D6E" w:rsidP="00244D6E">
      <w:pPr>
        <w:spacing w:after="0"/>
        <w:contextualSpacing/>
        <w:jc w:val="right"/>
        <w:rPr>
          <w:rFonts w:ascii="Times New Roman" w:hAnsi="Times New Roman" w:cs="Times New Roman"/>
          <w:bCs/>
          <w:i/>
          <w:sz w:val="24"/>
          <w:szCs w:val="24"/>
        </w:rPr>
      </w:pPr>
    </w:p>
    <w:p w:rsidR="00244D6E" w:rsidRPr="00244D6E" w:rsidRDefault="00244D6E" w:rsidP="00244D6E">
      <w:pPr>
        <w:spacing w:after="0"/>
        <w:contextualSpacing/>
        <w:jc w:val="both"/>
        <w:rPr>
          <w:rFonts w:ascii="Times New Roman" w:hAnsi="Times New Roman" w:cs="Times New Roman"/>
          <w:b/>
          <w:sz w:val="24"/>
          <w:szCs w:val="24"/>
        </w:rPr>
      </w:pPr>
      <w:r w:rsidRPr="00244D6E">
        <w:rPr>
          <w:rFonts w:ascii="Times New Roman" w:hAnsi="Times New Roman" w:cs="Times New Roman"/>
          <w:b/>
          <w:sz w:val="24"/>
          <w:szCs w:val="24"/>
        </w:rPr>
        <w:t>3. условия реализации УЧЕБНОЙ дисциплины</w:t>
      </w:r>
    </w:p>
    <w:p w:rsidR="00244D6E" w:rsidRPr="00244D6E" w:rsidRDefault="00244D6E" w:rsidP="00244D6E">
      <w:pPr>
        <w:spacing w:after="0"/>
        <w:contextualSpacing/>
        <w:jc w:val="both"/>
        <w:rPr>
          <w:rFonts w:ascii="Times New Roman" w:hAnsi="Times New Roman" w:cs="Times New Roman"/>
          <w:b/>
          <w:bCs/>
          <w:sz w:val="24"/>
          <w:szCs w:val="24"/>
        </w:rPr>
      </w:pPr>
      <w:r w:rsidRPr="00244D6E">
        <w:rPr>
          <w:rFonts w:ascii="Times New Roman" w:hAnsi="Times New Roman" w:cs="Times New Roman"/>
          <w:b/>
          <w:bCs/>
          <w:sz w:val="24"/>
          <w:szCs w:val="24"/>
        </w:rPr>
        <w:t>3.1. Требования к минимальному материально-техническому обеспечению</w:t>
      </w:r>
    </w:p>
    <w:p w:rsidR="00244D6E" w:rsidRPr="00244D6E" w:rsidRDefault="00244D6E" w:rsidP="00244D6E">
      <w:pPr>
        <w:spacing w:after="0"/>
        <w:contextualSpacing/>
        <w:jc w:val="both"/>
        <w:rPr>
          <w:rFonts w:ascii="Times New Roman" w:hAnsi="Times New Roman" w:cs="Times New Roman"/>
          <w:b/>
          <w:bCs/>
          <w:sz w:val="24"/>
          <w:szCs w:val="24"/>
        </w:rPr>
      </w:pPr>
    </w:p>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lastRenderedPageBreak/>
        <w:t>Освоение  программы  учебной  дисциплины  «География»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w:t>
      </w:r>
      <w:bookmarkStart w:id="13" w:name="_GoBack"/>
      <w:bookmarkEnd w:id="13"/>
      <w:r w:rsidRPr="00244D6E">
        <w:rPr>
          <w:rFonts w:ascii="Times New Roman" w:hAnsi="Times New Roman" w:cs="Times New Roman"/>
          <w:bCs/>
          <w:sz w:val="24"/>
          <w:szCs w:val="24"/>
        </w:rPr>
        <w:t xml:space="preserve">инета,  в  котором  имеется  возможность  обеспечить свободный доступ в Интернет во время учебного занятия и в период внеучебной деятельности обучающихся. </w:t>
      </w:r>
    </w:p>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 xml:space="preserve">   Помещение  кабинета  должно  удовлетворять  требованиям  Санитарно-эпидемиологических правил и нормативов (СанПиН 2.4.2 №178-02) и быть оснащено типовым  оборудованием,  указанным  в  настоящих  требованиях,  в  том  числе  специализированной  учебной  мебелью  и  средствами  обучения,  достаточными  для  выполнения требований к уровню подготовки обучающихся.</w:t>
      </w:r>
    </w:p>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 xml:space="preserve">   В  кабинете  должно  быть  мультимедийное  оборудование,  посредством  которого  участники образовательного процесса могут просматривать визуальную информацию  по географии, создавать презентации, видеоматериалы, иные документы. </w:t>
      </w:r>
    </w:p>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 xml:space="preserve">   В состав учебно-методического и материально-технического обеспечения программы учебной дисциплины «География» входят: </w:t>
      </w:r>
    </w:p>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 xml:space="preserve">   •</w:t>
      </w:r>
      <w:r w:rsidRPr="00244D6E">
        <w:rPr>
          <w:rFonts w:ascii="Times New Roman" w:hAnsi="Times New Roman" w:cs="Times New Roman"/>
          <w:bCs/>
          <w:sz w:val="24"/>
          <w:szCs w:val="24"/>
        </w:rPr>
        <w:tab/>
        <w:t xml:space="preserve"> многофункциональный комплекс преподавателя; </w:t>
      </w:r>
    </w:p>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 xml:space="preserve">   •</w:t>
      </w:r>
      <w:r w:rsidRPr="00244D6E">
        <w:rPr>
          <w:rFonts w:ascii="Times New Roman" w:hAnsi="Times New Roman" w:cs="Times New Roman"/>
          <w:bCs/>
          <w:sz w:val="24"/>
          <w:szCs w:val="24"/>
        </w:rPr>
        <w:tab/>
        <w:t xml:space="preserve"> наглядные пособия (комплекты учебных таблиц, плакатов, настенных географических карт, портретов выдающихся ученых-географов и др.); </w:t>
      </w:r>
    </w:p>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 xml:space="preserve">   •</w:t>
      </w:r>
      <w:r w:rsidRPr="00244D6E">
        <w:rPr>
          <w:rFonts w:ascii="Times New Roman" w:hAnsi="Times New Roman" w:cs="Times New Roman"/>
          <w:bCs/>
          <w:sz w:val="24"/>
          <w:szCs w:val="24"/>
        </w:rPr>
        <w:tab/>
        <w:t xml:space="preserve"> информационно-коммуникативные средства; </w:t>
      </w:r>
    </w:p>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 xml:space="preserve">   •</w:t>
      </w:r>
      <w:r w:rsidRPr="00244D6E">
        <w:rPr>
          <w:rFonts w:ascii="Times New Roman" w:hAnsi="Times New Roman" w:cs="Times New Roman"/>
          <w:bCs/>
          <w:sz w:val="24"/>
          <w:szCs w:val="24"/>
        </w:rPr>
        <w:tab/>
        <w:t xml:space="preserve"> экранно-звуковые пособия; </w:t>
      </w:r>
    </w:p>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 xml:space="preserve">   •</w:t>
      </w:r>
      <w:r w:rsidRPr="00244D6E">
        <w:rPr>
          <w:rFonts w:ascii="Times New Roman" w:hAnsi="Times New Roman" w:cs="Times New Roman"/>
          <w:bCs/>
          <w:sz w:val="24"/>
          <w:szCs w:val="24"/>
        </w:rPr>
        <w:tab/>
        <w:t xml:space="preserve"> комплект технической документации, в том числе паспорта на средства обучния, инструкции по их использованию и технике безопасности; </w:t>
      </w:r>
    </w:p>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 xml:space="preserve">   •</w:t>
      </w:r>
      <w:r w:rsidRPr="00244D6E">
        <w:rPr>
          <w:rFonts w:ascii="Times New Roman" w:hAnsi="Times New Roman" w:cs="Times New Roman"/>
          <w:bCs/>
          <w:sz w:val="24"/>
          <w:szCs w:val="24"/>
        </w:rPr>
        <w:tab/>
        <w:t xml:space="preserve"> библиотечный фонд. </w:t>
      </w:r>
    </w:p>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 xml:space="preserve">   В библиотечный фонд входят учебники, учебно-методические комплекты (УМК),  обеспечивающие освоение учебной дисциплины «География»,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w:t>
      </w:r>
    </w:p>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 xml:space="preserve">   Библиотечный  фонд  может  быть  дополнен  энциклопедиями,  географическими  атласами, справочниками, научной и научно-популярной литературой и другой литературой по географии. </w:t>
      </w:r>
    </w:p>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 xml:space="preserve">   В  процессе  освоения  программы  учебной  дисциплины  «География»  студенты  должны  иметь  возможность  доступа  к  электронным  учебным  материалам  по  географии,  имеющимся  в  свободном  доступе  в  сети  Интернет  (электронным  книгам,  практикумам, тестам). </w:t>
      </w:r>
    </w:p>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 xml:space="preserve">   Для  выполнения  практических  заданий  студентам  необходимо  иметь  простой  и  цветные карандаши, линейку, ластик, циркуль, транспортир и калькулятор.</w:t>
      </w:r>
    </w:p>
    <w:p w:rsidR="00244D6E" w:rsidRPr="00244D6E" w:rsidRDefault="00244D6E" w:rsidP="00244D6E">
      <w:pPr>
        <w:spacing w:after="0"/>
        <w:contextualSpacing/>
        <w:jc w:val="both"/>
        <w:rPr>
          <w:rFonts w:ascii="Times New Roman" w:hAnsi="Times New Roman" w:cs="Times New Roman"/>
          <w:b/>
          <w:sz w:val="24"/>
          <w:szCs w:val="24"/>
        </w:rPr>
      </w:pPr>
      <w:r w:rsidRPr="00244D6E">
        <w:rPr>
          <w:rFonts w:ascii="Times New Roman" w:hAnsi="Times New Roman" w:cs="Times New Roman"/>
          <w:b/>
          <w:sz w:val="24"/>
          <w:szCs w:val="24"/>
        </w:rPr>
        <w:t>3.2. Информационное обеспечение обучения</w:t>
      </w:r>
    </w:p>
    <w:p w:rsidR="00244D6E" w:rsidRPr="00244D6E" w:rsidRDefault="00244D6E" w:rsidP="00244D6E">
      <w:pPr>
        <w:spacing w:after="0"/>
        <w:contextualSpacing/>
        <w:jc w:val="both"/>
        <w:rPr>
          <w:rFonts w:ascii="Times New Roman" w:hAnsi="Times New Roman" w:cs="Times New Roman"/>
          <w:b/>
          <w:bCs/>
          <w:sz w:val="24"/>
          <w:szCs w:val="24"/>
        </w:rPr>
      </w:pPr>
      <w:r w:rsidRPr="00244D6E">
        <w:rPr>
          <w:rFonts w:ascii="Times New Roman" w:hAnsi="Times New Roman" w:cs="Times New Roman"/>
          <w:b/>
          <w:bCs/>
          <w:sz w:val="24"/>
          <w:szCs w:val="24"/>
        </w:rPr>
        <w:t>Перечень  учебных изданий, Интернет-ресурсов, дополнительной литературы</w:t>
      </w:r>
    </w:p>
    <w:p w:rsidR="00244D6E" w:rsidRPr="00244D6E" w:rsidRDefault="00244D6E" w:rsidP="00244D6E">
      <w:pPr>
        <w:spacing w:after="0"/>
        <w:contextualSpacing/>
        <w:jc w:val="both"/>
        <w:rPr>
          <w:rFonts w:ascii="Times New Roman" w:hAnsi="Times New Roman" w:cs="Times New Roman"/>
          <w:b/>
          <w:bCs/>
          <w:sz w:val="24"/>
          <w:szCs w:val="24"/>
        </w:rPr>
      </w:pPr>
      <w:r w:rsidRPr="00244D6E">
        <w:rPr>
          <w:rFonts w:ascii="Times New Roman" w:hAnsi="Times New Roman" w:cs="Times New Roman"/>
          <w:b/>
          <w:bCs/>
          <w:sz w:val="24"/>
          <w:szCs w:val="24"/>
        </w:rPr>
        <w:t>Основные источники:</w:t>
      </w:r>
    </w:p>
    <w:p w:rsidR="00244D6E" w:rsidRPr="00244D6E" w:rsidRDefault="00244D6E" w:rsidP="00244D6E">
      <w:pPr>
        <w:spacing w:after="0"/>
        <w:contextualSpacing/>
        <w:jc w:val="both"/>
        <w:rPr>
          <w:rFonts w:ascii="Times New Roman" w:hAnsi="Times New Roman" w:cs="Times New Roman"/>
          <w:b/>
          <w:sz w:val="24"/>
          <w:szCs w:val="24"/>
        </w:rPr>
      </w:pPr>
    </w:p>
    <w:p w:rsidR="00244D6E" w:rsidRPr="00244D6E" w:rsidRDefault="00244D6E" w:rsidP="00244D6E">
      <w:pPr>
        <w:spacing w:after="0"/>
        <w:contextualSpacing/>
        <w:jc w:val="both"/>
        <w:rPr>
          <w:rFonts w:ascii="Times New Roman" w:hAnsi="Times New Roman" w:cs="Times New Roman"/>
          <w:b/>
          <w:sz w:val="24"/>
          <w:szCs w:val="24"/>
        </w:rPr>
      </w:pPr>
      <w:r w:rsidRPr="00244D6E">
        <w:rPr>
          <w:rFonts w:ascii="Times New Roman" w:hAnsi="Times New Roman" w:cs="Times New Roman"/>
          <w:b/>
          <w:sz w:val="24"/>
          <w:szCs w:val="24"/>
        </w:rPr>
        <w:t xml:space="preserve">Для студентов </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1.Баранчиков Е.В., Петрусюк О.А . География для профессий и специальностей социально-экономического профиля: учебно-методический комплекс для студ. учреждений сред. проф. образования.  — М., 2015. </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lastRenderedPageBreak/>
        <w:t xml:space="preserve">   2.Баранчиков Е.В., Петрусюк О.А . География для профессий и специальностей социально- экономического профиля. Дидактические материалы: учебное пособие для студ. учреждений  сред. проф. образования.  — М., 2014. </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3.Баранчиков Е.В., Петрусюк О.А . География для профессий и специальностей социально- экономического  профиля.  Контрольные  задания:  учебное  пособие  студ.  учреждений  сред. проф. образования.  — М., 2014. </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4.Баранчиков Е.В., Петрусюк О.А . География для профессий и специальностей социально- экономического  профиля.  Практикум:  учебное  пособие  для  студ.  учреждений  сред.  проф.  образования.  — М., 2014. </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5.Гладкий Ю.Н., Николина В.В. География (базовый уровень). 10 класс.  — М., 2014. </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6.Гладкий Ю.Н., Николина В.В. География (базовый уровень).  — 11 класс.  — М., 2014. </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7.Кузнецов А.П., Ким Э.В. География (базовый уровень). 10—11 классы.  — М., 2014. </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8.Максаковский В.П. География (базовый уровень). 10—11 классы.  — М., 2014. </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9.Холина В.Н. География (углубленный уровень). 10 класс.  — М., 2014. </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10.Холина В.Н. География (углубленный уровень).  — 11 класс.  — М., 2014. </w:t>
      </w:r>
    </w:p>
    <w:p w:rsidR="00244D6E" w:rsidRPr="00244D6E" w:rsidRDefault="00244D6E" w:rsidP="00244D6E">
      <w:pPr>
        <w:spacing w:after="0"/>
        <w:contextualSpacing/>
        <w:jc w:val="both"/>
        <w:rPr>
          <w:rFonts w:ascii="Times New Roman" w:hAnsi="Times New Roman" w:cs="Times New Roman"/>
          <w:sz w:val="24"/>
          <w:szCs w:val="24"/>
        </w:rPr>
      </w:pPr>
    </w:p>
    <w:p w:rsidR="00244D6E" w:rsidRPr="00244D6E" w:rsidRDefault="00244D6E" w:rsidP="00244D6E">
      <w:pPr>
        <w:spacing w:after="0"/>
        <w:contextualSpacing/>
        <w:jc w:val="both"/>
        <w:rPr>
          <w:rFonts w:ascii="Times New Roman" w:hAnsi="Times New Roman" w:cs="Times New Roman"/>
          <w:b/>
          <w:sz w:val="24"/>
          <w:szCs w:val="24"/>
        </w:rPr>
      </w:pPr>
      <w:r w:rsidRPr="00244D6E">
        <w:rPr>
          <w:rFonts w:ascii="Times New Roman" w:hAnsi="Times New Roman" w:cs="Times New Roman"/>
          <w:b/>
          <w:sz w:val="24"/>
          <w:szCs w:val="24"/>
        </w:rPr>
        <w:t xml:space="preserve">Для преподавателей </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1.Федеральный закон от 29.12.2012 №  273-ФЗ «Об образовании в Российской Федерации». </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2.Приказ Минобрнауки России от 17.05.2012 № 413 «Об утверждении федерального государственного образовательного стандарта среднего (полного) общего образования». </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3. Приказ  Минобрнауки  России  от  29.12.2014  №  1645  «О  внесении  изменений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 </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4.Письмо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5.География: журнал.  — М.: Издательский дом «Первое сентября». </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6.География в школе: научно-методический журнал.  — М.: Издательство «Школьная пресса». </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7.География и экология в школе XXI века: научно-методический журнал.  — М.: Издательский дом «Школа-Пресс 1». </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8.Домогацких Е .М., Алексеевский Н.И. География: в 2 ч. 10—11 классы.  — М.: 2014. </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9.Петрусюк  О.А .  География  для  профессий  и  специальностей  социально экономического профиля: Методические рекомендации.  — М., 2014. </w:t>
      </w:r>
    </w:p>
    <w:p w:rsidR="00244D6E" w:rsidRPr="00244D6E" w:rsidRDefault="00244D6E" w:rsidP="00244D6E">
      <w:pPr>
        <w:spacing w:after="0"/>
        <w:contextualSpacing/>
        <w:jc w:val="both"/>
        <w:rPr>
          <w:rFonts w:ascii="Times New Roman" w:hAnsi="Times New Roman" w:cs="Times New Roman"/>
          <w:sz w:val="24"/>
          <w:szCs w:val="24"/>
        </w:rPr>
      </w:pPr>
    </w:p>
    <w:p w:rsidR="00244D6E" w:rsidRPr="00244D6E" w:rsidRDefault="00244D6E" w:rsidP="00244D6E">
      <w:pPr>
        <w:spacing w:after="0"/>
        <w:contextualSpacing/>
        <w:jc w:val="both"/>
        <w:rPr>
          <w:rFonts w:ascii="Times New Roman" w:hAnsi="Times New Roman" w:cs="Times New Roman"/>
          <w:b/>
          <w:sz w:val="24"/>
          <w:szCs w:val="24"/>
        </w:rPr>
      </w:pPr>
      <w:r w:rsidRPr="00244D6E">
        <w:rPr>
          <w:rFonts w:ascii="Times New Roman" w:hAnsi="Times New Roman" w:cs="Times New Roman"/>
          <w:b/>
          <w:sz w:val="24"/>
          <w:szCs w:val="24"/>
        </w:rPr>
        <w:t xml:space="preserve">Справочники, энциклопедии </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1.Африка: энциклопедический справочник: в 2 т. / гл. ред. А. Громыко.  — М., 1987. </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Российский энциклопедический словарь.  — М., 2011. </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2.Универсальная школьная энциклопедия: в 2 т. / под ред. Е. Хлебалина, Д.Володихина. —  М., 2003. </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3.Энциклопедия для детей. Культуры мира: мультимедийное приложение (компакт-диск). —  М., 2004. </w:t>
      </w:r>
    </w:p>
    <w:p w:rsidR="00244D6E" w:rsidRPr="00244D6E" w:rsidRDefault="00244D6E" w:rsidP="00244D6E">
      <w:pPr>
        <w:spacing w:after="0"/>
        <w:contextualSpacing/>
        <w:jc w:val="both"/>
        <w:rPr>
          <w:rFonts w:ascii="Times New Roman" w:hAnsi="Times New Roman" w:cs="Times New Roman"/>
          <w:b/>
          <w:sz w:val="24"/>
          <w:szCs w:val="24"/>
        </w:rPr>
      </w:pPr>
    </w:p>
    <w:p w:rsidR="00244D6E" w:rsidRPr="00244D6E" w:rsidRDefault="00244D6E" w:rsidP="00244D6E">
      <w:pPr>
        <w:spacing w:after="0"/>
        <w:contextualSpacing/>
        <w:jc w:val="both"/>
        <w:rPr>
          <w:rFonts w:ascii="Times New Roman" w:hAnsi="Times New Roman" w:cs="Times New Roman"/>
          <w:b/>
          <w:sz w:val="24"/>
          <w:szCs w:val="24"/>
        </w:rPr>
      </w:pPr>
      <w:r w:rsidRPr="00244D6E">
        <w:rPr>
          <w:rFonts w:ascii="Times New Roman" w:hAnsi="Times New Roman" w:cs="Times New Roman"/>
          <w:b/>
          <w:sz w:val="24"/>
          <w:szCs w:val="24"/>
        </w:rPr>
        <w:t>4. Контроль и оценка результатов освоения УЧЕБНОЙ Дисциплины</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b/>
          <w:sz w:val="24"/>
          <w:szCs w:val="24"/>
        </w:rPr>
        <w:lastRenderedPageBreak/>
        <w:t>Контрольи оценка</w:t>
      </w:r>
      <w:r w:rsidRPr="00244D6E">
        <w:rPr>
          <w:rFonts w:ascii="Times New Roman" w:hAnsi="Times New Roman" w:cs="Times New Roman"/>
          <w:sz w:val="24"/>
          <w:szCs w:val="24"/>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244D6E" w:rsidRPr="00244D6E" w:rsidRDefault="00244D6E" w:rsidP="00244D6E">
      <w:pPr>
        <w:spacing w:after="0"/>
        <w:contextualSpacing/>
        <w:jc w:val="both"/>
        <w:rPr>
          <w:rFonts w:ascii="Times New Roman" w:hAnsi="Times New Roman" w:cs="Times New Roman"/>
          <w:b/>
          <w:bCs/>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0"/>
        <w:gridCol w:w="3548"/>
      </w:tblGrid>
      <w:tr w:rsidR="00244D6E" w:rsidRPr="00244D6E" w:rsidTr="00244D6E">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rsidR="00244D6E" w:rsidRPr="00244D6E" w:rsidRDefault="00244D6E" w:rsidP="00244D6E">
            <w:pPr>
              <w:spacing w:after="0"/>
              <w:contextualSpacing/>
              <w:jc w:val="both"/>
              <w:rPr>
                <w:rFonts w:ascii="Times New Roman" w:hAnsi="Times New Roman" w:cs="Times New Roman"/>
                <w:b/>
                <w:bCs/>
                <w:sz w:val="24"/>
                <w:szCs w:val="24"/>
              </w:rPr>
            </w:pPr>
            <w:r w:rsidRPr="00244D6E">
              <w:rPr>
                <w:rFonts w:ascii="Times New Roman" w:hAnsi="Times New Roman" w:cs="Times New Roman"/>
                <w:b/>
                <w:bCs/>
                <w:sz w:val="24"/>
                <w:szCs w:val="24"/>
              </w:rPr>
              <w:t>Результаты обучения</w:t>
            </w:r>
          </w:p>
          <w:p w:rsidR="00244D6E" w:rsidRPr="00244D6E" w:rsidRDefault="00244D6E" w:rsidP="00244D6E">
            <w:pPr>
              <w:spacing w:after="0"/>
              <w:contextualSpacing/>
              <w:jc w:val="both"/>
              <w:rPr>
                <w:rFonts w:ascii="Times New Roman" w:hAnsi="Times New Roman" w:cs="Times New Roman"/>
                <w:b/>
                <w:bCs/>
                <w:sz w:val="24"/>
                <w:szCs w:val="24"/>
              </w:rPr>
            </w:pPr>
            <w:r w:rsidRPr="00244D6E">
              <w:rPr>
                <w:rFonts w:ascii="Times New Roman" w:hAnsi="Times New Roman" w:cs="Times New Roman"/>
                <w:b/>
                <w:bCs/>
                <w:sz w:val="24"/>
                <w:szCs w:val="24"/>
              </w:rPr>
              <w:t>(освоенные умения, усвоенные знания)</w:t>
            </w:r>
          </w:p>
        </w:tc>
        <w:tc>
          <w:tcPr>
            <w:tcW w:w="3548" w:type="dxa"/>
            <w:tcBorders>
              <w:top w:val="single" w:sz="4" w:space="0" w:color="auto"/>
              <w:left w:val="single" w:sz="4" w:space="0" w:color="auto"/>
              <w:bottom w:val="single" w:sz="4" w:space="0" w:color="auto"/>
              <w:right w:val="single" w:sz="4" w:space="0" w:color="auto"/>
            </w:tcBorders>
            <w:shd w:val="clear" w:color="auto" w:fill="auto"/>
            <w:vAlign w:val="center"/>
          </w:tcPr>
          <w:p w:rsidR="00244D6E" w:rsidRPr="00244D6E" w:rsidRDefault="00244D6E" w:rsidP="00244D6E">
            <w:pPr>
              <w:spacing w:after="0"/>
              <w:contextualSpacing/>
              <w:jc w:val="both"/>
              <w:rPr>
                <w:rFonts w:ascii="Times New Roman" w:hAnsi="Times New Roman" w:cs="Times New Roman"/>
                <w:b/>
                <w:bCs/>
                <w:sz w:val="24"/>
                <w:szCs w:val="24"/>
              </w:rPr>
            </w:pPr>
            <w:r w:rsidRPr="00244D6E">
              <w:rPr>
                <w:rFonts w:ascii="Times New Roman" w:hAnsi="Times New Roman" w:cs="Times New Roman"/>
                <w:b/>
                <w:sz w:val="24"/>
                <w:szCs w:val="24"/>
              </w:rPr>
              <w:t xml:space="preserve">Формы и методы контроля и оценки результатов обучения </w:t>
            </w:r>
          </w:p>
        </w:tc>
      </w:tr>
      <w:tr w:rsidR="00244D6E" w:rsidRPr="00244D6E" w:rsidTr="00244D6E">
        <w:trPr>
          <w:trHeight w:val="1485"/>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rsidR="00244D6E" w:rsidRPr="00244D6E" w:rsidRDefault="00244D6E" w:rsidP="00244D6E">
            <w:pPr>
              <w:spacing w:after="0"/>
              <w:contextualSpacing/>
              <w:jc w:val="both"/>
              <w:rPr>
                <w:rFonts w:ascii="Times New Roman" w:hAnsi="Times New Roman" w:cs="Times New Roman"/>
                <w:b/>
                <w:bCs/>
                <w:sz w:val="24"/>
                <w:szCs w:val="24"/>
              </w:rPr>
            </w:pPr>
            <w:r w:rsidRPr="00244D6E">
              <w:rPr>
                <w:rFonts w:ascii="Times New Roman" w:hAnsi="Times New Roman" w:cs="Times New Roman"/>
                <w:b/>
                <w:bCs/>
                <w:sz w:val="24"/>
                <w:szCs w:val="24"/>
              </w:rPr>
              <w:t>Знать/понимать:</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основные географические понятия и термины; традиционные и новые методы географических исследований;</w:t>
            </w:r>
          </w:p>
        </w:tc>
        <w:tc>
          <w:tcPr>
            <w:tcW w:w="3548" w:type="dxa"/>
            <w:tcBorders>
              <w:top w:val="single" w:sz="4" w:space="0" w:color="auto"/>
              <w:left w:val="single" w:sz="4" w:space="0" w:color="auto"/>
              <w:bottom w:val="single" w:sz="4" w:space="0" w:color="auto"/>
              <w:right w:val="single" w:sz="4" w:space="0" w:color="auto"/>
            </w:tcBorders>
            <w:shd w:val="clear" w:color="auto" w:fill="auto"/>
            <w:vAlign w:val="center"/>
          </w:tcPr>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Устный опрос.</w:t>
            </w:r>
          </w:p>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Проверка самостоятельных работ.</w:t>
            </w:r>
          </w:p>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Итоговый контроль: зачет.</w:t>
            </w:r>
          </w:p>
        </w:tc>
      </w:tr>
      <w:tr w:rsidR="00244D6E" w:rsidRPr="00244D6E" w:rsidTr="00244D6E">
        <w:trPr>
          <w:trHeight w:val="1395"/>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rsidR="00244D6E" w:rsidRPr="00244D6E" w:rsidRDefault="00244D6E" w:rsidP="00244D6E">
            <w:pPr>
              <w:spacing w:after="0"/>
              <w:contextualSpacing/>
              <w:jc w:val="both"/>
              <w:rPr>
                <w:rFonts w:ascii="Times New Roman" w:hAnsi="Times New Roman" w:cs="Times New Roman"/>
                <w:b/>
                <w:bCs/>
                <w:sz w:val="24"/>
                <w:szCs w:val="24"/>
              </w:rPr>
            </w:pPr>
            <w:r w:rsidRPr="00244D6E">
              <w:rPr>
                <w:rFonts w:ascii="Times New Roman" w:hAnsi="Times New Roman" w:cs="Times New Roman"/>
                <w:sz w:val="24"/>
                <w:szCs w:val="24"/>
              </w:rPr>
              <w:t>особенности размещения основных видов природных ресурсов, их главные месторождения и территориальные сочетания; численность и ди</w:t>
            </w:r>
            <w:r w:rsidRPr="00244D6E">
              <w:rPr>
                <w:rFonts w:ascii="Times New Roman" w:hAnsi="Times New Roman" w:cs="Times New Roman"/>
                <w:sz w:val="24"/>
                <w:szCs w:val="24"/>
              </w:rPr>
              <w:softHyphen/>
              <w:t xml:space="preserve">намику населения мира, отдельных регионов и стран, их этногеографическую специфику; </w:t>
            </w:r>
          </w:p>
        </w:tc>
        <w:tc>
          <w:tcPr>
            <w:tcW w:w="3548" w:type="dxa"/>
            <w:tcBorders>
              <w:top w:val="single" w:sz="4" w:space="0" w:color="auto"/>
              <w:left w:val="single" w:sz="4" w:space="0" w:color="auto"/>
              <w:bottom w:val="single" w:sz="4" w:space="0" w:color="auto"/>
              <w:right w:val="single" w:sz="4" w:space="0" w:color="auto"/>
            </w:tcBorders>
            <w:shd w:val="clear" w:color="auto" w:fill="auto"/>
            <w:vAlign w:val="center"/>
          </w:tcPr>
          <w:p w:rsidR="00244D6E" w:rsidRPr="00244D6E" w:rsidRDefault="00244D6E" w:rsidP="00244D6E">
            <w:pPr>
              <w:spacing w:after="0"/>
              <w:contextualSpacing/>
              <w:jc w:val="both"/>
              <w:rPr>
                <w:rFonts w:ascii="Times New Roman" w:hAnsi="Times New Roman" w:cs="Times New Roman"/>
                <w:bCs/>
                <w:sz w:val="24"/>
                <w:szCs w:val="24"/>
                <w:lang w:val="sah-RU"/>
              </w:rPr>
            </w:pPr>
            <w:r w:rsidRPr="00244D6E">
              <w:rPr>
                <w:rFonts w:ascii="Times New Roman" w:hAnsi="Times New Roman" w:cs="Times New Roman"/>
                <w:bCs/>
                <w:sz w:val="24"/>
                <w:szCs w:val="24"/>
              </w:rPr>
              <w:t>Выполнение тестового задания.</w:t>
            </w:r>
          </w:p>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Итоговый контроль: зачет.</w:t>
            </w:r>
          </w:p>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Самостоятельная работа.</w:t>
            </w:r>
          </w:p>
          <w:p w:rsidR="00244D6E" w:rsidRPr="00244D6E" w:rsidRDefault="00244D6E" w:rsidP="00244D6E">
            <w:pPr>
              <w:spacing w:after="0"/>
              <w:contextualSpacing/>
              <w:jc w:val="both"/>
              <w:rPr>
                <w:rFonts w:ascii="Times New Roman" w:hAnsi="Times New Roman" w:cs="Times New Roman"/>
                <w:bCs/>
                <w:sz w:val="24"/>
                <w:szCs w:val="24"/>
              </w:rPr>
            </w:pPr>
          </w:p>
          <w:p w:rsidR="00244D6E" w:rsidRPr="00244D6E" w:rsidRDefault="00244D6E" w:rsidP="00244D6E">
            <w:pPr>
              <w:spacing w:after="0"/>
              <w:contextualSpacing/>
              <w:jc w:val="both"/>
              <w:rPr>
                <w:rFonts w:ascii="Times New Roman" w:hAnsi="Times New Roman" w:cs="Times New Roman"/>
                <w:bCs/>
                <w:sz w:val="24"/>
                <w:szCs w:val="24"/>
              </w:rPr>
            </w:pPr>
          </w:p>
          <w:p w:rsidR="00244D6E" w:rsidRPr="00244D6E" w:rsidRDefault="00244D6E" w:rsidP="00244D6E">
            <w:pPr>
              <w:spacing w:after="0"/>
              <w:contextualSpacing/>
              <w:jc w:val="both"/>
              <w:rPr>
                <w:rFonts w:ascii="Times New Roman" w:hAnsi="Times New Roman" w:cs="Times New Roman"/>
                <w:bCs/>
                <w:sz w:val="24"/>
                <w:szCs w:val="24"/>
              </w:rPr>
            </w:pPr>
          </w:p>
        </w:tc>
      </w:tr>
      <w:tr w:rsidR="00244D6E" w:rsidRPr="00244D6E" w:rsidTr="00244D6E">
        <w:trPr>
          <w:trHeight w:val="1080"/>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различия в уровне и качестве жизни населения, основные направления миграций; проблемы современной урбанизации;</w:t>
            </w:r>
          </w:p>
        </w:tc>
        <w:tc>
          <w:tcPr>
            <w:tcW w:w="3548" w:type="dxa"/>
            <w:tcBorders>
              <w:top w:val="single" w:sz="4" w:space="0" w:color="auto"/>
              <w:left w:val="single" w:sz="4" w:space="0" w:color="auto"/>
              <w:bottom w:val="single" w:sz="4" w:space="0" w:color="auto"/>
              <w:right w:val="single" w:sz="4" w:space="0" w:color="auto"/>
            </w:tcBorders>
            <w:shd w:val="clear" w:color="auto" w:fill="auto"/>
            <w:vAlign w:val="center"/>
          </w:tcPr>
          <w:p w:rsidR="00244D6E" w:rsidRPr="00244D6E" w:rsidRDefault="00244D6E" w:rsidP="00244D6E">
            <w:pPr>
              <w:spacing w:after="0"/>
              <w:contextualSpacing/>
              <w:jc w:val="both"/>
              <w:rPr>
                <w:rFonts w:ascii="Times New Roman" w:hAnsi="Times New Roman" w:cs="Times New Roman"/>
                <w:bCs/>
                <w:sz w:val="24"/>
                <w:szCs w:val="24"/>
              </w:rPr>
            </w:pPr>
          </w:p>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Устный опрос.</w:t>
            </w:r>
          </w:p>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Проверка самостоятельных работ.</w:t>
            </w:r>
          </w:p>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Итоговый контроль: зачет.</w:t>
            </w:r>
          </w:p>
        </w:tc>
      </w:tr>
      <w:tr w:rsidR="00244D6E" w:rsidRPr="00244D6E" w:rsidTr="00244D6E">
        <w:trPr>
          <w:trHeight w:val="1170"/>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rsidR="00244D6E" w:rsidRPr="00244D6E" w:rsidRDefault="00244D6E" w:rsidP="00244D6E">
            <w:pPr>
              <w:spacing w:after="0"/>
              <w:contextualSpacing/>
              <w:jc w:val="both"/>
              <w:rPr>
                <w:rFonts w:ascii="Times New Roman" w:hAnsi="Times New Roman" w:cs="Times New Roman"/>
                <w:sz w:val="24"/>
                <w:szCs w:val="24"/>
              </w:rPr>
            </w:pP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географические аспекты отраслевой и территориальной структуры мирового хозяйства, размещения его основных отраслей; </w:t>
            </w:r>
          </w:p>
        </w:tc>
        <w:tc>
          <w:tcPr>
            <w:tcW w:w="3548" w:type="dxa"/>
            <w:tcBorders>
              <w:top w:val="single" w:sz="4" w:space="0" w:color="auto"/>
              <w:left w:val="single" w:sz="4" w:space="0" w:color="auto"/>
              <w:bottom w:val="single" w:sz="4" w:space="0" w:color="auto"/>
              <w:right w:val="single" w:sz="4" w:space="0" w:color="auto"/>
            </w:tcBorders>
            <w:shd w:val="clear" w:color="auto" w:fill="auto"/>
            <w:vAlign w:val="center"/>
          </w:tcPr>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Устный опрос.</w:t>
            </w:r>
          </w:p>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Проверка самостоятельных работ.</w:t>
            </w:r>
          </w:p>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Итоговый контроль: зачет.</w:t>
            </w:r>
          </w:p>
        </w:tc>
      </w:tr>
      <w:tr w:rsidR="00244D6E" w:rsidRPr="00244D6E" w:rsidTr="00244D6E">
        <w:trPr>
          <w:trHeight w:val="1665"/>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географическую специфику отдельных стран и регионов, их различия по уровню социаль</w:t>
            </w:r>
            <w:r w:rsidRPr="00244D6E">
              <w:rPr>
                <w:rFonts w:ascii="Times New Roman" w:hAnsi="Times New Roman" w:cs="Times New Roman"/>
                <w:sz w:val="24"/>
                <w:szCs w:val="24"/>
              </w:rPr>
              <w:softHyphen/>
              <w:t>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tc>
        <w:tc>
          <w:tcPr>
            <w:tcW w:w="3548" w:type="dxa"/>
            <w:tcBorders>
              <w:top w:val="single" w:sz="4" w:space="0" w:color="auto"/>
              <w:left w:val="single" w:sz="4" w:space="0" w:color="auto"/>
              <w:bottom w:val="single" w:sz="4" w:space="0" w:color="auto"/>
              <w:right w:val="single" w:sz="4" w:space="0" w:color="auto"/>
            </w:tcBorders>
            <w:shd w:val="clear" w:color="auto" w:fill="auto"/>
            <w:vAlign w:val="center"/>
          </w:tcPr>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Устный опрос.</w:t>
            </w:r>
          </w:p>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Проверка самостоятельных работ.</w:t>
            </w:r>
          </w:p>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Итоговый контроль: зачет.</w:t>
            </w:r>
          </w:p>
          <w:p w:rsidR="00244D6E" w:rsidRPr="00244D6E" w:rsidRDefault="00244D6E" w:rsidP="00244D6E">
            <w:pPr>
              <w:spacing w:after="0"/>
              <w:contextualSpacing/>
              <w:jc w:val="both"/>
              <w:rPr>
                <w:rFonts w:ascii="Times New Roman" w:hAnsi="Times New Roman" w:cs="Times New Roman"/>
                <w:b/>
                <w:bCs/>
                <w:sz w:val="24"/>
                <w:szCs w:val="24"/>
              </w:rPr>
            </w:pPr>
          </w:p>
          <w:p w:rsidR="00244D6E" w:rsidRPr="00244D6E" w:rsidRDefault="00244D6E" w:rsidP="00244D6E">
            <w:pPr>
              <w:spacing w:after="0"/>
              <w:contextualSpacing/>
              <w:jc w:val="both"/>
              <w:rPr>
                <w:rFonts w:ascii="Times New Roman" w:hAnsi="Times New Roman" w:cs="Times New Roman"/>
                <w:bCs/>
                <w:sz w:val="24"/>
                <w:szCs w:val="24"/>
              </w:rPr>
            </w:pPr>
          </w:p>
        </w:tc>
      </w:tr>
      <w:tr w:rsidR="00244D6E" w:rsidRPr="00244D6E" w:rsidTr="00244D6E">
        <w:trPr>
          <w:trHeight w:val="1125"/>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sz w:val="24"/>
                <w:szCs w:val="24"/>
              </w:rPr>
              <w:t>особенности современного геополитического и геоэкономического положения России, ее роль в международном географическом разделении труда;</w:t>
            </w:r>
          </w:p>
        </w:tc>
        <w:tc>
          <w:tcPr>
            <w:tcW w:w="3548" w:type="dxa"/>
            <w:tcBorders>
              <w:top w:val="single" w:sz="4" w:space="0" w:color="auto"/>
              <w:left w:val="single" w:sz="4" w:space="0" w:color="auto"/>
              <w:bottom w:val="single" w:sz="4" w:space="0" w:color="auto"/>
              <w:right w:val="single" w:sz="4" w:space="0" w:color="auto"/>
            </w:tcBorders>
            <w:shd w:val="clear" w:color="auto" w:fill="auto"/>
            <w:vAlign w:val="center"/>
          </w:tcPr>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Устный опрос.</w:t>
            </w:r>
          </w:p>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Проверка самостоятельных работ.</w:t>
            </w:r>
          </w:p>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Итоговый контроль: зачет.</w:t>
            </w:r>
          </w:p>
        </w:tc>
      </w:tr>
      <w:tr w:rsidR="00244D6E" w:rsidRPr="00244D6E" w:rsidTr="00244D6E">
        <w:trPr>
          <w:trHeight w:val="159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rsidR="00244D6E" w:rsidRPr="00244D6E" w:rsidRDefault="00244D6E" w:rsidP="00244D6E">
            <w:pPr>
              <w:spacing w:after="0"/>
              <w:contextualSpacing/>
              <w:jc w:val="both"/>
              <w:rPr>
                <w:rFonts w:ascii="Times New Roman" w:hAnsi="Times New Roman" w:cs="Times New Roman"/>
                <w:b/>
                <w:bCs/>
                <w:sz w:val="24"/>
                <w:szCs w:val="24"/>
              </w:rPr>
            </w:pPr>
            <w:r w:rsidRPr="00244D6E">
              <w:rPr>
                <w:rFonts w:ascii="Times New Roman" w:hAnsi="Times New Roman" w:cs="Times New Roman"/>
                <w:b/>
                <w:bCs/>
                <w:sz w:val="24"/>
                <w:szCs w:val="24"/>
              </w:rPr>
              <w:t>Уметь:</w:t>
            </w:r>
          </w:p>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b/>
                <w:bCs/>
                <w:iCs/>
                <w:sz w:val="24"/>
                <w:szCs w:val="24"/>
              </w:rPr>
              <w:t xml:space="preserve">определять и сравнивать </w:t>
            </w:r>
            <w:r w:rsidRPr="00244D6E">
              <w:rPr>
                <w:rFonts w:ascii="Times New Roman" w:hAnsi="Times New Roman" w:cs="Times New Roman"/>
                <w:sz w:val="24"/>
                <w:szCs w:val="24"/>
              </w:rPr>
              <w:t>по разным источникам информации гео</w:t>
            </w:r>
            <w:r w:rsidRPr="00244D6E">
              <w:rPr>
                <w:rFonts w:ascii="Times New Roman" w:hAnsi="Times New Roman" w:cs="Times New Roman"/>
                <w:sz w:val="24"/>
                <w:szCs w:val="24"/>
              </w:rPr>
              <w:softHyphen/>
              <w:t>графические тенденции развития природных, социально-экономических и геоэкологических объектов, процессов и явлений;</w:t>
            </w:r>
          </w:p>
        </w:tc>
        <w:tc>
          <w:tcPr>
            <w:tcW w:w="3548" w:type="dxa"/>
            <w:tcBorders>
              <w:top w:val="single" w:sz="4" w:space="0" w:color="auto"/>
              <w:left w:val="single" w:sz="4" w:space="0" w:color="auto"/>
              <w:bottom w:val="single" w:sz="4" w:space="0" w:color="auto"/>
              <w:right w:val="single" w:sz="4" w:space="0" w:color="auto"/>
            </w:tcBorders>
            <w:shd w:val="clear" w:color="auto" w:fill="auto"/>
            <w:vAlign w:val="center"/>
          </w:tcPr>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Практические занятия</w:t>
            </w:r>
          </w:p>
        </w:tc>
      </w:tr>
      <w:tr w:rsidR="00244D6E" w:rsidRPr="00244D6E" w:rsidTr="00244D6E">
        <w:trPr>
          <w:trHeight w:val="1920"/>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b/>
                <w:bCs/>
                <w:iCs/>
                <w:sz w:val="24"/>
                <w:szCs w:val="24"/>
              </w:rPr>
              <w:lastRenderedPageBreak/>
              <w:t xml:space="preserve">Оценивать и объяснять </w:t>
            </w:r>
            <w:r w:rsidRPr="00244D6E">
              <w:rPr>
                <w:rFonts w:ascii="Times New Roman" w:hAnsi="Times New Roman" w:cs="Times New Roman"/>
                <w:sz w:val="24"/>
                <w:szCs w:val="24"/>
              </w:rPr>
              <w:t>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244D6E" w:rsidRPr="00244D6E" w:rsidRDefault="00244D6E" w:rsidP="00244D6E">
            <w:pPr>
              <w:spacing w:after="0"/>
              <w:contextualSpacing/>
              <w:jc w:val="both"/>
              <w:rPr>
                <w:rFonts w:ascii="Times New Roman" w:hAnsi="Times New Roman" w:cs="Times New Roman"/>
                <w:b/>
                <w:bCs/>
                <w:sz w:val="24"/>
                <w:szCs w:val="24"/>
              </w:rPr>
            </w:pPr>
            <w:r w:rsidRPr="00244D6E">
              <w:rPr>
                <w:rFonts w:ascii="Times New Roman" w:hAnsi="Times New Roman" w:cs="Times New Roman"/>
                <w:b/>
                <w:bCs/>
                <w:iCs/>
                <w:sz w:val="24"/>
                <w:szCs w:val="24"/>
              </w:rPr>
              <w:t xml:space="preserve">применять </w:t>
            </w:r>
            <w:r w:rsidRPr="00244D6E">
              <w:rPr>
                <w:rFonts w:ascii="Times New Roman" w:hAnsi="Times New Roman" w:cs="Times New Roman"/>
                <w:sz w:val="24"/>
                <w:szCs w:val="24"/>
              </w:rPr>
              <w:t>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ихизменениями под влиянием разнообразных факторов</w:t>
            </w:r>
          </w:p>
        </w:tc>
        <w:tc>
          <w:tcPr>
            <w:tcW w:w="3548" w:type="dxa"/>
            <w:tcBorders>
              <w:top w:val="single" w:sz="4" w:space="0" w:color="auto"/>
              <w:left w:val="single" w:sz="4" w:space="0" w:color="auto"/>
              <w:bottom w:val="single" w:sz="4" w:space="0" w:color="auto"/>
              <w:right w:val="single" w:sz="4" w:space="0" w:color="auto"/>
            </w:tcBorders>
            <w:shd w:val="clear" w:color="auto" w:fill="auto"/>
            <w:vAlign w:val="center"/>
          </w:tcPr>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Практические занятия</w:t>
            </w:r>
          </w:p>
          <w:p w:rsidR="00244D6E" w:rsidRPr="00244D6E" w:rsidRDefault="00244D6E" w:rsidP="00244D6E">
            <w:pPr>
              <w:spacing w:after="0"/>
              <w:contextualSpacing/>
              <w:jc w:val="both"/>
              <w:rPr>
                <w:rFonts w:ascii="Times New Roman" w:hAnsi="Times New Roman" w:cs="Times New Roman"/>
                <w:bCs/>
                <w:sz w:val="24"/>
                <w:szCs w:val="24"/>
              </w:rPr>
            </w:pPr>
          </w:p>
          <w:p w:rsidR="00244D6E" w:rsidRPr="00244D6E" w:rsidRDefault="00244D6E" w:rsidP="00244D6E">
            <w:pPr>
              <w:spacing w:after="0"/>
              <w:contextualSpacing/>
              <w:jc w:val="both"/>
              <w:rPr>
                <w:rFonts w:ascii="Times New Roman" w:hAnsi="Times New Roman" w:cs="Times New Roman"/>
                <w:bCs/>
                <w:sz w:val="24"/>
                <w:szCs w:val="24"/>
              </w:rPr>
            </w:pPr>
          </w:p>
          <w:p w:rsidR="00244D6E" w:rsidRPr="00244D6E" w:rsidRDefault="00244D6E" w:rsidP="00244D6E">
            <w:pPr>
              <w:spacing w:after="0"/>
              <w:contextualSpacing/>
              <w:jc w:val="both"/>
              <w:rPr>
                <w:rFonts w:ascii="Times New Roman" w:hAnsi="Times New Roman" w:cs="Times New Roman"/>
                <w:bCs/>
                <w:sz w:val="24"/>
                <w:szCs w:val="24"/>
              </w:rPr>
            </w:pPr>
          </w:p>
          <w:p w:rsidR="00244D6E" w:rsidRPr="00244D6E" w:rsidRDefault="00244D6E" w:rsidP="00244D6E">
            <w:pPr>
              <w:spacing w:after="0"/>
              <w:contextualSpacing/>
              <w:jc w:val="both"/>
              <w:rPr>
                <w:rFonts w:ascii="Times New Roman" w:hAnsi="Times New Roman" w:cs="Times New Roman"/>
                <w:bCs/>
                <w:sz w:val="24"/>
                <w:szCs w:val="24"/>
              </w:rPr>
            </w:pPr>
          </w:p>
          <w:p w:rsidR="00244D6E" w:rsidRPr="00244D6E" w:rsidRDefault="00244D6E" w:rsidP="00244D6E">
            <w:pPr>
              <w:spacing w:after="0"/>
              <w:contextualSpacing/>
              <w:jc w:val="both"/>
              <w:rPr>
                <w:rFonts w:ascii="Times New Roman" w:hAnsi="Times New Roman" w:cs="Times New Roman"/>
                <w:bCs/>
                <w:sz w:val="24"/>
                <w:szCs w:val="24"/>
              </w:rPr>
            </w:pPr>
          </w:p>
          <w:p w:rsidR="00244D6E" w:rsidRPr="00244D6E" w:rsidRDefault="00244D6E" w:rsidP="00244D6E">
            <w:pPr>
              <w:spacing w:after="0"/>
              <w:contextualSpacing/>
              <w:jc w:val="both"/>
              <w:rPr>
                <w:rFonts w:ascii="Times New Roman" w:hAnsi="Times New Roman" w:cs="Times New Roman"/>
                <w:bCs/>
                <w:sz w:val="24"/>
                <w:szCs w:val="24"/>
              </w:rPr>
            </w:pPr>
          </w:p>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Практические занятия</w:t>
            </w:r>
          </w:p>
        </w:tc>
      </w:tr>
      <w:tr w:rsidR="00244D6E" w:rsidRPr="00244D6E" w:rsidTr="00244D6E">
        <w:trPr>
          <w:trHeight w:val="1635"/>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b/>
                <w:bCs/>
                <w:iCs/>
                <w:sz w:val="24"/>
                <w:szCs w:val="24"/>
              </w:rPr>
              <w:t xml:space="preserve">составлять </w:t>
            </w:r>
            <w:r w:rsidRPr="00244D6E">
              <w:rPr>
                <w:rFonts w:ascii="Times New Roman" w:hAnsi="Times New Roman" w:cs="Times New Roman"/>
                <w:sz w:val="24"/>
                <w:szCs w:val="24"/>
              </w:rPr>
              <w:t>комплексную географическую характеристику регионов и стран мира; таблицы, картосхемы, диаграммы, простейшие карты, моде</w:t>
            </w:r>
            <w:r w:rsidRPr="00244D6E">
              <w:rPr>
                <w:rFonts w:ascii="Times New Roman" w:hAnsi="Times New Roman" w:cs="Times New Roman"/>
                <w:sz w:val="24"/>
                <w:szCs w:val="24"/>
              </w:rPr>
              <w:softHyphen/>
              <w:t>ли, отражающие географические закономерности различных явлений и процессов, их территориальные взаимодействия;</w:t>
            </w:r>
          </w:p>
        </w:tc>
        <w:tc>
          <w:tcPr>
            <w:tcW w:w="3548" w:type="dxa"/>
            <w:tcBorders>
              <w:top w:val="single" w:sz="4" w:space="0" w:color="auto"/>
              <w:left w:val="single" w:sz="4" w:space="0" w:color="auto"/>
              <w:bottom w:val="single" w:sz="4" w:space="0" w:color="auto"/>
              <w:right w:val="single" w:sz="4" w:space="0" w:color="auto"/>
            </w:tcBorders>
            <w:shd w:val="clear" w:color="auto" w:fill="auto"/>
            <w:vAlign w:val="center"/>
          </w:tcPr>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Практические занятия</w:t>
            </w:r>
          </w:p>
        </w:tc>
      </w:tr>
      <w:tr w:rsidR="00244D6E" w:rsidRPr="00244D6E" w:rsidTr="00244D6E">
        <w:trPr>
          <w:trHeight w:val="615"/>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rsidR="00244D6E" w:rsidRPr="00244D6E" w:rsidRDefault="00244D6E" w:rsidP="00244D6E">
            <w:pPr>
              <w:spacing w:after="0"/>
              <w:contextualSpacing/>
              <w:jc w:val="both"/>
              <w:rPr>
                <w:rFonts w:ascii="Times New Roman" w:hAnsi="Times New Roman" w:cs="Times New Roman"/>
                <w:sz w:val="24"/>
                <w:szCs w:val="24"/>
              </w:rPr>
            </w:pPr>
            <w:r w:rsidRPr="00244D6E">
              <w:rPr>
                <w:rFonts w:ascii="Times New Roman" w:hAnsi="Times New Roman" w:cs="Times New Roman"/>
                <w:b/>
                <w:bCs/>
                <w:iCs/>
                <w:sz w:val="24"/>
                <w:szCs w:val="24"/>
              </w:rPr>
              <w:t>сопоставлять</w:t>
            </w:r>
            <w:r w:rsidRPr="00244D6E">
              <w:rPr>
                <w:rFonts w:ascii="Times New Roman" w:hAnsi="Times New Roman" w:cs="Times New Roman"/>
                <w:sz w:val="24"/>
                <w:szCs w:val="24"/>
              </w:rPr>
              <w:t>географические карты различной тематики;</w:t>
            </w:r>
          </w:p>
        </w:tc>
        <w:tc>
          <w:tcPr>
            <w:tcW w:w="3548" w:type="dxa"/>
            <w:tcBorders>
              <w:top w:val="single" w:sz="4" w:space="0" w:color="auto"/>
              <w:left w:val="single" w:sz="4" w:space="0" w:color="auto"/>
              <w:bottom w:val="single" w:sz="4" w:space="0" w:color="auto"/>
              <w:right w:val="single" w:sz="4" w:space="0" w:color="auto"/>
            </w:tcBorders>
            <w:shd w:val="clear" w:color="auto" w:fill="auto"/>
            <w:vAlign w:val="center"/>
          </w:tcPr>
          <w:p w:rsidR="00244D6E" w:rsidRPr="00244D6E" w:rsidRDefault="00244D6E" w:rsidP="00244D6E">
            <w:pPr>
              <w:spacing w:after="0"/>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Практические занятия</w:t>
            </w:r>
          </w:p>
        </w:tc>
      </w:tr>
    </w:tbl>
    <w:p w:rsidR="00244D6E" w:rsidRPr="00244D6E" w:rsidRDefault="00244D6E" w:rsidP="00244D6E">
      <w:pPr>
        <w:spacing w:after="0"/>
        <w:contextualSpacing/>
        <w:jc w:val="both"/>
        <w:rPr>
          <w:rFonts w:ascii="Times New Roman" w:hAnsi="Times New Roman" w:cs="Times New Roman"/>
          <w:b/>
          <w:sz w:val="24"/>
          <w:szCs w:val="24"/>
        </w:rPr>
      </w:pPr>
    </w:p>
    <w:p w:rsidR="00244D6E" w:rsidRPr="00244D6E" w:rsidRDefault="00244D6E" w:rsidP="00244D6E">
      <w:pPr>
        <w:spacing w:after="0"/>
        <w:contextualSpacing/>
        <w:jc w:val="both"/>
        <w:rPr>
          <w:rFonts w:ascii="Times New Roman" w:hAnsi="Times New Roman" w:cs="Times New Roman"/>
          <w:b/>
          <w:sz w:val="24"/>
          <w:szCs w:val="24"/>
        </w:rPr>
      </w:pPr>
    </w:p>
    <w:p w:rsidR="00244D6E" w:rsidRPr="00244D6E" w:rsidRDefault="00244D6E" w:rsidP="00244D6E">
      <w:pPr>
        <w:spacing w:after="0"/>
        <w:contextualSpacing/>
        <w:jc w:val="both"/>
        <w:rPr>
          <w:rFonts w:ascii="Times New Roman" w:hAnsi="Times New Roman" w:cs="Times New Roman"/>
          <w:sz w:val="24"/>
          <w:szCs w:val="24"/>
        </w:rPr>
      </w:pPr>
    </w:p>
    <w:p w:rsidR="00244D6E" w:rsidRPr="00244D6E" w:rsidRDefault="00244D6E" w:rsidP="00244D6E">
      <w:pPr>
        <w:spacing w:after="0"/>
        <w:contextualSpacing/>
        <w:jc w:val="both"/>
        <w:rPr>
          <w:rFonts w:ascii="Times New Roman" w:hAnsi="Times New Roman" w:cs="Times New Roman"/>
          <w:sz w:val="24"/>
          <w:szCs w:val="24"/>
        </w:rPr>
      </w:pPr>
    </w:p>
    <w:p w:rsidR="006A69DF" w:rsidRPr="00A80119" w:rsidRDefault="006A69DF" w:rsidP="00244D6E">
      <w:pPr>
        <w:spacing w:after="0"/>
        <w:contextualSpacing/>
        <w:jc w:val="both"/>
        <w:rPr>
          <w:rFonts w:ascii="Times New Roman" w:hAnsi="Times New Roman" w:cs="Times New Roman"/>
          <w:sz w:val="24"/>
          <w:szCs w:val="24"/>
        </w:rPr>
      </w:pPr>
    </w:p>
    <w:p w:rsidR="006A69DF" w:rsidRDefault="006A69DF" w:rsidP="00244D6E">
      <w:pPr>
        <w:spacing w:after="0"/>
        <w:contextualSpacing/>
        <w:jc w:val="both"/>
        <w:rPr>
          <w:rFonts w:ascii="Times New Roman" w:hAnsi="Times New Roman" w:cs="Times New Roman"/>
          <w:bCs/>
          <w:sz w:val="24"/>
          <w:szCs w:val="24"/>
        </w:rPr>
      </w:pPr>
    </w:p>
    <w:p w:rsidR="00244D6E" w:rsidRDefault="00244D6E" w:rsidP="00244D6E">
      <w:pPr>
        <w:spacing w:after="0"/>
        <w:contextualSpacing/>
        <w:jc w:val="both"/>
        <w:rPr>
          <w:rFonts w:ascii="Times New Roman" w:hAnsi="Times New Roman" w:cs="Times New Roman"/>
          <w:bCs/>
          <w:sz w:val="24"/>
          <w:szCs w:val="24"/>
        </w:rPr>
      </w:pPr>
    </w:p>
    <w:p w:rsidR="00244D6E" w:rsidRDefault="00244D6E" w:rsidP="00244D6E">
      <w:pPr>
        <w:spacing w:after="0"/>
        <w:contextualSpacing/>
        <w:jc w:val="both"/>
        <w:rPr>
          <w:rFonts w:ascii="Times New Roman" w:hAnsi="Times New Roman" w:cs="Times New Roman"/>
          <w:bCs/>
          <w:sz w:val="24"/>
          <w:szCs w:val="24"/>
        </w:rPr>
      </w:pPr>
    </w:p>
    <w:p w:rsidR="00244D6E" w:rsidRDefault="00244D6E" w:rsidP="00244D6E">
      <w:pPr>
        <w:spacing w:after="0"/>
        <w:contextualSpacing/>
        <w:jc w:val="both"/>
        <w:rPr>
          <w:rFonts w:ascii="Times New Roman" w:hAnsi="Times New Roman" w:cs="Times New Roman"/>
          <w:bCs/>
          <w:sz w:val="24"/>
          <w:szCs w:val="24"/>
        </w:rPr>
      </w:pPr>
    </w:p>
    <w:p w:rsidR="00244D6E" w:rsidRDefault="00244D6E" w:rsidP="00244D6E">
      <w:pPr>
        <w:spacing w:after="0"/>
        <w:contextualSpacing/>
        <w:jc w:val="both"/>
        <w:rPr>
          <w:rFonts w:ascii="Times New Roman" w:hAnsi="Times New Roman" w:cs="Times New Roman"/>
          <w:bCs/>
          <w:sz w:val="24"/>
          <w:szCs w:val="24"/>
        </w:rPr>
      </w:pPr>
    </w:p>
    <w:p w:rsidR="00244D6E" w:rsidRDefault="00244D6E" w:rsidP="00244D6E">
      <w:pPr>
        <w:spacing w:after="0"/>
        <w:contextualSpacing/>
        <w:jc w:val="both"/>
        <w:rPr>
          <w:rFonts w:ascii="Times New Roman" w:hAnsi="Times New Roman" w:cs="Times New Roman"/>
          <w:bCs/>
          <w:sz w:val="24"/>
          <w:szCs w:val="24"/>
        </w:rPr>
      </w:pPr>
    </w:p>
    <w:p w:rsidR="00244D6E" w:rsidRDefault="00244D6E" w:rsidP="00244D6E">
      <w:pPr>
        <w:spacing w:after="0"/>
        <w:contextualSpacing/>
        <w:jc w:val="both"/>
        <w:rPr>
          <w:rFonts w:ascii="Times New Roman" w:hAnsi="Times New Roman" w:cs="Times New Roman"/>
          <w:bCs/>
          <w:sz w:val="24"/>
          <w:szCs w:val="24"/>
        </w:rPr>
      </w:pPr>
    </w:p>
    <w:p w:rsidR="00244D6E" w:rsidRDefault="00244D6E" w:rsidP="00244D6E">
      <w:pPr>
        <w:spacing w:after="0"/>
        <w:contextualSpacing/>
        <w:jc w:val="both"/>
        <w:rPr>
          <w:rFonts w:ascii="Times New Roman" w:hAnsi="Times New Roman" w:cs="Times New Roman"/>
          <w:bCs/>
          <w:sz w:val="24"/>
          <w:szCs w:val="24"/>
        </w:rPr>
      </w:pPr>
    </w:p>
    <w:p w:rsidR="00244D6E" w:rsidRDefault="00244D6E" w:rsidP="00244D6E">
      <w:pPr>
        <w:spacing w:after="0"/>
        <w:contextualSpacing/>
        <w:jc w:val="both"/>
        <w:rPr>
          <w:rFonts w:ascii="Times New Roman" w:hAnsi="Times New Roman" w:cs="Times New Roman"/>
          <w:bCs/>
          <w:sz w:val="24"/>
          <w:szCs w:val="24"/>
        </w:rPr>
      </w:pPr>
    </w:p>
    <w:p w:rsidR="00244D6E" w:rsidRPr="00A80119" w:rsidRDefault="00244D6E" w:rsidP="00244D6E">
      <w:pPr>
        <w:spacing w:after="0"/>
        <w:contextualSpacing/>
        <w:jc w:val="both"/>
        <w:rPr>
          <w:rFonts w:ascii="Times New Roman" w:hAnsi="Times New Roman" w:cs="Times New Roman"/>
          <w:bCs/>
          <w:sz w:val="24"/>
          <w:szCs w:val="24"/>
        </w:rPr>
      </w:pPr>
    </w:p>
    <w:p w:rsidR="006A69DF" w:rsidRPr="00A80119" w:rsidRDefault="006A69DF" w:rsidP="00244D6E">
      <w:pPr>
        <w:spacing w:after="0"/>
        <w:contextualSpacing/>
        <w:jc w:val="both"/>
        <w:rPr>
          <w:rFonts w:ascii="Times New Roman" w:hAnsi="Times New Roman" w:cs="Times New Roman"/>
          <w:b/>
          <w:bCs/>
          <w:sz w:val="24"/>
          <w:szCs w:val="24"/>
        </w:rPr>
      </w:pPr>
    </w:p>
    <w:p w:rsidR="006A69DF" w:rsidRPr="00A80119" w:rsidRDefault="006A69DF" w:rsidP="00244D6E">
      <w:pPr>
        <w:spacing w:after="0"/>
        <w:contextualSpacing/>
        <w:jc w:val="both"/>
        <w:rPr>
          <w:rFonts w:ascii="Times New Roman" w:hAnsi="Times New Roman" w:cs="Times New Roman"/>
          <w:b/>
          <w:bCs/>
          <w:sz w:val="24"/>
          <w:szCs w:val="24"/>
        </w:rPr>
      </w:pPr>
    </w:p>
    <w:p w:rsidR="006A69DF" w:rsidRPr="00A80119" w:rsidRDefault="006A69DF" w:rsidP="00A80119">
      <w:pPr>
        <w:spacing w:after="0"/>
        <w:contextualSpacing/>
        <w:jc w:val="center"/>
        <w:rPr>
          <w:rFonts w:ascii="Times New Roman" w:hAnsi="Times New Roman" w:cs="Times New Roman"/>
          <w:b/>
          <w:bCs/>
          <w:sz w:val="24"/>
          <w:szCs w:val="24"/>
        </w:rPr>
      </w:pPr>
    </w:p>
    <w:p w:rsidR="006A69DF" w:rsidRDefault="006A69DF" w:rsidP="00A80119">
      <w:pPr>
        <w:spacing w:after="0"/>
        <w:contextualSpacing/>
        <w:jc w:val="center"/>
        <w:rPr>
          <w:rFonts w:ascii="Times New Roman" w:hAnsi="Times New Roman" w:cs="Times New Roman"/>
          <w:b/>
          <w:bCs/>
          <w:sz w:val="24"/>
          <w:szCs w:val="24"/>
        </w:rPr>
      </w:pPr>
    </w:p>
    <w:p w:rsidR="00244D6E" w:rsidRDefault="00244D6E" w:rsidP="00A80119">
      <w:pPr>
        <w:spacing w:after="0"/>
        <w:contextualSpacing/>
        <w:jc w:val="center"/>
        <w:rPr>
          <w:rFonts w:ascii="Times New Roman" w:hAnsi="Times New Roman" w:cs="Times New Roman"/>
          <w:b/>
          <w:bCs/>
          <w:sz w:val="24"/>
          <w:szCs w:val="24"/>
        </w:rPr>
      </w:pPr>
    </w:p>
    <w:p w:rsidR="00244D6E" w:rsidRDefault="00244D6E" w:rsidP="00A80119">
      <w:pPr>
        <w:spacing w:after="0"/>
        <w:contextualSpacing/>
        <w:jc w:val="center"/>
        <w:rPr>
          <w:rFonts w:ascii="Times New Roman" w:hAnsi="Times New Roman" w:cs="Times New Roman"/>
          <w:b/>
          <w:bCs/>
          <w:sz w:val="24"/>
          <w:szCs w:val="24"/>
        </w:rPr>
      </w:pPr>
    </w:p>
    <w:p w:rsidR="00244D6E" w:rsidRDefault="00244D6E" w:rsidP="00A80119">
      <w:pPr>
        <w:spacing w:after="0"/>
        <w:contextualSpacing/>
        <w:jc w:val="center"/>
        <w:rPr>
          <w:rFonts w:ascii="Times New Roman" w:hAnsi="Times New Roman" w:cs="Times New Roman"/>
          <w:b/>
          <w:bCs/>
          <w:sz w:val="24"/>
          <w:szCs w:val="24"/>
        </w:rPr>
      </w:pPr>
    </w:p>
    <w:p w:rsidR="00244D6E" w:rsidRDefault="00244D6E" w:rsidP="00A80119">
      <w:pPr>
        <w:spacing w:after="0"/>
        <w:contextualSpacing/>
        <w:jc w:val="center"/>
        <w:rPr>
          <w:rFonts w:ascii="Times New Roman" w:hAnsi="Times New Roman" w:cs="Times New Roman"/>
          <w:b/>
          <w:bCs/>
          <w:sz w:val="24"/>
          <w:szCs w:val="24"/>
        </w:rPr>
      </w:pPr>
    </w:p>
    <w:p w:rsidR="00244D6E" w:rsidRDefault="00244D6E" w:rsidP="00A80119">
      <w:pPr>
        <w:spacing w:after="0"/>
        <w:contextualSpacing/>
        <w:jc w:val="center"/>
        <w:rPr>
          <w:rFonts w:ascii="Times New Roman" w:hAnsi="Times New Roman" w:cs="Times New Roman"/>
          <w:b/>
          <w:bCs/>
          <w:sz w:val="24"/>
          <w:szCs w:val="24"/>
        </w:rPr>
      </w:pPr>
    </w:p>
    <w:p w:rsidR="00244D6E" w:rsidRDefault="00244D6E" w:rsidP="00A80119">
      <w:pPr>
        <w:spacing w:after="0"/>
        <w:contextualSpacing/>
        <w:jc w:val="center"/>
        <w:rPr>
          <w:rFonts w:ascii="Times New Roman" w:hAnsi="Times New Roman" w:cs="Times New Roman"/>
          <w:b/>
          <w:bCs/>
          <w:sz w:val="24"/>
          <w:szCs w:val="24"/>
        </w:rPr>
      </w:pPr>
    </w:p>
    <w:p w:rsidR="00244D6E" w:rsidRPr="00A80119" w:rsidRDefault="00244D6E" w:rsidP="00A80119">
      <w:pPr>
        <w:spacing w:after="0"/>
        <w:contextualSpacing/>
        <w:jc w:val="center"/>
        <w:rPr>
          <w:rFonts w:ascii="Times New Roman" w:hAnsi="Times New Roman" w:cs="Times New Roman"/>
          <w:b/>
          <w:bCs/>
          <w:sz w:val="24"/>
          <w:szCs w:val="24"/>
        </w:rPr>
      </w:pPr>
    </w:p>
    <w:p w:rsidR="006A69DF" w:rsidRPr="006A69DF" w:rsidRDefault="006A69DF" w:rsidP="00A80119">
      <w:pPr>
        <w:spacing w:after="0"/>
        <w:contextualSpacing/>
        <w:jc w:val="center"/>
        <w:rPr>
          <w:rFonts w:ascii="Times New Roman" w:hAnsi="Times New Roman" w:cs="Times New Roman"/>
          <w:b/>
          <w:bCs/>
          <w:sz w:val="24"/>
          <w:szCs w:val="24"/>
        </w:rPr>
      </w:pPr>
    </w:p>
    <w:p w:rsidR="006A69DF" w:rsidRPr="006A69DF" w:rsidRDefault="006A69DF" w:rsidP="006A69DF">
      <w:pPr>
        <w:contextualSpacing/>
        <w:jc w:val="center"/>
        <w:rPr>
          <w:rFonts w:ascii="Times New Roman" w:hAnsi="Times New Roman" w:cs="Times New Roman"/>
          <w:b/>
          <w:sz w:val="24"/>
          <w:szCs w:val="24"/>
        </w:rPr>
      </w:pPr>
    </w:p>
    <w:p w:rsidR="00244D6E" w:rsidRPr="00414C20" w:rsidRDefault="00244D6E" w:rsidP="00244D6E">
      <w:pPr>
        <w:spacing w:after="0"/>
        <w:contextualSpacing/>
        <w:jc w:val="right"/>
        <w:rPr>
          <w:rFonts w:ascii="Times New Roman" w:hAnsi="Times New Roman" w:cs="Times New Roman"/>
          <w:b/>
          <w:i/>
          <w:sz w:val="24"/>
          <w:szCs w:val="24"/>
        </w:rPr>
      </w:pPr>
      <w:r w:rsidRPr="00EB3298">
        <w:rPr>
          <w:rFonts w:ascii="Times New Roman" w:hAnsi="Times New Roman" w:cs="Times New Roman"/>
          <w:b/>
          <w:i/>
          <w:sz w:val="24"/>
          <w:szCs w:val="24"/>
        </w:rPr>
        <w:lastRenderedPageBreak/>
        <w:t xml:space="preserve">Приложение   </w:t>
      </w:r>
      <w:r w:rsidRPr="00EB3298">
        <w:rPr>
          <w:rFonts w:ascii="Times New Roman" w:hAnsi="Times New Roman" w:cs="Times New Roman"/>
          <w:b/>
          <w:i/>
          <w:sz w:val="24"/>
          <w:szCs w:val="24"/>
          <w:lang w:val="en-US"/>
        </w:rPr>
        <w:t>I</w:t>
      </w:r>
      <w:r w:rsidR="00BF56A0">
        <w:rPr>
          <w:rFonts w:ascii="Times New Roman" w:hAnsi="Times New Roman" w:cs="Times New Roman"/>
          <w:b/>
          <w:i/>
          <w:sz w:val="24"/>
          <w:szCs w:val="24"/>
        </w:rPr>
        <w:t>.12</w:t>
      </w:r>
    </w:p>
    <w:p w:rsidR="00244D6E" w:rsidRDefault="00244D6E" w:rsidP="00244D6E">
      <w:pPr>
        <w:spacing w:after="0"/>
        <w:contextualSpacing/>
        <w:jc w:val="right"/>
        <w:rPr>
          <w:rFonts w:ascii="Times New Roman" w:hAnsi="Times New Roman" w:cs="Times New Roman"/>
          <w:b/>
          <w:i/>
        </w:rPr>
      </w:pPr>
      <w:r w:rsidRPr="00414C20">
        <w:rPr>
          <w:rFonts w:ascii="Times New Roman" w:hAnsi="Times New Roman" w:cs="Times New Roman"/>
          <w:b/>
          <w:i/>
        </w:rPr>
        <w:t xml:space="preserve">к </w:t>
      </w:r>
      <w:r>
        <w:rPr>
          <w:rFonts w:ascii="Times New Roman" w:hAnsi="Times New Roman" w:cs="Times New Roman"/>
          <w:b/>
          <w:i/>
        </w:rPr>
        <w:t>ОПОП</w:t>
      </w:r>
      <w:r w:rsidRPr="004E24BF">
        <w:rPr>
          <w:rFonts w:ascii="Times New Roman" w:hAnsi="Times New Roman" w:cs="Times New Roman"/>
          <w:b/>
          <w:i/>
        </w:rPr>
        <w:t xml:space="preserve"> по профессии</w:t>
      </w:r>
      <w:r w:rsidRPr="00414C20">
        <w:rPr>
          <w:rFonts w:ascii="Times New Roman" w:hAnsi="Times New Roman" w:cs="Times New Roman"/>
          <w:b/>
          <w:i/>
        </w:rPr>
        <w:t xml:space="preserve"> </w:t>
      </w:r>
      <w:r>
        <w:rPr>
          <w:rFonts w:ascii="Times New Roman" w:hAnsi="Times New Roman" w:cs="Times New Roman"/>
          <w:b/>
          <w:i/>
        </w:rPr>
        <w:t>23.01.17</w:t>
      </w:r>
    </w:p>
    <w:p w:rsidR="00244D6E" w:rsidRDefault="00244D6E" w:rsidP="00244D6E">
      <w:pPr>
        <w:spacing w:after="0"/>
        <w:contextualSpacing/>
        <w:jc w:val="right"/>
        <w:rPr>
          <w:rFonts w:ascii="Times New Roman" w:hAnsi="Times New Roman" w:cs="Times New Roman"/>
          <w:b/>
          <w:i/>
        </w:rPr>
      </w:pPr>
      <w:r>
        <w:rPr>
          <w:rFonts w:ascii="Times New Roman" w:hAnsi="Times New Roman" w:cs="Times New Roman"/>
          <w:b/>
          <w:i/>
        </w:rPr>
        <w:t xml:space="preserve">Мастер по ремонту и </w:t>
      </w:r>
    </w:p>
    <w:p w:rsidR="006A69DF" w:rsidRDefault="00244D6E" w:rsidP="00244D6E">
      <w:pPr>
        <w:contextualSpacing/>
        <w:jc w:val="right"/>
        <w:rPr>
          <w:rFonts w:ascii="Times New Roman" w:hAnsi="Times New Roman" w:cs="Times New Roman"/>
          <w:b/>
          <w:i/>
        </w:rPr>
      </w:pPr>
      <w:r>
        <w:rPr>
          <w:rFonts w:ascii="Times New Roman" w:hAnsi="Times New Roman" w:cs="Times New Roman"/>
          <w:b/>
          <w:i/>
        </w:rPr>
        <w:t>обслуживанию автомобилей</w:t>
      </w:r>
    </w:p>
    <w:p w:rsidR="00244D6E" w:rsidRPr="00244D6E" w:rsidRDefault="00244D6E" w:rsidP="00244D6E">
      <w:pPr>
        <w:contextualSpacing/>
        <w:jc w:val="both"/>
        <w:rPr>
          <w:rFonts w:ascii="Times New Roman" w:hAnsi="Times New Roman" w:cs="Times New Roman"/>
          <w:sz w:val="24"/>
          <w:szCs w:val="24"/>
        </w:rPr>
      </w:pPr>
    </w:p>
    <w:tbl>
      <w:tblPr>
        <w:tblW w:w="10491" w:type="dxa"/>
        <w:tblInd w:w="-318" w:type="dxa"/>
        <w:tblLook w:val="04A0"/>
      </w:tblPr>
      <w:tblGrid>
        <w:gridCol w:w="3687"/>
        <w:gridCol w:w="3203"/>
        <w:gridCol w:w="3601"/>
      </w:tblGrid>
      <w:tr w:rsidR="00244D6E" w:rsidRPr="00244D6E" w:rsidTr="00244D6E">
        <w:tc>
          <w:tcPr>
            <w:tcW w:w="3687" w:type="dxa"/>
          </w:tcPr>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Рассмотрено</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на заседании ЦМК общеобразовательных дисциплин</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Протокол № ___</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«___»___________ 2021 г.</w:t>
            </w:r>
          </w:p>
        </w:tc>
        <w:tc>
          <w:tcPr>
            <w:tcW w:w="3203" w:type="dxa"/>
          </w:tcPr>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Согласовано:</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Зам. директора по УПР</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________ /Л.М. Золотарева/</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«___»___________ 2021 г.</w:t>
            </w:r>
          </w:p>
        </w:tc>
        <w:tc>
          <w:tcPr>
            <w:tcW w:w="3601" w:type="dxa"/>
          </w:tcPr>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Утверждаю:</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Директор ГБПОУ РС (Я) ЦПРК «Арктика»</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________ /Е.А. Сокольникова/</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«___»___________ 2021 г.</w:t>
            </w:r>
          </w:p>
        </w:tc>
      </w:tr>
    </w:tbl>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center"/>
        <w:rPr>
          <w:rFonts w:ascii="Times New Roman" w:hAnsi="Times New Roman" w:cs="Times New Roman"/>
          <w:sz w:val="24"/>
          <w:szCs w:val="24"/>
        </w:rPr>
      </w:pPr>
      <w:r w:rsidRPr="00244D6E">
        <w:rPr>
          <w:rFonts w:ascii="Times New Roman" w:hAnsi="Times New Roman" w:cs="Times New Roman"/>
          <w:b/>
          <w:bCs/>
          <w:sz w:val="24"/>
          <w:szCs w:val="24"/>
        </w:rPr>
        <w:t>РАБОЧАЯ ПРОГРАММА</w:t>
      </w:r>
    </w:p>
    <w:p w:rsidR="00244D6E" w:rsidRPr="00244D6E" w:rsidRDefault="00244D6E" w:rsidP="00244D6E">
      <w:pPr>
        <w:contextualSpacing/>
        <w:jc w:val="center"/>
        <w:rPr>
          <w:rFonts w:ascii="Times New Roman" w:hAnsi="Times New Roman" w:cs="Times New Roman"/>
          <w:b/>
          <w:bCs/>
          <w:sz w:val="24"/>
          <w:szCs w:val="24"/>
          <w:lang w:bidi="ru-RU"/>
        </w:rPr>
      </w:pPr>
      <w:r w:rsidRPr="00244D6E">
        <w:rPr>
          <w:rFonts w:ascii="Times New Roman" w:hAnsi="Times New Roman" w:cs="Times New Roman"/>
          <w:b/>
          <w:bCs/>
          <w:sz w:val="24"/>
          <w:szCs w:val="24"/>
        </w:rPr>
        <w:t>ОБЩЕОБРАЗОВАТЕЛЬНОЙ БАЗОВОЙ ДИСЦИПЛИНЫ</w:t>
      </w:r>
      <w:r w:rsidRPr="00244D6E">
        <w:rPr>
          <w:rFonts w:ascii="Times New Roman" w:hAnsi="Times New Roman" w:cs="Times New Roman"/>
          <w:b/>
          <w:bCs/>
          <w:sz w:val="24"/>
          <w:szCs w:val="24"/>
        </w:rPr>
        <w:br/>
        <w:t>ОДБ.1</w:t>
      </w:r>
      <w:r w:rsidRPr="00244D6E">
        <w:rPr>
          <w:rFonts w:ascii="Times New Roman" w:hAnsi="Times New Roman" w:cs="Times New Roman"/>
          <w:b/>
          <w:bCs/>
          <w:sz w:val="24"/>
          <w:szCs w:val="24"/>
          <w:lang w:bidi="ru-RU"/>
        </w:rPr>
        <w:t>2</w:t>
      </w:r>
      <w:r w:rsidRPr="00244D6E">
        <w:rPr>
          <w:rFonts w:ascii="Times New Roman" w:hAnsi="Times New Roman" w:cs="Times New Roman"/>
          <w:b/>
          <w:bCs/>
          <w:sz w:val="24"/>
          <w:szCs w:val="24"/>
        </w:rPr>
        <w:t xml:space="preserve"> </w:t>
      </w:r>
      <w:r w:rsidRPr="00244D6E">
        <w:rPr>
          <w:rFonts w:ascii="Times New Roman" w:hAnsi="Times New Roman" w:cs="Times New Roman"/>
          <w:b/>
          <w:bCs/>
          <w:sz w:val="24"/>
          <w:szCs w:val="24"/>
          <w:lang w:bidi="ru-RU"/>
        </w:rPr>
        <w:t>ЭКОЛОГИЯ</w:t>
      </w:r>
    </w:p>
    <w:p w:rsidR="00244D6E" w:rsidRPr="00244D6E" w:rsidRDefault="00244D6E" w:rsidP="00244D6E">
      <w:pPr>
        <w:contextualSpacing/>
        <w:jc w:val="center"/>
        <w:rPr>
          <w:rFonts w:ascii="Times New Roman" w:hAnsi="Times New Roman" w:cs="Times New Roman"/>
          <w:sz w:val="24"/>
          <w:szCs w:val="24"/>
        </w:rPr>
      </w:pPr>
      <w:r w:rsidRPr="00244D6E">
        <w:rPr>
          <w:rFonts w:ascii="Times New Roman" w:hAnsi="Times New Roman" w:cs="Times New Roman"/>
          <w:bCs/>
          <w:sz w:val="24"/>
          <w:szCs w:val="24"/>
        </w:rPr>
        <w:t>для профессий</w:t>
      </w:r>
    </w:p>
    <w:p w:rsidR="00244D6E" w:rsidRPr="00244D6E" w:rsidRDefault="00244D6E" w:rsidP="00244D6E">
      <w:pPr>
        <w:contextualSpacing/>
        <w:jc w:val="center"/>
        <w:rPr>
          <w:rFonts w:ascii="Times New Roman" w:hAnsi="Times New Roman" w:cs="Times New Roman"/>
          <w:sz w:val="24"/>
          <w:szCs w:val="24"/>
        </w:rPr>
      </w:pPr>
      <w:r w:rsidRPr="00244D6E">
        <w:rPr>
          <w:rFonts w:ascii="Times New Roman" w:hAnsi="Times New Roman" w:cs="Times New Roman"/>
          <w:b/>
          <w:bCs/>
          <w:sz w:val="24"/>
          <w:szCs w:val="24"/>
        </w:rPr>
        <w:t>23.01.17 «Мастер по ремонту по обслуживанию автомобилей»</w:t>
      </w: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Default="00244D6E" w:rsidP="00244D6E">
      <w:pPr>
        <w:contextualSpacing/>
        <w:jc w:val="both"/>
        <w:rPr>
          <w:rFonts w:ascii="Times New Roman" w:hAnsi="Times New Roman" w:cs="Times New Roman"/>
          <w:sz w:val="24"/>
          <w:szCs w:val="24"/>
        </w:rPr>
      </w:pPr>
    </w:p>
    <w:p w:rsidR="00244D6E" w:rsidRDefault="00244D6E" w:rsidP="00244D6E">
      <w:pPr>
        <w:contextualSpacing/>
        <w:jc w:val="both"/>
        <w:rPr>
          <w:rFonts w:ascii="Times New Roman" w:hAnsi="Times New Roman" w:cs="Times New Roman"/>
          <w:sz w:val="24"/>
          <w:szCs w:val="24"/>
        </w:rPr>
      </w:pPr>
    </w:p>
    <w:p w:rsid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center"/>
        <w:rPr>
          <w:rFonts w:ascii="Times New Roman" w:hAnsi="Times New Roman" w:cs="Times New Roman"/>
          <w:sz w:val="24"/>
          <w:szCs w:val="24"/>
        </w:rPr>
        <w:sectPr w:rsidR="00244D6E" w:rsidRPr="00244D6E" w:rsidSect="00244D6E">
          <w:pgSz w:w="11900" w:h="16840"/>
          <w:pgMar w:top="673" w:right="701" w:bottom="709" w:left="1418" w:header="0" w:footer="3" w:gutter="0"/>
          <w:cols w:space="720"/>
          <w:noEndnote/>
          <w:docGrid w:linePitch="360"/>
        </w:sectPr>
      </w:pPr>
      <w:r w:rsidRPr="00244D6E">
        <w:rPr>
          <w:rFonts w:ascii="Times New Roman" w:hAnsi="Times New Roman" w:cs="Times New Roman"/>
          <w:bCs/>
          <w:sz w:val="24"/>
          <w:szCs w:val="24"/>
        </w:rPr>
        <w:t>пгт. Батагай, 2021 г.</w:t>
      </w:r>
    </w:p>
    <w:p w:rsidR="00244D6E" w:rsidRPr="00244D6E" w:rsidRDefault="00244D6E" w:rsidP="00244D6E">
      <w:pPr>
        <w:ind w:firstLine="567"/>
        <w:contextualSpacing/>
        <w:jc w:val="both"/>
        <w:rPr>
          <w:rFonts w:ascii="Times New Roman" w:hAnsi="Times New Roman" w:cs="Times New Roman"/>
          <w:sz w:val="24"/>
          <w:szCs w:val="24"/>
        </w:rPr>
      </w:pPr>
      <w:r w:rsidRPr="00244D6E">
        <w:rPr>
          <w:rFonts w:ascii="Times New Roman" w:hAnsi="Times New Roman" w:cs="Times New Roman"/>
          <w:sz w:val="24"/>
          <w:szCs w:val="24"/>
        </w:rPr>
        <w:lastRenderedPageBreak/>
        <w:t xml:space="preserve">Программа учебной дисциплины разработана на основе примерной программы, рекомендованной Федеральным государственным автономным учреждением «Федеральный институт развития образования» (далее – ФГАУ ФИРО), регистрационный номер рецензии 377 от 23 июля 2015 г. и Федерального государственного образовательного стандарта среднего общего образования (далее ФГОС СОО) приказ Минобрнауки России от 17.05.2012 N 413 «Об утверждении федерального государственного стандарта среднего (полного) общего образования» по профессии среднего профессионального образования (далее СПО) </w:t>
      </w:r>
    </w:p>
    <w:p w:rsidR="00244D6E" w:rsidRPr="00244D6E" w:rsidRDefault="00244D6E" w:rsidP="00244D6E">
      <w:pPr>
        <w:ind w:firstLine="567"/>
        <w:contextualSpacing/>
        <w:jc w:val="both"/>
        <w:rPr>
          <w:rFonts w:ascii="Times New Roman" w:hAnsi="Times New Roman" w:cs="Times New Roman"/>
          <w:i/>
          <w:sz w:val="24"/>
          <w:szCs w:val="24"/>
        </w:rPr>
      </w:pPr>
      <w:r w:rsidRPr="00244D6E">
        <w:rPr>
          <w:rFonts w:ascii="Times New Roman" w:hAnsi="Times New Roman" w:cs="Times New Roman"/>
          <w:b/>
          <w:bCs/>
          <w:i/>
          <w:sz w:val="24"/>
          <w:szCs w:val="24"/>
        </w:rPr>
        <w:t>23.01.17 «Мастер по ремонту по обслуживанию автомобилей»</w:t>
      </w:r>
    </w:p>
    <w:p w:rsidR="00244D6E" w:rsidRPr="00244D6E" w:rsidRDefault="00244D6E" w:rsidP="00244D6E">
      <w:pPr>
        <w:ind w:firstLine="567"/>
        <w:contextualSpacing/>
        <w:jc w:val="both"/>
        <w:rPr>
          <w:rFonts w:ascii="Times New Roman" w:hAnsi="Times New Roman" w:cs="Times New Roman"/>
          <w:sz w:val="24"/>
          <w:szCs w:val="24"/>
        </w:rPr>
      </w:pPr>
    </w:p>
    <w:p w:rsidR="00244D6E" w:rsidRPr="00244D6E" w:rsidRDefault="00244D6E" w:rsidP="00244D6E">
      <w:pPr>
        <w:ind w:firstLine="567"/>
        <w:contextualSpacing/>
        <w:jc w:val="both"/>
        <w:rPr>
          <w:rFonts w:ascii="Times New Roman" w:hAnsi="Times New Roman" w:cs="Times New Roman"/>
          <w:sz w:val="24"/>
          <w:szCs w:val="24"/>
        </w:rPr>
      </w:pPr>
      <w:r w:rsidRPr="00244D6E">
        <w:rPr>
          <w:rFonts w:ascii="Times New Roman" w:hAnsi="Times New Roman" w:cs="Times New Roman"/>
          <w:sz w:val="24"/>
          <w:szCs w:val="24"/>
        </w:rPr>
        <w:t>Организация-разработчик: Государственное бюджетное профессиональное образовательное учреждение Республики Саха (Якутия) «ЦПРКА» «Верхоянское структурное подразделение», Верхоянский район, п. Батагай, ул. Аммосова, 40, тел./факс: 8(41165)20445.</w:t>
      </w:r>
    </w:p>
    <w:p w:rsidR="00244D6E" w:rsidRPr="00244D6E" w:rsidRDefault="00244D6E" w:rsidP="00244D6E">
      <w:pPr>
        <w:ind w:firstLine="567"/>
        <w:contextualSpacing/>
        <w:jc w:val="both"/>
        <w:rPr>
          <w:rFonts w:ascii="Times New Roman" w:hAnsi="Times New Roman" w:cs="Times New Roman"/>
          <w:sz w:val="24"/>
          <w:szCs w:val="24"/>
        </w:rPr>
      </w:pPr>
    </w:p>
    <w:p w:rsidR="00244D6E" w:rsidRPr="00244D6E" w:rsidRDefault="00244D6E" w:rsidP="00244D6E">
      <w:pPr>
        <w:ind w:firstLine="567"/>
        <w:contextualSpacing/>
        <w:jc w:val="both"/>
        <w:rPr>
          <w:rFonts w:ascii="Times New Roman" w:hAnsi="Times New Roman" w:cs="Times New Roman"/>
          <w:sz w:val="24"/>
          <w:szCs w:val="24"/>
        </w:rPr>
      </w:pPr>
      <w:r w:rsidRPr="00244D6E">
        <w:rPr>
          <w:rFonts w:ascii="Times New Roman" w:hAnsi="Times New Roman" w:cs="Times New Roman"/>
          <w:sz w:val="24"/>
          <w:szCs w:val="24"/>
        </w:rPr>
        <w:t>Разработчик: преподаватель общеобразовательных дисциплин Сыромятникова Варвара Семеновна</w:t>
      </w:r>
    </w:p>
    <w:p w:rsidR="00244D6E" w:rsidRPr="00244D6E" w:rsidRDefault="00244D6E" w:rsidP="00244D6E">
      <w:pPr>
        <w:ind w:firstLine="567"/>
        <w:contextualSpacing/>
        <w:jc w:val="both"/>
        <w:rPr>
          <w:rFonts w:ascii="Times New Roman" w:hAnsi="Times New Roman" w:cs="Times New Roman"/>
          <w:sz w:val="24"/>
          <w:szCs w:val="24"/>
        </w:rPr>
      </w:pPr>
      <w:r w:rsidRPr="00244D6E">
        <w:rPr>
          <w:rFonts w:ascii="Times New Roman" w:hAnsi="Times New Roman" w:cs="Times New Roman"/>
          <w:sz w:val="24"/>
          <w:szCs w:val="24"/>
        </w:rPr>
        <w:t>Программа рассмотрена и рекомендована методической комиссией общеобразовательных дисциплин.</w:t>
      </w:r>
    </w:p>
    <w:p w:rsidR="00244D6E" w:rsidRPr="00244D6E" w:rsidRDefault="00244D6E" w:rsidP="00244D6E">
      <w:pPr>
        <w:ind w:firstLine="567"/>
        <w:contextualSpacing/>
        <w:jc w:val="both"/>
        <w:rPr>
          <w:rFonts w:ascii="Times New Roman" w:hAnsi="Times New Roman" w:cs="Times New Roman"/>
          <w:sz w:val="24"/>
          <w:szCs w:val="24"/>
        </w:rPr>
      </w:pPr>
    </w:p>
    <w:p w:rsidR="00244D6E" w:rsidRPr="00244D6E" w:rsidRDefault="00244D6E" w:rsidP="00244D6E">
      <w:pPr>
        <w:ind w:firstLine="567"/>
        <w:contextualSpacing/>
        <w:jc w:val="both"/>
        <w:rPr>
          <w:rFonts w:ascii="Times New Roman" w:hAnsi="Times New Roman" w:cs="Times New Roman"/>
          <w:sz w:val="24"/>
          <w:szCs w:val="24"/>
        </w:rPr>
      </w:pPr>
      <w:r w:rsidRPr="00244D6E">
        <w:rPr>
          <w:rFonts w:ascii="Times New Roman" w:hAnsi="Times New Roman" w:cs="Times New Roman"/>
          <w:sz w:val="24"/>
          <w:szCs w:val="24"/>
        </w:rPr>
        <w:t>Протокол № ____ от «____» _____________ 2021 г.</w:t>
      </w:r>
    </w:p>
    <w:p w:rsidR="00244D6E" w:rsidRPr="00244D6E" w:rsidRDefault="00244D6E" w:rsidP="00244D6E">
      <w:pPr>
        <w:ind w:firstLine="567"/>
        <w:contextualSpacing/>
        <w:jc w:val="both"/>
        <w:rPr>
          <w:rFonts w:ascii="Times New Roman" w:hAnsi="Times New Roman" w:cs="Times New Roman"/>
          <w:sz w:val="24"/>
          <w:szCs w:val="24"/>
        </w:rPr>
      </w:pPr>
    </w:p>
    <w:p w:rsidR="00244D6E" w:rsidRPr="00244D6E" w:rsidRDefault="00244D6E" w:rsidP="00244D6E">
      <w:pPr>
        <w:ind w:firstLine="567"/>
        <w:contextualSpacing/>
        <w:jc w:val="both"/>
        <w:rPr>
          <w:rFonts w:ascii="Times New Roman" w:hAnsi="Times New Roman" w:cs="Times New Roman"/>
          <w:sz w:val="24"/>
          <w:szCs w:val="24"/>
        </w:rPr>
      </w:pPr>
    </w:p>
    <w:p w:rsidR="00244D6E" w:rsidRPr="00244D6E" w:rsidRDefault="00244D6E" w:rsidP="00244D6E">
      <w:pPr>
        <w:ind w:firstLine="567"/>
        <w:contextualSpacing/>
        <w:jc w:val="both"/>
        <w:rPr>
          <w:rFonts w:ascii="Times New Roman" w:hAnsi="Times New Roman" w:cs="Times New Roman"/>
          <w:sz w:val="24"/>
          <w:szCs w:val="24"/>
        </w:rPr>
      </w:pPr>
    </w:p>
    <w:p w:rsidR="00244D6E" w:rsidRPr="00244D6E" w:rsidRDefault="00244D6E" w:rsidP="00244D6E">
      <w:pPr>
        <w:ind w:firstLine="567"/>
        <w:contextualSpacing/>
        <w:jc w:val="both"/>
        <w:rPr>
          <w:rFonts w:ascii="Times New Roman" w:hAnsi="Times New Roman" w:cs="Times New Roman"/>
          <w:sz w:val="24"/>
          <w:szCs w:val="24"/>
        </w:rPr>
      </w:pPr>
      <w:r w:rsidRPr="00244D6E">
        <w:rPr>
          <w:rFonts w:ascii="Times New Roman" w:hAnsi="Times New Roman" w:cs="Times New Roman"/>
          <w:sz w:val="24"/>
          <w:szCs w:val="24"/>
        </w:rPr>
        <w:t>Председатель: ____________________ /А.П. Стручкова/</w:t>
      </w:r>
    </w:p>
    <w:p w:rsidR="00244D6E" w:rsidRPr="00244D6E" w:rsidRDefault="00244D6E" w:rsidP="00244D6E">
      <w:pPr>
        <w:ind w:firstLine="567"/>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М.П.</w:t>
      </w: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b/>
          <w:sz w:val="24"/>
          <w:szCs w:val="24"/>
        </w:rPr>
      </w:pPr>
    </w:p>
    <w:p w:rsidR="00244D6E" w:rsidRPr="00244D6E" w:rsidRDefault="00244D6E" w:rsidP="00244D6E">
      <w:pPr>
        <w:contextualSpacing/>
        <w:jc w:val="both"/>
        <w:rPr>
          <w:rFonts w:ascii="Times New Roman" w:hAnsi="Times New Roman" w:cs="Times New Roman"/>
          <w:b/>
          <w:sz w:val="24"/>
          <w:szCs w:val="24"/>
        </w:rPr>
      </w:pPr>
      <w:r w:rsidRPr="00244D6E">
        <w:rPr>
          <w:rFonts w:ascii="Times New Roman" w:hAnsi="Times New Roman" w:cs="Times New Roman"/>
          <w:b/>
          <w:sz w:val="24"/>
          <w:szCs w:val="24"/>
        </w:rPr>
        <w:t>СОДЕРЖАНИЕ</w:t>
      </w:r>
    </w:p>
    <w:tbl>
      <w:tblPr>
        <w:tblW w:w="9780" w:type="dxa"/>
        <w:tblInd w:w="534" w:type="dxa"/>
        <w:tblLook w:val="01E0"/>
      </w:tblPr>
      <w:tblGrid>
        <w:gridCol w:w="8646"/>
        <w:gridCol w:w="1134"/>
      </w:tblGrid>
      <w:tr w:rsidR="00244D6E" w:rsidRPr="00244D6E" w:rsidTr="00244D6E">
        <w:trPr>
          <w:trHeight w:val="107"/>
        </w:trPr>
        <w:tc>
          <w:tcPr>
            <w:tcW w:w="8646" w:type="dxa"/>
            <w:shd w:val="clear" w:color="auto" w:fill="auto"/>
          </w:tcPr>
          <w:p w:rsidR="00244D6E" w:rsidRPr="00244D6E" w:rsidRDefault="00244D6E" w:rsidP="00244D6E">
            <w:pPr>
              <w:contextualSpacing/>
              <w:jc w:val="both"/>
              <w:rPr>
                <w:rFonts w:ascii="Times New Roman" w:hAnsi="Times New Roman" w:cs="Times New Roman"/>
                <w:b/>
                <w:sz w:val="24"/>
                <w:szCs w:val="24"/>
              </w:rPr>
            </w:pPr>
          </w:p>
        </w:tc>
        <w:tc>
          <w:tcPr>
            <w:tcW w:w="1134" w:type="dxa"/>
            <w:shd w:val="clear" w:color="auto" w:fill="auto"/>
          </w:tcPr>
          <w:p w:rsidR="00244D6E" w:rsidRPr="00244D6E" w:rsidRDefault="00244D6E" w:rsidP="00244D6E">
            <w:pPr>
              <w:contextualSpacing/>
              <w:jc w:val="both"/>
              <w:rPr>
                <w:rFonts w:ascii="Times New Roman" w:hAnsi="Times New Roman" w:cs="Times New Roman"/>
                <w:sz w:val="24"/>
                <w:szCs w:val="24"/>
              </w:rPr>
            </w:pPr>
          </w:p>
        </w:tc>
      </w:tr>
      <w:tr w:rsidR="00244D6E" w:rsidRPr="00244D6E" w:rsidTr="00244D6E">
        <w:tc>
          <w:tcPr>
            <w:tcW w:w="8646" w:type="dxa"/>
            <w:shd w:val="clear" w:color="auto" w:fill="auto"/>
          </w:tcPr>
          <w:p w:rsidR="00244D6E" w:rsidRPr="00244D6E" w:rsidRDefault="00244D6E" w:rsidP="00E801E8">
            <w:pPr>
              <w:numPr>
                <w:ilvl w:val="0"/>
                <w:numId w:val="110"/>
              </w:numPr>
              <w:contextualSpacing/>
              <w:jc w:val="both"/>
              <w:rPr>
                <w:rFonts w:ascii="Times New Roman" w:hAnsi="Times New Roman" w:cs="Times New Roman"/>
                <w:b/>
                <w:sz w:val="24"/>
                <w:szCs w:val="24"/>
              </w:rPr>
            </w:pPr>
            <w:r w:rsidRPr="00244D6E">
              <w:rPr>
                <w:rFonts w:ascii="Times New Roman" w:hAnsi="Times New Roman" w:cs="Times New Roman"/>
                <w:b/>
                <w:sz w:val="24"/>
                <w:szCs w:val="24"/>
              </w:rPr>
              <w:t>ПАСПОРТ  ПРОГРАММЫ УЧЕБНОЙ                   ДИСЦИПЛИНЫ</w:t>
            </w:r>
          </w:p>
          <w:p w:rsidR="00244D6E" w:rsidRPr="00244D6E" w:rsidRDefault="00244D6E" w:rsidP="00244D6E">
            <w:pPr>
              <w:contextualSpacing/>
              <w:jc w:val="both"/>
              <w:rPr>
                <w:rFonts w:ascii="Times New Roman" w:hAnsi="Times New Roman" w:cs="Times New Roman"/>
                <w:sz w:val="24"/>
                <w:szCs w:val="24"/>
              </w:rPr>
            </w:pPr>
          </w:p>
        </w:tc>
        <w:tc>
          <w:tcPr>
            <w:tcW w:w="1134" w:type="dxa"/>
            <w:shd w:val="clear" w:color="auto" w:fill="auto"/>
          </w:tcPr>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4</w:t>
            </w:r>
          </w:p>
        </w:tc>
      </w:tr>
      <w:tr w:rsidR="00244D6E" w:rsidRPr="00244D6E" w:rsidTr="00244D6E">
        <w:tc>
          <w:tcPr>
            <w:tcW w:w="8646" w:type="dxa"/>
            <w:shd w:val="clear" w:color="auto" w:fill="auto"/>
          </w:tcPr>
          <w:p w:rsidR="00244D6E" w:rsidRPr="00244D6E" w:rsidRDefault="00244D6E" w:rsidP="00E801E8">
            <w:pPr>
              <w:numPr>
                <w:ilvl w:val="0"/>
                <w:numId w:val="110"/>
              </w:numPr>
              <w:contextualSpacing/>
              <w:jc w:val="both"/>
              <w:rPr>
                <w:rFonts w:ascii="Times New Roman" w:hAnsi="Times New Roman" w:cs="Times New Roman"/>
                <w:b/>
                <w:sz w:val="24"/>
                <w:szCs w:val="24"/>
              </w:rPr>
            </w:pPr>
            <w:r w:rsidRPr="00244D6E">
              <w:rPr>
                <w:rFonts w:ascii="Times New Roman" w:hAnsi="Times New Roman" w:cs="Times New Roman"/>
                <w:b/>
                <w:sz w:val="24"/>
                <w:szCs w:val="24"/>
              </w:rPr>
              <w:t>СТРУКТУРА и содержание УЧЕБНОЙ ДИСЦИПЛИНЫ</w:t>
            </w:r>
          </w:p>
          <w:p w:rsidR="00244D6E" w:rsidRPr="00244D6E" w:rsidRDefault="00244D6E" w:rsidP="00244D6E">
            <w:pPr>
              <w:contextualSpacing/>
              <w:jc w:val="both"/>
              <w:rPr>
                <w:rFonts w:ascii="Times New Roman" w:hAnsi="Times New Roman" w:cs="Times New Roman"/>
                <w:b/>
                <w:sz w:val="24"/>
                <w:szCs w:val="24"/>
              </w:rPr>
            </w:pPr>
          </w:p>
        </w:tc>
        <w:tc>
          <w:tcPr>
            <w:tcW w:w="1134" w:type="dxa"/>
            <w:shd w:val="clear" w:color="auto" w:fill="auto"/>
          </w:tcPr>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5</w:t>
            </w:r>
          </w:p>
        </w:tc>
      </w:tr>
      <w:tr w:rsidR="00244D6E" w:rsidRPr="00244D6E" w:rsidTr="00244D6E">
        <w:trPr>
          <w:trHeight w:val="670"/>
        </w:trPr>
        <w:tc>
          <w:tcPr>
            <w:tcW w:w="8646" w:type="dxa"/>
            <w:shd w:val="clear" w:color="auto" w:fill="auto"/>
          </w:tcPr>
          <w:p w:rsidR="00244D6E" w:rsidRPr="00244D6E" w:rsidRDefault="00244D6E" w:rsidP="00244D6E">
            <w:pPr>
              <w:contextualSpacing/>
              <w:jc w:val="both"/>
              <w:rPr>
                <w:rFonts w:ascii="Times New Roman" w:hAnsi="Times New Roman" w:cs="Times New Roman"/>
                <w:b/>
                <w:sz w:val="24"/>
                <w:szCs w:val="24"/>
              </w:rPr>
            </w:pPr>
          </w:p>
          <w:p w:rsidR="00244D6E" w:rsidRPr="00244D6E" w:rsidRDefault="00244D6E" w:rsidP="00E801E8">
            <w:pPr>
              <w:numPr>
                <w:ilvl w:val="0"/>
                <w:numId w:val="110"/>
              </w:numPr>
              <w:contextualSpacing/>
              <w:jc w:val="both"/>
              <w:rPr>
                <w:rFonts w:ascii="Times New Roman" w:hAnsi="Times New Roman" w:cs="Times New Roman"/>
                <w:b/>
                <w:sz w:val="24"/>
                <w:szCs w:val="24"/>
              </w:rPr>
            </w:pPr>
            <w:r w:rsidRPr="00244D6E">
              <w:rPr>
                <w:rFonts w:ascii="Times New Roman" w:hAnsi="Times New Roman" w:cs="Times New Roman"/>
                <w:b/>
                <w:sz w:val="24"/>
                <w:szCs w:val="24"/>
              </w:rPr>
              <w:t xml:space="preserve"> условия реализации  учебной дисциплины</w:t>
            </w:r>
          </w:p>
          <w:p w:rsidR="00244D6E" w:rsidRPr="00244D6E" w:rsidRDefault="00244D6E" w:rsidP="00244D6E">
            <w:pPr>
              <w:contextualSpacing/>
              <w:jc w:val="both"/>
              <w:rPr>
                <w:rFonts w:ascii="Times New Roman" w:hAnsi="Times New Roman" w:cs="Times New Roman"/>
                <w:b/>
                <w:sz w:val="24"/>
                <w:szCs w:val="24"/>
              </w:rPr>
            </w:pPr>
          </w:p>
        </w:tc>
        <w:tc>
          <w:tcPr>
            <w:tcW w:w="1134" w:type="dxa"/>
            <w:shd w:val="clear" w:color="auto" w:fill="auto"/>
          </w:tcPr>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8</w:t>
            </w:r>
          </w:p>
        </w:tc>
      </w:tr>
      <w:tr w:rsidR="00244D6E" w:rsidRPr="00244D6E" w:rsidTr="00244D6E">
        <w:tc>
          <w:tcPr>
            <w:tcW w:w="8646" w:type="dxa"/>
            <w:shd w:val="clear" w:color="auto" w:fill="auto"/>
          </w:tcPr>
          <w:p w:rsidR="00244D6E" w:rsidRPr="00244D6E" w:rsidRDefault="00244D6E" w:rsidP="00E801E8">
            <w:pPr>
              <w:numPr>
                <w:ilvl w:val="0"/>
                <w:numId w:val="110"/>
              </w:numPr>
              <w:contextualSpacing/>
              <w:jc w:val="both"/>
              <w:rPr>
                <w:rFonts w:ascii="Times New Roman" w:hAnsi="Times New Roman" w:cs="Times New Roman"/>
                <w:b/>
                <w:sz w:val="24"/>
                <w:szCs w:val="24"/>
              </w:rPr>
            </w:pPr>
            <w:r w:rsidRPr="00244D6E">
              <w:rPr>
                <w:rFonts w:ascii="Times New Roman" w:hAnsi="Times New Roman" w:cs="Times New Roman"/>
                <w:b/>
                <w:sz w:val="24"/>
                <w:szCs w:val="24"/>
              </w:rPr>
              <w:t>Контроль и оценка результатов  Освоения учебной дисциплины</w:t>
            </w:r>
          </w:p>
          <w:p w:rsidR="00244D6E" w:rsidRPr="00244D6E" w:rsidRDefault="00244D6E" w:rsidP="00244D6E">
            <w:pPr>
              <w:contextualSpacing/>
              <w:jc w:val="both"/>
              <w:rPr>
                <w:rFonts w:ascii="Times New Roman" w:hAnsi="Times New Roman" w:cs="Times New Roman"/>
                <w:b/>
                <w:sz w:val="24"/>
                <w:szCs w:val="24"/>
              </w:rPr>
            </w:pPr>
          </w:p>
        </w:tc>
        <w:tc>
          <w:tcPr>
            <w:tcW w:w="1134" w:type="dxa"/>
            <w:shd w:val="clear" w:color="auto" w:fill="auto"/>
          </w:tcPr>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9</w:t>
            </w:r>
          </w:p>
        </w:tc>
      </w:tr>
    </w:tbl>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bCs/>
          <w:i/>
          <w:sz w:val="24"/>
          <w:szCs w:val="24"/>
        </w:rPr>
      </w:pPr>
    </w:p>
    <w:p w:rsidR="00244D6E" w:rsidRPr="00244D6E" w:rsidRDefault="00244D6E" w:rsidP="00244D6E">
      <w:pPr>
        <w:contextualSpacing/>
        <w:jc w:val="both"/>
        <w:rPr>
          <w:rFonts w:ascii="Times New Roman" w:hAnsi="Times New Roman" w:cs="Times New Roman"/>
          <w:b/>
          <w:sz w:val="24"/>
          <w:szCs w:val="24"/>
          <w:u w:val="single"/>
        </w:rPr>
      </w:pPr>
    </w:p>
    <w:p w:rsidR="00244D6E" w:rsidRPr="00244D6E" w:rsidRDefault="00244D6E" w:rsidP="00244D6E">
      <w:pPr>
        <w:contextualSpacing/>
        <w:jc w:val="both"/>
        <w:rPr>
          <w:rFonts w:ascii="Times New Roman" w:hAnsi="Times New Roman" w:cs="Times New Roman"/>
          <w:b/>
          <w:sz w:val="24"/>
          <w:szCs w:val="24"/>
          <w:u w:val="single"/>
        </w:rPr>
      </w:pPr>
    </w:p>
    <w:p w:rsidR="00244D6E" w:rsidRPr="00244D6E" w:rsidRDefault="00244D6E" w:rsidP="00244D6E">
      <w:pPr>
        <w:contextualSpacing/>
        <w:jc w:val="both"/>
        <w:rPr>
          <w:rFonts w:ascii="Times New Roman" w:hAnsi="Times New Roman" w:cs="Times New Roman"/>
          <w:b/>
          <w:sz w:val="24"/>
          <w:szCs w:val="24"/>
          <w:u w:val="single"/>
        </w:rPr>
      </w:pPr>
    </w:p>
    <w:p w:rsidR="00244D6E" w:rsidRPr="00244D6E" w:rsidRDefault="00244D6E" w:rsidP="00244D6E">
      <w:pPr>
        <w:contextualSpacing/>
        <w:jc w:val="both"/>
        <w:rPr>
          <w:rFonts w:ascii="Times New Roman" w:hAnsi="Times New Roman" w:cs="Times New Roman"/>
          <w:b/>
          <w:sz w:val="24"/>
          <w:szCs w:val="24"/>
          <w:u w:val="single"/>
        </w:rPr>
      </w:pPr>
    </w:p>
    <w:p w:rsidR="00244D6E" w:rsidRPr="00244D6E" w:rsidRDefault="00244D6E" w:rsidP="00244D6E">
      <w:pPr>
        <w:contextualSpacing/>
        <w:jc w:val="both"/>
        <w:rPr>
          <w:rFonts w:ascii="Times New Roman" w:hAnsi="Times New Roman" w:cs="Times New Roman"/>
          <w:b/>
          <w:sz w:val="24"/>
          <w:szCs w:val="24"/>
          <w:u w:val="single"/>
        </w:rPr>
      </w:pPr>
    </w:p>
    <w:p w:rsidR="00244D6E" w:rsidRPr="00244D6E" w:rsidRDefault="00244D6E" w:rsidP="00244D6E">
      <w:pPr>
        <w:contextualSpacing/>
        <w:jc w:val="both"/>
        <w:rPr>
          <w:rFonts w:ascii="Times New Roman" w:hAnsi="Times New Roman" w:cs="Times New Roman"/>
          <w:b/>
          <w:sz w:val="24"/>
          <w:szCs w:val="24"/>
          <w:u w:val="single"/>
        </w:rPr>
      </w:pPr>
    </w:p>
    <w:p w:rsidR="00244D6E" w:rsidRPr="00244D6E" w:rsidRDefault="00244D6E" w:rsidP="00244D6E">
      <w:pPr>
        <w:contextualSpacing/>
        <w:jc w:val="both"/>
        <w:rPr>
          <w:rFonts w:ascii="Times New Roman" w:hAnsi="Times New Roman" w:cs="Times New Roman"/>
          <w:b/>
          <w:sz w:val="24"/>
          <w:szCs w:val="24"/>
          <w:u w:val="single"/>
        </w:rPr>
      </w:pPr>
    </w:p>
    <w:p w:rsidR="00244D6E" w:rsidRPr="00244D6E" w:rsidRDefault="00244D6E" w:rsidP="00244D6E">
      <w:pPr>
        <w:contextualSpacing/>
        <w:jc w:val="both"/>
        <w:rPr>
          <w:rFonts w:ascii="Times New Roman" w:hAnsi="Times New Roman" w:cs="Times New Roman"/>
          <w:b/>
          <w:sz w:val="24"/>
          <w:szCs w:val="24"/>
          <w:u w:val="single"/>
        </w:rPr>
      </w:pPr>
    </w:p>
    <w:p w:rsidR="00244D6E" w:rsidRPr="00244D6E" w:rsidRDefault="00244D6E" w:rsidP="00244D6E">
      <w:pPr>
        <w:contextualSpacing/>
        <w:jc w:val="both"/>
        <w:rPr>
          <w:rFonts w:ascii="Times New Roman" w:hAnsi="Times New Roman" w:cs="Times New Roman"/>
          <w:b/>
          <w:sz w:val="24"/>
          <w:szCs w:val="24"/>
          <w:u w:val="single"/>
        </w:rPr>
      </w:pPr>
    </w:p>
    <w:p w:rsidR="00244D6E" w:rsidRPr="00244D6E" w:rsidRDefault="00244D6E" w:rsidP="00244D6E">
      <w:pPr>
        <w:contextualSpacing/>
        <w:jc w:val="both"/>
        <w:rPr>
          <w:rFonts w:ascii="Times New Roman" w:hAnsi="Times New Roman" w:cs="Times New Roman"/>
          <w:b/>
          <w:sz w:val="24"/>
          <w:szCs w:val="24"/>
          <w:u w:val="single"/>
        </w:rPr>
      </w:pPr>
    </w:p>
    <w:p w:rsidR="00244D6E" w:rsidRPr="00244D6E" w:rsidRDefault="00244D6E" w:rsidP="00244D6E">
      <w:pPr>
        <w:contextualSpacing/>
        <w:jc w:val="both"/>
        <w:rPr>
          <w:rFonts w:ascii="Times New Roman" w:hAnsi="Times New Roman" w:cs="Times New Roman"/>
          <w:b/>
          <w:sz w:val="24"/>
          <w:szCs w:val="24"/>
          <w:u w:val="single"/>
        </w:rPr>
      </w:pPr>
    </w:p>
    <w:p w:rsidR="00244D6E" w:rsidRPr="00244D6E" w:rsidRDefault="00244D6E" w:rsidP="00244D6E">
      <w:pPr>
        <w:contextualSpacing/>
        <w:jc w:val="both"/>
        <w:rPr>
          <w:rFonts w:ascii="Times New Roman" w:hAnsi="Times New Roman" w:cs="Times New Roman"/>
          <w:b/>
          <w:sz w:val="24"/>
          <w:szCs w:val="24"/>
          <w:u w:val="single"/>
        </w:rPr>
      </w:pPr>
    </w:p>
    <w:p w:rsidR="00244D6E" w:rsidRPr="00244D6E" w:rsidRDefault="00244D6E" w:rsidP="00244D6E">
      <w:pPr>
        <w:contextualSpacing/>
        <w:jc w:val="both"/>
        <w:rPr>
          <w:rFonts w:ascii="Times New Roman" w:hAnsi="Times New Roman" w:cs="Times New Roman"/>
          <w:b/>
          <w:sz w:val="24"/>
          <w:szCs w:val="24"/>
          <w:u w:val="single"/>
        </w:rPr>
      </w:pPr>
    </w:p>
    <w:p w:rsidR="00244D6E" w:rsidRPr="00244D6E" w:rsidRDefault="00244D6E" w:rsidP="00244D6E">
      <w:pPr>
        <w:contextualSpacing/>
        <w:jc w:val="both"/>
        <w:rPr>
          <w:rFonts w:ascii="Times New Roman" w:hAnsi="Times New Roman" w:cs="Times New Roman"/>
          <w:b/>
          <w:sz w:val="24"/>
          <w:szCs w:val="24"/>
          <w:u w:val="single"/>
        </w:rPr>
      </w:pPr>
    </w:p>
    <w:p w:rsidR="00244D6E" w:rsidRPr="00244D6E" w:rsidRDefault="00244D6E" w:rsidP="00244D6E">
      <w:pPr>
        <w:contextualSpacing/>
        <w:jc w:val="both"/>
        <w:rPr>
          <w:rFonts w:ascii="Times New Roman" w:hAnsi="Times New Roman" w:cs="Times New Roman"/>
          <w:b/>
          <w:sz w:val="24"/>
          <w:szCs w:val="24"/>
          <w:u w:val="single"/>
        </w:rPr>
      </w:pPr>
    </w:p>
    <w:p w:rsidR="00244D6E" w:rsidRPr="00244D6E" w:rsidRDefault="00244D6E" w:rsidP="00244D6E">
      <w:pPr>
        <w:contextualSpacing/>
        <w:jc w:val="both"/>
        <w:rPr>
          <w:rFonts w:ascii="Times New Roman" w:hAnsi="Times New Roman" w:cs="Times New Roman"/>
          <w:b/>
          <w:sz w:val="24"/>
          <w:szCs w:val="24"/>
          <w:u w:val="single"/>
        </w:rPr>
      </w:pPr>
    </w:p>
    <w:p w:rsidR="00244D6E" w:rsidRPr="00244D6E" w:rsidRDefault="00244D6E" w:rsidP="00244D6E">
      <w:pPr>
        <w:contextualSpacing/>
        <w:jc w:val="both"/>
        <w:rPr>
          <w:rFonts w:ascii="Times New Roman" w:hAnsi="Times New Roman" w:cs="Times New Roman"/>
          <w:b/>
          <w:sz w:val="24"/>
          <w:szCs w:val="24"/>
          <w:u w:val="single"/>
        </w:rPr>
      </w:pPr>
    </w:p>
    <w:p w:rsidR="00244D6E" w:rsidRPr="00244D6E" w:rsidRDefault="00244D6E" w:rsidP="00244D6E">
      <w:pPr>
        <w:contextualSpacing/>
        <w:jc w:val="both"/>
        <w:rPr>
          <w:rFonts w:ascii="Times New Roman" w:hAnsi="Times New Roman" w:cs="Times New Roman"/>
          <w:b/>
          <w:sz w:val="24"/>
          <w:szCs w:val="24"/>
          <w:u w:val="single"/>
        </w:rPr>
      </w:pPr>
    </w:p>
    <w:p w:rsidR="00244D6E" w:rsidRPr="00244D6E" w:rsidRDefault="00244D6E" w:rsidP="00244D6E">
      <w:pPr>
        <w:contextualSpacing/>
        <w:jc w:val="both"/>
        <w:rPr>
          <w:rFonts w:ascii="Times New Roman" w:hAnsi="Times New Roman" w:cs="Times New Roman"/>
          <w:b/>
          <w:sz w:val="24"/>
          <w:szCs w:val="24"/>
          <w:u w:val="single"/>
        </w:rPr>
      </w:pPr>
    </w:p>
    <w:p w:rsidR="00244D6E" w:rsidRPr="00244D6E" w:rsidRDefault="00244D6E" w:rsidP="00244D6E">
      <w:pPr>
        <w:contextualSpacing/>
        <w:jc w:val="both"/>
        <w:rPr>
          <w:rFonts w:ascii="Times New Roman" w:hAnsi="Times New Roman" w:cs="Times New Roman"/>
          <w:b/>
          <w:sz w:val="24"/>
          <w:szCs w:val="24"/>
          <w:u w:val="single"/>
        </w:rPr>
      </w:pPr>
    </w:p>
    <w:p w:rsidR="00244D6E" w:rsidRPr="00244D6E" w:rsidRDefault="00244D6E" w:rsidP="00244D6E">
      <w:pPr>
        <w:contextualSpacing/>
        <w:jc w:val="both"/>
        <w:rPr>
          <w:rFonts w:ascii="Times New Roman" w:hAnsi="Times New Roman" w:cs="Times New Roman"/>
          <w:b/>
          <w:sz w:val="24"/>
          <w:szCs w:val="24"/>
          <w:u w:val="single"/>
        </w:rPr>
      </w:pPr>
    </w:p>
    <w:p w:rsidR="00244D6E" w:rsidRPr="00244D6E" w:rsidRDefault="00244D6E" w:rsidP="00244D6E">
      <w:pPr>
        <w:contextualSpacing/>
        <w:jc w:val="both"/>
        <w:rPr>
          <w:rFonts w:ascii="Times New Roman" w:hAnsi="Times New Roman" w:cs="Times New Roman"/>
          <w:b/>
          <w:sz w:val="24"/>
          <w:szCs w:val="24"/>
          <w:u w:val="single"/>
        </w:rPr>
      </w:pPr>
    </w:p>
    <w:p w:rsidR="00244D6E" w:rsidRPr="00244D6E" w:rsidRDefault="00244D6E" w:rsidP="00244D6E">
      <w:pPr>
        <w:contextualSpacing/>
        <w:jc w:val="both"/>
        <w:rPr>
          <w:rFonts w:ascii="Times New Roman" w:hAnsi="Times New Roman" w:cs="Times New Roman"/>
          <w:b/>
          <w:sz w:val="24"/>
          <w:szCs w:val="24"/>
          <w:u w:val="single"/>
        </w:rPr>
      </w:pPr>
    </w:p>
    <w:p w:rsidR="00244D6E" w:rsidRPr="00244D6E" w:rsidRDefault="00244D6E" w:rsidP="00244D6E">
      <w:pPr>
        <w:contextualSpacing/>
        <w:jc w:val="both"/>
        <w:rPr>
          <w:rFonts w:ascii="Times New Roman" w:hAnsi="Times New Roman" w:cs="Times New Roman"/>
          <w:b/>
          <w:sz w:val="24"/>
          <w:szCs w:val="24"/>
          <w:u w:val="single"/>
        </w:rPr>
      </w:pPr>
    </w:p>
    <w:p w:rsidR="00244D6E" w:rsidRPr="00244D6E" w:rsidRDefault="00244D6E" w:rsidP="00244D6E">
      <w:pPr>
        <w:contextualSpacing/>
        <w:jc w:val="both"/>
        <w:rPr>
          <w:rFonts w:ascii="Times New Roman" w:hAnsi="Times New Roman" w:cs="Times New Roman"/>
          <w:b/>
          <w:sz w:val="24"/>
          <w:szCs w:val="24"/>
          <w:u w:val="single"/>
        </w:rPr>
      </w:pPr>
    </w:p>
    <w:p w:rsidR="00244D6E" w:rsidRPr="00244D6E" w:rsidRDefault="00244D6E" w:rsidP="00244D6E">
      <w:pPr>
        <w:contextualSpacing/>
        <w:jc w:val="both"/>
        <w:rPr>
          <w:rFonts w:ascii="Times New Roman" w:hAnsi="Times New Roman" w:cs="Times New Roman"/>
          <w:b/>
          <w:sz w:val="24"/>
          <w:szCs w:val="24"/>
          <w:u w:val="single"/>
        </w:rPr>
      </w:pPr>
    </w:p>
    <w:p w:rsidR="00244D6E" w:rsidRPr="00244D6E" w:rsidRDefault="00244D6E" w:rsidP="00244D6E">
      <w:pPr>
        <w:contextualSpacing/>
        <w:jc w:val="both"/>
        <w:rPr>
          <w:rFonts w:ascii="Times New Roman" w:hAnsi="Times New Roman" w:cs="Times New Roman"/>
          <w:b/>
          <w:sz w:val="24"/>
          <w:szCs w:val="24"/>
          <w:u w:val="single"/>
        </w:rPr>
      </w:pPr>
    </w:p>
    <w:p w:rsidR="00244D6E" w:rsidRPr="00244D6E" w:rsidRDefault="00244D6E" w:rsidP="00244D6E">
      <w:pPr>
        <w:contextualSpacing/>
        <w:jc w:val="both"/>
        <w:rPr>
          <w:rFonts w:ascii="Times New Roman" w:hAnsi="Times New Roman" w:cs="Times New Roman"/>
          <w:b/>
          <w:sz w:val="24"/>
          <w:szCs w:val="24"/>
          <w:u w:val="single"/>
        </w:rPr>
      </w:pPr>
    </w:p>
    <w:p w:rsidR="00244D6E" w:rsidRPr="00244D6E" w:rsidRDefault="00244D6E" w:rsidP="00244D6E">
      <w:pPr>
        <w:contextualSpacing/>
        <w:jc w:val="both"/>
        <w:rPr>
          <w:rFonts w:ascii="Times New Roman" w:hAnsi="Times New Roman" w:cs="Times New Roman"/>
          <w:b/>
          <w:sz w:val="24"/>
          <w:szCs w:val="24"/>
          <w:u w:val="single"/>
        </w:rPr>
      </w:pPr>
    </w:p>
    <w:p w:rsidR="00244D6E" w:rsidRPr="00244D6E" w:rsidRDefault="00244D6E" w:rsidP="00244D6E">
      <w:pPr>
        <w:contextualSpacing/>
        <w:jc w:val="both"/>
        <w:rPr>
          <w:rFonts w:ascii="Times New Roman" w:hAnsi="Times New Roman" w:cs="Times New Roman"/>
          <w:b/>
          <w:sz w:val="24"/>
          <w:szCs w:val="24"/>
          <w:u w:val="single"/>
        </w:rPr>
      </w:pPr>
    </w:p>
    <w:p w:rsidR="00244D6E" w:rsidRPr="00244D6E" w:rsidRDefault="00244D6E" w:rsidP="00244D6E">
      <w:pPr>
        <w:contextualSpacing/>
        <w:jc w:val="both"/>
        <w:rPr>
          <w:rFonts w:ascii="Times New Roman" w:hAnsi="Times New Roman" w:cs="Times New Roman"/>
          <w:b/>
          <w:sz w:val="24"/>
          <w:szCs w:val="24"/>
          <w:u w:val="single"/>
        </w:rPr>
      </w:pPr>
    </w:p>
    <w:p w:rsidR="00244D6E" w:rsidRPr="00244D6E" w:rsidRDefault="00244D6E" w:rsidP="00244D6E">
      <w:pPr>
        <w:contextualSpacing/>
        <w:jc w:val="both"/>
        <w:rPr>
          <w:rFonts w:ascii="Times New Roman" w:hAnsi="Times New Roman" w:cs="Times New Roman"/>
          <w:b/>
          <w:sz w:val="24"/>
          <w:szCs w:val="24"/>
          <w:u w:val="single"/>
        </w:rPr>
      </w:pPr>
    </w:p>
    <w:p w:rsidR="00244D6E" w:rsidRPr="00244D6E" w:rsidRDefault="00244D6E" w:rsidP="00244D6E">
      <w:pPr>
        <w:contextualSpacing/>
        <w:jc w:val="both"/>
        <w:rPr>
          <w:rFonts w:ascii="Times New Roman" w:hAnsi="Times New Roman" w:cs="Times New Roman"/>
          <w:b/>
          <w:sz w:val="24"/>
          <w:szCs w:val="24"/>
          <w:u w:val="single"/>
        </w:rPr>
      </w:pPr>
    </w:p>
    <w:p w:rsidR="00244D6E" w:rsidRPr="00244D6E" w:rsidRDefault="00244D6E" w:rsidP="00E801E8">
      <w:pPr>
        <w:numPr>
          <w:ilvl w:val="0"/>
          <w:numId w:val="45"/>
        </w:numPr>
        <w:contextualSpacing/>
        <w:jc w:val="both"/>
        <w:rPr>
          <w:rFonts w:ascii="Times New Roman" w:hAnsi="Times New Roman" w:cs="Times New Roman"/>
          <w:b/>
          <w:sz w:val="24"/>
          <w:szCs w:val="24"/>
        </w:rPr>
      </w:pPr>
      <w:r w:rsidRPr="00244D6E">
        <w:rPr>
          <w:rFonts w:ascii="Times New Roman" w:hAnsi="Times New Roman" w:cs="Times New Roman"/>
          <w:b/>
          <w:sz w:val="24"/>
          <w:szCs w:val="24"/>
        </w:rPr>
        <w:t>паспорт  ПРОГРАММЫ УЧЕБНОЙ ДИСЦИПЛИНЫ</w:t>
      </w:r>
    </w:p>
    <w:p w:rsidR="00244D6E" w:rsidRPr="00244D6E" w:rsidRDefault="00244D6E" w:rsidP="00244D6E">
      <w:pPr>
        <w:contextualSpacing/>
        <w:jc w:val="both"/>
        <w:rPr>
          <w:rFonts w:ascii="Times New Roman" w:hAnsi="Times New Roman" w:cs="Times New Roman"/>
          <w:b/>
          <w:sz w:val="24"/>
          <w:szCs w:val="24"/>
        </w:rPr>
      </w:pPr>
      <w:r w:rsidRPr="00244D6E">
        <w:rPr>
          <w:rFonts w:ascii="Times New Roman" w:hAnsi="Times New Roman" w:cs="Times New Roman"/>
          <w:b/>
          <w:sz w:val="24"/>
          <w:szCs w:val="24"/>
        </w:rPr>
        <w:t>ЭКОЛОГИЯ</w:t>
      </w:r>
    </w:p>
    <w:p w:rsidR="00244D6E" w:rsidRPr="00244D6E" w:rsidRDefault="00244D6E" w:rsidP="00E801E8">
      <w:pPr>
        <w:numPr>
          <w:ilvl w:val="1"/>
          <w:numId w:val="45"/>
        </w:numPr>
        <w:contextualSpacing/>
        <w:jc w:val="both"/>
        <w:rPr>
          <w:rFonts w:ascii="Times New Roman" w:hAnsi="Times New Roman" w:cs="Times New Roman"/>
          <w:b/>
          <w:sz w:val="24"/>
          <w:szCs w:val="24"/>
        </w:rPr>
      </w:pPr>
      <w:r w:rsidRPr="00244D6E">
        <w:rPr>
          <w:rFonts w:ascii="Times New Roman" w:hAnsi="Times New Roman" w:cs="Times New Roman"/>
          <w:b/>
          <w:sz w:val="24"/>
          <w:szCs w:val="24"/>
        </w:rPr>
        <w:t>Область применения программы</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Программа учебной дисциплины является частью основной профессиональной образовательной программы в соответствии с разъяснениями ФИРО  по профессии (профессиям) СПО:</w:t>
      </w:r>
    </w:p>
    <w:p w:rsidR="00244D6E" w:rsidRPr="00244D6E" w:rsidRDefault="00244D6E" w:rsidP="00244D6E">
      <w:pPr>
        <w:contextualSpacing/>
        <w:jc w:val="both"/>
        <w:rPr>
          <w:rFonts w:ascii="Times New Roman" w:hAnsi="Times New Roman" w:cs="Times New Roman"/>
          <w:i/>
          <w:sz w:val="24"/>
          <w:szCs w:val="24"/>
        </w:rPr>
      </w:pPr>
      <w:r w:rsidRPr="00244D6E">
        <w:rPr>
          <w:rFonts w:ascii="Times New Roman" w:hAnsi="Times New Roman" w:cs="Times New Roman"/>
          <w:b/>
          <w:bCs/>
          <w:i/>
          <w:sz w:val="24"/>
          <w:szCs w:val="24"/>
        </w:rPr>
        <w:t>23.01.17 «Мастер по ремонту по обслуживанию автомобилей»</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ab/>
        <w:t>Программа учебной дисциплины «Экология» предназначена для изучения экологии в учреждениях среднего профессионального образования, реализующих образовательную программу среднего (полного) общего образования.</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Рабочая программа составлена на основе требований ФГОС среднего общего образования, предъявляемых к структуре, содержанию и результатам освоения учебной дисциплины «Экология»,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 с учетом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и Примерной основной общеобразовательной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 г. № 2/16-з).</w:t>
      </w: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b/>
          <w:sz w:val="24"/>
          <w:szCs w:val="24"/>
        </w:rPr>
      </w:pPr>
      <w:r w:rsidRPr="00244D6E">
        <w:rPr>
          <w:rFonts w:ascii="Times New Roman" w:hAnsi="Times New Roman" w:cs="Times New Roman"/>
          <w:b/>
          <w:sz w:val="24"/>
          <w:szCs w:val="24"/>
        </w:rPr>
        <w:t>1.2 Место учебной дисциплины в структуре основной профессиональной образовательной программы:</w:t>
      </w:r>
      <w:r w:rsidRPr="00244D6E">
        <w:rPr>
          <w:rFonts w:ascii="Times New Roman" w:hAnsi="Times New Roman" w:cs="Times New Roman"/>
          <w:sz w:val="24"/>
          <w:szCs w:val="24"/>
        </w:rPr>
        <w:t xml:space="preserve"> общеобразовательный цикл (ОДБ. 12)</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b/>
          <w:sz w:val="24"/>
          <w:szCs w:val="24"/>
        </w:rPr>
        <w:t>1.3. Цели и задачи учебной дисциплины – требования к результатам освоения учебной дисциплины:</w:t>
      </w:r>
    </w:p>
    <w:p w:rsidR="00244D6E" w:rsidRPr="00244D6E" w:rsidRDefault="00244D6E" w:rsidP="00E801E8">
      <w:pPr>
        <w:numPr>
          <w:ilvl w:val="0"/>
          <w:numId w:val="118"/>
        </w:numPr>
        <w:contextualSpacing/>
        <w:jc w:val="both"/>
        <w:rPr>
          <w:rFonts w:ascii="Times New Roman" w:hAnsi="Times New Roman" w:cs="Times New Roman"/>
          <w:sz w:val="24"/>
          <w:szCs w:val="24"/>
        </w:rPr>
      </w:pPr>
      <w:r w:rsidRPr="00244D6E">
        <w:rPr>
          <w:rFonts w:ascii="Times New Roman" w:hAnsi="Times New Roman" w:cs="Times New Roman"/>
          <w:b/>
          <w:sz w:val="24"/>
          <w:szCs w:val="24"/>
        </w:rPr>
        <w:t>освоение знаний</w:t>
      </w:r>
      <w:r w:rsidRPr="00244D6E">
        <w:rPr>
          <w:rFonts w:ascii="Times New Roman" w:hAnsi="Times New Roman" w:cs="Times New Roman"/>
          <w:sz w:val="24"/>
          <w:szCs w:val="24"/>
        </w:rPr>
        <w:t xml:space="preserve"> о современной естественно-научной картине мира и методах естественных и экологических наук; знакомство с наиболее важными идеями и достижениями экологии, о взаимосвязи организмов и среды обитания; об условиях устойчивого состояния экосистем и причинах  возникновения экологического кризиса, экологических принципах рационального природопользования.</w:t>
      </w:r>
    </w:p>
    <w:p w:rsidR="00244D6E" w:rsidRPr="00244D6E" w:rsidRDefault="00244D6E" w:rsidP="00E801E8">
      <w:pPr>
        <w:numPr>
          <w:ilvl w:val="0"/>
          <w:numId w:val="118"/>
        </w:numPr>
        <w:contextualSpacing/>
        <w:jc w:val="both"/>
        <w:rPr>
          <w:rFonts w:ascii="Times New Roman" w:hAnsi="Times New Roman" w:cs="Times New Roman"/>
          <w:sz w:val="24"/>
          <w:szCs w:val="24"/>
        </w:rPr>
      </w:pPr>
      <w:r w:rsidRPr="00244D6E">
        <w:rPr>
          <w:rFonts w:ascii="Times New Roman" w:hAnsi="Times New Roman" w:cs="Times New Roman"/>
          <w:b/>
          <w:sz w:val="24"/>
          <w:szCs w:val="24"/>
        </w:rPr>
        <w:t>овладение умениями применять полученные знания</w:t>
      </w:r>
      <w:r w:rsidRPr="00244D6E">
        <w:rPr>
          <w:rFonts w:ascii="Times New Roman" w:hAnsi="Times New Roman" w:cs="Times New Roman"/>
          <w:sz w:val="24"/>
          <w:szCs w:val="24"/>
        </w:rPr>
        <w:t xml:space="preserve">  различных видов деятельности</w:t>
      </w:r>
      <w:r w:rsidRPr="00244D6E">
        <w:rPr>
          <w:rFonts w:ascii="Times New Roman" w:hAnsi="Times New Roman" w:cs="Times New Roman"/>
          <w:b/>
          <w:sz w:val="24"/>
          <w:szCs w:val="24"/>
        </w:rPr>
        <w:t xml:space="preserve"> </w:t>
      </w:r>
      <w:r w:rsidRPr="00244D6E">
        <w:rPr>
          <w:rFonts w:ascii="Times New Roman" w:hAnsi="Times New Roman" w:cs="Times New Roman"/>
          <w:sz w:val="24"/>
          <w:szCs w:val="24"/>
        </w:rPr>
        <w:t>для объяснения явлений окружающего мира, анализировать и прогнозировать экологические последствия, восприятия информации естественно-научного и специального (профессионально значимого) содержания, получаемой из СМИ, ресурсов Интернета, специальной и научно-популярной литературы;</w:t>
      </w:r>
    </w:p>
    <w:p w:rsidR="00244D6E" w:rsidRPr="00244D6E" w:rsidRDefault="00244D6E" w:rsidP="00E801E8">
      <w:pPr>
        <w:numPr>
          <w:ilvl w:val="0"/>
          <w:numId w:val="118"/>
        </w:numPr>
        <w:contextualSpacing/>
        <w:jc w:val="both"/>
        <w:rPr>
          <w:rFonts w:ascii="Times New Roman" w:hAnsi="Times New Roman" w:cs="Times New Roman"/>
          <w:sz w:val="24"/>
          <w:szCs w:val="24"/>
        </w:rPr>
      </w:pPr>
      <w:r w:rsidRPr="00244D6E">
        <w:rPr>
          <w:rFonts w:ascii="Times New Roman" w:hAnsi="Times New Roman" w:cs="Times New Roman"/>
          <w:b/>
          <w:sz w:val="24"/>
          <w:szCs w:val="24"/>
        </w:rPr>
        <w:t>развитие</w:t>
      </w:r>
      <w:r w:rsidRPr="00244D6E">
        <w:rPr>
          <w:rFonts w:ascii="Times New Roman" w:hAnsi="Times New Roman" w:cs="Times New Roman"/>
          <w:sz w:val="24"/>
          <w:szCs w:val="24"/>
        </w:rPr>
        <w:t xml:space="preserve"> интеллектуальных, творческих способностей и критического мышления в ходе проведения простейших исследований, анализа явлений, восприятия и интерпретации естественно-научной информации, выработка своевременных действий в случаи ЧС по охране здоровья и окружающей среды. </w:t>
      </w:r>
    </w:p>
    <w:p w:rsidR="00244D6E" w:rsidRPr="00244D6E" w:rsidRDefault="00244D6E" w:rsidP="00E801E8">
      <w:pPr>
        <w:numPr>
          <w:ilvl w:val="0"/>
          <w:numId w:val="118"/>
        </w:numPr>
        <w:contextualSpacing/>
        <w:jc w:val="both"/>
        <w:rPr>
          <w:rFonts w:ascii="Times New Roman" w:hAnsi="Times New Roman" w:cs="Times New Roman"/>
          <w:sz w:val="24"/>
          <w:szCs w:val="24"/>
        </w:rPr>
      </w:pPr>
      <w:r w:rsidRPr="00244D6E">
        <w:rPr>
          <w:rFonts w:ascii="Times New Roman" w:hAnsi="Times New Roman" w:cs="Times New Roman"/>
          <w:b/>
          <w:sz w:val="24"/>
          <w:szCs w:val="24"/>
        </w:rPr>
        <w:lastRenderedPageBreak/>
        <w:t xml:space="preserve">воспитание </w:t>
      </w:r>
      <w:r w:rsidRPr="00244D6E">
        <w:rPr>
          <w:rFonts w:ascii="Times New Roman" w:hAnsi="Times New Roman" w:cs="Times New Roman"/>
          <w:sz w:val="24"/>
          <w:szCs w:val="24"/>
        </w:rPr>
        <w:t>у обучающихся экологического мировоззрения и способностей оценки профессиональной деятельности  с позиции охраны окружающей среды, выявление путей к устойчивому развитию.</w:t>
      </w:r>
    </w:p>
    <w:p w:rsidR="00244D6E" w:rsidRPr="00244D6E" w:rsidRDefault="00244D6E" w:rsidP="00E801E8">
      <w:pPr>
        <w:numPr>
          <w:ilvl w:val="0"/>
          <w:numId w:val="118"/>
        </w:numPr>
        <w:contextualSpacing/>
        <w:jc w:val="both"/>
        <w:rPr>
          <w:rFonts w:ascii="Times New Roman" w:hAnsi="Times New Roman" w:cs="Times New Roman"/>
          <w:sz w:val="24"/>
          <w:szCs w:val="24"/>
        </w:rPr>
      </w:pPr>
      <w:r w:rsidRPr="00244D6E">
        <w:rPr>
          <w:rFonts w:ascii="Times New Roman" w:hAnsi="Times New Roman" w:cs="Times New Roman"/>
          <w:b/>
          <w:sz w:val="24"/>
          <w:szCs w:val="24"/>
        </w:rPr>
        <w:t>применение естественно-научных знаний в профессиональной деятельности и повседневной жизни</w:t>
      </w:r>
      <w:r w:rsidRPr="00244D6E">
        <w:rPr>
          <w:rFonts w:ascii="Times New Roman" w:hAnsi="Times New Roman" w:cs="Times New Roman"/>
          <w:sz w:val="24"/>
          <w:szCs w:val="24"/>
        </w:rPr>
        <w:t xml:space="preserve"> для обеспечения охраны окружающей среды; безопасности жизнедеятельности; грамотного использования современных технологий; охраны здоровья.</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Основу программы составляет содержание, согласованное с требованиями федерального компонента государственного стандарта среднего (полного) общего образования базового уровня.</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Программа не имеет явно выраженной профильной составляющей, однако включает в себя элементы профессионально направленного содержания, необходимые для усвоения профессиональной образовательной программы, формирования у обучающихся       профессиональных компетенций.</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Заметное место в программе занимают законы функционирования природных и природно-техногенных систем, поиск путей гармонического взаимоотношения природы и общества.</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В программе для социально-экономического профиля в учреждениях СПО представлен сокращенный, но достаточно традиционный перечень дидактических единиц.</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Программа может использоваться другими образовательными учреждениями, реализующих     образовательную программу среднего (полного) общего образования.</w:t>
      </w:r>
      <w:r w:rsidRPr="00244D6E">
        <w:rPr>
          <w:rFonts w:ascii="Times New Roman" w:hAnsi="Times New Roman" w:cs="Times New Roman"/>
          <w:sz w:val="24"/>
          <w:szCs w:val="24"/>
        </w:rPr>
        <w:tab/>
      </w:r>
      <w:r w:rsidRPr="00244D6E">
        <w:rPr>
          <w:rFonts w:ascii="Times New Roman" w:hAnsi="Times New Roman" w:cs="Times New Roman"/>
          <w:sz w:val="24"/>
          <w:szCs w:val="24"/>
        </w:rPr>
        <w:tab/>
      </w:r>
      <w:r w:rsidRPr="00244D6E">
        <w:rPr>
          <w:rFonts w:ascii="Times New Roman" w:hAnsi="Times New Roman" w:cs="Times New Roman"/>
          <w:sz w:val="24"/>
          <w:szCs w:val="24"/>
        </w:rPr>
        <w:tab/>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b/>
          <w:sz w:val="24"/>
          <w:szCs w:val="24"/>
        </w:rPr>
        <w:t>1.4.Рекомендуемое количество часов на освоение программы учебной дисциплины:</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обязательной аудиторной учебной нагрузки обучающегося  - 36 часов:</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 теория – 14 ч.;</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 практика – 22 ч.</w:t>
      </w:r>
    </w:p>
    <w:p w:rsidR="00244D6E" w:rsidRPr="00244D6E" w:rsidRDefault="00244D6E" w:rsidP="00244D6E">
      <w:pPr>
        <w:contextualSpacing/>
        <w:jc w:val="both"/>
        <w:rPr>
          <w:rFonts w:ascii="Times New Roman" w:hAnsi="Times New Roman" w:cs="Times New Roman"/>
          <w:b/>
          <w:sz w:val="24"/>
          <w:szCs w:val="24"/>
        </w:rPr>
      </w:pPr>
    </w:p>
    <w:p w:rsidR="00244D6E" w:rsidRPr="00244D6E" w:rsidRDefault="00244D6E" w:rsidP="00244D6E">
      <w:pPr>
        <w:contextualSpacing/>
        <w:jc w:val="both"/>
        <w:rPr>
          <w:rFonts w:ascii="Times New Roman" w:hAnsi="Times New Roman" w:cs="Times New Roman"/>
          <w:b/>
          <w:sz w:val="24"/>
          <w:szCs w:val="24"/>
        </w:rPr>
      </w:pPr>
      <w:r w:rsidRPr="00244D6E">
        <w:rPr>
          <w:rFonts w:ascii="Times New Roman" w:hAnsi="Times New Roman" w:cs="Times New Roman"/>
          <w:b/>
          <w:sz w:val="24"/>
          <w:szCs w:val="24"/>
        </w:rPr>
        <w:t>2. СТРУКТУРА И СОДЕРЖАНИЕ УЧЕБНОЙ ДИСЦИПЛИНЫ</w:t>
      </w:r>
    </w:p>
    <w:p w:rsidR="00244D6E" w:rsidRPr="00244D6E" w:rsidRDefault="00244D6E" w:rsidP="00244D6E">
      <w:pPr>
        <w:contextualSpacing/>
        <w:jc w:val="both"/>
        <w:rPr>
          <w:rFonts w:ascii="Times New Roman" w:hAnsi="Times New Roman" w:cs="Times New Roman"/>
          <w:sz w:val="24"/>
          <w:szCs w:val="24"/>
          <w:u w:val="single"/>
        </w:rPr>
      </w:pPr>
      <w:r w:rsidRPr="00244D6E">
        <w:rPr>
          <w:rFonts w:ascii="Times New Roman" w:hAnsi="Times New Roman" w:cs="Times New Roman"/>
          <w:b/>
          <w:sz w:val="24"/>
          <w:szCs w:val="24"/>
        </w:rPr>
        <w:t>2.1. Объем учебной дисциплины и виды учебной работы</w:t>
      </w:r>
    </w:p>
    <w:tbl>
      <w:tblPr>
        <w:tblW w:w="9464" w:type="dxa"/>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372"/>
        <w:gridCol w:w="2092"/>
      </w:tblGrid>
      <w:tr w:rsidR="00244D6E" w:rsidRPr="00244D6E" w:rsidTr="00244D6E">
        <w:trPr>
          <w:trHeight w:val="460"/>
        </w:trPr>
        <w:tc>
          <w:tcPr>
            <w:tcW w:w="7372" w:type="dxa"/>
            <w:shd w:val="clear" w:color="auto" w:fill="auto"/>
          </w:tcPr>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b/>
                <w:sz w:val="24"/>
                <w:szCs w:val="24"/>
              </w:rPr>
              <w:t>Вид учебной работы</w:t>
            </w:r>
          </w:p>
        </w:tc>
        <w:tc>
          <w:tcPr>
            <w:tcW w:w="2092" w:type="dxa"/>
            <w:shd w:val="clear" w:color="auto" w:fill="auto"/>
          </w:tcPr>
          <w:p w:rsidR="00244D6E" w:rsidRPr="00244D6E" w:rsidRDefault="00244D6E" w:rsidP="00244D6E">
            <w:pPr>
              <w:contextualSpacing/>
              <w:jc w:val="both"/>
              <w:rPr>
                <w:rFonts w:ascii="Times New Roman" w:hAnsi="Times New Roman" w:cs="Times New Roman"/>
                <w:iCs/>
                <w:sz w:val="24"/>
                <w:szCs w:val="24"/>
              </w:rPr>
            </w:pPr>
            <w:r w:rsidRPr="00244D6E">
              <w:rPr>
                <w:rFonts w:ascii="Times New Roman" w:hAnsi="Times New Roman" w:cs="Times New Roman"/>
                <w:b/>
                <w:iCs/>
                <w:sz w:val="24"/>
                <w:szCs w:val="24"/>
              </w:rPr>
              <w:t>Объем часов</w:t>
            </w:r>
          </w:p>
        </w:tc>
      </w:tr>
      <w:tr w:rsidR="00244D6E" w:rsidRPr="00244D6E" w:rsidTr="00244D6E">
        <w:tc>
          <w:tcPr>
            <w:tcW w:w="7372" w:type="dxa"/>
            <w:shd w:val="clear" w:color="auto" w:fill="auto"/>
          </w:tcPr>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b/>
                <w:sz w:val="24"/>
                <w:szCs w:val="24"/>
              </w:rPr>
              <w:t xml:space="preserve">Обязательная аудиторная учебная нагрузка (всего) </w:t>
            </w:r>
          </w:p>
        </w:tc>
        <w:tc>
          <w:tcPr>
            <w:tcW w:w="2092" w:type="dxa"/>
            <w:shd w:val="clear" w:color="auto" w:fill="auto"/>
          </w:tcPr>
          <w:p w:rsidR="00244D6E" w:rsidRPr="00244D6E" w:rsidRDefault="00244D6E" w:rsidP="00244D6E">
            <w:pPr>
              <w:contextualSpacing/>
              <w:jc w:val="both"/>
              <w:rPr>
                <w:rFonts w:ascii="Times New Roman" w:hAnsi="Times New Roman" w:cs="Times New Roman"/>
                <w:iCs/>
                <w:sz w:val="24"/>
                <w:szCs w:val="24"/>
              </w:rPr>
            </w:pPr>
            <w:r w:rsidRPr="00244D6E">
              <w:rPr>
                <w:rFonts w:ascii="Times New Roman" w:hAnsi="Times New Roman" w:cs="Times New Roman"/>
                <w:iCs/>
                <w:sz w:val="24"/>
                <w:szCs w:val="24"/>
              </w:rPr>
              <w:t>36</w:t>
            </w:r>
          </w:p>
        </w:tc>
      </w:tr>
      <w:tr w:rsidR="00244D6E" w:rsidRPr="00244D6E" w:rsidTr="00244D6E">
        <w:tc>
          <w:tcPr>
            <w:tcW w:w="7372" w:type="dxa"/>
            <w:shd w:val="clear" w:color="auto" w:fill="auto"/>
          </w:tcPr>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теоретические</w:t>
            </w:r>
          </w:p>
        </w:tc>
        <w:tc>
          <w:tcPr>
            <w:tcW w:w="2092" w:type="dxa"/>
            <w:shd w:val="clear" w:color="auto" w:fill="auto"/>
          </w:tcPr>
          <w:p w:rsidR="00244D6E" w:rsidRPr="00244D6E" w:rsidRDefault="00244D6E" w:rsidP="00244D6E">
            <w:pPr>
              <w:contextualSpacing/>
              <w:jc w:val="both"/>
              <w:rPr>
                <w:rFonts w:ascii="Times New Roman" w:hAnsi="Times New Roman" w:cs="Times New Roman"/>
                <w:iCs/>
                <w:sz w:val="24"/>
                <w:szCs w:val="24"/>
              </w:rPr>
            </w:pPr>
            <w:r w:rsidRPr="00244D6E">
              <w:rPr>
                <w:rFonts w:ascii="Times New Roman" w:hAnsi="Times New Roman" w:cs="Times New Roman"/>
                <w:iCs/>
                <w:sz w:val="24"/>
                <w:szCs w:val="24"/>
              </w:rPr>
              <w:t>14</w:t>
            </w:r>
          </w:p>
        </w:tc>
      </w:tr>
      <w:tr w:rsidR="00244D6E" w:rsidRPr="00244D6E" w:rsidTr="00244D6E">
        <w:trPr>
          <w:trHeight w:val="420"/>
        </w:trPr>
        <w:tc>
          <w:tcPr>
            <w:tcW w:w="7372" w:type="dxa"/>
            <w:tcBorders>
              <w:bottom w:val="single" w:sz="4" w:space="0" w:color="auto"/>
            </w:tcBorders>
            <w:shd w:val="clear" w:color="auto" w:fill="auto"/>
          </w:tcPr>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практические работы</w:t>
            </w:r>
          </w:p>
        </w:tc>
        <w:tc>
          <w:tcPr>
            <w:tcW w:w="2092" w:type="dxa"/>
            <w:tcBorders>
              <w:bottom w:val="single" w:sz="4" w:space="0" w:color="auto"/>
            </w:tcBorders>
            <w:shd w:val="clear" w:color="auto" w:fill="auto"/>
          </w:tcPr>
          <w:p w:rsidR="00244D6E" w:rsidRPr="00244D6E" w:rsidRDefault="00244D6E" w:rsidP="00244D6E">
            <w:pPr>
              <w:contextualSpacing/>
              <w:jc w:val="both"/>
              <w:rPr>
                <w:rFonts w:ascii="Times New Roman" w:hAnsi="Times New Roman" w:cs="Times New Roman"/>
                <w:iCs/>
                <w:sz w:val="24"/>
                <w:szCs w:val="24"/>
              </w:rPr>
            </w:pPr>
            <w:r w:rsidRPr="00244D6E">
              <w:rPr>
                <w:rFonts w:ascii="Times New Roman" w:hAnsi="Times New Roman" w:cs="Times New Roman"/>
                <w:iCs/>
                <w:sz w:val="24"/>
                <w:szCs w:val="24"/>
              </w:rPr>
              <w:t xml:space="preserve">              22</w:t>
            </w:r>
          </w:p>
        </w:tc>
      </w:tr>
      <w:tr w:rsidR="00244D6E" w:rsidRPr="00244D6E" w:rsidTr="00244D6E">
        <w:trPr>
          <w:trHeight w:val="495"/>
        </w:trPr>
        <w:tc>
          <w:tcPr>
            <w:tcW w:w="7372" w:type="dxa"/>
            <w:shd w:val="clear" w:color="auto" w:fill="auto"/>
          </w:tcPr>
          <w:p w:rsidR="00244D6E" w:rsidRPr="00244D6E" w:rsidRDefault="00244D6E" w:rsidP="00244D6E">
            <w:pPr>
              <w:contextualSpacing/>
              <w:jc w:val="both"/>
              <w:rPr>
                <w:rFonts w:ascii="Times New Roman" w:hAnsi="Times New Roman" w:cs="Times New Roman"/>
                <w:b/>
                <w:iCs/>
                <w:sz w:val="24"/>
                <w:szCs w:val="24"/>
              </w:rPr>
            </w:pPr>
            <w:r w:rsidRPr="00244D6E">
              <w:rPr>
                <w:rFonts w:ascii="Times New Roman" w:hAnsi="Times New Roman" w:cs="Times New Roman"/>
                <w:iCs/>
                <w:sz w:val="24"/>
                <w:szCs w:val="24"/>
              </w:rPr>
              <w:t xml:space="preserve">Итоговая аттестация в форме: </w:t>
            </w:r>
            <w:r w:rsidRPr="00244D6E">
              <w:rPr>
                <w:rFonts w:ascii="Times New Roman" w:hAnsi="Times New Roman" w:cs="Times New Roman"/>
                <w:b/>
                <w:iCs/>
                <w:sz w:val="24"/>
                <w:szCs w:val="24"/>
              </w:rPr>
              <w:t>дифф.зачет</w:t>
            </w:r>
          </w:p>
        </w:tc>
        <w:tc>
          <w:tcPr>
            <w:tcW w:w="2092" w:type="dxa"/>
            <w:tcBorders>
              <w:top w:val="single" w:sz="4" w:space="0" w:color="auto"/>
              <w:bottom w:val="single" w:sz="4" w:space="0" w:color="auto"/>
            </w:tcBorders>
            <w:shd w:val="clear" w:color="auto" w:fill="auto"/>
          </w:tcPr>
          <w:p w:rsidR="00244D6E" w:rsidRPr="00244D6E" w:rsidRDefault="00244D6E" w:rsidP="00244D6E">
            <w:pPr>
              <w:contextualSpacing/>
              <w:jc w:val="both"/>
              <w:rPr>
                <w:rFonts w:ascii="Times New Roman" w:hAnsi="Times New Roman" w:cs="Times New Roman"/>
                <w:iCs/>
                <w:sz w:val="24"/>
                <w:szCs w:val="24"/>
              </w:rPr>
            </w:pPr>
          </w:p>
        </w:tc>
      </w:tr>
      <w:tr w:rsidR="00244D6E" w:rsidRPr="00244D6E" w:rsidTr="00244D6E">
        <w:tc>
          <w:tcPr>
            <w:tcW w:w="9464" w:type="dxa"/>
            <w:gridSpan w:val="2"/>
            <w:shd w:val="clear" w:color="auto" w:fill="auto"/>
          </w:tcPr>
          <w:p w:rsidR="00244D6E" w:rsidRPr="00244D6E" w:rsidRDefault="00244D6E" w:rsidP="00244D6E">
            <w:pPr>
              <w:contextualSpacing/>
              <w:jc w:val="both"/>
              <w:rPr>
                <w:rFonts w:ascii="Times New Roman" w:hAnsi="Times New Roman" w:cs="Times New Roman"/>
                <w:b/>
                <w:iCs/>
                <w:sz w:val="24"/>
                <w:szCs w:val="24"/>
              </w:rPr>
            </w:pPr>
          </w:p>
        </w:tc>
      </w:tr>
    </w:tbl>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sectPr w:rsidR="00244D6E" w:rsidRPr="00244D6E" w:rsidSect="00244D6E">
          <w:footerReference w:type="even" r:id="rId75"/>
          <w:footerReference w:type="default" r:id="rId76"/>
          <w:pgSz w:w="11906" w:h="16838"/>
          <w:pgMar w:top="851" w:right="1133" w:bottom="709" w:left="851" w:header="708" w:footer="0" w:gutter="0"/>
          <w:cols w:space="720"/>
        </w:sectPr>
      </w:pPr>
    </w:p>
    <w:p w:rsidR="00244D6E" w:rsidRPr="00244D6E" w:rsidRDefault="00244D6E" w:rsidP="00244D6E">
      <w:pPr>
        <w:contextualSpacing/>
        <w:jc w:val="both"/>
        <w:rPr>
          <w:rFonts w:ascii="Times New Roman" w:hAnsi="Times New Roman" w:cs="Times New Roman"/>
          <w:b/>
          <w:sz w:val="24"/>
          <w:szCs w:val="24"/>
        </w:rPr>
      </w:pPr>
      <w:r w:rsidRPr="00244D6E">
        <w:rPr>
          <w:rFonts w:ascii="Times New Roman" w:hAnsi="Times New Roman" w:cs="Times New Roman"/>
          <w:b/>
          <w:sz w:val="24"/>
          <w:szCs w:val="24"/>
        </w:rPr>
        <w:lastRenderedPageBreak/>
        <w:t xml:space="preserve">                                                      Тематический план и содержание учебной дисциплины: Экология</w:t>
      </w:r>
      <w:r w:rsidRPr="00244D6E">
        <w:rPr>
          <w:rFonts w:ascii="Times New Roman" w:hAnsi="Times New Roman" w:cs="Times New Roman"/>
          <w:b/>
          <w:bCs/>
          <w:i/>
          <w:sz w:val="24"/>
          <w:szCs w:val="24"/>
        </w:rPr>
        <w:tab/>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0347"/>
        <w:gridCol w:w="1701"/>
        <w:gridCol w:w="1276"/>
      </w:tblGrid>
      <w:tr w:rsidR="00244D6E" w:rsidRPr="00244D6E" w:rsidTr="00244D6E">
        <w:trPr>
          <w:trHeight w:val="20"/>
        </w:trPr>
        <w:tc>
          <w:tcPr>
            <w:tcW w:w="2235" w:type="dxa"/>
          </w:tcPr>
          <w:p w:rsidR="00244D6E" w:rsidRPr="00244D6E" w:rsidRDefault="00244D6E" w:rsidP="00244D6E">
            <w:pPr>
              <w:contextualSpacing/>
              <w:jc w:val="both"/>
              <w:rPr>
                <w:rFonts w:ascii="Times New Roman" w:hAnsi="Times New Roman" w:cs="Times New Roman"/>
                <w:b/>
                <w:bCs/>
                <w:sz w:val="20"/>
                <w:szCs w:val="20"/>
              </w:rPr>
            </w:pPr>
            <w:r w:rsidRPr="00244D6E">
              <w:rPr>
                <w:rFonts w:ascii="Times New Roman" w:hAnsi="Times New Roman" w:cs="Times New Roman"/>
                <w:b/>
                <w:bCs/>
                <w:sz w:val="20"/>
                <w:szCs w:val="20"/>
              </w:rPr>
              <w:t>Наименование разделов и тем</w:t>
            </w:r>
          </w:p>
        </w:tc>
        <w:tc>
          <w:tcPr>
            <w:tcW w:w="10347" w:type="dxa"/>
          </w:tcPr>
          <w:p w:rsidR="00244D6E" w:rsidRPr="00244D6E" w:rsidRDefault="00244D6E" w:rsidP="00244D6E">
            <w:pPr>
              <w:contextualSpacing/>
              <w:jc w:val="both"/>
              <w:rPr>
                <w:rFonts w:ascii="Times New Roman" w:hAnsi="Times New Roman" w:cs="Times New Roman"/>
                <w:b/>
                <w:bCs/>
                <w:sz w:val="20"/>
                <w:szCs w:val="20"/>
              </w:rPr>
            </w:pPr>
            <w:r w:rsidRPr="00244D6E">
              <w:rPr>
                <w:rFonts w:ascii="Times New Roman" w:hAnsi="Times New Roman" w:cs="Times New Roman"/>
                <w:b/>
                <w:bCs/>
                <w:sz w:val="20"/>
                <w:szCs w:val="20"/>
              </w:rPr>
              <w:t>Содержание учебного материала, практические занятия, самостоятельная работа обучающихся</w:t>
            </w:r>
          </w:p>
        </w:tc>
        <w:tc>
          <w:tcPr>
            <w:tcW w:w="1701" w:type="dxa"/>
            <w:shd w:val="clear" w:color="auto" w:fill="auto"/>
          </w:tcPr>
          <w:p w:rsidR="00244D6E" w:rsidRPr="00244D6E" w:rsidRDefault="00244D6E" w:rsidP="00244D6E">
            <w:pPr>
              <w:contextualSpacing/>
              <w:jc w:val="both"/>
              <w:rPr>
                <w:rFonts w:ascii="Times New Roman" w:hAnsi="Times New Roman" w:cs="Times New Roman"/>
                <w:b/>
                <w:bCs/>
                <w:sz w:val="20"/>
                <w:szCs w:val="20"/>
              </w:rPr>
            </w:pPr>
            <w:r w:rsidRPr="00244D6E">
              <w:rPr>
                <w:rFonts w:ascii="Times New Roman" w:hAnsi="Times New Roman" w:cs="Times New Roman"/>
                <w:b/>
                <w:bCs/>
                <w:sz w:val="20"/>
                <w:szCs w:val="20"/>
              </w:rPr>
              <w:t>Объем часов</w:t>
            </w:r>
          </w:p>
        </w:tc>
        <w:tc>
          <w:tcPr>
            <w:tcW w:w="1276" w:type="dxa"/>
          </w:tcPr>
          <w:p w:rsidR="00244D6E" w:rsidRPr="00244D6E" w:rsidRDefault="00244D6E" w:rsidP="00244D6E">
            <w:pPr>
              <w:contextualSpacing/>
              <w:jc w:val="both"/>
              <w:rPr>
                <w:rFonts w:ascii="Times New Roman" w:hAnsi="Times New Roman" w:cs="Times New Roman"/>
                <w:b/>
                <w:bCs/>
                <w:sz w:val="20"/>
                <w:szCs w:val="20"/>
              </w:rPr>
            </w:pPr>
            <w:r w:rsidRPr="00244D6E">
              <w:rPr>
                <w:rFonts w:ascii="Times New Roman" w:hAnsi="Times New Roman" w:cs="Times New Roman"/>
                <w:b/>
                <w:bCs/>
                <w:sz w:val="20"/>
                <w:szCs w:val="20"/>
              </w:rPr>
              <w:t>Уровень освоения</w:t>
            </w:r>
          </w:p>
        </w:tc>
      </w:tr>
      <w:tr w:rsidR="00244D6E" w:rsidRPr="00244D6E" w:rsidTr="00244D6E">
        <w:trPr>
          <w:trHeight w:val="20"/>
        </w:trPr>
        <w:tc>
          <w:tcPr>
            <w:tcW w:w="2235" w:type="dxa"/>
          </w:tcPr>
          <w:p w:rsidR="00244D6E" w:rsidRPr="00244D6E" w:rsidRDefault="00244D6E" w:rsidP="00244D6E">
            <w:pPr>
              <w:contextualSpacing/>
              <w:jc w:val="both"/>
              <w:rPr>
                <w:rFonts w:ascii="Times New Roman" w:hAnsi="Times New Roman" w:cs="Times New Roman"/>
                <w:b/>
                <w:bCs/>
                <w:sz w:val="20"/>
                <w:szCs w:val="20"/>
              </w:rPr>
            </w:pPr>
            <w:r w:rsidRPr="00244D6E">
              <w:rPr>
                <w:rFonts w:ascii="Times New Roman" w:hAnsi="Times New Roman" w:cs="Times New Roman"/>
                <w:b/>
                <w:bCs/>
                <w:sz w:val="20"/>
                <w:szCs w:val="20"/>
              </w:rPr>
              <w:t>1</w:t>
            </w:r>
          </w:p>
        </w:tc>
        <w:tc>
          <w:tcPr>
            <w:tcW w:w="10347" w:type="dxa"/>
          </w:tcPr>
          <w:p w:rsidR="00244D6E" w:rsidRPr="00244D6E" w:rsidRDefault="00244D6E" w:rsidP="00244D6E">
            <w:pPr>
              <w:contextualSpacing/>
              <w:jc w:val="both"/>
              <w:rPr>
                <w:rFonts w:ascii="Times New Roman" w:hAnsi="Times New Roman" w:cs="Times New Roman"/>
                <w:b/>
                <w:bCs/>
                <w:sz w:val="20"/>
                <w:szCs w:val="20"/>
              </w:rPr>
            </w:pPr>
            <w:r w:rsidRPr="00244D6E">
              <w:rPr>
                <w:rFonts w:ascii="Times New Roman" w:hAnsi="Times New Roman" w:cs="Times New Roman"/>
                <w:b/>
                <w:bCs/>
                <w:sz w:val="20"/>
                <w:szCs w:val="20"/>
              </w:rPr>
              <w:t>2</w:t>
            </w:r>
          </w:p>
        </w:tc>
        <w:tc>
          <w:tcPr>
            <w:tcW w:w="1701" w:type="dxa"/>
            <w:shd w:val="clear" w:color="auto" w:fill="auto"/>
          </w:tcPr>
          <w:p w:rsidR="00244D6E" w:rsidRPr="00244D6E" w:rsidRDefault="00244D6E" w:rsidP="00244D6E">
            <w:pPr>
              <w:contextualSpacing/>
              <w:jc w:val="both"/>
              <w:rPr>
                <w:rFonts w:ascii="Times New Roman" w:hAnsi="Times New Roman" w:cs="Times New Roman"/>
                <w:b/>
                <w:bCs/>
                <w:sz w:val="20"/>
                <w:szCs w:val="20"/>
              </w:rPr>
            </w:pPr>
            <w:r w:rsidRPr="00244D6E">
              <w:rPr>
                <w:rFonts w:ascii="Times New Roman" w:hAnsi="Times New Roman" w:cs="Times New Roman"/>
                <w:b/>
                <w:bCs/>
                <w:sz w:val="20"/>
                <w:szCs w:val="20"/>
              </w:rPr>
              <w:t>3</w:t>
            </w:r>
          </w:p>
        </w:tc>
        <w:tc>
          <w:tcPr>
            <w:tcW w:w="1276" w:type="dxa"/>
          </w:tcPr>
          <w:p w:rsidR="00244D6E" w:rsidRPr="00244D6E" w:rsidRDefault="00244D6E" w:rsidP="00244D6E">
            <w:pPr>
              <w:contextualSpacing/>
              <w:jc w:val="both"/>
              <w:rPr>
                <w:rFonts w:ascii="Times New Roman" w:hAnsi="Times New Roman" w:cs="Times New Roman"/>
                <w:b/>
                <w:bCs/>
                <w:sz w:val="20"/>
                <w:szCs w:val="20"/>
              </w:rPr>
            </w:pPr>
            <w:r w:rsidRPr="00244D6E">
              <w:rPr>
                <w:rFonts w:ascii="Times New Roman" w:hAnsi="Times New Roman" w:cs="Times New Roman"/>
                <w:b/>
                <w:bCs/>
                <w:sz w:val="20"/>
                <w:szCs w:val="20"/>
              </w:rPr>
              <w:t>4</w:t>
            </w:r>
          </w:p>
        </w:tc>
      </w:tr>
      <w:tr w:rsidR="00244D6E" w:rsidRPr="00244D6E" w:rsidTr="00244D6E">
        <w:trPr>
          <w:trHeight w:val="20"/>
        </w:trPr>
        <w:tc>
          <w:tcPr>
            <w:tcW w:w="2235" w:type="dxa"/>
          </w:tcPr>
          <w:p w:rsidR="00244D6E" w:rsidRPr="00244D6E" w:rsidRDefault="00244D6E" w:rsidP="00244D6E">
            <w:pPr>
              <w:contextualSpacing/>
              <w:jc w:val="both"/>
              <w:rPr>
                <w:rFonts w:ascii="Times New Roman" w:hAnsi="Times New Roman" w:cs="Times New Roman"/>
                <w:b/>
                <w:bCs/>
                <w:sz w:val="20"/>
                <w:szCs w:val="20"/>
              </w:rPr>
            </w:pPr>
            <w:r w:rsidRPr="00244D6E">
              <w:rPr>
                <w:rFonts w:ascii="Times New Roman" w:hAnsi="Times New Roman" w:cs="Times New Roman"/>
                <w:b/>
                <w:bCs/>
                <w:sz w:val="20"/>
                <w:szCs w:val="20"/>
              </w:rPr>
              <w:t xml:space="preserve">      Экология</w:t>
            </w:r>
          </w:p>
        </w:tc>
        <w:tc>
          <w:tcPr>
            <w:tcW w:w="10347" w:type="dxa"/>
          </w:tcPr>
          <w:p w:rsidR="00244D6E" w:rsidRPr="00244D6E" w:rsidRDefault="00244D6E" w:rsidP="00244D6E">
            <w:pPr>
              <w:contextualSpacing/>
              <w:jc w:val="both"/>
              <w:rPr>
                <w:rFonts w:ascii="Times New Roman" w:hAnsi="Times New Roman" w:cs="Times New Roman"/>
                <w:b/>
                <w:bCs/>
                <w:sz w:val="20"/>
                <w:szCs w:val="20"/>
              </w:rPr>
            </w:pPr>
          </w:p>
        </w:tc>
        <w:tc>
          <w:tcPr>
            <w:tcW w:w="1701" w:type="dxa"/>
            <w:shd w:val="clear" w:color="auto" w:fill="auto"/>
          </w:tcPr>
          <w:p w:rsidR="00244D6E" w:rsidRPr="00244D6E" w:rsidRDefault="00244D6E" w:rsidP="00244D6E">
            <w:pPr>
              <w:contextualSpacing/>
              <w:jc w:val="both"/>
              <w:rPr>
                <w:rFonts w:ascii="Times New Roman" w:hAnsi="Times New Roman" w:cs="Times New Roman"/>
                <w:b/>
                <w:bCs/>
                <w:sz w:val="20"/>
                <w:szCs w:val="20"/>
                <w:lang w:val="en-US"/>
              </w:rPr>
            </w:pPr>
          </w:p>
        </w:tc>
        <w:tc>
          <w:tcPr>
            <w:tcW w:w="1276" w:type="dxa"/>
            <w:tcBorders>
              <w:bottom w:val="single" w:sz="4" w:space="0" w:color="auto"/>
            </w:tcBorders>
            <w:shd w:val="clear" w:color="auto" w:fill="C0C0C0"/>
          </w:tcPr>
          <w:p w:rsidR="00244D6E" w:rsidRPr="00244D6E" w:rsidRDefault="00244D6E" w:rsidP="00244D6E">
            <w:pPr>
              <w:contextualSpacing/>
              <w:jc w:val="both"/>
              <w:rPr>
                <w:rFonts w:ascii="Times New Roman" w:hAnsi="Times New Roman" w:cs="Times New Roman"/>
                <w:b/>
                <w:bCs/>
                <w:i/>
                <w:sz w:val="20"/>
                <w:szCs w:val="20"/>
              </w:rPr>
            </w:pPr>
          </w:p>
        </w:tc>
      </w:tr>
      <w:tr w:rsidR="00244D6E" w:rsidRPr="00244D6E" w:rsidTr="00244D6E">
        <w:trPr>
          <w:trHeight w:val="1407"/>
        </w:trPr>
        <w:tc>
          <w:tcPr>
            <w:tcW w:w="2235" w:type="dxa"/>
            <w:vMerge w:val="restart"/>
          </w:tcPr>
          <w:p w:rsidR="00244D6E" w:rsidRPr="00244D6E" w:rsidRDefault="00244D6E" w:rsidP="00244D6E">
            <w:pPr>
              <w:contextualSpacing/>
              <w:jc w:val="both"/>
              <w:rPr>
                <w:rFonts w:ascii="Times New Roman" w:hAnsi="Times New Roman" w:cs="Times New Roman"/>
                <w:b/>
                <w:bCs/>
                <w:sz w:val="20"/>
                <w:szCs w:val="20"/>
              </w:rPr>
            </w:pPr>
            <w:r w:rsidRPr="00244D6E">
              <w:rPr>
                <w:rFonts w:ascii="Times New Roman" w:hAnsi="Times New Roman" w:cs="Times New Roman"/>
                <w:b/>
                <w:bCs/>
                <w:sz w:val="20"/>
                <w:szCs w:val="20"/>
              </w:rPr>
              <w:t>Тема 1.</w:t>
            </w:r>
          </w:p>
          <w:p w:rsidR="00244D6E" w:rsidRPr="00244D6E" w:rsidRDefault="00244D6E" w:rsidP="00244D6E">
            <w:pPr>
              <w:contextualSpacing/>
              <w:jc w:val="both"/>
              <w:rPr>
                <w:rFonts w:ascii="Times New Roman" w:hAnsi="Times New Roman" w:cs="Times New Roman"/>
                <w:b/>
                <w:bCs/>
                <w:sz w:val="20"/>
                <w:szCs w:val="20"/>
              </w:rPr>
            </w:pPr>
            <w:r w:rsidRPr="00244D6E">
              <w:rPr>
                <w:rFonts w:ascii="Times New Roman" w:hAnsi="Times New Roman" w:cs="Times New Roman"/>
                <w:b/>
                <w:bCs/>
                <w:sz w:val="20"/>
                <w:szCs w:val="20"/>
              </w:rPr>
              <w:t>Основы  экологии</w:t>
            </w:r>
          </w:p>
          <w:p w:rsidR="00244D6E" w:rsidRPr="00244D6E" w:rsidRDefault="00244D6E" w:rsidP="00244D6E">
            <w:pPr>
              <w:contextualSpacing/>
              <w:jc w:val="both"/>
              <w:rPr>
                <w:rFonts w:ascii="Times New Roman" w:hAnsi="Times New Roman" w:cs="Times New Roman"/>
                <w:b/>
                <w:bCs/>
                <w:sz w:val="20"/>
                <w:szCs w:val="20"/>
              </w:rPr>
            </w:pPr>
            <w:r w:rsidRPr="00244D6E">
              <w:rPr>
                <w:rFonts w:ascii="Times New Roman" w:hAnsi="Times New Roman" w:cs="Times New Roman"/>
                <w:b/>
                <w:bCs/>
                <w:sz w:val="20"/>
                <w:szCs w:val="20"/>
              </w:rPr>
              <w:tab/>
            </w:r>
            <w:r w:rsidRPr="00244D6E">
              <w:rPr>
                <w:rFonts w:ascii="Times New Roman" w:hAnsi="Times New Roman" w:cs="Times New Roman"/>
                <w:b/>
                <w:bCs/>
                <w:sz w:val="20"/>
                <w:szCs w:val="20"/>
              </w:rPr>
              <w:tab/>
            </w:r>
            <w:r w:rsidRPr="00244D6E">
              <w:rPr>
                <w:rFonts w:ascii="Times New Roman" w:hAnsi="Times New Roman" w:cs="Times New Roman"/>
                <w:b/>
                <w:bCs/>
                <w:sz w:val="20"/>
                <w:szCs w:val="20"/>
              </w:rPr>
              <w:tab/>
            </w:r>
            <w:r w:rsidRPr="00244D6E">
              <w:rPr>
                <w:rFonts w:ascii="Times New Roman" w:hAnsi="Times New Roman" w:cs="Times New Roman"/>
                <w:b/>
                <w:bCs/>
                <w:sz w:val="20"/>
                <w:szCs w:val="20"/>
              </w:rPr>
              <w:tab/>
            </w:r>
          </w:p>
          <w:p w:rsidR="00244D6E" w:rsidRPr="00244D6E" w:rsidRDefault="00244D6E" w:rsidP="00244D6E">
            <w:pPr>
              <w:contextualSpacing/>
              <w:jc w:val="both"/>
              <w:rPr>
                <w:rFonts w:ascii="Times New Roman" w:hAnsi="Times New Roman" w:cs="Times New Roman"/>
                <w:b/>
                <w:bCs/>
                <w:sz w:val="20"/>
                <w:szCs w:val="20"/>
              </w:rPr>
            </w:pPr>
          </w:p>
          <w:p w:rsidR="00244D6E" w:rsidRPr="00244D6E" w:rsidRDefault="00244D6E" w:rsidP="00244D6E">
            <w:pPr>
              <w:contextualSpacing/>
              <w:jc w:val="both"/>
              <w:rPr>
                <w:rFonts w:ascii="Times New Roman" w:hAnsi="Times New Roman" w:cs="Times New Roman"/>
                <w:b/>
                <w:bCs/>
                <w:sz w:val="20"/>
                <w:szCs w:val="20"/>
              </w:rPr>
            </w:pPr>
          </w:p>
          <w:p w:rsidR="00244D6E" w:rsidRPr="00244D6E" w:rsidRDefault="00244D6E" w:rsidP="00244D6E">
            <w:pPr>
              <w:contextualSpacing/>
              <w:jc w:val="both"/>
              <w:rPr>
                <w:rFonts w:ascii="Times New Roman" w:hAnsi="Times New Roman" w:cs="Times New Roman"/>
                <w:b/>
                <w:bCs/>
                <w:sz w:val="20"/>
                <w:szCs w:val="20"/>
              </w:rPr>
            </w:pPr>
          </w:p>
        </w:tc>
        <w:tc>
          <w:tcPr>
            <w:tcW w:w="10347" w:type="dxa"/>
          </w:tcPr>
          <w:p w:rsidR="00244D6E" w:rsidRPr="00244D6E" w:rsidRDefault="00244D6E" w:rsidP="00244D6E">
            <w:pPr>
              <w:contextualSpacing/>
              <w:jc w:val="both"/>
              <w:rPr>
                <w:rFonts w:ascii="Times New Roman" w:hAnsi="Times New Roman" w:cs="Times New Roman"/>
                <w:b/>
                <w:bCs/>
                <w:sz w:val="20"/>
                <w:szCs w:val="20"/>
              </w:rPr>
            </w:pPr>
            <w:r w:rsidRPr="00244D6E">
              <w:rPr>
                <w:rFonts w:ascii="Times New Roman" w:hAnsi="Times New Roman" w:cs="Times New Roman"/>
                <w:b/>
                <w:bCs/>
                <w:sz w:val="20"/>
                <w:szCs w:val="20"/>
              </w:rPr>
              <w:t>Содержание учебного материала:</w:t>
            </w:r>
          </w:p>
          <w:p w:rsidR="00244D6E" w:rsidRPr="00244D6E" w:rsidRDefault="00244D6E" w:rsidP="00244D6E">
            <w:pPr>
              <w:contextualSpacing/>
              <w:jc w:val="both"/>
              <w:rPr>
                <w:rFonts w:ascii="Times New Roman" w:hAnsi="Times New Roman" w:cs="Times New Roman"/>
                <w:bCs/>
                <w:sz w:val="20"/>
                <w:szCs w:val="20"/>
              </w:rPr>
            </w:pPr>
            <w:r w:rsidRPr="00244D6E">
              <w:rPr>
                <w:rFonts w:ascii="Times New Roman" w:hAnsi="Times New Roman" w:cs="Times New Roman"/>
                <w:bCs/>
                <w:sz w:val="20"/>
                <w:szCs w:val="20"/>
              </w:rPr>
              <w:t>Экология. Определение и содержание. Виды и методы экологических исследований. Основные глобальные проблемы и задачи экологии. Экологическая безопасность.</w:t>
            </w:r>
          </w:p>
          <w:p w:rsidR="00244D6E" w:rsidRPr="00244D6E" w:rsidRDefault="00244D6E" w:rsidP="00244D6E">
            <w:pPr>
              <w:contextualSpacing/>
              <w:jc w:val="both"/>
              <w:rPr>
                <w:rFonts w:ascii="Times New Roman" w:hAnsi="Times New Roman" w:cs="Times New Roman"/>
                <w:bCs/>
                <w:sz w:val="20"/>
                <w:szCs w:val="20"/>
              </w:rPr>
            </w:pPr>
            <w:r w:rsidRPr="00244D6E">
              <w:rPr>
                <w:rFonts w:ascii="Times New Roman" w:hAnsi="Times New Roman" w:cs="Times New Roman"/>
                <w:bCs/>
                <w:sz w:val="20"/>
                <w:szCs w:val="20"/>
              </w:rPr>
              <w:t>Экологические факторы. Экосистемы. Теория ноосферы В.И.Вернадского. Природные факторы развития биосферы. Популяции.</w:t>
            </w:r>
          </w:p>
        </w:tc>
        <w:tc>
          <w:tcPr>
            <w:tcW w:w="1701" w:type="dxa"/>
            <w:shd w:val="clear" w:color="auto" w:fill="auto"/>
          </w:tcPr>
          <w:p w:rsidR="00244D6E" w:rsidRPr="00244D6E" w:rsidRDefault="00244D6E" w:rsidP="00244D6E">
            <w:pPr>
              <w:contextualSpacing/>
              <w:jc w:val="both"/>
              <w:rPr>
                <w:rFonts w:ascii="Times New Roman" w:hAnsi="Times New Roman" w:cs="Times New Roman"/>
                <w:b/>
                <w:bCs/>
                <w:i/>
                <w:sz w:val="20"/>
                <w:szCs w:val="20"/>
              </w:rPr>
            </w:pPr>
          </w:p>
          <w:p w:rsidR="00244D6E" w:rsidRPr="00244D6E" w:rsidRDefault="00244D6E" w:rsidP="00244D6E">
            <w:pPr>
              <w:contextualSpacing/>
              <w:jc w:val="both"/>
              <w:rPr>
                <w:rFonts w:ascii="Times New Roman" w:hAnsi="Times New Roman" w:cs="Times New Roman"/>
                <w:bCs/>
                <w:sz w:val="20"/>
                <w:szCs w:val="20"/>
              </w:rPr>
            </w:pPr>
            <w:r w:rsidRPr="00244D6E">
              <w:rPr>
                <w:rFonts w:ascii="Times New Roman" w:hAnsi="Times New Roman" w:cs="Times New Roman"/>
                <w:bCs/>
                <w:sz w:val="20"/>
                <w:szCs w:val="20"/>
              </w:rPr>
              <w:t>4</w:t>
            </w:r>
          </w:p>
        </w:tc>
        <w:tc>
          <w:tcPr>
            <w:tcW w:w="1276" w:type="dxa"/>
            <w:shd w:val="clear" w:color="auto" w:fill="FFFFFF"/>
          </w:tcPr>
          <w:p w:rsidR="00244D6E" w:rsidRPr="00244D6E" w:rsidRDefault="00244D6E" w:rsidP="00244D6E">
            <w:pPr>
              <w:contextualSpacing/>
              <w:jc w:val="both"/>
              <w:rPr>
                <w:rFonts w:ascii="Times New Roman" w:hAnsi="Times New Roman" w:cs="Times New Roman"/>
                <w:b/>
                <w:bCs/>
                <w:i/>
                <w:sz w:val="20"/>
                <w:szCs w:val="20"/>
              </w:rPr>
            </w:pPr>
          </w:p>
          <w:p w:rsidR="00244D6E" w:rsidRPr="00244D6E" w:rsidRDefault="00244D6E" w:rsidP="00244D6E">
            <w:pPr>
              <w:contextualSpacing/>
              <w:jc w:val="both"/>
              <w:rPr>
                <w:rFonts w:ascii="Times New Roman" w:hAnsi="Times New Roman" w:cs="Times New Roman"/>
                <w:bCs/>
                <w:i/>
                <w:sz w:val="20"/>
                <w:szCs w:val="20"/>
              </w:rPr>
            </w:pPr>
            <w:r w:rsidRPr="00244D6E">
              <w:rPr>
                <w:rFonts w:ascii="Times New Roman" w:hAnsi="Times New Roman" w:cs="Times New Roman"/>
                <w:bCs/>
                <w:i/>
                <w:sz w:val="20"/>
                <w:szCs w:val="20"/>
              </w:rPr>
              <w:t>2</w:t>
            </w:r>
          </w:p>
        </w:tc>
      </w:tr>
      <w:tr w:rsidR="00244D6E" w:rsidRPr="00244D6E" w:rsidTr="00244D6E">
        <w:trPr>
          <w:trHeight w:val="576"/>
        </w:trPr>
        <w:tc>
          <w:tcPr>
            <w:tcW w:w="2235" w:type="dxa"/>
            <w:vMerge/>
          </w:tcPr>
          <w:p w:rsidR="00244D6E" w:rsidRPr="00244D6E" w:rsidRDefault="00244D6E" w:rsidP="00244D6E">
            <w:pPr>
              <w:contextualSpacing/>
              <w:jc w:val="both"/>
              <w:rPr>
                <w:rFonts w:ascii="Times New Roman" w:hAnsi="Times New Roman" w:cs="Times New Roman"/>
                <w:b/>
                <w:bCs/>
                <w:sz w:val="20"/>
                <w:szCs w:val="20"/>
              </w:rPr>
            </w:pPr>
          </w:p>
        </w:tc>
        <w:tc>
          <w:tcPr>
            <w:tcW w:w="10347" w:type="dxa"/>
          </w:tcPr>
          <w:p w:rsidR="00244D6E" w:rsidRPr="00244D6E" w:rsidRDefault="00244D6E" w:rsidP="00244D6E">
            <w:pPr>
              <w:contextualSpacing/>
              <w:jc w:val="both"/>
              <w:rPr>
                <w:rFonts w:ascii="Times New Roman" w:hAnsi="Times New Roman" w:cs="Times New Roman"/>
                <w:b/>
                <w:bCs/>
                <w:sz w:val="20"/>
                <w:szCs w:val="20"/>
              </w:rPr>
            </w:pPr>
            <w:r w:rsidRPr="00244D6E">
              <w:rPr>
                <w:rFonts w:ascii="Times New Roman" w:hAnsi="Times New Roman" w:cs="Times New Roman"/>
                <w:b/>
                <w:bCs/>
                <w:sz w:val="20"/>
                <w:szCs w:val="20"/>
              </w:rPr>
              <w:t>Практическое занятие.</w:t>
            </w:r>
          </w:p>
          <w:p w:rsidR="00244D6E" w:rsidRPr="00244D6E" w:rsidRDefault="00244D6E" w:rsidP="00244D6E">
            <w:pPr>
              <w:contextualSpacing/>
              <w:jc w:val="both"/>
              <w:rPr>
                <w:rFonts w:ascii="Times New Roman" w:hAnsi="Times New Roman" w:cs="Times New Roman"/>
                <w:bCs/>
                <w:sz w:val="20"/>
                <w:szCs w:val="20"/>
              </w:rPr>
            </w:pPr>
            <w:r w:rsidRPr="00244D6E">
              <w:rPr>
                <w:rFonts w:ascii="Times New Roman" w:hAnsi="Times New Roman" w:cs="Times New Roman"/>
                <w:bCs/>
                <w:sz w:val="20"/>
                <w:szCs w:val="20"/>
              </w:rPr>
              <w:t>Методы экологических исследований. Природные факторы развития биосферы.</w:t>
            </w:r>
          </w:p>
        </w:tc>
        <w:tc>
          <w:tcPr>
            <w:tcW w:w="1701" w:type="dxa"/>
            <w:shd w:val="clear" w:color="auto" w:fill="auto"/>
          </w:tcPr>
          <w:p w:rsidR="00244D6E" w:rsidRPr="00244D6E" w:rsidRDefault="00244D6E" w:rsidP="00244D6E">
            <w:pPr>
              <w:contextualSpacing/>
              <w:jc w:val="both"/>
              <w:rPr>
                <w:rFonts w:ascii="Times New Roman" w:hAnsi="Times New Roman" w:cs="Times New Roman"/>
                <w:bCs/>
                <w:sz w:val="20"/>
                <w:szCs w:val="20"/>
              </w:rPr>
            </w:pPr>
            <w:r w:rsidRPr="00244D6E">
              <w:rPr>
                <w:rFonts w:ascii="Times New Roman" w:hAnsi="Times New Roman" w:cs="Times New Roman"/>
                <w:bCs/>
                <w:sz w:val="20"/>
                <w:szCs w:val="20"/>
              </w:rPr>
              <w:t>6</w:t>
            </w:r>
          </w:p>
        </w:tc>
        <w:tc>
          <w:tcPr>
            <w:tcW w:w="1276" w:type="dxa"/>
            <w:shd w:val="clear" w:color="auto" w:fill="D9D9D9"/>
          </w:tcPr>
          <w:p w:rsidR="00244D6E" w:rsidRPr="00244D6E" w:rsidRDefault="00244D6E" w:rsidP="00244D6E">
            <w:pPr>
              <w:contextualSpacing/>
              <w:jc w:val="both"/>
              <w:rPr>
                <w:rFonts w:ascii="Times New Roman" w:hAnsi="Times New Roman" w:cs="Times New Roman"/>
                <w:b/>
                <w:bCs/>
                <w:i/>
                <w:sz w:val="20"/>
                <w:szCs w:val="20"/>
              </w:rPr>
            </w:pPr>
          </w:p>
        </w:tc>
      </w:tr>
      <w:tr w:rsidR="00244D6E" w:rsidRPr="00244D6E" w:rsidTr="00244D6E">
        <w:trPr>
          <w:trHeight w:val="559"/>
        </w:trPr>
        <w:tc>
          <w:tcPr>
            <w:tcW w:w="2235" w:type="dxa"/>
            <w:vMerge w:val="restart"/>
          </w:tcPr>
          <w:p w:rsidR="00244D6E" w:rsidRPr="00244D6E" w:rsidRDefault="00244D6E" w:rsidP="00244D6E">
            <w:pPr>
              <w:contextualSpacing/>
              <w:jc w:val="both"/>
              <w:rPr>
                <w:rFonts w:ascii="Times New Roman" w:hAnsi="Times New Roman" w:cs="Times New Roman"/>
                <w:b/>
                <w:bCs/>
                <w:sz w:val="20"/>
                <w:szCs w:val="20"/>
              </w:rPr>
            </w:pPr>
            <w:r w:rsidRPr="00244D6E">
              <w:rPr>
                <w:rFonts w:ascii="Times New Roman" w:hAnsi="Times New Roman" w:cs="Times New Roman"/>
                <w:b/>
                <w:bCs/>
                <w:sz w:val="20"/>
                <w:szCs w:val="20"/>
              </w:rPr>
              <w:t xml:space="preserve">Тема 2. </w:t>
            </w:r>
          </w:p>
          <w:p w:rsidR="00244D6E" w:rsidRPr="00244D6E" w:rsidRDefault="00244D6E" w:rsidP="00244D6E">
            <w:pPr>
              <w:contextualSpacing/>
              <w:jc w:val="both"/>
              <w:rPr>
                <w:rFonts w:ascii="Times New Roman" w:hAnsi="Times New Roman" w:cs="Times New Roman"/>
                <w:b/>
                <w:bCs/>
                <w:sz w:val="20"/>
                <w:szCs w:val="20"/>
              </w:rPr>
            </w:pPr>
            <w:r w:rsidRPr="00244D6E">
              <w:rPr>
                <w:rFonts w:ascii="Times New Roman" w:hAnsi="Times New Roman" w:cs="Times New Roman"/>
                <w:b/>
                <w:bCs/>
                <w:sz w:val="20"/>
                <w:szCs w:val="20"/>
              </w:rPr>
              <w:t>Антропогенные воздействия</w:t>
            </w:r>
          </w:p>
          <w:p w:rsidR="00244D6E" w:rsidRPr="00244D6E" w:rsidRDefault="00244D6E" w:rsidP="00244D6E">
            <w:pPr>
              <w:contextualSpacing/>
              <w:jc w:val="both"/>
              <w:rPr>
                <w:rFonts w:ascii="Times New Roman" w:hAnsi="Times New Roman" w:cs="Times New Roman"/>
                <w:b/>
                <w:bCs/>
                <w:sz w:val="20"/>
                <w:szCs w:val="20"/>
              </w:rPr>
            </w:pPr>
          </w:p>
          <w:p w:rsidR="00244D6E" w:rsidRPr="00244D6E" w:rsidRDefault="00244D6E" w:rsidP="00244D6E">
            <w:pPr>
              <w:contextualSpacing/>
              <w:jc w:val="both"/>
              <w:rPr>
                <w:rFonts w:ascii="Times New Roman" w:hAnsi="Times New Roman" w:cs="Times New Roman"/>
                <w:b/>
                <w:bCs/>
                <w:sz w:val="20"/>
                <w:szCs w:val="20"/>
              </w:rPr>
            </w:pPr>
          </w:p>
        </w:tc>
        <w:tc>
          <w:tcPr>
            <w:tcW w:w="10347" w:type="dxa"/>
          </w:tcPr>
          <w:p w:rsidR="00244D6E" w:rsidRPr="00244D6E" w:rsidRDefault="00244D6E" w:rsidP="00244D6E">
            <w:pPr>
              <w:contextualSpacing/>
              <w:jc w:val="both"/>
              <w:rPr>
                <w:rFonts w:ascii="Times New Roman" w:hAnsi="Times New Roman" w:cs="Times New Roman"/>
                <w:b/>
                <w:bCs/>
                <w:sz w:val="20"/>
                <w:szCs w:val="20"/>
              </w:rPr>
            </w:pPr>
            <w:r w:rsidRPr="00244D6E">
              <w:rPr>
                <w:rFonts w:ascii="Times New Roman" w:hAnsi="Times New Roman" w:cs="Times New Roman"/>
                <w:b/>
                <w:bCs/>
                <w:sz w:val="20"/>
                <w:szCs w:val="20"/>
              </w:rPr>
              <w:t xml:space="preserve">Содержание учебного материала: </w:t>
            </w:r>
          </w:p>
          <w:p w:rsidR="00244D6E" w:rsidRPr="00244D6E" w:rsidRDefault="00244D6E" w:rsidP="00244D6E">
            <w:pPr>
              <w:contextualSpacing/>
              <w:jc w:val="both"/>
              <w:rPr>
                <w:rFonts w:ascii="Times New Roman" w:hAnsi="Times New Roman" w:cs="Times New Roman"/>
                <w:bCs/>
                <w:sz w:val="20"/>
                <w:szCs w:val="20"/>
              </w:rPr>
            </w:pPr>
            <w:r w:rsidRPr="00244D6E">
              <w:rPr>
                <w:rFonts w:ascii="Times New Roman" w:hAnsi="Times New Roman" w:cs="Times New Roman"/>
                <w:bCs/>
                <w:sz w:val="20"/>
                <w:szCs w:val="20"/>
              </w:rPr>
              <w:t>Глобальные проблемы человечества. Экологические проблемы энергетики. Влияние транспорта на окружающую среду. Загрязнение атмосферы. Загрязнение гидросферы. Уничтожение лесов и почвенного покрова.</w:t>
            </w:r>
          </w:p>
        </w:tc>
        <w:tc>
          <w:tcPr>
            <w:tcW w:w="1701" w:type="dxa"/>
            <w:shd w:val="clear" w:color="auto" w:fill="auto"/>
          </w:tcPr>
          <w:p w:rsidR="00244D6E" w:rsidRPr="00244D6E" w:rsidRDefault="00244D6E" w:rsidP="00244D6E">
            <w:pPr>
              <w:contextualSpacing/>
              <w:jc w:val="both"/>
              <w:rPr>
                <w:rFonts w:ascii="Times New Roman" w:hAnsi="Times New Roman" w:cs="Times New Roman"/>
                <w:bCs/>
                <w:sz w:val="20"/>
                <w:szCs w:val="20"/>
              </w:rPr>
            </w:pPr>
            <w:r w:rsidRPr="00244D6E">
              <w:rPr>
                <w:rFonts w:ascii="Times New Roman" w:hAnsi="Times New Roman" w:cs="Times New Roman"/>
                <w:bCs/>
                <w:sz w:val="20"/>
                <w:szCs w:val="20"/>
              </w:rPr>
              <w:t>4</w:t>
            </w:r>
          </w:p>
        </w:tc>
        <w:tc>
          <w:tcPr>
            <w:tcW w:w="1276" w:type="dxa"/>
            <w:shd w:val="clear" w:color="auto" w:fill="FFFFFF"/>
          </w:tcPr>
          <w:p w:rsidR="00244D6E" w:rsidRPr="00244D6E" w:rsidRDefault="00244D6E" w:rsidP="00244D6E">
            <w:pPr>
              <w:contextualSpacing/>
              <w:jc w:val="both"/>
              <w:rPr>
                <w:rFonts w:ascii="Times New Roman" w:hAnsi="Times New Roman" w:cs="Times New Roman"/>
                <w:bCs/>
                <w:i/>
                <w:sz w:val="20"/>
                <w:szCs w:val="20"/>
              </w:rPr>
            </w:pPr>
            <w:r w:rsidRPr="00244D6E">
              <w:rPr>
                <w:rFonts w:ascii="Times New Roman" w:hAnsi="Times New Roman" w:cs="Times New Roman"/>
                <w:bCs/>
                <w:i/>
                <w:sz w:val="20"/>
                <w:szCs w:val="20"/>
              </w:rPr>
              <w:t>2</w:t>
            </w:r>
          </w:p>
        </w:tc>
      </w:tr>
      <w:tr w:rsidR="00244D6E" w:rsidRPr="00244D6E" w:rsidTr="00244D6E">
        <w:trPr>
          <w:trHeight w:val="470"/>
        </w:trPr>
        <w:tc>
          <w:tcPr>
            <w:tcW w:w="2235" w:type="dxa"/>
            <w:vMerge/>
          </w:tcPr>
          <w:p w:rsidR="00244D6E" w:rsidRPr="00244D6E" w:rsidRDefault="00244D6E" w:rsidP="00244D6E">
            <w:pPr>
              <w:contextualSpacing/>
              <w:jc w:val="both"/>
              <w:rPr>
                <w:rFonts w:ascii="Times New Roman" w:hAnsi="Times New Roman" w:cs="Times New Roman"/>
                <w:b/>
                <w:bCs/>
                <w:sz w:val="20"/>
                <w:szCs w:val="20"/>
              </w:rPr>
            </w:pPr>
          </w:p>
        </w:tc>
        <w:tc>
          <w:tcPr>
            <w:tcW w:w="10347" w:type="dxa"/>
          </w:tcPr>
          <w:p w:rsidR="00244D6E" w:rsidRPr="00244D6E" w:rsidRDefault="00244D6E" w:rsidP="00244D6E">
            <w:pPr>
              <w:contextualSpacing/>
              <w:jc w:val="both"/>
              <w:rPr>
                <w:rFonts w:ascii="Times New Roman" w:hAnsi="Times New Roman" w:cs="Times New Roman"/>
                <w:b/>
                <w:bCs/>
                <w:sz w:val="20"/>
                <w:szCs w:val="20"/>
              </w:rPr>
            </w:pPr>
            <w:r w:rsidRPr="00244D6E">
              <w:rPr>
                <w:rFonts w:ascii="Times New Roman" w:hAnsi="Times New Roman" w:cs="Times New Roman"/>
                <w:b/>
                <w:bCs/>
                <w:sz w:val="20"/>
                <w:szCs w:val="20"/>
              </w:rPr>
              <w:t>Практическое занятие.</w:t>
            </w:r>
          </w:p>
          <w:p w:rsidR="00244D6E" w:rsidRPr="00244D6E" w:rsidRDefault="00244D6E" w:rsidP="00244D6E">
            <w:pPr>
              <w:contextualSpacing/>
              <w:jc w:val="both"/>
              <w:rPr>
                <w:rFonts w:ascii="Times New Roman" w:hAnsi="Times New Roman" w:cs="Times New Roman"/>
                <w:bCs/>
                <w:sz w:val="20"/>
                <w:szCs w:val="20"/>
              </w:rPr>
            </w:pPr>
            <w:r w:rsidRPr="00244D6E">
              <w:rPr>
                <w:rFonts w:ascii="Times New Roman" w:hAnsi="Times New Roman" w:cs="Times New Roman"/>
                <w:bCs/>
                <w:sz w:val="20"/>
                <w:szCs w:val="20"/>
              </w:rPr>
              <w:t>Мониторинг окружающей среды.</w:t>
            </w:r>
          </w:p>
        </w:tc>
        <w:tc>
          <w:tcPr>
            <w:tcW w:w="1701" w:type="dxa"/>
            <w:shd w:val="clear" w:color="auto" w:fill="auto"/>
          </w:tcPr>
          <w:p w:rsidR="00244D6E" w:rsidRPr="00244D6E" w:rsidRDefault="00244D6E" w:rsidP="00244D6E">
            <w:pPr>
              <w:contextualSpacing/>
              <w:jc w:val="both"/>
              <w:rPr>
                <w:rFonts w:ascii="Times New Roman" w:hAnsi="Times New Roman" w:cs="Times New Roman"/>
                <w:bCs/>
                <w:sz w:val="20"/>
                <w:szCs w:val="20"/>
              </w:rPr>
            </w:pPr>
            <w:r w:rsidRPr="00244D6E">
              <w:rPr>
                <w:rFonts w:ascii="Times New Roman" w:hAnsi="Times New Roman" w:cs="Times New Roman"/>
                <w:bCs/>
                <w:sz w:val="20"/>
                <w:szCs w:val="20"/>
              </w:rPr>
              <w:t>6</w:t>
            </w:r>
          </w:p>
        </w:tc>
        <w:tc>
          <w:tcPr>
            <w:tcW w:w="1276" w:type="dxa"/>
            <w:shd w:val="clear" w:color="auto" w:fill="D9D9D9"/>
          </w:tcPr>
          <w:p w:rsidR="00244D6E" w:rsidRPr="00244D6E" w:rsidRDefault="00244D6E" w:rsidP="00244D6E">
            <w:pPr>
              <w:contextualSpacing/>
              <w:jc w:val="both"/>
              <w:rPr>
                <w:rFonts w:ascii="Times New Roman" w:hAnsi="Times New Roman" w:cs="Times New Roman"/>
                <w:b/>
                <w:bCs/>
                <w:i/>
                <w:sz w:val="20"/>
                <w:szCs w:val="20"/>
              </w:rPr>
            </w:pPr>
          </w:p>
        </w:tc>
      </w:tr>
      <w:tr w:rsidR="00244D6E" w:rsidRPr="00244D6E" w:rsidTr="00244D6E">
        <w:trPr>
          <w:trHeight w:val="841"/>
        </w:trPr>
        <w:tc>
          <w:tcPr>
            <w:tcW w:w="2235" w:type="dxa"/>
            <w:vMerge w:val="restart"/>
          </w:tcPr>
          <w:p w:rsidR="00244D6E" w:rsidRPr="00244D6E" w:rsidRDefault="00244D6E" w:rsidP="00244D6E">
            <w:pPr>
              <w:contextualSpacing/>
              <w:jc w:val="both"/>
              <w:rPr>
                <w:rFonts w:ascii="Times New Roman" w:hAnsi="Times New Roman" w:cs="Times New Roman"/>
                <w:b/>
                <w:bCs/>
                <w:sz w:val="20"/>
                <w:szCs w:val="20"/>
              </w:rPr>
            </w:pPr>
          </w:p>
          <w:p w:rsidR="00244D6E" w:rsidRPr="00244D6E" w:rsidRDefault="00244D6E" w:rsidP="00244D6E">
            <w:pPr>
              <w:contextualSpacing/>
              <w:jc w:val="both"/>
              <w:rPr>
                <w:rFonts w:ascii="Times New Roman" w:hAnsi="Times New Roman" w:cs="Times New Roman"/>
                <w:b/>
                <w:bCs/>
                <w:sz w:val="20"/>
                <w:szCs w:val="20"/>
              </w:rPr>
            </w:pPr>
            <w:r w:rsidRPr="00244D6E">
              <w:rPr>
                <w:rFonts w:ascii="Times New Roman" w:hAnsi="Times New Roman" w:cs="Times New Roman"/>
                <w:b/>
                <w:bCs/>
                <w:sz w:val="20"/>
                <w:szCs w:val="20"/>
              </w:rPr>
              <w:t>Тема 3.</w:t>
            </w:r>
          </w:p>
          <w:p w:rsidR="00244D6E" w:rsidRPr="00244D6E" w:rsidRDefault="00244D6E" w:rsidP="00244D6E">
            <w:pPr>
              <w:contextualSpacing/>
              <w:jc w:val="both"/>
              <w:rPr>
                <w:rFonts w:ascii="Times New Roman" w:hAnsi="Times New Roman" w:cs="Times New Roman"/>
                <w:b/>
                <w:bCs/>
                <w:sz w:val="20"/>
                <w:szCs w:val="20"/>
              </w:rPr>
            </w:pPr>
            <w:r w:rsidRPr="00244D6E">
              <w:rPr>
                <w:rFonts w:ascii="Times New Roman" w:hAnsi="Times New Roman" w:cs="Times New Roman"/>
                <w:b/>
                <w:bCs/>
                <w:sz w:val="20"/>
                <w:szCs w:val="20"/>
              </w:rPr>
              <w:t xml:space="preserve">Рациональное природопользование </w:t>
            </w:r>
          </w:p>
        </w:tc>
        <w:tc>
          <w:tcPr>
            <w:tcW w:w="10347" w:type="dxa"/>
          </w:tcPr>
          <w:p w:rsidR="00244D6E" w:rsidRPr="00244D6E" w:rsidRDefault="00244D6E" w:rsidP="00244D6E">
            <w:pPr>
              <w:contextualSpacing/>
              <w:jc w:val="both"/>
              <w:rPr>
                <w:rFonts w:ascii="Times New Roman" w:hAnsi="Times New Roman" w:cs="Times New Roman"/>
                <w:b/>
                <w:sz w:val="20"/>
                <w:szCs w:val="20"/>
              </w:rPr>
            </w:pPr>
            <w:r w:rsidRPr="00244D6E">
              <w:rPr>
                <w:rFonts w:ascii="Times New Roman" w:hAnsi="Times New Roman" w:cs="Times New Roman"/>
                <w:b/>
                <w:sz w:val="20"/>
                <w:szCs w:val="20"/>
              </w:rPr>
              <w:t>Содержание учебного материала:</w:t>
            </w:r>
          </w:p>
          <w:p w:rsidR="00244D6E" w:rsidRPr="00244D6E" w:rsidRDefault="00244D6E" w:rsidP="00244D6E">
            <w:pPr>
              <w:contextualSpacing/>
              <w:jc w:val="both"/>
              <w:rPr>
                <w:rFonts w:ascii="Times New Roman" w:hAnsi="Times New Roman" w:cs="Times New Roman"/>
                <w:bCs/>
                <w:sz w:val="20"/>
                <w:szCs w:val="20"/>
              </w:rPr>
            </w:pPr>
            <w:r w:rsidRPr="00244D6E">
              <w:rPr>
                <w:rFonts w:ascii="Times New Roman" w:hAnsi="Times New Roman" w:cs="Times New Roman"/>
                <w:bCs/>
                <w:sz w:val="20"/>
                <w:szCs w:val="20"/>
              </w:rPr>
              <w:t>Экологические основы рационального природопользования. Ресурсосберегающие технологии. Переработка отходов и безотходные технологии. Природоохранная деятельность.</w:t>
            </w:r>
          </w:p>
        </w:tc>
        <w:tc>
          <w:tcPr>
            <w:tcW w:w="1701" w:type="dxa"/>
            <w:shd w:val="clear" w:color="auto" w:fill="auto"/>
          </w:tcPr>
          <w:p w:rsidR="00244D6E" w:rsidRPr="00244D6E" w:rsidRDefault="00244D6E" w:rsidP="00244D6E">
            <w:pPr>
              <w:contextualSpacing/>
              <w:jc w:val="both"/>
              <w:rPr>
                <w:rFonts w:ascii="Times New Roman" w:hAnsi="Times New Roman" w:cs="Times New Roman"/>
                <w:b/>
                <w:bCs/>
                <w:i/>
                <w:sz w:val="20"/>
                <w:szCs w:val="20"/>
              </w:rPr>
            </w:pPr>
          </w:p>
          <w:p w:rsidR="00244D6E" w:rsidRPr="00244D6E" w:rsidRDefault="00244D6E" w:rsidP="00244D6E">
            <w:pPr>
              <w:contextualSpacing/>
              <w:jc w:val="both"/>
              <w:rPr>
                <w:rFonts w:ascii="Times New Roman" w:hAnsi="Times New Roman" w:cs="Times New Roman"/>
                <w:sz w:val="20"/>
                <w:szCs w:val="20"/>
              </w:rPr>
            </w:pPr>
            <w:r w:rsidRPr="00244D6E">
              <w:rPr>
                <w:rFonts w:ascii="Times New Roman" w:hAnsi="Times New Roman" w:cs="Times New Roman"/>
                <w:sz w:val="20"/>
                <w:szCs w:val="20"/>
              </w:rPr>
              <w:t>4</w:t>
            </w:r>
          </w:p>
          <w:p w:rsidR="00244D6E" w:rsidRPr="00244D6E" w:rsidRDefault="00244D6E" w:rsidP="00244D6E">
            <w:pPr>
              <w:contextualSpacing/>
              <w:jc w:val="both"/>
              <w:rPr>
                <w:rFonts w:ascii="Times New Roman" w:hAnsi="Times New Roman" w:cs="Times New Roman"/>
                <w:sz w:val="20"/>
                <w:szCs w:val="20"/>
              </w:rPr>
            </w:pPr>
          </w:p>
        </w:tc>
        <w:tc>
          <w:tcPr>
            <w:tcW w:w="1276" w:type="dxa"/>
            <w:shd w:val="clear" w:color="auto" w:fill="FFFFFF"/>
          </w:tcPr>
          <w:p w:rsidR="00244D6E" w:rsidRPr="00244D6E" w:rsidRDefault="00244D6E" w:rsidP="00244D6E">
            <w:pPr>
              <w:contextualSpacing/>
              <w:jc w:val="both"/>
              <w:rPr>
                <w:rFonts w:ascii="Times New Roman" w:hAnsi="Times New Roman" w:cs="Times New Roman"/>
                <w:bCs/>
                <w:i/>
                <w:sz w:val="20"/>
                <w:szCs w:val="20"/>
              </w:rPr>
            </w:pPr>
            <w:r w:rsidRPr="00244D6E">
              <w:rPr>
                <w:rFonts w:ascii="Times New Roman" w:hAnsi="Times New Roman" w:cs="Times New Roman"/>
                <w:bCs/>
                <w:i/>
                <w:sz w:val="20"/>
                <w:szCs w:val="20"/>
              </w:rPr>
              <w:t>2</w:t>
            </w:r>
          </w:p>
        </w:tc>
      </w:tr>
      <w:tr w:rsidR="00244D6E" w:rsidRPr="00244D6E" w:rsidTr="00244D6E">
        <w:trPr>
          <w:trHeight w:val="435"/>
        </w:trPr>
        <w:tc>
          <w:tcPr>
            <w:tcW w:w="2235" w:type="dxa"/>
            <w:vMerge/>
          </w:tcPr>
          <w:p w:rsidR="00244D6E" w:rsidRPr="00244D6E" w:rsidRDefault="00244D6E" w:rsidP="00244D6E">
            <w:pPr>
              <w:contextualSpacing/>
              <w:jc w:val="both"/>
              <w:rPr>
                <w:rFonts w:ascii="Times New Roman" w:hAnsi="Times New Roman" w:cs="Times New Roman"/>
                <w:b/>
                <w:bCs/>
                <w:sz w:val="20"/>
                <w:szCs w:val="20"/>
              </w:rPr>
            </w:pPr>
          </w:p>
        </w:tc>
        <w:tc>
          <w:tcPr>
            <w:tcW w:w="10347" w:type="dxa"/>
          </w:tcPr>
          <w:p w:rsidR="00244D6E" w:rsidRPr="00244D6E" w:rsidRDefault="00244D6E" w:rsidP="00244D6E">
            <w:pPr>
              <w:contextualSpacing/>
              <w:jc w:val="both"/>
              <w:rPr>
                <w:rFonts w:ascii="Times New Roman" w:hAnsi="Times New Roman" w:cs="Times New Roman"/>
                <w:b/>
                <w:bCs/>
                <w:sz w:val="20"/>
                <w:szCs w:val="20"/>
              </w:rPr>
            </w:pPr>
            <w:r w:rsidRPr="00244D6E">
              <w:rPr>
                <w:rFonts w:ascii="Times New Roman" w:hAnsi="Times New Roman" w:cs="Times New Roman"/>
                <w:b/>
                <w:bCs/>
                <w:sz w:val="20"/>
                <w:szCs w:val="20"/>
              </w:rPr>
              <w:t>Практическое занятие.</w:t>
            </w:r>
          </w:p>
          <w:p w:rsidR="00244D6E" w:rsidRPr="00244D6E" w:rsidRDefault="00244D6E" w:rsidP="00244D6E">
            <w:pPr>
              <w:contextualSpacing/>
              <w:jc w:val="both"/>
              <w:rPr>
                <w:rFonts w:ascii="Times New Roman" w:hAnsi="Times New Roman" w:cs="Times New Roman"/>
                <w:bCs/>
                <w:sz w:val="20"/>
                <w:szCs w:val="20"/>
              </w:rPr>
            </w:pPr>
            <w:r w:rsidRPr="00244D6E">
              <w:rPr>
                <w:rFonts w:ascii="Times New Roman" w:hAnsi="Times New Roman" w:cs="Times New Roman"/>
                <w:bCs/>
                <w:sz w:val="20"/>
                <w:szCs w:val="20"/>
              </w:rPr>
              <w:t xml:space="preserve">Общая  экологизация природопользования </w:t>
            </w:r>
          </w:p>
        </w:tc>
        <w:tc>
          <w:tcPr>
            <w:tcW w:w="1701" w:type="dxa"/>
            <w:shd w:val="clear" w:color="auto" w:fill="auto"/>
          </w:tcPr>
          <w:p w:rsidR="00244D6E" w:rsidRPr="00244D6E" w:rsidRDefault="00244D6E" w:rsidP="00244D6E">
            <w:pPr>
              <w:contextualSpacing/>
              <w:jc w:val="both"/>
              <w:rPr>
                <w:rFonts w:ascii="Times New Roman" w:hAnsi="Times New Roman" w:cs="Times New Roman"/>
                <w:bCs/>
                <w:sz w:val="20"/>
                <w:szCs w:val="20"/>
              </w:rPr>
            </w:pPr>
            <w:r w:rsidRPr="00244D6E">
              <w:rPr>
                <w:rFonts w:ascii="Times New Roman" w:hAnsi="Times New Roman" w:cs="Times New Roman"/>
                <w:bCs/>
                <w:sz w:val="20"/>
                <w:szCs w:val="20"/>
              </w:rPr>
              <w:t>6</w:t>
            </w:r>
          </w:p>
        </w:tc>
        <w:tc>
          <w:tcPr>
            <w:tcW w:w="1276" w:type="dxa"/>
            <w:shd w:val="clear" w:color="auto" w:fill="D9D9D9"/>
          </w:tcPr>
          <w:p w:rsidR="00244D6E" w:rsidRPr="00244D6E" w:rsidRDefault="00244D6E" w:rsidP="00244D6E">
            <w:pPr>
              <w:contextualSpacing/>
              <w:jc w:val="both"/>
              <w:rPr>
                <w:rFonts w:ascii="Times New Roman" w:hAnsi="Times New Roman" w:cs="Times New Roman"/>
                <w:b/>
                <w:bCs/>
                <w:i/>
                <w:sz w:val="20"/>
                <w:szCs w:val="20"/>
              </w:rPr>
            </w:pPr>
          </w:p>
        </w:tc>
      </w:tr>
      <w:tr w:rsidR="00244D6E" w:rsidRPr="00244D6E" w:rsidTr="00244D6E">
        <w:trPr>
          <w:trHeight w:val="566"/>
        </w:trPr>
        <w:tc>
          <w:tcPr>
            <w:tcW w:w="2235" w:type="dxa"/>
            <w:vMerge w:val="restart"/>
          </w:tcPr>
          <w:p w:rsidR="00244D6E" w:rsidRPr="00244D6E" w:rsidRDefault="00244D6E" w:rsidP="00244D6E">
            <w:pPr>
              <w:contextualSpacing/>
              <w:jc w:val="both"/>
              <w:rPr>
                <w:rFonts w:ascii="Times New Roman" w:hAnsi="Times New Roman" w:cs="Times New Roman"/>
                <w:b/>
                <w:bCs/>
                <w:sz w:val="20"/>
                <w:szCs w:val="20"/>
              </w:rPr>
            </w:pPr>
            <w:r w:rsidRPr="00244D6E">
              <w:rPr>
                <w:rFonts w:ascii="Times New Roman" w:hAnsi="Times New Roman" w:cs="Times New Roman"/>
                <w:b/>
                <w:bCs/>
                <w:sz w:val="20"/>
                <w:szCs w:val="20"/>
              </w:rPr>
              <w:t xml:space="preserve">            Тема 4.</w:t>
            </w:r>
          </w:p>
          <w:p w:rsidR="00244D6E" w:rsidRPr="00244D6E" w:rsidRDefault="00244D6E" w:rsidP="00244D6E">
            <w:pPr>
              <w:contextualSpacing/>
              <w:jc w:val="both"/>
              <w:rPr>
                <w:rFonts w:ascii="Times New Roman" w:hAnsi="Times New Roman" w:cs="Times New Roman"/>
                <w:b/>
                <w:bCs/>
                <w:sz w:val="20"/>
                <w:szCs w:val="20"/>
              </w:rPr>
            </w:pPr>
            <w:r w:rsidRPr="00244D6E">
              <w:rPr>
                <w:rFonts w:ascii="Times New Roman" w:hAnsi="Times New Roman" w:cs="Times New Roman"/>
                <w:b/>
                <w:bCs/>
                <w:sz w:val="20"/>
                <w:szCs w:val="20"/>
              </w:rPr>
              <w:t>Устойчивое развитие</w:t>
            </w:r>
          </w:p>
          <w:p w:rsidR="00244D6E" w:rsidRPr="00244D6E" w:rsidRDefault="00244D6E" w:rsidP="00244D6E">
            <w:pPr>
              <w:contextualSpacing/>
              <w:jc w:val="both"/>
              <w:rPr>
                <w:rFonts w:ascii="Times New Roman" w:hAnsi="Times New Roman" w:cs="Times New Roman"/>
                <w:b/>
                <w:bCs/>
                <w:sz w:val="20"/>
                <w:szCs w:val="20"/>
              </w:rPr>
            </w:pPr>
          </w:p>
          <w:p w:rsidR="00244D6E" w:rsidRPr="00244D6E" w:rsidRDefault="00244D6E" w:rsidP="00244D6E">
            <w:pPr>
              <w:contextualSpacing/>
              <w:jc w:val="both"/>
              <w:rPr>
                <w:rFonts w:ascii="Times New Roman" w:hAnsi="Times New Roman" w:cs="Times New Roman"/>
                <w:b/>
                <w:bCs/>
                <w:sz w:val="20"/>
                <w:szCs w:val="20"/>
              </w:rPr>
            </w:pPr>
          </w:p>
          <w:p w:rsidR="00244D6E" w:rsidRPr="00244D6E" w:rsidRDefault="00244D6E" w:rsidP="00244D6E">
            <w:pPr>
              <w:contextualSpacing/>
              <w:jc w:val="both"/>
              <w:rPr>
                <w:rFonts w:ascii="Times New Roman" w:hAnsi="Times New Roman" w:cs="Times New Roman"/>
                <w:b/>
                <w:bCs/>
                <w:sz w:val="20"/>
                <w:szCs w:val="20"/>
              </w:rPr>
            </w:pPr>
          </w:p>
          <w:p w:rsidR="00244D6E" w:rsidRPr="00244D6E" w:rsidRDefault="00244D6E" w:rsidP="00244D6E">
            <w:pPr>
              <w:contextualSpacing/>
              <w:jc w:val="both"/>
              <w:rPr>
                <w:rFonts w:ascii="Times New Roman" w:hAnsi="Times New Roman" w:cs="Times New Roman"/>
                <w:b/>
                <w:bCs/>
                <w:sz w:val="20"/>
                <w:szCs w:val="20"/>
              </w:rPr>
            </w:pPr>
          </w:p>
        </w:tc>
        <w:tc>
          <w:tcPr>
            <w:tcW w:w="10347" w:type="dxa"/>
            <w:shd w:val="clear" w:color="auto" w:fill="auto"/>
          </w:tcPr>
          <w:p w:rsidR="00244D6E" w:rsidRPr="00244D6E" w:rsidRDefault="00244D6E" w:rsidP="00244D6E">
            <w:pPr>
              <w:contextualSpacing/>
              <w:jc w:val="both"/>
              <w:rPr>
                <w:rFonts w:ascii="Times New Roman" w:hAnsi="Times New Roman" w:cs="Times New Roman"/>
                <w:b/>
                <w:sz w:val="20"/>
                <w:szCs w:val="20"/>
              </w:rPr>
            </w:pPr>
            <w:r w:rsidRPr="00244D6E">
              <w:rPr>
                <w:rFonts w:ascii="Times New Roman" w:hAnsi="Times New Roman" w:cs="Times New Roman"/>
                <w:b/>
                <w:sz w:val="20"/>
                <w:szCs w:val="20"/>
              </w:rPr>
              <w:t>Содержание учебного материала:</w:t>
            </w:r>
          </w:p>
          <w:p w:rsidR="00244D6E" w:rsidRPr="00244D6E" w:rsidRDefault="00244D6E" w:rsidP="00244D6E">
            <w:pPr>
              <w:contextualSpacing/>
              <w:jc w:val="both"/>
              <w:rPr>
                <w:rFonts w:ascii="Times New Roman" w:hAnsi="Times New Roman" w:cs="Times New Roman"/>
                <w:sz w:val="20"/>
                <w:szCs w:val="20"/>
              </w:rPr>
            </w:pPr>
            <w:r w:rsidRPr="00244D6E">
              <w:rPr>
                <w:rFonts w:ascii="Times New Roman" w:hAnsi="Times New Roman" w:cs="Times New Roman"/>
                <w:sz w:val="20"/>
                <w:szCs w:val="20"/>
              </w:rPr>
              <w:t>Концепция устойчивого развития. Пути реализации устойчивого развития. Программа устойчивого развития России. Экология культуры. Педагогические основы экологического образования. Экологическое воспитание и формирование экологической культуры студентов. Экологический менеджмент</w:t>
            </w:r>
          </w:p>
        </w:tc>
        <w:tc>
          <w:tcPr>
            <w:tcW w:w="1701" w:type="dxa"/>
            <w:shd w:val="clear" w:color="auto" w:fill="auto"/>
          </w:tcPr>
          <w:p w:rsidR="00244D6E" w:rsidRPr="00244D6E" w:rsidRDefault="00244D6E" w:rsidP="00244D6E">
            <w:pPr>
              <w:contextualSpacing/>
              <w:jc w:val="both"/>
              <w:rPr>
                <w:rFonts w:ascii="Times New Roman" w:hAnsi="Times New Roman" w:cs="Times New Roman"/>
                <w:b/>
                <w:bCs/>
                <w:sz w:val="20"/>
                <w:szCs w:val="20"/>
              </w:rPr>
            </w:pPr>
            <w:r w:rsidRPr="00244D6E">
              <w:rPr>
                <w:rFonts w:ascii="Times New Roman" w:hAnsi="Times New Roman" w:cs="Times New Roman"/>
                <w:b/>
                <w:bCs/>
                <w:sz w:val="20"/>
                <w:szCs w:val="20"/>
              </w:rPr>
              <w:t>2</w:t>
            </w:r>
          </w:p>
          <w:p w:rsidR="00244D6E" w:rsidRPr="00244D6E" w:rsidRDefault="00244D6E" w:rsidP="00244D6E">
            <w:pPr>
              <w:contextualSpacing/>
              <w:jc w:val="both"/>
              <w:rPr>
                <w:rFonts w:ascii="Times New Roman" w:hAnsi="Times New Roman" w:cs="Times New Roman"/>
                <w:bCs/>
                <w:sz w:val="20"/>
                <w:szCs w:val="20"/>
              </w:rPr>
            </w:pPr>
          </w:p>
        </w:tc>
        <w:tc>
          <w:tcPr>
            <w:tcW w:w="1276" w:type="dxa"/>
            <w:shd w:val="clear" w:color="auto" w:fill="auto"/>
          </w:tcPr>
          <w:p w:rsidR="00244D6E" w:rsidRPr="00244D6E" w:rsidRDefault="00244D6E" w:rsidP="00244D6E">
            <w:pPr>
              <w:contextualSpacing/>
              <w:jc w:val="both"/>
              <w:rPr>
                <w:rFonts w:ascii="Times New Roman" w:hAnsi="Times New Roman" w:cs="Times New Roman"/>
                <w:bCs/>
                <w:i/>
                <w:sz w:val="20"/>
                <w:szCs w:val="20"/>
              </w:rPr>
            </w:pPr>
          </w:p>
          <w:p w:rsidR="00244D6E" w:rsidRPr="00244D6E" w:rsidRDefault="00244D6E" w:rsidP="00244D6E">
            <w:pPr>
              <w:contextualSpacing/>
              <w:jc w:val="both"/>
              <w:rPr>
                <w:rFonts w:ascii="Times New Roman" w:hAnsi="Times New Roman" w:cs="Times New Roman"/>
                <w:bCs/>
                <w:i/>
                <w:sz w:val="20"/>
                <w:szCs w:val="20"/>
              </w:rPr>
            </w:pPr>
            <w:r w:rsidRPr="00244D6E">
              <w:rPr>
                <w:rFonts w:ascii="Times New Roman" w:hAnsi="Times New Roman" w:cs="Times New Roman"/>
                <w:bCs/>
                <w:i/>
                <w:sz w:val="20"/>
                <w:szCs w:val="20"/>
              </w:rPr>
              <w:t>2</w:t>
            </w:r>
          </w:p>
        </w:tc>
      </w:tr>
      <w:tr w:rsidR="00244D6E" w:rsidRPr="00244D6E" w:rsidTr="00244D6E">
        <w:trPr>
          <w:trHeight w:val="637"/>
        </w:trPr>
        <w:tc>
          <w:tcPr>
            <w:tcW w:w="2235" w:type="dxa"/>
            <w:vMerge/>
          </w:tcPr>
          <w:p w:rsidR="00244D6E" w:rsidRPr="00244D6E" w:rsidRDefault="00244D6E" w:rsidP="00244D6E">
            <w:pPr>
              <w:contextualSpacing/>
              <w:jc w:val="both"/>
              <w:rPr>
                <w:rFonts w:ascii="Times New Roman" w:hAnsi="Times New Roman" w:cs="Times New Roman"/>
                <w:b/>
                <w:bCs/>
                <w:sz w:val="20"/>
                <w:szCs w:val="20"/>
              </w:rPr>
            </w:pPr>
          </w:p>
        </w:tc>
        <w:tc>
          <w:tcPr>
            <w:tcW w:w="10347" w:type="dxa"/>
            <w:shd w:val="clear" w:color="auto" w:fill="auto"/>
          </w:tcPr>
          <w:p w:rsidR="00244D6E" w:rsidRPr="00244D6E" w:rsidRDefault="00244D6E" w:rsidP="00244D6E">
            <w:pPr>
              <w:contextualSpacing/>
              <w:jc w:val="both"/>
              <w:rPr>
                <w:rFonts w:ascii="Times New Roman" w:hAnsi="Times New Roman" w:cs="Times New Roman"/>
                <w:b/>
                <w:bCs/>
                <w:sz w:val="20"/>
                <w:szCs w:val="20"/>
              </w:rPr>
            </w:pPr>
            <w:r w:rsidRPr="00244D6E">
              <w:rPr>
                <w:rFonts w:ascii="Times New Roman" w:hAnsi="Times New Roman" w:cs="Times New Roman"/>
                <w:b/>
                <w:bCs/>
                <w:sz w:val="20"/>
                <w:szCs w:val="20"/>
              </w:rPr>
              <w:t>Практическое занятие.</w:t>
            </w:r>
          </w:p>
          <w:p w:rsidR="00244D6E" w:rsidRPr="00244D6E" w:rsidRDefault="00244D6E" w:rsidP="00244D6E">
            <w:pPr>
              <w:contextualSpacing/>
              <w:jc w:val="both"/>
              <w:rPr>
                <w:rFonts w:ascii="Times New Roman" w:hAnsi="Times New Roman" w:cs="Times New Roman"/>
                <w:bCs/>
                <w:sz w:val="20"/>
                <w:szCs w:val="20"/>
              </w:rPr>
            </w:pPr>
            <w:r w:rsidRPr="00244D6E">
              <w:rPr>
                <w:rFonts w:ascii="Times New Roman" w:hAnsi="Times New Roman" w:cs="Times New Roman"/>
                <w:bCs/>
                <w:sz w:val="20"/>
                <w:szCs w:val="20"/>
              </w:rPr>
              <w:t xml:space="preserve">Изменение отношения к природе. Определение экологической культуры </w:t>
            </w:r>
          </w:p>
        </w:tc>
        <w:tc>
          <w:tcPr>
            <w:tcW w:w="1701" w:type="dxa"/>
            <w:shd w:val="clear" w:color="auto" w:fill="auto"/>
          </w:tcPr>
          <w:p w:rsidR="00244D6E" w:rsidRPr="00244D6E" w:rsidRDefault="00244D6E" w:rsidP="00244D6E">
            <w:pPr>
              <w:contextualSpacing/>
              <w:jc w:val="both"/>
              <w:rPr>
                <w:rFonts w:ascii="Times New Roman" w:hAnsi="Times New Roman" w:cs="Times New Roman"/>
                <w:bCs/>
                <w:sz w:val="20"/>
                <w:szCs w:val="20"/>
              </w:rPr>
            </w:pPr>
            <w:r w:rsidRPr="00244D6E">
              <w:rPr>
                <w:rFonts w:ascii="Times New Roman" w:hAnsi="Times New Roman" w:cs="Times New Roman"/>
                <w:bCs/>
                <w:sz w:val="20"/>
                <w:szCs w:val="20"/>
              </w:rPr>
              <w:t>4</w:t>
            </w:r>
          </w:p>
        </w:tc>
        <w:tc>
          <w:tcPr>
            <w:tcW w:w="1276" w:type="dxa"/>
            <w:shd w:val="clear" w:color="auto" w:fill="D9D9D9"/>
          </w:tcPr>
          <w:p w:rsidR="00244D6E" w:rsidRPr="00244D6E" w:rsidRDefault="00244D6E" w:rsidP="00244D6E">
            <w:pPr>
              <w:contextualSpacing/>
              <w:jc w:val="both"/>
              <w:rPr>
                <w:rFonts w:ascii="Times New Roman" w:hAnsi="Times New Roman" w:cs="Times New Roman"/>
                <w:bCs/>
                <w:i/>
                <w:sz w:val="20"/>
                <w:szCs w:val="20"/>
              </w:rPr>
            </w:pPr>
          </w:p>
        </w:tc>
      </w:tr>
      <w:tr w:rsidR="00244D6E" w:rsidRPr="00244D6E" w:rsidTr="00244D6E">
        <w:trPr>
          <w:trHeight w:val="410"/>
        </w:trPr>
        <w:tc>
          <w:tcPr>
            <w:tcW w:w="2235" w:type="dxa"/>
          </w:tcPr>
          <w:p w:rsidR="00244D6E" w:rsidRPr="00244D6E" w:rsidRDefault="00244D6E" w:rsidP="00244D6E">
            <w:pPr>
              <w:contextualSpacing/>
              <w:jc w:val="both"/>
              <w:rPr>
                <w:rFonts w:ascii="Times New Roman" w:hAnsi="Times New Roman" w:cs="Times New Roman"/>
                <w:b/>
                <w:bCs/>
                <w:sz w:val="20"/>
                <w:szCs w:val="20"/>
              </w:rPr>
            </w:pPr>
          </w:p>
        </w:tc>
        <w:tc>
          <w:tcPr>
            <w:tcW w:w="10347" w:type="dxa"/>
            <w:shd w:val="clear" w:color="auto" w:fill="auto"/>
          </w:tcPr>
          <w:p w:rsidR="00244D6E" w:rsidRPr="00244D6E" w:rsidRDefault="00244D6E" w:rsidP="00244D6E">
            <w:pPr>
              <w:contextualSpacing/>
              <w:jc w:val="both"/>
              <w:rPr>
                <w:rFonts w:ascii="Times New Roman" w:hAnsi="Times New Roman" w:cs="Times New Roman"/>
                <w:b/>
                <w:bCs/>
                <w:sz w:val="20"/>
                <w:szCs w:val="20"/>
              </w:rPr>
            </w:pPr>
            <w:r w:rsidRPr="00244D6E">
              <w:rPr>
                <w:rFonts w:ascii="Times New Roman" w:hAnsi="Times New Roman" w:cs="Times New Roman"/>
                <w:b/>
                <w:bCs/>
                <w:sz w:val="20"/>
                <w:szCs w:val="20"/>
              </w:rPr>
              <w:t>Всего:</w:t>
            </w:r>
          </w:p>
        </w:tc>
        <w:tc>
          <w:tcPr>
            <w:tcW w:w="1701" w:type="dxa"/>
            <w:shd w:val="clear" w:color="auto" w:fill="auto"/>
          </w:tcPr>
          <w:p w:rsidR="00244D6E" w:rsidRPr="00244D6E" w:rsidRDefault="00244D6E" w:rsidP="00244D6E">
            <w:pPr>
              <w:contextualSpacing/>
              <w:jc w:val="both"/>
              <w:rPr>
                <w:rFonts w:ascii="Times New Roman" w:hAnsi="Times New Roman" w:cs="Times New Roman"/>
                <w:b/>
                <w:bCs/>
                <w:sz w:val="20"/>
                <w:szCs w:val="20"/>
              </w:rPr>
            </w:pPr>
            <w:r w:rsidRPr="00244D6E">
              <w:rPr>
                <w:rFonts w:ascii="Times New Roman" w:hAnsi="Times New Roman" w:cs="Times New Roman"/>
                <w:b/>
                <w:bCs/>
                <w:sz w:val="20"/>
                <w:szCs w:val="20"/>
              </w:rPr>
              <w:t>36</w:t>
            </w:r>
          </w:p>
        </w:tc>
        <w:tc>
          <w:tcPr>
            <w:tcW w:w="1276" w:type="dxa"/>
            <w:tcBorders>
              <w:bottom w:val="single" w:sz="4" w:space="0" w:color="auto"/>
            </w:tcBorders>
            <w:shd w:val="clear" w:color="auto" w:fill="D9D9D9"/>
          </w:tcPr>
          <w:p w:rsidR="00244D6E" w:rsidRPr="00244D6E" w:rsidRDefault="00244D6E" w:rsidP="00244D6E">
            <w:pPr>
              <w:contextualSpacing/>
              <w:jc w:val="both"/>
              <w:rPr>
                <w:rFonts w:ascii="Times New Roman" w:hAnsi="Times New Roman" w:cs="Times New Roman"/>
                <w:b/>
                <w:bCs/>
                <w:i/>
                <w:sz w:val="20"/>
                <w:szCs w:val="20"/>
              </w:rPr>
            </w:pPr>
          </w:p>
        </w:tc>
      </w:tr>
      <w:tr w:rsidR="00244D6E" w:rsidRPr="00244D6E" w:rsidTr="00244D6E">
        <w:trPr>
          <w:trHeight w:val="410"/>
        </w:trPr>
        <w:tc>
          <w:tcPr>
            <w:tcW w:w="2235" w:type="dxa"/>
          </w:tcPr>
          <w:p w:rsidR="00244D6E" w:rsidRPr="00244D6E" w:rsidRDefault="00244D6E" w:rsidP="00244D6E">
            <w:pPr>
              <w:contextualSpacing/>
              <w:jc w:val="both"/>
              <w:rPr>
                <w:rFonts w:ascii="Times New Roman" w:hAnsi="Times New Roman" w:cs="Times New Roman"/>
                <w:b/>
                <w:bCs/>
                <w:sz w:val="20"/>
                <w:szCs w:val="20"/>
              </w:rPr>
            </w:pPr>
          </w:p>
        </w:tc>
        <w:tc>
          <w:tcPr>
            <w:tcW w:w="10347" w:type="dxa"/>
            <w:shd w:val="clear" w:color="auto" w:fill="auto"/>
          </w:tcPr>
          <w:p w:rsidR="00244D6E" w:rsidRPr="00244D6E" w:rsidRDefault="00244D6E" w:rsidP="00244D6E">
            <w:pPr>
              <w:contextualSpacing/>
              <w:jc w:val="both"/>
              <w:rPr>
                <w:rFonts w:ascii="Times New Roman" w:hAnsi="Times New Roman" w:cs="Times New Roman"/>
                <w:b/>
                <w:bCs/>
                <w:sz w:val="20"/>
                <w:szCs w:val="20"/>
              </w:rPr>
            </w:pPr>
            <w:r w:rsidRPr="00244D6E">
              <w:rPr>
                <w:rFonts w:ascii="Times New Roman" w:hAnsi="Times New Roman" w:cs="Times New Roman"/>
                <w:b/>
                <w:bCs/>
                <w:sz w:val="20"/>
                <w:szCs w:val="20"/>
              </w:rPr>
              <w:t>Всего теоретических:</w:t>
            </w:r>
          </w:p>
        </w:tc>
        <w:tc>
          <w:tcPr>
            <w:tcW w:w="1701" w:type="dxa"/>
            <w:shd w:val="clear" w:color="auto" w:fill="auto"/>
          </w:tcPr>
          <w:p w:rsidR="00244D6E" w:rsidRPr="00244D6E" w:rsidRDefault="00244D6E" w:rsidP="00244D6E">
            <w:pPr>
              <w:contextualSpacing/>
              <w:jc w:val="both"/>
              <w:rPr>
                <w:rFonts w:ascii="Times New Roman" w:hAnsi="Times New Roman" w:cs="Times New Roman"/>
                <w:b/>
                <w:bCs/>
                <w:sz w:val="20"/>
                <w:szCs w:val="20"/>
              </w:rPr>
            </w:pPr>
            <w:r w:rsidRPr="00244D6E">
              <w:rPr>
                <w:rFonts w:ascii="Times New Roman" w:hAnsi="Times New Roman" w:cs="Times New Roman"/>
                <w:b/>
                <w:bCs/>
                <w:sz w:val="20"/>
                <w:szCs w:val="20"/>
              </w:rPr>
              <w:t>14</w:t>
            </w:r>
          </w:p>
        </w:tc>
        <w:tc>
          <w:tcPr>
            <w:tcW w:w="1276" w:type="dxa"/>
            <w:tcBorders>
              <w:bottom w:val="single" w:sz="4" w:space="0" w:color="auto"/>
            </w:tcBorders>
            <w:shd w:val="clear" w:color="auto" w:fill="D9D9D9"/>
          </w:tcPr>
          <w:p w:rsidR="00244D6E" w:rsidRPr="00244D6E" w:rsidRDefault="00244D6E" w:rsidP="00244D6E">
            <w:pPr>
              <w:contextualSpacing/>
              <w:jc w:val="both"/>
              <w:rPr>
                <w:rFonts w:ascii="Times New Roman" w:hAnsi="Times New Roman" w:cs="Times New Roman"/>
                <w:b/>
                <w:bCs/>
                <w:i/>
                <w:sz w:val="20"/>
                <w:szCs w:val="20"/>
              </w:rPr>
            </w:pPr>
          </w:p>
        </w:tc>
      </w:tr>
      <w:tr w:rsidR="00244D6E" w:rsidRPr="00244D6E" w:rsidTr="00244D6E">
        <w:trPr>
          <w:trHeight w:val="410"/>
        </w:trPr>
        <w:tc>
          <w:tcPr>
            <w:tcW w:w="2235" w:type="dxa"/>
          </w:tcPr>
          <w:p w:rsidR="00244D6E" w:rsidRPr="00244D6E" w:rsidRDefault="00244D6E" w:rsidP="00244D6E">
            <w:pPr>
              <w:contextualSpacing/>
              <w:jc w:val="both"/>
              <w:rPr>
                <w:rFonts w:ascii="Times New Roman" w:hAnsi="Times New Roman" w:cs="Times New Roman"/>
                <w:b/>
                <w:bCs/>
                <w:sz w:val="20"/>
                <w:szCs w:val="20"/>
              </w:rPr>
            </w:pPr>
          </w:p>
        </w:tc>
        <w:tc>
          <w:tcPr>
            <w:tcW w:w="10347" w:type="dxa"/>
            <w:shd w:val="clear" w:color="auto" w:fill="auto"/>
          </w:tcPr>
          <w:p w:rsidR="00244D6E" w:rsidRPr="00244D6E" w:rsidRDefault="00244D6E" w:rsidP="00244D6E">
            <w:pPr>
              <w:contextualSpacing/>
              <w:jc w:val="both"/>
              <w:rPr>
                <w:rFonts w:ascii="Times New Roman" w:hAnsi="Times New Roman" w:cs="Times New Roman"/>
                <w:b/>
                <w:bCs/>
                <w:sz w:val="20"/>
                <w:szCs w:val="20"/>
              </w:rPr>
            </w:pPr>
            <w:r w:rsidRPr="00244D6E">
              <w:rPr>
                <w:rFonts w:ascii="Times New Roman" w:hAnsi="Times New Roman" w:cs="Times New Roman"/>
                <w:b/>
                <w:bCs/>
                <w:sz w:val="20"/>
                <w:szCs w:val="20"/>
              </w:rPr>
              <w:t>Всего практических:</w:t>
            </w:r>
          </w:p>
        </w:tc>
        <w:tc>
          <w:tcPr>
            <w:tcW w:w="1701" w:type="dxa"/>
            <w:shd w:val="clear" w:color="auto" w:fill="auto"/>
          </w:tcPr>
          <w:p w:rsidR="00244D6E" w:rsidRPr="00244D6E" w:rsidRDefault="00244D6E" w:rsidP="00244D6E">
            <w:pPr>
              <w:contextualSpacing/>
              <w:jc w:val="both"/>
              <w:rPr>
                <w:rFonts w:ascii="Times New Roman" w:hAnsi="Times New Roman" w:cs="Times New Roman"/>
                <w:b/>
                <w:bCs/>
                <w:sz w:val="20"/>
                <w:szCs w:val="20"/>
              </w:rPr>
            </w:pPr>
            <w:r w:rsidRPr="00244D6E">
              <w:rPr>
                <w:rFonts w:ascii="Times New Roman" w:hAnsi="Times New Roman" w:cs="Times New Roman"/>
                <w:b/>
                <w:bCs/>
                <w:sz w:val="20"/>
                <w:szCs w:val="20"/>
              </w:rPr>
              <w:t>22</w:t>
            </w:r>
          </w:p>
        </w:tc>
        <w:tc>
          <w:tcPr>
            <w:tcW w:w="1276" w:type="dxa"/>
            <w:tcBorders>
              <w:bottom w:val="single" w:sz="4" w:space="0" w:color="auto"/>
            </w:tcBorders>
            <w:shd w:val="clear" w:color="auto" w:fill="D9D9D9"/>
          </w:tcPr>
          <w:p w:rsidR="00244D6E" w:rsidRPr="00244D6E" w:rsidRDefault="00244D6E" w:rsidP="00244D6E">
            <w:pPr>
              <w:contextualSpacing/>
              <w:jc w:val="both"/>
              <w:rPr>
                <w:rFonts w:ascii="Times New Roman" w:hAnsi="Times New Roman" w:cs="Times New Roman"/>
                <w:b/>
                <w:bCs/>
                <w:i/>
                <w:sz w:val="20"/>
                <w:szCs w:val="20"/>
              </w:rPr>
            </w:pPr>
          </w:p>
        </w:tc>
      </w:tr>
    </w:tbl>
    <w:p w:rsidR="00244D6E" w:rsidRPr="00244D6E" w:rsidRDefault="00244D6E" w:rsidP="00244D6E">
      <w:pPr>
        <w:contextualSpacing/>
        <w:jc w:val="both"/>
        <w:rPr>
          <w:rFonts w:ascii="Times New Roman" w:hAnsi="Times New Roman" w:cs="Times New Roman"/>
          <w:b/>
          <w:sz w:val="24"/>
          <w:szCs w:val="24"/>
        </w:rPr>
      </w:pPr>
    </w:p>
    <w:p w:rsidR="00244D6E" w:rsidRPr="00244D6E" w:rsidRDefault="00244D6E" w:rsidP="00244D6E">
      <w:pPr>
        <w:contextualSpacing/>
        <w:jc w:val="both"/>
        <w:rPr>
          <w:rFonts w:ascii="Times New Roman" w:hAnsi="Times New Roman" w:cs="Times New Roman"/>
          <w:b/>
          <w:sz w:val="24"/>
          <w:szCs w:val="24"/>
        </w:rPr>
        <w:sectPr w:rsidR="00244D6E" w:rsidRPr="00244D6E" w:rsidSect="00244D6E">
          <w:pgSz w:w="16840" w:h="11907" w:orient="landscape"/>
          <w:pgMar w:top="426" w:right="1531" w:bottom="851" w:left="851" w:header="709" w:footer="709" w:gutter="0"/>
          <w:cols w:space="720"/>
        </w:sectPr>
      </w:pPr>
    </w:p>
    <w:p w:rsidR="00244D6E" w:rsidRPr="00244D6E" w:rsidRDefault="00244D6E" w:rsidP="00244D6E">
      <w:pPr>
        <w:contextualSpacing/>
        <w:jc w:val="both"/>
        <w:rPr>
          <w:rFonts w:ascii="Times New Roman" w:hAnsi="Times New Roman" w:cs="Times New Roman"/>
          <w:b/>
          <w:sz w:val="24"/>
          <w:szCs w:val="24"/>
        </w:rPr>
      </w:pPr>
      <w:r w:rsidRPr="00244D6E">
        <w:rPr>
          <w:rFonts w:ascii="Times New Roman" w:hAnsi="Times New Roman" w:cs="Times New Roman"/>
          <w:b/>
          <w:sz w:val="24"/>
          <w:szCs w:val="24"/>
        </w:rPr>
        <w:lastRenderedPageBreak/>
        <w:t>3. условия реализации УЧЕБНОЙ дисциплины</w:t>
      </w:r>
    </w:p>
    <w:p w:rsidR="00244D6E" w:rsidRPr="00244D6E" w:rsidRDefault="00244D6E" w:rsidP="00244D6E">
      <w:pPr>
        <w:contextualSpacing/>
        <w:jc w:val="both"/>
        <w:rPr>
          <w:rFonts w:ascii="Times New Roman" w:hAnsi="Times New Roman" w:cs="Times New Roman"/>
          <w:b/>
          <w:bCs/>
          <w:sz w:val="24"/>
          <w:szCs w:val="24"/>
        </w:rPr>
      </w:pPr>
      <w:r w:rsidRPr="00244D6E">
        <w:rPr>
          <w:rFonts w:ascii="Times New Roman" w:hAnsi="Times New Roman" w:cs="Times New Roman"/>
          <w:b/>
          <w:bCs/>
          <w:sz w:val="24"/>
          <w:szCs w:val="24"/>
        </w:rPr>
        <w:t xml:space="preserve">3.1. Требования к минимальному материально-техническому обеспечению </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Освоение программы учебной дисциплины «Экология»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период внеучебной деятельности обучающихся. Помещение кабинета должно удовлетворять требованиям Санитарно-эпидемиологических правил и нормативов (СанПиН 2.4.2 № 178-02) и быть оснащено типовым оборудованием, указанным в настоящих требованиях, в том числе специализированной учебной мебелью и средствами обучения, достаточными для выполнения требований к уровню подготовки обучающихся</w:t>
      </w:r>
    </w:p>
    <w:p w:rsidR="00244D6E" w:rsidRPr="00244D6E" w:rsidRDefault="00244D6E" w:rsidP="00244D6E">
      <w:pPr>
        <w:contextualSpacing/>
        <w:jc w:val="both"/>
        <w:rPr>
          <w:rFonts w:ascii="Times New Roman" w:hAnsi="Times New Roman" w:cs="Times New Roman"/>
          <w:b/>
          <w:bCs/>
          <w:sz w:val="24"/>
          <w:szCs w:val="24"/>
        </w:rPr>
      </w:pPr>
      <w:r w:rsidRPr="00244D6E">
        <w:rPr>
          <w:rFonts w:ascii="Times New Roman" w:hAnsi="Times New Roman" w:cs="Times New Roman"/>
          <w:b/>
          <w:bCs/>
          <w:sz w:val="24"/>
          <w:szCs w:val="24"/>
        </w:rPr>
        <w:t>3.2. Информационное обеспечение обучения</w:t>
      </w:r>
    </w:p>
    <w:p w:rsidR="00244D6E" w:rsidRPr="00244D6E" w:rsidRDefault="00244D6E" w:rsidP="00244D6E">
      <w:pPr>
        <w:contextualSpacing/>
        <w:jc w:val="both"/>
        <w:rPr>
          <w:rFonts w:ascii="Times New Roman" w:hAnsi="Times New Roman" w:cs="Times New Roman"/>
          <w:b/>
          <w:bCs/>
          <w:sz w:val="24"/>
          <w:szCs w:val="24"/>
        </w:rPr>
      </w:pPr>
      <w:r w:rsidRPr="00244D6E">
        <w:rPr>
          <w:rFonts w:ascii="Times New Roman" w:hAnsi="Times New Roman" w:cs="Times New Roman"/>
          <w:b/>
          <w:bCs/>
          <w:sz w:val="24"/>
          <w:szCs w:val="24"/>
        </w:rPr>
        <w:t>Перечень рекомендуемых учебных изданий, дополнительной литературы</w:t>
      </w:r>
    </w:p>
    <w:p w:rsidR="00244D6E" w:rsidRPr="00244D6E" w:rsidRDefault="00244D6E" w:rsidP="00244D6E">
      <w:pPr>
        <w:contextualSpacing/>
        <w:jc w:val="both"/>
        <w:rPr>
          <w:rFonts w:ascii="Times New Roman" w:hAnsi="Times New Roman" w:cs="Times New Roman"/>
          <w:sz w:val="24"/>
          <w:szCs w:val="24"/>
          <w:u w:val="single"/>
        </w:rPr>
      </w:pPr>
      <w:r w:rsidRPr="00244D6E">
        <w:rPr>
          <w:rFonts w:ascii="Times New Roman" w:hAnsi="Times New Roman" w:cs="Times New Roman"/>
          <w:sz w:val="24"/>
          <w:szCs w:val="24"/>
          <w:u w:val="single"/>
        </w:rPr>
        <w:t xml:space="preserve">Основные источники: </w:t>
      </w:r>
    </w:p>
    <w:p w:rsidR="00244D6E" w:rsidRPr="00244D6E" w:rsidRDefault="00244D6E" w:rsidP="00244D6E">
      <w:pPr>
        <w:contextualSpacing/>
        <w:jc w:val="both"/>
        <w:rPr>
          <w:rFonts w:ascii="Times New Roman" w:hAnsi="Times New Roman" w:cs="Times New Roman"/>
          <w:b/>
          <w:sz w:val="24"/>
          <w:szCs w:val="24"/>
        </w:rPr>
      </w:pPr>
      <w:r w:rsidRPr="00244D6E">
        <w:rPr>
          <w:rFonts w:ascii="Times New Roman" w:hAnsi="Times New Roman" w:cs="Times New Roman"/>
          <w:b/>
          <w:sz w:val="24"/>
          <w:szCs w:val="24"/>
        </w:rPr>
        <w:t xml:space="preserve">Для студентов </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1.Валова В.Д. Экология. — М., 2012.</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2. Константинов В.М., Челидзе Ю.Б. Экологические основы природопользования. — М., 2014.</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3.Марфенин Н.Н. Экология и концепция устойчивого развития. — М., 2013. Миркин Б.М., Наумова Л.Г., Суматохин С.В. Экология (базовый уровень). 10—11 классы. — М., 2014.</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4.Основы экологического мониторинга. — Краснодар, 2012.</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5.Пивоваров Ю.П., Королик В.В., Подунова Л.Г. Экология и гигиена человека: учебник для студ. учреждений сред.проф. образования. — М., 2014.</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6.Тупикин Е.И. Общая биология с основами экологии и природоохранной деятельности: учебник для студ. учреждений сред.проф. образования. — М., 2014.</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7. Чернова Н.М., Галушин В.М., Константинов В.М. Экология (базовый уровень). 10— 11 классы. — М., 2014.</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8. Экология Москвы и устойчивое развитие / под ред. Г.А.Ягодина. — М., 2011.</w:t>
      </w:r>
    </w:p>
    <w:p w:rsidR="00244D6E" w:rsidRPr="00244D6E" w:rsidRDefault="00244D6E" w:rsidP="00244D6E">
      <w:pPr>
        <w:contextualSpacing/>
        <w:jc w:val="both"/>
        <w:rPr>
          <w:rFonts w:ascii="Times New Roman" w:hAnsi="Times New Roman" w:cs="Times New Roman"/>
          <w:b/>
          <w:sz w:val="24"/>
          <w:szCs w:val="24"/>
        </w:rPr>
      </w:pPr>
      <w:r w:rsidRPr="00244D6E">
        <w:rPr>
          <w:rFonts w:ascii="Times New Roman" w:hAnsi="Times New Roman" w:cs="Times New Roman"/>
          <w:b/>
          <w:sz w:val="24"/>
          <w:szCs w:val="24"/>
        </w:rPr>
        <w:t>Для преподавателей:</w:t>
      </w:r>
    </w:p>
    <w:p w:rsidR="00244D6E" w:rsidRPr="00244D6E" w:rsidRDefault="00244D6E" w:rsidP="00E801E8">
      <w:pPr>
        <w:numPr>
          <w:ilvl w:val="0"/>
          <w:numId w:val="119"/>
        </w:numPr>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Федеральный закон от 29.12.2012 № 273-ФЗ «Об образовании в Российской Федерации». </w:t>
      </w:r>
    </w:p>
    <w:p w:rsidR="00244D6E" w:rsidRPr="00244D6E" w:rsidRDefault="00244D6E" w:rsidP="00E801E8">
      <w:pPr>
        <w:numPr>
          <w:ilvl w:val="0"/>
          <w:numId w:val="119"/>
        </w:numPr>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образования». Приказ Министерства образования и науки РФ от 29.12.2014 № 1645 «О внесении изменений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 </w:t>
      </w:r>
    </w:p>
    <w:p w:rsidR="00244D6E" w:rsidRPr="00244D6E" w:rsidRDefault="00244D6E" w:rsidP="00E801E8">
      <w:pPr>
        <w:numPr>
          <w:ilvl w:val="0"/>
          <w:numId w:val="119"/>
        </w:numPr>
        <w:contextualSpacing/>
        <w:jc w:val="both"/>
        <w:rPr>
          <w:rFonts w:ascii="Times New Roman" w:hAnsi="Times New Roman" w:cs="Times New Roman"/>
          <w:sz w:val="24"/>
          <w:szCs w:val="24"/>
        </w:rPr>
      </w:pPr>
      <w:r w:rsidRPr="00244D6E">
        <w:rPr>
          <w:rFonts w:ascii="Times New Roman" w:hAnsi="Times New Roman" w:cs="Times New Roman"/>
          <w:sz w:val="24"/>
          <w:szCs w:val="24"/>
        </w:rPr>
        <w:t>Письмо Департамента государственной политики в сфере подготовки рабочих кадров и ДПО Министерства образования и науки РФ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образовании».</w:t>
      </w:r>
    </w:p>
    <w:p w:rsidR="00244D6E" w:rsidRPr="00244D6E" w:rsidRDefault="00244D6E" w:rsidP="00E801E8">
      <w:pPr>
        <w:numPr>
          <w:ilvl w:val="0"/>
          <w:numId w:val="119"/>
        </w:numPr>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Аргунова М.В. Методические рекомендации к преподаванию курса «Экология Москвы и устойчивое развитие». — М., 2011. </w:t>
      </w:r>
    </w:p>
    <w:p w:rsidR="00244D6E" w:rsidRPr="00244D6E" w:rsidRDefault="00244D6E" w:rsidP="00E801E8">
      <w:pPr>
        <w:numPr>
          <w:ilvl w:val="0"/>
          <w:numId w:val="119"/>
        </w:numPr>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Аргунова М.В., Колесова Е.В. Практикум по курсу «Экология Москвы и устойчивое развитие». — М., 2011. </w:t>
      </w:r>
    </w:p>
    <w:p w:rsidR="00244D6E" w:rsidRPr="00244D6E" w:rsidRDefault="00244D6E" w:rsidP="00E801E8">
      <w:pPr>
        <w:numPr>
          <w:ilvl w:val="0"/>
          <w:numId w:val="119"/>
        </w:numPr>
        <w:contextualSpacing/>
        <w:jc w:val="both"/>
        <w:rPr>
          <w:rFonts w:ascii="Times New Roman" w:hAnsi="Times New Roman" w:cs="Times New Roman"/>
          <w:sz w:val="24"/>
          <w:szCs w:val="24"/>
        </w:rPr>
      </w:pPr>
      <w:r w:rsidRPr="00244D6E">
        <w:rPr>
          <w:rFonts w:ascii="Times New Roman" w:hAnsi="Times New Roman" w:cs="Times New Roman"/>
          <w:sz w:val="24"/>
          <w:szCs w:val="24"/>
        </w:rPr>
        <w:lastRenderedPageBreak/>
        <w:t>Марфенин Н.Н. Руководство по преподаванию экологии в рамках концепции устойчивого развития. — М., 2012.</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b/>
          <w:sz w:val="24"/>
          <w:szCs w:val="24"/>
        </w:rPr>
        <w:t>Интернет-ресурсы</w:t>
      </w:r>
      <w:r w:rsidRPr="00244D6E">
        <w:rPr>
          <w:rFonts w:ascii="Times New Roman" w:hAnsi="Times New Roman" w:cs="Times New Roman"/>
          <w:sz w:val="24"/>
          <w:szCs w:val="24"/>
        </w:rPr>
        <w:t xml:space="preserve"> </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www.ecologysite.ru (Каталог экологических сайтов). </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www.ecoculture.ru (Сайт экологического просвещения).</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 xml:space="preserve"> www.ecocommunity.ru (Информационный сайт, освещающий проблемы экологии России)</w:t>
      </w:r>
    </w:p>
    <w:p w:rsidR="00244D6E" w:rsidRPr="00244D6E" w:rsidRDefault="00244D6E" w:rsidP="00244D6E">
      <w:pPr>
        <w:contextualSpacing/>
        <w:jc w:val="both"/>
        <w:rPr>
          <w:rFonts w:ascii="Times New Roman" w:hAnsi="Times New Roman" w:cs="Times New Roman"/>
          <w:b/>
          <w:sz w:val="24"/>
          <w:szCs w:val="24"/>
        </w:rPr>
      </w:pPr>
    </w:p>
    <w:p w:rsidR="00244D6E" w:rsidRPr="00244D6E" w:rsidRDefault="00244D6E" w:rsidP="00244D6E">
      <w:pPr>
        <w:contextualSpacing/>
        <w:jc w:val="both"/>
        <w:rPr>
          <w:rFonts w:ascii="Times New Roman" w:hAnsi="Times New Roman" w:cs="Times New Roman"/>
          <w:b/>
          <w:sz w:val="24"/>
          <w:szCs w:val="24"/>
        </w:rPr>
      </w:pPr>
      <w:r w:rsidRPr="00244D6E">
        <w:rPr>
          <w:rFonts w:ascii="Times New Roman" w:hAnsi="Times New Roman" w:cs="Times New Roman"/>
          <w:b/>
          <w:sz w:val="24"/>
          <w:szCs w:val="24"/>
        </w:rPr>
        <w:t>4.Контроль и оценка результатов освоения УЧЕБНОЙ Дисциплины</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b/>
          <w:sz w:val="24"/>
          <w:szCs w:val="24"/>
        </w:rPr>
        <w:t>Контроль</w:t>
      </w:r>
      <w:r w:rsidRPr="00244D6E">
        <w:rPr>
          <w:rFonts w:ascii="Times New Roman" w:hAnsi="Times New Roman" w:cs="Times New Roman"/>
          <w:sz w:val="24"/>
          <w:szCs w:val="24"/>
        </w:rPr>
        <w:t xml:space="preserve"> </w:t>
      </w:r>
      <w:r w:rsidRPr="00244D6E">
        <w:rPr>
          <w:rFonts w:ascii="Times New Roman" w:hAnsi="Times New Roman" w:cs="Times New Roman"/>
          <w:b/>
          <w:sz w:val="24"/>
          <w:szCs w:val="24"/>
        </w:rPr>
        <w:t>и оценка</w:t>
      </w:r>
      <w:r w:rsidRPr="00244D6E">
        <w:rPr>
          <w:rFonts w:ascii="Times New Roman" w:hAnsi="Times New Roman" w:cs="Times New Roman"/>
          <w:sz w:val="24"/>
          <w:szCs w:val="24"/>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контрольных работ, а также выполнения обучающимися индивидуальных заданий, выполнение мини-проектов, исследований и др.</w:t>
      </w:r>
    </w:p>
    <w:p w:rsidR="00244D6E" w:rsidRPr="00244D6E" w:rsidRDefault="00244D6E" w:rsidP="00244D6E">
      <w:pPr>
        <w:contextualSpacing/>
        <w:jc w:val="both"/>
        <w:rPr>
          <w:rFonts w:ascii="Times New Roman" w:hAnsi="Times New Roman" w:cs="Times New Roman"/>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92"/>
        <w:gridCol w:w="3155"/>
      </w:tblGrid>
      <w:tr w:rsidR="00244D6E" w:rsidRPr="00244D6E" w:rsidTr="00244D6E">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244D6E" w:rsidRPr="00244D6E" w:rsidRDefault="00244D6E" w:rsidP="00244D6E">
            <w:pPr>
              <w:contextualSpacing/>
              <w:jc w:val="both"/>
              <w:rPr>
                <w:rFonts w:ascii="Times New Roman" w:hAnsi="Times New Roman" w:cs="Times New Roman"/>
                <w:b/>
                <w:bCs/>
                <w:sz w:val="24"/>
                <w:szCs w:val="24"/>
              </w:rPr>
            </w:pPr>
            <w:r w:rsidRPr="00244D6E">
              <w:rPr>
                <w:rFonts w:ascii="Times New Roman" w:hAnsi="Times New Roman" w:cs="Times New Roman"/>
                <w:b/>
                <w:bCs/>
                <w:sz w:val="24"/>
                <w:szCs w:val="24"/>
              </w:rPr>
              <w:t>Результаты обучения</w:t>
            </w:r>
          </w:p>
          <w:p w:rsidR="00244D6E" w:rsidRPr="00244D6E" w:rsidRDefault="00244D6E" w:rsidP="00244D6E">
            <w:pPr>
              <w:contextualSpacing/>
              <w:jc w:val="both"/>
              <w:rPr>
                <w:rFonts w:ascii="Times New Roman" w:hAnsi="Times New Roman" w:cs="Times New Roman"/>
                <w:b/>
                <w:bCs/>
                <w:sz w:val="24"/>
                <w:szCs w:val="24"/>
              </w:rPr>
            </w:pPr>
            <w:r w:rsidRPr="00244D6E">
              <w:rPr>
                <w:rFonts w:ascii="Times New Roman" w:hAnsi="Times New Roman" w:cs="Times New Roman"/>
                <w:b/>
                <w:bCs/>
                <w:sz w:val="24"/>
                <w:szCs w:val="24"/>
              </w:rPr>
              <w:t>(освоенные умения, усвоенные знания)</w:t>
            </w:r>
          </w:p>
        </w:tc>
        <w:tc>
          <w:tcPr>
            <w:tcW w:w="3259" w:type="dxa"/>
            <w:tcBorders>
              <w:top w:val="single" w:sz="4" w:space="0" w:color="auto"/>
              <w:left w:val="single" w:sz="4" w:space="0" w:color="auto"/>
              <w:bottom w:val="single" w:sz="4" w:space="0" w:color="auto"/>
              <w:right w:val="single" w:sz="4" w:space="0" w:color="auto"/>
            </w:tcBorders>
            <w:shd w:val="clear" w:color="auto" w:fill="auto"/>
            <w:vAlign w:val="center"/>
          </w:tcPr>
          <w:p w:rsidR="00244D6E" w:rsidRPr="00244D6E" w:rsidRDefault="00244D6E" w:rsidP="00244D6E">
            <w:pPr>
              <w:contextualSpacing/>
              <w:jc w:val="both"/>
              <w:rPr>
                <w:rFonts w:ascii="Times New Roman" w:hAnsi="Times New Roman" w:cs="Times New Roman"/>
                <w:b/>
                <w:bCs/>
                <w:sz w:val="24"/>
                <w:szCs w:val="24"/>
              </w:rPr>
            </w:pPr>
            <w:r w:rsidRPr="00244D6E">
              <w:rPr>
                <w:rFonts w:ascii="Times New Roman" w:hAnsi="Times New Roman" w:cs="Times New Roman"/>
                <w:b/>
                <w:sz w:val="24"/>
                <w:szCs w:val="24"/>
              </w:rPr>
              <w:t>Формы и методы контроля и оценки результатов обучения</w:t>
            </w:r>
          </w:p>
        </w:tc>
      </w:tr>
      <w:tr w:rsidR="00244D6E" w:rsidRPr="00244D6E" w:rsidTr="00244D6E">
        <w:tc>
          <w:tcPr>
            <w:tcW w:w="6946" w:type="dxa"/>
            <w:tcBorders>
              <w:top w:val="single" w:sz="4" w:space="0" w:color="auto"/>
              <w:left w:val="single" w:sz="4" w:space="0" w:color="auto"/>
              <w:bottom w:val="single" w:sz="4" w:space="0" w:color="auto"/>
              <w:right w:val="single" w:sz="4" w:space="0" w:color="auto"/>
            </w:tcBorders>
            <w:shd w:val="clear" w:color="auto" w:fill="auto"/>
          </w:tcPr>
          <w:p w:rsidR="00244D6E" w:rsidRPr="00244D6E" w:rsidRDefault="00244D6E" w:rsidP="00244D6E">
            <w:pPr>
              <w:contextualSpacing/>
              <w:jc w:val="both"/>
              <w:rPr>
                <w:rFonts w:ascii="Times New Roman" w:hAnsi="Times New Roman" w:cs="Times New Roman"/>
                <w:b/>
                <w:bCs/>
                <w:sz w:val="24"/>
                <w:szCs w:val="24"/>
              </w:rPr>
            </w:pPr>
            <w:r w:rsidRPr="00244D6E">
              <w:rPr>
                <w:rFonts w:ascii="Times New Roman" w:hAnsi="Times New Roman" w:cs="Times New Roman"/>
                <w:b/>
                <w:bCs/>
                <w:sz w:val="24"/>
                <w:szCs w:val="24"/>
              </w:rPr>
              <w:t>знать/понимать</w:t>
            </w:r>
          </w:p>
          <w:p w:rsidR="00244D6E" w:rsidRPr="00244D6E" w:rsidRDefault="00244D6E" w:rsidP="00E801E8">
            <w:pPr>
              <w:numPr>
                <w:ilvl w:val="0"/>
                <w:numId w:val="116"/>
              </w:numPr>
              <w:tabs>
                <w:tab w:val="num" w:pos="142"/>
              </w:tabs>
              <w:contextualSpacing/>
              <w:jc w:val="both"/>
              <w:rPr>
                <w:rFonts w:ascii="Times New Roman" w:hAnsi="Times New Roman" w:cs="Times New Roman"/>
                <w:bCs/>
                <w:sz w:val="24"/>
                <w:szCs w:val="24"/>
              </w:rPr>
            </w:pPr>
            <w:r w:rsidRPr="00244D6E">
              <w:rPr>
                <w:rFonts w:ascii="Times New Roman" w:hAnsi="Times New Roman" w:cs="Times New Roman"/>
                <w:b/>
                <w:bCs/>
                <w:sz w:val="24"/>
                <w:szCs w:val="24"/>
              </w:rPr>
              <w:t xml:space="preserve">смысл понятий: </w:t>
            </w:r>
            <w:r w:rsidRPr="00244D6E">
              <w:rPr>
                <w:rFonts w:ascii="Times New Roman" w:hAnsi="Times New Roman" w:cs="Times New Roman"/>
                <w:bCs/>
                <w:sz w:val="24"/>
                <w:szCs w:val="24"/>
              </w:rPr>
              <w:t xml:space="preserve">ноосфера, биогеоценоз, устойчивое развитие, природопользование, экосистема, популяция биосфера, биоразнообразие, предельно допустимые концентрации, охрана окружающей среды.  </w:t>
            </w:r>
          </w:p>
          <w:p w:rsidR="00244D6E" w:rsidRPr="00244D6E" w:rsidRDefault="00244D6E" w:rsidP="00E801E8">
            <w:pPr>
              <w:numPr>
                <w:ilvl w:val="0"/>
                <w:numId w:val="116"/>
              </w:numPr>
              <w:tabs>
                <w:tab w:val="num" w:pos="142"/>
              </w:tabs>
              <w:contextualSpacing/>
              <w:jc w:val="both"/>
              <w:rPr>
                <w:rFonts w:ascii="Times New Roman" w:hAnsi="Times New Roman" w:cs="Times New Roman"/>
                <w:bCs/>
                <w:sz w:val="24"/>
                <w:szCs w:val="24"/>
              </w:rPr>
            </w:pPr>
            <w:r w:rsidRPr="00244D6E">
              <w:rPr>
                <w:rFonts w:ascii="Times New Roman" w:hAnsi="Times New Roman" w:cs="Times New Roman"/>
                <w:b/>
                <w:bCs/>
                <w:sz w:val="24"/>
                <w:szCs w:val="24"/>
              </w:rPr>
              <w:t>вклад великих ученых</w:t>
            </w:r>
            <w:r w:rsidRPr="00244D6E">
              <w:rPr>
                <w:rFonts w:ascii="Times New Roman" w:hAnsi="Times New Roman" w:cs="Times New Roman"/>
                <w:bCs/>
                <w:sz w:val="24"/>
                <w:szCs w:val="24"/>
              </w:rPr>
              <w:t xml:space="preserve"> в формирование современной естественно-научной картины мира;</w:t>
            </w:r>
          </w:p>
          <w:p w:rsidR="00244D6E" w:rsidRPr="00244D6E" w:rsidRDefault="00244D6E" w:rsidP="00244D6E">
            <w:pPr>
              <w:contextualSpacing/>
              <w:jc w:val="both"/>
              <w:rPr>
                <w:rFonts w:ascii="Times New Roman" w:hAnsi="Times New Roman" w:cs="Times New Roman"/>
                <w:bCs/>
                <w:i/>
                <w:sz w:val="24"/>
                <w:szCs w:val="24"/>
              </w:rPr>
            </w:pPr>
            <w:r w:rsidRPr="00244D6E">
              <w:rPr>
                <w:rFonts w:ascii="Times New Roman" w:hAnsi="Times New Roman" w:cs="Times New Roman"/>
                <w:b/>
                <w:bCs/>
                <w:sz w:val="24"/>
                <w:szCs w:val="24"/>
              </w:rPr>
              <w:t>уметь</w:t>
            </w:r>
          </w:p>
          <w:p w:rsidR="00244D6E" w:rsidRPr="00244D6E" w:rsidRDefault="00244D6E" w:rsidP="00E801E8">
            <w:pPr>
              <w:numPr>
                <w:ilvl w:val="0"/>
                <w:numId w:val="116"/>
              </w:numPr>
              <w:contextualSpacing/>
              <w:jc w:val="both"/>
              <w:rPr>
                <w:rFonts w:ascii="Times New Roman" w:hAnsi="Times New Roman" w:cs="Times New Roman"/>
                <w:bCs/>
                <w:sz w:val="24"/>
                <w:szCs w:val="24"/>
              </w:rPr>
            </w:pPr>
            <w:r w:rsidRPr="00244D6E">
              <w:rPr>
                <w:rFonts w:ascii="Times New Roman" w:hAnsi="Times New Roman" w:cs="Times New Roman"/>
                <w:b/>
                <w:bCs/>
                <w:sz w:val="24"/>
                <w:szCs w:val="24"/>
              </w:rPr>
              <w:t>приводить примеры экспериментов и (или) наблюдений, обосновывающих:</w:t>
            </w:r>
            <w:r w:rsidRPr="00244D6E">
              <w:rPr>
                <w:rFonts w:ascii="Times New Roman" w:hAnsi="Times New Roman" w:cs="Times New Roman"/>
                <w:bCs/>
                <w:sz w:val="24"/>
                <w:szCs w:val="24"/>
              </w:rPr>
              <w:t>, взаимосвязь компонентов экосистемы, влияние деятельности человека на экосистемы;</w:t>
            </w:r>
          </w:p>
          <w:p w:rsidR="00244D6E" w:rsidRPr="00244D6E" w:rsidRDefault="00244D6E" w:rsidP="00E801E8">
            <w:pPr>
              <w:numPr>
                <w:ilvl w:val="1"/>
                <w:numId w:val="107"/>
              </w:numPr>
              <w:tabs>
                <w:tab w:val="clear" w:pos="153"/>
                <w:tab w:val="num" w:pos="360"/>
              </w:tabs>
              <w:contextualSpacing/>
              <w:jc w:val="both"/>
              <w:rPr>
                <w:rFonts w:ascii="Times New Roman" w:hAnsi="Times New Roman" w:cs="Times New Roman"/>
                <w:sz w:val="24"/>
                <w:szCs w:val="24"/>
              </w:rPr>
            </w:pPr>
            <w:r w:rsidRPr="00244D6E">
              <w:rPr>
                <w:rFonts w:ascii="Times New Roman" w:hAnsi="Times New Roman" w:cs="Times New Roman"/>
                <w:b/>
                <w:bCs/>
                <w:sz w:val="24"/>
                <w:szCs w:val="24"/>
              </w:rPr>
              <w:t xml:space="preserve">объяснять прикладное значение важнейших достижений в области естественных наук </w:t>
            </w:r>
            <w:r w:rsidRPr="00244D6E">
              <w:rPr>
                <w:rFonts w:ascii="Times New Roman" w:hAnsi="Times New Roman" w:cs="Times New Roman"/>
                <w:bCs/>
                <w:sz w:val="24"/>
                <w:szCs w:val="24"/>
              </w:rPr>
              <w:t>для развития энергетики, транспорта и средств связи, получения синтетических материалов с заданными свойствами, создания биотехнологий, лечения инфекционных заболеваний ;    охраны окружающей среды;</w:t>
            </w:r>
          </w:p>
          <w:p w:rsidR="00244D6E" w:rsidRPr="00244D6E" w:rsidRDefault="00244D6E" w:rsidP="00E801E8">
            <w:pPr>
              <w:numPr>
                <w:ilvl w:val="1"/>
                <w:numId w:val="107"/>
              </w:numPr>
              <w:tabs>
                <w:tab w:val="clear" w:pos="153"/>
                <w:tab w:val="num" w:pos="360"/>
              </w:tabs>
              <w:contextualSpacing/>
              <w:jc w:val="both"/>
              <w:rPr>
                <w:rFonts w:ascii="Times New Roman" w:hAnsi="Times New Roman" w:cs="Times New Roman"/>
                <w:sz w:val="24"/>
                <w:szCs w:val="24"/>
              </w:rPr>
            </w:pPr>
            <w:r w:rsidRPr="00244D6E">
              <w:rPr>
                <w:rFonts w:ascii="Times New Roman" w:hAnsi="Times New Roman" w:cs="Times New Roman"/>
                <w:b/>
                <w:bCs/>
                <w:sz w:val="24"/>
                <w:szCs w:val="24"/>
              </w:rPr>
              <w:t xml:space="preserve">выдвигать гипотезы и предлагать пути их проверки, делать выводы </w:t>
            </w:r>
            <w:r w:rsidRPr="00244D6E">
              <w:rPr>
                <w:rFonts w:ascii="Times New Roman" w:hAnsi="Times New Roman" w:cs="Times New Roman"/>
                <w:bCs/>
                <w:sz w:val="24"/>
                <w:szCs w:val="24"/>
              </w:rPr>
              <w:t>на основе экспериментальных данных, представленных в виде графика, таблицы или диаграммы;</w:t>
            </w:r>
          </w:p>
          <w:p w:rsidR="00244D6E" w:rsidRPr="00244D6E" w:rsidRDefault="00244D6E" w:rsidP="00E801E8">
            <w:pPr>
              <w:numPr>
                <w:ilvl w:val="1"/>
                <w:numId w:val="107"/>
              </w:numPr>
              <w:tabs>
                <w:tab w:val="clear" w:pos="153"/>
                <w:tab w:val="num" w:pos="360"/>
              </w:tabs>
              <w:contextualSpacing/>
              <w:jc w:val="both"/>
              <w:rPr>
                <w:rFonts w:ascii="Times New Roman" w:hAnsi="Times New Roman" w:cs="Times New Roman"/>
                <w:sz w:val="24"/>
                <w:szCs w:val="24"/>
              </w:rPr>
            </w:pPr>
            <w:r w:rsidRPr="00244D6E">
              <w:rPr>
                <w:rFonts w:ascii="Times New Roman" w:hAnsi="Times New Roman" w:cs="Times New Roman"/>
                <w:b/>
                <w:bCs/>
                <w:sz w:val="24"/>
                <w:szCs w:val="24"/>
              </w:rPr>
              <w:t xml:space="preserve">работать с естественно-научной информацией, </w:t>
            </w:r>
            <w:r w:rsidRPr="00244D6E">
              <w:rPr>
                <w:rFonts w:ascii="Times New Roman" w:hAnsi="Times New Roman" w:cs="Times New Roman"/>
                <w:bCs/>
                <w:sz w:val="24"/>
                <w:szCs w:val="24"/>
              </w:rPr>
              <w:t>содержащейся в сообщениях СМИ, интернет- ресурсах, научно-популярной  литературе; владеть методами поиска, выделять смысловую основу и оценивать достоверность информации;</w:t>
            </w:r>
          </w:p>
          <w:p w:rsidR="00244D6E" w:rsidRPr="00244D6E" w:rsidRDefault="00244D6E" w:rsidP="00244D6E">
            <w:pPr>
              <w:contextualSpacing/>
              <w:jc w:val="both"/>
              <w:rPr>
                <w:rFonts w:ascii="Times New Roman" w:hAnsi="Times New Roman" w:cs="Times New Roman"/>
                <w:bCs/>
                <w:sz w:val="24"/>
                <w:szCs w:val="24"/>
              </w:rPr>
            </w:pPr>
            <w:r w:rsidRPr="00244D6E">
              <w:rPr>
                <w:rFonts w:ascii="Times New Roman" w:hAnsi="Times New Roman" w:cs="Times New Roman"/>
                <w:b/>
                <w:bCs/>
                <w:sz w:val="24"/>
                <w:szCs w:val="24"/>
              </w:rPr>
              <w:t xml:space="preserve">Использовать приобретенные знания и умения в практической деятельности и повседневной жизни </w:t>
            </w:r>
            <w:r w:rsidRPr="00244D6E">
              <w:rPr>
                <w:rFonts w:ascii="Times New Roman" w:hAnsi="Times New Roman" w:cs="Times New Roman"/>
                <w:bCs/>
                <w:sz w:val="24"/>
                <w:szCs w:val="24"/>
              </w:rPr>
              <w:t xml:space="preserve">для: </w:t>
            </w:r>
          </w:p>
          <w:p w:rsidR="00244D6E" w:rsidRPr="00244D6E" w:rsidRDefault="00244D6E" w:rsidP="00E801E8">
            <w:pPr>
              <w:numPr>
                <w:ilvl w:val="0"/>
                <w:numId w:val="117"/>
              </w:numPr>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оценки влияния на организм человека электромагнитных волн и радиоактивных излучений;</w:t>
            </w:r>
          </w:p>
          <w:p w:rsidR="00244D6E" w:rsidRPr="00244D6E" w:rsidRDefault="00244D6E" w:rsidP="00E801E8">
            <w:pPr>
              <w:numPr>
                <w:ilvl w:val="0"/>
                <w:numId w:val="117"/>
              </w:numPr>
              <w:contextualSpacing/>
              <w:jc w:val="both"/>
              <w:rPr>
                <w:rFonts w:ascii="Times New Roman" w:hAnsi="Times New Roman" w:cs="Times New Roman"/>
                <w:bCs/>
                <w:sz w:val="24"/>
                <w:szCs w:val="24"/>
              </w:rPr>
            </w:pPr>
            <w:r w:rsidRPr="00244D6E">
              <w:rPr>
                <w:rFonts w:ascii="Times New Roman" w:hAnsi="Times New Roman" w:cs="Times New Roman"/>
                <w:bCs/>
                <w:sz w:val="24"/>
                <w:szCs w:val="24"/>
              </w:rPr>
              <w:lastRenderedPageBreak/>
              <w:t xml:space="preserve">энергосбережения </w:t>
            </w:r>
          </w:p>
          <w:p w:rsidR="00244D6E" w:rsidRPr="00244D6E" w:rsidRDefault="00244D6E" w:rsidP="00E801E8">
            <w:pPr>
              <w:numPr>
                <w:ilvl w:val="0"/>
                <w:numId w:val="117"/>
              </w:numPr>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 xml:space="preserve">бережного отношения к окружающей среде  </w:t>
            </w:r>
          </w:p>
          <w:p w:rsidR="00244D6E" w:rsidRPr="00244D6E" w:rsidRDefault="00244D6E" w:rsidP="00E801E8">
            <w:pPr>
              <w:numPr>
                <w:ilvl w:val="0"/>
                <w:numId w:val="117"/>
              </w:numPr>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безопасного использования материалов и химических веществ в быту;</w:t>
            </w:r>
          </w:p>
          <w:p w:rsidR="00244D6E" w:rsidRPr="00244D6E" w:rsidRDefault="00244D6E" w:rsidP="00E801E8">
            <w:pPr>
              <w:numPr>
                <w:ilvl w:val="0"/>
                <w:numId w:val="117"/>
              </w:numPr>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 xml:space="preserve">профилактика инфекционных заболеваний, никотиновой, алкогольной  и наркотических зависимостей; </w:t>
            </w:r>
          </w:p>
          <w:p w:rsidR="00244D6E" w:rsidRPr="00244D6E" w:rsidRDefault="00244D6E" w:rsidP="00E801E8">
            <w:pPr>
              <w:numPr>
                <w:ilvl w:val="0"/>
                <w:numId w:val="117"/>
              </w:numPr>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осознанных личных действий по охране окружающей среды.</w:t>
            </w:r>
          </w:p>
          <w:p w:rsidR="00244D6E" w:rsidRPr="00244D6E" w:rsidRDefault="00244D6E" w:rsidP="00244D6E">
            <w:pPr>
              <w:contextualSpacing/>
              <w:jc w:val="both"/>
              <w:rPr>
                <w:rFonts w:ascii="Times New Roman" w:hAnsi="Times New Roman" w:cs="Times New Roman"/>
                <w:bCs/>
                <w:sz w:val="24"/>
                <w:szCs w:val="24"/>
              </w:rPr>
            </w:pPr>
          </w:p>
          <w:p w:rsidR="00244D6E" w:rsidRPr="00244D6E" w:rsidRDefault="00244D6E" w:rsidP="00244D6E">
            <w:pPr>
              <w:contextualSpacing/>
              <w:jc w:val="both"/>
              <w:rPr>
                <w:rFonts w:ascii="Times New Roman" w:hAnsi="Times New Roman" w:cs="Times New Roman"/>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auto"/>
          </w:tcPr>
          <w:p w:rsidR="00244D6E" w:rsidRPr="00244D6E" w:rsidRDefault="00244D6E" w:rsidP="00244D6E">
            <w:pPr>
              <w:contextualSpacing/>
              <w:jc w:val="both"/>
              <w:rPr>
                <w:rFonts w:ascii="Times New Roman" w:hAnsi="Times New Roman" w:cs="Times New Roman"/>
                <w:b/>
                <w:bCs/>
                <w:sz w:val="24"/>
                <w:szCs w:val="24"/>
              </w:rPr>
            </w:pPr>
            <w:r w:rsidRPr="00244D6E">
              <w:rPr>
                <w:rFonts w:ascii="Times New Roman" w:hAnsi="Times New Roman" w:cs="Times New Roman"/>
                <w:b/>
                <w:bCs/>
                <w:sz w:val="24"/>
                <w:szCs w:val="24"/>
              </w:rPr>
              <w:lastRenderedPageBreak/>
              <w:t>Текущая форма контроля:</w:t>
            </w:r>
          </w:p>
          <w:p w:rsidR="00244D6E" w:rsidRPr="00244D6E" w:rsidRDefault="00244D6E" w:rsidP="00244D6E">
            <w:pPr>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 Устный и письменный опрос;</w:t>
            </w:r>
          </w:p>
          <w:p w:rsidR="00244D6E" w:rsidRPr="00244D6E" w:rsidRDefault="00244D6E" w:rsidP="00244D6E">
            <w:pPr>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 Проверка СРС.</w:t>
            </w:r>
          </w:p>
          <w:p w:rsidR="00244D6E" w:rsidRPr="00244D6E" w:rsidRDefault="00244D6E" w:rsidP="00244D6E">
            <w:pPr>
              <w:contextualSpacing/>
              <w:jc w:val="both"/>
              <w:rPr>
                <w:rFonts w:ascii="Times New Roman" w:hAnsi="Times New Roman" w:cs="Times New Roman"/>
                <w:b/>
                <w:bCs/>
                <w:sz w:val="24"/>
                <w:szCs w:val="24"/>
              </w:rPr>
            </w:pPr>
            <w:r w:rsidRPr="00244D6E">
              <w:rPr>
                <w:rFonts w:ascii="Times New Roman" w:hAnsi="Times New Roman" w:cs="Times New Roman"/>
                <w:b/>
                <w:bCs/>
                <w:sz w:val="24"/>
                <w:szCs w:val="24"/>
              </w:rPr>
              <w:t>Тематическая форма контроля:</w:t>
            </w:r>
          </w:p>
          <w:p w:rsidR="00244D6E" w:rsidRPr="00244D6E" w:rsidRDefault="00244D6E" w:rsidP="00244D6E">
            <w:pPr>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 Выполнение практических и лабораторных работ по темам;</w:t>
            </w:r>
          </w:p>
          <w:p w:rsidR="00244D6E" w:rsidRPr="00244D6E" w:rsidRDefault="00244D6E" w:rsidP="00244D6E">
            <w:pPr>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 Выполнение контрольных работ;</w:t>
            </w:r>
          </w:p>
          <w:p w:rsidR="00244D6E" w:rsidRPr="00244D6E" w:rsidRDefault="00244D6E" w:rsidP="00244D6E">
            <w:pPr>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 Выполнение СРС;</w:t>
            </w:r>
          </w:p>
          <w:p w:rsidR="00244D6E" w:rsidRPr="00244D6E" w:rsidRDefault="00244D6E" w:rsidP="00244D6E">
            <w:pPr>
              <w:contextualSpacing/>
              <w:jc w:val="both"/>
              <w:rPr>
                <w:rFonts w:ascii="Times New Roman" w:hAnsi="Times New Roman" w:cs="Times New Roman"/>
                <w:bCs/>
                <w:sz w:val="24"/>
                <w:szCs w:val="24"/>
              </w:rPr>
            </w:pPr>
            <w:r w:rsidRPr="00244D6E">
              <w:rPr>
                <w:rFonts w:ascii="Times New Roman" w:hAnsi="Times New Roman" w:cs="Times New Roman"/>
                <w:bCs/>
                <w:sz w:val="24"/>
                <w:szCs w:val="24"/>
              </w:rPr>
              <w:t>- Выполнение тестового задания, в том числе электронного тестирования.</w:t>
            </w:r>
          </w:p>
          <w:p w:rsidR="00244D6E" w:rsidRPr="00244D6E" w:rsidRDefault="00244D6E" w:rsidP="00244D6E">
            <w:pPr>
              <w:contextualSpacing/>
              <w:jc w:val="both"/>
              <w:rPr>
                <w:rFonts w:ascii="Times New Roman" w:hAnsi="Times New Roman" w:cs="Times New Roman"/>
                <w:b/>
                <w:bCs/>
                <w:sz w:val="24"/>
                <w:szCs w:val="24"/>
              </w:rPr>
            </w:pPr>
            <w:r w:rsidRPr="00244D6E">
              <w:rPr>
                <w:rFonts w:ascii="Times New Roman" w:hAnsi="Times New Roman" w:cs="Times New Roman"/>
                <w:b/>
                <w:bCs/>
                <w:sz w:val="24"/>
                <w:szCs w:val="24"/>
              </w:rPr>
              <w:t>Персональная (групповая) форма контроля:</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bCs/>
                <w:sz w:val="24"/>
                <w:szCs w:val="24"/>
              </w:rPr>
              <w:t xml:space="preserve">- Выполнение </w:t>
            </w:r>
            <w:r w:rsidRPr="00244D6E">
              <w:rPr>
                <w:rFonts w:ascii="Times New Roman" w:hAnsi="Times New Roman" w:cs="Times New Roman"/>
                <w:sz w:val="24"/>
                <w:szCs w:val="24"/>
              </w:rPr>
              <w:t xml:space="preserve"> реферативных, исследовательских работ, опорных схем, мини-проектов;</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 Индивидуальное задание.</w:t>
            </w:r>
          </w:p>
          <w:p w:rsidR="00244D6E" w:rsidRPr="00244D6E" w:rsidRDefault="00244D6E" w:rsidP="00244D6E">
            <w:pPr>
              <w:contextualSpacing/>
              <w:jc w:val="both"/>
              <w:rPr>
                <w:rFonts w:ascii="Times New Roman" w:hAnsi="Times New Roman" w:cs="Times New Roman"/>
                <w:b/>
                <w:sz w:val="24"/>
                <w:szCs w:val="24"/>
              </w:rPr>
            </w:pPr>
            <w:r w:rsidRPr="00244D6E">
              <w:rPr>
                <w:rFonts w:ascii="Times New Roman" w:hAnsi="Times New Roman" w:cs="Times New Roman"/>
                <w:b/>
                <w:sz w:val="24"/>
                <w:szCs w:val="24"/>
              </w:rPr>
              <w:t>Промежуточная форма контроля:</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 другие формы контроля.</w:t>
            </w:r>
          </w:p>
          <w:p w:rsidR="00244D6E" w:rsidRPr="00244D6E" w:rsidRDefault="00244D6E" w:rsidP="00244D6E">
            <w:pPr>
              <w:contextualSpacing/>
              <w:jc w:val="both"/>
              <w:rPr>
                <w:rFonts w:ascii="Times New Roman" w:hAnsi="Times New Roman" w:cs="Times New Roman"/>
                <w:b/>
                <w:sz w:val="24"/>
                <w:szCs w:val="24"/>
              </w:rPr>
            </w:pPr>
            <w:r w:rsidRPr="00244D6E">
              <w:rPr>
                <w:rFonts w:ascii="Times New Roman" w:hAnsi="Times New Roman" w:cs="Times New Roman"/>
                <w:b/>
                <w:sz w:val="24"/>
                <w:szCs w:val="24"/>
              </w:rPr>
              <w:t>Итоговая (обобщающая) форма контроля:</w:t>
            </w:r>
          </w:p>
          <w:p w:rsidR="00244D6E" w:rsidRPr="00244D6E" w:rsidRDefault="00244D6E" w:rsidP="00244D6E">
            <w:pPr>
              <w:contextualSpacing/>
              <w:jc w:val="both"/>
              <w:rPr>
                <w:rFonts w:ascii="Times New Roman" w:hAnsi="Times New Roman" w:cs="Times New Roman"/>
                <w:sz w:val="24"/>
                <w:szCs w:val="24"/>
              </w:rPr>
            </w:pPr>
            <w:r w:rsidRPr="00244D6E">
              <w:rPr>
                <w:rFonts w:ascii="Times New Roman" w:hAnsi="Times New Roman" w:cs="Times New Roman"/>
                <w:sz w:val="24"/>
                <w:szCs w:val="24"/>
              </w:rPr>
              <w:t>- другие формы контроля.</w:t>
            </w: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tc>
      </w:tr>
    </w:tbl>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Default="00244D6E" w:rsidP="00244D6E">
      <w:pPr>
        <w:contextualSpacing/>
        <w:jc w:val="both"/>
        <w:rPr>
          <w:rFonts w:ascii="Times New Roman" w:hAnsi="Times New Roman" w:cs="Times New Roman"/>
          <w:sz w:val="24"/>
          <w:szCs w:val="24"/>
        </w:rPr>
      </w:pPr>
    </w:p>
    <w:p w:rsidR="00244D6E" w:rsidRDefault="00244D6E" w:rsidP="00244D6E">
      <w:pPr>
        <w:contextualSpacing/>
        <w:jc w:val="both"/>
        <w:rPr>
          <w:rFonts w:ascii="Times New Roman" w:hAnsi="Times New Roman" w:cs="Times New Roman"/>
          <w:sz w:val="24"/>
          <w:szCs w:val="24"/>
        </w:rPr>
      </w:pPr>
    </w:p>
    <w:p w:rsid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Pr="00244D6E" w:rsidRDefault="00244D6E" w:rsidP="00244D6E">
      <w:pPr>
        <w:contextualSpacing/>
        <w:jc w:val="both"/>
        <w:rPr>
          <w:rFonts w:ascii="Times New Roman" w:hAnsi="Times New Roman" w:cs="Times New Roman"/>
          <w:sz w:val="24"/>
          <w:szCs w:val="24"/>
        </w:rPr>
      </w:pPr>
    </w:p>
    <w:p w:rsidR="00244D6E" w:rsidRDefault="00244D6E" w:rsidP="000D1D8D">
      <w:pPr>
        <w:contextualSpacing/>
        <w:jc w:val="center"/>
        <w:rPr>
          <w:rFonts w:ascii="Times New Roman" w:hAnsi="Times New Roman" w:cs="Times New Roman"/>
          <w:b/>
          <w:sz w:val="24"/>
          <w:szCs w:val="24"/>
        </w:rPr>
      </w:pPr>
    </w:p>
    <w:p w:rsidR="00244D6E" w:rsidRDefault="00244D6E" w:rsidP="000D1D8D">
      <w:pPr>
        <w:contextualSpacing/>
        <w:jc w:val="center"/>
        <w:rPr>
          <w:rFonts w:ascii="Times New Roman" w:hAnsi="Times New Roman" w:cs="Times New Roman"/>
          <w:b/>
          <w:sz w:val="24"/>
          <w:szCs w:val="24"/>
        </w:rPr>
      </w:pPr>
    </w:p>
    <w:p w:rsidR="00244D6E" w:rsidRDefault="00244D6E" w:rsidP="000D1D8D">
      <w:pPr>
        <w:contextualSpacing/>
        <w:jc w:val="center"/>
        <w:rPr>
          <w:rFonts w:ascii="Times New Roman" w:hAnsi="Times New Roman" w:cs="Times New Roman"/>
          <w:b/>
          <w:sz w:val="24"/>
          <w:szCs w:val="24"/>
        </w:rPr>
      </w:pPr>
    </w:p>
    <w:p w:rsidR="00244D6E" w:rsidRDefault="00244D6E" w:rsidP="000D1D8D">
      <w:pPr>
        <w:contextualSpacing/>
        <w:jc w:val="center"/>
        <w:rPr>
          <w:rFonts w:ascii="Times New Roman" w:hAnsi="Times New Roman" w:cs="Times New Roman"/>
          <w:b/>
          <w:sz w:val="24"/>
          <w:szCs w:val="24"/>
        </w:rPr>
      </w:pPr>
    </w:p>
    <w:p w:rsidR="00BF56A0" w:rsidRDefault="00BF56A0" w:rsidP="000D1D8D">
      <w:pPr>
        <w:contextualSpacing/>
        <w:jc w:val="center"/>
        <w:rPr>
          <w:rFonts w:ascii="Times New Roman" w:hAnsi="Times New Roman" w:cs="Times New Roman"/>
          <w:b/>
          <w:sz w:val="24"/>
          <w:szCs w:val="24"/>
        </w:rPr>
      </w:pPr>
    </w:p>
    <w:p w:rsidR="00BF56A0" w:rsidRDefault="00BF56A0" w:rsidP="000D1D8D">
      <w:pPr>
        <w:contextualSpacing/>
        <w:jc w:val="center"/>
        <w:rPr>
          <w:rFonts w:ascii="Times New Roman" w:hAnsi="Times New Roman" w:cs="Times New Roman"/>
          <w:b/>
          <w:sz w:val="24"/>
          <w:szCs w:val="24"/>
        </w:rPr>
      </w:pPr>
    </w:p>
    <w:p w:rsidR="00BF56A0" w:rsidRDefault="00BF56A0" w:rsidP="000D1D8D">
      <w:pPr>
        <w:contextualSpacing/>
        <w:jc w:val="center"/>
        <w:rPr>
          <w:rFonts w:ascii="Times New Roman" w:hAnsi="Times New Roman" w:cs="Times New Roman"/>
          <w:b/>
          <w:sz w:val="24"/>
          <w:szCs w:val="24"/>
        </w:rPr>
      </w:pPr>
    </w:p>
    <w:p w:rsidR="00BF56A0" w:rsidRDefault="00BF56A0" w:rsidP="000D1D8D">
      <w:pPr>
        <w:contextualSpacing/>
        <w:jc w:val="center"/>
        <w:rPr>
          <w:rFonts w:ascii="Times New Roman" w:hAnsi="Times New Roman" w:cs="Times New Roman"/>
          <w:b/>
          <w:sz w:val="24"/>
          <w:szCs w:val="24"/>
        </w:rPr>
      </w:pPr>
    </w:p>
    <w:p w:rsidR="00BF56A0" w:rsidRDefault="00BF56A0" w:rsidP="000D1D8D">
      <w:pPr>
        <w:contextualSpacing/>
        <w:jc w:val="center"/>
        <w:rPr>
          <w:rFonts w:ascii="Times New Roman" w:hAnsi="Times New Roman" w:cs="Times New Roman"/>
          <w:b/>
          <w:sz w:val="24"/>
          <w:szCs w:val="24"/>
        </w:rPr>
      </w:pPr>
    </w:p>
    <w:p w:rsidR="00D02B24" w:rsidRPr="00414C20" w:rsidRDefault="00D02B24" w:rsidP="00D02B24">
      <w:pPr>
        <w:spacing w:after="0"/>
        <w:contextualSpacing/>
        <w:jc w:val="right"/>
        <w:rPr>
          <w:rFonts w:ascii="Times New Roman" w:hAnsi="Times New Roman" w:cs="Times New Roman"/>
          <w:b/>
          <w:i/>
          <w:sz w:val="24"/>
          <w:szCs w:val="24"/>
        </w:rPr>
      </w:pPr>
      <w:r w:rsidRPr="00EB3298">
        <w:rPr>
          <w:rFonts w:ascii="Times New Roman" w:hAnsi="Times New Roman" w:cs="Times New Roman"/>
          <w:b/>
          <w:i/>
          <w:sz w:val="24"/>
          <w:szCs w:val="24"/>
        </w:rPr>
        <w:lastRenderedPageBreak/>
        <w:t xml:space="preserve">Приложение   </w:t>
      </w:r>
      <w:r w:rsidRPr="00EB3298">
        <w:rPr>
          <w:rFonts w:ascii="Times New Roman" w:hAnsi="Times New Roman" w:cs="Times New Roman"/>
          <w:b/>
          <w:i/>
          <w:sz w:val="24"/>
          <w:szCs w:val="24"/>
          <w:lang w:val="en-US"/>
        </w:rPr>
        <w:t>I</w:t>
      </w:r>
      <w:r>
        <w:rPr>
          <w:rFonts w:ascii="Times New Roman" w:hAnsi="Times New Roman" w:cs="Times New Roman"/>
          <w:b/>
          <w:i/>
          <w:sz w:val="24"/>
          <w:szCs w:val="24"/>
        </w:rPr>
        <w:t>.13</w:t>
      </w:r>
    </w:p>
    <w:p w:rsidR="00D02B24" w:rsidRDefault="00D02B24" w:rsidP="00D02B24">
      <w:pPr>
        <w:spacing w:after="0"/>
        <w:contextualSpacing/>
        <w:jc w:val="right"/>
        <w:rPr>
          <w:rFonts w:ascii="Times New Roman" w:hAnsi="Times New Roman" w:cs="Times New Roman"/>
          <w:b/>
          <w:i/>
        </w:rPr>
      </w:pPr>
      <w:r w:rsidRPr="00414C20">
        <w:rPr>
          <w:rFonts w:ascii="Times New Roman" w:hAnsi="Times New Roman" w:cs="Times New Roman"/>
          <w:b/>
          <w:i/>
        </w:rPr>
        <w:t xml:space="preserve">к </w:t>
      </w:r>
      <w:r>
        <w:rPr>
          <w:rFonts w:ascii="Times New Roman" w:hAnsi="Times New Roman" w:cs="Times New Roman"/>
          <w:b/>
          <w:i/>
        </w:rPr>
        <w:t>ОПОП</w:t>
      </w:r>
      <w:r w:rsidRPr="004E24BF">
        <w:rPr>
          <w:rFonts w:ascii="Times New Roman" w:hAnsi="Times New Roman" w:cs="Times New Roman"/>
          <w:b/>
          <w:i/>
        </w:rPr>
        <w:t xml:space="preserve"> по профессии</w:t>
      </w:r>
      <w:r w:rsidRPr="00414C20">
        <w:rPr>
          <w:rFonts w:ascii="Times New Roman" w:hAnsi="Times New Roman" w:cs="Times New Roman"/>
          <w:b/>
          <w:i/>
        </w:rPr>
        <w:t xml:space="preserve"> </w:t>
      </w:r>
      <w:r>
        <w:rPr>
          <w:rFonts w:ascii="Times New Roman" w:hAnsi="Times New Roman" w:cs="Times New Roman"/>
          <w:b/>
          <w:i/>
        </w:rPr>
        <w:t>23.01.17</w:t>
      </w:r>
    </w:p>
    <w:p w:rsidR="00D02B24" w:rsidRDefault="00D02B24" w:rsidP="00D02B24">
      <w:pPr>
        <w:spacing w:after="0"/>
        <w:contextualSpacing/>
        <w:jc w:val="right"/>
        <w:rPr>
          <w:rFonts w:ascii="Times New Roman" w:hAnsi="Times New Roman" w:cs="Times New Roman"/>
          <w:b/>
          <w:i/>
        </w:rPr>
      </w:pPr>
      <w:r>
        <w:rPr>
          <w:rFonts w:ascii="Times New Roman" w:hAnsi="Times New Roman" w:cs="Times New Roman"/>
          <w:b/>
          <w:i/>
        </w:rPr>
        <w:t xml:space="preserve">Мастер по ремонту и </w:t>
      </w:r>
    </w:p>
    <w:p w:rsidR="00D02B24" w:rsidRDefault="00D02B24" w:rsidP="00D02B24">
      <w:pPr>
        <w:contextualSpacing/>
        <w:jc w:val="right"/>
        <w:rPr>
          <w:rFonts w:ascii="Times New Roman" w:hAnsi="Times New Roman" w:cs="Times New Roman"/>
          <w:b/>
          <w:sz w:val="24"/>
          <w:szCs w:val="24"/>
        </w:rPr>
      </w:pPr>
      <w:r>
        <w:rPr>
          <w:rFonts w:ascii="Times New Roman" w:hAnsi="Times New Roman" w:cs="Times New Roman"/>
          <w:b/>
          <w:i/>
        </w:rPr>
        <w:t>обслуживанию автомобилей</w:t>
      </w:r>
      <w:r w:rsidRPr="001771D5">
        <w:rPr>
          <w:rFonts w:ascii="Times New Roman" w:hAnsi="Times New Roman" w:cs="Times New Roman"/>
          <w:b/>
          <w:sz w:val="24"/>
          <w:szCs w:val="24"/>
        </w:rPr>
        <w:t xml:space="preserve"> </w:t>
      </w:r>
    </w:p>
    <w:p w:rsidR="00D02B24" w:rsidRDefault="00D02B24" w:rsidP="00D02B24">
      <w:pPr>
        <w:contextualSpacing/>
        <w:jc w:val="center"/>
        <w:rPr>
          <w:rFonts w:ascii="Times New Roman" w:hAnsi="Times New Roman" w:cs="Times New Roman"/>
          <w:b/>
          <w:sz w:val="24"/>
          <w:szCs w:val="24"/>
        </w:rPr>
      </w:pPr>
    </w:p>
    <w:p w:rsidR="00D02B24" w:rsidRPr="00D02B24" w:rsidRDefault="00D02B24" w:rsidP="00D02B24">
      <w:pPr>
        <w:spacing w:after="0"/>
        <w:contextualSpacing/>
        <w:jc w:val="both"/>
        <w:rPr>
          <w:rFonts w:ascii="Times New Roman" w:hAnsi="Times New Roman" w:cs="Times New Roman"/>
          <w:sz w:val="24"/>
          <w:szCs w:val="24"/>
          <w:lang w:bidi="ru-RU"/>
        </w:rPr>
      </w:pPr>
    </w:p>
    <w:tbl>
      <w:tblPr>
        <w:tblW w:w="10491" w:type="dxa"/>
        <w:tblInd w:w="-318" w:type="dxa"/>
        <w:tblLook w:val="04A0"/>
      </w:tblPr>
      <w:tblGrid>
        <w:gridCol w:w="3687"/>
        <w:gridCol w:w="3203"/>
        <w:gridCol w:w="3601"/>
      </w:tblGrid>
      <w:tr w:rsidR="00D02B24" w:rsidRPr="00D02B24" w:rsidTr="00980387">
        <w:tc>
          <w:tcPr>
            <w:tcW w:w="3687"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Рассмотрено</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на заседании ЦМК общеобразовательных дисциплин</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Протокол № ___</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«___»___________ 2021 г.</w:t>
            </w:r>
          </w:p>
        </w:tc>
        <w:tc>
          <w:tcPr>
            <w:tcW w:w="3203"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Согласовано:</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Зам. директора по УПР</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________ /Л.М. Золотарева/</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«___»___________ 2021 г.</w:t>
            </w:r>
          </w:p>
        </w:tc>
        <w:tc>
          <w:tcPr>
            <w:tcW w:w="3601"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Утверждаю:</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Директор ГБПОУ РС (Я) ЦПРК «Арктика»</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________ /Е.А. Сокольникова/</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«___»___________ 2021 г.</w:t>
            </w:r>
          </w:p>
        </w:tc>
      </w:tr>
    </w:tbl>
    <w:p w:rsidR="00D02B24" w:rsidRPr="00D02B24" w:rsidRDefault="00D02B24" w:rsidP="00D02B24">
      <w:pPr>
        <w:spacing w:after="0"/>
        <w:contextualSpacing/>
        <w:jc w:val="both"/>
        <w:rPr>
          <w:rFonts w:ascii="Times New Roman" w:hAnsi="Times New Roman" w:cs="Times New Roman"/>
          <w:sz w:val="24"/>
          <w:szCs w:val="24"/>
          <w:lang w:bidi="ru-RU"/>
        </w:rPr>
      </w:pPr>
    </w:p>
    <w:p w:rsidR="00D02B24" w:rsidRPr="00D02B24" w:rsidRDefault="00D02B24" w:rsidP="00D02B24">
      <w:pPr>
        <w:spacing w:after="0"/>
        <w:contextualSpacing/>
        <w:jc w:val="both"/>
        <w:rPr>
          <w:rFonts w:ascii="Times New Roman" w:hAnsi="Times New Roman" w:cs="Times New Roman"/>
          <w:sz w:val="24"/>
          <w:szCs w:val="24"/>
          <w:lang w:bidi="ru-RU"/>
        </w:rPr>
      </w:pPr>
    </w:p>
    <w:p w:rsidR="00D02B24" w:rsidRPr="00D02B24" w:rsidRDefault="00D02B24" w:rsidP="00D02B24">
      <w:pPr>
        <w:spacing w:after="0"/>
        <w:contextualSpacing/>
        <w:jc w:val="both"/>
        <w:rPr>
          <w:rFonts w:ascii="Times New Roman" w:hAnsi="Times New Roman" w:cs="Times New Roman"/>
          <w:sz w:val="24"/>
          <w:szCs w:val="24"/>
          <w:lang w:bidi="ru-RU"/>
        </w:rPr>
      </w:pPr>
    </w:p>
    <w:p w:rsidR="00D02B24" w:rsidRPr="00D02B24" w:rsidRDefault="00D02B24" w:rsidP="00D02B24">
      <w:pPr>
        <w:spacing w:after="0"/>
        <w:contextualSpacing/>
        <w:jc w:val="both"/>
        <w:rPr>
          <w:rFonts w:ascii="Times New Roman" w:hAnsi="Times New Roman" w:cs="Times New Roman"/>
          <w:sz w:val="24"/>
          <w:szCs w:val="24"/>
          <w:lang w:bidi="ru-RU"/>
        </w:rPr>
      </w:pPr>
    </w:p>
    <w:p w:rsidR="00D02B24" w:rsidRPr="00D02B24" w:rsidRDefault="00D02B24" w:rsidP="00D02B24">
      <w:pPr>
        <w:spacing w:after="0"/>
        <w:contextualSpacing/>
        <w:jc w:val="both"/>
        <w:rPr>
          <w:rFonts w:ascii="Times New Roman" w:hAnsi="Times New Roman" w:cs="Times New Roman"/>
          <w:sz w:val="24"/>
          <w:szCs w:val="24"/>
          <w:lang w:bidi="ru-RU"/>
        </w:rPr>
      </w:pPr>
    </w:p>
    <w:p w:rsidR="00D02B24" w:rsidRPr="00D02B24" w:rsidRDefault="00D02B24" w:rsidP="00D02B24">
      <w:pPr>
        <w:spacing w:after="0"/>
        <w:contextualSpacing/>
        <w:jc w:val="both"/>
        <w:rPr>
          <w:rFonts w:ascii="Times New Roman" w:hAnsi="Times New Roman" w:cs="Times New Roman"/>
          <w:sz w:val="24"/>
          <w:szCs w:val="24"/>
          <w:lang w:bidi="ru-RU"/>
        </w:rPr>
      </w:pPr>
    </w:p>
    <w:p w:rsidR="00D02B24" w:rsidRPr="00D02B24" w:rsidRDefault="00D02B24" w:rsidP="00D02B24">
      <w:pPr>
        <w:spacing w:after="0"/>
        <w:contextualSpacing/>
        <w:jc w:val="both"/>
        <w:rPr>
          <w:rFonts w:ascii="Times New Roman" w:hAnsi="Times New Roman" w:cs="Times New Roman"/>
          <w:sz w:val="24"/>
          <w:szCs w:val="24"/>
          <w:lang w:bidi="ru-RU"/>
        </w:rPr>
      </w:pPr>
    </w:p>
    <w:p w:rsidR="00D02B24" w:rsidRPr="00D02B24" w:rsidRDefault="00D02B24" w:rsidP="00D02B24">
      <w:pPr>
        <w:spacing w:after="0"/>
        <w:contextualSpacing/>
        <w:jc w:val="both"/>
        <w:rPr>
          <w:rFonts w:ascii="Times New Roman" w:hAnsi="Times New Roman" w:cs="Times New Roman"/>
          <w:sz w:val="24"/>
          <w:szCs w:val="24"/>
          <w:lang w:bidi="ru-RU"/>
        </w:rPr>
      </w:pPr>
    </w:p>
    <w:p w:rsidR="00D02B24" w:rsidRPr="00D02B24" w:rsidRDefault="00D02B24" w:rsidP="00D02B24">
      <w:pPr>
        <w:spacing w:after="0"/>
        <w:contextualSpacing/>
        <w:jc w:val="both"/>
        <w:rPr>
          <w:rFonts w:ascii="Times New Roman" w:hAnsi="Times New Roman" w:cs="Times New Roman"/>
          <w:sz w:val="24"/>
          <w:szCs w:val="24"/>
          <w:lang w:bidi="ru-RU"/>
        </w:rPr>
      </w:pPr>
    </w:p>
    <w:p w:rsidR="00D02B24" w:rsidRPr="00D02B24" w:rsidRDefault="00D02B24" w:rsidP="00D02B24">
      <w:pPr>
        <w:spacing w:after="0"/>
        <w:contextualSpacing/>
        <w:jc w:val="both"/>
        <w:rPr>
          <w:rFonts w:ascii="Times New Roman" w:hAnsi="Times New Roman" w:cs="Times New Roman"/>
          <w:sz w:val="24"/>
          <w:szCs w:val="24"/>
          <w:lang w:bidi="ru-RU"/>
        </w:rPr>
      </w:pPr>
    </w:p>
    <w:p w:rsidR="00D02B24" w:rsidRPr="00D02B24" w:rsidRDefault="00D02B24" w:rsidP="00D02B24">
      <w:pPr>
        <w:spacing w:after="0"/>
        <w:contextualSpacing/>
        <w:jc w:val="both"/>
        <w:rPr>
          <w:rFonts w:ascii="Times New Roman" w:hAnsi="Times New Roman" w:cs="Times New Roman"/>
          <w:sz w:val="24"/>
          <w:szCs w:val="24"/>
          <w:lang w:bidi="ru-RU"/>
        </w:rPr>
      </w:pPr>
    </w:p>
    <w:p w:rsidR="00D02B24" w:rsidRPr="00D02B24" w:rsidRDefault="00D02B24" w:rsidP="00D02B24">
      <w:pPr>
        <w:spacing w:after="0"/>
        <w:contextualSpacing/>
        <w:jc w:val="both"/>
        <w:rPr>
          <w:rFonts w:ascii="Times New Roman" w:hAnsi="Times New Roman" w:cs="Times New Roman"/>
          <w:sz w:val="24"/>
          <w:szCs w:val="24"/>
          <w:lang w:bidi="ru-RU"/>
        </w:rPr>
      </w:pPr>
    </w:p>
    <w:p w:rsidR="00D02B24" w:rsidRPr="00D02B24" w:rsidRDefault="00D02B24" w:rsidP="00D02B24">
      <w:pPr>
        <w:spacing w:after="0"/>
        <w:contextualSpacing/>
        <w:jc w:val="both"/>
        <w:rPr>
          <w:rFonts w:ascii="Times New Roman" w:hAnsi="Times New Roman" w:cs="Times New Roman"/>
          <w:sz w:val="24"/>
          <w:szCs w:val="24"/>
          <w:lang w:bidi="ru-RU"/>
        </w:rPr>
      </w:pPr>
    </w:p>
    <w:p w:rsidR="00D02B24" w:rsidRPr="00D02B24" w:rsidRDefault="00D02B24" w:rsidP="00D02B24">
      <w:pPr>
        <w:spacing w:after="0"/>
        <w:contextualSpacing/>
        <w:jc w:val="both"/>
        <w:rPr>
          <w:rFonts w:ascii="Times New Roman" w:hAnsi="Times New Roman" w:cs="Times New Roman"/>
          <w:sz w:val="24"/>
          <w:szCs w:val="24"/>
          <w:lang w:bidi="ru-RU"/>
        </w:rPr>
      </w:pPr>
    </w:p>
    <w:p w:rsidR="00D02B24" w:rsidRPr="00D02B24" w:rsidRDefault="00D02B24" w:rsidP="00D02B24">
      <w:pPr>
        <w:spacing w:after="0"/>
        <w:contextualSpacing/>
        <w:jc w:val="center"/>
        <w:rPr>
          <w:rFonts w:ascii="Times New Roman" w:hAnsi="Times New Roman" w:cs="Times New Roman"/>
          <w:sz w:val="24"/>
          <w:szCs w:val="24"/>
          <w:lang w:bidi="ru-RU"/>
        </w:rPr>
      </w:pPr>
    </w:p>
    <w:p w:rsidR="00D02B24" w:rsidRPr="00D02B24" w:rsidRDefault="00D02B24" w:rsidP="00D02B24">
      <w:pPr>
        <w:spacing w:after="0"/>
        <w:contextualSpacing/>
        <w:jc w:val="center"/>
        <w:rPr>
          <w:rFonts w:ascii="Times New Roman" w:hAnsi="Times New Roman" w:cs="Times New Roman"/>
          <w:sz w:val="24"/>
          <w:szCs w:val="24"/>
        </w:rPr>
      </w:pPr>
      <w:r w:rsidRPr="00D02B24">
        <w:rPr>
          <w:rFonts w:ascii="Times New Roman" w:hAnsi="Times New Roman" w:cs="Times New Roman"/>
          <w:b/>
          <w:bCs/>
          <w:sz w:val="24"/>
          <w:szCs w:val="24"/>
          <w:lang w:bidi="ru-RU"/>
        </w:rPr>
        <w:t>РАБОЧАЯ ПРОГРАММА</w:t>
      </w:r>
    </w:p>
    <w:p w:rsidR="00D02B24" w:rsidRPr="00D02B24" w:rsidRDefault="00D02B24" w:rsidP="00D02B24">
      <w:pPr>
        <w:spacing w:after="0"/>
        <w:contextualSpacing/>
        <w:jc w:val="center"/>
        <w:rPr>
          <w:rFonts w:ascii="Times New Roman" w:hAnsi="Times New Roman" w:cs="Times New Roman"/>
          <w:b/>
          <w:bCs/>
          <w:sz w:val="24"/>
          <w:szCs w:val="24"/>
          <w:lang w:bidi="ru-RU"/>
        </w:rPr>
      </w:pPr>
      <w:r w:rsidRPr="00D02B24">
        <w:rPr>
          <w:rFonts w:ascii="Times New Roman" w:hAnsi="Times New Roman" w:cs="Times New Roman"/>
          <w:b/>
          <w:bCs/>
          <w:sz w:val="24"/>
          <w:szCs w:val="24"/>
          <w:lang w:bidi="ru-RU"/>
        </w:rPr>
        <w:t>ОБЩЕОБРАЗОВАТЕЛЬНОЙ БАЗОВОЙ ДИСЦИПЛИНЫ</w:t>
      </w:r>
      <w:r w:rsidRPr="00D02B24">
        <w:rPr>
          <w:rFonts w:ascii="Times New Roman" w:hAnsi="Times New Roman" w:cs="Times New Roman"/>
          <w:b/>
          <w:bCs/>
          <w:sz w:val="24"/>
          <w:szCs w:val="24"/>
          <w:lang w:bidi="ru-RU"/>
        </w:rPr>
        <w:br/>
        <w:t>ОДП.01 МАТЕМАТИКА</w:t>
      </w:r>
    </w:p>
    <w:p w:rsidR="00D02B24" w:rsidRPr="00D02B24" w:rsidRDefault="00D02B24" w:rsidP="00D02B24">
      <w:pPr>
        <w:spacing w:after="0"/>
        <w:contextualSpacing/>
        <w:jc w:val="center"/>
        <w:rPr>
          <w:rFonts w:ascii="Times New Roman" w:hAnsi="Times New Roman" w:cs="Times New Roman"/>
          <w:sz w:val="24"/>
          <w:szCs w:val="24"/>
          <w:lang w:bidi="ru-RU"/>
        </w:rPr>
      </w:pPr>
      <w:r w:rsidRPr="00D02B24">
        <w:rPr>
          <w:rFonts w:ascii="Times New Roman" w:hAnsi="Times New Roman" w:cs="Times New Roman"/>
          <w:bCs/>
          <w:sz w:val="24"/>
          <w:szCs w:val="24"/>
          <w:lang w:bidi="ru-RU"/>
        </w:rPr>
        <w:t>для профессий</w:t>
      </w:r>
    </w:p>
    <w:p w:rsidR="00D02B24" w:rsidRPr="00D02B24" w:rsidRDefault="00D02B24" w:rsidP="00D02B24">
      <w:pPr>
        <w:spacing w:after="0"/>
        <w:contextualSpacing/>
        <w:jc w:val="center"/>
        <w:rPr>
          <w:rFonts w:ascii="Times New Roman" w:hAnsi="Times New Roman" w:cs="Times New Roman"/>
          <w:sz w:val="24"/>
          <w:szCs w:val="24"/>
        </w:rPr>
      </w:pPr>
      <w:r w:rsidRPr="00D02B24">
        <w:rPr>
          <w:rFonts w:ascii="Times New Roman" w:hAnsi="Times New Roman" w:cs="Times New Roman"/>
          <w:b/>
          <w:bCs/>
          <w:sz w:val="24"/>
          <w:szCs w:val="24"/>
          <w:lang w:bidi="ru-RU"/>
        </w:rPr>
        <w:t>23.01.17 «Мастер по ремонту по обслуживанию автомобилей»</w:t>
      </w:r>
    </w:p>
    <w:p w:rsidR="00D02B24" w:rsidRPr="00D02B24" w:rsidRDefault="00D02B24" w:rsidP="00D02B24">
      <w:pPr>
        <w:spacing w:after="0"/>
        <w:contextualSpacing/>
        <w:jc w:val="center"/>
        <w:rPr>
          <w:rFonts w:ascii="Times New Roman" w:hAnsi="Times New Roman" w:cs="Times New Roman"/>
          <w:sz w:val="24"/>
          <w:szCs w:val="24"/>
          <w:lang w:bidi="ru-RU"/>
        </w:rPr>
      </w:pPr>
    </w:p>
    <w:p w:rsidR="00D02B24" w:rsidRPr="00D02B24" w:rsidRDefault="00D02B24" w:rsidP="00D02B24">
      <w:pPr>
        <w:spacing w:after="0"/>
        <w:contextualSpacing/>
        <w:jc w:val="both"/>
        <w:rPr>
          <w:rFonts w:ascii="Times New Roman" w:hAnsi="Times New Roman" w:cs="Times New Roman"/>
          <w:sz w:val="24"/>
          <w:szCs w:val="24"/>
          <w:lang w:bidi="ru-RU"/>
        </w:rPr>
      </w:pPr>
    </w:p>
    <w:p w:rsidR="00D02B24" w:rsidRPr="00D02B24" w:rsidRDefault="00D02B24" w:rsidP="00D02B24">
      <w:pPr>
        <w:spacing w:after="0"/>
        <w:contextualSpacing/>
        <w:jc w:val="both"/>
        <w:rPr>
          <w:rFonts w:ascii="Times New Roman" w:hAnsi="Times New Roman" w:cs="Times New Roman"/>
          <w:sz w:val="24"/>
          <w:szCs w:val="24"/>
          <w:lang w:bidi="ru-RU"/>
        </w:rPr>
      </w:pPr>
    </w:p>
    <w:p w:rsidR="00D02B24" w:rsidRPr="00D02B24" w:rsidRDefault="00D02B24" w:rsidP="00D02B24">
      <w:pPr>
        <w:spacing w:after="0"/>
        <w:contextualSpacing/>
        <w:jc w:val="both"/>
        <w:rPr>
          <w:rFonts w:ascii="Times New Roman" w:hAnsi="Times New Roman" w:cs="Times New Roman"/>
          <w:sz w:val="24"/>
          <w:szCs w:val="24"/>
          <w:lang w:bidi="ru-RU"/>
        </w:rPr>
      </w:pPr>
    </w:p>
    <w:p w:rsidR="00D02B24" w:rsidRPr="00D02B24" w:rsidRDefault="00D02B24" w:rsidP="00D02B24">
      <w:pPr>
        <w:spacing w:after="0"/>
        <w:contextualSpacing/>
        <w:jc w:val="both"/>
        <w:rPr>
          <w:rFonts w:ascii="Times New Roman" w:hAnsi="Times New Roman" w:cs="Times New Roman"/>
          <w:sz w:val="24"/>
          <w:szCs w:val="24"/>
          <w:lang w:bidi="ru-RU"/>
        </w:rPr>
      </w:pPr>
    </w:p>
    <w:p w:rsidR="00D02B24" w:rsidRPr="00D02B24" w:rsidRDefault="00D02B24" w:rsidP="00D02B24">
      <w:pPr>
        <w:spacing w:after="0"/>
        <w:contextualSpacing/>
        <w:jc w:val="both"/>
        <w:rPr>
          <w:rFonts w:ascii="Times New Roman" w:hAnsi="Times New Roman" w:cs="Times New Roman"/>
          <w:sz w:val="24"/>
          <w:szCs w:val="24"/>
          <w:lang w:bidi="ru-RU"/>
        </w:rPr>
      </w:pPr>
    </w:p>
    <w:p w:rsidR="00D02B24" w:rsidRPr="00D02B24" w:rsidRDefault="00D02B24" w:rsidP="00D02B24">
      <w:pPr>
        <w:spacing w:after="0"/>
        <w:contextualSpacing/>
        <w:jc w:val="both"/>
        <w:rPr>
          <w:rFonts w:ascii="Times New Roman" w:hAnsi="Times New Roman" w:cs="Times New Roman"/>
          <w:sz w:val="24"/>
          <w:szCs w:val="24"/>
          <w:lang w:bidi="ru-RU"/>
        </w:rPr>
      </w:pPr>
    </w:p>
    <w:p w:rsidR="00D02B24" w:rsidRPr="00D02B24" w:rsidRDefault="00D02B24" w:rsidP="00D02B24">
      <w:pPr>
        <w:spacing w:after="0"/>
        <w:contextualSpacing/>
        <w:jc w:val="both"/>
        <w:rPr>
          <w:rFonts w:ascii="Times New Roman" w:hAnsi="Times New Roman" w:cs="Times New Roman"/>
          <w:sz w:val="24"/>
          <w:szCs w:val="24"/>
          <w:lang w:bidi="ru-RU"/>
        </w:rPr>
      </w:pPr>
    </w:p>
    <w:p w:rsidR="00D02B24" w:rsidRPr="00D02B24" w:rsidRDefault="00D02B24" w:rsidP="00D02B24">
      <w:pPr>
        <w:spacing w:after="0"/>
        <w:contextualSpacing/>
        <w:jc w:val="both"/>
        <w:rPr>
          <w:rFonts w:ascii="Times New Roman" w:hAnsi="Times New Roman" w:cs="Times New Roman"/>
          <w:sz w:val="24"/>
          <w:szCs w:val="24"/>
          <w:lang w:bidi="ru-RU"/>
        </w:rPr>
      </w:pPr>
    </w:p>
    <w:p w:rsidR="00D02B24" w:rsidRPr="00D02B24" w:rsidRDefault="00D02B24" w:rsidP="00D02B24">
      <w:pPr>
        <w:spacing w:after="0"/>
        <w:contextualSpacing/>
        <w:jc w:val="both"/>
        <w:rPr>
          <w:rFonts w:ascii="Times New Roman" w:hAnsi="Times New Roman" w:cs="Times New Roman"/>
          <w:sz w:val="24"/>
          <w:szCs w:val="24"/>
          <w:lang w:bidi="ru-RU"/>
        </w:rPr>
      </w:pPr>
    </w:p>
    <w:p w:rsidR="00D02B24" w:rsidRPr="00D02B24" w:rsidRDefault="00D02B24" w:rsidP="00D02B24">
      <w:pPr>
        <w:spacing w:after="0"/>
        <w:contextualSpacing/>
        <w:jc w:val="both"/>
        <w:rPr>
          <w:rFonts w:ascii="Times New Roman" w:hAnsi="Times New Roman" w:cs="Times New Roman"/>
          <w:sz w:val="24"/>
          <w:szCs w:val="24"/>
          <w:lang w:bidi="ru-RU"/>
        </w:rPr>
      </w:pPr>
    </w:p>
    <w:p w:rsidR="00D02B24" w:rsidRPr="00D02B24" w:rsidRDefault="00D02B24" w:rsidP="00D02B24">
      <w:pPr>
        <w:spacing w:after="0"/>
        <w:contextualSpacing/>
        <w:jc w:val="both"/>
        <w:rPr>
          <w:rFonts w:ascii="Times New Roman" w:hAnsi="Times New Roman" w:cs="Times New Roman"/>
          <w:sz w:val="24"/>
          <w:szCs w:val="24"/>
          <w:lang w:bidi="ru-RU"/>
        </w:rPr>
      </w:pPr>
    </w:p>
    <w:p w:rsidR="00D02B24" w:rsidRPr="00D02B24" w:rsidRDefault="00D02B24" w:rsidP="00D02B24">
      <w:pPr>
        <w:spacing w:after="0"/>
        <w:contextualSpacing/>
        <w:jc w:val="both"/>
        <w:rPr>
          <w:rFonts w:ascii="Times New Roman" w:hAnsi="Times New Roman" w:cs="Times New Roman"/>
          <w:sz w:val="24"/>
          <w:szCs w:val="24"/>
          <w:lang w:bidi="ru-RU"/>
        </w:rPr>
      </w:pPr>
    </w:p>
    <w:p w:rsidR="00D02B24" w:rsidRPr="00D02B24" w:rsidRDefault="00D02B24" w:rsidP="00D02B24">
      <w:pPr>
        <w:spacing w:after="0"/>
        <w:contextualSpacing/>
        <w:jc w:val="both"/>
        <w:rPr>
          <w:rFonts w:ascii="Times New Roman" w:hAnsi="Times New Roman" w:cs="Times New Roman"/>
          <w:sz w:val="24"/>
          <w:szCs w:val="24"/>
          <w:lang w:bidi="ru-RU"/>
        </w:rPr>
      </w:pPr>
    </w:p>
    <w:p w:rsidR="00D02B24" w:rsidRPr="00D02B24" w:rsidRDefault="00D02B24" w:rsidP="00D02B24">
      <w:pPr>
        <w:spacing w:after="0"/>
        <w:contextualSpacing/>
        <w:jc w:val="both"/>
        <w:rPr>
          <w:rFonts w:ascii="Times New Roman" w:hAnsi="Times New Roman" w:cs="Times New Roman"/>
          <w:sz w:val="24"/>
          <w:szCs w:val="24"/>
          <w:lang w:bidi="ru-RU"/>
        </w:rPr>
      </w:pPr>
    </w:p>
    <w:p w:rsidR="00D02B24" w:rsidRPr="00D02B24" w:rsidRDefault="00D02B24" w:rsidP="00D02B24">
      <w:pPr>
        <w:spacing w:after="0"/>
        <w:contextualSpacing/>
        <w:jc w:val="center"/>
        <w:rPr>
          <w:rFonts w:ascii="Times New Roman" w:hAnsi="Times New Roman" w:cs="Times New Roman"/>
          <w:sz w:val="24"/>
          <w:szCs w:val="24"/>
          <w:lang w:bidi="ru-RU"/>
        </w:rPr>
      </w:pPr>
    </w:p>
    <w:p w:rsidR="00D02B24" w:rsidRPr="00D02B24" w:rsidRDefault="00D02B24" w:rsidP="00D02B24">
      <w:pPr>
        <w:spacing w:after="0"/>
        <w:contextualSpacing/>
        <w:jc w:val="center"/>
        <w:rPr>
          <w:rFonts w:ascii="Times New Roman" w:hAnsi="Times New Roman" w:cs="Times New Roman"/>
          <w:sz w:val="24"/>
          <w:szCs w:val="24"/>
        </w:rPr>
        <w:sectPr w:rsidR="00D02B24" w:rsidRPr="00D02B24" w:rsidSect="00C45DA4">
          <w:pgSz w:w="11900" w:h="16840"/>
          <w:pgMar w:top="673" w:right="701" w:bottom="709" w:left="1418" w:header="0" w:footer="3" w:gutter="0"/>
          <w:cols w:space="720"/>
          <w:noEndnote/>
          <w:docGrid w:linePitch="360"/>
        </w:sectPr>
      </w:pPr>
      <w:r w:rsidRPr="00D02B24">
        <w:rPr>
          <w:rFonts w:ascii="Times New Roman" w:hAnsi="Times New Roman" w:cs="Times New Roman"/>
          <w:bCs/>
          <w:sz w:val="24"/>
          <w:szCs w:val="24"/>
          <w:lang w:bidi="ru-RU"/>
        </w:rPr>
        <w:t>пгт. Батагай, 2021 г.</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lastRenderedPageBreak/>
        <w:t xml:space="preserve">Программа учебной дисциплины разработана на основе примерной программы, рекомендованной Федеральным государственным автономным учреждением «Федеральный институт развития образования» (далее – ФГАУ ФИРО), регистрационный номер рецензии 377 от 23 июля 2015 г. и Федерального государственного образовательного стандарта среднего общего образования (далее ФГОС СОО) приказ Минобрнауки России от 17.05.2012 N 413 «Об утверждении федерального государственного стандарта среднего (полного) общего образования» по профессии среднего профессионального образования (далее СПО) </w:t>
      </w:r>
    </w:p>
    <w:p w:rsidR="00D02B24" w:rsidRPr="00D02B24" w:rsidRDefault="00D02B24" w:rsidP="00D02B24">
      <w:pPr>
        <w:spacing w:after="0"/>
        <w:contextualSpacing/>
        <w:jc w:val="both"/>
        <w:rPr>
          <w:rFonts w:ascii="Times New Roman" w:hAnsi="Times New Roman" w:cs="Times New Roman"/>
          <w:i/>
          <w:sz w:val="24"/>
          <w:szCs w:val="24"/>
        </w:rPr>
      </w:pPr>
      <w:r w:rsidRPr="00D02B24">
        <w:rPr>
          <w:rFonts w:ascii="Times New Roman" w:hAnsi="Times New Roman" w:cs="Times New Roman"/>
          <w:b/>
          <w:bCs/>
          <w:i/>
          <w:sz w:val="24"/>
          <w:szCs w:val="24"/>
          <w:lang w:bidi="ru-RU"/>
        </w:rPr>
        <w:t>23.01.17 «Мастер по ремонту по обслуживанию автомобилей»</w:t>
      </w: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Организация-разработчик: Государственное бюджетное профессиональное образовательное учреждение Республики Саха (Якутия) «ЦПРКА» «Верхоянское структурное подразделение», Верхоянский район, п. Батагай, ул. Аммосова, 40, тел./факс: 8(41165)20445.</w:t>
      </w: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Разработчик: преподаватель общеобразовательных дисциплин Стручкова Анна Петровна</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Программа рассмотрена и рекомендована методической комиссией общеобразовательных дисциплин.</w:t>
      </w: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Протокол № ____ от «____» _____________ 2021 г.</w:t>
      </w: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Председатель: ____________________ /А.П. Стручкова/</w:t>
      </w: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М.П.</w:t>
      </w: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b/>
          <w:sz w:val="24"/>
          <w:szCs w:val="24"/>
        </w:rPr>
      </w:pPr>
    </w:p>
    <w:p w:rsidR="00D02B24" w:rsidRPr="00D02B24" w:rsidRDefault="00D02B24" w:rsidP="00D02B24">
      <w:pPr>
        <w:spacing w:after="0"/>
        <w:contextualSpacing/>
        <w:jc w:val="both"/>
        <w:rPr>
          <w:rFonts w:ascii="Times New Roman" w:hAnsi="Times New Roman" w:cs="Times New Roman"/>
          <w:b/>
          <w:sz w:val="24"/>
          <w:szCs w:val="24"/>
        </w:rPr>
      </w:pPr>
    </w:p>
    <w:p w:rsidR="00D02B24" w:rsidRPr="00D02B24" w:rsidRDefault="00D02B24" w:rsidP="00D02B24">
      <w:pPr>
        <w:spacing w:after="0"/>
        <w:contextualSpacing/>
        <w:jc w:val="both"/>
        <w:rPr>
          <w:rFonts w:ascii="Times New Roman" w:hAnsi="Times New Roman" w:cs="Times New Roman"/>
          <w:b/>
          <w:sz w:val="24"/>
          <w:szCs w:val="24"/>
        </w:rPr>
      </w:pPr>
    </w:p>
    <w:p w:rsidR="00D02B24" w:rsidRPr="00D02B24" w:rsidRDefault="00D02B24" w:rsidP="00D02B24">
      <w:pPr>
        <w:spacing w:after="0"/>
        <w:contextualSpacing/>
        <w:jc w:val="both"/>
        <w:rPr>
          <w:rFonts w:ascii="Times New Roman" w:hAnsi="Times New Roman" w:cs="Times New Roman"/>
          <w:b/>
          <w:sz w:val="24"/>
          <w:szCs w:val="24"/>
        </w:rPr>
      </w:pPr>
    </w:p>
    <w:p w:rsidR="00D02B24" w:rsidRPr="00D02B24" w:rsidRDefault="00D02B24" w:rsidP="00D02B24">
      <w:pPr>
        <w:spacing w:after="0"/>
        <w:contextualSpacing/>
        <w:jc w:val="both"/>
        <w:rPr>
          <w:rFonts w:ascii="Times New Roman" w:hAnsi="Times New Roman" w:cs="Times New Roman"/>
          <w:b/>
          <w:sz w:val="24"/>
          <w:szCs w:val="24"/>
        </w:rPr>
      </w:pPr>
    </w:p>
    <w:p w:rsidR="00D02B24" w:rsidRPr="00D02B24" w:rsidRDefault="00D02B24" w:rsidP="00D02B24">
      <w:pPr>
        <w:spacing w:after="0"/>
        <w:contextualSpacing/>
        <w:jc w:val="both"/>
        <w:rPr>
          <w:rFonts w:ascii="Times New Roman" w:hAnsi="Times New Roman" w:cs="Times New Roman"/>
          <w:b/>
          <w:sz w:val="24"/>
          <w:szCs w:val="24"/>
        </w:rPr>
      </w:pPr>
    </w:p>
    <w:p w:rsidR="00D02B24" w:rsidRPr="00D02B24" w:rsidRDefault="00D02B24" w:rsidP="00D02B24">
      <w:pPr>
        <w:spacing w:after="0"/>
        <w:contextualSpacing/>
        <w:jc w:val="both"/>
        <w:rPr>
          <w:rFonts w:ascii="Times New Roman" w:hAnsi="Times New Roman" w:cs="Times New Roman"/>
          <w:b/>
          <w:sz w:val="24"/>
          <w:szCs w:val="24"/>
        </w:rPr>
      </w:pPr>
    </w:p>
    <w:p w:rsidR="00D02B24" w:rsidRPr="00D02B24" w:rsidRDefault="00D02B24" w:rsidP="00D02B24">
      <w:pPr>
        <w:spacing w:after="0"/>
        <w:contextualSpacing/>
        <w:jc w:val="both"/>
        <w:rPr>
          <w:rFonts w:ascii="Times New Roman" w:hAnsi="Times New Roman" w:cs="Times New Roman"/>
          <w:b/>
          <w:sz w:val="24"/>
          <w:szCs w:val="24"/>
        </w:rPr>
      </w:pPr>
    </w:p>
    <w:p w:rsidR="00D02B24" w:rsidRPr="00D02B24" w:rsidRDefault="00D02B24" w:rsidP="00D02B24">
      <w:pPr>
        <w:spacing w:after="0"/>
        <w:contextualSpacing/>
        <w:jc w:val="both"/>
        <w:rPr>
          <w:rFonts w:ascii="Times New Roman" w:hAnsi="Times New Roman" w:cs="Times New Roman"/>
          <w:b/>
          <w:sz w:val="24"/>
          <w:szCs w:val="24"/>
        </w:rPr>
      </w:pPr>
    </w:p>
    <w:p w:rsidR="00D02B24" w:rsidRPr="00D02B24" w:rsidRDefault="00D02B24" w:rsidP="00D02B24">
      <w:pPr>
        <w:spacing w:after="0"/>
        <w:contextualSpacing/>
        <w:jc w:val="both"/>
        <w:rPr>
          <w:rFonts w:ascii="Times New Roman" w:hAnsi="Times New Roman" w:cs="Times New Roman"/>
          <w:b/>
          <w:sz w:val="24"/>
          <w:szCs w:val="24"/>
        </w:rPr>
      </w:pPr>
    </w:p>
    <w:p w:rsidR="00D02B24" w:rsidRPr="00D02B24" w:rsidRDefault="00D02B24" w:rsidP="00D02B24">
      <w:pPr>
        <w:spacing w:after="0"/>
        <w:contextualSpacing/>
        <w:jc w:val="both"/>
        <w:rPr>
          <w:rFonts w:ascii="Times New Roman" w:hAnsi="Times New Roman" w:cs="Times New Roman"/>
          <w:b/>
          <w:sz w:val="24"/>
          <w:szCs w:val="24"/>
        </w:rPr>
      </w:pPr>
    </w:p>
    <w:p w:rsidR="00D02B24" w:rsidRPr="00D02B24" w:rsidRDefault="00D02B24" w:rsidP="00D02B24">
      <w:pPr>
        <w:spacing w:after="0"/>
        <w:contextualSpacing/>
        <w:jc w:val="both"/>
        <w:rPr>
          <w:rFonts w:ascii="Times New Roman" w:hAnsi="Times New Roman" w:cs="Times New Roman"/>
          <w:b/>
          <w:sz w:val="24"/>
          <w:szCs w:val="24"/>
        </w:rPr>
      </w:pPr>
    </w:p>
    <w:p w:rsidR="00D02B24" w:rsidRPr="00D02B24" w:rsidRDefault="00D02B24" w:rsidP="00D02B24">
      <w:pPr>
        <w:spacing w:after="0"/>
        <w:contextualSpacing/>
        <w:jc w:val="both"/>
        <w:rPr>
          <w:rFonts w:ascii="Times New Roman" w:hAnsi="Times New Roman" w:cs="Times New Roman"/>
          <w:b/>
          <w:sz w:val="24"/>
          <w:szCs w:val="24"/>
        </w:rPr>
      </w:pPr>
    </w:p>
    <w:p w:rsidR="00D02B24" w:rsidRPr="00D02B24" w:rsidRDefault="00D02B24" w:rsidP="00D02B24">
      <w:pPr>
        <w:spacing w:after="0"/>
        <w:contextualSpacing/>
        <w:jc w:val="both"/>
        <w:rPr>
          <w:rFonts w:ascii="Times New Roman" w:hAnsi="Times New Roman" w:cs="Times New Roman"/>
          <w:b/>
          <w:sz w:val="24"/>
          <w:szCs w:val="24"/>
        </w:rPr>
      </w:pPr>
    </w:p>
    <w:p w:rsidR="00D02B24" w:rsidRPr="00D02B24" w:rsidRDefault="00D02B24" w:rsidP="00D02B24">
      <w:pPr>
        <w:spacing w:after="0"/>
        <w:contextualSpacing/>
        <w:jc w:val="both"/>
        <w:rPr>
          <w:rFonts w:ascii="Times New Roman" w:hAnsi="Times New Roman" w:cs="Times New Roman"/>
          <w:b/>
          <w:sz w:val="24"/>
          <w:szCs w:val="24"/>
        </w:rPr>
      </w:pPr>
    </w:p>
    <w:p w:rsidR="00D02B24" w:rsidRPr="00D02B24" w:rsidRDefault="00D02B24" w:rsidP="00D02B24">
      <w:pPr>
        <w:spacing w:after="0"/>
        <w:contextualSpacing/>
        <w:jc w:val="both"/>
        <w:rPr>
          <w:rFonts w:ascii="Times New Roman" w:hAnsi="Times New Roman" w:cs="Times New Roman"/>
          <w:b/>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b/>
          <w:bCs/>
          <w:sz w:val="24"/>
          <w:szCs w:val="24"/>
        </w:rPr>
      </w:pPr>
    </w:p>
    <w:p w:rsidR="00D02B24" w:rsidRPr="00D02B24" w:rsidRDefault="00D02B24" w:rsidP="00D02B24">
      <w:pPr>
        <w:spacing w:after="0"/>
        <w:contextualSpacing/>
        <w:jc w:val="both"/>
        <w:rPr>
          <w:rFonts w:ascii="Times New Roman" w:hAnsi="Times New Roman" w:cs="Times New Roman"/>
          <w:b/>
          <w:bCs/>
          <w:sz w:val="24"/>
          <w:szCs w:val="24"/>
        </w:rPr>
      </w:pPr>
    </w:p>
    <w:p w:rsidR="00D02B24" w:rsidRPr="00D02B24" w:rsidRDefault="00D02B24" w:rsidP="00D02B24">
      <w:pPr>
        <w:spacing w:after="0"/>
        <w:contextualSpacing/>
        <w:jc w:val="both"/>
        <w:rPr>
          <w:rFonts w:ascii="Times New Roman" w:hAnsi="Times New Roman" w:cs="Times New Roman"/>
          <w:b/>
          <w:sz w:val="24"/>
          <w:szCs w:val="24"/>
        </w:rPr>
      </w:pPr>
      <w:r w:rsidRPr="00D02B24">
        <w:rPr>
          <w:rFonts w:ascii="Times New Roman" w:hAnsi="Times New Roman" w:cs="Times New Roman"/>
          <w:b/>
          <w:sz w:val="24"/>
          <w:szCs w:val="24"/>
        </w:rPr>
        <w:br w:type="page"/>
      </w:r>
    </w:p>
    <w:p w:rsidR="00D02B24" w:rsidRPr="00D02B24" w:rsidRDefault="00D02B24" w:rsidP="00D02B24">
      <w:pPr>
        <w:spacing w:after="0"/>
        <w:contextualSpacing/>
        <w:jc w:val="both"/>
        <w:rPr>
          <w:rFonts w:ascii="Times New Roman" w:hAnsi="Times New Roman" w:cs="Times New Roman"/>
          <w:b/>
          <w:sz w:val="24"/>
          <w:szCs w:val="24"/>
        </w:rPr>
      </w:pPr>
      <w:r w:rsidRPr="00D02B24">
        <w:rPr>
          <w:rFonts w:ascii="Times New Roman" w:hAnsi="Times New Roman" w:cs="Times New Roman"/>
          <w:b/>
          <w:sz w:val="24"/>
          <w:szCs w:val="24"/>
        </w:rPr>
        <w:lastRenderedPageBreak/>
        <w:t>СОДЕРЖАНИЕ</w:t>
      </w:r>
    </w:p>
    <w:p w:rsidR="00D02B24" w:rsidRPr="00D02B24" w:rsidRDefault="00D02B24" w:rsidP="00D02B24">
      <w:pPr>
        <w:spacing w:after="0"/>
        <w:contextualSpacing/>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3"/>
        <w:gridCol w:w="1371"/>
      </w:tblGrid>
      <w:tr w:rsidR="00D02B24" w:rsidRPr="00D02B24" w:rsidTr="00980387">
        <w:tc>
          <w:tcPr>
            <w:tcW w:w="8613" w:type="dxa"/>
            <w:shd w:val="clear" w:color="auto" w:fill="auto"/>
          </w:tcPr>
          <w:p w:rsidR="00D02B24" w:rsidRPr="00D02B24" w:rsidRDefault="00D02B24" w:rsidP="00D02B24">
            <w:pPr>
              <w:spacing w:after="0"/>
              <w:contextualSpacing/>
              <w:jc w:val="both"/>
              <w:rPr>
                <w:rFonts w:ascii="Times New Roman" w:hAnsi="Times New Roman" w:cs="Times New Roman"/>
                <w:b/>
                <w:sz w:val="24"/>
                <w:szCs w:val="24"/>
              </w:rPr>
            </w:pPr>
          </w:p>
        </w:tc>
        <w:tc>
          <w:tcPr>
            <w:tcW w:w="1371" w:type="dxa"/>
            <w:shd w:val="clear" w:color="auto" w:fill="auto"/>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стр.</w:t>
            </w:r>
          </w:p>
        </w:tc>
      </w:tr>
      <w:tr w:rsidR="00D02B24" w:rsidRPr="00D02B24" w:rsidTr="00980387">
        <w:tc>
          <w:tcPr>
            <w:tcW w:w="8613" w:type="dxa"/>
            <w:shd w:val="clear" w:color="auto" w:fill="auto"/>
          </w:tcPr>
          <w:p w:rsidR="00D02B24" w:rsidRPr="00D02B24" w:rsidRDefault="00D02B24" w:rsidP="00D02B24">
            <w:pPr>
              <w:numPr>
                <w:ilvl w:val="0"/>
                <w:numId w:val="1"/>
              </w:numPr>
              <w:spacing w:after="0"/>
              <w:contextualSpacing/>
              <w:jc w:val="both"/>
              <w:rPr>
                <w:rFonts w:ascii="Times New Roman" w:hAnsi="Times New Roman" w:cs="Times New Roman"/>
                <w:b/>
                <w:sz w:val="24"/>
                <w:szCs w:val="24"/>
              </w:rPr>
            </w:pPr>
            <w:r w:rsidRPr="00D02B24">
              <w:rPr>
                <w:rFonts w:ascii="Times New Roman" w:hAnsi="Times New Roman" w:cs="Times New Roman"/>
                <w:b/>
                <w:sz w:val="24"/>
                <w:szCs w:val="24"/>
              </w:rPr>
              <w:t>ПАСПОРТ ПРОГРАММЫ УЧЕБНОЙ ДИСЦИПЛИНЫ</w:t>
            </w:r>
          </w:p>
          <w:p w:rsidR="00D02B24" w:rsidRPr="00D02B24" w:rsidRDefault="00D02B24" w:rsidP="00D02B24">
            <w:pPr>
              <w:spacing w:after="0"/>
              <w:contextualSpacing/>
              <w:jc w:val="both"/>
              <w:rPr>
                <w:rFonts w:ascii="Times New Roman" w:hAnsi="Times New Roman" w:cs="Times New Roman"/>
                <w:sz w:val="24"/>
                <w:szCs w:val="24"/>
              </w:rPr>
            </w:pPr>
          </w:p>
        </w:tc>
        <w:tc>
          <w:tcPr>
            <w:tcW w:w="1371" w:type="dxa"/>
            <w:shd w:val="clear" w:color="auto" w:fill="auto"/>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4</w:t>
            </w:r>
          </w:p>
        </w:tc>
      </w:tr>
      <w:tr w:rsidR="00D02B24" w:rsidRPr="00D02B24" w:rsidTr="00980387">
        <w:tc>
          <w:tcPr>
            <w:tcW w:w="8613" w:type="dxa"/>
            <w:shd w:val="clear" w:color="auto" w:fill="auto"/>
          </w:tcPr>
          <w:p w:rsidR="00D02B24" w:rsidRPr="00D02B24" w:rsidRDefault="00D02B24" w:rsidP="00D02B24">
            <w:pPr>
              <w:numPr>
                <w:ilvl w:val="0"/>
                <w:numId w:val="1"/>
              </w:numPr>
              <w:spacing w:after="0"/>
              <w:contextualSpacing/>
              <w:jc w:val="both"/>
              <w:rPr>
                <w:rFonts w:ascii="Times New Roman" w:hAnsi="Times New Roman" w:cs="Times New Roman"/>
                <w:b/>
                <w:sz w:val="24"/>
                <w:szCs w:val="24"/>
              </w:rPr>
            </w:pPr>
            <w:r w:rsidRPr="00D02B24">
              <w:rPr>
                <w:rFonts w:ascii="Times New Roman" w:hAnsi="Times New Roman" w:cs="Times New Roman"/>
                <w:b/>
                <w:sz w:val="24"/>
                <w:szCs w:val="24"/>
              </w:rPr>
              <w:t>СТРУКТУРА и содержаниЕ УЧЕБНОЙ ДИСЦИПЛИНЫ</w:t>
            </w:r>
          </w:p>
          <w:p w:rsidR="00D02B24" w:rsidRPr="00D02B24" w:rsidRDefault="00D02B24" w:rsidP="00D02B24">
            <w:pPr>
              <w:spacing w:after="0"/>
              <w:contextualSpacing/>
              <w:jc w:val="both"/>
              <w:rPr>
                <w:rFonts w:ascii="Times New Roman" w:hAnsi="Times New Roman" w:cs="Times New Roman"/>
                <w:b/>
                <w:sz w:val="24"/>
                <w:szCs w:val="24"/>
              </w:rPr>
            </w:pPr>
          </w:p>
        </w:tc>
        <w:tc>
          <w:tcPr>
            <w:tcW w:w="1371" w:type="dxa"/>
            <w:shd w:val="clear" w:color="auto" w:fill="auto"/>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5</w:t>
            </w:r>
          </w:p>
        </w:tc>
      </w:tr>
      <w:tr w:rsidR="00D02B24" w:rsidRPr="00D02B24" w:rsidTr="00980387">
        <w:trPr>
          <w:trHeight w:val="670"/>
        </w:trPr>
        <w:tc>
          <w:tcPr>
            <w:tcW w:w="8613" w:type="dxa"/>
            <w:shd w:val="clear" w:color="auto" w:fill="auto"/>
          </w:tcPr>
          <w:p w:rsidR="00D02B24" w:rsidRPr="00D02B24" w:rsidRDefault="00D02B24" w:rsidP="00D02B24">
            <w:pPr>
              <w:numPr>
                <w:ilvl w:val="0"/>
                <w:numId w:val="1"/>
              </w:numPr>
              <w:spacing w:after="0"/>
              <w:contextualSpacing/>
              <w:jc w:val="both"/>
              <w:rPr>
                <w:rFonts w:ascii="Times New Roman" w:hAnsi="Times New Roman" w:cs="Times New Roman"/>
                <w:b/>
                <w:sz w:val="24"/>
                <w:szCs w:val="24"/>
              </w:rPr>
            </w:pPr>
            <w:r w:rsidRPr="00D02B24">
              <w:rPr>
                <w:rFonts w:ascii="Times New Roman" w:hAnsi="Times New Roman" w:cs="Times New Roman"/>
                <w:b/>
                <w:sz w:val="24"/>
                <w:szCs w:val="24"/>
              </w:rPr>
              <w:t>условия реализации учебной дисциплины</w:t>
            </w:r>
          </w:p>
          <w:p w:rsidR="00D02B24" w:rsidRPr="00D02B24" w:rsidRDefault="00D02B24" w:rsidP="00D02B24">
            <w:pPr>
              <w:spacing w:after="0"/>
              <w:contextualSpacing/>
              <w:jc w:val="both"/>
              <w:rPr>
                <w:rFonts w:ascii="Times New Roman" w:hAnsi="Times New Roman" w:cs="Times New Roman"/>
                <w:b/>
                <w:sz w:val="24"/>
                <w:szCs w:val="24"/>
              </w:rPr>
            </w:pPr>
          </w:p>
        </w:tc>
        <w:tc>
          <w:tcPr>
            <w:tcW w:w="1371" w:type="dxa"/>
            <w:shd w:val="clear" w:color="auto" w:fill="auto"/>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11</w:t>
            </w:r>
          </w:p>
        </w:tc>
      </w:tr>
      <w:tr w:rsidR="00D02B24" w:rsidRPr="00D02B24" w:rsidTr="00980387">
        <w:tc>
          <w:tcPr>
            <w:tcW w:w="8613" w:type="dxa"/>
            <w:shd w:val="clear" w:color="auto" w:fill="auto"/>
          </w:tcPr>
          <w:p w:rsidR="00D02B24" w:rsidRPr="00D02B24" w:rsidRDefault="00D02B24" w:rsidP="00D02B24">
            <w:pPr>
              <w:numPr>
                <w:ilvl w:val="0"/>
                <w:numId w:val="1"/>
              </w:numPr>
              <w:spacing w:after="0"/>
              <w:contextualSpacing/>
              <w:jc w:val="both"/>
              <w:rPr>
                <w:rFonts w:ascii="Times New Roman" w:hAnsi="Times New Roman" w:cs="Times New Roman"/>
                <w:b/>
                <w:sz w:val="24"/>
                <w:szCs w:val="24"/>
              </w:rPr>
            </w:pPr>
            <w:r w:rsidRPr="00D02B24">
              <w:rPr>
                <w:rFonts w:ascii="Times New Roman" w:hAnsi="Times New Roman" w:cs="Times New Roman"/>
                <w:b/>
                <w:sz w:val="24"/>
                <w:szCs w:val="24"/>
              </w:rPr>
              <w:t>Контроль и оценка результатов Освоения учебной дисциплины</w:t>
            </w:r>
          </w:p>
          <w:p w:rsidR="00D02B24" w:rsidRPr="00D02B24" w:rsidRDefault="00D02B24" w:rsidP="00D02B24">
            <w:pPr>
              <w:spacing w:after="0"/>
              <w:contextualSpacing/>
              <w:jc w:val="both"/>
              <w:rPr>
                <w:rFonts w:ascii="Times New Roman" w:hAnsi="Times New Roman" w:cs="Times New Roman"/>
                <w:b/>
                <w:sz w:val="24"/>
                <w:szCs w:val="24"/>
              </w:rPr>
            </w:pPr>
          </w:p>
        </w:tc>
        <w:tc>
          <w:tcPr>
            <w:tcW w:w="1371" w:type="dxa"/>
            <w:shd w:val="clear" w:color="auto" w:fill="auto"/>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11</w:t>
            </w:r>
          </w:p>
        </w:tc>
      </w:tr>
    </w:tbl>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center"/>
        <w:rPr>
          <w:rFonts w:ascii="Times New Roman" w:hAnsi="Times New Roman" w:cs="Times New Roman"/>
          <w:b/>
          <w:bCs/>
          <w:sz w:val="24"/>
          <w:szCs w:val="24"/>
        </w:rPr>
      </w:pPr>
      <w:r w:rsidRPr="00D02B24">
        <w:rPr>
          <w:rFonts w:ascii="Times New Roman" w:hAnsi="Times New Roman" w:cs="Times New Roman"/>
          <w:b/>
          <w:bCs/>
          <w:sz w:val="24"/>
          <w:szCs w:val="24"/>
        </w:rPr>
        <w:br w:type="page"/>
      </w:r>
      <w:r w:rsidRPr="00D02B24">
        <w:rPr>
          <w:rFonts w:ascii="Times New Roman" w:hAnsi="Times New Roman" w:cs="Times New Roman"/>
          <w:b/>
          <w:bCs/>
          <w:sz w:val="24"/>
          <w:szCs w:val="24"/>
        </w:rPr>
        <w:lastRenderedPageBreak/>
        <w:t>ПАСПОРТ РАБОЧЕЙ ПРОГРАММЫ</w:t>
      </w:r>
    </w:p>
    <w:p w:rsidR="00D02B24" w:rsidRPr="00D02B24" w:rsidRDefault="00D02B24" w:rsidP="00D02B24">
      <w:pPr>
        <w:spacing w:after="0"/>
        <w:contextualSpacing/>
        <w:jc w:val="center"/>
        <w:rPr>
          <w:rFonts w:ascii="Times New Roman" w:hAnsi="Times New Roman" w:cs="Times New Roman"/>
          <w:b/>
          <w:bCs/>
          <w:sz w:val="24"/>
          <w:szCs w:val="24"/>
        </w:rPr>
      </w:pPr>
      <w:r w:rsidRPr="00D02B24">
        <w:rPr>
          <w:rFonts w:ascii="Times New Roman" w:hAnsi="Times New Roman" w:cs="Times New Roman"/>
          <w:b/>
          <w:bCs/>
          <w:sz w:val="24"/>
          <w:szCs w:val="24"/>
        </w:rPr>
        <w:t>ПРОФИЛЬНОЙ ДИСЦИПЛИНЫ</w:t>
      </w:r>
    </w:p>
    <w:p w:rsidR="00D02B24" w:rsidRPr="00D02B24" w:rsidRDefault="00D02B24" w:rsidP="00D02B24">
      <w:pPr>
        <w:spacing w:after="0"/>
        <w:contextualSpacing/>
        <w:jc w:val="center"/>
        <w:rPr>
          <w:rFonts w:ascii="Times New Roman" w:hAnsi="Times New Roman" w:cs="Times New Roman"/>
          <w:sz w:val="24"/>
          <w:szCs w:val="24"/>
        </w:rPr>
      </w:pPr>
      <w:r w:rsidRPr="00D02B24">
        <w:rPr>
          <w:rFonts w:ascii="Times New Roman" w:hAnsi="Times New Roman" w:cs="Times New Roman"/>
          <w:b/>
          <w:bCs/>
          <w:iCs/>
          <w:sz w:val="24"/>
          <w:szCs w:val="24"/>
          <w:u w:val="single"/>
        </w:rPr>
        <w:t>Математика</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b/>
          <w:bCs/>
          <w:sz w:val="24"/>
          <w:szCs w:val="24"/>
        </w:rPr>
        <w:t>1.1. Область применения программы</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Программа учебной дисциплины разработана на основе примерной программы, рекомендованной Федеральным государственным автономным учреждением «Федеральный институт развития образования» (далее – ФГАУ ФИРО), регистрационный номер рецензии 377 от 23 июля 2015 г. и Федерального государственного образовательного стандарта среднего общего образования (далее ФГОС СОО) приказ Минобрнауки России от 17.05.2012 N 413</w:t>
      </w:r>
      <w:r w:rsidRPr="00D02B24">
        <w:rPr>
          <w:rFonts w:ascii="Times New Roman" w:hAnsi="Times New Roman" w:cs="Times New Roman"/>
          <w:sz w:val="24"/>
          <w:szCs w:val="24"/>
        </w:rPr>
        <w:br/>
        <w:t xml:space="preserve"> «Об утверждении федерального государственного стандарта среднего (полного) общего образования» по профессии среднего профессионального образования (далее СПО) </w:t>
      </w:r>
    </w:p>
    <w:p w:rsidR="00D02B24" w:rsidRPr="00D02B24" w:rsidRDefault="00D02B24" w:rsidP="00D02B24">
      <w:pPr>
        <w:spacing w:after="0"/>
        <w:contextualSpacing/>
        <w:jc w:val="both"/>
        <w:rPr>
          <w:rFonts w:ascii="Times New Roman" w:hAnsi="Times New Roman" w:cs="Times New Roman"/>
          <w:i/>
          <w:sz w:val="24"/>
          <w:szCs w:val="24"/>
        </w:rPr>
      </w:pPr>
      <w:r w:rsidRPr="00D02B24">
        <w:rPr>
          <w:rFonts w:ascii="Times New Roman" w:hAnsi="Times New Roman" w:cs="Times New Roman"/>
          <w:b/>
          <w:bCs/>
          <w:i/>
          <w:sz w:val="24"/>
          <w:szCs w:val="24"/>
          <w:lang w:bidi="ru-RU"/>
        </w:rPr>
        <w:t>23.01.17 «Мастер по ремонту по обслуживанию автомобилей»</w:t>
      </w: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b/>
          <w:bCs/>
          <w:sz w:val="24"/>
          <w:szCs w:val="24"/>
        </w:rPr>
        <w:t>1.2. Место учебной дисциплины в структуре основной профессиональной образовательной программы:</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Учебная дисциплина Математика: алгебра, начала математического анализа, геометрия является учебным предметом обязательной предметной области «Математика и информатика» ФГОС среднего общего образования.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учебная дисциплина «Математика» изучается в общеобразовательном цикле учебного плана ОПОП СПО на базе основного общего образования с получением среднего общего образования (ППКРС).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В учебных планах ППКРС, учебная дисциплина Математика: алгебра, начала математического анализа, геометрия входит в состав общих общеобразовательных учебных дисциплин, формируемых из обязательных предметных областей ФГОС среднего общего образования, для профессий СПО или специальностей СПО соответствующего профиля профессионального образования.</w:t>
      </w:r>
    </w:p>
    <w:p w:rsidR="00D02B24" w:rsidRPr="00D02B24" w:rsidRDefault="00D02B24" w:rsidP="00D02B24">
      <w:pPr>
        <w:spacing w:after="0"/>
        <w:contextualSpacing/>
        <w:jc w:val="both"/>
        <w:rPr>
          <w:rFonts w:ascii="Times New Roman" w:hAnsi="Times New Roman" w:cs="Times New Roman"/>
          <w:b/>
          <w:sz w:val="24"/>
          <w:szCs w:val="24"/>
        </w:rPr>
      </w:pP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b/>
          <w:sz w:val="24"/>
          <w:szCs w:val="24"/>
        </w:rPr>
        <w:t>1.3. Цели и задачи учебной дисциплины – требования к результатам освоения учебной дисциплины</w:t>
      </w:r>
      <w:r w:rsidRPr="00D02B24">
        <w:rPr>
          <w:rFonts w:ascii="Times New Roman" w:hAnsi="Times New Roman" w:cs="Times New Roman"/>
          <w:sz w:val="24"/>
          <w:szCs w:val="24"/>
        </w:rPr>
        <w:t>:</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Освоение содержания учебной дисциплины «Математика» обеспечивает достижение студентами следующих результатов: </w:t>
      </w:r>
    </w:p>
    <w:p w:rsidR="00D02B24" w:rsidRPr="00D02B24" w:rsidRDefault="00D02B24" w:rsidP="00E801E8">
      <w:pPr>
        <w:numPr>
          <w:ilvl w:val="0"/>
          <w:numId w:val="124"/>
        </w:num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личностных: </w:t>
      </w:r>
    </w:p>
    <w:p w:rsidR="00D02B24" w:rsidRPr="00D02B24" w:rsidRDefault="00D02B24" w:rsidP="00E801E8">
      <w:pPr>
        <w:numPr>
          <w:ilvl w:val="0"/>
          <w:numId w:val="125"/>
        </w:num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сформированность  представлений  о  математике  как  универсальном  языке науки,  средстве  моделирования  явлений  и  процессов,  идеях  и  методах  математики; </w:t>
      </w:r>
    </w:p>
    <w:p w:rsidR="00D02B24" w:rsidRPr="00D02B24" w:rsidRDefault="00D02B24" w:rsidP="00E801E8">
      <w:pPr>
        <w:numPr>
          <w:ilvl w:val="0"/>
          <w:numId w:val="125"/>
        </w:num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 </w:t>
      </w:r>
    </w:p>
    <w:p w:rsidR="00D02B24" w:rsidRPr="00D02B24" w:rsidRDefault="00D02B24" w:rsidP="00E801E8">
      <w:pPr>
        <w:numPr>
          <w:ilvl w:val="0"/>
          <w:numId w:val="125"/>
        </w:num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 </w:t>
      </w:r>
    </w:p>
    <w:p w:rsidR="00D02B24" w:rsidRPr="00D02B24" w:rsidRDefault="00D02B24" w:rsidP="00E801E8">
      <w:pPr>
        <w:numPr>
          <w:ilvl w:val="0"/>
          <w:numId w:val="125"/>
        </w:num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овладение  математическими  знаниями  и  умениями,  необходимыми  в  повседневной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 </w:t>
      </w:r>
    </w:p>
    <w:p w:rsidR="00D02B24" w:rsidRPr="00D02B24" w:rsidRDefault="00D02B24" w:rsidP="00E801E8">
      <w:pPr>
        <w:numPr>
          <w:ilvl w:val="0"/>
          <w:numId w:val="125"/>
        </w:num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lastRenderedPageBreak/>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D02B24" w:rsidRPr="00D02B24" w:rsidRDefault="00D02B24" w:rsidP="00E801E8">
      <w:pPr>
        <w:numPr>
          <w:ilvl w:val="0"/>
          <w:numId w:val="125"/>
        </w:num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готовность  и  способность  к  самостоятельной  творческой  и  ответственной деятельности; </w:t>
      </w:r>
    </w:p>
    <w:p w:rsidR="00D02B24" w:rsidRPr="00D02B24" w:rsidRDefault="00D02B24" w:rsidP="00E801E8">
      <w:pPr>
        <w:numPr>
          <w:ilvl w:val="0"/>
          <w:numId w:val="125"/>
        </w:num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готовность к коллективной работе, сотрудничеству со сверстниками в образовательной, общественно полезной, учебно-исследовательской, проектной и других видах деятельности; </w:t>
      </w:r>
    </w:p>
    <w:p w:rsidR="00D02B24" w:rsidRPr="00D02B24" w:rsidRDefault="00D02B24" w:rsidP="00E801E8">
      <w:pPr>
        <w:numPr>
          <w:ilvl w:val="0"/>
          <w:numId w:val="125"/>
        </w:num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D02B24" w:rsidRPr="00D02B24" w:rsidRDefault="00D02B24" w:rsidP="00E801E8">
      <w:pPr>
        <w:numPr>
          <w:ilvl w:val="0"/>
          <w:numId w:val="124"/>
        </w:num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метапредметных: </w:t>
      </w:r>
    </w:p>
    <w:p w:rsidR="00D02B24" w:rsidRPr="00D02B24" w:rsidRDefault="00D02B24" w:rsidP="00E801E8">
      <w:pPr>
        <w:numPr>
          <w:ilvl w:val="0"/>
          <w:numId w:val="126"/>
        </w:num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D02B24" w:rsidRPr="00D02B24" w:rsidRDefault="00D02B24" w:rsidP="00E801E8">
      <w:pPr>
        <w:numPr>
          <w:ilvl w:val="0"/>
          <w:numId w:val="126"/>
        </w:num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D02B24" w:rsidRPr="00D02B24" w:rsidRDefault="00D02B24" w:rsidP="00E801E8">
      <w:pPr>
        <w:numPr>
          <w:ilvl w:val="0"/>
          <w:numId w:val="126"/>
        </w:num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D02B24" w:rsidRPr="00D02B24" w:rsidRDefault="00D02B24" w:rsidP="00E801E8">
      <w:pPr>
        <w:numPr>
          <w:ilvl w:val="0"/>
          <w:numId w:val="126"/>
        </w:num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D02B24" w:rsidRPr="00D02B24" w:rsidRDefault="00D02B24" w:rsidP="00E801E8">
      <w:pPr>
        <w:numPr>
          <w:ilvl w:val="0"/>
          <w:numId w:val="126"/>
        </w:num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владение  языковыми  средствами:  умение  ясно,  логично  и  точно  излагать свою точку зрения, использовать адекватные языковые средства; </w:t>
      </w:r>
    </w:p>
    <w:p w:rsidR="00D02B24" w:rsidRPr="00D02B24" w:rsidRDefault="00D02B24" w:rsidP="00E801E8">
      <w:pPr>
        <w:numPr>
          <w:ilvl w:val="0"/>
          <w:numId w:val="126"/>
        </w:num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 </w:t>
      </w:r>
    </w:p>
    <w:p w:rsidR="00D02B24" w:rsidRPr="00D02B24" w:rsidRDefault="00D02B24" w:rsidP="00E801E8">
      <w:pPr>
        <w:numPr>
          <w:ilvl w:val="0"/>
          <w:numId w:val="126"/>
        </w:num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целеустремленность в поисках и  принятии  решений, сообразительность и интуиция,  развитость  пространственных  представлений;  способность  воспринимать красоту и гармонию мира;</w:t>
      </w:r>
    </w:p>
    <w:p w:rsidR="00D02B24" w:rsidRPr="00D02B24" w:rsidRDefault="00D02B24" w:rsidP="00E801E8">
      <w:pPr>
        <w:numPr>
          <w:ilvl w:val="0"/>
          <w:numId w:val="124"/>
        </w:num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предметных: </w:t>
      </w:r>
    </w:p>
    <w:p w:rsidR="00D02B24" w:rsidRPr="00D02B24" w:rsidRDefault="00D02B24" w:rsidP="00E801E8">
      <w:pPr>
        <w:numPr>
          <w:ilvl w:val="0"/>
          <w:numId w:val="127"/>
        </w:num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 </w:t>
      </w:r>
    </w:p>
    <w:p w:rsidR="00D02B24" w:rsidRPr="00D02B24" w:rsidRDefault="00D02B24" w:rsidP="00E801E8">
      <w:pPr>
        <w:numPr>
          <w:ilvl w:val="0"/>
          <w:numId w:val="127"/>
        </w:num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 </w:t>
      </w:r>
    </w:p>
    <w:p w:rsidR="00D02B24" w:rsidRPr="00D02B24" w:rsidRDefault="00D02B24" w:rsidP="00E801E8">
      <w:pPr>
        <w:numPr>
          <w:ilvl w:val="0"/>
          <w:numId w:val="127"/>
        </w:num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владение методами доказательств и алгоритмов решения, умение их применять, проводить доказательные рассуждения в ходе решения задач; </w:t>
      </w:r>
    </w:p>
    <w:p w:rsidR="00D02B24" w:rsidRPr="00D02B24" w:rsidRDefault="00D02B24" w:rsidP="00E801E8">
      <w:pPr>
        <w:numPr>
          <w:ilvl w:val="0"/>
          <w:numId w:val="127"/>
        </w:num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 </w:t>
      </w:r>
    </w:p>
    <w:p w:rsidR="00D02B24" w:rsidRPr="00D02B24" w:rsidRDefault="00D02B24" w:rsidP="00E801E8">
      <w:pPr>
        <w:numPr>
          <w:ilvl w:val="0"/>
          <w:numId w:val="127"/>
        </w:num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 </w:t>
      </w:r>
    </w:p>
    <w:p w:rsidR="00D02B24" w:rsidRPr="00D02B24" w:rsidRDefault="00D02B24" w:rsidP="00E801E8">
      <w:pPr>
        <w:numPr>
          <w:ilvl w:val="0"/>
          <w:numId w:val="127"/>
        </w:num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lastRenderedPageBreak/>
        <w:t xml:space="preserve">владение основными понятиями о плоских и пространственных геометрических фигурах, их основных свойствах; 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 </w:t>
      </w:r>
    </w:p>
    <w:p w:rsidR="00D02B24" w:rsidRPr="00D02B24" w:rsidRDefault="00D02B24" w:rsidP="00E801E8">
      <w:pPr>
        <w:numPr>
          <w:ilvl w:val="0"/>
          <w:numId w:val="127"/>
        </w:num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 </w:t>
      </w:r>
    </w:p>
    <w:p w:rsidR="00D02B24" w:rsidRPr="00D02B24" w:rsidRDefault="00D02B24" w:rsidP="00E801E8">
      <w:pPr>
        <w:numPr>
          <w:ilvl w:val="0"/>
          <w:numId w:val="127"/>
        </w:num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владение  навыками  использования  готовых  компьютерных  программ  при решении задач.</w:t>
      </w: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b/>
          <w:bCs/>
          <w:sz w:val="24"/>
          <w:szCs w:val="24"/>
        </w:rPr>
        <w:t>1.4. Количество часов на освоение программы учебной дисциплины:</w:t>
      </w:r>
      <w:r w:rsidRPr="00D02B24">
        <w:rPr>
          <w:rFonts w:ascii="Times New Roman" w:hAnsi="Times New Roman" w:cs="Times New Roman"/>
          <w:sz w:val="24"/>
          <w:szCs w:val="24"/>
        </w:rPr>
        <w:t xml:space="preserve">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Объем образовательной программы </w:t>
      </w:r>
      <w:r w:rsidRPr="00D02B24">
        <w:rPr>
          <w:rFonts w:ascii="Times New Roman" w:hAnsi="Times New Roman" w:cs="Times New Roman"/>
          <w:b/>
          <w:bCs/>
          <w:sz w:val="24"/>
          <w:szCs w:val="24"/>
        </w:rPr>
        <w:t xml:space="preserve">295 </w:t>
      </w:r>
      <w:r w:rsidRPr="00D02B24">
        <w:rPr>
          <w:rFonts w:ascii="Times New Roman" w:hAnsi="Times New Roman" w:cs="Times New Roman"/>
          <w:sz w:val="24"/>
          <w:szCs w:val="24"/>
        </w:rPr>
        <w:t>часов:</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теория – 99 ч.;</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практика – 186 ч.;</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Консультации – 6 ч.;</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Промежуточная аттестация – 4 ч.</w:t>
      </w:r>
    </w:p>
    <w:p w:rsidR="00D02B24" w:rsidRPr="00D02B24" w:rsidRDefault="00D02B24" w:rsidP="00D02B24">
      <w:pPr>
        <w:spacing w:after="0"/>
        <w:contextualSpacing/>
        <w:jc w:val="both"/>
        <w:rPr>
          <w:rFonts w:ascii="Times New Roman" w:hAnsi="Times New Roman" w:cs="Times New Roman"/>
          <w:b/>
          <w:bCs/>
          <w:sz w:val="24"/>
          <w:szCs w:val="24"/>
        </w:rPr>
      </w:pPr>
    </w:p>
    <w:p w:rsidR="00D02B24" w:rsidRPr="00D02B24" w:rsidRDefault="00D02B24" w:rsidP="00D02B24">
      <w:pPr>
        <w:spacing w:after="0"/>
        <w:contextualSpacing/>
        <w:jc w:val="both"/>
        <w:rPr>
          <w:rFonts w:ascii="Times New Roman" w:hAnsi="Times New Roman" w:cs="Times New Roman"/>
          <w:b/>
          <w:bCs/>
          <w:sz w:val="24"/>
          <w:szCs w:val="24"/>
        </w:rPr>
      </w:pPr>
      <w:r w:rsidRPr="00D02B24">
        <w:rPr>
          <w:rFonts w:ascii="Times New Roman" w:hAnsi="Times New Roman" w:cs="Times New Roman"/>
          <w:b/>
          <w:bCs/>
          <w:sz w:val="24"/>
          <w:szCs w:val="24"/>
        </w:rPr>
        <w:t>2. СТРУКТУРА И СОДЕРЖАНИЕ УЧЕБНОЙ ДИСЦИПЛИНЫ</w:t>
      </w:r>
    </w:p>
    <w:p w:rsidR="00D02B24" w:rsidRPr="00D02B24" w:rsidRDefault="00D02B24" w:rsidP="00D02B24">
      <w:pPr>
        <w:spacing w:after="0"/>
        <w:contextualSpacing/>
        <w:jc w:val="both"/>
        <w:rPr>
          <w:rFonts w:ascii="Times New Roman" w:hAnsi="Times New Roman" w:cs="Times New Roman"/>
          <w:sz w:val="24"/>
          <w:szCs w:val="24"/>
          <w:u w:val="single"/>
        </w:rPr>
      </w:pPr>
      <w:r w:rsidRPr="00D02B24">
        <w:rPr>
          <w:rFonts w:ascii="Times New Roman" w:hAnsi="Times New Roman" w:cs="Times New Roman"/>
          <w:b/>
          <w:sz w:val="24"/>
          <w:szCs w:val="24"/>
        </w:rPr>
        <w:t xml:space="preserve"> 2.1. Объем учебной дисциплины и виды учебной работы</w:t>
      </w:r>
    </w:p>
    <w:p w:rsidR="00D02B24" w:rsidRPr="00D02B24" w:rsidRDefault="00D02B24" w:rsidP="00D02B24">
      <w:pPr>
        <w:spacing w:after="0"/>
        <w:contextualSpacing/>
        <w:jc w:val="both"/>
        <w:rPr>
          <w:rFonts w:ascii="Times New Roman" w:hAnsi="Times New Roman" w:cs="Times New Roman"/>
          <w:b/>
          <w:bCs/>
          <w:sz w:val="24"/>
          <w:szCs w:val="24"/>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32"/>
        <w:gridCol w:w="1548"/>
      </w:tblGrid>
      <w:tr w:rsidR="00D02B24" w:rsidRPr="00D02B24" w:rsidTr="00980387">
        <w:trPr>
          <w:trHeight w:val="240"/>
          <w:jc w:val="center"/>
        </w:trPr>
        <w:tc>
          <w:tcPr>
            <w:tcW w:w="7932"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b/>
                <w:bCs/>
                <w:sz w:val="24"/>
                <w:szCs w:val="24"/>
              </w:rPr>
              <w:t>Вид учебной работы</w:t>
            </w:r>
          </w:p>
        </w:tc>
        <w:tc>
          <w:tcPr>
            <w:tcW w:w="1548"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b/>
                <w:bCs/>
                <w:sz w:val="24"/>
                <w:szCs w:val="24"/>
              </w:rPr>
              <w:t xml:space="preserve">Количество часов </w:t>
            </w:r>
          </w:p>
        </w:tc>
      </w:tr>
      <w:tr w:rsidR="00D02B24" w:rsidRPr="00D02B24" w:rsidTr="00980387">
        <w:trPr>
          <w:jc w:val="center"/>
        </w:trPr>
        <w:tc>
          <w:tcPr>
            <w:tcW w:w="7932"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b/>
                <w:bCs/>
                <w:sz w:val="24"/>
                <w:szCs w:val="24"/>
              </w:rPr>
              <w:t xml:space="preserve">Обязательная аудиторная учебная нагрузка (всего) </w:t>
            </w:r>
          </w:p>
        </w:tc>
        <w:tc>
          <w:tcPr>
            <w:tcW w:w="1548"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b/>
                <w:bCs/>
                <w:i/>
                <w:iCs/>
                <w:sz w:val="24"/>
                <w:szCs w:val="24"/>
              </w:rPr>
              <w:t>285</w:t>
            </w:r>
          </w:p>
        </w:tc>
      </w:tr>
      <w:tr w:rsidR="00D02B24" w:rsidRPr="00D02B24" w:rsidTr="00980387">
        <w:trPr>
          <w:jc w:val="center"/>
        </w:trPr>
        <w:tc>
          <w:tcPr>
            <w:tcW w:w="7932"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в том числе:</w:t>
            </w:r>
          </w:p>
        </w:tc>
        <w:tc>
          <w:tcPr>
            <w:tcW w:w="1548" w:type="dxa"/>
          </w:tcPr>
          <w:p w:rsidR="00D02B24" w:rsidRPr="00D02B24" w:rsidRDefault="00D02B24" w:rsidP="00D02B24">
            <w:pPr>
              <w:spacing w:after="0"/>
              <w:contextualSpacing/>
              <w:jc w:val="both"/>
              <w:rPr>
                <w:rFonts w:ascii="Times New Roman" w:hAnsi="Times New Roman" w:cs="Times New Roman"/>
                <w:sz w:val="24"/>
                <w:szCs w:val="24"/>
              </w:rPr>
            </w:pPr>
          </w:p>
        </w:tc>
      </w:tr>
      <w:tr w:rsidR="00D02B24" w:rsidRPr="00D02B24" w:rsidTr="00980387">
        <w:trPr>
          <w:jc w:val="center"/>
        </w:trPr>
        <w:tc>
          <w:tcPr>
            <w:tcW w:w="7932"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теоретические занятия</w:t>
            </w:r>
          </w:p>
        </w:tc>
        <w:tc>
          <w:tcPr>
            <w:tcW w:w="1548"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99</w:t>
            </w:r>
          </w:p>
        </w:tc>
      </w:tr>
      <w:tr w:rsidR="00D02B24" w:rsidRPr="00D02B24" w:rsidTr="00980387">
        <w:trPr>
          <w:jc w:val="center"/>
        </w:trPr>
        <w:tc>
          <w:tcPr>
            <w:tcW w:w="7932"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практические занятия</w:t>
            </w:r>
          </w:p>
        </w:tc>
        <w:tc>
          <w:tcPr>
            <w:tcW w:w="1548" w:type="dxa"/>
          </w:tcPr>
          <w:p w:rsidR="00D02B24" w:rsidRPr="00D02B24" w:rsidRDefault="00D02B24" w:rsidP="00D02B24">
            <w:pPr>
              <w:spacing w:after="0"/>
              <w:contextualSpacing/>
              <w:jc w:val="both"/>
              <w:rPr>
                <w:rFonts w:ascii="Times New Roman" w:hAnsi="Times New Roman" w:cs="Times New Roman"/>
                <w:sz w:val="24"/>
                <w:szCs w:val="24"/>
                <w:lang w:val="en-US"/>
              </w:rPr>
            </w:pPr>
            <w:r w:rsidRPr="00D02B24">
              <w:rPr>
                <w:rFonts w:ascii="Times New Roman" w:hAnsi="Times New Roman" w:cs="Times New Roman"/>
                <w:sz w:val="24"/>
                <w:szCs w:val="24"/>
              </w:rPr>
              <w:t>186</w:t>
            </w:r>
          </w:p>
        </w:tc>
      </w:tr>
      <w:tr w:rsidR="00D02B24" w:rsidRPr="00D02B24" w:rsidTr="00980387">
        <w:trPr>
          <w:trHeight w:val="120"/>
          <w:jc w:val="center"/>
        </w:trPr>
        <w:tc>
          <w:tcPr>
            <w:tcW w:w="9480" w:type="dxa"/>
            <w:gridSpan w:val="2"/>
          </w:tcPr>
          <w:p w:rsidR="00D02B24" w:rsidRPr="00D02B24" w:rsidRDefault="00D02B24" w:rsidP="00D02B24">
            <w:pPr>
              <w:spacing w:after="0"/>
              <w:contextualSpacing/>
              <w:jc w:val="both"/>
              <w:rPr>
                <w:rFonts w:ascii="Times New Roman" w:hAnsi="Times New Roman" w:cs="Times New Roman"/>
                <w:b/>
                <w:bCs/>
                <w:sz w:val="24"/>
                <w:szCs w:val="24"/>
              </w:rPr>
            </w:pPr>
            <w:r w:rsidRPr="00D02B24">
              <w:rPr>
                <w:rFonts w:ascii="Times New Roman" w:hAnsi="Times New Roman" w:cs="Times New Roman"/>
                <w:bCs/>
                <w:sz w:val="24"/>
                <w:szCs w:val="24"/>
              </w:rPr>
              <w:t>Промежуточная аттестация в форме дифф.зачета. Итоговая аттестация в форме</w:t>
            </w:r>
            <w:r w:rsidRPr="00D02B24">
              <w:rPr>
                <w:rFonts w:ascii="Times New Roman" w:hAnsi="Times New Roman" w:cs="Times New Roman"/>
                <w:b/>
                <w:bCs/>
                <w:sz w:val="24"/>
                <w:szCs w:val="24"/>
              </w:rPr>
              <w:t xml:space="preserve"> экзамена</w:t>
            </w:r>
          </w:p>
        </w:tc>
      </w:tr>
    </w:tbl>
    <w:p w:rsidR="00D02B24" w:rsidRPr="00D02B24" w:rsidRDefault="00D02B24" w:rsidP="00D02B24">
      <w:pPr>
        <w:spacing w:after="0"/>
        <w:contextualSpacing/>
        <w:jc w:val="both"/>
        <w:rPr>
          <w:rFonts w:ascii="Times New Roman" w:hAnsi="Times New Roman" w:cs="Times New Roman"/>
          <w:b/>
          <w:bCs/>
          <w:sz w:val="24"/>
          <w:szCs w:val="24"/>
        </w:rPr>
        <w:sectPr w:rsidR="00D02B24" w:rsidRPr="00D02B24" w:rsidSect="00AD0689">
          <w:footerReference w:type="even" r:id="rId77"/>
          <w:footerReference w:type="default" r:id="rId78"/>
          <w:pgSz w:w="11906" w:h="16838"/>
          <w:pgMar w:top="851" w:right="566" w:bottom="567" w:left="851" w:header="708" w:footer="708" w:gutter="0"/>
          <w:cols w:space="708"/>
          <w:titlePg/>
          <w:docGrid w:linePitch="360"/>
        </w:sectPr>
      </w:pP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b/>
          <w:bCs/>
          <w:sz w:val="24"/>
          <w:szCs w:val="24"/>
        </w:rPr>
        <w:lastRenderedPageBreak/>
        <w:t>2.2. СОДЕРЖАНИЕ УЧЕБНОЙ ДИСЦИПЛИНЫ «МАТЕМАТИКА</w:t>
      </w:r>
      <w:r w:rsidRPr="00D02B24">
        <w:rPr>
          <w:rFonts w:ascii="Times New Roman" w:hAnsi="Times New Roman" w:cs="Times New Roman"/>
          <w:b/>
          <w:sz w:val="24"/>
          <w:szCs w:val="24"/>
        </w:rPr>
        <w:t>: АЛГЕБРА, НАЧАЛА МАТЕМАТИЧЕСКОГО АНАЛИЗА, ГЕОМЕТРИЯ</w:t>
      </w:r>
      <w:r w:rsidRPr="00D02B24">
        <w:rPr>
          <w:rFonts w:ascii="Times New Roman" w:hAnsi="Times New Roman" w:cs="Times New Roman"/>
          <w:b/>
          <w:bCs/>
          <w:sz w:val="24"/>
          <w:szCs w:val="24"/>
        </w:rPr>
        <w:t>»</w:t>
      </w:r>
    </w:p>
    <w:tbl>
      <w:tblPr>
        <w:tblW w:w="1603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5"/>
        <w:gridCol w:w="13041"/>
        <w:gridCol w:w="814"/>
        <w:gridCol w:w="1041"/>
      </w:tblGrid>
      <w:tr w:rsidR="00D02B24" w:rsidRPr="00D02B24" w:rsidTr="00980387">
        <w:trPr>
          <w:trHeight w:val="434"/>
        </w:trPr>
        <w:tc>
          <w:tcPr>
            <w:tcW w:w="1135"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Наименование разделов и тем</w:t>
            </w: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Содержание учебного материала, лабораторные и практические работы, самостоятельная работа обучающихся</w:t>
            </w:r>
          </w:p>
        </w:tc>
        <w:tc>
          <w:tcPr>
            <w:tcW w:w="814"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Объем часов</w:t>
            </w:r>
          </w:p>
        </w:tc>
        <w:tc>
          <w:tcPr>
            <w:tcW w:w="1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Уровень освоения</w:t>
            </w:r>
          </w:p>
        </w:tc>
      </w:tr>
      <w:tr w:rsidR="00D02B24" w:rsidRPr="00D02B24" w:rsidTr="00980387">
        <w:trPr>
          <w:trHeight w:val="126"/>
        </w:trPr>
        <w:tc>
          <w:tcPr>
            <w:tcW w:w="14176" w:type="dxa"/>
            <w:gridSpan w:val="2"/>
          </w:tcPr>
          <w:p w:rsidR="00D02B24" w:rsidRPr="00D02B24" w:rsidRDefault="00D02B24" w:rsidP="00D02B24">
            <w:pPr>
              <w:spacing w:after="0"/>
              <w:contextualSpacing/>
              <w:jc w:val="both"/>
              <w:rPr>
                <w:rFonts w:ascii="Times New Roman" w:hAnsi="Times New Roman" w:cs="Times New Roman"/>
                <w:b/>
                <w:bCs/>
                <w:sz w:val="20"/>
                <w:szCs w:val="20"/>
              </w:rPr>
            </w:pPr>
            <w:r w:rsidRPr="00D02B24">
              <w:rPr>
                <w:rFonts w:ascii="Times New Roman" w:hAnsi="Times New Roman" w:cs="Times New Roman"/>
                <w:b/>
                <w:sz w:val="20"/>
                <w:szCs w:val="20"/>
              </w:rPr>
              <w:t>Раздел 1 Развитие понятия о числе</w:t>
            </w:r>
          </w:p>
        </w:tc>
        <w:tc>
          <w:tcPr>
            <w:tcW w:w="814" w:type="dxa"/>
          </w:tcPr>
          <w:p w:rsidR="00D02B24" w:rsidRPr="00D02B24" w:rsidRDefault="00D02B24" w:rsidP="00D02B24">
            <w:pPr>
              <w:spacing w:after="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20</w:t>
            </w:r>
          </w:p>
        </w:tc>
        <w:tc>
          <w:tcPr>
            <w:tcW w:w="1041" w:type="dxa"/>
          </w:tcPr>
          <w:p w:rsidR="00D02B24" w:rsidRPr="00D02B24" w:rsidRDefault="00D02B24" w:rsidP="00D02B24">
            <w:pPr>
              <w:spacing w:after="0"/>
              <w:contextualSpacing/>
              <w:jc w:val="both"/>
              <w:rPr>
                <w:rFonts w:ascii="Times New Roman" w:hAnsi="Times New Roman" w:cs="Times New Roman"/>
                <w:b/>
                <w:bCs/>
                <w:sz w:val="20"/>
                <w:szCs w:val="20"/>
              </w:rPr>
            </w:pPr>
          </w:p>
        </w:tc>
      </w:tr>
      <w:tr w:rsidR="00D02B24" w:rsidRPr="00D02B24" w:rsidTr="00980387">
        <w:tc>
          <w:tcPr>
            <w:tcW w:w="1135" w:type="dxa"/>
            <w:vMerge w:val="restart"/>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Тема 1.1 Развитие понятия о числе</w:t>
            </w:r>
          </w:p>
        </w:tc>
        <w:tc>
          <w:tcPr>
            <w:tcW w:w="13041" w:type="dxa"/>
          </w:tcPr>
          <w:p w:rsidR="00D02B24" w:rsidRPr="00D02B24" w:rsidRDefault="00D02B24" w:rsidP="00D02B24">
            <w:pPr>
              <w:spacing w:after="0"/>
              <w:contextualSpacing/>
              <w:jc w:val="both"/>
              <w:rPr>
                <w:rFonts w:ascii="Times New Roman" w:hAnsi="Times New Roman" w:cs="Times New Roman"/>
                <w:b/>
                <w:sz w:val="20"/>
                <w:szCs w:val="20"/>
              </w:rPr>
            </w:pPr>
            <w:r w:rsidRPr="00D02B24">
              <w:rPr>
                <w:rFonts w:ascii="Times New Roman" w:hAnsi="Times New Roman" w:cs="Times New Roman"/>
                <w:b/>
                <w:sz w:val="20"/>
                <w:szCs w:val="20"/>
              </w:rPr>
              <w:t>Содержание учебного материала</w:t>
            </w:r>
          </w:p>
        </w:tc>
        <w:tc>
          <w:tcPr>
            <w:tcW w:w="814" w:type="dxa"/>
            <w:vMerge w:val="restart"/>
            <w:vAlign w:val="center"/>
          </w:tcPr>
          <w:p w:rsidR="00D02B24" w:rsidRPr="00D02B24" w:rsidRDefault="00D02B24" w:rsidP="00D02B24">
            <w:pPr>
              <w:spacing w:after="0"/>
              <w:contextualSpacing/>
              <w:jc w:val="both"/>
              <w:rPr>
                <w:rFonts w:ascii="Times New Roman" w:hAnsi="Times New Roman" w:cs="Times New Roman"/>
                <w:b/>
                <w:sz w:val="20"/>
                <w:szCs w:val="20"/>
              </w:rPr>
            </w:pPr>
            <w:r w:rsidRPr="00D02B24">
              <w:rPr>
                <w:rFonts w:ascii="Times New Roman" w:hAnsi="Times New Roman" w:cs="Times New Roman"/>
                <w:b/>
                <w:sz w:val="20"/>
                <w:szCs w:val="20"/>
              </w:rPr>
              <w:t>4</w:t>
            </w:r>
          </w:p>
        </w:tc>
        <w:tc>
          <w:tcPr>
            <w:tcW w:w="1041" w:type="dxa"/>
            <w:vMerge w:val="restart"/>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1</w:t>
            </w:r>
          </w:p>
        </w:tc>
      </w:tr>
      <w:tr w:rsidR="00D02B24" w:rsidRPr="00D02B24" w:rsidTr="00980387">
        <w:tc>
          <w:tcPr>
            <w:tcW w:w="1135" w:type="dxa"/>
            <w:vMerge/>
          </w:tcPr>
          <w:p w:rsidR="00D02B24" w:rsidRPr="00D02B24" w:rsidRDefault="00D02B24" w:rsidP="00D02B24">
            <w:pPr>
              <w:spacing w:after="0"/>
              <w:contextualSpacing/>
              <w:jc w:val="both"/>
              <w:rPr>
                <w:rFonts w:ascii="Times New Roman" w:hAnsi="Times New Roman" w:cs="Times New Roman"/>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1. </w:t>
            </w:r>
            <w:r w:rsidRPr="00D02B24">
              <w:rPr>
                <w:rFonts w:ascii="Times New Roman" w:hAnsi="Times New Roman" w:cs="Times New Roman"/>
                <w:b/>
                <w:bCs/>
                <w:sz w:val="20"/>
                <w:szCs w:val="20"/>
              </w:rPr>
              <w:t>Введение</w:t>
            </w:r>
            <w:r w:rsidRPr="00D02B24">
              <w:rPr>
                <w:rFonts w:ascii="Times New Roman" w:hAnsi="Times New Roman" w:cs="Times New Roman"/>
                <w:sz w:val="20"/>
                <w:szCs w:val="20"/>
              </w:rPr>
              <w:t xml:space="preserve">. Математика в науке, технике и практической деятельности. Цели и задачи изучения математики в учреждениях начального и среднего профессионального образования 2. Целые и рациональные числа. Действительные числа. Приближенные вычисления. Приближенное значение величины и погрешности приближений.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3. Определение комплексного числа. Свойства операции над комплексными числами. </w:t>
            </w:r>
          </w:p>
        </w:tc>
        <w:tc>
          <w:tcPr>
            <w:tcW w:w="814" w:type="dxa"/>
            <w:vMerge/>
            <w:vAlign w:val="center"/>
          </w:tcPr>
          <w:p w:rsidR="00D02B24" w:rsidRPr="00D02B24" w:rsidRDefault="00D02B24" w:rsidP="00D02B24">
            <w:pPr>
              <w:spacing w:after="0"/>
              <w:contextualSpacing/>
              <w:jc w:val="both"/>
              <w:rPr>
                <w:rFonts w:ascii="Times New Roman" w:hAnsi="Times New Roman" w:cs="Times New Roman"/>
                <w:b/>
                <w:sz w:val="20"/>
                <w:szCs w:val="20"/>
              </w:rPr>
            </w:pPr>
          </w:p>
        </w:tc>
        <w:tc>
          <w:tcPr>
            <w:tcW w:w="1041" w:type="dxa"/>
            <w:vMerge/>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p>
        </w:tc>
      </w:tr>
      <w:tr w:rsidR="00D02B24" w:rsidRPr="00D02B24" w:rsidTr="00980387">
        <w:tc>
          <w:tcPr>
            <w:tcW w:w="1135" w:type="dxa"/>
            <w:vMerge/>
            <w:vAlign w:val="center"/>
          </w:tcPr>
          <w:p w:rsidR="00D02B24" w:rsidRPr="00D02B24" w:rsidRDefault="00D02B24" w:rsidP="00D02B24">
            <w:pPr>
              <w:spacing w:after="0"/>
              <w:contextualSpacing/>
              <w:jc w:val="both"/>
              <w:rPr>
                <w:rFonts w:ascii="Times New Roman" w:hAnsi="Times New Roman" w:cs="Times New Roman"/>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Практические занятия:</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 </w:t>
            </w:r>
            <w:r w:rsidRPr="00D02B24">
              <w:rPr>
                <w:rFonts w:ascii="Times New Roman" w:hAnsi="Times New Roman" w:cs="Times New Roman"/>
                <w:sz w:val="20"/>
                <w:szCs w:val="20"/>
              </w:rPr>
              <w:t xml:space="preserve">«Работа с целыми и рациональными числами, простые алгебраические действия»;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«Нахождение суммы, разности, произведения и частного комплексных чисел». </w:t>
            </w:r>
          </w:p>
        </w:tc>
        <w:tc>
          <w:tcPr>
            <w:tcW w:w="814" w:type="dxa"/>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10</w:t>
            </w:r>
          </w:p>
        </w:tc>
        <w:tc>
          <w:tcPr>
            <w:tcW w:w="1041" w:type="dxa"/>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r>
      <w:tr w:rsidR="00D02B24" w:rsidRPr="00D02B24" w:rsidTr="00980387">
        <w:trPr>
          <w:trHeight w:val="175"/>
        </w:trPr>
        <w:tc>
          <w:tcPr>
            <w:tcW w:w="14176" w:type="dxa"/>
            <w:gridSpan w:val="2"/>
            <w:vAlign w:val="center"/>
          </w:tcPr>
          <w:p w:rsidR="00D02B24" w:rsidRPr="00D02B24" w:rsidRDefault="00D02B24" w:rsidP="00D02B24">
            <w:pPr>
              <w:spacing w:after="0"/>
              <w:contextualSpacing/>
              <w:jc w:val="both"/>
              <w:rPr>
                <w:rFonts w:ascii="Times New Roman" w:hAnsi="Times New Roman" w:cs="Times New Roman"/>
                <w:b/>
                <w:bCs/>
                <w:sz w:val="20"/>
                <w:szCs w:val="20"/>
              </w:rPr>
            </w:pPr>
            <w:r w:rsidRPr="00D02B24">
              <w:rPr>
                <w:rFonts w:ascii="Times New Roman" w:hAnsi="Times New Roman" w:cs="Times New Roman"/>
                <w:b/>
                <w:sz w:val="20"/>
                <w:szCs w:val="20"/>
              </w:rPr>
              <w:t>Раздел 2  Корни, степени и логарифмы.</w:t>
            </w:r>
          </w:p>
        </w:tc>
        <w:tc>
          <w:tcPr>
            <w:tcW w:w="814" w:type="dxa"/>
            <w:vAlign w:val="center"/>
          </w:tcPr>
          <w:p w:rsidR="00D02B24" w:rsidRPr="00D02B24" w:rsidRDefault="00D02B24" w:rsidP="00D02B24">
            <w:pPr>
              <w:spacing w:after="0"/>
              <w:contextualSpacing/>
              <w:jc w:val="both"/>
              <w:rPr>
                <w:rFonts w:ascii="Times New Roman" w:hAnsi="Times New Roman" w:cs="Times New Roman"/>
                <w:b/>
                <w:sz w:val="20"/>
                <w:szCs w:val="20"/>
              </w:rPr>
            </w:pPr>
            <w:r w:rsidRPr="00D02B24">
              <w:rPr>
                <w:rFonts w:ascii="Times New Roman" w:hAnsi="Times New Roman" w:cs="Times New Roman"/>
                <w:b/>
                <w:sz w:val="20"/>
                <w:szCs w:val="20"/>
              </w:rPr>
              <w:t>84</w:t>
            </w:r>
          </w:p>
        </w:tc>
        <w:tc>
          <w:tcPr>
            <w:tcW w:w="1041" w:type="dxa"/>
            <w:shd w:val="clear" w:color="auto" w:fill="FFFFFF"/>
            <w:vAlign w:val="center"/>
          </w:tcPr>
          <w:p w:rsidR="00D02B24" w:rsidRPr="00D02B24" w:rsidRDefault="00D02B24" w:rsidP="00D02B24">
            <w:pPr>
              <w:spacing w:after="0"/>
              <w:contextualSpacing/>
              <w:jc w:val="both"/>
              <w:rPr>
                <w:rFonts w:ascii="Times New Roman" w:hAnsi="Times New Roman" w:cs="Times New Roman"/>
                <w:sz w:val="20"/>
                <w:szCs w:val="20"/>
              </w:rPr>
            </w:pPr>
          </w:p>
        </w:tc>
      </w:tr>
      <w:tr w:rsidR="00D02B24" w:rsidRPr="00D02B24" w:rsidTr="00980387">
        <w:tc>
          <w:tcPr>
            <w:tcW w:w="1135" w:type="dxa"/>
            <w:vMerge w:val="restart"/>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Тема 2.1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Корни, степени, иррациональные уравнения </w:t>
            </w:r>
          </w:p>
          <w:p w:rsidR="00D02B24" w:rsidRPr="00D02B24" w:rsidRDefault="00D02B24" w:rsidP="00D02B24">
            <w:pPr>
              <w:spacing w:after="0"/>
              <w:contextualSpacing/>
              <w:jc w:val="both"/>
              <w:rPr>
                <w:rFonts w:ascii="Times New Roman" w:hAnsi="Times New Roman" w:cs="Times New Roman"/>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b/>
                <w:sz w:val="20"/>
                <w:szCs w:val="20"/>
              </w:rPr>
            </w:pPr>
            <w:r w:rsidRPr="00D02B24">
              <w:rPr>
                <w:rFonts w:ascii="Times New Roman" w:hAnsi="Times New Roman" w:cs="Times New Roman"/>
                <w:b/>
                <w:sz w:val="20"/>
                <w:szCs w:val="20"/>
              </w:rPr>
              <w:t>Содержание учебного материала:</w:t>
            </w:r>
          </w:p>
        </w:tc>
        <w:tc>
          <w:tcPr>
            <w:tcW w:w="814" w:type="dxa"/>
            <w:vMerge w:val="restart"/>
          </w:tcPr>
          <w:p w:rsidR="00D02B24" w:rsidRPr="00D02B24" w:rsidRDefault="00D02B24" w:rsidP="00D02B24">
            <w:pPr>
              <w:spacing w:after="0"/>
              <w:contextualSpacing/>
              <w:jc w:val="both"/>
              <w:rPr>
                <w:rFonts w:ascii="Times New Roman" w:hAnsi="Times New Roman" w:cs="Times New Roman"/>
                <w:b/>
                <w:sz w:val="20"/>
                <w:szCs w:val="20"/>
              </w:rPr>
            </w:pPr>
            <w:r w:rsidRPr="00D02B24">
              <w:rPr>
                <w:rFonts w:ascii="Times New Roman" w:hAnsi="Times New Roman" w:cs="Times New Roman"/>
                <w:sz w:val="20"/>
                <w:szCs w:val="20"/>
              </w:rPr>
              <w:t>10</w:t>
            </w:r>
          </w:p>
        </w:tc>
        <w:tc>
          <w:tcPr>
            <w:tcW w:w="1041" w:type="dxa"/>
            <w:vMerge w:val="restart"/>
            <w:shd w:val="clear" w:color="auto" w:fill="A6A6A6"/>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1,2</w:t>
            </w:r>
          </w:p>
        </w:tc>
      </w:tr>
      <w:tr w:rsidR="00D02B24" w:rsidRPr="00D02B24" w:rsidTr="00980387">
        <w:tc>
          <w:tcPr>
            <w:tcW w:w="1135" w:type="dxa"/>
            <w:vMerge/>
          </w:tcPr>
          <w:p w:rsidR="00D02B24" w:rsidRPr="00D02B24" w:rsidRDefault="00D02B24" w:rsidP="00D02B24">
            <w:pPr>
              <w:spacing w:after="0"/>
              <w:contextualSpacing/>
              <w:jc w:val="both"/>
              <w:rPr>
                <w:rFonts w:ascii="Times New Roman" w:hAnsi="Times New Roman" w:cs="Times New Roman"/>
                <w:sz w:val="20"/>
                <w:szCs w:val="20"/>
              </w:rPr>
            </w:pPr>
          </w:p>
        </w:tc>
        <w:tc>
          <w:tcPr>
            <w:tcW w:w="13041" w:type="dxa"/>
          </w:tcPr>
          <w:p w:rsidR="00D02B24" w:rsidRPr="00D02B24" w:rsidRDefault="00D02B24" w:rsidP="00E801E8">
            <w:pPr>
              <w:numPr>
                <w:ilvl w:val="0"/>
                <w:numId w:val="122"/>
              </w:num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Арифметический корень натуральной степени. </w:t>
            </w:r>
          </w:p>
          <w:p w:rsidR="00D02B24" w:rsidRPr="00D02B24" w:rsidRDefault="00D02B24" w:rsidP="00E801E8">
            <w:pPr>
              <w:numPr>
                <w:ilvl w:val="0"/>
                <w:numId w:val="122"/>
              </w:num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Корни и степени. Корни натуральной степени из числа и их свойства. Степени с рациональными показателями и их свойства. Действия с действительными показателями. Свойства степени с действительным показателем.</w:t>
            </w:r>
          </w:p>
          <w:p w:rsidR="00D02B24" w:rsidRPr="00D02B24" w:rsidRDefault="00D02B24" w:rsidP="00E801E8">
            <w:pPr>
              <w:numPr>
                <w:ilvl w:val="0"/>
                <w:numId w:val="122"/>
              </w:num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Преобразование выражений, содержащих степени и корни.</w:t>
            </w:r>
          </w:p>
          <w:p w:rsidR="00D02B24" w:rsidRPr="00D02B24" w:rsidRDefault="00D02B24" w:rsidP="00E801E8">
            <w:pPr>
              <w:numPr>
                <w:ilvl w:val="0"/>
                <w:numId w:val="122"/>
              </w:num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Определение степенной функции, ее свойства и график.</w:t>
            </w:r>
          </w:p>
          <w:p w:rsidR="00D02B24" w:rsidRPr="00D02B24" w:rsidRDefault="00D02B24" w:rsidP="00E801E8">
            <w:pPr>
              <w:numPr>
                <w:ilvl w:val="0"/>
                <w:numId w:val="122"/>
              </w:num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Иррациональные уравнения и неравенства. </w:t>
            </w:r>
          </w:p>
        </w:tc>
        <w:tc>
          <w:tcPr>
            <w:tcW w:w="814" w:type="dxa"/>
            <w:vMerge/>
          </w:tcPr>
          <w:p w:rsidR="00D02B24" w:rsidRPr="00D02B24" w:rsidRDefault="00D02B24" w:rsidP="00D02B24">
            <w:pPr>
              <w:spacing w:after="0"/>
              <w:contextualSpacing/>
              <w:jc w:val="both"/>
              <w:rPr>
                <w:rFonts w:ascii="Times New Roman" w:hAnsi="Times New Roman" w:cs="Times New Roman"/>
                <w:sz w:val="20"/>
                <w:szCs w:val="20"/>
              </w:rPr>
            </w:pPr>
          </w:p>
        </w:tc>
        <w:tc>
          <w:tcPr>
            <w:tcW w:w="1041" w:type="dxa"/>
            <w:vMerge/>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p>
        </w:tc>
      </w:tr>
      <w:tr w:rsidR="00D02B24" w:rsidRPr="00D02B24" w:rsidTr="00980387">
        <w:tc>
          <w:tcPr>
            <w:tcW w:w="1135" w:type="dxa"/>
            <w:vMerge/>
          </w:tcPr>
          <w:p w:rsidR="00D02B24" w:rsidRPr="00D02B24" w:rsidRDefault="00D02B24" w:rsidP="00D02B24">
            <w:pPr>
              <w:spacing w:after="0"/>
              <w:contextualSpacing/>
              <w:jc w:val="both"/>
              <w:rPr>
                <w:rFonts w:ascii="Times New Roman" w:hAnsi="Times New Roman" w:cs="Times New Roman"/>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b/>
                <w:sz w:val="20"/>
                <w:szCs w:val="20"/>
              </w:rPr>
            </w:pPr>
            <w:r w:rsidRPr="00D02B24">
              <w:rPr>
                <w:rFonts w:ascii="Times New Roman" w:hAnsi="Times New Roman" w:cs="Times New Roman"/>
                <w:b/>
                <w:sz w:val="20"/>
                <w:szCs w:val="20"/>
              </w:rPr>
              <w:t>Практические занятия:</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«Преобразование выражений, содержащих степени и корни»;  «Преобразование алгебраических выражений»; «Преобразование рациональных и иррациональных выражений»;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«Иррациональные уравнения» </w:t>
            </w:r>
          </w:p>
        </w:tc>
        <w:tc>
          <w:tcPr>
            <w:tcW w:w="814"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8</w:t>
            </w:r>
          </w:p>
        </w:tc>
        <w:tc>
          <w:tcPr>
            <w:tcW w:w="1041" w:type="dxa"/>
            <w:shd w:val="clear" w:color="auto" w:fill="A6A6A6"/>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2,3</w:t>
            </w:r>
          </w:p>
        </w:tc>
      </w:tr>
      <w:tr w:rsidR="00D02B24" w:rsidRPr="00D02B24" w:rsidTr="00980387">
        <w:tc>
          <w:tcPr>
            <w:tcW w:w="1135" w:type="dxa"/>
            <w:vMerge/>
          </w:tcPr>
          <w:p w:rsidR="00D02B24" w:rsidRPr="00D02B24" w:rsidRDefault="00D02B24" w:rsidP="00D02B24">
            <w:pPr>
              <w:spacing w:after="0"/>
              <w:contextualSpacing/>
              <w:jc w:val="both"/>
              <w:rPr>
                <w:rFonts w:ascii="Times New Roman" w:hAnsi="Times New Roman" w:cs="Times New Roman"/>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Контрольная работа </w:t>
            </w:r>
            <w:r w:rsidRPr="00D02B24">
              <w:rPr>
                <w:rFonts w:ascii="Times New Roman" w:hAnsi="Times New Roman" w:cs="Times New Roman"/>
                <w:sz w:val="20"/>
                <w:szCs w:val="20"/>
              </w:rPr>
              <w:t xml:space="preserve">по теме: «Корни, степени, иррациональные уравнения» </w:t>
            </w:r>
          </w:p>
        </w:tc>
        <w:tc>
          <w:tcPr>
            <w:tcW w:w="814"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041" w:type="dxa"/>
            <w:shd w:val="clear" w:color="auto" w:fill="A6A6A6"/>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3</w:t>
            </w:r>
          </w:p>
        </w:tc>
      </w:tr>
      <w:tr w:rsidR="00D02B24" w:rsidRPr="00D02B24" w:rsidTr="00980387">
        <w:tc>
          <w:tcPr>
            <w:tcW w:w="1135" w:type="dxa"/>
            <w:vMerge w:val="restart"/>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Тема 2.2 Показательная функция. Показательные уравнения и неравенст</w:t>
            </w:r>
            <w:r w:rsidRPr="00D02B24">
              <w:rPr>
                <w:rFonts w:ascii="Times New Roman" w:hAnsi="Times New Roman" w:cs="Times New Roman"/>
                <w:sz w:val="20"/>
                <w:szCs w:val="20"/>
              </w:rPr>
              <w:lastRenderedPageBreak/>
              <w:t xml:space="preserve">ва </w:t>
            </w: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lastRenderedPageBreak/>
              <w:t xml:space="preserve">Содержание учебного материала: </w:t>
            </w:r>
          </w:p>
        </w:tc>
        <w:tc>
          <w:tcPr>
            <w:tcW w:w="814" w:type="dxa"/>
            <w:vMerge w:val="restart"/>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8</w:t>
            </w:r>
          </w:p>
        </w:tc>
        <w:tc>
          <w:tcPr>
            <w:tcW w:w="1041" w:type="dxa"/>
            <w:vMerge w:val="restart"/>
            <w:shd w:val="clear" w:color="auto" w:fill="A6A6A6"/>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1,2</w:t>
            </w:r>
          </w:p>
        </w:tc>
      </w:tr>
      <w:tr w:rsidR="00D02B24" w:rsidRPr="00D02B24" w:rsidTr="00980387">
        <w:tc>
          <w:tcPr>
            <w:tcW w:w="1135" w:type="dxa"/>
            <w:vMerge/>
          </w:tcPr>
          <w:p w:rsidR="00D02B24" w:rsidRPr="00D02B24" w:rsidRDefault="00D02B24" w:rsidP="00D02B24">
            <w:pPr>
              <w:spacing w:after="0"/>
              <w:contextualSpacing/>
              <w:jc w:val="both"/>
              <w:rPr>
                <w:rFonts w:ascii="Times New Roman" w:hAnsi="Times New Roman" w:cs="Times New Roman"/>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1. Определение показательной функции, еѐ свойства и график. Число е.</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 2. Показательные уравнения. Основные приемы их решения (приводимые к одному основанию, разложение на множители, введение новых переменных, графический метод). Использование свойств функции при решении уравнений.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3. Показательные неравенства. Использование свойств функции при решении неравенств. Метод интервалов.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4. Системы показательных уравнений и неравенств. </w:t>
            </w:r>
          </w:p>
        </w:tc>
        <w:tc>
          <w:tcPr>
            <w:tcW w:w="814" w:type="dxa"/>
            <w:vMerge/>
          </w:tcPr>
          <w:p w:rsidR="00D02B24" w:rsidRPr="00D02B24" w:rsidRDefault="00D02B24" w:rsidP="00D02B24">
            <w:pPr>
              <w:spacing w:after="0"/>
              <w:contextualSpacing/>
              <w:jc w:val="both"/>
              <w:rPr>
                <w:rFonts w:ascii="Times New Roman" w:hAnsi="Times New Roman" w:cs="Times New Roman"/>
                <w:sz w:val="20"/>
                <w:szCs w:val="20"/>
              </w:rPr>
            </w:pPr>
          </w:p>
        </w:tc>
        <w:tc>
          <w:tcPr>
            <w:tcW w:w="1041" w:type="dxa"/>
            <w:vMerge/>
            <w:shd w:val="clear" w:color="auto" w:fill="A6A6A6"/>
          </w:tcPr>
          <w:p w:rsidR="00D02B24" w:rsidRPr="00D02B24" w:rsidRDefault="00D02B24" w:rsidP="00D02B24">
            <w:pPr>
              <w:spacing w:after="0"/>
              <w:contextualSpacing/>
              <w:jc w:val="both"/>
              <w:rPr>
                <w:rFonts w:ascii="Times New Roman" w:hAnsi="Times New Roman" w:cs="Times New Roman"/>
                <w:sz w:val="20"/>
                <w:szCs w:val="20"/>
              </w:rPr>
            </w:pPr>
          </w:p>
        </w:tc>
      </w:tr>
      <w:tr w:rsidR="00D02B24" w:rsidRPr="00D02B24" w:rsidTr="00980387">
        <w:tc>
          <w:tcPr>
            <w:tcW w:w="1135" w:type="dxa"/>
            <w:vMerge/>
          </w:tcPr>
          <w:p w:rsidR="00D02B24" w:rsidRPr="00D02B24" w:rsidRDefault="00D02B24" w:rsidP="00D02B24">
            <w:pPr>
              <w:spacing w:after="0"/>
              <w:contextualSpacing/>
              <w:jc w:val="both"/>
              <w:rPr>
                <w:rFonts w:ascii="Times New Roman" w:hAnsi="Times New Roman" w:cs="Times New Roman"/>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Практические занятия: </w:t>
            </w:r>
            <w:r w:rsidRPr="00D02B24">
              <w:rPr>
                <w:rFonts w:ascii="Times New Roman" w:hAnsi="Times New Roman" w:cs="Times New Roman"/>
                <w:sz w:val="20"/>
                <w:szCs w:val="20"/>
              </w:rPr>
              <w:t xml:space="preserve">«Решение показательных уравнений»; «Решение показательных неравенств»; «Решение систем показательных уравнений»; «Решение систем показательных уравнений и неравенств»; </w:t>
            </w:r>
          </w:p>
        </w:tc>
        <w:tc>
          <w:tcPr>
            <w:tcW w:w="814"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8</w:t>
            </w:r>
          </w:p>
        </w:tc>
        <w:tc>
          <w:tcPr>
            <w:tcW w:w="1041" w:type="dxa"/>
            <w:shd w:val="clear" w:color="auto" w:fill="A6A6A6"/>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r>
      <w:tr w:rsidR="00D02B24" w:rsidRPr="00D02B24" w:rsidTr="00980387">
        <w:trPr>
          <w:trHeight w:val="135"/>
        </w:trPr>
        <w:tc>
          <w:tcPr>
            <w:tcW w:w="1135" w:type="dxa"/>
            <w:vMerge w:val="restart"/>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lastRenderedPageBreak/>
              <w:t xml:space="preserve">Тема 2.3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Логарифмическая функция. Логарифмические уравнения и неравенства</w:t>
            </w: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Содержание учебного материала: </w:t>
            </w:r>
          </w:p>
        </w:tc>
        <w:tc>
          <w:tcPr>
            <w:tcW w:w="814" w:type="dxa"/>
            <w:vMerge w:val="restart"/>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8</w:t>
            </w:r>
          </w:p>
        </w:tc>
        <w:tc>
          <w:tcPr>
            <w:tcW w:w="1041" w:type="dxa"/>
            <w:vMerge w:val="restart"/>
            <w:shd w:val="clear" w:color="auto" w:fill="A6A6A6"/>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1,2</w:t>
            </w:r>
          </w:p>
        </w:tc>
      </w:tr>
      <w:tr w:rsidR="00D02B24" w:rsidRPr="00D02B24" w:rsidTr="00980387">
        <w:tc>
          <w:tcPr>
            <w:tcW w:w="1135" w:type="dxa"/>
            <w:vMerge/>
          </w:tcPr>
          <w:p w:rsidR="00D02B24" w:rsidRPr="00D02B24" w:rsidRDefault="00D02B24" w:rsidP="00D02B24">
            <w:pPr>
              <w:spacing w:after="0"/>
              <w:contextualSpacing/>
              <w:jc w:val="both"/>
              <w:rPr>
                <w:rFonts w:ascii="Times New Roman" w:hAnsi="Times New Roman" w:cs="Times New Roman"/>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1. Логарифм числа. Основное логарифмическое тождество. Свойства логарифмов. Преобразования логарифмических выражений. Десятичные и натуральные логарифмы. Переход к новому основанию.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2. Логарифмическая функция, еѐ свойства, график.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3. Логарифмические уравнения. Основные приемы их решения. Логарифмические неравенства. Использование свойств функции при решении логарифмических уравнений и неравенств. Изображение на координатной прямой множества решений неравенств. </w:t>
            </w:r>
          </w:p>
        </w:tc>
        <w:tc>
          <w:tcPr>
            <w:tcW w:w="814" w:type="dxa"/>
            <w:vMerge/>
          </w:tcPr>
          <w:p w:rsidR="00D02B24" w:rsidRPr="00D02B24" w:rsidRDefault="00D02B24" w:rsidP="00D02B24">
            <w:pPr>
              <w:spacing w:after="0"/>
              <w:contextualSpacing/>
              <w:jc w:val="both"/>
              <w:rPr>
                <w:rFonts w:ascii="Times New Roman" w:hAnsi="Times New Roman" w:cs="Times New Roman"/>
                <w:sz w:val="20"/>
                <w:szCs w:val="20"/>
              </w:rPr>
            </w:pPr>
          </w:p>
        </w:tc>
        <w:tc>
          <w:tcPr>
            <w:tcW w:w="1041" w:type="dxa"/>
            <w:vMerge/>
            <w:shd w:val="clear" w:color="auto" w:fill="A6A6A6"/>
          </w:tcPr>
          <w:p w:rsidR="00D02B24" w:rsidRPr="00D02B24" w:rsidRDefault="00D02B24" w:rsidP="00D02B24">
            <w:pPr>
              <w:spacing w:after="0"/>
              <w:contextualSpacing/>
              <w:jc w:val="both"/>
              <w:rPr>
                <w:rFonts w:ascii="Times New Roman" w:hAnsi="Times New Roman" w:cs="Times New Roman"/>
                <w:sz w:val="20"/>
                <w:szCs w:val="20"/>
              </w:rPr>
            </w:pPr>
          </w:p>
        </w:tc>
      </w:tr>
      <w:tr w:rsidR="00D02B24" w:rsidRPr="00D02B24" w:rsidTr="00980387">
        <w:tc>
          <w:tcPr>
            <w:tcW w:w="1135" w:type="dxa"/>
            <w:vMerge/>
          </w:tcPr>
          <w:p w:rsidR="00D02B24" w:rsidRPr="00D02B24" w:rsidRDefault="00D02B24" w:rsidP="00D02B24">
            <w:pPr>
              <w:spacing w:after="0"/>
              <w:contextualSpacing/>
              <w:jc w:val="both"/>
              <w:rPr>
                <w:rFonts w:ascii="Times New Roman" w:hAnsi="Times New Roman" w:cs="Times New Roman"/>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 xml:space="preserve">Практические занятия: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«Преобразования логарифмических выражений» </w:t>
            </w:r>
            <w:r w:rsidRPr="00D02B24">
              <w:rPr>
                <w:rFonts w:ascii="Times New Roman" w:hAnsi="Times New Roman" w:cs="Times New Roman"/>
                <w:b/>
                <w:bCs/>
                <w:sz w:val="20"/>
                <w:szCs w:val="20"/>
              </w:rPr>
              <w:t>«</w:t>
            </w:r>
            <w:r w:rsidRPr="00D02B24">
              <w:rPr>
                <w:rFonts w:ascii="Times New Roman" w:hAnsi="Times New Roman" w:cs="Times New Roman"/>
                <w:sz w:val="20"/>
                <w:szCs w:val="20"/>
              </w:rPr>
              <w:t xml:space="preserve">Десятичные и натуральные логарифмы. Переход к новому основанию»«Решение логарифмических уравнений» «Решение логарифмических неравенств» «Решение показательных и логарифмических уравнений, неравенств» </w:t>
            </w:r>
          </w:p>
        </w:tc>
        <w:tc>
          <w:tcPr>
            <w:tcW w:w="814"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6</w:t>
            </w:r>
          </w:p>
        </w:tc>
        <w:tc>
          <w:tcPr>
            <w:tcW w:w="1041" w:type="dxa"/>
            <w:shd w:val="clear" w:color="auto" w:fill="A6A6A6"/>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2,3</w:t>
            </w:r>
          </w:p>
        </w:tc>
      </w:tr>
      <w:tr w:rsidR="00D02B24" w:rsidRPr="00D02B24" w:rsidTr="00980387">
        <w:tc>
          <w:tcPr>
            <w:tcW w:w="1135" w:type="dxa"/>
            <w:vMerge/>
          </w:tcPr>
          <w:p w:rsidR="00D02B24" w:rsidRPr="00D02B24" w:rsidRDefault="00D02B24" w:rsidP="00D02B24">
            <w:pPr>
              <w:spacing w:after="0"/>
              <w:contextualSpacing/>
              <w:jc w:val="both"/>
              <w:rPr>
                <w:rFonts w:ascii="Times New Roman" w:hAnsi="Times New Roman" w:cs="Times New Roman"/>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Контрольная работа </w:t>
            </w:r>
            <w:r w:rsidRPr="00D02B24">
              <w:rPr>
                <w:rFonts w:ascii="Times New Roman" w:hAnsi="Times New Roman" w:cs="Times New Roman"/>
                <w:sz w:val="20"/>
                <w:szCs w:val="20"/>
              </w:rPr>
              <w:t xml:space="preserve">по теме: «Логарифмы. Преобразование выражений» </w:t>
            </w:r>
          </w:p>
        </w:tc>
        <w:tc>
          <w:tcPr>
            <w:tcW w:w="814"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041" w:type="dxa"/>
            <w:shd w:val="clear" w:color="auto" w:fill="A6A6A6"/>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3</w:t>
            </w:r>
          </w:p>
        </w:tc>
      </w:tr>
      <w:tr w:rsidR="00D02B24" w:rsidRPr="00D02B24" w:rsidTr="00980387">
        <w:tc>
          <w:tcPr>
            <w:tcW w:w="1135" w:type="dxa"/>
            <w:vMerge w:val="restart"/>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sz w:val="20"/>
                <w:szCs w:val="20"/>
              </w:rPr>
              <w:t>Раздел 3</w:t>
            </w:r>
            <w:r w:rsidRPr="00D02B24">
              <w:rPr>
                <w:rFonts w:ascii="Times New Roman" w:hAnsi="Times New Roman" w:cs="Times New Roman"/>
                <w:sz w:val="20"/>
                <w:szCs w:val="20"/>
              </w:rPr>
              <w:t xml:space="preserve"> </w:t>
            </w:r>
            <w:r w:rsidRPr="00D02B24">
              <w:rPr>
                <w:rFonts w:ascii="Times New Roman" w:hAnsi="Times New Roman" w:cs="Times New Roman"/>
                <w:b/>
                <w:sz w:val="20"/>
                <w:szCs w:val="20"/>
              </w:rPr>
              <w:t>Прямые и плоскости в пространстве</w:t>
            </w: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Содержание учебного материала: </w:t>
            </w:r>
          </w:p>
        </w:tc>
        <w:tc>
          <w:tcPr>
            <w:tcW w:w="814" w:type="dxa"/>
            <w:vMerge w:val="restart"/>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8</w:t>
            </w:r>
          </w:p>
        </w:tc>
        <w:tc>
          <w:tcPr>
            <w:tcW w:w="1041" w:type="dxa"/>
            <w:vMerge w:val="restart"/>
            <w:shd w:val="clear" w:color="auto" w:fill="A6A6A6"/>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1,2</w:t>
            </w:r>
          </w:p>
        </w:tc>
      </w:tr>
      <w:tr w:rsidR="00D02B24" w:rsidRPr="00D02B24" w:rsidTr="00980387">
        <w:tc>
          <w:tcPr>
            <w:tcW w:w="1135" w:type="dxa"/>
            <w:vMerge/>
          </w:tcPr>
          <w:p w:rsidR="00D02B24" w:rsidRPr="00D02B24" w:rsidRDefault="00D02B24" w:rsidP="00D02B24">
            <w:pPr>
              <w:spacing w:after="0"/>
              <w:contextualSpacing/>
              <w:jc w:val="both"/>
              <w:rPr>
                <w:rFonts w:ascii="Times New Roman" w:hAnsi="Times New Roman" w:cs="Times New Roman"/>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1. Аксиомы стереометрии. Взаимное расположение двух прямых в пространстве. Параллельность прямой и плоскости. Скрещивающиеся прямые, угол между двумя прямыми. Параллельность плоскостей.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 Тетраэдр, параллелепипед.</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3. Перпендикулярность прямых в пространстве, перпендикулярность прямой и плоскости. Перпендикуляр и наклонная к плоскости, еѐ проекция на плоскость. Угол между прямой и плоскостью. Теорема о трѐх перпендикулярах.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4. Двугранный угол. Угол между плоскостями. Перпендикулярность двух плоскостей. Геометрические преобразования пространства. Изображение пространственных фигур. </w:t>
            </w:r>
          </w:p>
        </w:tc>
        <w:tc>
          <w:tcPr>
            <w:tcW w:w="814" w:type="dxa"/>
            <w:vMerge/>
          </w:tcPr>
          <w:p w:rsidR="00D02B24" w:rsidRPr="00D02B24" w:rsidRDefault="00D02B24" w:rsidP="00D02B24">
            <w:pPr>
              <w:spacing w:after="0"/>
              <w:contextualSpacing/>
              <w:jc w:val="both"/>
              <w:rPr>
                <w:rFonts w:ascii="Times New Roman" w:hAnsi="Times New Roman" w:cs="Times New Roman"/>
                <w:sz w:val="20"/>
                <w:szCs w:val="20"/>
              </w:rPr>
            </w:pPr>
          </w:p>
        </w:tc>
        <w:tc>
          <w:tcPr>
            <w:tcW w:w="1041" w:type="dxa"/>
            <w:vMerge/>
            <w:shd w:val="clear" w:color="auto" w:fill="A6A6A6"/>
          </w:tcPr>
          <w:p w:rsidR="00D02B24" w:rsidRPr="00D02B24" w:rsidRDefault="00D02B24" w:rsidP="00D02B24">
            <w:pPr>
              <w:spacing w:after="0"/>
              <w:contextualSpacing/>
              <w:jc w:val="both"/>
              <w:rPr>
                <w:rFonts w:ascii="Times New Roman" w:hAnsi="Times New Roman" w:cs="Times New Roman"/>
                <w:sz w:val="20"/>
                <w:szCs w:val="20"/>
              </w:rPr>
            </w:pPr>
          </w:p>
        </w:tc>
      </w:tr>
      <w:tr w:rsidR="00D02B24" w:rsidRPr="00D02B24" w:rsidTr="00980387">
        <w:tc>
          <w:tcPr>
            <w:tcW w:w="1135" w:type="dxa"/>
            <w:vMerge/>
          </w:tcPr>
          <w:p w:rsidR="00D02B24" w:rsidRPr="00D02B24" w:rsidRDefault="00D02B24" w:rsidP="00D02B24">
            <w:pPr>
              <w:spacing w:after="0"/>
              <w:contextualSpacing/>
              <w:jc w:val="both"/>
              <w:rPr>
                <w:rFonts w:ascii="Times New Roman" w:hAnsi="Times New Roman" w:cs="Times New Roman"/>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 xml:space="preserve">Практические занятия: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«Решение задач на параллельность в пространстве»;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«Решение задач на применение теоремы о трѐх перпендикулярах»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«Решение задач на перпендикулярность в пространстве». </w:t>
            </w:r>
          </w:p>
        </w:tc>
        <w:tc>
          <w:tcPr>
            <w:tcW w:w="814"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12</w:t>
            </w:r>
          </w:p>
        </w:tc>
        <w:tc>
          <w:tcPr>
            <w:tcW w:w="1041" w:type="dxa"/>
            <w:shd w:val="clear" w:color="auto" w:fill="A6A6A6"/>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2,3</w:t>
            </w:r>
          </w:p>
        </w:tc>
      </w:tr>
      <w:tr w:rsidR="00D02B24" w:rsidRPr="00D02B24" w:rsidTr="00980387">
        <w:tc>
          <w:tcPr>
            <w:tcW w:w="1135" w:type="dxa"/>
            <w:vMerge/>
          </w:tcPr>
          <w:p w:rsidR="00D02B24" w:rsidRPr="00D02B24" w:rsidRDefault="00D02B24" w:rsidP="00D02B24">
            <w:pPr>
              <w:spacing w:after="0"/>
              <w:contextualSpacing/>
              <w:jc w:val="both"/>
              <w:rPr>
                <w:rFonts w:ascii="Times New Roman" w:hAnsi="Times New Roman" w:cs="Times New Roman"/>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Контрольная работа </w:t>
            </w:r>
            <w:r w:rsidRPr="00D02B24">
              <w:rPr>
                <w:rFonts w:ascii="Times New Roman" w:hAnsi="Times New Roman" w:cs="Times New Roman"/>
                <w:sz w:val="20"/>
                <w:szCs w:val="20"/>
              </w:rPr>
              <w:t xml:space="preserve">по темам: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«Параллельность прямых и плоскостей»,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«Перпендикулярность прямых и плоскостей» </w:t>
            </w:r>
          </w:p>
        </w:tc>
        <w:tc>
          <w:tcPr>
            <w:tcW w:w="814"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041" w:type="dxa"/>
            <w:shd w:val="clear" w:color="auto" w:fill="A6A6A6"/>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3</w:t>
            </w:r>
          </w:p>
        </w:tc>
      </w:tr>
      <w:tr w:rsidR="00D02B24" w:rsidRPr="00D02B24" w:rsidTr="00980387">
        <w:trPr>
          <w:trHeight w:val="188"/>
        </w:trPr>
        <w:tc>
          <w:tcPr>
            <w:tcW w:w="14176" w:type="dxa"/>
            <w:gridSpan w:val="2"/>
          </w:tcPr>
          <w:p w:rsidR="00D02B24" w:rsidRPr="00D02B24" w:rsidRDefault="00D02B24" w:rsidP="00D02B24">
            <w:pPr>
              <w:spacing w:after="0"/>
              <w:contextualSpacing/>
              <w:jc w:val="both"/>
              <w:rPr>
                <w:rFonts w:ascii="Times New Roman" w:hAnsi="Times New Roman" w:cs="Times New Roman"/>
                <w:b/>
                <w:sz w:val="20"/>
                <w:szCs w:val="20"/>
              </w:rPr>
            </w:pPr>
            <w:r w:rsidRPr="00D02B24">
              <w:rPr>
                <w:rFonts w:ascii="Times New Roman" w:hAnsi="Times New Roman" w:cs="Times New Roman"/>
                <w:b/>
                <w:sz w:val="20"/>
                <w:szCs w:val="20"/>
              </w:rPr>
              <w:t>Раздел 4   Комбинаторика</w:t>
            </w:r>
          </w:p>
        </w:tc>
        <w:tc>
          <w:tcPr>
            <w:tcW w:w="814" w:type="dxa"/>
            <w:vAlign w:val="center"/>
          </w:tcPr>
          <w:p w:rsidR="00D02B24" w:rsidRPr="00D02B24" w:rsidRDefault="00D02B24" w:rsidP="00D02B24">
            <w:pPr>
              <w:spacing w:after="0"/>
              <w:contextualSpacing/>
              <w:jc w:val="both"/>
              <w:rPr>
                <w:rFonts w:ascii="Times New Roman" w:hAnsi="Times New Roman" w:cs="Times New Roman"/>
                <w:b/>
                <w:sz w:val="20"/>
                <w:szCs w:val="20"/>
              </w:rPr>
            </w:pPr>
            <w:r w:rsidRPr="00D02B24">
              <w:rPr>
                <w:rFonts w:ascii="Times New Roman" w:hAnsi="Times New Roman" w:cs="Times New Roman"/>
                <w:b/>
                <w:sz w:val="20"/>
                <w:szCs w:val="20"/>
              </w:rPr>
              <w:t>10</w:t>
            </w:r>
          </w:p>
        </w:tc>
        <w:tc>
          <w:tcPr>
            <w:tcW w:w="1041" w:type="dxa"/>
            <w:shd w:val="clear" w:color="auto" w:fill="FFFFFF"/>
            <w:vAlign w:val="center"/>
          </w:tcPr>
          <w:p w:rsidR="00D02B24" w:rsidRPr="00D02B24" w:rsidRDefault="00D02B24" w:rsidP="00D02B24">
            <w:pPr>
              <w:spacing w:after="0"/>
              <w:contextualSpacing/>
              <w:jc w:val="both"/>
              <w:rPr>
                <w:rFonts w:ascii="Times New Roman" w:hAnsi="Times New Roman" w:cs="Times New Roman"/>
                <w:sz w:val="20"/>
                <w:szCs w:val="20"/>
              </w:rPr>
            </w:pPr>
          </w:p>
        </w:tc>
      </w:tr>
      <w:tr w:rsidR="00D02B24" w:rsidRPr="00D02B24" w:rsidTr="00980387">
        <w:trPr>
          <w:trHeight w:val="107"/>
        </w:trPr>
        <w:tc>
          <w:tcPr>
            <w:tcW w:w="1135" w:type="dxa"/>
            <w:vMerge w:val="restart"/>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Тема 4.1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Элементы комбинаторики </w:t>
            </w: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Содержание учебного материала: </w:t>
            </w:r>
          </w:p>
        </w:tc>
        <w:tc>
          <w:tcPr>
            <w:tcW w:w="814" w:type="dxa"/>
            <w:vMerge w:val="restart"/>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6</w:t>
            </w:r>
          </w:p>
        </w:tc>
        <w:tc>
          <w:tcPr>
            <w:tcW w:w="1041" w:type="dxa"/>
            <w:vMerge w:val="restart"/>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1,2</w:t>
            </w:r>
          </w:p>
        </w:tc>
      </w:tr>
      <w:tr w:rsidR="00D02B24" w:rsidRPr="00D02B24" w:rsidTr="00980387">
        <w:trPr>
          <w:trHeight w:val="356"/>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1.Основные понятия комбинаторики. Задачи на подсчет числа размещений, перестановок и сочетаний. Решение задач на перебор вариантов. Формула бинома Ньютона. Свойства биноминальных коэффициентов. Треугольник Паскаля. </w:t>
            </w:r>
          </w:p>
        </w:tc>
        <w:tc>
          <w:tcPr>
            <w:tcW w:w="814" w:type="dxa"/>
            <w:vMerge/>
            <w:vAlign w:val="center"/>
          </w:tcPr>
          <w:p w:rsidR="00D02B24" w:rsidRPr="00D02B24" w:rsidRDefault="00D02B24" w:rsidP="00D02B24">
            <w:pPr>
              <w:spacing w:after="0"/>
              <w:contextualSpacing/>
              <w:jc w:val="both"/>
              <w:rPr>
                <w:rFonts w:ascii="Times New Roman" w:hAnsi="Times New Roman" w:cs="Times New Roman"/>
                <w:b/>
                <w:sz w:val="20"/>
                <w:szCs w:val="20"/>
              </w:rPr>
            </w:pPr>
          </w:p>
        </w:tc>
        <w:tc>
          <w:tcPr>
            <w:tcW w:w="1041" w:type="dxa"/>
            <w:vMerge/>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p>
        </w:tc>
      </w:tr>
      <w:tr w:rsidR="00D02B24" w:rsidRPr="00D02B24" w:rsidTr="00980387">
        <w:trPr>
          <w:trHeight w:val="230"/>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Практические занятия: </w:t>
            </w:r>
            <w:r w:rsidRPr="00D02B24">
              <w:rPr>
                <w:rFonts w:ascii="Times New Roman" w:hAnsi="Times New Roman" w:cs="Times New Roman"/>
                <w:sz w:val="20"/>
                <w:szCs w:val="20"/>
              </w:rPr>
              <w:t xml:space="preserve">«Решение задач о применением основных понятий комбинаторики»; </w:t>
            </w:r>
          </w:p>
        </w:tc>
        <w:tc>
          <w:tcPr>
            <w:tcW w:w="814" w:type="dxa"/>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4</w:t>
            </w:r>
          </w:p>
        </w:tc>
        <w:tc>
          <w:tcPr>
            <w:tcW w:w="1041" w:type="dxa"/>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2,3</w:t>
            </w:r>
          </w:p>
        </w:tc>
      </w:tr>
      <w:tr w:rsidR="00D02B24" w:rsidRPr="00D02B24" w:rsidTr="00980387">
        <w:trPr>
          <w:trHeight w:val="230"/>
        </w:trPr>
        <w:tc>
          <w:tcPr>
            <w:tcW w:w="14176" w:type="dxa"/>
            <w:gridSpan w:val="2"/>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Раздел 5 Координаты и векторы в пространстве</w:t>
            </w:r>
          </w:p>
        </w:tc>
        <w:tc>
          <w:tcPr>
            <w:tcW w:w="814" w:type="dxa"/>
            <w:vAlign w:val="center"/>
          </w:tcPr>
          <w:p w:rsidR="00D02B24" w:rsidRPr="00D02B24" w:rsidRDefault="00D02B24" w:rsidP="00D02B24">
            <w:pPr>
              <w:spacing w:after="0"/>
              <w:contextualSpacing/>
              <w:jc w:val="both"/>
              <w:rPr>
                <w:rFonts w:ascii="Times New Roman" w:hAnsi="Times New Roman" w:cs="Times New Roman"/>
                <w:b/>
                <w:sz w:val="20"/>
                <w:szCs w:val="20"/>
              </w:rPr>
            </w:pPr>
            <w:r w:rsidRPr="00D02B24">
              <w:rPr>
                <w:rFonts w:ascii="Times New Roman" w:hAnsi="Times New Roman" w:cs="Times New Roman"/>
                <w:b/>
                <w:sz w:val="20"/>
                <w:szCs w:val="20"/>
              </w:rPr>
              <w:t>18</w:t>
            </w:r>
          </w:p>
        </w:tc>
        <w:tc>
          <w:tcPr>
            <w:tcW w:w="1041" w:type="dxa"/>
            <w:shd w:val="clear" w:color="auto" w:fill="FFFFFF"/>
            <w:vAlign w:val="center"/>
          </w:tcPr>
          <w:p w:rsidR="00D02B24" w:rsidRPr="00D02B24" w:rsidRDefault="00D02B24" w:rsidP="00D02B24">
            <w:pPr>
              <w:spacing w:after="0"/>
              <w:contextualSpacing/>
              <w:jc w:val="both"/>
              <w:rPr>
                <w:rFonts w:ascii="Times New Roman" w:hAnsi="Times New Roman" w:cs="Times New Roman"/>
                <w:sz w:val="20"/>
                <w:szCs w:val="20"/>
              </w:rPr>
            </w:pPr>
          </w:p>
        </w:tc>
      </w:tr>
      <w:tr w:rsidR="00D02B24" w:rsidRPr="00D02B24" w:rsidTr="00980387">
        <w:trPr>
          <w:trHeight w:val="152"/>
        </w:trPr>
        <w:tc>
          <w:tcPr>
            <w:tcW w:w="1135" w:type="dxa"/>
            <w:vMerge w:val="restart"/>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Тема 5.1 Координаты и векторы в пространс</w:t>
            </w:r>
            <w:r w:rsidRPr="00D02B24">
              <w:rPr>
                <w:rFonts w:ascii="Times New Roman" w:hAnsi="Times New Roman" w:cs="Times New Roman"/>
                <w:sz w:val="20"/>
                <w:szCs w:val="20"/>
              </w:rPr>
              <w:lastRenderedPageBreak/>
              <w:t xml:space="preserve">тве </w:t>
            </w: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lastRenderedPageBreak/>
              <w:t xml:space="preserve">Содержание учебного материала: </w:t>
            </w:r>
          </w:p>
        </w:tc>
        <w:tc>
          <w:tcPr>
            <w:tcW w:w="814" w:type="dxa"/>
            <w:vMerge w:val="restart"/>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8</w:t>
            </w:r>
          </w:p>
        </w:tc>
        <w:tc>
          <w:tcPr>
            <w:tcW w:w="1041" w:type="dxa"/>
            <w:vMerge w:val="restart"/>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1,2</w:t>
            </w:r>
          </w:p>
        </w:tc>
      </w:tr>
      <w:tr w:rsidR="00D02B24" w:rsidRPr="00D02B24" w:rsidTr="00980387">
        <w:trPr>
          <w:trHeight w:val="356"/>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1. Прямоугольная (декартова) система координат в пространстве. Формула расстояния между двумя точками. Векторы. Координаты вектора. Равенство векторов. Сложение векторов. Умножение вектора на число. Скалярное произведение векторов. Угол между векторами. </w:t>
            </w:r>
          </w:p>
        </w:tc>
        <w:tc>
          <w:tcPr>
            <w:tcW w:w="814" w:type="dxa"/>
            <w:vMerge/>
            <w:vAlign w:val="center"/>
          </w:tcPr>
          <w:p w:rsidR="00D02B24" w:rsidRPr="00D02B24" w:rsidRDefault="00D02B24" w:rsidP="00D02B24">
            <w:pPr>
              <w:spacing w:after="0"/>
              <w:contextualSpacing/>
              <w:jc w:val="both"/>
              <w:rPr>
                <w:rFonts w:ascii="Times New Roman" w:hAnsi="Times New Roman" w:cs="Times New Roman"/>
                <w:sz w:val="20"/>
                <w:szCs w:val="20"/>
              </w:rPr>
            </w:pPr>
          </w:p>
        </w:tc>
        <w:tc>
          <w:tcPr>
            <w:tcW w:w="1041" w:type="dxa"/>
            <w:vMerge/>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p>
        </w:tc>
      </w:tr>
      <w:tr w:rsidR="00D02B24" w:rsidRPr="00D02B24" w:rsidTr="00980387">
        <w:trPr>
          <w:trHeight w:val="281"/>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Практические занятия: «</w:t>
            </w:r>
            <w:r w:rsidRPr="00D02B24">
              <w:rPr>
                <w:rFonts w:ascii="Times New Roman" w:hAnsi="Times New Roman" w:cs="Times New Roman"/>
                <w:sz w:val="20"/>
                <w:szCs w:val="20"/>
              </w:rPr>
              <w:t xml:space="preserve">Решение задач с применением понятий векторов и координат в пространстве </w:t>
            </w:r>
          </w:p>
        </w:tc>
        <w:tc>
          <w:tcPr>
            <w:tcW w:w="814" w:type="dxa"/>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4</w:t>
            </w:r>
          </w:p>
        </w:tc>
        <w:tc>
          <w:tcPr>
            <w:tcW w:w="1041" w:type="dxa"/>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2,3</w:t>
            </w:r>
          </w:p>
        </w:tc>
      </w:tr>
      <w:tr w:rsidR="00D02B24" w:rsidRPr="00D02B24" w:rsidTr="00980387">
        <w:trPr>
          <w:trHeight w:val="256"/>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Контрольные работы по темам: </w:t>
            </w:r>
            <w:r w:rsidRPr="00D02B24">
              <w:rPr>
                <w:rFonts w:ascii="Times New Roman" w:hAnsi="Times New Roman" w:cs="Times New Roman"/>
                <w:sz w:val="20"/>
                <w:szCs w:val="20"/>
              </w:rPr>
              <w:t xml:space="preserve">«Координаты в пространстве», Векторы в пространстве» </w:t>
            </w:r>
          </w:p>
        </w:tc>
        <w:tc>
          <w:tcPr>
            <w:tcW w:w="814" w:type="dxa"/>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041" w:type="dxa"/>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3</w:t>
            </w:r>
          </w:p>
        </w:tc>
      </w:tr>
      <w:tr w:rsidR="00D02B24" w:rsidRPr="00D02B24" w:rsidTr="00980387">
        <w:trPr>
          <w:trHeight w:val="213"/>
        </w:trPr>
        <w:tc>
          <w:tcPr>
            <w:tcW w:w="14176" w:type="dxa"/>
            <w:gridSpan w:val="2"/>
          </w:tcPr>
          <w:p w:rsidR="00D02B24" w:rsidRPr="00D02B24" w:rsidRDefault="00D02B24" w:rsidP="00D02B24">
            <w:pPr>
              <w:spacing w:after="0"/>
              <w:contextualSpacing/>
              <w:jc w:val="both"/>
              <w:rPr>
                <w:rFonts w:ascii="Times New Roman" w:hAnsi="Times New Roman" w:cs="Times New Roman"/>
                <w:b/>
                <w:sz w:val="20"/>
                <w:szCs w:val="20"/>
              </w:rPr>
            </w:pPr>
            <w:r w:rsidRPr="00D02B24">
              <w:rPr>
                <w:rFonts w:ascii="Times New Roman" w:hAnsi="Times New Roman" w:cs="Times New Roman"/>
                <w:b/>
                <w:bCs/>
                <w:sz w:val="20"/>
                <w:szCs w:val="20"/>
              </w:rPr>
              <w:lastRenderedPageBreak/>
              <w:t>Раздел 6 Основы тригонометрии</w:t>
            </w:r>
          </w:p>
        </w:tc>
        <w:tc>
          <w:tcPr>
            <w:tcW w:w="814" w:type="dxa"/>
            <w:vAlign w:val="center"/>
          </w:tcPr>
          <w:p w:rsidR="00D02B24" w:rsidRPr="00D02B24" w:rsidRDefault="00D02B24" w:rsidP="00D02B24">
            <w:pPr>
              <w:spacing w:after="0"/>
              <w:contextualSpacing/>
              <w:jc w:val="both"/>
              <w:rPr>
                <w:rFonts w:ascii="Times New Roman" w:hAnsi="Times New Roman" w:cs="Times New Roman"/>
                <w:b/>
                <w:sz w:val="20"/>
                <w:szCs w:val="20"/>
              </w:rPr>
            </w:pPr>
            <w:r w:rsidRPr="00D02B24">
              <w:rPr>
                <w:rFonts w:ascii="Times New Roman" w:hAnsi="Times New Roman" w:cs="Times New Roman"/>
                <w:b/>
                <w:sz w:val="20"/>
                <w:szCs w:val="20"/>
              </w:rPr>
              <w:t>42</w:t>
            </w:r>
          </w:p>
        </w:tc>
        <w:tc>
          <w:tcPr>
            <w:tcW w:w="1041" w:type="dxa"/>
            <w:shd w:val="clear" w:color="auto" w:fill="FFFFFF"/>
            <w:vAlign w:val="center"/>
          </w:tcPr>
          <w:p w:rsidR="00D02B24" w:rsidRPr="00D02B24" w:rsidRDefault="00D02B24" w:rsidP="00D02B24">
            <w:pPr>
              <w:spacing w:after="0"/>
              <w:contextualSpacing/>
              <w:jc w:val="both"/>
              <w:rPr>
                <w:rFonts w:ascii="Times New Roman" w:hAnsi="Times New Roman" w:cs="Times New Roman"/>
                <w:sz w:val="20"/>
                <w:szCs w:val="20"/>
              </w:rPr>
            </w:pPr>
          </w:p>
        </w:tc>
      </w:tr>
      <w:tr w:rsidR="00D02B24" w:rsidRPr="00D02B24" w:rsidTr="00980387">
        <w:trPr>
          <w:trHeight w:val="201"/>
        </w:trPr>
        <w:tc>
          <w:tcPr>
            <w:tcW w:w="1135" w:type="dxa"/>
            <w:vMerge w:val="restart"/>
          </w:tcPr>
          <w:p w:rsidR="00D02B24" w:rsidRPr="00D02B24" w:rsidRDefault="00D02B24" w:rsidP="00D02B24">
            <w:pPr>
              <w:spacing w:after="0"/>
              <w:contextualSpacing/>
              <w:jc w:val="both"/>
              <w:rPr>
                <w:rFonts w:ascii="Times New Roman" w:hAnsi="Times New Roman" w:cs="Times New Roman"/>
                <w:b/>
                <w:sz w:val="20"/>
                <w:szCs w:val="20"/>
              </w:rPr>
            </w:pPr>
            <w:r w:rsidRPr="00D02B24">
              <w:rPr>
                <w:rFonts w:ascii="Times New Roman" w:hAnsi="Times New Roman" w:cs="Times New Roman"/>
                <w:sz w:val="20"/>
                <w:szCs w:val="20"/>
              </w:rPr>
              <w:t>Тема 6.1 Основные формулы тригонометрии</w:t>
            </w: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Содержание учебного материала: </w:t>
            </w:r>
          </w:p>
        </w:tc>
        <w:tc>
          <w:tcPr>
            <w:tcW w:w="814" w:type="dxa"/>
            <w:vAlign w:val="center"/>
          </w:tcPr>
          <w:p w:rsidR="00D02B24" w:rsidRPr="00D02B24" w:rsidRDefault="00D02B24" w:rsidP="00D02B24">
            <w:pPr>
              <w:spacing w:after="0"/>
              <w:contextualSpacing/>
              <w:jc w:val="both"/>
              <w:rPr>
                <w:rFonts w:ascii="Times New Roman" w:hAnsi="Times New Roman" w:cs="Times New Roman"/>
                <w:b/>
                <w:sz w:val="20"/>
                <w:szCs w:val="20"/>
              </w:rPr>
            </w:pPr>
          </w:p>
        </w:tc>
        <w:tc>
          <w:tcPr>
            <w:tcW w:w="1041" w:type="dxa"/>
            <w:vMerge w:val="restart"/>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1,2</w:t>
            </w:r>
          </w:p>
        </w:tc>
      </w:tr>
      <w:tr w:rsidR="00D02B24" w:rsidRPr="00D02B24" w:rsidTr="00980387">
        <w:trPr>
          <w:trHeight w:val="356"/>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1. Радианная мера угла. Поворот точки вокруг начала координат. Синус, косинус, тангенс и котангенс числа. Значения и знаки значений.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2. Основные тригонометрические тождества. Тригонометрические функции углов ɑ и -ɑ . 3. Формулы двойного и половинного угла. Синус, косинус и тангенс суммы и разности двух углов. Сумма и разность синусов и косинусов. Формулы приведения.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4. Преобразования простейших тригонометрических выражений. </w:t>
            </w:r>
          </w:p>
        </w:tc>
        <w:tc>
          <w:tcPr>
            <w:tcW w:w="814" w:type="dxa"/>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4</w:t>
            </w:r>
          </w:p>
        </w:tc>
        <w:tc>
          <w:tcPr>
            <w:tcW w:w="1041" w:type="dxa"/>
            <w:vMerge/>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p>
        </w:tc>
      </w:tr>
      <w:tr w:rsidR="00D02B24" w:rsidRPr="00D02B24" w:rsidTr="00980387">
        <w:trPr>
          <w:trHeight w:val="125"/>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Практические занятия: </w:t>
            </w:r>
            <w:r w:rsidRPr="00D02B24">
              <w:rPr>
                <w:rFonts w:ascii="Times New Roman" w:hAnsi="Times New Roman" w:cs="Times New Roman"/>
                <w:sz w:val="20"/>
                <w:szCs w:val="20"/>
              </w:rPr>
              <w:t xml:space="preserve">«Решение упражнений на основные тригонометрические тождества»; «Преобразование тригонометрических выражений с использованием основных тригонометрических тождеств»; «Преобразования тригонометрических выражений с использованием формул приведения»; «Преобразование тригонометрических выражений с использованием формул тригонометрии». </w:t>
            </w:r>
          </w:p>
        </w:tc>
        <w:tc>
          <w:tcPr>
            <w:tcW w:w="814" w:type="dxa"/>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6</w:t>
            </w:r>
          </w:p>
        </w:tc>
        <w:tc>
          <w:tcPr>
            <w:tcW w:w="1041" w:type="dxa"/>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2,3</w:t>
            </w:r>
          </w:p>
        </w:tc>
      </w:tr>
      <w:tr w:rsidR="00D02B24" w:rsidRPr="00D02B24" w:rsidTr="00980387">
        <w:trPr>
          <w:trHeight w:val="231"/>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Контрольная работа: </w:t>
            </w:r>
            <w:r w:rsidRPr="00D02B24">
              <w:rPr>
                <w:rFonts w:ascii="Times New Roman" w:hAnsi="Times New Roman" w:cs="Times New Roman"/>
                <w:sz w:val="20"/>
                <w:szCs w:val="20"/>
              </w:rPr>
              <w:t xml:space="preserve">«Тригонометрические формулы» </w:t>
            </w:r>
          </w:p>
        </w:tc>
        <w:tc>
          <w:tcPr>
            <w:tcW w:w="814" w:type="dxa"/>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041" w:type="dxa"/>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3</w:t>
            </w:r>
          </w:p>
        </w:tc>
      </w:tr>
      <w:tr w:rsidR="00D02B24" w:rsidRPr="00D02B24" w:rsidTr="00980387">
        <w:trPr>
          <w:trHeight w:val="135"/>
        </w:trPr>
        <w:tc>
          <w:tcPr>
            <w:tcW w:w="1135" w:type="dxa"/>
            <w:vMerge w:val="restart"/>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Тема 6.2 Тригонометрические уравнения и неравенства </w:t>
            </w:r>
          </w:p>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Содержание учебного материала: </w:t>
            </w:r>
          </w:p>
        </w:tc>
        <w:tc>
          <w:tcPr>
            <w:tcW w:w="814" w:type="dxa"/>
            <w:vMerge w:val="restart"/>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4</w:t>
            </w:r>
          </w:p>
        </w:tc>
        <w:tc>
          <w:tcPr>
            <w:tcW w:w="1041" w:type="dxa"/>
            <w:vMerge w:val="restart"/>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1,2</w:t>
            </w:r>
          </w:p>
        </w:tc>
      </w:tr>
      <w:tr w:rsidR="00D02B24" w:rsidRPr="00D02B24" w:rsidTr="00980387">
        <w:trPr>
          <w:trHeight w:val="356"/>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1. Арксинус, арккосинус, арктангенс числа. Простейшие тригонометрические уравнения.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2. Тригонометрические уравнения. Способы решений.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3. Простейшие тригонометрические неравенства. </w:t>
            </w:r>
          </w:p>
        </w:tc>
        <w:tc>
          <w:tcPr>
            <w:tcW w:w="814" w:type="dxa"/>
            <w:vMerge/>
            <w:vAlign w:val="center"/>
          </w:tcPr>
          <w:p w:rsidR="00D02B24" w:rsidRPr="00D02B24" w:rsidRDefault="00D02B24" w:rsidP="00D02B24">
            <w:pPr>
              <w:spacing w:after="0"/>
              <w:contextualSpacing/>
              <w:jc w:val="both"/>
              <w:rPr>
                <w:rFonts w:ascii="Times New Roman" w:hAnsi="Times New Roman" w:cs="Times New Roman"/>
                <w:sz w:val="20"/>
                <w:szCs w:val="20"/>
              </w:rPr>
            </w:pPr>
          </w:p>
        </w:tc>
        <w:tc>
          <w:tcPr>
            <w:tcW w:w="1041" w:type="dxa"/>
            <w:vMerge/>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p>
        </w:tc>
      </w:tr>
      <w:tr w:rsidR="00D02B24" w:rsidRPr="00D02B24" w:rsidTr="00980387">
        <w:trPr>
          <w:trHeight w:val="356"/>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 xml:space="preserve">Практические занятия: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«Решение простейших тригонометрических уравнений»;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«Решение тригонометрических уравнений»;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«Решение тригонометрических уравнений и неравенств». </w:t>
            </w:r>
          </w:p>
        </w:tc>
        <w:tc>
          <w:tcPr>
            <w:tcW w:w="814" w:type="dxa"/>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6</w:t>
            </w:r>
          </w:p>
        </w:tc>
        <w:tc>
          <w:tcPr>
            <w:tcW w:w="1041" w:type="dxa"/>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2,3</w:t>
            </w:r>
          </w:p>
        </w:tc>
      </w:tr>
      <w:tr w:rsidR="00D02B24" w:rsidRPr="00D02B24" w:rsidTr="00980387">
        <w:trPr>
          <w:trHeight w:val="204"/>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Контрольная работа </w:t>
            </w:r>
            <w:r w:rsidRPr="00D02B24">
              <w:rPr>
                <w:rFonts w:ascii="Times New Roman" w:hAnsi="Times New Roman" w:cs="Times New Roman"/>
                <w:sz w:val="20"/>
                <w:szCs w:val="20"/>
              </w:rPr>
              <w:t xml:space="preserve">по разделу « Тригонометрические уравнения, тригонометрические функции» </w:t>
            </w:r>
          </w:p>
        </w:tc>
        <w:tc>
          <w:tcPr>
            <w:tcW w:w="814" w:type="dxa"/>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041" w:type="dxa"/>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3</w:t>
            </w:r>
          </w:p>
        </w:tc>
      </w:tr>
      <w:tr w:rsidR="00D02B24" w:rsidRPr="00D02B24" w:rsidTr="00980387">
        <w:trPr>
          <w:trHeight w:val="180"/>
        </w:trPr>
        <w:tc>
          <w:tcPr>
            <w:tcW w:w="16031" w:type="dxa"/>
            <w:gridSpan w:val="4"/>
            <w:shd w:val="clear" w:color="auto" w:fill="FFFFFF"/>
          </w:tcPr>
          <w:p w:rsidR="00D02B24" w:rsidRPr="00D02B24" w:rsidRDefault="00D02B24" w:rsidP="00D02B24">
            <w:pPr>
              <w:spacing w:after="0"/>
              <w:contextualSpacing/>
              <w:jc w:val="both"/>
              <w:rPr>
                <w:rFonts w:ascii="Times New Roman" w:hAnsi="Times New Roman" w:cs="Times New Roman"/>
                <w:b/>
                <w:sz w:val="20"/>
                <w:szCs w:val="20"/>
              </w:rPr>
            </w:pPr>
            <w:r w:rsidRPr="00D02B24">
              <w:rPr>
                <w:rFonts w:ascii="Times New Roman" w:hAnsi="Times New Roman" w:cs="Times New Roman"/>
                <w:b/>
                <w:sz w:val="20"/>
                <w:szCs w:val="20"/>
              </w:rPr>
              <w:t>2 семестр</w:t>
            </w:r>
          </w:p>
        </w:tc>
      </w:tr>
      <w:tr w:rsidR="00D02B24" w:rsidRPr="00D02B24" w:rsidTr="00980387">
        <w:trPr>
          <w:trHeight w:val="240"/>
        </w:trPr>
        <w:tc>
          <w:tcPr>
            <w:tcW w:w="14176" w:type="dxa"/>
            <w:gridSpan w:val="2"/>
          </w:tcPr>
          <w:p w:rsidR="00D02B24" w:rsidRPr="00D02B24" w:rsidRDefault="00D02B24" w:rsidP="00D02B24">
            <w:pPr>
              <w:spacing w:after="0"/>
              <w:contextualSpacing/>
              <w:jc w:val="both"/>
              <w:rPr>
                <w:rFonts w:ascii="Times New Roman" w:hAnsi="Times New Roman" w:cs="Times New Roman"/>
                <w:b/>
                <w:sz w:val="20"/>
                <w:szCs w:val="20"/>
              </w:rPr>
            </w:pPr>
            <w:r w:rsidRPr="00D02B24">
              <w:rPr>
                <w:rFonts w:ascii="Times New Roman" w:hAnsi="Times New Roman" w:cs="Times New Roman"/>
                <w:b/>
                <w:bCs/>
                <w:sz w:val="20"/>
                <w:szCs w:val="20"/>
              </w:rPr>
              <w:t>Раздел 7 Функции, их свойства и графики. Тригонометрические функции</w:t>
            </w:r>
          </w:p>
        </w:tc>
        <w:tc>
          <w:tcPr>
            <w:tcW w:w="814" w:type="dxa"/>
            <w:vAlign w:val="center"/>
          </w:tcPr>
          <w:p w:rsidR="00D02B24" w:rsidRPr="00D02B24" w:rsidRDefault="00D02B24" w:rsidP="00D02B24">
            <w:pPr>
              <w:spacing w:after="0"/>
              <w:contextualSpacing/>
              <w:jc w:val="both"/>
              <w:rPr>
                <w:rFonts w:ascii="Times New Roman" w:hAnsi="Times New Roman" w:cs="Times New Roman"/>
                <w:b/>
                <w:sz w:val="20"/>
                <w:szCs w:val="20"/>
              </w:rPr>
            </w:pPr>
            <w:r w:rsidRPr="00D02B24">
              <w:rPr>
                <w:rFonts w:ascii="Times New Roman" w:hAnsi="Times New Roman" w:cs="Times New Roman"/>
                <w:b/>
                <w:sz w:val="20"/>
                <w:szCs w:val="20"/>
              </w:rPr>
              <w:t>28</w:t>
            </w:r>
          </w:p>
        </w:tc>
        <w:tc>
          <w:tcPr>
            <w:tcW w:w="1041" w:type="dxa"/>
            <w:shd w:val="clear" w:color="auto" w:fill="FFFFFF"/>
            <w:vAlign w:val="center"/>
          </w:tcPr>
          <w:p w:rsidR="00D02B24" w:rsidRPr="00D02B24" w:rsidRDefault="00D02B24" w:rsidP="00D02B24">
            <w:pPr>
              <w:spacing w:after="0"/>
              <w:contextualSpacing/>
              <w:jc w:val="both"/>
              <w:rPr>
                <w:rFonts w:ascii="Times New Roman" w:hAnsi="Times New Roman" w:cs="Times New Roman"/>
                <w:sz w:val="20"/>
                <w:szCs w:val="20"/>
              </w:rPr>
            </w:pPr>
          </w:p>
        </w:tc>
      </w:tr>
      <w:tr w:rsidR="00D02B24" w:rsidRPr="00D02B24" w:rsidTr="00980387">
        <w:trPr>
          <w:trHeight w:val="273"/>
        </w:trPr>
        <w:tc>
          <w:tcPr>
            <w:tcW w:w="1135" w:type="dxa"/>
            <w:vMerge w:val="restart"/>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Тема 7.1 Функции, их свойства и графики </w:t>
            </w: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Содержание учебного материала: </w:t>
            </w:r>
          </w:p>
        </w:tc>
        <w:tc>
          <w:tcPr>
            <w:tcW w:w="814" w:type="dxa"/>
            <w:vMerge w:val="restart"/>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4</w:t>
            </w:r>
          </w:p>
        </w:tc>
        <w:tc>
          <w:tcPr>
            <w:tcW w:w="1041" w:type="dxa"/>
            <w:vMerge w:val="restart"/>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1,2</w:t>
            </w:r>
          </w:p>
        </w:tc>
      </w:tr>
      <w:tr w:rsidR="00D02B24" w:rsidRPr="00D02B24" w:rsidTr="00980387">
        <w:trPr>
          <w:trHeight w:val="356"/>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1. Функции. Область определения и множество значений; график функции, Свойства функции: монотонность, четность, нечетность. Промежутки возрастания и убывания, наибольшее и наименьшее значения.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2. Обратные функции. Область определения и область значений обратной функции. График обратной функции. Чтение свойств функции по графику и построение графиков функций по их свойствам. </w:t>
            </w:r>
          </w:p>
        </w:tc>
        <w:tc>
          <w:tcPr>
            <w:tcW w:w="814" w:type="dxa"/>
            <w:vMerge/>
            <w:vAlign w:val="center"/>
          </w:tcPr>
          <w:p w:rsidR="00D02B24" w:rsidRPr="00D02B24" w:rsidRDefault="00D02B24" w:rsidP="00D02B24">
            <w:pPr>
              <w:spacing w:after="0"/>
              <w:contextualSpacing/>
              <w:jc w:val="both"/>
              <w:rPr>
                <w:rFonts w:ascii="Times New Roman" w:hAnsi="Times New Roman" w:cs="Times New Roman"/>
                <w:b/>
                <w:sz w:val="20"/>
                <w:szCs w:val="20"/>
              </w:rPr>
            </w:pPr>
          </w:p>
        </w:tc>
        <w:tc>
          <w:tcPr>
            <w:tcW w:w="1041" w:type="dxa"/>
            <w:vMerge/>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p>
        </w:tc>
      </w:tr>
      <w:tr w:rsidR="00D02B24" w:rsidRPr="00D02B24" w:rsidTr="00980387">
        <w:trPr>
          <w:trHeight w:val="356"/>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 xml:space="preserve">Практические занятия: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«Чтение свойств функции по графику и построение графиков функций по их свойствам»; </w:t>
            </w:r>
          </w:p>
        </w:tc>
        <w:tc>
          <w:tcPr>
            <w:tcW w:w="814" w:type="dxa"/>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4</w:t>
            </w:r>
          </w:p>
        </w:tc>
        <w:tc>
          <w:tcPr>
            <w:tcW w:w="1041" w:type="dxa"/>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2,3</w:t>
            </w:r>
          </w:p>
        </w:tc>
      </w:tr>
      <w:tr w:rsidR="00D02B24" w:rsidRPr="00D02B24" w:rsidTr="00980387">
        <w:trPr>
          <w:trHeight w:val="141"/>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Контрольные работы: </w:t>
            </w:r>
            <w:r w:rsidRPr="00D02B24">
              <w:rPr>
                <w:rFonts w:ascii="Times New Roman" w:hAnsi="Times New Roman" w:cs="Times New Roman"/>
                <w:sz w:val="20"/>
                <w:szCs w:val="20"/>
              </w:rPr>
              <w:t xml:space="preserve">«Функции, их свойства и графики» </w:t>
            </w:r>
          </w:p>
        </w:tc>
        <w:tc>
          <w:tcPr>
            <w:tcW w:w="814" w:type="dxa"/>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041" w:type="dxa"/>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3</w:t>
            </w:r>
          </w:p>
        </w:tc>
      </w:tr>
      <w:tr w:rsidR="00D02B24" w:rsidRPr="00D02B24" w:rsidTr="00980387">
        <w:trPr>
          <w:trHeight w:val="200"/>
        </w:trPr>
        <w:tc>
          <w:tcPr>
            <w:tcW w:w="1135" w:type="dxa"/>
            <w:vMerge w:val="restart"/>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Тема 7.2 Тригонометрические функции </w:t>
            </w: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Содержание учебного материала: </w:t>
            </w:r>
          </w:p>
        </w:tc>
        <w:tc>
          <w:tcPr>
            <w:tcW w:w="814" w:type="dxa"/>
            <w:vMerge w:val="restart"/>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4</w:t>
            </w:r>
          </w:p>
        </w:tc>
        <w:tc>
          <w:tcPr>
            <w:tcW w:w="1041" w:type="dxa"/>
            <w:vMerge w:val="restart"/>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1,2</w:t>
            </w:r>
          </w:p>
        </w:tc>
      </w:tr>
      <w:tr w:rsidR="00D02B24" w:rsidRPr="00D02B24" w:rsidTr="00980387">
        <w:trPr>
          <w:trHeight w:val="356"/>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1. Область определения и множество значений тригонометрических функций. Чѐтность, нечѐтность, периодичность тригонометрических функций.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2. </w:t>
            </w:r>
            <w:r w:rsidRPr="00D02B24">
              <w:rPr>
                <w:rFonts w:ascii="Times New Roman" w:hAnsi="Times New Roman" w:cs="Times New Roman"/>
                <w:sz w:val="20"/>
                <w:szCs w:val="20"/>
              </w:rPr>
              <w:t xml:space="preserve">Свойства функции y = cosx и еѐ график. Свойства функции y = sinx и еѐ график. Свойства функции y = tgx и еѐ график.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3. Преобразования графиков. Параллельный перенос, растяжение и сжатие вдоль осей координат. </w:t>
            </w:r>
          </w:p>
        </w:tc>
        <w:tc>
          <w:tcPr>
            <w:tcW w:w="814" w:type="dxa"/>
            <w:vMerge/>
            <w:vAlign w:val="center"/>
          </w:tcPr>
          <w:p w:rsidR="00D02B24" w:rsidRPr="00D02B24" w:rsidRDefault="00D02B24" w:rsidP="00D02B24">
            <w:pPr>
              <w:spacing w:after="0"/>
              <w:contextualSpacing/>
              <w:jc w:val="both"/>
              <w:rPr>
                <w:rFonts w:ascii="Times New Roman" w:hAnsi="Times New Roman" w:cs="Times New Roman"/>
                <w:sz w:val="20"/>
                <w:szCs w:val="20"/>
              </w:rPr>
            </w:pPr>
          </w:p>
        </w:tc>
        <w:tc>
          <w:tcPr>
            <w:tcW w:w="1041" w:type="dxa"/>
            <w:vMerge/>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p>
        </w:tc>
      </w:tr>
      <w:tr w:rsidR="00D02B24" w:rsidRPr="00D02B24" w:rsidTr="00980387">
        <w:trPr>
          <w:trHeight w:val="356"/>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 xml:space="preserve">Практические занятия: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«Построение графиков тригонометрических функций. Преобразования графиков» </w:t>
            </w:r>
          </w:p>
        </w:tc>
        <w:tc>
          <w:tcPr>
            <w:tcW w:w="814" w:type="dxa"/>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4</w:t>
            </w:r>
          </w:p>
        </w:tc>
        <w:tc>
          <w:tcPr>
            <w:tcW w:w="1041" w:type="dxa"/>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2,3</w:t>
            </w:r>
          </w:p>
        </w:tc>
      </w:tr>
      <w:tr w:rsidR="00D02B24" w:rsidRPr="00D02B24" w:rsidTr="00980387">
        <w:trPr>
          <w:trHeight w:val="194"/>
        </w:trPr>
        <w:tc>
          <w:tcPr>
            <w:tcW w:w="14176" w:type="dxa"/>
            <w:gridSpan w:val="2"/>
          </w:tcPr>
          <w:p w:rsidR="00D02B24" w:rsidRPr="00D02B24" w:rsidRDefault="00D02B24" w:rsidP="00D02B24">
            <w:pPr>
              <w:spacing w:after="0"/>
              <w:contextualSpacing/>
              <w:jc w:val="both"/>
              <w:rPr>
                <w:rFonts w:ascii="Times New Roman" w:hAnsi="Times New Roman" w:cs="Times New Roman"/>
                <w:b/>
                <w:sz w:val="20"/>
                <w:szCs w:val="20"/>
              </w:rPr>
            </w:pPr>
            <w:r w:rsidRPr="00D02B24">
              <w:rPr>
                <w:rFonts w:ascii="Times New Roman" w:hAnsi="Times New Roman" w:cs="Times New Roman"/>
                <w:b/>
                <w:bCs/>
                <w:sz w:val="20"/>
                <w:szCs w:val="20"/>
              </w:rPr>
              <w:t>Раздел 8 Многогранники</w:t>
            </w:r>
          </w:p>
        </w:tc>
        <w:tc>
          <w:tcPr>
            <w:tcW w:w="814" w:type="dxa"/>
            <w:vAlign w:val="center"/>
          </w:tcPr>
          <w:p w:rsidR="00D02B24" w:rsidRPr="00D02B24" w:rsidRDefault="00D02B24" w:rsidP="00D02B24">
            <w:pPr>
              <w:spacing w:after="0"/>
              <w:contextualSpacing/>
              <w:jc w:val="both"/>
              <w:rPr>
                <w:rFonts w:ascii="Times New Roman" w:hAnsi="Times New Roman" w:cs="Times New Roman"/>
                <w:b/>
                <w:sz w:val="20"/>
                <w:szCs w:val="20"/>
              </w:rPr>
            </w:pPr>
            <w:r w:rsidRPr="00D02B24">
              <w:rPr>
                <w:rFonts w:ascii="Times New Roman" w:hAnsi="Times New Roman" w:cs="Times New Roman"/>
                <w:b/>
                <w:sz w:val="20"/>
                <w:szCs w:val="20"/>
              </w:rPr>
              <w:t>84</w:t>
            </w:r>
          </w:p>
        </w:tc>
        <w:tc>
          <w:tcPr>
            <w:tcW w:w="1041" w:type="dxa"/>
            <w:shd w:val="clear" w:color="auto" w:fill="FFFFFF"/>
            <w:vAlign w:val="center"/>
          </w:tcPr>
          <w:p w:rsidR="00D02B24" w:rsidRPr="00D02B24" w:rsidRDefault="00D02B24" w:rsidP="00D02B24">
            <w:pPr>
              <w:spacing w:after="0"/>
              <w:contextualSpacing/>
              <w:jc w:val="both"/>
              <w:rPr>
                <w:rFonts w:ascii="Times New Roman" w:hAnsi="Times New Roman" w:cs="Times New Roman"/>
                <w:sz w:val="20"/>
                <w:szCs w:val="20"/>
              </w:rPr>
            </w:pPr>
          </w:p>
        </w:tc>
      </w:tr>
      <w:tr w:rsidR="00D02B24" w:rsidRPr="00D02B24" w:rsidTr="00980387">
        <w:trPr>
          <w:trHeight w:val="240"/>
        </w:trPr>
        <w:tc>
          <w:tcPr>
            <w:tcW w:w="1135" w:type="dxa"/>
            <w:vMerge w:val="restart"/>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lastRenderedPageBreak/>
              <w:t xml:space="preserve">Тема 8.1 Многогранники </w:t>
            </w: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Содержание учебного материала: </w:t>
            </w:r>
          </w:p>
        </w:tc>
        <w:tc>
          <w:tcPr>
            <w:tcW w:w="814" w:type="dxa"/>
            <w:vMerge w:val="restart"/>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10</w:t>
            </w:r>
          </w:p>
        </w:tc>
        <w:tc>
          <w:tcPr>
            <w:tcW w:w="1041" w:type="dxa"/>
            <w:vMerge w:val="restart"/>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1,2</w:t>
            </w:r>
          </w:p>
        </w:tc>
      </w:tr>
      <w:tr w:rsidR="00D02B24" w:rsidRPr="00D02B24" w:rsidTr="00980387">
        <w:trPr>
          <w:trHeight w:val="356"/>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1. Вершины, ребра, грани многогранника.Выпуклые многогранники. Теорема Эйлера. 2. Призма. Прямая и наклонная призма. Правильная призма. Параллелепипед. Куб. Поверхность призмы.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3. Пирамида. Основные элементы. Правильная пирамида. Поверхность пирамиды. Усеченная пирамида.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4. Сечения куба, призмы и пирамиды.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5. Представление о правильных многогранниках (тетраэдр, куб, октаэдр, додекаэдр, икосаэдр). </w:t>
            </w:r>
          </w:p>
        </w:tc>
        <w:tc>
          <w:tcPr>
            <w:tcW w:w="814" w:type="dxa"/>
            <w:vMerge/>
            <w:vAlign w:val="center"/>
          </w:tcPr>
          <w:p w:rsidR="00D02B24" w:rsidRPr="00D02B24" w:rsidRDefault="00D02B24" w:rsidP="00D02B24">
            <w:pPr>
              <w:spacing w:after="0"/>
              <w:contextualSpacing/>
              <w:jc w:val="both"/>
              <w:rPr>
                <w:rFonts w:ascii="Times New Roman" w:hAnsi="Times New Roman" w:cs="Times New Roman"/>
                <w:sz w:val="20"/>
                <w:szCs w:val="20"/>
              </w:rPr>
            </w:pPr>
          </w:p>
        </w:tc>
        <w:tc>
          <w:tcPr>
            <w:tcW w:w="1041" w:type="dxa"/>
            <w:vMerge/>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p>
        </w:tc>
      </w:tr>
      <w:tr w:rsidR="00D02B24" w:rsidRPr="00D02B24" w:rsidTr="00980387">
        <w:trPr>
          <w:trHeight w:val="356"/>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 xml:space="preserve">Практические занятия: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«Решение задач на нахождение элементов призм»;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«Решение задач на нахождение элементов и поверхности призм»;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«Решение задач на нахождение элементов и поверхности пирамид»;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«Решение задач на вычисление поверхности многогранников» </w:t>
            </w:r>
          </w:p>
        </w:tc>
        <w:tc>
          <w:tcPr>
            <w:tcW w:w="814" w:type="dxa"/>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10</w:t>
            </w:r>
          </w:p>
        </w:tc>
        <w:tc>
          <w:tcPr>
            <w:tcW w:w="1041" w:type="dxa"/>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2,3</w:t>
            </w:r>
          </w:p>
        </w:tc>
      </w:tr>
      <w:tr w:rsidR="00D02B24" w:rsidRPr="00D02B24" w:rsidTr="00980387">
        <w:trPr>
          <w:trHeight w:val="221"/>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Контрольная работа </w:t>
            </w:r>
            <w:r w:rsidRPr="00D02B24">
              <w:rPr>
                <w:rFonts w:ascii="Times New Roman" w:hAnsi="Times New Roman" w:cs="Times New Roman"/>
                <w:sz w:val="20"/>
                <w:szCs w:val="20"/>
              </w:rPr>
              <w:t xml:space="preserve">по разделу: « Многогранники» </w:t>
            </w:r>
          </w:p>
        </w:tc>
        <w:tc>
          <w:tcPr>
            <w:tcW w:w="814" w:type="dxa"/>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041" w:type="dxa"/>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3</w:t>
            </w:r>
          </w:p>
        </w:tc>
      </w:tr>
      <w:tr w:rsidR="00D02B24" w:rsidRPr="00D02B24" w:rsidTr="00980387">
        <w:trPr>
          <w:trHeight w:val="160"/>
        </w:trPr>
        <w:tc>
          <w:tcPr>
            <w:tcW w:w="1135" w:type="dxa"/>
            <w:vMerge w:val="restart"/>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Тема 8.2 Тела вращения </w:t>
            </w: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Содержание учебного материала: </w:t>
            </w:r>
          </w:p>
        </w:tc>
        <w:tc>
          <w:tcPr>
            <w:tcW w:w="814" w:type="dxa"/>
            <w:vMerge w:val="restart"/>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8</w:t>
            </w:r>
          </w:p>
        </w:tc>
        <w:tc>
          <w:tcPr>
            <w:tcW w:w="1041" w:type="dxa"/>
            <w:vMerge w:val="restart"/>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1,2</w:t>
            </w:r>
          </w:p>
        </w:tc>
      </w:tr>
      <w:tr w:rsidR="00D02B24" w:rsidRPr="00D02B24" w:rsidTr="00980387">
        <w:trPr>
          <w:trHeight w:val="356"/>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1. Цилиндр. Основание, высота, образующая, развертка. Площадь поверхности цилиндра. Сечения цилиндра: осевое и параллельное основанию.</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 2. Конус. Основные элементы. Сечения конуса: осевое и параллельное основанию. Развертка. Площадь поверхности конуса. Усеченный конус.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3. Шар и сфера, их сечения. Площадь поверхности. Касательная плоскость к сфере </w:t>
            </w:r>
          </w:p>
        </w:tc>
        <w:tc>
          <w:tcPr>
            <w:tcW w:w="814" w:type="dxa"/>
            <w:vMerge/>
            <w:vAlign w:val="center"/>
          </w:tcPr>
          <w:p w:rsidR="00D02B24" w:rsidRPr="00D02B24" w:rsidRDefault="00D02B24" w:rsidP="00D02B24">
            <w:pPr>
              <w:spacing w:after="0"/>
              <w:contextualSpacing/>
              <w:jc w:val="both"/>
              <w:rPr>
                <w:rFonts w:ascii="Times New Roman" w:hAnsi="Times New Roman" w:cs="Times New Roman"/>
                <w:b/>
                <w:sz w:val="20"/>
                <w:szCs w:val="20"/>
              </w:rPr>
            </w:pPr>
          </w:p>
        </w:tc>
        <w:tc>
          <w:tcPr>
            <w:tcW w:w="1041" w:type="dxa"/>
            <w:vMerge/>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p>
        </w:tc>
      </w:tr>
      <w:tr w:rsidR="00D02B24" w:rsidRPr="00D02B24" w:rsidTr="00980387">
        <w:trPr>
          <w:trHeight w:val="356"/>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 xml:space="preserve">Практические занятия: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«Решение задач на нахождение элементов тел вращения и площади поверхности». </w:t>
            </w:r>
          </w:p>
        </w:tc>
        <w:tc>
          <w:tcPr>
            <w:tcW w:w="814" w:type="dxa"/>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10</w:t>
            </w:r>
          </w:p>
        </w:tc>
        <w:tc>
          <w:tcPr>
            <w:tcW w:w="1041" w:type="dxa"/>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2,3</w:t>
            </w:r>
          </w:p>
        </w:tc>
      </w:tr>
      <w:tr w:rsidR="00D02B24" w:rsidRPr="00D02B24" w:rsidTr="00980387">
        <w:trPr>
          <w:trHeight w:val="195"/>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Контрольная работа: </w:t>
            </w:r>
            <w:r w:rsidRPr="00D02B24">
              <w:rPr>
                <w:rFonts w:ascii="Times New Roman" w:hAnsi="Times New Roman" w:cs="Times New Roman"/>
                <w:sz w:val="20"/>
                <w:szCs w:val="20"/>
              </w:rPr>
              <w:t xml:space="preserve">«Тела вращения» </w:t>
            </w:r>
          </w:p>
        </w:tc>
        <w:tc>
          <w:tcPr>
            <w:tcW w:w="814" w:type="dxa"/>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041" w:type="dxa"/>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3</w:t>
            </w:r>
          </w:p>
        </w:tc>
      </w:tr>
      <w:tr w:rsidR="00D02B24" w:rsidRPr="00D02B24" w:rsidTr="00980387">
        <w:trPr>
          <w:trHeight w:val="240"/>
        </w:trPr>
        <w:tc>
          <w:tcPr>
            <w:tcW w:w="1135" w:type="dxa"/>
            <w:vMerge w:val="restart"/>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Тема 8.3 Измерения в геометрии </w:t>
            </w: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Содержание учебного материала: </w:t>
            </w:r>
          </w:p>
        </w:tc>
        <w:tc>
          <w:tcPr>
            <w:tcW w:w="814" w:type="dxa"/>
            <w:vMerge w:val="restart"/>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6</w:t>
            </w:r>
          </w:p>
        </w:tc>
        <w:tc>
          <w:tcPr>
            <w:tcW w:w="1041" w:type="dxa"/>
            <w:vMerge w:val="restart"/>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1,2</w:t>
            </w:r>
          </w:p>
        </w:tc>
      </w:tr>
      <w:tr w:rsidR="00D02B24" w:rsidRPr="00D02B24" w:rsidTr="00980387">
        <w:trPr>
          <w:trHeight w:val="356"/>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1. Объем и его измерение. Интегральная формула объема.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2. Формулы объема куба, прямоугольного параллелепипеда, призмы, цилиндра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3. Формулы объема пирамиды и конуса.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4. Формулы объема шара. </w:t>
            </w:r>
          </w:p>
        </w:tc>
        <w:tc>
          <w:tcPr>
            <w:tcW w:w="814" w:type="dxa"/>
            <w:vMerge/>
            <w:vAlign w:val="center"/>
          </w:tcPr>
          <w:p w:rsidR="00D02B24" w:rsidRPr="00D02B24" w:rsidRDefault="00D02B24" w:rsidP="00D02B24">
            <w:pPr>
              <w:spacing w:after="0"/>
              <w:contextualSpacing/>
              <w:jc w:val="both"/>
              <w:rPr>
                <w:rFonts w:ascii="Times New Roman" w:hAnsi="Times New Roman" w:cs="Times New Roman"/>
                <w:sz w:val="20"/>
                <w:szCs w:val="20"/>
              </w:rPr>
            </w:pPr>
          </w:p>
        </w:tc>
        <w:tc>
          <w:tcPr>
            <w:tcW w:w="1041" w:type="dxa"/>
            <w:vMerge/>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p>
        </w:tc>
      </w:tr>
      <w:tr w:rsidR="00D02B24" w:rsidRPr="00D02B24" w:rsidTr="00980387">
        <w:trPr>
          <w:trHeight w:val="356"/>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 xml:space="preserve">Практические занятия: </w:t>
            </w:r>
          </w:p>
          <w:p w:rsidR="00D02B24" w:rsidRPr="00D02B24" w:rsidRDefault="00D02B24" w:rsidP="00D02B24">
            <w:pPr>
              <w:spacing w:after="0"/>
              <w:contextualSpacing/>
              <w:jc w:val="both"/>
              <w:rPr>
                <w:rFonts w:ascii="Times New Roman" w:hAnsi="Times New Roman" w:cs="Times New Roman"/>
                <w:b/>
                <w:bCs/>
                <w:sz w:val="20"/>
                <w:szCs w:val="20"/>
              </w:rPr>
            </w:pPr>
            <w:r w:rsidRPr="00D02B24">
              <w:rPr>
                <w:rFonts w:ascii="Times New Roman" w:hAnsi="Times New Roman" w:cs="Times New Roman"/>
                <w:sz w:val="20"/>
                <w:szCs w:val="20"/>
              </w:rPr>
              <w:t xml:space="preserve">«Решение задач на нахождение объѐма куба, прямоугольного параллелепипеда, призмы и цилиндра»; « Решение задач на нахождение объѐма цилиндра и конуса»; «Решение задач на нахождение объѐма пирамиды и конуса»; «Решение задач на нахождение объѐмов и площади поверхности пространственных фигур». </w:t>
            </w:r>
          </w:p>
        </w:tc>
        <w:tc>
          <w:tcPr>
            <w:tcW w:w="814" w:type="dxa"/>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10</w:t>
            </w:r>
          </w:p>
        </w:tc>
        <w:tc>
          <w:tcPr>
            <w:tcW w:w="1041" w:type="dxa"/>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2,3</w:t>
            </w:r>
          </w:p>
        </w:tc>
      </w:tr>
      <w:tr w:rsidR="00D02B24" w:rsidRPr="00D02B24" w:rsidTr="00980387">
        <w:trPr>
          <w:trHeight w:val="115"/>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Контрольная работа </w:t>
            </w:r>
            <w:r w:rsidRPr="00D02B24">
              <w:rPr>
                <w:rFonts w:ascii="Times New Roman" w:hAnsi="Times New Roman" w:cs="Times New Roman"/>
                <w:sz w:val="20"/>
                <w:szCs w:val="20"/>
              </w:rPr>
              <w:t xml:space="preserve">по теме: Объемы многогранников и круглых тел» </w:t>
            </w:r>
          </w:p>
        </w:tc>
        <w:tc>
          <w:tcPr>
            <w:tcW w:w="814" w:type="dxa"/>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041" w:type="dxa"/>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3</w:t>
            </w:r>
          </w:p>
        </w:tc>
      </w:tr>
      <w:tr w:rsidR="00D02B24" w:rsidRPr="00D02B24" w:rsidTr="00980387">
        <w:trPr>
          <w:trHeight w:val="111"/>
        </w:trPr>
        <w:tc>
          <w:tcPr>
            <w:tcW w:w="14176" w:type="dxa"/>
            <w:gridSpan w:val="2"/>
          </w:tcPr>
          <w:p w:rsidR="00D02B24" w:rsidRPr="00D02B24" w:rsidRDefault="00D02B24" w:rsidP="00D02B24">
            <w:pPr>
              <w:spacing w:after="0"/>
              <w:contextualSpacing/>
              <w:jc w:val="both"/>
              <w:rPr>
                <w:rFonts w:ascii="Times New Roman" w:hAnsi="Times New Roman" w:cs="Times New Roman"/>
                <w:b/>
                <w:sz w:val="20"/>
                <w:szCs w:val="20"/>
              </w:rPr>
            </w:pPr>
            <w:r w:rsidRPr="00D02B24">
              <w:rPr>
                <w:rFonts w:ascii="Times New Roman" w:hAnsi="Times New Roman" w:cs="Times New Roman"/>
                <w:b/>
                <w:bCs/>
                <w:sz w:val="20"/>
                <w:szCs w:val="20"/>
              </w:rPr>
              <w:t>Раздел 9 Начала математического анализа</w:t>
            </w:r>
          </w:p>
        </w:tc>
        <w:tc>
          <w:tcPr>
            <w:tcW w:w="814" w:type="dxa"/>
            <w:vAlign w:val="center"/>
          </w:tcPr>
          <w:p w:rsidR="00D02B24" w:rsidRPr="00D02B24" w:rsidRDefault="00D02B24" w:rsidP="00D02B24">
            <w:pPr>
              <w:spacing w:after="0"/>
              <w:contextualSpacing/>
              <w:jc w:val="both"/>
              <w:rPr>
                <w:rFonts w:ascii="Times New Roman" w:hAnsi="Times New Roman" w:cs="Times New Roman"/>
                <w:b/>
                <w:sz w:val="20"/>
                <w:szCs w:val="20"/>
              </w:rPr>
            </w:pPr>
            <w:r w:rsidRPr="00D02B24">
              <w:rPr>
                <w:rFonts w:ascii="Times New Roman" w:hAnsi="Times New Roman" w:cs="Times New Roman"/>
                <w:b/>
                <w:sz w:val="20"/>
                <w:szCs w:val="20"/>
              </w:rPr>
              <w:t>52</w:t>
            </w:r>
          </w:p>
        </w:tc>
        <w:tc>
          <w:tcPr>
            <w:tcW w:w="1041" w:type="dxa"/>
            <w:shd w:val="clear" w:color="auto" w:fill="FFFFFF"/>
            <w:vAlign w:val="center"/>
          </w:tcPr>
          <w:p w:rsidR="00D02B24" w:rsidRPr="00D02B24" w:rsidRDefault="00D02B24" w:rsidP="00D02B24">
            <w:pPr>
              <w:spacing w:after="0"/>
              <w:contextualSpacing/>
              <w:jc w:val="both"/>
              <w:rPr>
                <w:rFonts w:ascii="Times New Roman" w:hAnsi="Times New Roman" w:cs="Times New Roman"/>
                <w:sz w:val="20"/>
                <w:szCs w:val="20"/>
              </w:rPr>
            </w:pPr>
          </w:p>
        </w:tc>
      </w:tr>
      <w:tr w:rsidR="00D02B24" w:rsidRPr="00D02B24" w:rsidTr="00980387">
        <w:trPr>
          <w:trHeight w:val="157"/>
        </w:trPr>
        <w:tc>
          <w:tcPr>
            <w:tcW w:w="1135" w:type="dxa"/>
            <w:vMerge w:val="restart"/>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Тема 9.1 Производная и еѐ применение </w:t>
            </w: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Содержание учебного материала: </w:t>
            </w:r>
          </w:p>
        </w:tc>
        <w:tc>
          <w:tcPr>
            <w:tcW w:w="814" w:type="dxa"/>
            <w:vMerge w:val="restart"/>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6</w:t>
            </w:r>
          </w:p>
        </w:tc>
        <w:tc>
          <w:tcPr>
            <w:tcW w:w="1041" w:type="dxa"/>
            <w:vMerge w:val="restart"/>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1,2</w:t>
            </w:r>
          </w:p>
        </w:tc>
      </w:tr>
      <w:tr w:rsidR="00D02B24" w:rsidRPr="00D02B24" w:rsidTr="00980387">
        <w:trPr>
          <w:trHeight w:val="356"/>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1. Производная. Понятие о производной функции, еѐ физический смысл. Производные суммы, разности, произведения, частного. Производные основных элементарных функций. Производные композиции функции.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2. Геометрический смысл производной. Угловой коэффициент. Уравнение касательной к графику функции.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3. Возрастание и убывание функции. Экстремумы функции. Вторая производная, ее геометрический и физический смысл.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4. Применение производной к исследованию функций и построению графиков.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5. Наибольшее и наименьшее значения функции. Примеры использования производной для нахождения наилучшего решения в прикладных задачах. </w:t>
            </w:r>
          </w:p>
        </w:tc>
        <w:tc>
          <w:tcPr>
            <w:tcW w:w="814" w:type="dxa"/>
            <w:vMerge/>
            <w:vAlign w:val="center"/>
          </w:tcPr>
          <w:p w:rsidR="00D02B24" w:rsidRPr="00D02B24" w:rsidRDefault="00D02B24" w:rsidP="00D02B24">
            <w:pPr>
              <w:spacing w:after="0"/>
              <w:contextualSpacing/>
              <w:jc w:val="both"/>
              <w:rPr>
                <w:rFonts w:ascii="Times New Roman" w:hAnsi="Times New Roman" w:cs="Times New Roman"/>
                <w:sz w:val="20"/>
                <w:szCs w:val="20"/>
              </w:rPr>
            </w:pPr>
          </w:p>
        </w:tc>
        <w:tc>
          <w:tcPr>
            <w:tcW w:w="1041" w:type="dxa"/>
            <w:vMerge/>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p>
        </w:tc>
      </w:tr>
      <w:tr w:rsidR="00D02B24" w:rsidRPr="00D02B24" w:rsidTr="00980387">
        <w:trPr>
          <w:trHeight w:val="356"/>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 xml:space="preserve">Практические занятия: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«Нахождение производных функций, используя правила дифференцирования»; «Нахождение углового коэффициента касательной к графику функции. Составление уравнения касательной к графику функции»; «Исследование функций при помощи производной и построение их графиков»; «Нахождение наибольшего и наименьшего значений функции» </w:t>
            </w:r>
          </w:p>
        </w:tc>
        <w:tc>
          <w:tcPr>
            <w:tcW w:w="814" w:type="dxa"/>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6</w:t>
            </w:r>
          </w:p>
        </w:tc>
        <w:tc>
          <w:tcPr>
            <w:tcW w:w="1041" w:type="dxa"/>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2,3</w:t>
            </w:r>
          </w:p>
        </w:tc>
      </w:tr>
      <w:tr w:rsidR="00D02B24" w:rsidRPr="00D02B24" w:rsidTr="00980387">
        <w:trPr>
          <w:trHeight w:val="356"/>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Контрольные работы </w:t>
            </w:r>
            <w:r w:rsidRPr="00D02B24">
              <w:rPr>
                <w:rFonts w:ascii="Times New Roman" w:hAnsi="Times New Roman" w:cs="Times New Roman"/>
                <w:sz w:val="20"/>
                <w:szCs w:val="20"/>
              </w:rPr>
              <w:t xml:space="preserve">по теме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«Производная»,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«Производная и ее применение и еѐ применение» </w:t>
            </w:r>
          </w:p>
        </w:tc>
        <w:tc>
          <w:tcPr>
            <w:tcW w:w="814" w:type="dxa"/>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041" w:type="dxa"/>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3</w:t>
            </w:r>
          </w:p>
        </w:tc>
      </w:tr>
      <w:tr w:rsidR="00D02B24" w:rsidRPr="00D02B24" w:rsidTr="00980387">
        <w:trPr>
          <w:trHeight w:val="192"/>
        </w:trPr>
        <w:tc>
          <w:tcPr>
            <w:tcW w:w="1135" w:type="dxa"/>
            <w:vMerge w:val="restart"/>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Тема 9.2 Интеграл </w:t>
            </w: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Содержание учебного материала: </w:t>
            </w:r>
          </w:p>
        </w:tc>
        <w:tc>
          <w:tcPr>
            <w:tcW w:w="814" w:type="dxa"/>
            <w:vMerge w:val="restart"/>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6</w:t>
            </w:r>
          </w:p>
        </w:tc>
        <w:tc>
          <w:tcPr>
            <w:tcW w:w="1041" w:type="dxa"/>
            <w:vMerge w:val="restart"/>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1,2</w:t>
            </w:r>
          </w:p>
        </w:tc>
      </w:tr>
      <w:tr w:rsidR="00D02B24" w:rsidRPr="00D02B24" w:rsidTr="00980387">
        <w:trPr>
          <w:trHeight w:val="356"/>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1. Первообразная, правила нахождения, основное свойство первообразной. 2. Криволинейная трапеция и еѐ площадь. </w:t>
            </w:r>
          </w:p>
          <w:p w:rsidR="00D02B24" w:rsidRPr="00D02B24" w:rsidRDefault="00D02B24" w:rsidP="00D02B24">
            <w:pPr>
              <w:spacing w:after="0"/>
              <w:contextualSpacing/>
              <w:jc w:val="both"/>
              <w:rPr>
                <w:rFonts w:ascii="Times New Roman" w:hAnsi="Times New Roman" w:cs="Times New Roman"/>
                <w:b/>
                <w:sz w:val="20"/>
                <w:szCs w:val="20"/>
              </w:rPr>
            </w:pPr>
            <w:r w:rsidRPr="00D02B24">
              <w:rPr>
                <w:rFonts w:ascii="Times New Roman" w:hAnsi="Times New Roman" w:cs="Times New Roman"/>
                <w:sz w:val="20"/>
                <w:szCs w:val="20"/>
              </w:rPr>
              <w:t>3. Интеграл. Формула Ньютона—Лейбница. Вычисление интегралов. Применение определенного интеграла для нахождения площади криволинейной трапеции.</w:t>
            </w:r>
          </w:p>
        </w:tc>
        <w:tc>
          <w:tcPr>
            <w:tcW w:w="814" w:type="dxa"/>
            <w:vMerge/>
            <w:vAlign w:val="center"/>
          </w:tcPr>
          <w:p w:rsidR="00D02B24" w:rsidRPr="00D02B24" w:rsidRDefault="00D02B24" w:rsidP="00D02B24">
            <w:pPr>
              <w:spacing w:after="0"/>
              <w:contextualSpacing/>
              <w:jc w:val="both"/>
              <w:rPr>
                <w:rFonts w:ascii="Times New Roman" w:hAnsi="Times New Roman" w:cs="Times New Roman"/>
                <w:b/>
                <w:sz w:val="20"/>
                <w:szCs w:val="20"/>
              </w:rPr>
            </w:pPr>
          </w:p>
        </w:tc>
        <w:tc>
          <w:tcPr>
            <w:tcW w:w="1041" w:type="dxa"/>
            <w:vMerge/>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p>
        </w:tc>
      </w:tr>
      <w:tr w:rsidR="00D02B24" w:rsidRPr="00D02B24" w:rsidTr="00980387">
        <w:trPr>
          <w:trHeight w:val="249"/>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Практические занятия: </w:t>
            </w:r>
            <w:r w:rsidRPr="00D02B24">
              <w:rPr>
                <w:rFonts w:ascii="Times New Roman" w:hAnsi="Times New Roman" w:cs="Times New Roman"/>
                <w:sz w:val="20"/>
                <w:szCs w:val="20"/>
              </w:rPr>
              <w:t xml:space="preserve">«Нахождение площади криволинейной трапеции»; «Вычисление интегралов». </w:t>
            </w:r>
          </w:p>
        </w:tc>
        <w:tc>
          <w:tcPr>
            <w:tcW w:w="814" w:type="dxa"/>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6</w:t>
            </w:r>
          </w:p>
        </w:tc>
        <w:tc>
          <w:tcPr>
            <w:tcW w:w="1041" w:type="dxa"/>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2,3</w:t>
            </w:r>
          </w:p>
        </w:tc>
      </w:tr>
      <w:tr w:rsidR="00D02B24" w:rsidRPr="00D02B24" w:rsidTr="00980387">
        <w:trPr>
          <w:trHeight w:val="174"/>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Контрольная работа по теме: </w:t>
            </w:r>
            <w:r w:rsidRPr="00D02B24">
              <w:rPr>
                <w:rFonts w:ascii="Times New Roman" w:hAnsi="Times New Roman" w:cs="Times New Roman"/>
                <w:sz w:val="20"/>
                <w:szCs w:val="20"/>
              </w:rPr>
              <w:t xml:space="preserve">«Первообразная и интеграл» </w:t>
            </w:r>
          </w:p>
        </w:tc>
        <w:tc>
          <w:tcPr>
            <w:tcW w:w="814" w:type="dxa"/>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041" w:type="dxa"/>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3</w:t>
            </w:r>
          </w:p>
        </w:tc>
      </w:tr>
      <w:tr w:rsidR="00D02B24" w:rsidRPr="00D02B24" w:rsidTr="00980387">
        <w:trPr>
          <w:trHeight w:val="228"/>
        </w:trPr>
        <w:tc>
          <w:tcPr>
            <w:tcW w:w="14176" w:type="dxa"/>
            <w:gridSpan w:val="2"/>
          </w:tcPr>
          <w:p w:rsidR="00D02B24" w:rsidRPr="00D02B24" w:rsidRDefault="00D02B24" w:rsidP="00D02B24">
            <w:pPr>
              <w:spacing w:after="0"/>
              <w:contextualSpacing/>
              <w:jc w:val="both"/>
              <w:rPr>
                <w:rFonts w:ascii="Times New Roman" w:hAnsi="Times New Roman" w:cs="Times New Roman"/>
                <w:b/>
                <w:sz w:val="20"/>
                <w:szCs w:val="20"/>
              </w:rPr>
            </w:pPr>
            <w:r w:rsidRPr="00D02B24">
              <w:rPr>
                <w:rFonts w:ascii="Times New Roman" w:hAnsi="Times New Roman" w:cs="Times New Roman"/>
                <w:b/>
                <w:bCs/>
                <w:sz w:val="20"/>
                <w:szCs w:val="20"/>
              </w:rPr>
              <w:t>Раздел 10 Элементы теории вероятностей и математической статистики</w:t>
            </w:r>
          </w:p>
        </w:tc>
        <w:tc>
          <w:tcPr>
            <w:tcW w:w="814" w:type="dxa"/>
            <w:vAlign w:val="center"/>
          </w:tcPr>
          <w:p w:rsidR="00D02B24" w:rsidRPr="00D02B24" w:rsidRDefault="00D02B24" w:rsidP="00D02B24">
            <w:pPr>
              <w:spacing w:after="0"/>
              <w:contextualSpacing/>
              <w:jc w:val="both"/>
              <w:rPr>
                <w:rFonts w:ascii="Times New Roman" w:hAnsi="Times New Roman" w:cs="Times New Roman"/>
                <w:b/>
                <w:sz w:val="20"/>
                <w:szCs w:val="20"/>
              </w:rPr>
            </w:pPr>
            <w:r w:rsidRPr="00D02B24">
              <w:rPr>
                <w:rFonts w:ascii="Times New Roman" w:hAnsi="Times New Roman" w:cs="Times New Roman"/>
                <w:b/>
                <w:sz w:val="20"/>
                <w:szCs w:val="20"/>
              </w:rPr>
              <w:t>14</w:t>
            </w:r>
          </w:p>
        </w:tc>
        <w:tc>
          <w:tcPr>
            <w:tcW w:w="1041" w:type="dxa"/>
            <w:shd w:val="clear" w:color="auto" w:fill="FFFFFF"/>
            <w:vAlign w:val="center"/>
          </w:tcPr>
          <w:p w:rsidR="00D02B24" w:rsidRPr="00D02B24" w:rsidRDefault="00D02B24" w:rsidP="00D02B24">
            <w:pPr>
              <w:spacing w:after="0"/>
              <w:contextualSpacing/>
              <w:jc w:val="both"/>
              <w:rPr>
                <w:rFonts w:ascii="Times New Roman" w:hAnsi="Times New Roman" w:cs="Times New Roman"/>
                <w:sz w:val="20"/>
                <w:szCs w:val="20"/>
              </w:rPr>
            </w:pPr>
          </w:p>
        </w:tc>
      </w:tr>
      <w:tr w:rsidR="00D02B24" w:rsidRPr="00D02B24" w:rsidTr="00980387">
        <w:trPr>
          <w:trHeight w:val="133"/>
        </w:trPr>
        <w:tc>
          <w:tcPr>
            <w:tcW w:w="1135" w:type="dxa"/>
            <w:vMerge w:val="restart"/>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Тема 10.1 Элементы теории вероятностей </w:t>
            </w: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Содержание учебного материала: </w:t>
            </w:r>
          </w:p>
        </w:tc>
        <w:tc>
          <w:tcPr>
            <w:tcW w:w="814" w:type="dxa"/>
            <w:vMerge w:val="restart"/>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041" w:type="dxa"/>
            <w:vMerge w:val="restart"/>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1,2</w:t>
            </w:r>
          </w:p>
        </w:tc>
      </w:tr>
      <w:tr w:rsidR="00D02B24" w:rsidRPr="00D02B24" w:rsidTr="00980387">
        <w:trPr>
          <w:trHeight w:val="356"/>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Событие, вероятность события, сложение и умножение вероятностей. Понятие о независимости событий. Дискретная случайная величина, закон ее распределения. Числовые характеристики дискретной случайной величины. Понятие о законе больших чисел. </w:t>
            </w:r>
          </w:p>
        </w:tc>
        <w:tc>
          <w:tcPr>
            <w:tcW w:w="814" w:type="dxa"/>
            <w:vMerge/>
            <w:vAlign w:val="center"/>
          </w:tcPr>
          <w:p w:rsidR="00D02B24" w:rsidRPr="00D02B24" w:rsidRDefault="00D02B24" w:rsidP="00D02B24">
            <w:pPr>
              <w:spacing w:after="0"/>
              <w:contextualSpacing/>
              <w:jc w:val="both"/>
              <w:rPr>
                <w:rFonts w:ascii="Times New Roman" w:hAnsi="Times New Roman" w:cs="Times New Roman"/>
                <w:sz w:val="20"/>
                <w:szCs w:val="20"/>
              </w:rPr>
            </w:pPr>
          </w:p>
        </w:tc>
        <w:tc>
          <w:tcPr>
            <w:tcW w:w="1041" w:type="dxa"/>
            <w:vMerge/>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p>
        </w:tc>
      </w:tr>
      <w:tr w:rsidR="00D02B24" w:rsidRPr="00D02B24" w:rsidTr="00980387">
        <w:trPr>
          <w:trHeight w:val="142"/>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Практические занятия: </w:t>
            </w:r>
            <w:r w:rsidRPr="00D02B24">
              <w:rPr>
                <w:rFonts w:ascii="Times New Roman" w:hAnsi="Times New Roman" w:cs="Times New Roman"/>
                <w:sz w:val="20"/>
                <w:szCs w:val="20"/>
              </w:rPr>
              <w:t xml:space="preserve">«Решение задач на события, вероятность события». </w:t>
            </w:r>
          </w:p>
        </w:tc>
        <w:tc>
          <w:tcPr>
            <w:tcW w:w="814" w:type="dxa"/>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041" w:type="dxa"/>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2,3</w:t>
            </w:r>
          </w:p>
        </w:tc>
      </w:tr>
      <w:tr w:rsidR="00D02B24" w:rsidRPr="00D02B24" w:rsidTr="00980387">
        <w:trPr>
          <w:trHeight w:val="174"/>
        </w:trPr>
        <w:tc>
          <w:tcPr>
            <w:tcW w:w="1135" w:type="dxa"/>
            <w:vMerge w:val="restart"/>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Тема 10.2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Элементы математической статистики </w:t>
            </w: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Содержание учебного материала: </w:t>
            </w:r>
          </w:p>
        </w:tc>
        <w:tc>
          <w:tcPr>
            <w:tcW w:w="814" w:type="dxa"/>
            <w:vMerge w:val="restart"/>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4</w:t>
            </w:r>
          </w:p>
        </w:tc>
        <w:tc>
          <w:tcPr>
            <w:tcW w:w="1041" w:type="dxa"/>
            <w:vMerge w:val="restart"/>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1,2</w:t>
            </w:r>
          </w:p>
        </w:tc>
      </w:tr>
      <w:tr w:rsidR="00D02B24" w:rsidRPr="00D02B24" w:rsidTr="00980387">
        <w:trPr>
          <w:trHeight w:val="356"/>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1. Представление данных (таблицы, диаграммы, графики), генеральная совокупность, выборка, среднее арифметическое, медиана. Понятие о задачах математической статистики. Решение практических задач с применением вероятностных методов </w:t>
            </w:r>
          </w:p>
        </w:tc>
        <w:tc>
          <w:tcPr>
            <w:tcW w:w="814" w:type="dxa"/>
            <w:vMerge/>
            <w:vAlign w:val="center"/>
          </w:tcPr>
          <w:p w:rsidR="00D02B24" w:rsidRPr="00D02B24" w:rsidRDefault="00D02B24" w:rsidP="00D02B24">
            <w:pPr>
              <w:spacing w:after="0"/>
              <w:contextualSpacing/>
              <w:jc w:val="both"/>
              <w:rPr>
                <w:rFonts w:ascii="Times New Roman" w:hAnsi="Times New Roman" w:cs="Times New Roman"/>
                <w:b/>
                <w:sz w:val="20"/>
                <w:szCs w:val="20"/>
              </w:rPr>
            </w:pPr>
          </w:p>
        </w:tc>
        <w:tc>
          <w:tcPr>
            <w:tcW w:w="1041" w:type="dxa"/>
            <w:vMerge/>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p>
        </w:tc>
      </w:tr>
      <w:tr w:rsidR="00D02B24" w:rsidRPr="00D02B24" w:rsidTr="00980387">
        <w:trPr>
          <w:trHeight w:val="171"/>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Практические занятия: </w:t>
            </w:r>
            <w:r w:rsidRPr="00D02B24">
              <w:rPr>
                <w:rFonts w:ascii="Times New Roman" w:hAnsi="Times New Roman" w:cs="Times New Roman"/>
                <w:sz w:val="20"/>
                <w:szCs w:val="20"/>
              </w:rPr>
              <w:t xml:space="preserve">«Решение простейших задач математической статистики». </w:t>
            </w:r>
          </w:p>
        </w:tc>
        <w:tc>
          <w:tcPr>
            <w:tcW w:w="814" w:type="dxa"/>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041" w:type="dxa"/>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2,3</w:t>
            </w:r>
          </w:p>
        </w:tc>
      </w:tr>
      <w:tr w:rsidR="00D02B24" w:rsidRPr="00D02B24" w:rsidTr="00980387">
        <w:trPr>
          <w:trHeight w:val="214"/>
        </w:trPr>
        <w:tc>
          <w:tcPr>
            <w:tcW w:w="14176" w:type="dxa"/>
            <w:gridSpan w:val="2"/>
          </w:tcPr>
          <w:p w:rsidR="00D02B24" w:rsidRPr="00D02B24" w:rsidRDefault="00D02B24" w:rsidP="00D02B24">
            <w:pPr>
              <w:spacing w:after="0"/>
              <w:contextualSpacing/>
              <w:jc w:val="both"/>
              <w:rPr>
                <w:rFonts w:ascii="Times New Roman" w:hAnsi="Times New Roman" w:cs="Times New Roman"/>
                <w:b/>
                <w:sz w:val="20"/>
                <w:szCs w:val="20"/>
              </w:rPr>
            </w:pPr>
            <w:r w:rsidRPr="00D02B24">
              <w:rPr>
                <w:rFonts w:ascii="Times New Roman" w:hAnsi="Times New Roman" w:cs="Times New Roman"/>
                <w:b/>
                <w:bCs/>
                <w:sz w:val="20"/>
                <w:szCs w:val="20"/>
              </w:rPr>
              <w:t>Раздел 11 Уравнения и неравенства</w:t>
            </w:r>
          </w:p>
        </w:tc>
        <w:tc>
          <w:tcPr>
            <w:tcW w:w="814" w:type="dxa"/>
            <w:vAlign w:val="center"/>
          </w:tcPr>
          <w:p w:rsidR="00D02B24" w:rsidRPr="00D02B24" w:rsidRDefault="00D02B24" w:rsidP="00D02B24">
            <w:pPr>
              <w:spacing w:after="0"/>
              <w:contextualSpacing/>
              <w:jc w:val="both"/>
              <w:rPr>
                <w:rFonts w:ascii="Times New Roman" w:hAnsi="Times New Roman" w:cs="Times New Roman"/>
                <w:b/>
                <w:sz w:val="20"/>
                <w:szCs w:val="20"/>
              </w:rPr>
            </w:pPr>
            <w:r w:rsidRPr="00D02B24">
              <w:rPr>
                <w:rFonts w:ascii="Times New Roman" w:hAnsi="Times New Roman" w:cs="Times New Roman"/>
                <w:b/>
                <w:sz w:val="20"/>
                <w:szCs w:val="20"/>
              </w:rPr>
              <w:t>28</w:t>
            </w:r>
          </w:p>
        </w:tc>
        <w:tc>
          <w:tcPr>
            <w:tcW w:w="1041" w:type="dxa"/>
            <w:shd w:val="clear" w:color="auto" w:fill="FFFFFF"/>
            <w:vAlign w:val="center"/>
          </w:tcPr>
          <w:p w:rsidR="00D02B24" w:rsidRPr="00D02B24" w:rsidRDefault="00D02B24" w:rsidP="00D02B24">
            <w:pPr>
              <w:spacing w:after="0"/>
              <w:contextualSpacing/>
              <w:jc w:val="both"/>
              <w:rPr>
                <w:rFonts w:ascii="Times New Roman" w:hAnsi="Times New Roman" w:cs="Times New Roman"/>
                <w:sz w:val="20"/>
                <w:szCs w:val="20"/>
              </w:rPr>
            </w:pPr>
          </w:p>
        </w:tc>
      </w:tr>
      <w:tr w:rsidR="00D02B24" w:rsidRPr="00D02B24" w:rsidTr="00980387">
        <w:trPr>
          <w:trHeight w:val="105"/>
        </w:trPr>
        <w:tc>
          <w:tcPr>
            <w:tcW w:w="1135" w:type="dxa"/>
            <w:vMerge w:val="restart"/>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Тема 11.1 Уравнения и неравенства </w:t>
            </w: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Содержание учебного материала: </w:t>
            </w:r>
          </w:p>
        </w:tc>
        <w:tc>
          <w:tcPr>
            <w:tcW w:w="814" w:type="dxa"/>
            <w:vMerge w:val="restart"/>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6</w:t>
            </w:r>
          </w:p>
        </w:tc>
        <w:tc>
          <w:tcPr>
            <w:tcW w:w="1041" w:type="dxa"/>
            <w:vMerge w:val="restart"/>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1,2</w:t>
            </w:r>
          </w:p>
        </w:tc>
      </w:tr>
      <w:tr w:rsidR="00D02B24" w:rsidRPr="00D02B24" w:rsidTr="00980387">
        <w:trPr>
          <w:trHeight w:val="356"/>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1. Равносильность уравнений. Основные приемы решений уравнений.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2. Системы уравнений. Равносильность систем уравнений.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3. Неравенства. Область допустимых значений неравенств, методы решения неравенств </w:t>
            </w:r>
          </w:p>
        </w:tc>
        <w:tc>
          <w:tcPr>
            <w:tcW w:w="814" w:type="dxa"/>
            <w:vMerge/>
            <w:vAlign w:val="center"/>
          </w:tcPr>
          <w:p w:rsidR="00D02B24" w:rsidRPr="00D02B24" w:rsidRDefault="00D02B24" w:rsidP="00D02B24">
            <w:pPr>
              <w:spacing w:after="0"/>
              <w:contextualSpacing/>
              <w:jc w:val="both"/>
              <w:rPr>
                <w:rFonts w:ascii="Times New Roman" w:hAnsi="Times New Roman" w:cs="Times New Roman"/>
                <w:sz w:val="20"/>
                <w:szCs w:val="20"/>
              </w:rPr>
            </w:pPr>
          </w:p>
        </w:tc>
        <w:tc>
          <w:tcPr>
            <w:tcW w:w="1041" w:type="dxa"/>
            <w:vMerge/>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p>
        </w:tc>
      </w:tr>
      <w:tr w:rsidR="00D02B24" w:rsidRPr="00D02B24" w:rsidTr="00980387">
        <w:trPr>
          <w:trHeight w:val="174"/>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Практические занятия: </w:t>
            </w:r>
            <w:r w:rsidRPr="00D02B24">
              <w:rPr>
                <w:rFonts w:ascii="Times New Roman" w:hAnsi="Times New Roman" w:cs="Times New Roman"/>
                <w:sz w:val="20"/>
                <w:szCs w:val="20"/>
              </w:rPr>
              <w:t xml:space="preserve">«Решение уравнений и неравенств». </w:t>
            </w:r>
          </w:p>
        </w:tc>
        <w:tc>
          <w:tcPr>
            <w:tcW w:w="814" w:type="dxa"/>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10</w:t>
            </w:r>
          </w:p>
        </w:tc>
        <w:tc>
          <w:tcPr>
            <w:tcW w:w="1041" w:type="dxa"/>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2,3</w:t>
            </w:r>
          </w:p>
        </w:tc>
      </w:tr>
      <w:tr w:rsidR="00D02B24" w:rsidRPr="00D02B24" w:rsidTr="00980387">
        <w:trPr>
          <w:trHeight w:val="207"/>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Контрольные работы: </w:t>
            </w:r>
            <w:r w:rsidRPr="00D02B24">
              <w:rPr>
                <w:rFonts w:ascii="Times New Roman" w:hAnsi="Times New Roman" w:cs="Times New Roman"/>
                <w:sz w:val="20"/>
                <w:szCs w:val="20"/>
              </w:rPr>
              <w:t xml:space="preserve">«Решение уравнений и неравенств». </w:t>
            </w:r>
          </w:p>
        </w:tc>
        <w:tc>
          <w:tcPr>
            <w:tcW w:w="814" w:type="dxa"/>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041" w:type="dxa"/>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3</w:t>
            </w:r>
          </w:p>
        </w:tc>
      </w:tr>
      <w:tr w:rsidR="00D02B24" w:rsidRPr="00D02B24" w:rsidTr="00980387">
        <w:trPr>
          <w:trHeight w:val="167"/>
        </w:trPr>
        <w:tc>
          <w:tcPr>
            <w:tcW w:w="14176" w:type="dxa"/>
            <w:gridSpan w:val="2"/>
          </w:tcPr>
          <w:p w:rsidR="00D02B24" w:rsidRPr="00D02B24" w:rsidRDefault="00D02B24" w:rsidP="00D02B24">
            <w:pPr>
              <w:spacing w:after="0"/>
              <w:contextualSpacing/>
              <w:jc w:val="both"/>
              <w:rPr>
                <w:rFonts w:ascii="Times New Roman" w:hAnsi="Times New Roman" w:cs="Times New Roman"/>
                <w:b/>
                <w:sz w:val="20"/>
                <w:szCs w:val="20"/>
              </w:rPr>
            </w:pPr>
            <w:r w:rsidRPr="00D02B24">
              <w:rPr>
                <w:rFonts w:ascii="Times New Roman" w:hAnsi="Times New Roman" w:cs="Times New Roman"/>
                <w:b/>
                <w:bCs/>
                <w:sz w:val="20"/>
                <w:szCs w:val="20"/>
              </w:rPr>
              <w:t>Раздел 12 Итоговое повторение курса математики</w:t>
            </w:r>
          </w:p>
        </w:tc>
        <w:tc>
          <w:tcPr>
            <w:tcW w:w="814" w:type="dxa"/>
            <w:vAlign w:val="center"/>
          </w:tcPr>
          <w:p w:rsidR="00D02B24" w:rsidRPr="00D02B24" w:rsidRDefault="00D02B24" w:rsidP="00D02B24">
            <w:pPr>
              <w:spacing w:after="0"/>
              <w:contextualSpacing/>
              <w:jc w:val="both"/>
              <w:rPr>
                <w:rFonts w:ascii="Times New Roman" w:hAnsi="Times New Roman" w:cs="Times New Roman"/>
                <w:b/>
                <w:sz w:val="20"/>
                <w:szCs w:val="20"/>
              </w:rPr>
            </w:pPr>
            <w:r w:rsidRPr="00D02B24">
              <w:rPr>
                <w:rFonts w:ascii="Times New Roman" w:hAnsi="Times New Roman" w:cs="Times New Roman"/>
                <w:b/>
                <w:sz w:val="20"/>
                <w:szCs w:val="20"/>
              </w:rPr>
              <w:t>25</w:t>
            </w:r>
          </w:p>
        </w:tc>
        <w:tc>
          <w:tcPr>
            <w:tcW w:w="1041" w:type="dxa"/>
            <w:shd w:val="clear" w:color="auto" w:fill="FFFFFF"/>
            <w:vAlign w:val="center"/>
          </w:tcPr>
          <w:p w:rsidR="00D02B24" w:rsidRPr="00D02B24" w:rsidRDefault="00D02B24" w:rsidP="00D02B24">
            <w:pPr>
              <w:spacing w:after="0"/>
              <w:contextualSpacing/>
              <w:jc w:val="both"/>
              <w:rPr>
                <w:rFonts w:ascii="Times New Roman" w:hAnsi="Times New Roman" w:cs="Times New Roman"/>
                <w:sz w:val="20"/>
                <w:szCs w:val="20"/>
              </w:rPr>
            </w:pPr>
          </w:p>
        </w:tc>
      </w:tr>
      <w:tr w:rsidR="00D02B24" w:rsidRPr="00D02B24" w:rsidTr="00980387">
        <w:trPr>
          <w:trHeight w:val="202"/>
        </w:trPr>
        <w:tc>
          <w:tcPr>
            <w:tcW w:w="1135" w:type="dxa"/>
            <w:vMerge w:val="restart"/>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Тема 12.1 Итоговое повторение курса </w:t>
            </w:r>
            <w:r w:rsidRPr="00D02B24">
              <w:rPr>
                <w:rFonts w:ascii="Times New Roman" w:hAnsi="Times New Roman" w:cs="Times New Roman"/>
                <w:sz w:val="20"/>
                <w:szCs w:val="20"/>
              </w:rPr>
              <w:lastRenderedPageBreak/>
              <w:t xml:space="preserve">математики </w:t>
            </w: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lastRenderedPageBreak/>
              <w:t xml:space="preserve">Содержание учебного материала: </w:t>
            </w:r>
          </w:p>
        </w:tc>
        <w:tc>
          <w:tcPr>
            <w:tcW w:w="814" w:type="dxa"/>
            <w:vMerge w:val="restart"/>
            <w:vAlign w:val="center"/>
          </w:tcPr>
          <w:p w:rsidR="00D02B24" w:rsidRPr="00D02B24" w:rsidRDefault="00D02B24" w:rsidP="00D02B24">
            <w:pPr>
              <w:spacing w:after="0"/>
              <w:contextualSpacing/>
              <w:jc w:val="both"/>
              <w:rPr>
                <w:rFonts w:ascii="Times New Roman" w:hAnsi="Times New Roman" w:cs="Times New Roman"/>
                <w:b/>
                <w:sz w:val="20"/>
                <w:szCs w:val="20"/>
              </w:rPr>
            </w:pPr>
            <w:r w:rsidRPr="00D02B24">
              <w:rPr>
                <w:rFonts w:ascii="Times New Roman" w:hAnsi="Times New Roman" w:cs="Times New Roman"/>
                <w:sz w:val="20"/>
                <w:szCs w:val="20"/>
              </w:rPr>
              <w:t>4</w:t>
            </w:r>
          </w:p>
        </w:tc>
        <w:tc>
          <w:tcPr>
            <w:tcW w:w="1041" w:type="dxa"/>
            <w:vMerge w:val="restart"/>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1,2</w:t>
            </w:r>
          </w:p>
        </w:tc>
      </w:tr>
      <w:tr w:rsidR="00D02B24" w:rsidRPr="00D02B24" w:rsidTr="00980387">
        <w:trPr>
          <w:trHeight w:val="356"/>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1. Решение уравнений и неравенств.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2. Тождественные преобразования иррациональных, степенных, логарифмических, тригонометрических выражений.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3. Многогранники, их поверхности и объѐмы. Тела вращения, их поверхности и объѐмы. </w:t>
            </w:r>
          </w:p>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lastRenderedPageBreak/>
              <w:t xml:space="preserve">4. Пробная письменная экзаменационная работа </w:t>
            </w:r>
          </w:p>
        </w:tc>
        <w:tc>
          <w:tcPr>
            <w:tcW w:w="814" w:type="dxa"/>
            <w:vMerge/>
            <w:vAlign w:val="center"/>
          </w:tcPr>
          <w:p w:rsidR="00D02B24" w:rsidRPr="00D02B24" w:rsidRDefault="00D02B24" w:rsidP="00D02B24">
            <w:pPr>
              <w:spacing w:after="0"/>
              <w:contextualSpacing/>
              <w:jc w:val="both"/>
              <w:rPr>
                <w:rFonts w:ascii="Times New Roman" w:hAnsi="Times New Roman" w:cs="Times New Roman"/>
                <w:sz w:val="20"/>
                <w:szCs w:val="20"/>
              </w:rPr>
            </w:pPr>
          </w:p>
        </w:tc>
        <w:tc>
          <w:tcPr>
            <w:tcW w:w="1041" w:type="dxa"/>
            <w:vMerge/>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p>
        </w:tc>
      </w:tr>
      <w:tr w:rsidR="00D02B24" w:rsidRPr="00D02B24" w:rsidTr="00980387">
        <w:trPr>
          <w:trHeight w:val="162"/>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Практические занятия: </w:t>
            </w:r>
            <w:r w:rsidRPr="00D02B24">
              <w:rPr>
                <w:rFonts w:ascii="Times New Roman" w:hAnsi="Times New Roman" w:cs="Times New Roman"/>
                <w:sz w:val="20"/>
                <w:szCs w:val="20"/>
              </w:rPr>
              <w:t xml:space="preserve">«Повторение изученного материала» </w:t>
            </w:r>
          </w:p>
        </w:tc>
        <w:tc>
          <w:tcPr>
            <w:tcW w:w="814" w:type="dxa"/>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9</w:t>
            </w:r>
          </w:p>
        </w:tc>
        <w:tc>
          <w:tcPr>
            <w:tcW w:w="1041" w:type="dxa"/>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2,3</w:t>
            </w:r>
          </w:p>
        </w:tc>
      </w:tr>
      <w:tr w:rsidR="00D02B24" w:rsidRPr="00D02B24" w:rsidTr="00980387">
        <w:trPr>
          <w:trHeight w:val="125"/>
        </w:trPr>
        <w:tc>
          <w:tcPr>
            <w:tcW w:w="1135" w:type="dxa"/>
            <w:vMerge/>
          </w:tcPr>
          <w:p w:rsidR="00D02B24" w:rsidRPr="00D02B24" w:rsidRDefault="00D02B24" w:rsidP="00D02B24">
            <w:pPr>
              <w:spacing w:after="0"/>
              <w:contextualSpacing/>
              <w:jc w:val="both"/>
              <w:rPr>
                <w:rFonts w:ascii="Times New Roman" w:hAnsi="Times New Roman" w:cs="Times New Roman"/>
                <w:b/>
                <w:sz w:val="20"/>
                <w:szCs w:val="20"/>
              </w:rPr>
            </w:pPr>
          </w:p>
        </w:tc>
        <w:tc>
          <w:tcPr>
            <w:tcW w:w="13041" w:type="dxa"/>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 xml:space="preserve">Контрольные работы: </w:t>
            </w:r>
            <w:r w:rsidRPr="00D02B24">
              <w:rPr>
                <w:rFonts w:ascii="Times New Roman" w:hAnsi="Times New Roman" w:cs="Times New Roman"/>
                <w:sz w:val="20"/>
                <w:szCs w:val="20"/>
              </w:rPr>
              <w:t xml:space="preserve">«Итоговая контрольная работа» </w:t>
            </w:r>
          </w:p>
        </w:tc>
        <w:tc>
          <w:tcPr>
            <w:tcW w:w="814" w:type="dxa"/>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041" w:type="dxa"/>
            <w:shd w:val="clear" w:color="auto" w:fill="A6A6A6"/>
            <w:vAlign w:val="center"/>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sz w:val="20"/>
                <w:szCs w:val="20"/>
              </w:rPr>
              <w:t>3</w:t>
            </w:r>
          </w:p>
        </w:tc>
      </w:tr>
      <w:tr w:rsidR="00D02B24" w:rsidRPr="00D02B24" w:rsidTr="00980387">
        <w:trPr>
          <w:trHeight w:val="125"/>
        </w:trPr>
        <w:tc>
          <w:tcPr>
            <w:tcW w:w="16031" w:type="dxa"/>
            <w:gridSpan w:val="4"/>
          </w:tcPr>
          <w:p w:rsidR="00D02B24" w:rsidRPr="00D02B24" w:rsidRDefault="00D02B24" w:rsidP="00D02B24">
            <w:pPr>
              <w:spacing w:after="0"/>
              <w:contextualSpacing/>
              <w:jc w:val="both"/>
              <w:rPr>
                <w:rFonts w:ascii="Times New Roman" w:hAnsi="Times New Roman" w:cs="Times New Roman"/>
                <w:sz w:val="20"/>
                <w:szCs w:val="20"/>
              </w:rPr>
            </w:pPr>
            <w:r w:rsidRPr="00D02B24">
              <w:rPr>
                <w:rFonts w:ascii="Times New Roman" w:hAnsi="Times New Roman" w:cs="Times New Roman"/>
                <w:b/>
                <w:bCs/>
                <w:sz w:val="20"/>
                <w:szCs w:val="20"/>
              </w:rPr>
              <w:t>Всего: 285</w:t>
            </w:r>
          </w:p>
        </w:tc>
      </w:tr>
    </w:tbl>
    <w:p w:rsidR="00D02B24" w:rsidRPr="00D02B24" w:rsidRDefault="00D02B24" w:rsidP="00D02B24">
      <w:pPr>
        <w:spacing w:after="0"/>
        <w:contextualSpacing/>
        <w:jc w:val="both"/>
        <w:rPr>
          <w:rFonts w:ascii="Times New Roman" w:hAnsi="Times New Roman" w:cs="Times New Roman"/>
          <w:b/>
          <w:sz w:val="24"/>
          <w:szCs w:val="24"/>
        </w:rPr>
        <w:sectPr w:rsidR="00D02B24" w:rsidRPr="00D02B24" w:rsidSect="00AD0689">
          <w:pgSz w:w="16838" w:h="11906" w:orient="landscape"/>
          <w:pgMar w:top="720" w:right="678" w:bottom="851" w:left="851" w:header="709" w:footer="709" w:gutter="0"/>
          <w:cols w:space="708"/>
          <w:docGrid w:linePitch="360"/>
        </w:sectPr>
      </w:pPr>
    </w:p>
    <w:p w:rsidR="00D02B24" w:rsidRPr="00D02B24" w:rsidRDefault="00D02B24" w:rsidP="00D02B24">
      <w:pPr>
        <w:spacing w:after="0"/>
        <w:contextualSpacing/>
        <w:jc w:val="both"/>
        <w:rPr>
          <w:rFonts w:ascii="Times New Roman" w:hAnsi="Times New Roman" w:cs="Times New Roman"/>
          <w:b/>
          <w:sz w:val="24"/>
          <w:szCs w:val="24"/>
        </w:rPr>
      </w:pPr>
      <w:r w:rsidRPr="00D02B24">
        <w:rPr>
          <w:rFonts w:ascii="Times New Roman" w:hAnsi="Times New Roman" w:cs="Times New Roman"/>
          <w:b/>
          <w:sz w:val="24"/>
          <w:szCs w:val="24"/>
        </w:rPr>
        <w:lastRenderedPageBreak/>
        <w:t>3. условия реализации УЧЕБНОЙ дисциплины</w:t>
      </w:r>
    </w:p>
    <w:p w:rsidR="00D02B24" w:rsidRPr="00D02B24" w:rsidRDefault="00D02B24" w:rsidP="00D02B24">
      <w:pPr>
        <w:spacing w:after="0"/>
        <w:contextualSpacing/>
        <w:jc w:val="both"/>
        <w:rPr>
          <w:rFonts w:ascii="Times New Roman" w:hAnsi="Times New Roman" w:cs="Times New Roman"/>
          <w:b/>
          <w:bCs/>
          <w:sz w:val="24"/>
          <w:szCs w:val="24"/>
        </w:rPr>
      </w:pPr>
      <w:r w:rsidRPr="00D02B24">
        <w:rPr>
          <w:rFonts w:ascii="Times New Roman" w:hAnsi="Times New Roman" w:cs="Times New Roman"/>
          <w:b/>
          <w:bCs/>
          <w:sz w:val="24"/>
          <w:szCs w:val="24"/>
        </w:rPr>
        <w:t>3.1. Требования к минимальному материально-техническому обеспечению</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Реализация учебной дисциплины требует наличия учебного кабинета «Математики». </w:t>
      </w:r>
      <w:r w:rsidRPr="00D02B24">
        <w:rPr>
          <w:rFonts w:ascii="Times New Roman" w:hAnsi="Times New Roman" w:cs="Times New Roman"/>
          <w:b/>
          <w:bCs/>
          <w:sz w:val="24"/>
          <w:szCs w:val="24"/>
        </w:rPr>
        <w:t xml:space="preserve">Оборудование учебного кабинета: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w:t>
      </w:r>
      <w:r w:rsidRPr="00D02B24">
        <w:rPr>
          <w:rFonts w:ascii="Times New Roman" w:hAnsi="Times New Roman" w:cs="Times New Roman"/>
          <w:sz w:val="24"/>
          <w:szCs w:val="24"/>
        </w:rPr>
        <w:t xml:space="preserve">рабочее место преподавателя;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w:t>
      </w:r>
      <w:r w:rsidRPr="00D02B24">
        <w:rPr>
          <w:rFonts w:ascii="Times New Roman" w:hAnsi="Times New Roman" w:cs="Times New Roman"/>
          <w:sz w:val="24"/>
          <w:szCs w:val="24"/>
        </w:rPr>
        <w:t xml:space="preserve">посадочные места по количеству обучающихся;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w:t>
      </w:r>
      <w:r w:rsidRPr="00D02B24">
        <w:rPr>
          <w:rFonts w:ascii="Times New Roman" w:hAnsi="Times New Roman" w:cs="Times New Roman"/>
          <w:sz w:val="24"/>
          <w:szCs w:val="24"/>
        </w:rPr>
        <w:t xml:space="preserve">учебно-методический комплекс по дисциплинам «Алгебра» и «Геометрия»;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w:t>
      </w:r>
      <w:r w:rsidRPr="00D02B24">
        <w:rPr>
          <w:rFonts w:ascii="Times New Roman" w:hAnsi="Times New Roman" w:cs="Times New Roman"/>
          <w:sz w:val="24"/>
          <w:szCs w:val="24"/>
        </w:rPr>
        <w:t xml:space="preserve">наглядные пособия: таблицы, карточки с заданиями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b/>
          <w:bCs/>
          <w:sz w:val="24"/>
          <w:szCs w:val="24"/>
        </w:rPr>
        <w:t xml:space="preserve">Технические средства обучения: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w:t>
      </w:r>
      <w:r w:rsidRPr="00D02B24">
        <w:rPr>
          <w:rFonts w:ascii="Times New Roman" w:hAnsi="Times New Roman" w:cs="Times New Roman"/>
          <w:sz w:val="24"/>
          <w:szCs w:val="24"/>
        </w:rPr>
        <w:t xml:space="preserve">компьютер с лицензионным программным обеспечением,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w:t>
      </w:r>
      <w:r w:rsidRPr="00D02B24">
        <w:rPr>
          <w:rFonts w:ascii="Times New Roman" w:hAnsi="Times New Roman" w:cs="Times New Roman"/>
          <w:sz w:val="24"/>
          <w:szCs w:val="24"/>
        </w:rPr>
        <w:t xml:space="preserve">мультимедиа-проектор,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w:t>
      </w:r>
      <w:r w:rsidRPr="00D02B24">
        <w:rPr>
          <w:rFonts w:ascii="Times New Roman" w:hAnsi="Times New Roman" w:cs="Times New Roman"/>
          <w:sz w:val="24"/>
          <w:szCs w:val="24"/>
        </w:rPr>
        <w:t xml:space="preserve">интерактивная доска. </w:t>
      </w: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b/>
          <w:bCs/>
          <w:sz w:val="24"/>
          <w:szCs w:val="24"/>
        </w:rPr>
      </w:pPr>
      <w:r w:rsidRPr="00D02B24">
        <w:rPr>
          <w:rFonts w:ascii="Times New Roman" w:hAnsi="Times New Roman" w:cs="Times New Roman"/>
          <w:b/>
          <w:bCs/>
          <w:sz w:val="24"/>
          <w:szCs w:val="24"/>
        </w:rPr>
        <w:t>3.2. Информационное обеспечение обучения</w:t>
      </w:r>
    </w:p>
    <w:p w:rsidR="00D02B24" w:rsidRPr="00D02B24" w:rsidRDefault="00D02B24" w:rsidP="00D02B24">
      <w:pPr>
        <w:spacing w:after="0"/>
        <w:contextualSpacing/>
        <w:jc w:val="both"/>
        <w:rPr>
          <w:rFonts w:ascii="Times New Roman" w:hAnsi="Times New Roman" w:cs="Times New Roman"/>
          <w:b/>
          <w:bCs/>
          <w:sz w:val="24"/>
          <w:szCs w:val="24"/>
        </w:rPr>
      </w:pPr>
      <w:r w:rsidRPr="00D02B24">
        <w:rPr>
          <w:rFonts w:ascii="Times New Roman" w:hAnsi="Times New Roman" w:cs="Times New Roman"/>
          <w:b/>
          <w:bCs/>
          <w:sz w:val="24"/>
          <w:szCs w:val="24"/>
        </w:rPr>
        <w:t xml:space="preserve">Перечень рекомендуемых учебных изданий, Интернет-ресурсов, дополнительной литературы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b/>
          <w:bCs/>
          <w:sz w:val="24"/>
          <w:szCs w:val="24"/>
        </w:rPr>
        <w:t xml:space="preserve">Основные источники: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1. Колмогоров А.Н. и др. Алгебра и начала анализа. 10 (11) кл. – М., 2006.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2. Атанасян Л.С. и др. Геометрия. 10 (11) кл. – М., 2006.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b/>
          <w:bCs/>
          <w:sz w:val="24"/>
          <w:szCs w:val="24"/>
        </w:rPr>
        <w:t xml:space="preserve">Дополнительные источники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1. Алимов Ш.А. и др. Алгебра и начала анализа. 10 -11 кл. – М., 2000.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2. Колягин Ю.М. и др. Математика (Книга 1). – М., 2003.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3. Колягин Ю.М. и др. Математика (Книга 2). – М., 2003.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4. Луканкин Г.Л., Луканкин А.Г. Математика. Ч. 1: учебное пособие для учреждений начального профессионального образования. – М., 2004.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5. Пехлецкий И.Д. Математика: учебник. – М., 2003.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6. Смирнова И.М. Геометрия. 10 -11 кл. – М.:, 2000.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7. Погорелов А.В, Геометрия 10-11 кл. – М., 2006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8. Башмаков М.И. Математика (базовый уровень). 10—11 кл. – М., 2014.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9. Башмаков М.И. Математика: 10 кл. Сборник задач: учеб. пособие. – М., 2004.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b/>
          <w:bCs/>
          <w:sz w:val="24"/>
          <w:szCs w:val="24"/>
        </w:rPr>
        <w:t xml:space="preserve">Литература для преподавателя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1. Александров А.Д., Вернер А.Л., Рыжик В.И. Геометрия (базовый и профильный уровни). 10—11 кл. – М, 2005.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2. Атанасян Л.С., Бутузов В.Ф., Кадомцев С.Б. и др. Геометрия (базовый и профильный уровни). 10-11. – М, 2005.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3. Колягин Ю.М., Ткачева М.В, Федерова Н.Е. и др. под ред. Жижченко А.Б. Алгебра и начала математического анализа (базовый и профильный уровни). 10 кл. – М., 2005.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4. Никольский С.М., Потапов М.К., Решетников Н.Н. и др. Алгебра и начала математического анализа (базовый и профильный уровни). 11 кл. – М., 2006.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5. Никольский С.М., Потапов М.К., Решетников Н.Н. и др. Алгебра и начала математического анализа (базовый и профильный уровни). 10 кл. – М., 2006.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6. Шарыгин И.Ф. Геометрия (базовый уровень) 10—11 кл. – 2005.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b/>
          <w:bCs/>
          <w:sz w:val="24"/>
          <w:szCs w:val="24"/>
        </w:rPr>
        <w:t xml:space="preserve">Методическое обеспечение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1. Комплект тестов по всем темам программы.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2. Комплект заданий для контрольных работ по темам программы.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3. Комплект индивидуальных карточек-заданий.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4. Комплект таблиц по алгебре и началам анализа и по геометрии.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5. Комплект стереометрических тел.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b/>
          <w:bCs/>
          <w:sz w:val="24"/>
          <w:szCs w:val="24"/>
        </w:rPr>
        <w:lastRenderedPageBreak/>
        <w:t xml:space="preserve">Интернет – ресурсы: </w:t>
      </w:r>
    </w:p>
    <w:p w:rsidR="00D02B24" w:rsidRPr="00D02B24" w:rsidRDefault="00D02B24" w:rsidP="00E801E8">
      <w:pPr>
        <w:numPr>
          <w:ilvl w:val="0"/>
          <w:numId w:val="123"/>
        </w:num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http://минобрнауки.рф/ - Министерство образования РФ; </w:t>
      </w:r>
    </w:p>
    <w:p w:rsidR="00D02B24" w:rsidRPr="00D02B24" w:rsidRDefault="00D02B24" w:rsidP="00E801E8">
      <w:pPr>
        <w:numPr>
          <w:ilvl w:val="0"/>
          <w:numId w:val="123"/>
        </w:num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http:/edu.ru/ - Федеральный образовательный портал; </w:t>
      </w:r>
    </w:p>
    <w:p w:rsidR="00D02B24" w:rsidRPr="00D02B24" w:rsidRDefault="00D02B24" w:rsidP="00E801E8">
      <w:pPr>
        <w:numPr>
          <w:ilvl w:val="0"/>
          <w:numId w:val="123"/>
        </w:num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http:/kokch.kts.ru/cdo/ -Тестирование online: 5 - 11 классы; </w:t>
      </w:r>
    </w:p>
    <w:p w:rsidR="00D02B24" w:rsidRPr="00D02B24" w:rsidRDefault="00D02B24" w:rsidP="00E801E8">
      <w:pPr>
        <w:numPr>
          <w:ilvl w:val="0"/>
          <w:numId w:val="123"/>
        </w:num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http://school-collection.edu.ru/ – Электронный учебник «Математика в школе, XXI век». </w:t>
      </w:r>
    </w:p>
    <w:p w:rsidR="00D02B24" w:rsidRPr="00D02B24" w:rsidRDefault="00D02B24" w:rsidP="00E801E8">
      <w:pPr>
        <w:numPr>
          <w:ilvl w:val="0"/>
          <w:numId w:val="123"/>
        </w:num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http://fcior.edu.ru/ - информационные, тренировочные и контрольные материалы. </w:t>
      </w:r>
    </w:p>
    <w:p w:rsidR="00D02B24" w:rsidRPr="00D02B24" w:rsidRDefault="00D02B24" w:rsidP="00D02B24">
      <w:pPr>
        <w:spacing w:after="0"/>
        <w:contextualSpacing/>
        <w:jc w:val="both"/>
        <w:rPr>
          <w:rFonts w:ascii="Times New Roman" w:hAnsi="Times New Roman" w:cs="Times New Roman"/>
          <w:b/>
          <w:bCs/>
          <w:sz w:val="24"/>
          <w:szCs w:val="24"/>
        </w:rPr>
      </w:pPr>
    </w:p>
    <w:p w:rsidR="00D02B24" w:rsidRPr="00D02B24" w:rsidRDefault="00D02B24" w:rsidP="00D02B24">
      <w:pPr>
        <w:spacing w:after="0"/>
        <w:contextualSpacing/>
        <w:jc w:val="both"/>
        <w:rPr>
          <w:rFonts w:ascii="Times New Roman" w:hAnsi="Times New Roman" w:cs="Times New Roman"/>
          <w:b/>
          <w:bCs/>
          <w:sz w:val="24"/>
          <w:szCs w:val="24"/>
        </w:rPr>
      </w:pPr>
    </w:p>
    <w:p w:rsidR="00D02B24" w:rsidRPr="00D02B24" w:rsidRDefault="00D02B24" w:rsidP="00D02B24">
      <w:pPr>
        <w:spacing w:after="0"/>
        <w:contextualSpacing/>
        <w:jc w:val="both"/>
        <w:rPr>
          <w:rFonts w:ascii="Times New Roman" w:hAnsi="Times New Roman" w:cs="Times New Roman"/>
          <w:b/>
          <w:sz w:val="24"/>
          <w:szCs w:val="24"/>
        </w:rPr>
      </w:pPr>
      <w:r w:rsidRPr="00D02B24">
        <w:rPr>
          <w:rFonts w:ascii="Times New Roman" w:hAnsi="Times New Roman" w:cs="Times New Roman"/>
          <w:b/>
          <w:bCs/>
          <w:sz w:val="24"/>
          <w:szCs w:val="24"/>
        </w:rPr>
        <w:t xml:space="preserve">4. </w:t>
      </w:r>
      <w:r w:rsidRPr="00D02B24">
        <w:rPr>
          <w:rFonts w:ascii="Times New Roman" w:hAnsi="Times New Roman" w:cs="Times New Roman"/>
          <w:b/>
          <w:sz w:val="24"/>
          <w:szCs w:val="24"/>
        </w:rPr>
        <w:t>Контроль и оценка результатов освоения</w:t>
      </w:r>
    </w:p>
    <w:p w:rsidR="00D02B24" w:rsidRPr="00D02B24" w:rsidRDefault="00D02B24" w:rsidP="00D02B24">
      <w:pPr>
        <w:spacing w:after="0"/>
        <w:contextualSpacing/>
        <w:jc w:val="both"/>
        <w:rPr>
          <w:rFonts w:ascii="Times New Roman" w:hAnsi="Times New Roman" w:cs="Times New Roman"/>
          <w:b/>
          <w:sz w:val="24"/>
          <w:szCs w:val="24"/>
        </w:rPr>
      </w:pPr>
      <w:r w:rsidRPr="00D02B24">
        <w:rPr>
          <w:rFonts w:ascii="Times New Roman" w:hAnsi="Times New Roman" w:cs="Times New Roman"/>
          <w:b/>
          <w:sz w:val="24"/>
          <w:szCs w:val="24"/>
        </w:rPr>
        <w:t>профильной Дисциплины</w:t>
      </w:r>
      <w:r w:rsidRPr="00D02B24">
        <w:rPr>
          <w:rFonts w:ascii="Times New Roman" w:hAnsi="Times New Roman" w:cs="Times New Roman"/>
          <w:b/>
          <w:sz w:val="24"/>
          <w:szCs w:val="24"/>
        </w:rPr>
        <w:br/>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b/>
          <w:bCs/>
          <w:sz w:val="24"/>
          <w:szCs w:val="24"/>
        </w:rPr>
        <w:t xml:space="preserve">Контроль и оценка </w:t>
      </w:r>
      <w:r w:rsidRPr="00D02B24">
        <w:rPr>
          <w:rFonts w:ascii="Times New Roman" w:hAnsi="Times New Roman" w:cs="Times New Roman"/>
          <w:sz w:val="24"/>
          <w:szCs w:val="24"/>
        </w:rPr>
        <w:t>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D02B24" w:rsidRPr="00D02B24" w:rsidRDefault="00D02B24" w:rsidP="00D02B24">
      <w:pPr>
        <w:spacing w:after="0"/>
        <w:contextualSpacing/>
        <w:jc w:val="both"/>
        <w:rPr>
          <w:rFonts w:ascii="Times New Roman" w:hAnsi="Times New Roman" w:cs="Times New Roman"/>
          <w:sz w:val="24"/>
          <w:szCs w:val="24"/>
        </w:rPr>
      </w:pPr>
    </w:p>
    <w:tbl>
      <w:tblPr>
        <w:tblpPr w:leftFromText="180" w:rightFromText="180" w:vertAnchor="text" w:tblpXSpec="center" w:tblpY="1"/>
        <w:tblOverlap w:val="never"/>
        <w:tblW w:w="10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0"/>
        <w:gridCol w:w="4493"/>
      </w:tblGrid>
      <w:tr w:rsidR="00D02B24" w:rsidRPr="00D02B24" w:rsidTr="00980387">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rsidR="00D02B24" w:rsidRPr="00D02B24" w:rsidRDefault="00D02B24" w:rsidP="00D02B24">
            <w:pPr>
              <w:spacing w:after="0"/>
              <w:contextualSpacing/>
              <w:jc w:val="both"/>
              <w:rPr>
                <w:rFonts w:ascii="Times New Roman" w:hAnsi="Times New Roman" w:cs="Times New Roman"/>
                <w:b/>
                <w:bCs/>
                <w:sz w:val="24"/>
                <w:szCs w:val="24"/>
              </w:rPr>
            </w:pPr>
            <w:r w:rsidRPr="00D02B24">
              <w:rPr>
                <w:rFonts w:ascii="Times New Roman" w:hAnsi="Times New Roman" w:cs="Times New Roman"/>
                <w:b/>
                <w:bCs/>
                <w:sz w:val="24"/>
                <w:szCs w:val="24"/>
              </w:rPr>
              <w:t>Результаты обучения</w:t>
            </w:r>
          </w:p>
          <w:p w:rsidR="00D02B24" w:rsidRPr="00D02B24" w:rsidRDefault="00D02B24" w:rsidP="00D02B24">
            <w:pPr>
              <w:spacing w:after="0"/>
              <w:contextualSpacing/>
              <w:jc w:val="both"/>
              <w:rPr>
                <w:rFonts w:ascii="Times New Roman" w:hAnsi="Times New Roman" w:cs="Times New Roman"/>
                <w:b/>
                <w:bCs/>
                <w:sz w:val="24"/>
                <w:szCs w:val="24"/>
              </w:rPr>
            </w:pPr>
            <w:r w:rsidRPr="00D02B24">
              <w:rPr>
                <w:rFonts w:ascii="Times New Roman" w:hAnsi="Times New Roman" w:cs="Times New Roman"/>
                <w:b/>
                <w:bCs/>
                <w:sz w:val="24"/>
                <w:szCs w:val="24"/>
              </w:rPr>
              <w:t>(освоенные умения, усвоенные знания)</w:t>
            </w:r>
          </w:p>
        </w:tc>
        <w:tc>
          <w:tcPr>
            <w:tcW w:w="4493" w:type="dxa"/>
            <w:tcBorders>
              <w:top w:val="single" w:sz="4" w:space="0" w:color="auto"/>
              <w:left w:val="single" w:sz="4" w:space="0" w:color="auto"/>
              <w:bottom w:val="single" w:sz="4" w:space="0" w:color="auto"/>
              <w:right w:val="single" w:sz="4" w:space="0" w:color="auto"/>
            </w:tcBorders>
            <w:shd w:val="clear" w:color="auto" w:fill="auto"/>
            <w:vAlign w:val="center"/>
          </w:tcPr>
          <w:p w:rsidR="00D02B24" w:rsidRPr="00D02B24" w:rsidRDefault="00D02B24" w:rsidP="00D02B24">
            <w:pPr>
              <w:spacing w:after="0"/>
              <w:contextualSpacing/>
              <w:jc w:val="both"/>
              <w:rPr>
                <w:rFonts w:ascii="Times New Roman" w:hAnsi="Times New Roman" w:cs="Times New Roman"/>
                <w:b/>
                <w:bCs/>
                <w:sz w:val="24"/>
                <w:szCs w:val="24"/>
              </w:rPr>
            </w:pPr>
            <w:r w:rsidRPr="00D02B24">
              <w:rPr>
                <w:rFonts w:ascii="Times New Roman" w:hAnsi="Times New Roman" w:cs="Times New Roman"/>
                <w:b/>
                <w:sz w:val="24"/>
                <w:szCs w:val="24"/>
              </w:rPr>
              <w:t>Формы и методы контроля и оценки результатов обучения</w:t>
            </w:r>
          </w:p>
        </w:tc>
      </w:tr>
      <w:tr w:rsidR="00D02B24" w:rsidRPr="00D02B24" w:rsidTr="00980387">
        <w:tblPrEx>
          <w:tblLook w:val="0000"/>
        </w:tblPrEx>
        <w:trPr>
          <w:trHeight w:val="315"/>
        </w:trPr>
        <w:tc>
          <w:tcPr>
            <w:tcW w:w="5920" w:type="dxa"/>
          </w:tcPr>
          <w:p w:rsidR="00D02B24" w:rsidRPr="00D02B24" w:rsidRDefault="00D02B24" w:rsidP="00D02B24">
            <w:pPr>
              <w:spacing w:after="0"/>
              <w:contextualSpacing/>
              <w:jc w:val="both"/>
              <w:rPr>
                <w:rFonts w:ascii="Times New Roman" w:hAnsi="Times New Roman" w:cs="Times New Roman"/>
                <w:b/>
                <w:bCs/>
                <w:sz w:val="24"/>
                <w:szCs w:val="24"/>
              </w:rPr>
            </w:pPr>
            <w:r w:rsidRPr="00D02B24">
              <w:rPr>
                <w:rFonts w:ascii="Times New Roman" w:hAnsi="Times New Roman" w:cs="Times New Roman"/>
                <w:b/>
                <w:bCs/>
                <w:sz w:val="24"/>
                <w:szCs w:val="24"/>
              </w:rPr>
              <w:t xml:space="preserve">Умения: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выполнять арифметические действия над числами, сочетая устные и письменные приемы; находить приближенные значения величин и погрешности вычислений (абсолютная и относительная); сравнивать числовые выражения; </w:t>
            </w:r>
          </w:p>
        </w:tc>
        <w:tc>
          <w:tcPr>
            <w:tcW w:w="4493"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Оценка в рамках текущего контроля на практических занятиях. Оценка выполнения домашних заданий </w:t>
            </w:r>
          </w:p>
          <w:p w:rsidR="00D02B24" w:rsidRPr="00D02B24" w:rsidRDefault="00D02B24" w:rsidP="00D02B24">
            <w:pPr>
              <w:spacing w:after="0"/>
              <w:contextualSpacing/>
              <w:jc w:val="both"/>
              <w:rPr>
                <w:rFonts w:ascii="Times New Roman" w:hAnsi="Times New Roman" w:cs="Times New Roman"/>
                <w:sz w:val="24"/>
                <w:szCs w:val="24"/>
              </w:rPr>
            </w:pPr>
          </w:p>
        </w:tc>
      </w:tr>
      <w:tr w:rsidR="00D02B24" w:rsidRPr="00D02B24" w:rsidTr="00980387">
        <w:tblPrEx>
          <w:tblLook w:val="0000"/>
        </w:tblPrEx>
        <w:trPr>
          <w:trHeight w:val="315"/>
        </w:trPr>
        <w:tc>
          <w:tcPr>
            <w:tcW w:w="5920"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находить значения корня, степени, логарифма, тригонометрических выражений на основе определения, используя при необходимости инструментальные средства; пользоваться приближенной оценкой при практических расчетах; </w:t>
            </w:r>
          </w:p>
        </w:tc>
        <w:tc>
          <w:tcPr>
            <w:tcW w:w="4493"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Оценка в рамках текущего контроля на практических занятиях. Оценка выполнения домашних заданий. Оценка выполнения контрольной работы. </w:t>
            </w:r>
          </w:p>
        </w:tc>
      </w:tr>
      <w:tr w:rsidR="00D02B24" w:rsidRPr="00D02B24" w:rsidTr="00980387">
        <w:tblPrEx>
          <w:tblLook w:val="0000"/>
        </w:tblPrEx>
        <w:trPr>
          <w:trHeight w:val="315"/>
        </w:trPr>
        <w:tc>
          <w:tcPr>
            <w:tcW w:w="5920"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выполнять преобразования выражений, применяя формулы, связанные со свойствами степеней, логарифмов, тригонометрических функций; </w:t>
            </w:r>
          </w:p>
        </w:tc>
        <w:tc>
          <w:tcPr>
            <w:tcW w:w="4493"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Оценка в рамках текущего контроля на практических занятиях. Оценка выполнения домашних заданий. Оценка выполнения контрольной работы. </w:t>
            </w:r>
          </w:p>
        </w:tc>
      </w:tr>
      <w:tr w:rsidR="00D02B24" w:rsidRPr="00D02B24" w:rsidTr="00980387">
        <w:tblPrEx>
          <w:tblLook w:val="0000"/>
        </w:tblPrEx>
        <w:trPr>
          <w:trHeight w:val="315"/>
        </w:trPr>
        <w:tc>
          <w:tcPr>
            <w:tcW w:w="5920"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вычислять значение функции по заданному значению аргумента при различных способах задания функции </w:t>
            </w:r>
          </w:p>
        </w:tc>
        <w:tc>
          <w:tcPr>
            <w:tcW w:w="4493"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Оценка в рамках текущего контроля на практических занятиях. Оценка выполнения домашних заданий. </w:t>
            </w:r>
          </w:p>
        </w:tc>
      </w:tr>
      <w:tr w:rsidR="00D02B24" w:rsidRPr="00D02B24" w:rsidTr="00980387">
        <w:tblPrEx>
          <w:tblLook w:val="0000"/>
        </w:tblPrEx>
        <w:trPr>
          <w:trHeight w:val="315"/>
        </w:trPr>
        <w:tc>
          <w:tcPr>
            <w:tcW w:w="5920"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определять основные свойства числовых функций, иллюстрировать их на графиках </w:t>
            </w:r>
          </w:p>
        </w:tc>
        <w:tc>
          <w:tcPr>
            <w:tcW w:w="4493"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Оценка в рамках текущего контроля на практических занятиях. Оценка выполнения домашних заданий. </w:t>
            </w:r>
          </w:p>
        </w:tc>
      </w:tr>
      <w:tr w:rsidR="00D02B24" w:rsidRPr="00D02B24" w:rsidTr="00980387">
        <w:tblPrEx>
          <w:tblLook w:val="0000"/>
        </w:tblPrEx>
        <w:trPr>
          <w:trHeight w:val="315"/>
        </w:trPr>
        <w:tc>
          <w:tcPr>
            <w:tcW w:w="5920"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строить графики изученных функций, иллюстрировать по графику свойства элементарных функций; </w:t>
            </w:r>
          </w:p>
        </w:tc>
        <w:tc>
          <w:tcPr>
            <w:tcW w:w="4493"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Оценка в рамках текущего контроля на практических занятиях. Оценка выполнения домашних заданий. </w:t>
            </w:r>
          </w:p>
        </w:tc>
      </w:tr>
      <w:tr w:rsidR="00D02B24" w:rsidRPr="00D02B24" w:rsidTr="00980387">
        <w:tblPrEx>
          <w:tblLook w:val="0000"/>
        </w:tblPrEx>
        <w:trPr>
          <w:trHeight w:val="315"/>
        </w:trPr>
        <w:tc>
          <w:tcPr>
            <w:tcW w:w="5920"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использовать понятие функции для описания и анализа зависимостей величин </w:t>
            </w:r>
          </w:p>
        </w:tc>
        <w:tc>
          <w:tcPr>
            <w:tcW w:w="4493"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Оценка в рамках текущего контроля на практических занятиях. Оценка выполнения домашних заданий. </w:t>
            </w:r>
          </w:p>
        </w:tc>
      </w:tr>
      <w:tr w:rsidR="00D02B24" w:rsidRPr="00D02B24" w:rsidTr="00980387">
        <w:tblPrEx>
          <w:tblLook w:val="0000"/>
        </w:tblPrEx>
        <w:trPr>
          <w:trHeight w:val="315"/>
        </w:trPr>
        <w:tc>
          <w:tcPr>
            <w:tcW w:w="5920"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находить производные элементарных функций; использовать производную для изучения свойств функций и построения графиков </w:t>
            </w:r>
          </w:p>
        </w:tc>
        <w:tc>
          <w:tcPr>
            <w:tcW w:w="4493"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Оценка в рамках текущего контроля на практических занятиях. Оценка выполнения домашних заданий. </w:t>
            </w:r>
          </w:p>
        </w:tc>
      </w:tr>
      <w:tr w:rsidR="00D02B24" w:rsidRPr="00D02B24" w:rsidTr="00980387">
        <w:tblPrEx>
          <w:tblLook w:val="0000"/>
        </w:tblPrEx>
        <w:trPr>
          <w:trHeight w:val="315"/>
        </w:trPr>
        <w:tc>
          <w:tcPr>
            <w:tcW w:w="5920"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lastRenderedPageBreak/>
              <w:t xml:space="preserve">применять производную для проведения приближенных вычислений, решать задачи прикладного характера на нахождение наибольшего и наименьшего значения; </w:t>
            </w:r>
          </w:p>
        </w:tc>
        <w:tc>
          <w:tcPr>
            <w:tcW w:w="4493"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Оценка в рамках текущего контроля на практических занятиях. Оценка выполнения домашних заданий. </w:t>
            </w:r>
          </w:p>
        </w:tc>
      </w:tr>
      <w:tr w:rsidR="00D02B24" w:rsidRPr="00D02B24" w:rsidTr="00980387">
        <w:tblPrEx>
          <w:tblLook w:val="0000"/>
        </w:tblPrEx>
        <w:trPr>
          <w:trHeight w:val="315"/>
        </w:trPr>
        <w:tc>
          <w:tcPr>
            <w:tcW w:w="5920"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вычислять в простейших случаях площади и объемы с использованием определенного интеграла </w:t>
            </w:r>
          </w:p>
        </w:tc>
        <w:tc>
          <w:tcPr>
            <w:tcW w:w="4493"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Оценка в рамках текущего контроля на практических занятиях. Оценка выполнения домашних заданий. </w:t>
            </w:r>
          </w:p>
        </w:tc>
      </w:tr>
      <w:tr w:rsidR="00D02B24" w:rsidRPr="00D02B24" w:rsidTr="00980387">
        <w:tblPrEx>
          <w:tblLook w:val="0000"/>
        </w:tblPrEx>
        <w:trPr>
          <w:trHeight w:val="315"/>
        </w:trPr>
        <w:tc>
          <w:tcPr>
            <w:tcW w:w="5920"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решать рациональные, показательные, логарифмические, тригонометрические уравнения, сводящиеся к линейным и квадратным, а также аналогичные неравенства и системы </w:t>
            </w:r>
          </w:p>
        </w:tc>
        <w:tc>
          <w:tcPr>
            <w:tcW w:w="4493"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Оценка в рамках текущего контроля на практических занятиях. Оценка выполнения домашних заданий. </w:t>
            </w:r>
          </w:p>
        </w:tc>
      </w:tr>
      <w:tr w:rsidR="00D02B24" w:rsidRPr="00D02B24" w:rsidTr="00980387">
        <w:tblPrEx>
          <w:tblLook w:val="0000"/>
        </w:tblPrEx>
        <w:trPr>
          <w:trHeight w:val="315"/>
        </w:trPr>
        <w:tc>
          <w:tcPr>
            <w:tcW w:w="5920"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использовать графический метод решения уравнений и неравенств </w:t>
            </w:r>
          </w:p>
        </w:tc>
        <w:tc>
          <w:tcPr>
            <w:tcW w:w="4493"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Оценка в рамках текущего контроля на практических занятиях. Оценка выполнения домашних заданий. </w:t>
            </w:r>
          </w:p>
        </w:tc>
      </w:tr>
      <w:tr w:rsidR="00D02B24" w:rsidRPr="00D02B24" w:rsidTr="00980387">
        <w:tblPrEx>
          <w:tblLook w:val="0000"/>
        </w:tblPrEx>
        <w:trPr>
          <w:trHeight w:val="315"/>
        </w:trPr>
        <w:tc>
          <w:tcPr>
            <w:tcW w:w="5920"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изображать на координатной плоскости решения уравнений, неравенств и систем с двумя неизвестными </w:t>
            </w:r>
          </w:p>
        </w:tc>
        <w:tc>
          <w:tcPr>
            <w:tcW w:w="4493"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Оценка в рамках текущего контроля на практических занятиях. Оценка выполнения домашних заданий. </w:t>
            </w:r>
          </w:p>
        </w:tc>
      </w:tr>
      <w:tr w:rsidR="00D02B24" w:rsidRPr="00D02B24" w:rsidTr="00980387">
        <w:tblPrEx>
          <w:tblLook w:val="0000"/>
        </w:tblPrEx>
        <w:trPr>
          <w:trHeight w:val="315"/>
        </w:trPr>
        <w:tc>
          <w:tcPr>
            <w:tcW w:w="5920"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составлять и решать уравнения и неравенства,  связывающие неизвестные величины в текстовых (в том числе прикладных) задачах </w:t>
            </w:r>
          </w:p>
        </w:tc>
        <w:tc>
          <w:tcPr>
            <w:tcW w:w="4493"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Оценка в рамках текущего контроля на практических занятиях. Оценка выполнения домашних заданий. </w:t>
            </w:r>
          </w:p>
        </w:tc>
      </w:tr>
      <w:tr w:rsidR="00D02B24" w:rsidRPr="00D02B24" w:rsidTr="00980387">
        <w:tblPrEx>
          <w:tblLook w:val="0000"/>
        </w:tblPrEx>
        <w:trPr>
          <w:trHeight w:val="315"/>
        </w:trPr>
        <w:tc>
          <w:tcPr>
            <w:tcW w:w="5920"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решать простейшие комбинаторные задачи методом перебора, а также с использованием известных формул; </w:t>
            </w:r>
          </w:p>
        </w:tc>
        <w:tc>
          <w:tcPr>
            <w:tcW w:w="4493"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Оценка в рамках текущего контроля на практических занятиях. Оценка выполнения домашних заданий. </w:t>
            </w:r>
          </w:p>
        </w:tc>
      </w:tr>
      <w:tr w:rsidR="00D02B24" w:rsidRPr="00D02B24" w:rsidTr="00980387">
        <w:tblPrEx>
          <w:tblLook w:val="0000"/>
        </w:tblPrEx>
        <w:trPr>
          <w:trHeight w:val="315"/>
        </w:trPr>
        <w:tc>
          <w:tcPr>
            <w:tcW w:w="5920"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вычислять в простейших случаях вероятности событий на основе подсчета числа исходов; </w:t>
            </w:r>
          </w:p>
        </w:tc>
        <w:tc>
          <w:tcPr>
            <w:tcW w:w="4493"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Оценка в рамках текущего контроля на практических занятиях. Оценка выполнения домашних заданий. </w:t>
            </w:r>
          </w:p>
        </w:tc>
      </w:tr>
      <w:tr w:rsidR="00D02B24" w:rsidRPr="00D02B24" w:rsidTr="00980387">
        <w:tblPrEx>
          <w:tblLook w:val="0000"/>
        </w:tblPrEx>
        <w:trPr>
          <w:trHeight w:val="315"/>
        </w:trPr>
        <w:tc>
          <w:tcPr>
            <w:tcW w:w="5920"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распознавать на чертежах и моделях пространственные формы; соотносить трехмерные объекты с их описаниями, изображениями </w:t>
            </w:r>
          </w:p>
        </w:tc>
        <w:tc>
          <w:tcPr>
            <w:tcW w:w="4493"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Оценка в рамках текущего контроля на практических занятиях. Оценка выполнения домашних заданий. </w:t>
            </w:r>
          </w:p>
        </w:tc>
      </w:tr>
      <w:tr w:rsidR="00D02B24" w:rsidRPr="00D02B24" w:rsidTr="00980387">
        <w:tblPrEx>
          <w:tblLook w:val="0000"/>
        </w:tblPrEx>
        <w:trPr>
          <w:trHeight w:val="315"/>
        </w:trPr>
        <w:tc>
          <w:tcPr>
            <w:tcW w:w="5920"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описывать взаимное расположение прямых и плоскостей в пространстве, аргументировать свои суждения об этом расположении </w:t>
            </w:r>
          </w:p>
        </w:tc>
        <w:tc>
          <w:tcPr>
            <w:tcW w:w="4493"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Оценка в рамках текущего контроля на практических занятиях. Оценка выполнения домашних заданий. </w:t>
            </w:r>
          </w:p>
        </w:tc>
      </w:tr>
      <w:tr w:rsidR="00D02B24" w:rsidRPr="00D02B24" w:rsidTr="00980387">
        <w:tblPrEx>
          <w:tblLook w:val="0000"/>
        </w:tblPrEx>
        <w:trPr>
          <w:trHeight w:val="315"/>
        </w:trPr>
        <w:tc>
          <w:tcPr>
            <w:tcW w:w="5920"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анализировать в простейших случаях взаимное расположение объектов в пространстве; </w:t>
            </w:r>
          </w:p>
        </w:tc>
        <w:tc>
          <w:tcPr>
            <w:tcW w:w="4493"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Оценка в рамках текущего контроля на практических занятиях. Оценка выполнения домашних заданий. </w:t>
            </w:r>
          </w:p>
        </w:tc>
      </w:tr>
      <w:tr w:rsidR="00D02B24" w:rsidRPr="00D02B24" w:rsidTr="00980387">
        <w:tblPrEx>
          <w:tblLook w:val="0000"/>
        </w:tblPrEx>
        <w:trPr>
          <w:trHeight w:val="315"/>
        </w:trPr>
        <w:tc>
          <w:tcPr>
            <w:tcW w:w="5920"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изображать основные многогранники и круглые тела; выполнять чертежи по условиям задач </w:t>
            </w:r>
          </w:p>
        </w:tc>
        <w:tc>
          <w:tcPr>
            <w:tcW w:w="4493"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Оценка в рамках текущего контроля на практических занятиях. Оценка выполнения домашних заданий. </w:t>
            </w:r>
          </w:p>
        </w:tc>
      </w:tr>
      <w:tr w:rsidR="00D02B24" w:rsidRPr="00D02B24" w:rsidTr="00980387">
        <w:tblPrEx>
          <w:tblLook w:val="0000"/>
        </w:tblPrEx>
        <w:trPr>
          <w:trHeight w:val="315"/>
        </w:trPr>
        <w:tc>
          <w:tcPr>
            <w:tcW w:w="5920"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строить простейшие сечения куба, призмы, пирамиды </w:t>
            </w:r>
          </w:p>
        </w:tc>
        <w:tc>
          <w:tcPr>
            <w:tcW w:w="4493"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Оценка в рамках текущего контроля на практических занятиях. Оценка выполнения домашних заданий. </w:t>
            </w:r>
          </w:p>
        </w:tc>
      </w:tr>
      <w:tr w:rsidR="00D02B24" w:rsidRPr="00D02B24" w:rsidTr="00980387">
        <w:tblPrEx>
          <w:tblLook w:val="0000"/>
        </w:tblPrEx>
        <w:trPr>
          <w:trHeight w:val="315"/>
        </w:trPr>
        <w:tc>
          <w:tcPr>
            <w:tcW w:w="5920"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решать планиметрические и простейшие </w:t>
            </w:r>
          </w:p>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стереометрические задачи на нахождение геометрических величин (длин, углов, площадей, объемов); </w:t>
            </w:r>
          </w:p>
        </w:tc>
        <w:tc>
          <w:tcPr>
            <w:tcW w:w="4493"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Оценка в рамках текущего контроля на практических занятиях. Оценка выполнения домашних заданий. </w:t>
            </w:r>
          </w:p>
        </w:tc>
      </w:tr>
      <w:tr w:rsidR="00D02B24" w:rsidRPr="00D02B24" w:rsidTr="00980387">
        <w:tblPrEx>
          <w:tblLook w:val="0000"/>
        </w:tblPrEx>
        <w:trPr>
          <w:trHeight w:val="315"/>
        </w:trPr>
        <w:tc>
          <w:tcPr>
            <w:tcW w:w="5920"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использовать при решении стереометрических задач планиметрические факты и методы; </w:t>
            </w:r>
          </w:p>
        </w:tc>
        <w:tc>
          <w:tcPr>
            <w:tcW w:w="4493"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Оценка в рамках текущего контроля на практических занятиях. Оценка выполнения домашних заданий. </w:t>
            </w:r>
          </w:p>
        </w:tc>
      </w:tr>
      <w:tr w:rsidR="00D02B24" w:rsidRPr="00D02B24" w:rsidTr="00980387">
        <w:tblPrEx>
          <w:tblLook w:val="0000"/>
        </w:tblPrEx>
        <w:trPr>
          <w:trHeight w:val="315"/>
        </w:trPr>
        <w:tc>
          <w:tcPr>
            <w:tcW w:w="5920"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lastRenderedPageBreak/>
              <w:t xml:space="preserve">проводить доказательные рассуждения в ходе решения задач </w:t>
            </w:r>
          </w:p>
        </w:tc>
        <w:tc>
          <w:tcPr>
            <w:tcW w:w="4493"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Оценка в рамках текущего контроля на практических занятиях. Оценка выполнения домашних заданий. </w:t>
            </w:r>
          </w:p>
        </w:tc>
      </w:tr>
      <w:tr w:rsidR="00D02B24" w:rsidRPr="00D02B24" w:rsidTr="00980387">
        <w:tblPrEx>
          <w:tblLook w:val="0000"/>
        </w:tblPrEx>
        <w:trPr>
          <w:trHeight w:val="315"/>
        </w:trPr>
        <w:tc>
          <w:tcPr>
            <w:tcW w:w="5920"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b/>
                <w:bCs/>
                <w:sz w:val="24"/>
                <w:szCs w:val="24"/>
              </w:rPr>
              <w:t xml:space="preserve">Знания: </w:t>
            </w:r>
            <w:r w:rsidRPr="00D02B24">
              <w:rPr>
                <w:rFonts w:ascii="Times New Roman" w:hAnsi="Times New Roman" w:cs="Times New Roman"/>
                <w:sz w:val="24"/>
                <w:szCs w:val="24"/>
              </w:rPr>
              <w:t xml:space="preserve">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 </w:t>
            </w:r>
          </w:p>
        </w:tc>
        <w:tc>
          <w:tcPr>
            <w:tcW w:w="4493"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Оценка деятельности обучающегося в процессе освоения образовательной программы на теоретических занятиях </w:t>
            </w:r>
          </w:p>
        </w:tc>
      </w:tr>
      <w:tr w:rsidR="00D02B24" w:rsidRPr="00D02B24" w:rsidTr="00980387">
        <w:tblPrEx>
          <w:tblLook w:val="0000"/>
        </w:tblPrEx>
        <w:trPr>
          <w:trHeight w:val="315"/>
        </w:trPr>
        <w:tc>
          <w:tcPr>
            <w:tcW w:w="5920"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 </w:t>
            </w:r>
          </w:p>
        </w:tc>
        <w:tc>
          <w:tcPr>
            <w:tcW w:w="4493"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Оценка деятельности обучающегося в процессе освоения образовательной программы на теоретических занятиях </w:t>
            </w:r>
          </w:p>
        </w:tc>
      </w:tr>
      <w:tr w:rsidR="00D02B24" w:rsidRPr="00D02B24" w:rsidTr="00980387">
        <w:tblPrEx>
          <w:tblLook w:val="0000"/>
        </w:tblPrEx>
        <w:trPr>
          <w:trHeight w:val="315"/>
        </w:trPr>
        <w:tc>
          <w:tcPr>
            <w:tcW w:w="5920"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универсальный характер законов логики математических рассуждений, их применимость во всех областях человеческой деятельности </w:t>
            </w:r>
          </w:p>
        </w:tc>
        <w:tc>
          <w:tcPr>
            <w:tcW w:w="4493"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Оценка деятельности обучающегося в процессе освоения образовательной программы на теоретических занятиях </w:t>
            </w:r>
          </w:p>
        </w:tc>
      </w:tr>
      <w:tr w:rsidR="00D02B24" w:rsidRPr="00D02B24" w:rsidTr="00980387">
        <w:tblPrEx>
          <w:tblLook w:val="0000"/>
        </w:tblPrEx>
        <w:trPr>
          <w:trHeight w:val="315"/>
        </w:trPr>
        <w:tc>
          <w:tcPr>
            <w:tcW w:w="5920"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вероятностный характер различных процессов окружающего мира </w:t>
            </w:r>
          </w:p>
        </w:tc>
        <w:tc>
          <w:tcPr>
            <w:tcW w:w="4493" w:type="dxa"/>
          </w:tcPr>
          <w:p w:rsidR="00D02B24" w:rsidRPr="00D02B24" w:rsidRDefault="00D02B24" w:rsidP="00D02B24">
            <w:pPr>
              <w:spacing w:after="0"/>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Оценка деятельности обучающегося в процессе освоения образовательной программы на теоретических занятиях </w:t>
            </w:r>
          </w:p>
        </w:tc>
      </w:tr>
    </w:tbl>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Pr="00D02B24" w:rsidRDefault="00D02B24" w:rsidP="00D02B24">
      <w:pPr>
        <w:spacing w:after="0"/>
        <w:contextualSpacing/>
        <w:jc w:val="both"/>
        <w:rPr>
          <w:rFonts w:ascii="Times New Roman" w:hAnsi="Times New Roman" w:cs="Times New Roman"/>
          <w:sz w:val="24"/>
          <w:szCs w:val="24"/>
        </w:rPr>
      </w:pPr>
    </w:p>
    <w:p w:rsidR="00D02B24" w:rsidRDefault="00D02B24" w:rsidP="00244D6E">
      <w:pPr>
        <w:spacing w:after="0"/>
        <w:contextualSpacing/>
        <w:jc w:val="right"/>
        <w:rPr>
          <w:rFonts w:ascii="Times New Roman" w:hAnsi="Times New Roman" w:cs="Times New Roman"/>
          <w:b/>
          <w:i/>
          <w:sz w:val="24"/>
          <w:szCs w:val="24"/>
        </w:rPr>
      </w:pPr>
    </w:p>
    <w:p w:rsidR="00D02B24" w:rsidRDefault="00D02B24" w:rsidP="00244D6E">
      <w:pPr>
        <w:spacing w:after="0"/>
        <w:contextualSpacing/>
        <w:jc w:val="right"/>
        <w:rPr>
          <w:rFonts w:ascii="Times New Roman" w:hAnsi="Times New Roman" w:cs="Times New Roman"/>
          <w:b/>
          <w:i/>
          <w:sz w:val="24"/>
          <w:szCs w:val="24"/>
        </w:rPr>
      </w:pPr>
    </w:p>
    <w:p w:rsidR="00D02B24" w:rsidRDefault="00D02B24" w:rsidP="00244D6E">
      <w:pPr>
        <w:spacing w:after="0"/>
        <w:contextualSpacing/>
        <w:jc w:val="right"/>
        <w:rPr>
          <w:rFonts w:ascii="Times New Roman" w:hAnsi="Times New Roman" w:cs="Times New Roman"/>
          <w:b/>
          <w:i/>
          <w:sz w:val="24"/>
          <w:szCs w:val="24"/>
        </w:rPr>
      </w:pPr>
    </w:p>
    <w:p w:rsidR="00D02B24" w:rsidRDefault="00D02B24" w:rsidP="00244D6E">
      <w:pPr>
        <w:spacing w:after="0"/>
        <w:contextualSpacing/>
        <w:jc w:val="right"/>
        <w:rPr>
          <w:rFonts w:ascii="Times New Roman" w:hAnsi="Times New Roman" w:cs="Times New Roman"/>
          <w:b/>
          <w:i/>
          <w:sz w:val="24"/>
          <w:szCs w:val="24"/>
        </w:rPr>
      </w:pPr>
    </w:p>
    <w:p w:rsidR="00D02B24" w:rsidRDefault="00D02B24" w:rsidP="00244D6E">
      <w:pPr>
        <w:spacing w:after="0"/>
        <w:contextualSpacing/>
        <w:jc w:val="right"/>
        <w:rPr>
          <w:rFonts w:ascii="Times New Roman" w:hAnsi="Times New Roman" w:cs="Times New Roman"/>
          <w:b/>
          <w:i/>
          <w:sz w:val="24"/>
          <w:szCs w:val="24"/>
        </w:rPr>
      </w:pPr>
    </w:p>
    <w:p w:rsidR="00D02B24" w:rsidRDefault="00D02B24" w:rsidP="00244D6E">
      <w:pPr>
        <w:spacing w:after="0"/>
        <w:contextualSpacing/>
        <w:jc w:val="right"/>
        <w:rPr>
          <w:rFonts w:ascii="Times New Roman" w:hAnsi="Times New Roman" w:cs="Times New Roman"/>
          <w:b/>
          <w:i/>
          <w:sz w:val="24"/>
          <w:szCs w:val="24"/>
        </w:rPr>
      </w:pPr>
    </w:p>
    <w:p w:rsidR="00D02B24" w:rsidRDefault="00D02B24" w:rsidP="00244D6E">
      <w:pPr>
        <w:spacing w:after="0"/>
        <w:contextualSpacing/>
        <w:jc w:val="right"/>
        <w:rPr>
          <w:rFonts w:ascii="Times New Roman" w:hAnsi="Times New Roman" w:cs="Times New Roman"/>
          <w:b/>
          <w:i/>
          <w:sz w:val="24"/>
          <w:szCs w:val="24"/>
        </w:rPr>
      </w:pPr>
    </w:p>
    <w:p w:rsidR="00D02B24" w:rsidRDefault="00D02B24" w:rsidP="00244D6E">
      <w:pPr>
        <w:spacing w:after="0"/>
        <w:contextualSpacing/>
        <w:jc w:val="right"/>
        <w:rPr>
          <w:rFonts w:ascii="Times New Roman" w:hAnsi="Times New Roman" w:cs="Times New Roman"/>
          <w:b/>
          <w:i/>
          <w:sz w:val="24"/>
          <w:szCs w:val="24"/>
        </w:rPr>
      </w:pPr>
    </w:p>
    <w:p w:rsidR="00D02B24" w:rsidRDefault="00D02B24" w:rsidP="00244D6E">
      <w:pPr>
        <w:spacing w:after="0"/>
        <w:contextualSpacing/>
        <w:jc w:val="right"/>
        <w:rPr>
          <w:rFonts w:ascii="Times New Roman" w:hAnsi="Times New Roman" w:cs="Times New Roman"/>
          <w:b/>
          <w:i/>
          <w:sz w:val="24"/>
          <w:szCs w:val="24"/>
        </w:rPr>
      </w:pPr>
    </w:p>
    <w:p w:rsidR="00D02B24" w:rsidRDefault="00D02B24" w:rsidP="00244D6E">
      <w:pPr>
        <w:spacing w:after="0"/>
        <w:contextualSpacing/>
        <w:jc w:val="right"/>
        <w:rPr>
          <w:rFonts w:ascii="Times New Roman" w:hAnsi="Times New Roman" w:cs="Times New Roman"/>
          <w:b/>
          <w:i/>
          <w:sz w:val="24"/>
          <w:szCs w:val="24"/>
        </w:rPr>
      </w:pPr>
    </w:p>
    <w:p w:rsidR="00D02B24" w:rsidRDefault="00D02B24" w:rsidP="00244D6E">
      <w:pPr>
        <w:spacing w:after="0"/>
        <w:contextualSpacing/>
        <w:jc w:val="right"/>
        <w:rPr>
          <w:rFonts w:ascii="Times New Roman" w:hAnsi="Times New Roman" w:cs="Times New Roman"/>
          <w:b/>
          <w:i/>
          <w:sz w:val="24"/>
          <w:szCs w:val="24"/>
        </w:rPr>
      </w:pPr>
    </w:p>
    <w:p w:rsidR="00D02B24" w:rsidRDefault="00D02B24" w:rsidP="00244D6E">
      <w:pPr>
        <w:spacing w:after="0"/>
        <w:contextualSpacing/>
        <w:jc w:val="right"/>
        <w:rPr>
          <w:rFonts w:ascii="Times New Roman" w:hAnsi="Times New Roman" w:cs="Times New Roman"/>
          <w:b/>
          <w:i/>
          <w:sz w:val="24"/>
          <w:szCs w:val="24"/>
        </w:rPr>
      </w:pPr>
    </w:p>
    <w:p w:rsidR="00D02B24" w:rsidRDefault="00D02B24" w:rsidP="00244D6E">
      <w:pPr>
        <w:spacing w:after="0"/>
        <w:contextualSpacing/>
        <w:jc w:val="right"/>
        <w:rPr>
          <w:rFonts w:ascii="Times New Roman" w:hAnsi="Times New Roman" w:cs="Times New Roman"/>
          <w:b/>
          <w:i/>
          <w:sz w:val="24"/>
          <w:szCs w:val="24"/>
        </w:rPr>
      </w:pPr>
    </w:p>
    <w:p w:rsidR="00D02B24" w:rsidRDefault="00D02B24" w:rsidP="00244D6E">
      <w:pPr>
        <w:spacing w:after="0"/>
        <w:contextualSpacing/>
        <w:jc w:val="right"/>
        <w:rPr>
          <w:rFonts w:ascii="Times New Roman" w:hAnsi="Times New Roman" w:cs="Times New Roman"/>
          <w:b/>
          <w:i/>
          <w:sz w:val="24"/>
          <w:szCs w:val="24"/>
        </w:rPr>
      </w:pPr>
    </w:p>
    <w:p w:rsidR="00D02B24" w:rsidRDefault="00D02B24" w:rsidP="00244D6E">
      <w:pPr>
        <w:spacing w:after="0"/>
        <w:contextualSpacing/>
        <w:jc w:val="right"/>
        <w:rPr>
          <w:rFonts w:ascii="Times New Roman" w:hAnsi="Times New Roman" w:cs="Times New Roman"/>
          <w:b/>
          <w:i/>
          <w:sz w:val="24"/>
          <w:szCs w:val="24"/>
        </w:rPr>
      </w:pPr>
    </w:p>
    <w:p w:rsidR="00D02B24" w:rsidRDefault="00D02B24" w:rsidP="00244D6E">
      <w:pPr>
        <w:spacing w:after="0"/>
        <w:contextualSpacing/>
        <w:jc w:val="right"/>
        <w:rPr>
          <w:rFonts w:ascii="Times New Roman" w:hAnsi="Times New Roman" w:cs="Times New Roman"/>
          <w:b/>
          <w:i/>
          <w:sz w:val="24"/>
          <w:szCs w:val="24"/>
        </w:rPr>
      </w:pPr>
    </w:p>
    <w:p w:rsidR="00D02B24" w:rsidRDefault="00D02B24" w:rsidP="00244D6E">
      <w:pPr>
        <w:spacing w:after="0"/>
        <w:contextualSpacing/>
        <w:jc w:val="right"/>
        <w:rPr>
          <w:rFonts w:ascii="Times New Roman" w:hAnsi="Times New Roman" w:cs="Times New Roman"/>
          <w:b/>
          <w:i/>
          <w:sz w:val="24"/>
          <w:szCs w:val="24"/>
        </w:rPr>
      </w:pPr>
    </w:p>
    <w:p w:rsidR="00D02B24" w:rsidRDefault="00D02B24" w:rsidP="00244D6E">
      <w:pPr>
        <w:spacing w:after="0"/>
        <w:contextualSpacing/>
        <w:jc w:val="right"/>
        <w:rPr>
          <w:rFonts w:ascii="Times New Roman" w:hAnsi="Times New Roman" w:cs="Times New Roman"/>
          <w:b/>
          <w:i/>
          <w:sz w:val="24"/>
          <w:szCs w:val="24"/>
        </w:rPr>
      </w:pPr>
    </w:p>
    <w:p w:rsidR="00D02B24" w:rsidRDefault="00D02B24" w:rsidP="00244D6E">
      <w:pPr>
        <w:spacing w:after="0"/>
        <w:contextualSpacing/>
        <w:jc w:val="right"/>
        <w:rPr>
          <w:rFonts w:ascii="Times New Roman" w:hAnsi="Times New Roman" w:cs="Times New Roman"/>
          <w:b/>
          <w:i/>
          <w:sz w:val="24"/>
          <w:szCs w:val="24"/>
        </w:rPr>
      </w:pPr>
    </w:p>
    <w:p w:rsidR="00D02B24" w:rsidRDefault="00D02B24" w:rsidP="00244D6E">
      <w:pPr>
        <w:spacing w:after="0"/>
        <w:contextualSpacing/>
        <w:jc w:val="right"/>
        <w:rPr>
          <w:rFonts w:ascii="Times New Roman" w:hAnsi="Times New Roman" w:cs="Times New Roman"/>
          <w:b/>
          <w:i/>
          <w:sz w:val="24"/>
          <w:szCs w:val="24"/>
        </w:rPr>
      </w:pPr>
    </w:p>
    <w:p w:rsidR="00D02B24" w:rsidRDefault="00D02B24" w:rsidP="00244D6E">
      <w:pPr>
        <w:spacing w:after="0"/>
        <w:contextualSpacing/>
        <w:jc w:val="right"/>
        <w:rPr>
          <w:rFonts w:ascii="Times New Roman" w:hAnsi="Times New Roman" w:cs="Times New Roman"/>
          <w:b/>
          <w:i/>
          <w:sz w:val="24"/>
          <w:szCs w:val="24"/>
        </w:rPr>
      </w:pPr>
    </w:p>
    <w:p w:rsidR="00D02B24" w:rsidRDefault="00D02B24" w:rsidP="00244D6E">
      <w:pPr>
        <w:spacing w:after="0"/>
        <w:contextualSpacing/>
        <w:jc w:val="right"/>
        <w:rPr>
          <w:rFonts w:ascii="Times New Roman" w:hAnsi="Times New Roman" w:cs="Times New Roman"/>
          <w:b/>
          <w:i/>
          <w:sz w:val="24"/>
          <w:szCs w:val="24"/>
        </w:rPr>
      </w:pPr>
    </w:p>
    <w:p w:rsidR="00D02B24" w:rsidRDefault="00D02B24" w:rsidP="00244D6E">
      <w:pPr>
        <w:spacing w:after="0"/>
        <w:contextualSpacing/>
        <w:jc w:val="right"/>
        <w:rPr>
          <w:rFonts w:ascii="Times New Roman" w:hAnsi="Times New Roman" w:cs="Times New Roman"/>
          <w:b/>
          <w:i/>
          <w:sz w:val="24"/>
          <w:szCs w:val="24"/>
        </w:rPr>
      </w:pPr>
    </w:p>
    <w:p w:rsidR="00D02B24" w:rsidRDefault="00D02B24" w:rsidP="00244D6E">
      <w:pPr>
        <w:spacing w:after="0"/>
        <w:contextualSpacing/>
        <w:jc w:val="right"/>
        <w:rPr>
          <w:rFonts w:ascii="Times New Roman" w:hAnsi="Times New Roman" w:cs="Times New Roman"/>
          <w:b/>
          <w:i/>
          <w:sz w:val="24"/>
          <w:szCs w:val="24"/>
        </w:rPr>
      </w:pPr>
    </w:p>
    <w:p w:rsidR="00244D6E" w:rsidRPr="00414C20" w:rsidRDefault="00244D6E" w:rsidP="00244D6E">
      <w:pPr>
        <w:spacing w:after="0"/>
        <w:contextualSpacing/>
        <w:jc w:val="right"/>
        <w:rPr>
          <w:rFonts w:ascii="Times New Roman" w:hAnsi="Times New Roman" w:cs="Times New Roman"/>
          <w:b/>
          <w:i/>
          <w:sz w:val="24"/>
          <w:szCs w:val="24"/>
        </w:rPr>
      </w:pPr>
      <w:r w:rsidRPr="00EB3298">
        <w:rPr>
          <w:rFonts w:ascii="Times New Roman" w:hAnsi="Times New Roman" w:cs="Times New Roman"/>
          <w:b/>
          <w:i/>
          <w:sz w:val="24"/>
          <w:szCs w:val="24"/>
        </w:rPr>
        <w:lastRenderedPageBreak/>
        <w:t xml:space="preserve">Приложение   </w:t>
      </w:r>
      <w:r w:rsidRPr="00EB3298">
        <w:rPr>
          <w:rFonts w:ascii="Times New Roman" w:hAnsi="Times New Roman" w:cs="Times New Roman"/>
          <w:b/>
          <w:i/>
          <w:sz w:val="24"/>
          <w:szCs w:val="24"/>
          <w:lang w:val="en-US"/>
        </w:rPr>
        <w:t>I</w:t>
      </w:r>
      <w:r w:rsidR="00BF56A0">
        <w:rPr>
          <w:rFonts w:ascii="Times New Roman" w:hAnsi="Times New Roman" w:cs="Times New Roman"/>
          <w:b/>
          <w:i/>
          <w:sz w:val="24"/>
          <w:szCs w:val="24"/>
        </w:rPr>
        <w:t>.13</w:t>
      </w:r>
    </w:p>
    <w:p w:rsidR="00244D6E" w:rsidRDefault="00244D6E" w:rsidP="00244D6E">
      <w:pPr>
        <w:spacing w:after="0"/>
        <w:contextualSpacing/>
        <w:jc w:val="right"/>
        <w:rPr>
          <w:rFonts w:ascii="Times New Roman" w:hAnsi="Times New Roman" w:cs="Times New Roman"/>
          <w:b/>
          <w:i/>
        </w:rPr>
      </w:pPr>
      <w:r w:rsidRPr="00414C20">
        <w:rPr>
          <w:rFonts w:ascii="Times New Roman" w:hAnsi="Times New Roman" w:cs="Times New Roman"/>
          <w:b/>
          <w:i/>
        </w:rPr>
        <w:t xml:space="preserve">к </w:t>
      </w:r>
      <w:r>
        <w:rPr>
          <w:rFonts w:ascii="Times New Roman" w:hAnsi="Times New Roman" w:cs="Times New Roman"/>
          <w:b/>
          <w:i/>
        </w:rPr>
        <w:t>ОПОП</w:t>
      </w:r>
      <w:r w:rsidRPr="004E24BF">
        <w:rPr>
          <w:rFonts w:ascii="Times New Roman" w:hAnsi="Times New Roman" w:cs="Times New Roman"/>
          <w:b/>
          <w:i/>
        </w:rPr>
        <w:t xml:space="preserve"> по профессии</w:t>
      </w:r>
      <w:r w:rsidRPr="00414C20">
        <w:rPr>
          <w:rFonts w:ascii="Times New Roman" w:hAnsi="Times New Roman" w:cs="Times New Roman"/>
          <w:b/>
          <w:i/>
        </w:rPr>
        <w:t xml:space="preserve"> </w:t>
      </w:r>
      <w:r>
        <w:rPr>
          <w:rFonts w:ascii="Times New Roman" w:hAnsi="Times New Roman" w:cs="Times New Roman"/>
          <w:b/>
          <w:i/>
        </w:rPr>
        <w:t>23.01.17</w:t>
      </w:r>
    </w:p>
    <w:p w:rsidR="00244D6E" w:rsidRDefault="00244D6E" w:rsidP="00244D6E">
      <w:pPr>
        <w:spacing w:after="0"/>
        <w:contextualSpacing/>
        <w:jc w:val="right"/>
        <w:rPr>
          <w:rFonts w:ascii="Times New Roman" w:hAnsi="Times New Roman" w:cs="Times New Roman"/>
          <w:b/>
          <w:i/>
        </w:rPr>
      </w:pPr>
      <w:r>
        <w:rPr>
          <w:rFonts w:ascii="Times New Roman" w:hAnsi="Times New Roman" w:cs="Times New Roman"/>
          <w:b/>
          <w:i/>
        </w:rPr>
        <w:t xml:space="preserve">Мастер по ремонту и </w:t>
      </w:r>
    </w:p>
    <w:p w:rsidR="00BF56A0" w:rsidRDefault="00244D6E" w:rsidP="00BF56A0">
      <w:pPr>
        <w:contextualSpacing/>
        <w:jc w:val="right"/>
        <w:rPr>
          <w:rFonts w:ascii="Times New Roman" w:hAnsi="Times New Roman" w:cs="Times New Roman"/>
          <w:b/>
          <w:sz w:val="24"/>
          <w:szCs w:val="24"/>
        </w:rPr>
      </w:pPr>
      <w:r>
        <w:rPr>
          <w:rFonts w:ascii="Times New Roman" w:hAnsi="Times New Roman" w:cs="Times New Roman"/>
          <w:b/>
          <w:i/>
        </w:rPr>
        <w:t>обслуживанию автомобилей</w:t>
      </w:r>
      <w:r w:rsidRPr="001771D5">
        <w:rPr>
          <w:rFonts w:ascii="Times New Roman" w:hAnsi="Times New Roman" w:cs="Times New Roman"/>
          <w:b/>
          <w:sz w:val="24"/>
          <w:szCs w:val="24"/>
        </w:rPr>
        <w:t xml:space="preserve"> </w:t>
      </w:r>
    </w:p>
    <w:p w:rsidR="00BF56A0" w:rsidRDefault="00BF56A0" w:rsidP="00244D6E">
      <w:pPr>
        <w:contextualSpacing/>
        <w:jc w:val="center"/>
        <w:rPr>
          <w:rFonts w:ascii="Times New Roman" w:hAnsi="Times New Roman" w:cs="Times New Roman"/>
          <w:b/>
          <w:sz w:val="24"/>
          <w:szCs w:val="24"/>
        </w:rPr>
      </w:pPr>
    </w:p>
    <w:p w:rsidR="00BF56A0" w:rsidRDefault="00BF56A0" w:rsidP="00244D6E">
      <w:pPr>
        <w:contextualSpacing/>
        <w:jc w:val="center"/>
        <w:rPr>
          <w:rFonts w:ascii="Times New Roman" w:hAnsi="Times New Roman" w:cs="Times New Roman"/>
          <w:b/>
          <w:sz w:val="24"/>
          <w:szCs w:val="24"/>
        </w:rPr>
      </w:pPr>
    </w:p>
    <w:p w:rsidR="00BF56A0" w:rsidRPr="00BF56A0" w:rsidRDefault="00BF56A0" w:rsidP="00BF56A0">
      <w:pPr>
        <w:contextualSpacing/>
        <w:jc w:val="center"/>
        <w:rPr>
          <w:rFonts w:ascii="Times New Roman" w:hAnsi="Times New Roman" w:cs="Times New Roman"/>
          <w:sz w:val="24"/>
          <w:szCs w:val="24"/>
          <w:lang w:bidi="ru-RU"/>
        </w:rPr>
      </w:pPr>
    </w:p>
    <w:tbl>
      <w:tblPr>
        <w:tblW w:w="10491" w:type="dxa"/>
        <w:tblInd w:w="-318" w:type="dxa"/>
        <w:tblLook w:val="04A0"/>
      </w:tblPr>
      <w:tblGrid>
        <w:gridCol w:w="3687"/>
        <w:gridCol w:w="3203"/>
        <w:gridCol w:w="3601"/>
      </w:tblGrid>
      <w:tr w:rsidR="00BF56A0" w:rsidRPr="00BF56A0" w:rsidTr="006F5767">
        <w:tc>
          <w:tcPr>
            <w:tcW w:w="3687" w:type="dxa"/>
          </w:tcPr>
          <w:p w:rsidR="00BF56A0" w:rsidRPr="00BF56A0" w:rsidRDefault="00BF56A0" w:rsidP="00BF56A0">
            <w:pPr>
              <w:contextualSpacing/>
              <w:rPr>
                <w:rFonts w:ascii="Times New Roman" w:hAnsi="Times New Roman" w:cs="Times New Roman"/>
                <w:sz w:val="24"/>
                <w:szCs w:val="24"/>
              </w:rPr>
            </w:pPr>
            <w:r w:rsidRPr="00BF56A0">
              <w:rPr>
                <w:rFonts w:ascii="Times New Roman" w:hAnsi="Times New Roman" w:cs="Times New Roman"/>
                <w:sz w:val="24"/>
                <w:szCs w:val="24"/>
              </w:rPr>
              <w:t>Рассмотрено</w:t>
            </w:r>
          </w:p>
          <w:p w:rsidR="00BF56A0" w:rsidRPr="00BF56A0" w:rsidRDefault="00BF56A0" w:rsidP="00BF56A0">
            <w:pPr>
              <w:contextualSpacing/>
              <w:rPr>
                <w:rFonts w:ascii="Times New Roman" w:hAnsi="Times New Roman" w:cs="Times New Roman"/>
                <w:sz w:val="24"/>
                <w:szCs w:val="24"/>
              </w:rPr>
            </w:pPr>
            <w:r w:rsidRPr="00BF56A0">
              <w:rPr>
                <w:rFonts w:ascii="Times New Roman" w:hAnsi="Times New Roman" w:cs="Times New Roman"/>
                <w:sz w:val="24"/>
                <w:szCs w:val="24"/>
              </w:rPr>
              <w:t>на заседании ЦМК общеобразовательных дисциплин</w:t>
            </w:r>
          </w:p>
          <w:p w:rsidR="00BF56A0" w:rsidRPr="00BF56A0" w:rsidRDefault="00BF56A0" w:rsidP="00BF56A0">
            <w:pPr>
              <w:contextualSpacing/>
              <w:rPr>
                <w:rFonts w:ascii="Times New Roman" w:hAnsi="Times New Roman" w:cs="Times New Roman"/>
                <w:sz w:val="24"/>
                <w:szCs w:val="24"/>
              </w:rPr>
            </w:pPr>
            <w:r w:rsidRPr="00BF56A0">
              <w:rPr>
                <w:rFonts w:ascii="Times New Roman" w:hAnsi="Times New Roman" w:cs="Times New Roman"/>
                <w:sz w:val="24"/>
                <w:szCs w:val="24"/>
              </w:rPr>
              <w:t>Протокол № ___</w:t>
            </w:r>
          </w:p>
          <w:p w:rsidR="00BF56A0" w:rsidRPr="00BF56A0" w:rsidRDefault="00BF56A0" w:rsidP="00BF56A0">
            <w:pPr>
              <w:contextualSpacing/>
              <w:rPr>
                <w:rFonts w:ascii="Times New Roman" w:hAnsi="Times New Roman" w:cs="Times New Roman"/>
                <w:sz w:val="24"/>
                <w:szCs w:val="24"/>
              </w:rPr>
            </w:pPr>
            <w:r w:rsidRPr="00BF56A0">
              <w:rPr>
                <w:rFonts w:ascii="Times New Roman" w:hAnsi="Times New Roman" w:cs="Times New Roman"/>
                <w:sz w:val="24"/>
                <w:szCs w:val="24"/>
              </w:rPr>
              <w:t>«___»___________ 2021 г.</w:t>
            </w:r>
          </w:p>
        </w:tc>
        <w:tc>
          <w:tcPr>
            <w:tcW w:w="3203" w:type="dxa"/>
          </w:tcPr>
          <w:p w:rsidR="00BF56A0" w:rsidRPr="00BF56A0" w:rsidRDefault="00BF56A0" w:rsidP="00BF56A0">
            <w:pPr>
              <w:contextualSpacing/>
              <w:rPr>
                <w:rFonts w:ascii="Times New Roman" w:hAnsi="Times New Roman" w:cs="Times New Roman"/>
                <w:sz w:val="24"/>
                <w:szCs w:val="24"/>
              </w:rPr>
            </w:pPr>
            <w:r w:rsidRPr="00BF56A0">
              <w:rPr>
                <w:rFonts w:ascii="Times New Roman" w:hAnsi="Times New Roman" w:cs="Times New Roman"/>
                <w:sz w:val="24"/>
                <w:szCs w:val="24"/>
              </w:rPr>
              <w:t>Согласовано:</w:t>
            </w:r>
          </w:p>
          <w:p w:rsidR="00BF56A0" w:rsidRPr="00BF56A0" w:rsidRDefault="00BF56A0" w:rsidP="00BF56A0">
            <w:pPr>
              <w:contextualSpacing/>
              <w:rPr>
                <w:rFonts w:ascii="Times New Roman" w:hAnsi="Times New Roman" w:cs="Times New Roman"/>
                <w:sz w:val="24"/>
                <w:szCs w:val="24"/>
              </w:rPr>
            </w:pPr>
            <w:r w:rsidRPr="00BF56A0">
              <w:rPr>
                <w:rFonts w:ascii="Times New Roman" w:hAnsi="Times New Roman" w:cs="Times New Roman"/>
                <w:sz w:val="24"/>
                <w:szCs w:val="24"/>
              </w:rPr>
              <w:t>Зам. директора по УПР</w:t>
            </w:r>
          </w:p>
          <w:p w:rsidR="00BF56A0" w:rsidRPr="00BF56A0" w:rsidRDefault="00BF56A0" w:rsidP="00BF56A0">
            <w:pPr>
              <w:contextualSpacing/>
              <w:rPr>
                <w:rFonts w:ascii="Times New Roman" w:hAnsi="Times New Roman" w:cs="Times New Roman"/>
                <w:sz w:val="24"/>
                <w:szCs w:val="24"/>
              </w:rPr>
            </w:pPr>
            <w:r w:rsidRPr="00BF56A0">
              <w:rPr>
                <w:rFonts w:ascii="Times New Roman" w:hAnsi="Times New Roman" w:cs="Times New Roman"/>
                <w:sz w:val="24"/>
                <w:szCs w:val="24"/>
              </w:rPr>
              <w:t>________ /Л.М. Золотарева/</w:t>
            </w:r>
          </w:p>
          <w:p w:rsidR="00BF56A0" w:rsidRPr="00BF56A0" w:rsidRDefault="00BF56A0" w:rsidP="00BF56A0">
            <w:pPr>
              <w:contextualSpacing/>
              <w:rPr>
                <w:rFonts w:ascii="Times New Roman" w:hAnsi="Times New Roman" w:cs="Times New Roman"/>
                <w:sz w:val="24"/>
                <w:szCs w:val="24"/>
              </w:rPr>
            </w:pPr>
            <w:r w:rsidRPr="00BF56A0">
              <w:rPr>
                <w:rFonts w:ascii="Times New Roman" w:hAnsi="Times New Roman" w:cs="Times New Roman"/>
                <w:sz w:val="24"/>
                <w:szCs w:val="24"/>
              </w:rPr>
              <w:t>«___»___________ 2021 г.</w:t>
            </w:r>
          </w:p>
        </w:tc>
        <w:tc>
          <w:tcPr>
            <w:tcW w:w="3601" w:type="dxa"/>
          </w:tcPr>
          <w:p w:rsidR="00BF56A0" w:rsidRPr="00BF56A0" w:rsidRDefault="00BF56A0" w:rsidP="00BF56A0">
            <w:pPr>
              <w:contextualSpacing/>
              <w:rPr>
                <w:rFonts w:ascii="Times New Roman" w:hAnsi="Times New Roman" w:cs="Times New Roman"/>
                <w:sz w:val="24"/>
                <w:szCs w:val="24"/>
              </w:rPr>
            </w:pPr>
            <w:r w:rsidRPr="00BF56A0">
              <w:rPr>
                <w:rFonts w:ascii="Times New Roman" w:hAnsi="Times New Roman" w:cs="Times New Roman"/>
                <w:sz w:val="24"/>
                <w:szCs w:val="24"/>
              </w:rPr>
              <w:t>Утверждаю:</w:t>
            </w:r>
          </w:p>
          <w:p w:rsidR="00BF56A0" w:rsidRPr="00BF56A0" w:rsidRDefault="00BF56A0" w:rsidP="00BF56A0">
            <w:pPr>
              <w:contextualSpacing/>
              <w:rPr>
                <w:rFonts w:ascii="Times New Roman" w:hAnsi="Times New Roman" w:cs="Times New Roman"/>
                <w:sz w:val="24"/>
                <w:szCs w:val="24"/>
              </w:rPr>
            </w:pPr>
            <w:r w:rsidRPr="00BF56A0">
              <w:rPr>
                <w:rFonts w:ascii="Times New Roman" w:hAnsi="Times New Roman" w:cs="Times New Roman"/>
                <w:sz w:val="24"/>
                <w:szCs w:val="24"/>
              </w:rPr>
              <w:t>Директор ГБПОУ РС (Я) ЦПРК «Арктика»</w:t>
            </w:r>
          </w:p>
          <w:p w:rsidR="00BF56A0" w:rsidRPr="00BF56A0" w:rsidRDefault="00BF56A0" w:rsidP="00BF56A0">
            <w:pPr>
              <w:contextualSpacing/>
              <w:rPr>
                <w:rFonts w:ascii="Times New Roman" w:hAnsi="Times New Roman" w:cs="Times New Roman"/>
                <w:sz w:val="24"/>
                <w:szCs w:val="24"/>
              </w:rPr>
            </w:pPr>
            <w:r w:rsidRPr="00BF56A0">
              <w:rPr>
                <w:rFonts w:ascii="Times New Roman" w:hAnsi="Times New Roman" w:cs="Times New Roman"/>
                <w:sz w:val="24"/>
                <w:szCs w:val="24"/>
              </w:rPr>
              <w:t>________ /Е.А. Сокольникова/</w:t>
            </w:r>
          </w:p>
          <w:p w:rsidR="00BF56A0" w:rsidRPr="00BF56A0" w:rsidRDefault="00BF56A0" w:rsidP="00BF56A0">
            <w:pPr>
              <w:contextualSpacing/>
              <w:rPr>
                <w:rFonts w:ascii="Times New Roman" w:hAnsi="Times New Roman" w:cs="Times New Roman"/>
                <w:sz w:val="24"/>
                <w:szCs w:val="24"/>
              </w:rPr>
            </w:pPr>
            <w:r w:rsidRPr="00BF56A0">
              <w:rPr>
                <w:rFonts w:ascii="Times New Roman" w:hAnsi="Times New Roman" w:cs="Times New Roman"/>
                <w:sz w:val="24"/>
                <w:szCs w:val="24"/>
              </w:rPr>
              <w:t>«___»___________ 2021 г.</w:t>
            </w:r>
          </w:p>
        </w:tc>
      </w:tr>
    </w:tbl>
    <w:p w:rsidR="00BF56A0" w:rsidRPr="00BF56A0" w:rsidRDefault="00BF56A0" w:rsidP="00BF56A0">
      <w:pPr>
        <w:contextualSpacing/>
        <w:jc w:val="center"/>
        <w:rPr>
          <w:rFonts w:ascii="Times New Roman" w:hAnsi="Times New Roman" w:cs="Times New Roman"/>
          <w:sz w:val="24"/>
          <w:szCs w:val="24"/>
          <w:lang w:bidi="ru-RU"/>
        </w:rPr>
      </w:pPr>
    </w:p>
    <w:p w:rsidR="00BF56A0" w:rsidRPr="00BF56A0" w:rsidRDefault="00BF56A0" w:rsidP="00BF56A0">
      <w:pPr>
        <w:contextualSpacing/>
        <w:jc w:val="center"/>
        <w:rPr>
          <w:rFonts w:ascii="Times New Roman" w:hAnsi="Times New Roman" w:cs="Times New Roman"/>
          <w:sz w:val="24"/>
          <w:szCs w:val="24"/>
          <w:lang w:bidi="ru-RU"/>
        </w:rPr>
      </w:pPr>
    </w:p>
    <w:p w:rsidR="00BF56A0" w:rsidRPr="00BF56A0" w:rsidRDefault="00BF56A0" w:rsidP="00BF56A0">
      <w:pPr>
        <w:contextualSpacing/>
        <w:jc w:val="center"/>
        <w:rPr>
          <w:rFonts w:ascii="Times New Roman" w:hAnsi="Times New Roman" w:cs="Times New Roman"/>
          <w:sz w:val="24"/>
          <w:szCs w:val="24"/>
          <w:lang w:bidi="ru-RU"/>
        </w:rPr>
      </w:pPr>
    </w:p>
    <w:p w:rsidR="00BF56A0" w:rsidRPr="00BF56A0" w:rsidRDefault="00BF56A0" w:rsidP="00BF56A0">
      <w:pPr>
        <w:contextualSpacing/>
        <w:jc w:val="center"/>
        <w:rPr>
          <w:rFonts w:ascii="Times New Roman" w:hAnsi="Times New Roman" w:cs="Times New Roman"/>
          <w:sz w:val="24"/>
          <w:szCs w:val="24"/>
          <w:lang w:bidi="ru-RU"/>
        </w:rPr>
      </w:pPr>
    </w:p>
    <w:p w:rsidR="00BF56A0" w:rsidRPr="00BF56A0" w:rsidRDefault="00BF56A0" w:rsidP="00BF56A0">
      <w:pPr>
        <w:contextualSpacing/>
        <w:jc w:val="center"/>
        <w:rPr>
          <w:rFonts w:ascii="Times New Roman" w:hAnsi="Times New Roman" w:cs="Times New Roman"/>
          <w:sz w:val="24"/>
          <w:szCs w:val="24"/>
          <w:lang w:bidi="ru-RU"/>
        </w:rPr>
      </w:pPr>
    </w:p>
    <w:p w:rsidR="00BF56A0" w:rsidRPr="00BF56A0" w:rsidRDefault="00BF56A0" w:rsidP="00BF56A0">
      <w:pPr>
        <w:contextualSpacing/>
        <w:jc w:val="center"/>
        <w:rPr>
          <w:rFonts w:ascii="Times New Roman" w:hAnsi="Times New Roman" w:cs="Times New Roman"/>
          <w:sz w:val="24"/>
          <w:szCs w:val="24"/>
          <w:lang w:bidi="ru-RU"/>
        </w:rPr>
      </w:pPr>
    </w:p>
    <w:p w:rsidR="00BF56A0" w:rsidRPr="00BF56A0" w:rsidRDefault="00BF56A0" w:rsidP="00BF56A0">
      <w:pPr>
        <w:contextualSpacing/>
        <w:jc w:val="center"/>
        <w:rPr>
          <w:rFonts w:ascii="Times New Roman" w:hAnsi="Times New Roman" w:cs="Times New Roman"/>
          <w:sz w:val="24"/>
          <w:szCs w:val="24"/>
          <w:lang w:bidi="ru-RU"/>
        </w:rPr>
      </w:pPr>
    </w:p>
    <w:p w:rsidR="00BF56A0" w:rsidRPr="00BF56A0" w:rsidRDefault="00BF56A0" w:rsidP="00BF56A0">
      <w:pPr>
        <w:contextualSpacing/>
        <w:jc w:val="center"/>
        <w:rPr>
          <w:rFonts w:ascii="Times New Roman" w:hAnsi="Times New Roman" w:cs="Times New Roman"/>
          <w:sz w:val="24"/>
          <w:szCs w:val="24"/>
          <w:lang w:bidi="ru-RU"/>
        </w:rPr>
      </w:pPr>
    </w:p>
    <w:p w:rsidR="00BF56A0" w:rsidRPr="00BF56A0" w:rsidRDefault="00BF56A0" w:rsidP="00BF56A0">
      <w:pPr>
        <w:contextualSpacing/>
        <w:rPr>
          <w:rFonts w:ascii="Times New Roman" w:hAnsi="Times New Roman" w:cs="Times New Roman"/>
          <w:sz w:val="24"/>
          <w:szCs w:val="24"/>
          <w:lang w:bidi="ru-RU"/>
        </w:rPr>
      </w:pPr>
    </w:p>
    <w:p w:rsidR="00BF56A0" w:rsidRPr="00BF56A0" w:rsidRDefault="00BF56A0" w:rsidP="00BF56A0">
      <w:pPr>
        <w:contextualSpacing/>
        <w:jc w:val="center"/>
        <w:rPr>
          <w:rFonts w:ascii="Times New Roman" w:hAnsi="Times New Roman" w:cs="Times New Roman"/>
          <w:sz w:val="24"/>
          <w:szCs w:val="24"/>
          <w:lang w:bidi="ru-RU"/>
        </w:rPr>
      </w:pPr>
    </w:p>
    <w:p w:rsidR="00BF56A0" w:rsidRPr="00BF56A0" w:rsidRDefault="00BF56A0" w:rsidP="00BF56A0">
      <w:pPr>
        <w:contextualSpacing/>
        <w:jc w:val="center"/>
        <w:rPr>
          <w:rFonts w:ascii="Times New Roman" w:hAnsi="Times New Roman" w:cs="Times New Roman"/>
          <w:sz w:val="24"/>
          <w:szCs w:val="24"/>
          <w:lang w:bidi="ru-RU"/>
        </w:rPr>
      </w:pPr>
    </w:p>
    <w:p w:rsidR="00BF56A0" w:rsidRPr="00BF56A0" w:rsidRDefault="00BF56A0" w:rsidP="00BF56A0">
      <w:pPr>
        <w:contextualSpacing/>
        <w:jc w:val="center"/>
        <w:rPr>
          <w:rFonts w:ascii="Times New Roman" w:hAnsi="Times New Roman" w:cs="Times New Roman"/>
          <w:sz w:val="24"/>
          <w:szCs w:val="24"/>
        </w:rPr>
      </w:pPr>
      <w:r w:rsidRPr="00BF56A0">
        <w:rPr>
          <w:rFonts w:ascii="Times New Roman" w:hAnsi="Times New Roman" w:cs="Times New Roman"/>
          <w:b/>
          <w:bCs/>
          <w:sz w:val="24"/>
          <w:szCs w:val="24"/>
          <w:lang w:bidi="ru-RU"/>
        </w:rPr>
        <w:t>РАБОЧАЯ ПРОГРАММА</w:t>
      </w:r>
    </w:p>
    <w:p w:rsidR="00BF56A0" w:rsidRPr="00BF56A0" w:rsidRDefault="00BF56A0" w:rsidP="00BF56A0">
      <w:pPr>
        <w:contextualSpacing/>
        <w:jc w:val="center"/>
        <w:rPr>
          <w:rFonts w:ascii="Times New Roman" w:hAnsi="Times New Roman" w:cs="Times New Roman"/>
          <w:b/>
          <w:bCs/>
          <w:sz w:val="24"/>
          <w:szCs w:val="24"/>
          <w:lang w:bidi="ru-RU"/>
        </w:rPr>
      </w:pPr>
      <w:r w:rsidRPr="00BF56A0">
        <w:rPr>
          <w:rFonts w:ascii="Times New Roman" w:hAnsi="Times New Roman" w:cs="Times New Roman"/>
          <w:b/>
          <w:bCs/>
          <w:sz w:val="24"/>
          <w:szCs w:val="24"/>
          <w:lang w:bidi="ru-RU"/>
        </w:rPr>
        <w:t>ОБЩЕОБРАЗОВАТЕЛЬНОЙ БАЗОВОЙ ДИСЦИПЛИНЫ</w:t>
      </w:r>
      <w:r w:rsidRPr="00BF56A0">
        <w:rPr>
          <w:rFonts w:ascii="Times New Roman" w:hAnsi="Times New Roman" w:cs="Times New Roman"/>
          <w:b/>
          <w:bCs/>
          <w:sz w:val="24"/>
          <w:szCs w:val="24"/>
          <w:lang w:bidi="ru-RU"/>
        </w:rPr>
        <w:br/>
        <w:t>ОДП.02 ИНФОРМАТИКА</w:t>
      </w:r>
    </w:p>
    <w:p w:rsidR="00BF56A0" w:rsidRPr="00BF56A0" w:rsidRDefault="00BF56A0" w:rsidP="00BF56A0">
      <w:pPr>
        <w:contextualSpacing/>
        <w:jc w:val="center"/>
        <w:rPr>
          <w:rFonts w:ascii="Times New Roman" w:hAnsi="Times New Roman" w:cs="Times New Roman"/>
          <w:sz w:val="24"/>
          <w:szCs w:val="24"/>
          <w:lang w:bidi="ru-RU"/>
        </w:rPr>
      </w:pPr>
      <w:r w:rsidRPr="00BF56A0">
        <w:rPr>
          <w:rFonts w:ascii="Times New Roman" w:hAnsi="Times New Roman" w:cs="Times New Roman"/>
          <w:bCs/>
          <w:sz w:val="24"/>
          <w:szCs w:val="24"/>
          <w:lang w:bidi="ru-RU"/>
        </w:rPr>
        <w:t>для профессий</w:t>
      </w:r>
    </w:p>
    <w:p w:rsidR="00BF56A0" w:rsidRPr="00BF56A0" w:rsidRDefault="00BF56A0" w:rsidP="00BF56A0">
      <w:pPr>
        <w:contextualSpacing/>
        <w:jc w:val="center"/>
        <w:rPr>
          <w:rFonts w:ascii="Times New Roman" w:hAnsi="Times New Roman" w:cs="Times New Roman"/>
          <w:sz w:val="24"/>
          <w:szCs w:val="24"/>
        </w:rPr>
      </w:pPr>
      <w:r w:rsidRPr="00BF56A0">
        <w:rPr>
          <w:rFonts w:ascii="Times New Roman" w:hAnsi="Times New Roman" w:cs="Times New Roman"/>
          <w:b/>
          <w:bCs/>
          <w:sz w:val="24"/>
          <w:szCs w:val="24"/>
          <w:lang w:bidi="ru-RU"/>
        </w:rPr>
        <w:t>23.01.17 «Мастер по ремонту по обслуживанию автомобилей»</w:t>
      </w:r>
    </w:p>
    <w:p w:rsidR="00BF56A0" w:rsidRPr="00BF56A0" w:rsidRDefault="00BF56A0" w:rsidP="00BF56A0">
      <w:pPr>
        <w:contextualSpacing/>
        <w:jc w:val="center"/>
        <w:rPr>
          <w:rFonts w:ascii="Times New Roman" w:hAnsi="Times New Roman" w:cs="Times New Roman"/>
          <w:sz w:val="24"/>
          <w:szCs w:val="24"/>
          <w:lang w:bidi="ru-RU"/>
        </w:rPr>
      </w:pPr>
    </w:p>
    <w:p w:rsidR="00BF56A0" w:rsidRPr="00BF56A0" w:rsidRDefault="00BF56A0" w:rsidP="00BF56A0">
      <w:pPr>
        <w:contextualSpacing/>
        <w:jc w:val="center"/>
        <w:rPr>
          <w:rFonts w:ascii="Times New Roman" w:hAnsi="Times New Roman" w:cs="Times New Roman"/>
          <w:sz w:val="24"/>
          <w:szCs w:val="24"/>
          <w:lang w:bidi="ru-RU"/>
        </w:rPr>
      </w:pPr>
    </w:p>
    <w:p w:rsidR="00BF56A0" w:rsidRPr="00BF56A0" w:rsidRDefault="00BF56A0" w:rsidP="00BF56A0">
      <w:pPr>
        <w:contextualSpacing/>
        <w:jc w:val="center"/>
        <w:rPr>
          <w:rFonts w:ascii="Times New Roman" w:hAnsi="Times New Roman" w:cs="Times New Roman"/>
          <w:sz w:val="24"/>
          <w:szCs w:val="24"/>
          <w:lang w:bidi="ru-RU"/>
        </w:rPr>
      </w:pPr>
    </w:p>
    <w:p w:rsidR="00BF56A0" w:rsidRPr="00BF56A0" w:rsidRDefault="00BF56A0" w:rsidP="00BF56A0">
      <w:pPr>
        <w:contextualSpacing/>
        <w:jc w:val="center"/>
        <w:rPr>
          <w:rFonts w:ascii="Times New Roman" w:hAnsi="Times New Roman" w:cs="Times New Roman"/>
          <w:sz w:val="24"/>
          <w:szCs w:val="24"/>
          <w:lang w:bidi="ru-RU"/>
        </w:rPr>
      </w:pPr>
    </w:p>
    <w:p w:rsidR="00BF56A0" w:rsidRPr="00BF56A0" w:rsidRDefault="00BF56A0" w:rsidP="00BF56A0">
      <w:pPr>
        <w:contextualSpacing/>
        <w:jc w:val="center"/>
        <w:rPr>
          <w:rFonts w:ascii="Times New Roman" w:hAnsi="Times New Roman" w:cs="Times New Roman"/>
          <w:sz w:val="24"/>
          <w:szCs w:val="24"/>
          <w:lang w:bidi="ru-RU"/>
        </w:rPr>
      </w:pPr>
    </w:p>
    <w:p w:rsidR="00BF56A0" w:rsidRPr="00BF56A0" w:rsidRDefault="00BF56A0" w:rsidP="00BF56A0">
      <w:pPr>
        <w:contextualSpacing/>
        <w:jc w:val="center"/>
        <w:rPr>
          <w:rFonts w:ascii="Times New Roman" w:hAnsi="Times New Roman" w:cs="Times New Roman"/>
          <w:sz w:val="24"/>
          <w:szCs w:val="24"/>
          <w:lang w:bidi="ru-RU"/>
        </w:rPr>
      </w:pPr>
    </w:p>
    <w:p w:rsidR="00BF56A0" w:rsidRPr="00BF56A0" w:rsidRDefault="00BF56A0" w:rsidP="00BF56A0">
      <w:pPr>
        <w:contextualSpacing/>
        <w:jc w:val="center"/>
        <w:rPr>
          <w:rFonts w:ascii="Times New Roman" w:hAnsi="Times New Roman" w:cs="Times New Roman"/>
          <w:sz w:val="24"/>
          <w:szCs w:val="24"/>
          <w:lang w:bidi="ru-RU"/>
        </w:rPr>
      </w:pPr>
    </w:p>
    <w:p w:rsidR="00BF56A0" w:rsidRPr="00BF56A0" w:rsidRDefault="00BF56A0" w:rsidP="00BF56A0">
      <w:pPr>
        <w:contextualSpacing/>
        <w:jc w:val="center"/>
        <w:rPr>
          <w:rFonts w:ascii="Times New Roman" w:hAnsi="Times New Roman" w:cs="Times New Roman"/>
          <w:sz w:val="24"/>
          <w:szCs w:val="24"/>
          <w:lang w:bidi="ru-RU"/>
        </w:rPr>
      </w:pPr>
    </w:p>
    <w:p w:rsidR="00BF56A0" w:rsidRPr="00BF56A0" w:rsidRDefault="00BF56A0" w:rsidP="00BF56A0">
      <w:pPr>
        <w:contextualSpacing/>
        <w:jc w:val="center"/>
        <w:rPr>
          <w:rFonts w:ascii="Times New Roman" w:hAnsi="Times New Roman" w:cs="Times New Roman"/>
          <w:sz w:val="24"/>
          <w:szCs w:val="24"/>
          <w:lang w:bidi="ru-RU"/>
        </w:rPr>
      </w:pPr>
    </w:p>
    <w:p w:rsidR="00BF56A0" w:rsidRPr="00BF56A0" w:rsidRDefault="00BF56A0" w:rsidP="00BF56A0">
      <w:pPr>
        <w:contextualSpacing/>
        <w:rPr>
          <w:rFonts w:ascii="Times New Roman" w:hAnsi="Times New Roman" w:cs="Times New Roman"/>
          <w:sz w:val="24"/>
          <w:szCs w:val="24"/>
          <w:lang w:bidi="ru-RU"/>
        </w:rPr>
      </w:pPr>
    </w:p>
    <w:p w:rsidR="00BF56A0" w:rsidRPr="00BF56A0" w:rsidRDefault="00BF56A0" w:rsidP="00BF56A0">
      <w:pPr>
        <w:contextualSpacing/>
        <w:jc w:val="center"/>
        <w:rPr>
          <w:rFonts w:ascii="Times New Roman" w:hAnsi="Times New Roman" w:cs="Times New Roman"/>
          <w:sz w:val="24"/>
          <w:szCs w:val="24"/>
          <w:lang w:bidi="ru-RU"/>
        </w:rPr>
      </w:pPr>
    </w:p>
    <w:p w:rsidR="00BF56A0" w:rsidRPr="00BF56A0" w:rsidRDefault="00BF56A0" w:rsidP="00BF56A0">
      <w:pPr>
        <w:contextualSpacing/>
        <w:jc w:val="center"/>
        <w:rPr>
          <w:rFonts w:ascii="Times New Roman" w:hAnsi="Times New Roman" w:cs="Times New Roman"/>
          <w:sz w:val="24"/>
          <w:szCs w:val="24"/>
          <w:lang w:bidi="ru-RU"/>
        </w:rPr>
      </w:pPr>
    </w:p>
    <w:p w:rsidR="00BF56A0" w:rsidRPr="00BF56A0" w:rsidRDefault="00BF56A0" w:rsidP="00BF56A0">
      <w:pPr>
        <w:contextualSpacing/>
        <w:jc w:val="center"/>
        <w:rPr>
          <w:rFonts w:ascii="Times New Roman" w:hAnsi="Times New Roman" w:cs="Times New Roman"/>
          <w:sz w:val="24"/>
          <w:szCs w:val="24"/>
          <w:lang w:bidi="ru-RU"/>
        </w:rPr>
      </w:pPr>
    </w:p>
    <w:p w:rsidR="00BF56A0" w:rsidRPr="00BF56A0" w:rsidRDefault="00BF56A0" w:rsidP="00BF56A0">
      <w:pPr>
        <w:contextualSpacing/>
        <w:jc w:val="center"/>
        <w:rPr>
          <w:rFonts w:ascii="Times New Roman" w:hAnsi="Times New Roman" w:cs="Times New Roman"/>
          <w:sz w:val="24"/>
          <w:szCs w:val="24"/>
          <w:lang w:bidi="ru-RU"/>
        </w:rPr>
      </w:pPr>
    </w:p>
    <w:p w:rsidR="00BF56A0" w:rsidRPr="00BF56A0" w:rsidRDefault="00BF56A0" w:rsidP="00BF56A0">
      <w:pPr>
        <w:contextualSpacing/>
        <w:jc w:val="center"/>
        <w:rPr>
          <w:rFonts w:ascii="Times New Roman" w:hAnsi="Times New Roman" w:cs="Times New Roman"/>
          <w:sz w:val="24"/>
          <w:szCs w:val="24"/>
          <w:lang w:bidi="ru-RU"/>
        </w:rPr>
      </w:pPr>
    </w:p>
    <w:p w:rsidR="00BF56A0" w:rsidRPr="00BF56A0" w:rsidRDefault="00BF56A0" w:rsidP="00BF56A0">
      <w:pPr>
        <w:contextualSpacing/>
        <w:jc w:val="center"/>
        <w:rPr>
          <w:rFonts w:ascii="Times New Roman" w:hAnsi="Times New Roman" w:cs="Times New Roman"/>
          <w:sz w:val="24"/>
          <w:szCs w:val="24"/>
          <w:lang w:bidi="ru-RU"/>
        </w:rPr>
      </w:pPr>
    </w:p>
    <w:p w:rsidR="00BF56A0" w:rsidRPr="00BF56A0" w:rsidRDefault="00BF56A0" w:rsidP="00BF56A0">
      <w:pPr>
        <w:contextualSpacing/>
        <w:jc w:val="center"/>
        <w:rPr>
          <w:rFonts w:ascii="Times New Roman" w:hAnsi="Times New Roman" w:cs="Times New Roman"/>
          <w:sz w:val="24"/>
          <w:szCs w:val="24"/>
          <w:lang w:bidi="ru-RU"/>
        </w:rPr>
      </w:pPr>
    </w:p>
    <w:p w:rsidR="00BF56A0" w:rsidRPr="00BF56A0" w:rsidRDefault="00BF56A0" w:rsidP="00BF56A0">
      <w:pPr>
        <w:contextualSpacing/>
        <w:jc w:val="center"/>
        <w:rPr>
          <w:rFonts w:ascii="Times New Roman" w:hAnsi="Times New Roman" w:cs="Times New Roman"/>
          <w:sz w:val="24"/>
          <w:szCs w:val="24"/>
          <w:lang w:bidi="ru-RU"/>
        </w:rPr>
      </w:pPr>
    </w:p>
    <w:p w:rsidR="00BF56A0" w:rsidRPr="00BF56A0" w:rsidRDefault="00BF56A0" w:rsidP="00BF56A0">
      <w:pPr>
        <w:contextualSpacing/>
        <w:jc w:val="center"/>
        <w:rPr>
          <w:rFonts w:ascii="Times New Roman" w:hAnsi="Times New Roman" w:cs="Times New Roman"/>
          <w:sz w:val="24"/>
          <w:szCs w:val="24"/>
        </w:rPr>
        <w:sectPr w:rsidR="00BF56A0" w:rsidRPr="00BF56A0" w:rsidSect="006F5767">
          <w:pgSz w:w="11900" w:h="16840"/>
          <w:pgMar w:top="673" w:right="701" w:bottom="709" w:left="1418" w:header="0" w:footer="3" w:gutter="0"/>
          <w:cols w:space="720"/>
          <w:noEndnote/>
          <w:docGrid w:linePitch="360"/>
        </w:sectPr>
      </w:pPr>
      <w:r w:rsidRPr="00BF56A0">
        <w:rPr>
          <w:rFonts w:ascii="Times New Roman" w:hAnsi="Times New Roman" w:cs="Times New Roman"/>
          <w:bCs/>
          <w:sz w:val="24"/>
          <w:szCs w:val="24"/>
          <w:lang w:bidi="ru-RU"/>
        </w:rPr>
        <w:t>пгт. Батагай, 2021 г.</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lastRenderedPageBreak/>
        <w:t xml:space="preserve">Программа учебной дисциплины разработана на основе примерной программы, рекомендованной Федеральным государственным автономным учреждением «Федеральный институт развития образования» (далее – ФГАУ ФИРО), регистрационный номер рецензии 377 от 23 июля 2015 г. и Федерального государственного образовательного стандарта среднего общего образования (далее ФГОС СОО) приказ Минобрнауки России от 17.05.2012 N 413 «Об утверждении федерального государственного стандарта среднего (полного) общего образования» по профессии среднего профессионального образования (далее СПО) </w:t>
      </w:r>
    </w:p>
    <w:p w:rsidR="00BF56A0" w:rsidRPr="00BF56A0" w:rsidRDefault="00BF56A0" w:rsidP="00BF56A0">
      <w:pPr>
        <w:contextualSpacing/>
        <w:jc w:val="both"/>
        <w:rPr>
          <w:rFonts w:ascii="Times New Roman" w:hAnsi="Times New Roman" w:cs="Times New Roman"/>
          <w:i/>
          <w:sz w:val="24"/>
          <w:szCs w:val="24"/>
        </w:rPr>
      </w:pPr>
      <w:r w:rsidRPr="00BF56A0">
        <w:rPr>
          <w:rFonts w:ascii="Times New Roman" w:hAnsi="Times New Roman" w:cs="Times New Roman"/>
          <w:b/>
          <w:bCs/>
          <w:i/>
          <w:sz w:val="24"/>
          <w:szCs w:val="24"/>
          <w:lang w:bidi="ru-RU"/>
        </w:rPr>
        <w:t>23.01.17 «Мастер по ремонту по обслуживанию автомобилей»</w:t>
      </w:r>
    </w:p>
    <w:p w:rsidR="00BF56A0" w:rsidRPr="00BF56A0" w:rsidRDefault="00BF56A0" w:rsidP="00BF56A0">
      <w:pPr>
        <w:contextualSpacing/>
        <w:jc w:val="both"/>
        <w:rPr>
          <w:rFonts w:ascii="Times New Roman" w:hAnsi="Times New Roman" w:cs="Times New Roman"/>
          <w:sz w:val="24"/>
          <w:szCs w:val="24"/>
        </w:rPr>
      </w:pP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Организация-разработчик: Государственное бюджетное профессиональное образовательное учреждение Республики Саха (Якутия) «ЦПРКА» «Верхоянское структурное подразделение», Верхоянский район, п. Батагай, ул. Аммосова, 40, тел./факс: 8(41165)20445.</w:t>
      </w:r>
    </w:p>
    <w:p w:rsidR="00BF56A0" w:rsidRPr="00BF56A0" w:rsidRDefault="00BF56A0" w:rsidP="00BF56A0">
      <w:pPr>
        <w:contextualSpacing/>
        <w:jc w:val="both"/>
        <w:rPr>
          <w:rFonts w:ascii="Times New Roman" w:hAnsi="Times New Roman" w:cs="Times New Roman"/>
          <w:sz w:val="24"/>
          <w:szCs w:val="24"/>
        </w:rPr>
      </w:pP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Разработчик: преподаватель спецдисциплин Слепцов Егор Петрович</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Программа рассмотрена и рекомендована методической комиссией общеобразовательных дисциплин.</w:t>
      </w:r>
    </w:p>
    <w:p w:rsidR="00BF56A0" w:rsidRPr="00BF56A0" w:rsidRDefault="00BF56A0" w:rsidP="00BF56A0">
      <w:pPr>
        <w:contextualSpacing/>
        <w:jc w:val="both"/>
        <w:rPr>
          <w:rFonts w:ascii="Times New Roman" w:hAnsi="Times New Roman" w:cs="Times New Roman"/>
          <w:sz w:val="24"/>
          <w:szCs w:val="24"/>
        </w:rPr>
      </w:pP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Протокол № ____ от «____» _____________ 2021 г.</w:t>
      </w:r>
    </w:p>
    <w:p w:rsidR="00BF56A0" w:rsidRPr="00BF56A0" w:rsidRDefault="00BF56A0" w:rsidP="00BF56A0">
      <w:pPr>
        <w:contextualSpacing/>
        <w:jc w:val="both"/>
        <w:rPr>
          <w:rFonts w:ascii="Times New Roman" w:hAnsi="Times New Roman" w:cs="Times New Roman"/>
          <w:sz w:val="24"/>
          <w:szCs w:val="24"/>
        </w:rPr>
      </w:pPr>
    </w:p>
    <w:p w:rsidR="00BF56A0" w:rsidRPr="00BF56A0" w:rsidRDefault="00BF56A0" w:rsidP="00BF56A0">
      <w:pPr>
        <w:contextualSpacing/>
        <w:jc w:val="center"/>
        <w:rPr>
          <w:rFonts w:ascii="Times New Roman" w:hAnsi="Times New Roman" w:cs="Times New Roman"/>
          <w:sz w:val="24"/>
          <w:szCs w:val="24"/>
        </w:rPr>
      </w:pPr>
    </w:p>
    <w:p w:rsidR="00BF56A0" w:rsidRPr="00BF56A0" w:rsidRDefault="00BF56A0" w:rsidP="00BF56A0">
      <w:pPr>
        <w:contextualSpacing/>
        <w:jc w:val="center"/>
        <w:rPr>
          <w:rFonts w:ascii="Times New Roman" w:hAnsi="Times New Roman" w:cs="Times New Roman"/>
          <w:sz w:val="24"/>
          <w:szCs w:val="24"/>
        </w:rPr>
      </w:pP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Председатель: ____________________ /А.П. Стручкова/</w:t>
      </w:r>
    </w:p>
    <w:p w:rsidR="00BF56A0" w:rsidRPr="00BF56A0" w:rsidRDefault="00BF56A0" w:rsidP="00BF56A0">
      <w:pPr>
        <w:contextualSpacing/>
        <w:jc w:val="center"/>
        <w:rPr>
          <w:rFonts w:ascii="Times New Roman" w:hAnsi="Times New Roman" w:cs="Times New Roman"/>
          <w:sz w:val="24"/>
          <w:szCs w:val="24"/>
        </w:rPr>
      </w:pPr>
    </w:p>
    <w:p w:rsidR="00BF56A0" w:rsidRPr="00BF56A0" w:rsidRDefault="00BF56A0" w:rsidP="00BF56A0">
      <w:pPr>
        <w:contextualSpacing/>
        <w:jc w:val="center"/>
        <w:rPr>
          <w:rFonts w:ascii="Times New Roman" w:hAnsi="Times New Roman" w:cs="Times New Roman"/>
          <w:sz w:val="24"/>
          <w:szCs w:val="24"/>
        </w:rPr>
      </w:pPr>
      <w:r w:rsidRPr="00BF56A0">
        <w:rPr>
          <w:rFonts w:ascii="Times New Roman" w:hAnsi="Times New Roman" w:cs="Times New Roman"/>
          <w:sz w:val="24"/>
          <w:szCs w:val="24"/>
        </w:rPr>
        <w:t>М.П.</w:t>
      </w:r>
    </w:p>
    <w:p w:rsidR="00BF56A0" w:rsidRPr="00BF56A0" w:rsidRDefault="00BF56A0" w:rsidP="00BF56A0">
      <w:pPr>
        <w:contextualSpacing/>
        <w:jc w:val="center"/>
        <w:rPr>
          <w:rFonts w:ascii="Times New Roman" w:hAnsi="Times New Roman" w:cs="Times New Roman"/>
          <w:sz w:val="24"/>
          <w:szCs w:val="24"/>
        </w:rPr>
      </w:pPr>
    </w:p>
    <w:p w:rsidR="00BF56A0" w:rsidRPr="00BF56A0" w:rsidRDefault="00BF56A0" w:rsidP="00BF56A0">
      <w:pPr>
        <w:contextualSpacing/>
        <w:jc w:val="center"/>
        <w:rPr>
          <w:rFonts w:ascii="Times New Roman" w:hAnsi="Times New Roman" w:cs="Times New Roman"/>
          <w:sz w:val="24"/>
          <w:szCs w:val="24"/>
        </w:rPr>
      </w:pPr>
    </w:p>
    <w:p w:rsidR="00BF56A0" w:rsidRPr="00BF56A0" w:rsidRDefault="00BF56A0" w:rsidP="00BF56A0">
      <w:pPr>
        <w:contextualSpacing/>
        <w:jc w:val="center"/>
        <w:rPr>
          <w:rFonts w:ascii="Times New Roman" w:hAnsi="Times New Roman" w:cs="Times New Roman"/>
          <w:b/>
          <w:bCs/>
          <w:sz w:val="24"/>
          <w:szCs w:val="24"/>
        </w:rPr>
      </w:pPr>
    </w:p>
    <w:p w:rsidR="00BF56A0" w:rsidRPr="00BF56A0" w:rsidRDefault="00BF56A0" w:rsidP="00BF56A0">
      <w:pPr>
        <w:contextualSpacing/>
        <w:jc w:val="center"/>
        <w:rPr>
          <w:rFonts w:ascii="Times New Roman" w:hAnsi="Times New Roman" w:cs="Times New Roman"/>
          <w:b/>
          <w:bCs/>
          <w:sz w:val="24"/>
          <w:szCs w:val="24"/>
        </w:rPr>
      </w:pPr>
    </w:p>
    <w:p w:rsidR="00BF56A0" w:rsidRPr="00BF56A0" w:rsidRDefault="00BF56A0" w:rsidP="00BF56A0">
      <w:pPr>
        <w:contextualSpacing/>
        <w:jc w:val="center"/>
        <w:rPr>
          <w:rFonts w:ascii="Times New Roman" w:hAnsi="Times New Roman" w:cs="Times New Roman"/>
          <w:b/>
          <w:bCs/>
          <w:sz w:val="24"/>
          <w:szCs w:val="24"/>
        </w:rPr>
      </w:pPr>
    </w:p>
    <w:p w:rsidR="00BF56A0" w:rsidRPr="00BF56A0" w:rsidRDefault="00BF56A0" w:rsidP="00BF56A0">
      <w:pPr>
        <w:contextualSpacing/>
        <w:jc w:val="center"/>
        <w:rPr>
          <w:rFonts w:ascii="Times New Roman" w:hAnsi="Times New Roman" w:cs="Times New Roman"/>
          <w:b/>
          <w:bCs/>
          <w:sz w:val="24"/>
          <w:szCs w:val="24"/>
        </w:rPr>
      </w:pPr>
    </w:p>
    <w:p w:rsidR="00BF56A0" w:rsidRPr="00BF56A0" w:rsidRDefault="00BF56A0" w:rsidP="00BF56A0">
      <w:pPr>
        <w:contextualSpacing/>
        <w:jc w:val="center"/>
        <w:rPr>
          <w:rFonts w:ascii="Times New Roman" w:hAnsi="Times New Roman" w:cs="Times New Roman"/>
          <w:b/>
          <w:bCs/>
          <w:sz w:val="24"/>
          <w:szCs w:val="24"/>
        </w:rPr>
      </w:pPr>
    </w:p>
    <w:p w:rsidR="00BF56A0" w:rsidRPr="00BF56A0" w:rsidRDefault="00BF56A0" w:rsidP="00BF56A0">
      <w:pPr>
        <w:contextualSpacing/>
        <w:jc w:val="center"/>
        <w:rPr>
          <w:rFonts w:ascii="Times New Roman" w:hAnsi="Times New Roman" w:cs="Times New Roman"/>
          <w:b/>
          <w:bCs/>
          <w:sz w:val="24"/>
          <w:szCs w:val="24"/>
        </w:rPr>
      </w:pPr>
    </w:p>
    <w:p w:rsidR="00BF56A0" w:rsidRPr="00BF56A0" w:rsidRDefault="00BF56A0" w:rsidP="00BF56A0">
      <w:pPr>
        <w:contextualSpacing/>
        <w:jc w:val="center"/>
        <w:rPr>
          <w:rFonts w:ascii="Times New Roman" w:hAnsi="Times New Roman" w:cs="Times New Roman"/>
          <w:sz w:val="24"/>
          <w:szCs w:val="24"/>
        </w:rPr>
      </w:pPr>
    </w:p>
    <w:p w:rsidR="00BF56A0" w:rsidRPr="00BF56A0" w:rsidRDefault="00BF56A0" w:rsidP="00BF56A0">
      <w:pPr>
        <w:contextualSpacing/>
        <w:jc w:val="center"/>
        <w:rPr>
          <w:rFonts w:ascii="Times New Roman" w:hAnsi="Times New Roman" w:cs="Times New Roman"/>
          <w:sz w:val="24"/>
          <w:szCs w:val="24"/>
        </w:rPr>
      </w:pPr>
    </w:p>
    <w:p w:rsidR="00BF56A0" w:rsidRPr="00BF56A0" w:rsidRDefault="00BF56A0" w:rsidP="00BF56A0">
      <w:pPr>
        <w:contextualSpacing/>
        <w:jc w:val="center"/>
        <w:rPr>
          <w:rFonts w:ascii="Times New Roman" w:hAnsi="Times New Roman" w:cs="Times New Roman"/>
          <w:sz w:val="24"/>
          <w:szCs w:val="24"/>
        </w:rPr>
      </w:pPr>
    </w:p>
    <w:p w:rsidR="00BF56A0" w:rsidRPr="00BF56A0" w:rsidRDefault="00BF56A0" w:rsidP="00BF56A0">
      <w:pPr>
        <w:contextualSpacing/>
        <w:jc w:val="center"/>
        <w:rPr>
          <w:rFonts w:ascii="Times New Roman" w:hAnsi="Times New Roman" w:cs="Times New Roman"/>
          <w:sz w:val="24"/>
          <w:szCs w:val="24"/>
        </w:rPr>
      </w:pPr>
    </w:p>
    <w:p w:rsidR="00BF56A0" w:rsidRPr="00BF56A0" w:rsidRDefault="00BF56A0" w:rsidP="00BF56A0">
      <w:pPr>
        <w:contextualSpacing/>
        <w:jc w:val="center"/>
        <w:rPr>
          <w:rFonts w:ascii="Times New Roman" w:hAnsi="Times New Roman" w:cs="Times New Roman"/>
          <w:sz w:val="24"/>
          <w:szCs w:val="24"/>
        </w:rPr>
      </w:pPr>
    </w:p>
    <w:p w:rsidR="00BF56A0" w:rsidRPr="00BF56A0" w:rsidRDefault="00BF56A0" w:rsidP="00BF56A0">
      <w:pPr>
        <w:contextualSpacing/>
        <w:jc w:val="center"/>
        <w:rPr>
          <w:rFonts w:ascii="Times New Roman" w:hAnsi="Times New Roman" w:cs="Times New Roman"/>
          <w:sz w:val="24"/>
          <w:szCs w:val="24"/>
        </w:rPr>
      </w:pPr>
    </w:p>
    <w:p w:rsidR="00BF56A0" w:rsidRPr="00BF56A0" w:rsidRDefault="00BF56A0" w:rsidP="00BF56A0">
      <w:pPr>
        <w:contextualSpacing/>
        <w:jc w:val="center"/>
        <w:rPr>
          <w:rFonts w:ascii="Times New Roman" w:hAnsi="Times New Roman" w:cs="Times New Roman"/>
          <w:sz w:val="24"/>
          <w:szCs w:val="24"/>
        </w:rPr>
      </w:pPr>
    </w:p>
    <w:p w:rsidR="00BF56A0" w:rsidRPr="00BF56A0" w:rsidRDefault="00BF56A0" w:rsidP="00BF56A0">
      <w:pPr>
        <w:contextualSpacing/>
        <w:jc w:val="center"/>
        <w:rPr>
          <w:rFonts w:ascii="Times New Roman" w:hAnsi="Times New Roman" w:cs="Times New Roman"/>
          <w:sz w:val="24"/>
          <w:szCs w:val="24"/>
        </w:rPr>
      </w:pPr>
    </w:p>
    <w:p w:rsidR="00BF56A0" w:rsidRPr="00BF56A0" w:rsidRDefault="00BF56A0" w:rsidP="00BF56A0">
      <w:pPr>
        <w:contextualSpacing/>
        <w:jc w:val="center"/>
        <w:rPr>
          <w:rFonts w:ascii="Times New Roman" w:hAnsi="Times New Roman" w:cs="Times New Roman"/>
          <w:sz w:val="24"/>
          <w:szCs w:val="24"/>
        </w:rPr>
      </w:pPr>
    </w:p>
    <w:p w:rsidR="00BF56A0" w:rsidRPr="00BF56A0" w:rsidRDefault="00BF56A0" w:rsidP="00BF56A0">
      <w:pPr>
        <w:contextualSpacing/>
        <w:jc w:val="center"/>
        <w:rPr>
          <w:rFonts w:ascii="Times New Roman" w:hAnsi="Times New Roman" w:cs="Times New Roman"/>
          <w:sz w:val="24"/>
          <w:szCs w:val="24"/>
        </w:rPr>
      </w:pPr>
    </w:p>
    <w:p w:rsidR="00BF56A0" w:rsidRPr="00BF56A0" w:rsidRDefault="00BF56A0" w:rsidP="00BF56A0">
      <w:pPr>
        <w:contextualSpacing/>
        <w:jc w:val="center"/>
        <w:rPr>
          <w:rFonts w:ascii="Times New Roman" w:hAnsi="Times New Roman" w:cs="Times New Roman"/>
          <w:sz w:val="24"/>
          <w:szCs w:val="24"/>
        </w:rPr>
      </w:pPr>
    </w:p>
    <w:p w:rsidR="00BF56A0" w:rsidRPr="00BF56A0" w:rsidRDefault="00BF56A0" w:rsidP="00BF56A0">
      <w:pPr>
        <w:contextualSpacing/>
        <w:jc w:val="center"/>
        <w:rPr>
          <w:rFonts w:ascii="Times New Roman" w:hAnsi="Times New Roman" w:cs="Times New Roman"/>
          <w:sz w:val="24"/>
          <w:szCs w:val="24"/>
        </w:rPr>
      </w:pPr>
    </w:p>
    <w:p w:rsidR="00BF56A0" w:rsidRPr="00BF56A0" w:rsidRDefault="00BF56A0" w:rsidP="00BF56A0">
      <w:pPr>
        <w:contextualSpacing/>
        <w:rPr>
          <w:rFonts w:ascii="Times New Roman" w:hAnsi="Times New Roman" w:cs="Times New Roman"/>
          <w:sz w:val="24"/>
          <w:szCs w:val="24"/>
        </w:rPr>
      </w:pPr>
    </w:p>
    <w:p w:rsidR="00BF56A0" w:rsidRPr="00BF56A0" w:rsidRDefault="00BF56A0" w:rsidP="00BF56A0">
      <w:pPr>
        <w:contextualSpacing/>
        <w:jc w:val="center"/>
        <w:rPr>
          <w:rFonts w:ascii="Times New Roman" w:hAnsi="Times New Roman" w:cs="Times New Roman"/>
          <w:sz w:val="24"/>
          <w:szCs w:val="24"/>
        </w:rPr>
      </w:pPr>
    </w:p>
    <w:p w:rsidR="00BF56A0" w:rsidRPr="00BF56A0" w:rsidRDefault="00BF56A0" w:rsidP="00BF56A0">
      <w:pPr>
        <w:contextualSpacing/>
        <w:jc w:val="center"/>
        <w:rPr>
          <w:rFonts w:ascii="Times New Roman" w:hAnsi="Times New Roman" w:cs="Times New Roman"/>
          <w:bCs/>
          <w:sz w:val="24"/>
          <w:szCs w:val="24"/>
        </w:rPr>
      </w:pPr>
      <w:r w:rsidRPr="00BF56A0">
        <w:rPr>
          <w:rFonts w:ascii="Times New Roman" w:hAnsi="Times New Roman" w:cs="Times New Roman"/>
          <w:b/>
          <w:bCs/>
          <w:sz w:val="24"/>
          <w:szCs w:val="24"/>
        </w:rPr>
        <w:lastRenderedPageBreak/>
        <w:t>СОДЕРЖАНИЕ</w:t>
      </w:r>
    </w:p>
    <w:p w:rsidR="00BF56A0" w:rsidRPr="00BF56A0" w:rsidRDefault="00BF56A0" w:rsidP="00BF56A0">
      <w:pPr>
        <w:contextualSpacing/>
        <w:jc w:val="center"/>
        <w:rPr>
          <w:rFonts w:ascii="Times New Roman" w:hAnsi="Times New Roman" w:cs="Times New Roman"/>
          <w:sz w:val="24"/>
          <w:szCs w:val="24"/>
        </w:rPr>
      </w:pPr>
    </w:p>
    <w:tbl>
      <w:tblPr>
        <w:tblW w:w="0" w:type="auto"/>
        <w:tblLook w:val="01E0"/>
      </w:tblPr>
      <w:tblGrid>
        <w:gridCol w:w="7668"/>
        <w:gridCol w:w="1903"/>
      </w:tblGrid>
      <w:tr w:rsidR="00BF56A0" w:rsidRPr="00BF56A0" w:rsidTr="006F5767">
        <w:tc>
          <w:tcPr>
            <w:tcW w:w="7668" w:type="dxa"/>
          </w:tcPr>
          <w:p w:rsidR="00BF56A0" w:rsidRPr="00BF56A0" w:rsidRDefault="00BF56A0" w:rsidP="00BF56A0">
            <w:pPr>
              <w:contextualSpacing/>
              <w:jc w:val="center"/>
              <w:rPr>
                <w:rFonts w:ascii="Times New Roman" w:hAnsi="Times New Roman" w:cs="Times New Roman"/>
                <w:b/>
                <w:sz w:val="24"/>
                <w:szCs w:val="24"/>
              </w:rPr>
            </w:pPr>
          </w:p>
        </w:tc>
        <w:tc>
          <w:tcPr>
            <w:tcW w:w="1903" w:type="dxa"/>
          </w:tcPr>
          <w:p w:rsidR="00BF56A0" w:rsidRPr="00BF56A0" w:rsidRDefault="00BF56A0" w:rsidP="00BF56A0">
            <w:pPr>
              <w:contextualSpacing/>
              <w:jc w:val="center"/>
              <w:rPr>
                <w:rFonts w:ascii="Times New Roman" w:hAnsi="Times New Roman" w:cs="Times New Roman"/>
                <w:sz w:val="24"/>
                <w:szCs w:val="24"/>
              </w:rPr>
            </w:pPr>
            <w:r w:rsidRPr="00BF56A0">
              <w:rPr>
                <w:rFonts w:ascii="Times New Roman" w:hAnsi="Times New Roman" w:cs="Times New Roman"/>
                <w:sz w:val="24"/>
                <w:szCs w:val="24"/>
              </w:rPr>
              <w:t>стр.</w:t>
            </w:r>
          </w:p>
        </w:tc>
      </w:tr>
      <w:tr w:rsidR="00BF56A0" w:rsidRPr="00BF56A0" w:rsidTr="006F5767">
        <w:tc>
          <w:tcPr>
            <w:tcW w:w="7668" w:type="dxa"/>
          </w:tcPr>
          <w:p w:rsidR="00BF56A0" w:rsidRPr="00BF56A0" w:rsidRDefault="00BF56A0" w:rsidP="00BF56A0">
            <w:pPr>
              <w:numPr>
                <w:ilvl w:val="0"/>
                <w:numId w:val="1"/>
              </w:numPr>
              <w:contextualSpacing/>
              <w:jc w:val="center"/>
              <w:rPr>
                <w:rFonts w:ascii="Times New Roman" w:hAnsi="Times New Roman" w:cs="Times New Roman"/>
                <w:b/>
                <w:sz w:val="24"/>
                <w:szCs w:val="24"/>
              </w:rPr>
            </w:pPr>
            <w:r w:rsidRPr="00BF56A0">
              <w:rPr>
                <w:rFonts w:ascii="Times New Roman" w:hAnsi="Times New Roman" w:cs="Times New Roman"/>
                <w:b/>
                <w:sz w:val="24"/>
                <w:szCs w:val="24"/>
              </w:rPr>
              <w:t>ПАСПОРТ ПРОГРАММЫ УЧЕБНОЙ ДИСЦИПЛИНЫ</w:t>
            </w:r>
          </w:p>
          <w:p w:rsidR="00BF56A0" w:rsidRPr="00BF56A0" w:rsidRDefault="00BF56A0" w:rsidP="00BF56A0">
            <w:pPr>
              <w:contextualSpacing/>
              <w:jc w:val="center"/>
              <w:rPr>
                <w:rFonts w:ascii="Times New Roman" w:hAnsi="Times New Roman" w:cs="Times New Roman"/>
                <w:sz w:val="24"/>
                <w:szCs w:val="24"/>
              </w:rPr>
            </w:pPr>
          </w:p>
        </w:tc>
        <w:tc>
          <w:tcPr>
            <w:tcW w:w="1903" w:type="dxa"/>
          </w:tcPr>
          <w:p w:rsidR="00BF56A0" w:rsidRPr="00BF56A0" w:rsidRDefault="00BF56A0" w:rsidP="00BF56A0">
            <w:pPr>
              <w:contextualSpacing/>
              <w:jc w:val="center"/>
              <w:rPr>
                <w:rFonts w:ascii="Times New Roman" w:hAnsi="Times New Roman" w:cs="Times New Roman"/>
                <w:sz w:val="24"/>
                <w:szCs w:val="24"/>
              </w:rPr>
            </w:pPr>
            <w:r w:rsidRPr="00BF56A0">
              <w:rPr>
                <w:rFonts w:ascii="Times New Roman" w:hAnsi="Times New Roman" w:cs="Times New Roman"/>
                <w:sz w:val="24"/>
                <w:szCs w:val="24"/>
              </w:rPr>
              <w:t>4</w:t>
            </w:r>
          </w:p>
        </w:tc>
      </w:tr>
      <w:tr w:rsidR="00BF56A0" w:rsidRPr="00BF56A0" w:rsidTr="006F5767">
        <w:tc>
          <w:tcPr>
            <w:tcW w:w="7668" w:type="dxa"/>
          </w:tcPr>
          <w:p w:rsidR="00BF56A0" w:rsidRPr="00BF56A0" w:rsidRDefault="00BF56A0" w:rsidP="00BF56A0">
            <w:pPr>
              <w:numPr>
                <w:ilvl w:val="0"/>
                <w:numId w:val="1"/>
              </w:numPr>
              <w:contextualSpacing/>
              <w:jc w:val="center"/>
              <w:rPr>
                <w:rFonts w:ascii="Times New Roman" w:hAnsi="Times New Roman" w:cs="Times New Roman"/>
                <w:b/>
                <w:sz w:val="24"/>
                <w:szCs w:val="24"/>
              </w:rPr>
            </w:pPr>
            <w:r w:rsidRPr="00BF56A0">
              <w:rPr>
                <w:rFonts w:ascii="Times New Roman" w:hAnsi="Times New Roman" w:cs="Times New Roman"/>
                <w:b/>
                <w:sz w:val="24"/>
                <w:szCs w:val="24"/>
              </w:rPr>
              <w:t>СТРУКТУРА и содержание УЧЕБНОЙ ДИСЦИПЛИНЫ</w:t>
            </w:r>
          </w:p>
          <w:p w:rsidR="00BF56A0" w:rsidRPr="00BF56A0" w:rsidRDefault="00BF56A0" w:rsidP="00BF56A0">
            <w:pPr>
              <w:contextualSpacing/>
              <w:jc w:val="center"/>
              <w:rPr>
                <w:rFonts w:ascii="Times New Roman" w:hAnsi="Times New Roman" w:cs="Times New Roman"/>
                <w:b/>
                <w:sz w:val="24"/>
                <w:szCs w:val="24"/>
              </w:rPr>
            </w:pPr>
          </w:p>
        </w:tc>
        <w:tc>
          <w:tcPr>
            <w:tcW w:w="1903" w:type="dxa"/>
          </w:tcPr>
          <w:p w:rsidR="00BF56A0" w:rsidRPr="00BF56A0" w:rsidRDefault="00BF56A0" w:rsidP="00BF56A0">
            <w:pPr>
              <w:contextualSpacing/>
              <w:jc w:val="center"/>
              <w:rPr>
                <w:rFonts w:ascii="Times New Roman" w:hAnsi="Times New Roman" w:cs="Times New Roman"/>
                <w:sz w:val="24"/>
                <w:szCs w:val="24"/>
              </w:rPr>
            </w:pPr>
            <w:r w:rsidRPr="00BF56A0">
              <w:rPr>
                <w:rFonts w:ascii="Times New Roman" w:hAnsi="Times New Roman" w:cs="Times New Roman"/>
                <w:sz w:val="24"/>
                <w:szCs w:val="24"/>
              </w:rPr>
              <w:t>5</w:t>
            </w:r>
          </w:p>
        </w:tc>
      </w:tr>
      <w:tr w:rsidR="00BF56A0" w:rsidRPr="00BF56A0" w:rsidTr="006F5767">
        <w:trPr>
          <w:trHeight w:val="670"/>
        </w:trPr>
        <w:tc>
          <w:tcPr>
            <w:tcW w:w="7668" w:type="dxa"/>
          </w:tcPr>
          <w:p w:rsidR="00BF56A0" w:rsidRPr="00BF56A0" w:rsidRDefault="00BF56A0" w:rsidP="00BF56A0">
            <w:pPr>
              <w:numPr>
                <w:ilvl w:val="0"/>
                <w:numId w:val="1"/>
              </w:numPr>
              <w:contextualSpacing/>
              <w:jc w:val="center"/>
              <w:rPr>
                <w:rFonts w:ascii="Times New Roman" w:hAnsi="Times New Roman" w:cs="Times New Roman"/>
                <w:b/>
                <w:sz w:val="24"/>
                <w:szCs w:val="24"/>
              </w:rPr>
            </w:pPr>
            <w:r w:rsidRPr="00BF56A0">
              <w:rPr>
                <w:rFonts w:ascii="Times New Roman" w:hAnsi="Times New Roman" w:cs="Times New Roman"/>
                <w:b/>
                <w:sz w:val="24"/>
                <w:szCs w:val="24"/>
              </w:rPr>
              <w:t>условия реализации  учебной дисциплины</w:t>
            </w:r>
          </w:p>
          <w:p w:rsidR="00BF56A0" w:rsidRPr="00BF56A0" w:rsidRDefault="00BF56A0" w:rsidP="00BF56A0">
            <w:pPr>
              <w:contextualSpacing/>
              <w:jc w:val="center"/>
              <w:rPr>
                <w:rFonts w:ascii="Times New Roman" w:hAnsi="Times New Roman" w:cs="Times New Roman"/>
                <w:b/>
                <w:sz w:val="24"/>
                <w:szCs w:val="24"/>
              </w:rPr>
            </w:pPr>
          </w:p>
        </w:tc>
        <w:tc>
          <w:tcPr>
            <w:tcW w:w="1903" w:type="dxa"/>
          </w:tcPr>
          <w:p w:rsidR="00BF56A0" w:rsidRPr="00BF56A0" w:rsidRDefault="00BF56A0" w:rsidP="00BF56A0">
            <w:pPr>
              <w:contextualSpacing/>
              <w:jc w:val="center"/>
              <w:rPr>
                <w:rFonts w:ascii="Times New Roman" w:hAnsi="Times New Roman" w:cs="Times New Roman"/>
                <w:sz w:val="24"/>
                <w:szCs w:val="24"/>
              </w:rPr>
            </w:pPr>
            <w:r w:rsidRPr="00BF56A0">
              <w:rPr>
                <w:rFonts w:ascii="Times New Roman" w:hAnsi="Times New Roman" w:cs="Times New Roman"/>
                <w:sz w:val="24"/>
                <w:szCs w:val="24"/>
              </w:rPr>
              <w:t>9</w:t>
            </w:r>
          </w:p>
        </w:tc>
      </w:tr>
      <w:tr w:rsidR="00BF56A0" w:rsidRPr="00BF56A0" w:rsidTr="006F5767">
        <w:tc>
          <w:tcPr>
            <w:tcW w:w="7668" w:type="dxa"/>
          </w:tcPr>
          <w:p w:rsidR="00BF56A0" w:rsidRPr="00BF56A0" w:rsidRDefault="00BF56A0" w:rsidP="00BF56A0">
            <w:pPr>
              <w:numPr>
                <w:ilvl w:val="0"/>
                <w:numId w:val="1"/>
              </w:numPr>
              <w:contextualSpacing/>
              <w:jc w:val="center"/>
              <w:rPr>
                <w:rFonts w:ascii="Times New Roman" w:hAnsi="Times New Roman" w:cs="Times New Roman"/>
                <w:b/>
                <w:sz w:val="24"/>
                <w:szCs w:val="24"/>
              </w:rPr>
            </w:pPr>
            <w:r w:rsidRPr="00BF56A0">
              <w:rPr>
                <w:rFonts w:ascii="Times New Roman" w:hAnsi="Times New Roman" w:cs="Times New Roman"/>
                <w:b/>
                <w:sz w:val="24"/>
                <w:szCs w:val="24"/>
              </w:rPr>
              <w:t>Контроль и оценка результатов Освоения учебной дисциплины</w:t>
            </w:r>
          </w:p>
          <w:p w:rsidR="00BF56A0" w:rsidRPr="00BF56A0" w:rsidRDefault="00BF56A0" w:rsidP="00BF56A0">
            <w:pPr>
              <w:contextualSpacing/>
              <w:jc w:val="center"/>
              <w:rPr>
                <w:rFonts w:ascii="Times New Roman" w:hAnsi="Times New Roman" w:cs="Times New Roman"/>
                <w:b/>
                <w:sz w:val="24"/>
                <w:szCs w:val="24"/>
              </w:rPr>
            </w:pPr>
          </w:p>
        </w:tc>
        <w:tc>
          <w:tcPr>
            <w:tcW w:w="1903" w:type="dxa"/>
          </w:tcPr>
          <w:p w:rsidR="00BF56A0" w:rsidRPr="00BF56A0" w:rsidRDefault="00BF56A0" w:rsidP="00BF56A0">
            <w:pPr>
              <w:contextualSpacing/>
              <w:jc w:val="center"/>
              <w:rPr>
                <w:rFonts w:ascii="Times New Roman" w:hAnsi="Times New Roman" w:cs="Times New Roman"/>
                <w:sz w:val="24"/>
                <w:szCs w:val="24"/>
              </w:rPr>
            </w:pPr>
            <w:r w:rsidRPr="00BF56A0">
              <w:rPr>
                <w:rFonts w:ascii="Times New Roman" w:hAnsi="Times New Roman" w:cs="Times New Roman"/>
                <w:sz w:val="24"/>
                <w:szCs w:val="24"/>
              </w:rPr>
              <w:t>11</w:t>
            </w:r>
          </w:p>
        </w:tc>
      </w:tr>
    </w:tbl>
    <w:p w:rsidR="00BF56A0" w:rsidRPr="00BF56A0" w:rsidRDefault="00BF56A0" w:rsidP="00BF56A0">
      <w:pPr>
        <w:contextualSpacing/>
        <w:jc w:val="center"/>
        <w:rPr>
          <w:rFonts w:ascii="Times New Roman" w:hAnsi="Times New Roman" w:cs="Times New Roman"/>
          <w:sz w:val="24"/>
          <w:szCs w:val="24"/>
        </w:rPr>
      </w:pPr>
    </w:p>
    <w:p w:rsidR="00BF56A0" w:rsidRPr="00BF56A0" w:rsidRDefault="00BF56A0" w:rsidP="00BF56A0">
      <w:pPr>
        <w:contextualSpacing/>
        <w:jc w:val="center"/>
        <w:rPr>
          <w:rFonts w:ascii="Times New Roman" w:hAnsi="Times New Roman" w:cs="Times New Roman"/>
          <w:bCs/>
          <w:i/>
          <w:sz w:val="24"/>
          <w:szCs w:val="24"/>
        </w:rPr>
      </w:pPr>
    </w:p>
    <w:p w:rsidR="00BF56A0" w:rsidRPr="00BF56A0" w:rsidRDefault="00BF56A0" w:rsidP="00BF56A0">
      <w:pPr>
        <w:contextualSpacing/>
        <w:jc w:val="both"/>
        <w:rPr>
          <w:rFonts w:ascii="Times New Roman" w:hAnsi="Times New Roman" w:cs="Times New Roman"/>
          <w:b/>
          <w:sz w:val="24"/>
          <w:szCs w:val="24"/>
        </w:rPr>
      </w:pPr>
      <w:r w:rsidRPr="00BF56A0">
        <w:rPr>
          <w:rFonts w:ascii="Times New Roman" w:hAnsi="Times New Roman" w:cs="Times New Roman"/>
          <w:b/>
          <w:sz w:val="24"/>
          <w:szCs w:val="24"/>
          <w:u w:val="single"/>
        </w:rPr>
        <w:br w:type="page"/>
      </w:r>
      <w:r w:rsidRPr="00BF56A0">
        <w:rPr>
          <w:rFonts w:ascii="Times New Roman" w:hAnsi="Times New Roman" w:cs="Times New Roman"/>
          <w:b/>
          <w:sz w:val="24"/>
          <w:szCs w:val="24"/>
        </w:rPr>
        <w:lastRenderedPageBreak/>
        <w:t>1. паспорт  ПРОГРАММЫ УЧЕБНОЙ ДИСЦИПЛИНЫ</w:t>
      </w:r>
    </w:p>
    <w:p w:rsidR="00BF56A0" w:rsidRPr="00BF56A0" w:rsidRDefault="00BF56A0" w:rsidP="00BF56A0">
      <w:pPr>
        <w:contextualSpacing/>
        <w:jc w:val="both"/>
        <w:rPr>
          <w:rFonts w:ascii="Times New Roman" w:hAnsi="Times New Roman" w:cs="Times New Roman"/>
          <w:b/>
          <w:sz w:val="24"/>
          <w:szCs w:val="24"/>
        </w:rPr>
      </w:pPr>
      <w:r w:rsidRPr="00BF56A0">
        <w:rPr>
          <w:rFonts w:ascii="Times New Roman" w:hAnsi="Times New Roman" w:cs="Times New Roman"/>
          <w:b/>
          <w:sz w:val="24"/>
          <w:szCs w:val="24"/>
        </w:rPr>
        <w:t xml:space="preserve">Информатика </w:t>
      </w:r>
    </w:p>
    <w:p w:rsidR="00BF56A0" w:rsidRPr="00BF56A0" w:rsidRDefault="00BF56A0" w:rsidP="00BF56A0">
      <w:pPr>
        <w:contextualSpacing/>
        <w:jc w:val="both"/>
        <w:rPr>
          <w:rFonts w:ascii="Times New Roman" w:hAnsi="Times New Roman" w:cs="Times New Roman"/>
          <w:b/>
          <w:sz w:val="24"/>
          <w:szCs w:val="24"/>
        </w:rPr>
      </w:pPr>
    </w:p>
    <w:p w:rsidR="00BF56A0" w:rsidRPr="00BF56A0" w:rsidRDefault="00BF56A0" w:rsidP="00BF56A0">
      <w:pPr>
        <w:contextualSpacing/>
        <w:jc w:val="both"/>
        <w:rPr>
          <w:rFonts w:ascii="Times New Roman" w:hAnsi="Times New Roman" w:cs="Times New Roman"/>
          <w:b/>
          <w:sz w:val="24"/>
          <w:szCs w:val="24"/>
        </w:rPr>
      </w:pPr>
      <w:r w:rsidRPr="00BF56A0">
        <w:rPr>
          <w:rFonts w:ascii="Times New Roman" w:hAnsi="Times New Roman" w:cs="Times New Roman"/>
          <w:b/>
          <w:sz w:val="24"/>
          <w:szCs w:val="24"/>
        </w:rPr>
        <w:t>1.1. Область применения программы</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 xml:space="preserve">Программа учебной дисциплины разработана на основе примерной программы, рекомендованной Федеральным государственным автономным учреждением «Федеральный институт развития образования» (далее – ФГАУ ФИРО), регистрационный номер рецензии 377 от 23 июля 2015 г. и Федерального государственного образовательного стандарта среднего общего образования (далее ФГОС СОО) приказ Минобрнауки России от 17.05.2012 N 413 «Об утверждении федерального государственного стандарта среднего (полного) общего образования» по профессии среднего профессионального образования (далее СПО): </w:t>
      </w:r>
    </w:p>
    <w:p w:rsidR="00BF56A0" w:rsidRPr="00BF56A0" w:rsidRDefault="00BF56A0" w:rsidP="00BF56A0">
      <w:pPr>
        <w:contextualSpacing/>
        <w:jc w:val="both"/>
        <w:rPr>
          <w:rFonts w:ascii="Times New Roman" w:hAnsi="Times New Roman" w:cs="Times New Roman"/>
          <w:i/>
          <w:sz w:val="24"/>
          <w:szCs w:val="24"/>
        </w:rPr>
      </w:pPr>
      <w:r w:rsidRPr="00BF56A0">
        <w:rPr>
          <w:rFonts w:ascii="Times New Roman" w:hAnsi="Times New Roman" w:cs="Times New Roman"/>
          <w:b/>
          <w:bCs/>
          <w:i/>
          <w:sz w:val="24"/>
          <w:szCs w:val="24"/>
          <w:lang w:bidi="ru-RU"/>
        </w:rPr>
        <w:t>23.01.17 «Мастер по ремонту по обслуживанию автомобилей»</w:t>
      </w:r>
    </w:p>
    <w:p w:rsidR="00BF56A0" w:rsidRPr="00BF56A0" w:rsidRDefault="00BF56A0" w:rsidP="00BF56A0">
      <w:pPr>
        <w:contextualSpacing/>
        <w:jc w:val="both"/>
        <w:rPr>
          <w:rFonts w:ascii="Times New Roman" w:hAnsi="Times New Roman" w:cs="Times New Roman"/>
          <w:b/>
          <w:sz w:val="24"/>
          <w:szCs w:val="24"/>
        </w:rPr>
      </w:pP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b/>
          <w:sz w:val="24"/>
          <w:szCs w:val="24"/>
        </w:rPr>
        <w:t>1.2. Место учебной дисциплины в структуре основной профессиональной образовательной программы</w:t>
      </w:r>
      <w:r w:rsidRPr="00BF56A0">
        <w:rPr>
          <w:rFonts w:ascii="Times New Roman" w:hAnsi="Times New Roman" w:cs="Times New Roman"/>
          <w:sz w:val="24"/>
          <w:szCs w:val="24"/>
        </w:rPr>
        <w:t xml:space="preserve"> Учебная дисциплина «Информатика». Информатика является составной частью общеобразовательного учебного предмета среднего общего образования.</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В профессиональных образовательных организациях учебная дисциплина «Информатика» изучается в общеобразовательном цикле учебного плана ОПОП СПО на базе основного общего образования с получением среднего общего образования (ППКРС, ППССЗ).</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В учебных планах ППКРС, ППССЗ учебная дисциплина «Информатика» входит в состав общих общеобразовательных учебных дисциплин, формируемых из обязательных предметных областей ФГОС среднего общего образования, для профессий СПО или специальностей СПО соответствующего профиля профессионального образования.</w:t>
      </w:r>
      <w:r w:rsidRPr="00BF56A0">
        <w:rPr>
          <w:rFonts w:ascii="Times New Roman" w:hAnsi="Times New Roman" w:cs="Times New Roman"/>
          <w:b/>
          <w:sz w:val="24"/>
          <w:szCs w:val="24"/>
        </w:rPr>
        <w:t xml:space="preserve">      </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b/>
          <w:sz w:val="24"/>
          <w:szCs w:val="24"/>
        </w:rPr>
        <w:t>1.3. Цели и задачи учебной дисциплины – требования к результатам освоения учебной дисциплины:</w:t>
      </w:r>
    </w:p>
    <w:p w:rsidR="00BF56A0" w:rsidRPr="00BF56A0" w:rsidRDefault="00BF56A0" w:rsidP="00BF56A0">
      <w:pPr>
        <w:contextualSpacing/>
        <w:jc w:val="both"/>
        <w:rPr>
          <w:rFonts w:ascii="Times New Roman" w:hAnsi="Times New Roman" w:cs="Times New Roman"/>
          <w:sz w:val="24"/>
          <w:szCs w:val="24"/>
        </w:rPr>
      </w:pP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 xml:space="preserve">В результате освоения учебной дисциплины обучающийся </w:t>
      </w:r>
      <w:r w:rsidRPr="00BF56A0">
        <w:rPr>
          <w:rFonts w:ascii="Times New Roman" w:hAnsi="Times New Roman" w:cs="Times New Roman"/>
          <w:b/>
          <w:sz w:val="24"/>
          <w:szCs w:val="24"/>
        </w:rPr>
        <w:t>должен уметь</w:t>
      </w:r>
      <w:r w:rsidRPr="00BF56A0">
        <w:rPr>
          <w:rFonts w:ascii="Times New Roman" w:hAnsi="Times New Roman" w:cs="Times New Roman"/>
          <w:sz w:val="24"/>
          <w:szCs w:val="24"/>
        </w:rPr>
        <w:t>:</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-оценивать достоверность информации, сопоставляя различные источники;</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-распознавать информационные процессы в различных системах;</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-использовать готовые информационные модели, оценивать их соответствие реальному объекту и целям моделирования;</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-осуществлять выбор способа представления информации в соответствии с поставленной задачей;</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-иллюстрировать учебные работы с использованием средств информационных технологий;</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-создавать информационные объекты сложной структуры, в том числе гипертекстовые;</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-просматривать, создавать, редактировать, сохранять записи в базах данных;</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-осуществлять поиск информации в базах данных, компьютерных сетях и пр.;</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-представлять числовую информацию различными способами (таблица, массив, график, диаграмма и пр.);</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-соблюдать правила техники безопасности и гигиенические рекомендации при использовании средств ИКТ.</w:t>
      </w:r>
    </w:p>
    <w:p w:rsidR="00BF56A0" w:rsidRPr="00BF56A0" w:rsidRDefault="00BF56A0" w:rsidP="00BF56A0">
      <w:pPr>
        <w:contextualSpacing/>
        <w:jc w:val="both"/>
        <w:rPr>
          <w:rFonts w:ascii="Times New Roman" w:hAnsi="Times New Roman" w:cs="Times New Roman"/>
          <w:sz w:val="24"/>
          <w:szCs w:val="24"/>
        </w:rPr>
      </w:pP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 xml:space="preserve">В результате освоения учебной дисциплины обучающийся </w:t>
      </w:r>
      <w:r w:rsidRPr="00BF56A0">
        <w:rPr>
          <w:rFonts w:ascii="Times New Roman" w:hAnsi="Times New Roman" w:cs="Times New Roman"/>
          <w:b/>
          <w:sz w:val="24"/>
          <w:szCs w:val="24"/>
        </w:rPr>
        <w:t>должен знать</w:t>
      </w:r>
      <w:r w:rsidRPr="00BF56A0">
        <w:rPr>
          <w:rFonts w:ascii="Times New Roman" w:hAnsi="Times New Roman" w:cs="Times New Roman"/>
          <w:sz w:val="24"/>
          <w:szCs w:val="24"/>
        </w:rPr>
        <w:t>:</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-различные подходы к определению понятия «информация»;</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-методы измерения количества информации: вероятностный и алфавитный. Знать единицы измерения информации;</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lastRenderedPageBreak/>
        <w:t>-назначение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-назначение и виды информационных моделей, описывающих реальные объекты или процессы;</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-использование алгоритма как способа автоматизации деятельности;</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-назначение и функции операционных систем.</w:t>
      </w:r>
    </w:p>
    <w:p w:rsidR="00BF56A0" w:rsidRPr="00BF56A0" w:rsidRDefault="00BF56A0" w:rsidP="00BF56A0">
      <w:pPr>
        <w:contextualSpacing/>
        <w:jc w:val="both"/>
        <w:rPr>
          <w:rFonts w:ascii="Times New Roman" w:hAnsi="Times New Roman" w:cs="Times New Roman"/>
          <w:b/>
          <w:sz w:val="24"/>
          <w:szCs w:val="24"/>
        </w:rPr>
      </w:pP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b/>
          <w:sz w:val="24"/>
          <w:szCs w:val="24"/>
        </w:rPr>
        <w:t>1.4. Рекомендуемое количество часов на освоение программы учебной дисциплины:</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Объем образовательной программы обучающегося 118 часа, в том числе:</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 теоретическая часть – 30 ч.;</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 практическая часть – 78 ч.;</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 самостоятельная работа обучающегося 10 ч.</w:t>
      </w:r>
    </w:p>
    <w:p w:rsidR="00BF56A0" w:rsidRPr="00BF56A0" w:rsidRDefault="00BF56A0" w:rsidP="00BF56A0">
      <w:pPr>
        <w:contextualSpacing/>
        <w:jc w:val="both"/>
        <w:rPr>
          <w:rFonts w:ascii="Times New Roman" w:hAnsi="Times New Roman" w:cs="Times New Roman"/>
          <w:b/>
          <w:sz w:val="24"/>
          <w:szCs w:val="24"/>
        </w:rPr>
      </w:pPr>
    </w:p>
    <w:p w:rsidR="00BF56A0" w:rsidRPr="00BF56A0" w:rsidRDefault="00BF56A0" w:rsidP="00BF56A0">
      <w:pPr>
        <w:contextualSpacing/>
        <w:jc w:val="both"/>
        <w:rPr>
          <w:rFonts w:ascii="Times New Roman" w:hAnsi="Times New Roman" w:cs="Times New Roman"/>
          <w:b/>
          <w:sz w:val="24"/>
          <w:szCs w:val="24"/>
        </w:rPr>
      </w:pPr>
    </w:p>
    <w:p w:rsidR="00BF56A0" w:rsidRPr="00BF56A0" w:rsidRDefault="00BF56A0" w:rsidP="00BF56A0">
      <w:pPr>
        <w:contextualSpacing/>
        <w:jc w:val="both"/>
        <w:rPr>
          <w:rFonts w:ascii="Times New Roman" w:hAnsi="Times New Roman" w:cs="Times New Roman"/>
          <w:b/>
          <w:sz w:val="24"/>
          <w:szCs w:val="24"/>
        </w:rPr>
      </w:pPr>
    </w:p>
    <w:p w:rsidR="00BF56A0" w:rsidRPr="00BF56A0" w:rsidRDefault="00BF56A0" w:rsidP="00BF56A0">
      <w:pPr>
        <w:contextualSpacing/>
        <w:jc w:val="both"/>
        <w:rPr>
          <w:rFonts w:ascii="Times New Roman" w:hAnsi="Times New Roman" w:cs="Times New Roman"/>
          <w:b/>
          <w:sz w:val="24"/>
          <w:szCs w:val="24"/>
        </w:rPr>
      </w:pPr>
    </w:p>
    <w:p w:rsidR="00BF56A0" w:rsidRPr="00BF56A0" w:rsidRDefault="00BF56A0" w:rsidP="00BF56A0">
      <w:pPr>
        <w:contextualSpacing/>
        <w:jc w:val="both"/>
        <w:rPr>
          <w:rFonts w:ascii="Times New Roman" w:hAnsi="Times New Roman" w:cs="Times New Roman"/>
          <w:b/>
          <w:sz w:val="24"/>
          <w:szCs w:val="24"/>
        </w:rPr>
      </w:pPr>
      <w:r w:rsidRPr="00BF56A0">
        <w:rPr>
          <w:rFonts w:ascii="Times New Roman" w:hAnsi="Times New Roman" w:cs="Times New Roman"/>
          <w:b/>
          <w:sz w:val="24"/>
          <w:szCs w:val="24"/>
        </w:rPr>
        <w:t>2. СТРУКТУРА И  СОДЕРЖАНИЕ УЧЕБНОЙ ДИСЦИПЛИНЫ</w:t>
      </w:r>
    </w:p>
    <w:p w:rsidR="00BF56A0" w:rsidRPr="00BF56A0" w:rsidRDefault="00BF56A0" w:rsidP="00BF56A0">
      <w:pPr>
        <w:contextualSpacing/>
        <w:jc w:val="both"/>
        <w:rPr>
          <w:rFonts w:ascii="Times New Roman" w:hAnsi="Times New Roman" w:cs="Times New Roman"/>
          <w:sz w:val="24"/>
          <w:szCs w:val="24"/>
          <w:u w:val="single"/>
        </w:rPr>
      </w:pPr>
      <w:r w:rsidRPr="00BF56A0">
        <w:rPr>
          <w:rFonts w:ascii="Times New Roman" w:hAnsi="Times New Roman" w:cs="Times New Roman"/>
          <w:b/>
          <w:sz w:val="24"/>
          <w:szCs w:val="24"/>
        </w:rPr>
        <w:t>2.1. Объем учебной дисциплины и виды учебной работы</w:t>
      </w:r>
    </w:p>
    <w:p w:rsidR="00BF56A0" w:rsidRPr="00BF56A0" w:rsidRDefault="00BF56A0" w:rsidP="00BF56A0">
      <w:pPr>
        <w:contextualSpacing/>
        <w:jc w:val="both"/>
        <w:rPr>
          <w:rFonts w:ascii="Times New Roman" w:hAnsi="Times New Roman" w:cs="Times New Roman"/>
          <w:b/>
          <w:sz w:val="24"/>
          <w:szCs w:val="24"/>
        </w:rPr>
      </w:pP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702"/>
      </w:tblGrid>
      <w:tr w:rsidR="00BF56A0" w:rsidRPr="00BF56A0" w:rsidTr="006F5767">
        <w:trPr>
          <w:trHeight w:val="460"/>
        </w:trPr>
        <w:tc>
          <w:tcPr>
            <w:tcW w:w="7904"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b/>
                <w:sz w:val="24"/>
                <w:szCs w:val="24"/>
              </w:rPr>
              <w:t>Вид учебной работы</w:t>
            </w:r>
          </w:p>
        </w:tc>
        <w:tc>
          <w:tcPr>
            <w:tcW w:w="1702" w:type="dxa"/>
          </w:tcPr>
          <w:p w:rsidR="00BF56A0" w:rsidRPr="00BF56A0" w:rsidRDefault="00BF56A0" w:rsidP="00BF56A0">
            <w:pPr>
              <w:contextualSpacing/>
              <w:jc w:val="both"/>
              <w:rPr>
                <w:rFonts w:ascii="Times New Roman" w:hAnsi="Times New Roman" w:cs="Times New Roman"/>
                <w:iCs/>
                <w:sz w:val="24"/>
                <w:szCs w:val="24"/>
              </w:rPr>
            </w:pPr>
            <w:r w:rsidRPr="00BF56A0">
              <w:rPr>
                <w:rFonts w:ascii="Times New Roman" w:hAnsi="Times New Roman" w:cs="Times New Roman"/>
                <w:b/>
                <w:iCs/>
                <w:sz w:val="24"/>
                <w:szCs w:val="24"/>
              </w:rPr>
              <w:t>Объем часов</w:t>
            </w:r>
          </w:p>
        </w:tc>
      </w:tr>
      <w:tr w:rsidR="00BF56A0" w:rsidRPr="00BF56A0" w:rsidTr="006F5767">
        <w:tc>
          <w:tcPr>
            <w:tcW w:w="7904"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b/>
                <w:sz w:val="24"/>
                <w:szCs w:val="24"/>
              </w:rPr>
              <w:t xml:space="preserve">Обязательная аудиторная учебная нагрузка (всего) </w:t>
            </w:r>
          </w:p>
        </w:tc>
        <w:tc>
          <w:tcPr>
            <w:tcW w:w="1702" w:type="dxa"/>
          </w:tcPr>
          <w:p w:rsidR="00BF56A0" w:rsidRPr="00BF56A0" w:rsidRDefault="00BF56A0" w:rsidP="00BF56A0">
            <w:pPr>
              <w:contextualSpacing/>
              <w:jc w:val="both"/>
              <w:rPr>
                <w:rFonts w:ascii="Times New Roman" w:hAnsi="Times New Roman" w:cs="Times New Roman"/>
                <w:iCs/>
                <w:sz w:val="24"/>
                <w:szCs w:val="24"/>
              </w:rPr>
            </w:pPr>
            <w:r w:rsidRPr="00BF56A0">
              <w:rPr>
                <w:rFonts w:ascii="Times New Roman" w:hAnsi="Times New Roman" w:cs="Times New Roman"/>
                <w:iCs/>
                <w:sz w:val="24"/>
                <w:szCs w:val="24"/>
              </w:rPr>
              <w:t>118</w:t>
            </w:r>
          </w:p>
        </w:tc>
      </w:tr>
      <w:tr w:rsidR="00BF56A0" w:rsidRPr="00BF56A0" w:rsidTr="006F5767">
        <w:tc>
          <w:tcPr>
            <w:tcW w:w="7904"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Теоретические занятия</w:t>
            </w:r>
          </w:p>
        </w:tc>
        <w:tc>
          <w:tcPr>
            <w:tcW w:w="1702" w:type="dxa"/>
          </w:tcPr>
          <w:p w:rsidR="00BF56A0" w:rsidRPr="00BF56A0" w:rsidRDefault="00BF56A0" w:rsidP="00BF56A0">
            <w:pPr>
              <w:contextualSpacing/>
              <w:jc w:val="both"/>
              <w:rPr>
                <w:rFonts w:ascii="Times New Roman" w:hAnsi="Times New Roman" w:cs="Times New Roman"/>
                <w:iCs/>
                <w:sz w:val="24"/>
                <w:szCs w:val="24"/>
              </w:rPr>
            </w:pPr>
            <w:r w:rsidRPr="00BF56A0">
              <w:rPr>
                <w:rFonts w:ascii="Times New Roman" w:hAnsi="Times New Roman" w:cs="Times New Roman"/>
                <w:iCs/>
                <w:sz w:val="24"/>
                <w:szCs w:val="24"/>
              </w:rPr>
              <w:t>30</w:t>
            </w:r>
          </w:p>
        </w:tc>
      </w:tr>
      <w:tr w:rsidR="00BF56A0" w:rsidRPr="00BF56A0" w:rsidTr="006F5767">
        <w:tc>
          <w:tcPr>
            <w:tcW w:w="7904"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практические занятия</w:t>
            </w:r>
          </w:p>
        </w:tc>
        <w:tc>
          <w:tcPr>
            <w:tcW w:w="1702" w:type="dxa"/>
          </w:tcPr>
          <w:p w:rsidR="00BF56A0" w:rsidRPr="00BF56A0" w:rsidRDefault="00BF56A0" w:rsidP="00BF56A0">
            <w:pPr>
              <w:contextualSpacing/>
              <w:jc w:val="both"/>
              <w:rPr>
                <w:rFonts w:ascii="Times New Roman" w:hAnsi="Times New Roman" w:cs="Times New Roman"/>
                <w:iCs/>
                <w:sz w:val="24"/>
                <w:szCs w:val="24"/>
              </w:rPr>
            </w:pPr>
            <w:r w:rsidRPr="00BF56A0">
              <w:rPr>
                <w:rFonts w:ascii="Times New Roman" w:hAnsi="Times New Roman" w:cs="Times New Roman"/>
                <w:iCs/>
                <w:sz w:val="24"/>
                <w:szCs w:val="24"/>
              </w:rPr>
              <w:t>78</w:t>
            </w:r>
          </w:p>
        </w:tc>
      </w:tr>
      <w:tr w:rsidR="00BF56A0" w:rsidRPr="00BF56A0" w:rsidTr="006F5767">
        <w:tc>
          <w:tcPr>
            <w:tcW w:w="7904" w:type="dxa"/>
          </w:tcPr>
          <w:p w:rsidR="00BF56A0" w:rsidRPr="00BF56A0" w:rsidRDefault="00BF56A0" w:rsidP="00BF56A0">
            <w:pPr>
              <w:contextualSpacing/>
              <w:jc w:val="both"/>
              <w:rPr>
                <w:rFonts w:ascii="Times New Roman" w:hAnsi="Times New Roman" w:cs="Times New Roman"/>
                <w:b/>
                <w:sz w:val="24"/>
                <w:szCs w:val="24"/>
              </w:rPr>
            </w:pPr>
            <w:r w:rsidRPr="00BF56A0">
              <w:rPr>
                <w:rFonts w:ascii="Times New Roman" w:hAnsi="Times New Roman" w:cs="Times New Roman"/>
                <w:b/>
                <w:sz w:val="24"/>
                <w:szCs w:val="24"/>
              </w:rPr>
              <w:t>Самостоятельная работа обучающегося (всего)</w:t>
            </w:r>
          </w:p>
        </w:tc>
        <w:tc>
          <w:tcPr>
            <w:tcW w:w="1702" w:type="dxa"/>
          </w:tcPr>
          <w:p w:rsidR="00BF56A0" w:rsidRPr="00BF56A0" w:rsidRDefault="00BF56A0" w:rsidP="00BF56A0">
            <w:pPr>
              <w:contextualSpacing/>
              <w:jc w:val="both"/>
              <w:rPr>
                <w:rFonts w:ascii="Times New Roman" w:hAnsi="Times New Roman" w:cs="Times New Roman"/>
                <w:iCs/>
                <w:sz w:val="24"/>
                <w:szCs w:val="24"/>
              </w:rPr>
            </w:pPr>
            <w:r w:rsidRPr="00BF56A0">
              <w:rPr>
                <w:rFonts w:ascii="Times New Roman" w:hAnsi="Times New Roman" w:cs="Times New Roman"/>
                <w:iCs/>
                <w:sz w:val="24"/>
                <w:szCs w:val="24"/>
              </w:rPr>
              <w:t>10</w:t>
            </w:r>
          </w:p>
        </w:tc>
      </w:tr>
      <w:tr w:rsidR="00BF56A0" w:rsidRPr="00BF56A0" w:rsidTr="006F5767">
        <w:tc>
          <w:tcPr>
            <w:tcW w:w="9606" w:type="dxa"/>
            <w:gridSpan w:val="2"/>
          </w:tcPr>
          <w:p w:rsidR="00BF56A0" w:rsidRPr="00BF56A0" w:rsidRDefault="00BF56A0" w:rsidP="00BF56A0">
            <w:pPr>
              <w:contextualSpacing/>
              <w:jc w:val="both"/>
              <w:rPr>
                <w:rFonts w:ascii="Times New Roman" w:hAnsi="Times New Roman" w:cs="Times New Roman"/>
                <w:i/>
                <w:iCs/>
                <w:sz w:val="24"/>
                <w:szCs w:val="24"/>
              </w:rPr>
            </w:pPr>
            <w:r w:rsidRPr="00BF56A0">
              <w:rPr>
                <w:rFonts w:ascii="Times New Roman" w:hAnsi="Times New Roman" w:cs="Times New Roman"/>
                <w:iCs/>
                <w:sz w:val="24"/>
                <w:szCs w:val="24"/>
              </w:rPr>
              <w:t>Промежуточная аттестация – другие формы контроля в форме тестирования. Итоговая аттестация в форме</w:t>
            </w:r>
            <w:r w:rsidRPr="00BF56A0">
              <w:rPr>
                <w:rFonts w:ascii="Times New Roman" w:hAnsi="Times New Roman" w:cs="Times New Roman"/>
                <w:b/>
                <w:i/>
                <w:iCs/>
                <w:sz w:val="24"/>
                <w:szCs w:val="24"/>
              </w:rPr>
              <w:t xml:space="preserve">  дифф.зачета</w:t>
            </w:r>
          </w:p>
        </w:tc>
      </w:tr>
    </w:tbl>
    <w:p w:rsidR="00BF56A0" w:rsidRPr="00BF56A0" w:rsidRDefault="00BF56A0" w:rsidP="00BF56A0">
      <w:pPr>
        <w:contextualSpacing/>
        <w:jc w:val="both"/>
        <w:rPr>
          <w:rFonts w:ascii="Times New Roman" w:hAnsi="Times New Roman" w:cs="Times New Roman"/>
          <w:sz w:val="24"/>
          <w:szCs w:val="24"/>
        </w:rPr>
      </w:pPr>
    </w:p>
    <w:p w:rsidR="00BF56A0" w:rsidRPr="00BF56A0" w:rsidRDefault="00BF56A0" w:rsidP="00BF56A0">
      <w:pPr>
        <w:contextualSpacing/>
        <w:jc w:val="center"/>
        <w:rPr>
          <w:rFonts w:ascii="Times New Roman" w:hAnsi="Times New Roman" w:cs="Times New Roman"/>
          <w:sz w:val="24"/>
          <w:szCs w:val="24"/>
        </w:rPr>
        <w:sectPr w:rsidR="00BF56A0" w:rsidRPr="00BF56A0" w:rsidSect="006F5767">
          <w:footerReference w:type="even" r:id="rId79"/>
          <w:footerReference w:type="default" r:id="rId80"/>
          <w:pgSz w:w="11906" w:h="16838"/>
          <w:pgMar w:top="1134" w:right="850" w:bottom="1134" w:left="851" w:header="708" w:footer="708" w:gutter="0"/>
          <w:cols w:space="720"/>
        </w:sectPr>
      </w:pPr>
    </w:p>
    <w:p w:rsidR="00BF56A0" w:rsidRPr="00BF56A0" w:rsidRDefault="00BF56A0" w:rsidP="00BF56A0">
      <w:pPr>
        <w:contextualSpacing/>
        <w:jc w:val="center"/>
        <w:rPr>
          <w:rFonts w:ascii="Times New Roman" w:hAnsi="Times New Roman" w:cs="Times New Roman"/>
          <w:b/>
          <w:sz w:val="24"/>
          <w:szCs w:val="24"/>
        </w:rPr>
      </w:pPr>
      <w:r w:rsidRPr="00BF56A0">
        <w:rPr>
          <w:rFonts w:ascii="Times New Roman" w:hAnsi="Times New Roman" w:cs="Times New Roman"/>
          <w:b/>
          <w:sz w:val="24"/>
          <w:szCs w:val="24"/>
        </w:rPr>
        <w:lastRenderedPageBreak/>
        <w:t xml:space="preserve">2.2. Тематический план и содержание учебной дисциплины Информатика </w:t>
      </w:r>
    </w:p>
    <w:p w:rsidR="00BF56A0" w:rsidRPr="00BF56A0" w:rsidRDefault="00BF56A0" w:rsidP="00BF56A0">
      <w:pPr>
        <w:contextualSpacing/>
        <w:jc w:val="center"/>
        <w:rPr>
          <w:rFonts w:ascii="Times New Roman" w:hAnsi="Times New Roman" w:cs="Times New Roman"/>
          <w:bCs/>
          <w:i/>
          <w:sz w:val="24"/>
          <w:szCs w:val="24"/>
        </w:rPr>
      </w:pPr>
      <w:r w:rsidRPr="00BF56A0">
        <w:rPr>
          <w:rFonts w:ascii="Times New Roman" w:hAnsi="Times New Roman" w:cs="Times New Roman"/>
          <w:bCs/>
          <w:i/>
          <w:sz w:val="24"/>
          <w:szCs w:val="24"/>
        </w:rPr>
        <w:tab/>
      </w:r>
      <w:r w:rsidRPr="00BF56A0">
        <w:rPr>
          <w:rFonts w:ascii="Times New Roman" w:hAnsi="Times New Roman" w:cs="Times New Roman"/>
          <w:bCs/>
          <w:i/>
          <w:sz w:val="24"/>
          <w:szCs w:val="24"/>
        </w:rPr>
        <w:tab/>
      </w:r>
      <w:r w:rsidRPr="00BF56A0">
        <w:rPr>
          <w:rFonts w:ascii="Times New Roman" w:hAnsi="Times New Roman" w:cs="Times New Roman"/>
          <w:bCs/>
          <w:i/>
          <w:sz w:val="24"/>
          <w:szCs w:val="24"/>
        </w:rPr>
        <w:tab/>
      </w: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470"/>
        <w:gridCol w:w="8806"/>
        <w:gridCol w:w="1715"/>
        <w:gridCol w:w="1519"/>
      </w:tblGrid>
      <w:tr w:rsidR="00BF56A0" w:rsidRPr="00BF56A0" w:rsidTr="00BF56A0">
        <w:trPr>
          <w:trHeight w:val="20"/>
        </w:trPr>
        <w:tc>
          <w:tcPr>
            <w:tcW w:w="2931" w:type="dxa"/>
          </w:tcPr>
          <w:p w:rsidR="00BF56A0" w:rsidRPr="00BF56A0" w:rsidRDefault="00BF56A0" w:rsidP="00BF56A0">
            <w:pPr>
              <w:contextualSpacing/>
              <w:jc w:val="center"/>
              <w:rPr>
                <w:rFonts w:ascii="Times New Roman" w:hAnsi="Times New Roman" w:cs="Times New Roman"/>
                <w:b/>
                <w:bCs/>
                <w:sz w:val="20"/>
                <w:szCs w:val="20"/>
              </w:rPr>
            </w:pPr>
            <w:r w:rsidRPr="00BF56A0">
              <w:rPr>
                <w:rFonts w:ascii="Times New Roman" w:hAnsi="Times New Roman" w:cs="Times New Roman"/>
                <w:b/>
                <w:bCs/>
                <w:sz w:val="20"/>
                <w:szCs w:val="20"/>
              </w:rPr>
              <w:t>Наименование разделов и тем</w:t>
            </w:r>
          </w:p>
        </w:tc>
        <w:tc>
          <w:tcPr>
            <w:tcW w:w="9276" w:type="dxa"/>
            <w:gridSpan w:val="2"/>
          </w:tcPr>
          <w:p w:rsidR="00BF56A0" w:rsidRPr="00BF56A0" w:rsidRDefault="00BF56A0" w:rsidP="00BF56A0">
            <w:pPr>
              <w:contextualSpacing/>
              <w:rPr>
                <w:rFonts w:ascii="Times New Roman" w:hAnsi="Times New Roman" w:cs="Times New Roman"/>
                <w:b/>
                <w:bCs/>
                <w:sz w:val="20"/>
                <w:szCs w:val="20"/>
              </w:rPr>
            </w:pPr>
            <w:r w:rsidRPr="00BF56A0">
              <w:rPr>
                <w:rFonts w:ascii="Times New Roman" w:hAnsi="Times New Roman" w:cs="Times New Roman"/>
                <w:b/>
                <w:bCs/>
                <w:sz w:val="20"/>
                <w:szCs w:val="20"/>
              </w:rPr>
              <w:t>Содержание учебного материала и практические занятия, самостоятельная работа обучающихся</w:t>
            </w:r>
          </w:p>
        </w:tc>
        <w:tc>
          <w:tcPr>
            <w:tcW w:w="1715" w:type="dxa"/>
          </w:tcPr>
          <w:p w:rsidR="00BF56A0" w:rsidRPr="00BF56A0" w:rsidRDefault="00BF56A0" w:rsidP="00BF56A0">
            <w:pPr>
              <w:contextualSpacing/>
              <w:jc w:val="center"/>
              <w:rPr>
                <w:rFonts w:ascii="Times New Roman" w:hAnsi="Times New Roman" w:cs="Times New Roman"/>
                <w:b/>
                <w:bCs/>
                <w:sz w:val="20"/>
                <w:szCs w:val="20"/>
              </w:rPr>
            </w:pPr>
            <w:r w:rsidRPr="00BF56A0">
              <w:rPr>
                <w:rFonts w:ascii="Times New Roman" w:hAnsi="Times New Roman" w:cs="Times New Roman"/>
                <w:b/>
                <w:bCs/>
                <w:sz w:val="20"/>
                <w:szCs w:val="20"/>
              </w:rPr>
              <w:t>Объем часов</w:t>
            </w:r>
          </w:p>
        </w:tc>
        <w:tc>
          <w:tcPr>
            <w:tcW w:w="1519" w:type="dxa"/>
          </w:tcPr>
          <w:p w:rsidR="00BF56A0" w:rsidRPr="00BF56A0" w:rsidRDefault="00BF56A0" w:rsidP="00BF56A0">
            <w:pPr>
              <w:contextualSpacing/>
              <w:jc w:val="center"/>
              <w:rPr>
                <w:rFonts w:ascii="Times New Roman" w:hAnsi="Times New Roman" w:cs="Times New Roman"/>
                <w:b/>
                <w:bCs/>
                <w:sz w:val="20"/>
                <w:szCs w:val="20"/>
              </w:rPr>
            </w:pPr>
            <w:r w:rsidRPr="00BF56A0">
              <w:rPr>
                <w:rFonts w:ascii="Times New Roman" w:hAnsi="Times New Roman" w:cs="Times New Roman"/>
                <w:b/>
                <w:bCs/>
                <w:sz w:val="20"/>
                <w:szCs w:val="20"/>
              </w:rPr>
              <w:t>Уровень освоения</w:t>
            </w:r>
          </w:p>
        </w:tc>
      </w:tr>
      <w:tr w:rsidR="00BF56A0" w:rsidRPr="00BF56A0" w:rsidTr="00BF56A0">
        <w:trPr>
          <w:trHeight w:val="20"/>
        </w:trPr>
        <w:tc>
          <w:tcPr>
            <w:tcW w:w="2931" w:type="dxa"/>
          </w:tcPr>
          <w:p w:rsidR="00BF56A0" w:rsidRPr="00BF56A0" w:rsidRDefault="00BF56A0" w:rsidP="00BF56A0">
            <w:pPr>
              <w:contextualSpacing/>
              <w:jc w:val="center"/>
              <w:rPr>
                <w:rFonts w:ascii="Times New Roman" w:hAnsi="Times New Roman" w:cs="Times New Roman"/>
                <w:b/>
                <w:bCs/>
                <w:sz w:val="20"/>
                <w:szCs w:val="20"/>
              </w:rPr>
            </w:pPr>
            <w:r w:rsidRPr="00BF56A0">
              <w:rPr>
                <w:rFonts w:ascii="Times New Roman" w:hAnsi="Times New Roman" w:cs="Times New Roman"/>
                <w:b/>
                <w:bCs/>
                <w:sz w:val="20"/>
                <w:szCs w:val="20"/>
              </w:rPr>
              <w:t>1</w:t>
            </w:r>
          </w:p>
        </w:tc>
        <w:tc>
          <w:tcPr>
            <w:tcW w:w="9276" w:type="dxa"/>
            <w:gridSpan w:val="2"/>
          </w:tcPr>
          <w:p w:rsidR="00BF56A0" w:rsidRPr="00BF56A0" w:rsidRDefault="00BF56A0" w:rsidP="00BF56A0">
            <w:pPr>
              <w:contextualSpacing/>
              <w:rPr>
                <w:rFonts w:ascii="Times New Roman" w:hAnsi="Times New Roman" w:cs="Times New Roman"/>
                <w:b/>
                <w:bCs/>
                <w:sz w:val="20"/>
                <w:szCs w:val="20"/>
              </w:rPr>
            </w:pPr>
            <w:r w:rsidRPr="00BF56A0">
              <w:rPr>
                <w:rFonts w:ascii="Times New Roman" w:hAnsi="Times New Roman" w:cs="Times New Roman"/>
                <w:b/>
                <w:bCs/>
                <w:sz w:val="20"/>
                <w:szCs w:val="20"/>
              </w:rPr>
              <w:t>2</w:t>
            </w:r>
          </w:p>
        </w:tc>
        <w:tc>
          <w:tcPr>
            <w:tcW w:w="1715" w:type="dxa"/>
          </w:tcPr>
          <w:p w:rsidR="00BF56A0" w:rsidRPr="00BF56A0" w:rsidRDefault="00BF56A0" w:rsidP="00BF56A0">
            <w:pPr>
              <w:contextualSpacing/>
              <w:jc w:val="center"/>
              <w:rPr>
                <w:rFonts w:ascii="Times New Roman" w:hAnsi="Times New Roman" w:cs="Times New Roman"/>
                <w:b/>
                <w:bCs/>
                <w:sz w:val="20"/>
                <w:szCs w:val="20"/>
              </w:rPr>
            </w:pPr>
            <w:r w:rsidRPr="00BF56A0">
              <w:rPr>
                <w:rFonts w:ascii="Times New Roman" w:hAnsi="Times New Roman" w:cs="Times New Roman"/>
                <w:b/>
                <w:bCs/>
                <w:sz w:val="20"/>
                <w:szCs w:val="20"/>
              </w:rPr>
              <w:t>3</w:t>
            </w:r>
          </w:p>
        </w:tc>
        <w:tc>
          <w:tcPr>
            <w:tcW w:w="1519" w:type="dxa"/>
          </w:tcPr>
          <w:p w:rsidR="00BF56A0" w:rsidRPr="00BF56A0" w:rsidRDefault="00BF56A0" w:rsidP="00BF56A0">
            <w:pPr>
              <w:contextualSpacing/>
              <w:jc w:val="center"/>
              <w:rPr>
                <w:rFonts w:ascii="Times New Roman" w:hAnsi="Times New Roman" w:cs="Times New Roman"/>
                <w:b/>
                <w:bCs/>
                <w:sz w:val="20"/>
                <w:szCs w:val="20"/>
              </w:rPr>
            </w:pPr>
            <w:r w:rsidRPr="00BF56A0">
              <w:rPr>
                <w:rFonts w:ascii="Times New Roman" w:hAnsi="Times New Roman" w:cs="Times New Roman"/>
                <w:b/>
                <w:bCs/>
                <w:sz w:val="20"/>
                <w:szCs w:val="20"/>
              </w:rPr>
              <w:t>4</w:t>
            </w:r>
          </w:p>
        </w:tc>
      </w:tr>
      <w:tr w:rsidR="00BF56A0" w:rsidRPr="00BF56A0" w:rsidTr="00BF56A0">
        <w:trPr>
          <w:trHeight w:val="20"/>
        </w:trPr>
        <w:tc>
          <w:tcPr>
            <w:tcW w:w="2931" w:type="dxa"/>
            <w:vMerge w:val="restart"/>
          </w:tcPr>
          <w:p w:rsidR="00BF56A0" w:rsidRPr="00BF56A0" w:rsidRDefault="00BF56A0" w:rsidP="00BF56A0">
            <w:pPr>
              <w:contextualSpacing/>
              <w:jc w:val="center"/>
              <w:rPr>
                <w:rFonts w:ascii="Times New Roman" w:hAnsi="Times New Roman" w:cs="Times New Roman"/>
                <w:b/>
                <w:sz w:val="20"/>
                <w:szCs w:val="20"/>
              </w:rPr>
            </w:pPr>
            <w:r w:rsidRPr="00BF56A0">
              <w:rPr>
                <w:rFonts w:ascii="Times New Roman" w:hAnsi="Times New Roman" w:cs="Times New Roman"/>
                <w:b/>
                <w:bCs/>
                <w:sz w:val="20"/>
                <w:szCs w:val="20"/>
              </w:rPr>
              <w:t>Введение</w:t>
            </w:r>
          </w:p>
          <w:p w:rsidR="00BF56A0" w:rsidRPr="00BF56A0" w:rsidRDefault="00BF56A0" w:rsidP="00BF56A0">
            <w:pPr>
              <w:contextualSpacing/>
              <w:jc w:val="center"/>
              <w:rPr>
                <w:rFonts w:ascii="Times New Roman" w:hAnsi="Times New Roman" w:cs="Times New Roman"/>
                <w:b/>
                <w:bCs/>
                <w:sz w:val="20"/>
                <w:szCs w:val="20"/>
              </w:rPr>
            </w:pPr>
          </w:p>
        </w:tc>
        <w:tc>
          <w:tcPr>
            <w:tcW w:w="9276" w:type="dxa"/>
            <w:gridSpan w:val="2"/>
          </w:tcPr>
          <w:p w:rsidR="00BF56A0" w:rsidRPr="00BF56A0" w:rsidRDefault="00BF56A0" w:rsidP="00BF56A0">
            <w:pPr>
              <w:contextualSpacing/>
              <w:rPr>
                <w:rFonts w:ascii="Times New Roman" w:hAnsi="Times New Roman" w:cs="Times New Roman"/>
                <w:b/>
                <w:bCs/>
                <w:sz w:val="20"/>
                <w:szCs w:val="20"/>
              </w:rPr>
            </w:pPr>
            <w:r w:rsidRPr="00BF56A0">
              <w:rPr>
                <w:rFonts w:ascii="Times New Roman" w:hAnsi="Times New Roman" w:cs="Times New Roman"/>
                <w:b/>
                <w:bCs/>
                <w:sz w:val="20"/>
                <w:szCs w:val="20"/>
              </w:rPr>
              <w:t>Содержание учебного материала:</w:t>
            </w:r>
          </w:p>
        </w:tc>
        <w:tc>
          <w:tcPr>
            <w:tcW w:w="1715" w:type="dxa"/>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shd w:val="clear"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bCs/>
                <w:sz w:val="20"/>
                <w:szCs w:val="20"/>
              </w:rPr>
            </w:pPr>
          </w:p>
        </w:tc>
        <w:tc>
          <w:tcPr>
            <w:tcW w:w="8806" w:type="dxa"/>
          </w:tcPr>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bCs/>
                <w:sz w:val="20"/>
                <w:szCs w:val="20"/>
              </w:rPr>
              <w:t>Роль информационной деятельности в современном обществе: экономической, социальной, культурной, образовательной сферах</w:t>
            </w:r>
          </w:p>
        </w:tc>
        <w:tc>
          <w:tcPr>
            <w:tcW w:w="1715" w:type="dxa"/>
            <w:vAlign w:val="center"/>
          </w:tcPr>
          <w:p w:rsidR="00BF56A0" w:rsidRPr="00BF56A0" w:rsidRDefault="00BF56A0" w:rsidP="00BF56A0">
            <w:pPr>
              <w:contextualSpacing/>
              <w:jc w:val="center"/>
              <w:rPr>
                <w:rFonts w:ascii="Times New Roman" w:hAnsi="Times New Roman" w:cs="Times New Roman"/>
                <w:bCs/>
                <w:sz w:val="20"/>
                <w:szCs w:val="20"/>
              </w:rPr>
            </w:pPr>
            <w:r w:rsidRPr="00BF56A0">
              <w:rPr>
                <w:rFonts w:ascii="Times New Roman" w:hAnsi="Times New Roman" w:cs="Times New Roman"/>
                <w:bCs/>
                <w:sz w:val="20"/>
                <w:szCs w:val="20"/>
              </w:rPr>
              <w:t>4</w:t>
            </w:r>
          </w:p>
        </w:tc>
        <w:tc>
          <w:tcPr>
            <w:tcW w:w="1519" w:type="dxa"/>
            <w:shd w:val="clear"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val="restart"/>
          </w:tcPr>
          <w:p w:rsidR="00BF56A0" w:rsidRPr="00BF56A0" w:rsidRDefault="00BF56A0" w:rsidP="00BF56A0">
            <w:pPr>
              <w:contextualSpacing/>
              <w:jc w:val="center"/>
              <w:rPr>
                <w:rFonts w:ascii="Times New Roman" w:hAnsi="Times New Roman" w:cs="Times New Roman"/>
                <w:b/>
                <w:bCs/>
                <w:sz w:val="20"/>
                <w:szCs w:val="20"/>
              </w:rPr>
            </w:pPr>
            <w:r w:rsidRPr="00BF56A0">
              <w:rPr>
                <w:rFonts w:ascii="Times New Roman" w:hAnsi="Times New Roman" w:cs="Times New Roman"/>
                <w:b/>
                <w:bCs/>
                <w:sz w:val="20"/>
                <w:szCs w:val="20"/>
              </w:rPr>
              <w:t>Тема 1. Информационная деятельность человека</w:t>
            </w:r>
          </w:p>
        </w:tc>
        <w:tc>
          <w:tcPr>
            <w:tcW w:w="9276" w:type="dxa"/>
            <w:gridSpan w:val="2"/>
          </w:tcPr>
          <w:p w:rsidR="00BF56A0" w:rsidRPr="00BF56A0" w:rsidRDefault="00BF56A0" w:rsidP="00BF56A0">
            <w:pPr>
              <w:contextualSpacing/>
              <w:rPr>
                <w:rFonts w:ascii="Times New Roman" w:hAnsi="Times New Roman" w:cs="Times New Roman"/>
                <w:b/>
                <w:bCs/>
                <w:sz w:val="20"/>
                <w:szCs w:val="20"/>
              </w:rPr>
            </w:pPr>
            <w:r w:rsidRPr="00BF56A0">
              <w:rPr>
                <w:rFonts w:ascii="Times New Roman" w:hAnsi="Times New Roman" w:cs="Times New Roman"/>
                <w:b/>
                <w:bCs/>
                <w:sz w:val="20"/>
                <w:szCs w:val="20"/>
              </w:rPr>
              <w:t>Содержание учебного материала</w:t>
            </w:r>
          </w:p>
        </w:tc>
        <w:tc>
          <w:tcPr>
            <w:tcW w:w="1715" w:type="dxa"/>
            <w:vMerge w:val="restart"/>
            <w:vAlign w:val="center"/>
          </w:tcPr>
          <w:p w:rsidR="00BF56A0" w:rsidRPr="00BF56A0" w:rsidRDefault="00BF56A0" w:rsidP="00BF56A0">
            <w:pPr>
              <w:contextualSpacing/>
              <w:jc w:val="center"/>
              <w:rPr>
                <w:rFonts w:ascii="Times New Roman" w:hAnsi="Times New Roman" w:cs="Times New Roman"/>
                <w:bCs/>
                <w:sz w:val="20"/>
                <w:szCs w:val="20"/>
              </w:rPr>
            </w:pPr>
            <w:r w:rsidRPr="00BF56A0">
              <w:rPr>
                <w:rFonts w:ascii="Times New Roman" w:hAnsi="Times New Roman" w:cs="Times New Roman"/>
                <w:bCs/>
                <w:sz w:val="20"/>
                <w:szCs w:val="20"/>
              </w:rPr>
              <w:t>6</w:t>
            </w:r>
          </w:p>
        </w:tc>
        <w:tc>
          <w:tcPr>
            <w:tcW w:w="1519" w:type="dxa"/>
            <w:vMerge w:val="restart"/>
          </w:tcPr>
          <w:p w:rsidR="00BF56A0" w:rsidRPr="00BF56A0" w:rsidRDefault="00BF56A0" w:rsidP="00BF56A0">
            <w:pPr>
              <w:contextualSpacing/>
              <w:jc w:val="center"/>
              <w:rPr>
                <w:rFonts w:ascii="Times New Roman" w:hAnsi="Times New Roman" w:cs="Times New Roman"/>
                <w:bCs/>
                <w:sz w:val="20"/>
                <w:szCs w:val="20"/>
              </w:rPr>
            </w:pPr>
            <w:r w:rsidRPr="00BF56A0">
              <w:rPr>
                <w:rFonts w:ascii="Times New Roman" w:hAnsi="Times New Roman" w:cs="Times New Roman"/>
                <w:bCs/>
                <w:sz w:val="20"/>
                <w:szCs w:val="20"/>
              </w:rPr>
              <w:t>1</w:t>
            </w: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bCs/>
                <w:sz w:val="20"/>
                <w:szCs w:val="20"/>
              </w:rPr>
              <w:t>1</w:t>
            </w:r>
          </w:p>
        </w:tc>
        <w:tc>
          <w:tcPr>
            <w:tcW w:w="8806" w:type="dxa"/>
          </w:tcPr>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sz w:val="20"/>
                <w:szCs w:val="20"/>
              </w:rPr>
              <w:t xml:space="preserve">Основные этапы развития информационного общества </w:t>
            </w:r>
          </w:p>
        </w:tc>
        <w:tc>
          <w:tcPr>
            <w:tcW w:w="1715" w:type="dxa"/>
            <w:vMerge/>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bCs/>
                <w:sz w:val="20"/>
                <w:szCs w:val="20"/>
              </w:rPr>
              <w:t>2</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Этапы развития технических средств</w:t>
            </w:r>
          </w:p>
        </w:tc>
        <w:tc>
          <w:tcPr>
            <w:tcW w:w="1715" w:type="dxa"/>
            <w:vMerge/>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bCs/>
                <w:sz w:val="20"/>
                <w:szCs w:val="20"/>
              </w:rPr>
              <w:t>3</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Правонарушения в информационной сфере, меры их предупреждения</w:t>
            </w:r>
          </w:p>
        </w:tc>
        <w:tc>
          <w:tcPr>
            <w:tcW w:w="1715" w:type="dxa"/>
            <w:vMerge/>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bCs/>
                <w:sz w:val="20"/>
                <w:szCs w:val="20"/>
              </w:rPr>
              <w:t>4</w:t>
            </w:r>
          </w:p>
        </w:tc>
        <w:tc>
          <w:tcPr>
            <w:tcW w:w="8806" w:type="dxa"/>
          </w:tcPr>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sz w:val="20"/>
                <w:szCs w:val="20"/>
              </w:rPr>
              <w:t xml:space="preserve">Инсталляция программного обеспечения </w:t>
            </w:r>
          </w:p>
        </w:tc>
        <w:tc>
          <w:tcPr>
            <w:tcW w:w="1715" w:type="dxa"/>
            <w:vMerge/>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9276" w:type="dxa"/>
            <w:gridSpan w:val="2"/>
          </w:tcPr>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b/>
                <w:bCs/>
                <w:sz w:val="20"/>
                <w:szCs w:val="20"/>
              </w:rPr>
              <w:t>Самостоятельная работа</w:t>
            </w:r>
            <w:r w:rsidRPr="00BF56A0">
              <w:rPr>
                <w:rFonts w:ascii="Times New Roman" w:hAnsi="Times New Roman" w:cs="Times New Roman"/>
                <w:bCs/>
                <w:sz w:val="20"/>
                <w:szCs w:val="20"/>
              </w:rPr>
              <w:t xml:space="preserve"> </w:t>
            </w:r>
            <w:r w:rsidRPr="00BF56A0">
              <w:rPr>
                <w:rFonts w:ascii="Times New Roman" w:hAnsi="Times New Roman" w:cs="Times New Roman"/>
                <w:b/>
                <w:bCs/>
                <w:sz w:val="20"/>
                <w:szCs w:val="20"/>
              </w:rPr>
              <w:t>обучающихся:</w:t>
            </w:r>
            <w:r w:rsidRPr="00BF56A0">
              <w:rPr>
                <w:rFonts w:ascii="Times New Roman" w:hAnsi="Times New Roman" w:cs="Times New Roman"/>
                <w:bCs/>
                <w:sz w:val="20"/>
                <w:szCs w:val="20"/>
              </w:rPr>
              <w:t xml:space="preserve"> </w:t>
            </w:r>
          </w:p>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bCs/>
                <w:sz w:val="20"/>
                <w:szCs w:val="20"/>
              </w:rPr>
              <w:t>подготовка реферата «История развития вычислительной техники в России»</w:t>
            </w:r>
          </w:p>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bCs/>
                <w:sz w:val="20"/>
                <w:szCs w:val="20"/>
              </w:rPr>
              <w:t>Подготовка реферата «Средства защиты информации»</w:t>
            </w:r>
          </w:p>
        </w:tc>
        <w:tc>
          <w:tcPr>
            <w:tcW w:w="1715" w:type="dxa"/>
            <w:vAlign w:val="center"/>
          </w:tcPr>
          <w:p w:rsidR="00BF56A0" w:rsidRPr="00BF56A0" w:rsidRDefault="00BF56A0" w:rsidP="00BF56A0">
            <w:pPr>
              <w:contextualSpacing/>
              <w:jc w:val="center"/>
              <w:rPr>
                <w:rFonts w:ascii="Times New Roman" w:hAnsi="Times New Roman" w:cs="Times New Roman"/>
                <w:bCs/>
                <w:sz w:val="20"/>
                <w:szCs w:val="20"/>
              </w:rPr>
            </w:pPr>
            <w:r w:rsidRPr="00BF56A0">
              <w:rPr>
                <w:rFonts w:ascii="Times New Roman" w:hAnsi="Times New Roman" w:cs="Times New Roman"/>
                <w:bCs/>
                <w:sz w:val="20"/>
                <w:szCs w:val="20"/>
              </w:rPr>
              <w:t>2</w:t>
            </w:r>
          </w:p>
        </w:tc>
        <w:tc>
          <w:tcPr>
            <w:tcW w:w="1519" w:type="dxa"/>
            <w:shd w:val="pct25" w:color="auto" w:fill="auto"/>
          </w:tcPr>
          <w:p w:rsidR="00BF56A0" w:rsidRPr="00BF56A0" w:rsidRDefault="00BF56A0" w:rsidP="00BF56A0">
            <w:pPr>
              <w:contextualSpacing/>
              <w:jc w:val="center"/>
              <w:rPr>
                <w:rFonts w:ascii="Times New Roman" w:hAnsi="Times New Roman" w:cs="Times New Roman"/>
                <w:bCs/>
                <w:sz w:val="20"/>
                <w:szCs w:val="20"/>
              </w:rPr>
            </w:pPr>
            <w:r w:rsidRPr="00BF56A0">
              <w:rPr>
                <w:rFonts w:ascii="Times New Roman" w:hAnsi="Times New Roman" w:cs="Times New Roman"/>
                <w:bCs/>
                <w:sz w:val="20"/>
                <w:szCs w:val="20"/>
              </w:rPr>
              <w:t>3</w:t>
            </w:r>
          </w:p>
        </w:tc>
      </w:tr>
      <w:tr w:rsidR="00BF56A0" w:rsidRPr="00BF56A0" w:rsidTr="00BF56A0">
        <w:trPr>
          <w:trHeight w:val="261"/>
        </w:trPr>
        <w:tc>
          <w:tcPr>
            <w:tcW w:w="2931" w:type="dxa"/>
            <w:vMerge w:val="restart"/>
          </w:tcPr>
          <w:p w:rsidR="00BF56A0" w:rsidRPr="00BF56A0" w:rsidRDefault="00BF56A0" w:rsidP="00BF56A0">
            <w:pPr>
              <w:contextualSpacing/>
              <w:jc w:val="center"/>
              <w:rPr>
                <w:rFonts w:ascii="Times New Roman" w:hAnsi="Times New Roman" w:cs="Times New Roman"/>
                <w:b/>
                <w:bCs/>
                <w:sz w:val="20"/>
                <w:szCs w:val="20"/>
              </w:rPr>
            </w:pPr>
            <w:r w:rsidRPr="00BF56A0">
              <w:rPr>
                <w:rFonts w:ascii="Times New Roman" w:hAnsi="Times New Roman" w:cs="Times New Roman"/>
                <w:b/>
                <w:bCs/>
                <w:sz w:val="20"/>
                <w:szCs w:val="20"/>
              </w:rPr>
              <w:t>Тема 2. И</w:t>
            </w:r>
            <w:r w:rsidRPr="00BF56A0">
              <w:rPr>
                <w:rFonts w:ascii="Times New Roman" w:hAnsi="Times New Roman" w:cs="Times New Roman"/>
                <w:b/>
                <w:sz w:val="20"/>
                <w:szCs w:val="20"/>
              </w:rPr>
              <w:t>нформация и информационные процессы</w:t>
            </w:r>
          </w:p>
        </w:tc>
        <w:tc>
          <w:tcPr>
            <w:tcW w:w="9276" w:type="dxa"/>
            <w:gridSpan w:val="2"/>
          </w:tcPr>
          <w:p w:rsidR="00BF56A0" w:rsidRPr="00BF56A0" w:rsidRDefault="00BF56A0" w:rsidP="00BF56A0">
            <w:pPr>
              <w:contextualSpacing/>
              <w:rPr>
                <w:rFonts w:ascii="Times New Roman" w:hAnsi="Times New Roman" w:cs="Times New Roman"/>
                <w:b/>
                <w:sz w:val="20"/>
                <w:szCs w:val="20"/>
              </w:rPr>
            </w:pPr>
            <w:r w:rsidRPr="00BF56A0">
              <w:rPr>
                <w:rFonts w:ascii="Times New Roman" w:hAnsi="Times New Roman" w:cs="Times New Roman"/>
                <w:b/>
                <w:bCs/>
                <w:sz w:val="20"/>
                <w:szCs w:val="20"/>
              </w:rPr>
              <w:t>Содержание учебного материала</w:t>
            </w:r>
          </w:p>
        </w:tc>
        <w:tc>
          <w:tcPr>
            <w:tcW w:w="1715" w:type="dxa"/>
            <w:vMerge w:val="restart"/>
            <w:vAlign w:val="center"/>
          </w:tcPr>
          <w:p w:rsidR="00BF56A0" w:rsidRPr="00BF56A0" w:rsidRDefault="00BF56A0" w:rsidP="00BF56A0">
            <w:pPr>
              <w:contextualSpacing/>
              <w:jc w:val="center"/>
              <w:rPr>
                <w:rFonts w:ascii="Times New Roman" w:hAnsi="Times New Roman" w:cs="Times New Roman"/>
                <w:bCs/>
                <w:sz w:val="20"/>
                <w:szCs w:val="20"/>
              </w:rPr>
            </w:pPr>
            <w:r w:rsidRPr="00BF56A0">
              <w:rPr>
                <w:rFonts w:ascii="Times New Roman" w:hAnsi="Times New Roman" w:cs="Times New Roman"/>
                <w:bCs/>
                <w:sz w:val="20"/>
                <w:szCs w:val="20"/>
              </w:rPr>
              <w:t>10</w:t>
            </w:r>
          </w:p>
        </w:tc>
        <w:tc>
          <w:tcPr>
            <w:tcW w:w="1519" w:type="dxa"/>
            <w:vMerge w:val="restart"/>
          </w:tcPr>
          <w:p w:rsidR="00BF56A0" w:rsidRPr="00BF56A0" w:rsidRDefault="00BF56A0" w:rsidP="00BF56A0">
            <w:pPr>
              <w:contextualSpacing/>
              <w:jc w:val="center"/>
              <w:rPr>
                <w:rFonts w:ascii="Times New Roman" w:hAnsi="Times New Roman" w:cs="Times New Roman"/>
                <w:bCs/>
                <w:sz w:val="20"/>
                <w:szCs w:val="20"/>
              </w:rPr>
            </w:pPr>
          </w:p>
          <w:p w:rsidR="00BF56A0" w:rsidRPr="00BF56A0" w:rsidRDefault="00BF56A0" w:rsidP="00BF56A0">
            <w:pPr>
              <w:contextualSpacing/>
              <w:jc w:val="center"/>
              <w:rPr>
                <w:rFonts w:ascii="Times New Roman" w:hAnsi="Times New Roman" w:cs="Times New Roman"/>
                <w:bCs/>
                <w:sz w:val="20"/>
                <w:szCs w:val="20"/>
              </w:rPr>
            </w:pPr>
          </w:p>
          <w:p w:rsidR="00BF56A0" w:rsidRPr="00BF56A0" w:rsidRDefault="00BF56A0" w:rsidP="00BF56A0">
            <w:pPr>
              <w:contextualSpacing/>
              <w:rPr>
                <w:rFonts w:ascii="Times New Roman" w:hAnsi="Times New Roman" w:cs="Times New Roman"/>
                <w:bCs/>
                <w:sz w:val="20"/>
                <w:szCs w:val="20"/>
              </w:rPr>
            </w:pPr>
          </w:p>
          <w:p w:rsidR="00BF56A0" w:rsidRPr="00BF56A0" w:rsidRDefault="00BF56A0" w:rsidP="00BF56A0">
            <w:pPr>
              <w:contextualSpacing/>
              <w:jc w:val="center"/>
              <w:rPr>
                <w:rFonts w:ascii="Times New Roman" w:hAnsi="Times New Roman" w:cs="Times New Roman"/>
                <w:bCs/>
                <w:sz w:val="20"/>
                <w:szCs w:val="20"/>
              </w:rPr>
            </w:pPr>
            <w:r w:rsidRPr="00BF56A0">
              <w:rPr>
                <w:rFonts w:ascii="Times New Roman" w:hAnsi="Times New Roman" w:cs="Times New Roman"/>
                <w:bCs/>
                <w:sz w:val="20"/>
                <w:szCs w:val="20"/>
              </w:rPr>
              <w:t>1</w:t>
            </w: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1</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Информация. Единицы измерения информации</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2</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Системы счисления.</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3</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 xml:space="preserve">Основы алгоритмизации. Понятие алгоритма: свойства, виды. Способы записи алгоритма. </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4</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Системы и технологии программирования</w:t>
            </w:r>
          </w:p>
        </w:tc>
        <w:tc>
          <w:tcPr>
            <w:tcW w:w="1715" w:type="dxa"/>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9276" w:type="dxa"/>
            <w:gridSpan w:val="2"/>
          </w:tcPr>
          <w:p w:rsidR="00BF56A0" w:rsidRPr="00BF56A0" w:rsidRDefault="00BF56A0" w:rsidP="00BF56A0">
            <w:pPr>
              <w:contextualSpacing/>
              <w:rPr>
                <w:rFonts w:ascii="Times New Roman" w:hAnsi="Times New Roman" w:cs="Times New Roman"/>
                <w:b/>
                <w:bCs/>
                <w:sz w:val="20"/>
                <w:szCs w:val="20"/>
              </w:rPr>
            </w:pPr>
            <w:r w:rsidRPr="00BF56A0">
              <w:rPr>
                <w:rFonts w:ascii="Times New Roman" w:hAnsi="Times New Roman" w:cs="Times New Roman"/>
                <w:b/>
                <w:bCs/>
                <w:sz w:val="20"/>
                <w:szCs w:val="20"/>
              </w:rPr>
              <w:t>Практические занятия</w:t>
            </w:r>
          </w:p>
        </w:tc>
        <w:tc>
          <w:tcPr>
            <w:tcW w:w="1715" w:type="dxa"/>
            <w:vMerge w:val="restart"/>
            <w:vAlign w:val="center"/>
          </w:tcPr>
          <w:p w:rsidR="00BF56A0" w:rsidRPr="00BF56A0" w:rsidRDefault="00BF56A0" w:rsidP="00BF56A0">
            <w:pPr>
              <w:contextualSpacing/>
              <w:jc w:val="center"/>
              <w:rPr>
                <w:rFonts w:ascii="Times New Roman" w:hAnsi="Times New Roman" w:cs="Times New Roman"/>
                <w:bCs/>
                <w:sz w:val="20"/>
                <w:szCs w:val="20"/>
              </w:rPr>
            </w:pPr>
            <w:r w:rsidRPr="00BF56A0">
              <w:rPr>
                <w:rFonts w:ascii="Times New Roman" w:hAnsi="Times New Roman" w:cs="Times New Roman"/>
                <w:bCs/>
                <w:sz w:val="20"/>
                <w:szCs w:val="20"/>
              </w:rPr>
              <w:t>18</w:t>
            </w:r>
          </w:p>
        </w:tc>
        <w:tc>
          <w:tcPr>
            <w:tcW w:w="1519" w:type="dxa"/>
            <w:vMerge w:val="restart"/>
            <w:shd w:val="pct25" w:color="auto" w:fill="auto"/>
          </w:tcPr>
          <w:p w:rsidR="00BF56A0" w:rsidRPr="00BF56A0" w:rsidRDefault="00BF56A0" w:rsidP="00BF56A0">
            <w:pPr>
              <w:contextualSpacing/>
              <w:jc w:val="center"/>
              <w:rPr>
                <w:rFonts w:ascii="Times New Roman" w:hAnsi="Times New Roman" w:cs="Times New Roman"/>
                <w:bCs/>
                <w:sz w:val="20"/>
                <w:szCs w:val="20"/>
              </w:rPr>
            </w:pPr>
            <w:r w:rsidRPr="00BF56A0">
              <w:rPr>
                <w:rFonts w:ascii="Times New Roman" w:hAnsi="Times New Roman" w:cs="Times New Roman"/>
                <w:bCs/>
                <w:sz w:val="20"/>
                <w:szCs w:val="20"/>
              </w:rPr>
              <w:t>2</w:t>
            </w: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bCs/>
                <w:sz w:val="20"/>
                <w:szCs w:val="20"/>
              </w:rPr>
              <w:t>1</w:t>
            </w:r>
          </w:p>
        </w:tc>
        <w:tc>
          <w:tcPr>
            <w:tcW w:w="8806" w:type="dxa"/>
          </w:tcPr>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sz w:val="20"/>
                <w:szCs w:val="20"/>
              </w:rPr>
              <w:t>Дискретное (цифровое) представление текстовой, графической, звуковой информации и видеоинформации.</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7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bCs/>
                <w:sz w:val="20"/>
                <w:szCs w:val="20"/>
              </w:rPr>
              <w:t>2</w:t>
            </w:r>
          </w:p>
        </w:tc>
        <w:tc>
          <w:tcPr>
            <w:tcW w:w="8806" w:type="dxa"/>
          </w:tcPr>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sz w:val="20"/>
                <w:szCs w:val="20"/>
              </w:rPr>
              <w:t>Представление информации в различных системах счисления</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7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bCs/>
                <w:sz w:val="20"/>
                <w:szCs w:val="20"/>
              </w:rPr>
              <w:t>3</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Логические выражения и таблицы истинности</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7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bCs/>
                <w:sz w:val="20"/>
                <w:szCs w:val="20"/>
              </w:rPr>
              <w:t>4</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Логические функции</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7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bCs/>
                <w:sz w:val="20"/>
                <w:szCs w:val="20"/>
              </w:rPr>
              <w:t>5</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Разработка программ</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7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bCs/>
                <w:sz w:val="20"/>
                <w:szCs w:val="20"/>
              </w:rPr>
              <w:t>6</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Создание архива данных. Извлечение данных из архива</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gridAfter w:val="4"/>
          <w:wAfter w:w="12510" w:type="dxa"/>
          <w:trHeight w:val="317"/>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9276" w:type="dxa"/>
            <w:gridSpan w:val="2"/>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b/>
                <w:bCs/>
                <w:sz w:val="20"/>
                <w:szCs w:val="20"/>
              </w:rPr>
              <w:t>Самостоятельная работа</w:t>
            </w:r>
            <w:r w:rsidRPr="00BF56A0">
              <w:rPr>
                <w:rFonts w:ascii="Times New Roman" w:hAnsi="Times New Roman" w:cs="Times New Roman"/>
                <w:bCs/>
                <w:sz w:val="20"/>
                <w:szCs w:val="20"/>
              </w:rPr>
              <w:t xml:space="preserve"> </w:t>
            </w:r>
            <w:r w:rsidRPr="00BF56A0">
              <w:rPr>
                <w:rFonts w:ascii="Times New Roman" w:hAnsi="Times New Roman" w:cs="Times New Roman"/>
                <w:b/>
                <w:bCs/>
                <w:sz w:val="20"/>
                <w:szCs w:val="20"/>
              </w:rPr>
              <w:t>обучающихся:</w:t>
            </w:r>
            <w:r w:rsidRPr="00BF56A0">
              <w:rPr>
                <w:rFonts w:ascii="Times New Roman" w:hAnsi="Times New Roman" w:cs="Times New Roman"/>
                <w:bCs/>
                <w:sz w:val="20"/>
                <w:szCs w:val="20"/>
              </w:rPr>
              <w:t xml:space="preserve"> </w:t>
            </w:r>
          </w:p>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Подготовка тематического конспекта по теме «Арифметические операции в позиционных с/с»</w:t>
            </w:r>
          </w:p>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Проектное задание «Языки программирования: время, открытия, люди»</w:t>
            </w:r>
          </w:p>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 xml:space="preserve">Изучение и работа с Языком программирования </w:t>
            </w:r>
            <w:r w:rsidRPr="00BF56A0">
              <w:rPr>
                <w:rFonts w:ascii="Times New Roman" w:hAnsi="Times New Roman" w:cs="Times New Roman"/>
                <w:sz w:val="20"/>
                <w:szCs w:val="20"/>
                <w:lang w:val="en-US"/>
              </w:rPr>
              <w:t>Delphi</w:t>
            </w:r>
          </w:p>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 xml:space="preserve">Изучение и работа с программой архиватором </w:t>
            </w:r>
            <w:r w:rsidRPr="00BF56A0">
              <w:rPr>
                <w:rFonts w:ascii="Times New Roman" w:hAnsi="Times New Roman" w:cs="Times New Roman"/>
                <w:sz w:val="20"/>
                <w:szCs w:val="20"/>
                <w:lang w:val="en-US"/>
              </w:rPr>
              <w:t>Winzip</w:t>
            </w:r>
          </w:p>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sz w:val="20"/>
                <w:szCs w:val="20"/>
              </w:rPr>
              <w:t>Подготовка тематического конспекта «Базовые логические элементы. Сумматор двоичных чисел»</w:t>
            </w:r>
          </w:p>
        </w:tc>
        <w:tc>
          <w:tcPr>
            <w:tcW w:w="1715" w:type="dxa"/>
            <w:vAlign w:val="center"/>
          </w:tcPr>
          <w:p w:rsidR="00BF56A0" w:rsidRPr="00BF56A0" w:rsidRDefault="00BF56A0" w:rsidP="00BF56A0">
            <w:pPr>
              <w:contextualSpacing/>
              <w:jc w:val="center"/>
              <w:rPr>
                <w:rFonts w:ascii="Times New Roman" w:hAnsi="Times New Roman" w:cs="Times New Roman"/>
                <w:bCs/>
                <w:sz w:val="20"/>
                <w:szCs w:val="20"/>
              </w:rPr>
            </w:pPr>
            <w:r w:rsidRPr="00BF56A0">
              <w:rPr>
                <w:rFonts w:ascii="Times New Roman" w:hAnsi="Times New Roman" w:cs="Times New Roman"/>
                <w:bCs/>
                <w:sz w:val="20"/>
                <w:szCs w:val="20"/>
              </w:rPr>
              <w:t>2</w:t>
            </w:r>
          </w:p>
        </w:tc>
        <w:tc>
          <w:tcPr>
            <w:tcW w:w="1519" w:type="dxa"/>
            <w:shd w:val="clear" w:color="auto" w:fill="C0C0C0"/>
          </w:tcPr>
          <w:p w:rsidR="00BF56A0" w:rsidRPr="00BF56A0" w:rsidRDefault="00BF56A0" w:rsidP="00BF56A0">
            <w:pPr>
              <w:contextualSpacing/>
              <w:jc w:val="center"/>
              <w:rPr>
                <w:rFonts w:ascii="Times New Roman" w:hAnsi="Times New Roman" w:cs="Times New Roman"/>
                <w:bCs/>
                <w:sz w:val="20"/>
                <w:szCs w:val="20"/>
              </w:rPr>
            </w:pPr>
            <w:r w:rsidRPr="00BF56A0">
              <w:rPr>
                <w:rFonts w:ascii="Times New Roman" w:hAnsi="Times New Roman" w:cs="Times New Roman"/>
                <w:bCs/>
                <w:sz w:val="20"/>
                <w:szCs w:val="20"/>
              </w:rPr>
              <w:t>3</w:t>
            </w:r>
          </w:p>
        </w:tc>
      </w:tr>
      <w:tr w:rsidR="00BF56A0" w:rsidRPr="00BF56A0" w:rsidTr="00BF56A0">
        <w:trPr>
          <w:trHeight w:val="20"/>
        </w:trPr>
        <w:tc>
          <w:tcPr>
            <w:tcW w:w="2931" w:type="dxa"/>
            <w:vMerge w:val="restart"/>
          </w:tcPr>
          <w:p w:rsidR="00BF56A0" w:rsidRPr="00BF56A0" w:rsidRDefault="00BF56A0" w:rsidP="00BF56A0">
            <w:pPr>
              <w:contextualSpacing/>
              <w:jc w:val="center"/>
              <w:rPr>
                <w:rFonts w:ascii="Times New Roman" w:hAnsi="Times New Roman" w:cs="Times New Roman"/>
                <w:b/>
                <w:bCs/>
                <w:sz w:val="20"/>
                <w:szCs w:val="20"/>
              </w:rPr>
            </w:pPr>
            <w:r w:rsidRPr="00BF56A0">
              <w:rPr>
                <w:rFonts w:ascii="Times New Roman" w:hAnsi="Times New Roman" w:cs="Times New Roman"/>
                <w:b/>
                <w:bCs/>
                <w:sz w:val="20"/>
                <w:szCs w:val="20"/>
              </w:rPr>
              <w:lastRenderedPageBreak/>
              <w:t>Тема 3. Средства</w:t>
            </w:r>
          </w:p>
          <w:p w:rsidR="00BF56A0" w:rsidRPr="00BF56A0" w:rsidRDefault="00BF56A0" w:rsidP="00BF56A0">
            <w:pPr>
              <w:contextualSpacing/>
              <w:jc w:val="center"/>
              <w:rPr>
                <w:rFonts w:ascii="Times New Roman" w:hAnsi="Times New Roman" w:cs="Times New Roman"/>
                <w:b/>
                <w:bCs/>
                <w:sz w:val="20"/>
                <w:szCs w:val="20"/>
              </w:rPr>
            </w:pPr>
            <w:r w:rsidRPr="00BF56A0">
              <w:rPr>
                <w:rFonts w:ascii="Times New Roman" w:hAnsi="Times New Roman" w:cs="Times New Roman"/>
                <w:b/>
                <w:sz w:val="20"/>
                <w:szCs w:val="20"/>
              </w:rPr>
              <w:t>информационных и коммуникационных технологий</w:t>
            </w:r>
          </w:p>
        </w:tc>
        <w:tc>
          <w:tcPr>
            <w:tcW w:w="9276" w:type="dxa"/>
            <w:gridSpan w:val="2"/>
          </w:tcPr>
          <w:p w:rsidR="00BF56A0" w:rsidRPr="00BF56A0" w:rsidRDefault="00BF56A0" w:rsidP="00BF56A0">
            <w:pPr>
              <w:contextualSpacing/>
              <w:rPr>
                <w:rFonts w:ascii="Times New Roman" w:hAnsi="Times New Roman" w:cs="Times New Roman"/>
                <w:b/>
                <w:bCs/>
                <w:sz w:val="20"/>
                <w:szCs w:val="20"/>
              </w:rPr>
            </w:pPr>
            <w:r w:rsidRPr="00BF56A0">
              <w:rPr>
                <w:rFonts w:ascii="Times New Roman" w:hAnsi="Times New Roman" w:cs="Times New Roman"/>
                <w:b/>
                <w:bCs/>
                <w:sz w:val="20"/>
                <w:szCs w:val="20"/>
              </w:rPr>
              <w:t>Содержание учебного материала</w:t>
            </w:r>
          </w:p>
        </w:tc>
        <w:tc>
          <w:tcPr>
            <w:tcW w:w="1715" w:type="dxa"/>
            <w:vMerge w:val="restart"/>
            <w:vAlign w:val="center"/>
          </w:tcPr>
          <w:p w:rsidR="00BF56A0" w:rsidRPr="00BF56A0" w:rsidRDefault="00BF56A0" w:rsidP="00BF56A0">
            <w:pPr>
              <w:contextualSpacing/>
              <w:jc w:val="center"/>
              <w:rPr>
                <w:rFonts w:ascii="Times New Roman" w:hAnsi="Times New Roman" w:cs="Times New Roman"/>
                <w:bCs/>
                <w:sz w:val="20"/>
                <w:szCs w:val="20"/>
              </w:rPr>
            </w:pPr>
            <w:r w:rsidRPr="00BF56A0">
              <w:rPr>
                <w:rFonts w:ascii="Times New Roman" w:hAnsi="Times New Roman" w:cs="Times New Roman"/>
                <w:bCs/>
                <w:sz w:val="20"/>
                <w:szCs w:val="20"/>
              </w:rPr>
              <w:t>10</w:t>
            </w:r>
          </w:p>
        </w:tc>
        <w:tc>
          <w:tcPr>
            <w:tcW w:w="1519" w:type="dxa"/>
            <w:vMerge w:val="restart"/>
          </w:tcPr>
          <w:p w:rsidR="00BF56A0" w:rsidRPr="00BF56A0" w:rsidRDefault="00BF56A0" w:rsidP="00BF56A0">
            <w:pPr>
              <w:contextualSpacing/>
              <w:jc w:val="center"/>
              <w:rPr>
                <w:rFonts w:ascii="Times New Roman" w:hAnsi="Times New Roman" w:cs="Times New Roman"/>
                <w:bCs/>
                <w:sz w:val="20"/>
                <w:szCs w:val="20"/>
              </w:rPr>
            </w:pPr>
            <w:r w:rsidRPr="00BF56A0">
              <w:rPr>
                <w:rFonts w:ascii="Times New Roman" w:hAnsi="Times New Roman" w:cs="Times New Roman"/>
                <w:bCs/>
                <w:sz w:val="20"/>
                <w:szCs w:val="20"/>
              </w:rPr>
              <w:t>1</w:t>
            </w: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bCs/>
                <w:sz w:val="20"/>
                <w:szCs w:val="20"/>
              </w:rPr>
              <w:t>1</w:t>
            </w:r>
          </w:p>
        </w:tc>
        <w:tc>
          <w:tcPr>
            <w:tcW w:w="8806" w:type="dxa"/>
          </w:tcPr>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sz w:val="20"/>
                <w:szCs w:val="20"/>
              </w:rPr>
              <w:t xml:space="preserve">Архитектура компьютеров. Основные характеристики компьютеров. Многообразие компьютеров. Многообразие внешних устройств, подключаемых к компьютеру. </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bCs/>
                <w:sz w:val="20"/>
                <w:szCs w:val="20"/>
              </w:rPr>
              <w:t>2</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Виды программного обеспечения компьютеров</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bCs/>
                <w:sz w:val="20"/>
                <w:szCs w:val="20"/>
              </w:rPr>
              <w:t>3</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Объединение компьютеров в локальную сеть. Организация работы пользователей в локальных компьютерных сетях</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9276" w:type="dxa"/>
            <w:gridSpan w:val="2"/>
          </w:tcPr>
          <w:p w:rsidR="00BF56A0" w:rsidRPr="00BF56A0" w:rsidRDefault="00BF56A0" w:rsidP="00BF56A0">
            <w:pPr>
              <w:contextualSpacing/>
              <w:rPr>
                <w:rFonts w:ascii="Times New Roman" w:hAnsi="Times New Roman" w:cs="Times New Roman"/>
                <w:b/>
                <w:sz w:val="20"/>
                <w:szCs w:val="20"/>
              </w:rPr>
            </w:pPr>
            <w:r w:rsidRPr="00BF56A0">
              <w:rPr>
                <w:rFonts w:ascii="Times New Roman" w:hAnsi="Times New Roman" w:cs="Times New Roman"/>
                <w:b/>
                <w:sz w:val="20"/>
                <w:szCs w:val="20"/>
              </w:rPr>
              <w:t>Практические занятия</w:t>
            </w:r>
          </w:p>
        </w:tc>
        <w:tc>
          <w:tcPr>
            <w:tcW w:w="1715" w:type="dxa"/>
            <w:vMerge w:val="restart"/>
            <w:vAlign w:val="center"/>
          </w:tcPr>
          <w:p w:rsidR="00BF56A0" w:rsidRPr="00BF56A0" w:rsidRDefault="00BF56A0" w:rsidP="00BF56A0">
            <w:pPr>
              <w:contextualSpacing/>
              <w:jc w:val="center"/>
              <w:rPr>
                <w:rFonts w:ascii="Times New Roman" w:hAnsi="Times New Roman" w:cs="Times New Roman"/>
                <w:bCs/>
                <w:sz w:val="20"/>
                <w:szCs w:val="20"/>
              </w:rPr>
            </w:pPr>
            <w:r w:rsidRPr="00BF56A0">
              <w:rPr>
                <w:rFonts w:ascii="Times New Roman" w:hAnsi="Times New Roman" w:cs="Times New Roman"/>
                <w:bCs/>
                <w:sz w:val="20"/>
                <w:szCs w:val="20"/>
              </w:rPr>
              <w:t>20</w:t>
            </w:r>
          </w:p>
        </w:tc>
        <w:tc>
          <w:tcPr>
            <w:tcW w:w="1519" w:type="dxa"/>
            <w:shd w:val="pct25" w:color="auto" w:fill="auto"/>
          </w:tcPr>
          <w:p w:rsidR="00BF56A0" w:rsidRPr="00BF56A0" w:rsidRDefault="00BF56A0" w:rsidP="00BF56A0">
            <w:pPr>
              <w:contextualSpacing/>
              <w:jc w:val="center"/>
              <w:rPr>
                <w:rFonts w:ascii="Times New Roman" w:hAnsi="Times New Roman" w:cs="Times New Roman"/>
                <w:bCs/>
                <w:sz w:val="20"/>
                <w:szCs w:val="20"/>
              </w:rPr>
            </w:pPr>
            <w:r w:rsidRPr="00BF56A0">
              <w:rPr>
                <w:rFonts w:ascii="Times New Roman" w:hAnsi="Times New Roman" w:cs="Times New Roman"/>
                <w:bCs/>
                <w:sz w:val="20"/>
                <w:szCs w:val="20"/>
              </w:rPr>
              <w:t>2</w:t>
            </w: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bCs/>
                <w:sz w:val="20"/>
                <w:szCs w:val="20"/>
              </w:rPr>
              <w:t>1</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 xml:space="preserve">Операционная система. Графический интерфейс пользователя. </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val="restart"/>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12"/>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bCs/>
                <w:sz w:val="20"/>
                <w:szCs w:val="20"/>
              </w:rPr>
              <w:t>2</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Подключение компьютера к сети</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12"/>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bCs/>
                <w:sz w:val="20"/>
                <w:szCs w:val="20"/>
              </w:rPr>
              <w:t>3</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Администрирование локальной компьютерной сети.</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12"/>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bCs/>
                <w:sz w:val="20"/>
                <w:szCs w:val="20"/>
              </w:rPr>
              <w:t>4</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Работа в антивирусных программах</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9276" w:type="dxa"/>
            <w:gridSpan w:val="2"/>
          </w:tcPr>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b/>
                <w:bCs/>
                <w:sz w:val="20"/>
                <w:szCs w:val="20"/>
              </w:rPr>
              <w:t>Самостоятельная работа</w:t>
            </w:r>
            <w:r w:rsidRPr="00BF56A0">
              <w:rPr>
                <w:rFonts w:ascii="Times New Roman" w:hAnsi="Times New Roman" w:cs="Times New Roman"/>
                <w:bCs/>
                <w:sz w:val="20"/>
                <w:szCs w:val="20"/>
              </w:rPr>
              <w:t xml:space="preserve"> </w:t>
            </w:r>
            <w:r w:rsidRPr="00BF56A0">
              <w:rPr>
                <w:rFonts w:ascii="Times New Roman" w:hAnsi="Times New Roman" w:cs="Times New Roman"/>
                <w:b/>
                <w:bCs/>
                <w:sz w:val="20"/>
                <w:szCs w:val="20"/>
              </w:rPr>
              <w:t>обучающихся:</w:t>
            </w:r>
            <w:r w:rsidRPr="00BF56A0">
              <w:rPr>
                <w:rFonts w:ascii="Times New Roman" w:hAnsi="Times New Roman" w:cs="Times New Roman"/>
                <w:bCs/>
                <w:sz w:val="20"/>
                <w:szCs w:val="20"/>
              </w:rPr>
              <w:t xml:space="preserve"> </w:t>
            </w:r>
          </w:p>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bCs/>
                <w:sz w:val="20"/>
                <w:szCs w:val="20"/>
              </w:rPr>
              <w:t>Подготовка конспект-схемы «Программы-утилиты»</w:t>
            </w:r>
          </w:p>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bCs/>
                <w:sz w:val="20"/>
                <w:szCs w:val="20"/>
              </w:rPr>
              <w:t>Подготовка проектного задания «Профилактика вирусов ПК»</w:t>
            </w:r>
          </w:p>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bCs/>
                <w:sz w:val="20"/>
                <w:szCs w:val="20"/>
              </w:rPr>
              <w:t>Подготовка конспект-схемы «Дополнительные антивирусные программы (</w:t>
            </w:r>
            <w:r w:rsidRPr="00BF56A0">
              <w:rPr>
                <w:rFonts w:ascii="Times New Roman" w:hAnsi="Times New Roman" w:cs="Times New Roman"/>
                <w:bCs/>
                <w:sz w:val="20"/>
                <w:szCs w:val="20"/>
                <w:lang w:val="en-US"/>
              </w:rPr>
              <w:t>Dr</w:t>
            </w:r>
            <w:r w:rsidRPr="00BF56A0">
              <w:rPr>
                <w:rFonts w:ascii="Times New Roman" w:hAnsi="Times New Roman" w:cs="Times New Roman"/>
                <w:bCs/>
                <w:sz w:val="20"/>
                <w:szCs w:val="20"/>
              </w:rPr>
              <w:t>.</w:t>
            </w:r>
            <w:r w:rsidRPr="00BF56A0">
              <w:rPr>
                <w:rFonts w:ascii="Times New Roman" w:hAnsi="Times New Roman" w:cs="Times New Roman"/>
                <w:bCs/>
                <w:sz w:val="20"/>
                <w:szCs w:val="20"/>
                <w:lang w:val="en-US"/>
              </w:rPr>
              <w:t>Web</w:t>
            </w:r>
            <w:r w:rsidRPr="00BF56A0">
              <w:rPr>
                <w:rFonts w:ascii="Times New Roman" w:hAnsi="Times New Roman" w:cs="Times New Roman"/>
                <w:bCs/>
                <w:sz w:val="20"/>
                <w:szCs w:val="20"/>
              </w:rPr>
              <w:t xml:space="preserve">, </w:t>
            </w:r>
            <w:r w:rsidRPr="00BF56A0">
              <w:rPr>
                <w:rFonts w:ascii="Times New Roman" w:hAnsi="Times New Roman" w:cs="Times New Roman"/>
                <w:bCs/>
                <w:sz w:val="20"/>
                <w:szCs w:val="20"/>
                <w:lang w:val="en-US"/>
              </w:rPr>
              <w:t>NOD</w:t>
            </w:r>
            <w:r w:rsidRPr="00BF56A0">
              <w:rPr>
                <w:rFonts w:ascii="Times New Roman" w:hAnsi="Times New Roman" w:cs="Times New Roman"/>
                <w:bCs/>
                <w:sz w:val="20"/>
                <w:szCs w:val="20"/>
              </w:rPr>
              <w:t xml:space="preserve">, </w:t>
            </w:r>
            <w:r w:rsidRPr="00BF56A0">
              <w:rPr>
                <w:rFonts w:ascii="Times New Roman" w:hAnsi="Times New Roman" w:cs="Times New Roman"/>
                <w:bCs/>
                <w:sz w:val="20"/>
                <w:szCs w:val="20"/>
                <w:lang w:val="en-US"/>
              </w:rPr>
              <w:t>Panda</w:t>
            </w:r>
            <w:r w:rsidRPr="00BF56A0">
              <w:rPr>
                <w:rFonts w:ascii="Times New Roman" w:hAnsi="Times New Roman" w:cs="Times New Roman"/>
                <w:bCs/>
                <w:sz w:val="20"/>
                <w:szCs w:val="20"/>
              </w:rPr>
              <w:t xml:space="preserve">? </w:t>
            </w:r>
            <w:r w:rsidRPr="00BF56A0">
              <w:rPr>
                <w:rFonts w:ascii="Times New Roman" w:hAnsi="Times New Roman" w:cs="Times New Roman"/>
                <w:bCs/>
                <w:sz w:val="20"/>
                <w:szCs w:val="20"/>
                <w:lang w:val="en-US"/>
              </w:rPr>
              <w:t>NortonAntivirus</w:t>
            </w:r>
            <w:r w:rsidRPr="00BF56A0">
              <w:rPr>
                <w:rFonts w:ascii="Times New Roman" w:hAnsi="Times New Roman" w:cs="Times New Roman"/>
                <w:bCs/>
                <w:sz w:val="20"/>
                <w:szCs w:val="20"/>
              </w:rPr>
              <w:t>)»</w:t>
            </w:r>
          </w:p>
        </w:tc>
        <w:tc>
          <w:tcPr>
            <w:tcW w:w="1715" w:type="dxa"/>
            <w:vAlign w:val="center"/>
          </w:tcPr>
          <w:p w:rsidR="00BF56A0" w:rsidRPr="00BF56A0" w:rsidRDefault="00BF56A0" w:rsidP="00BF56A0">
            <w:pPr>
              <w:contextualSpacing/>
              <w:jc w:val="center"/>
              <w:rPr>
                <w:rFonts w:ascii="Times New Roman" w:hAnsi="Times New Roman" w:cs="Times New Roman"/>
                <w:bCs/>
                <w:sz w:val="20"/>
                <w:szCs w:val="20"/>
              </w:rPr>
            </w:pPr>
            <w:r w:rsidRPr="00BF56A0">
              <w:rPr>
                <w:rFonts w:ascii="Times New Roman" w:hAnsi="Times New Roman" w:cs="Times New Roman"/>
                <w:bCs/>
                <w:sz w:val="20"/>
                <w:szCs w:val="20"/>
              </w:rPr>
              <w:t>1</w:t>
            </w:r>
          </w:p>
        </w:tc>
        <w:tc>
          <w:tcPr>
            <w:tcW w:w="1519" w:type="dxa"/>
            <w:shd w:val="pct25" w:color="auto" w:fill="auto"/>
          </w:tcPr>
          <w:p w:rsidR="00BF56A0" w:rsidRPr="00BF56A0" w:rsidRDefault="00BF56A0" w:rsidP="00BF56A0">
            <w:pPr>
              <w:contextualSpacing/>
              <w:jc w:val="center"/>
              <w:rPr>
                <w:rFonts w:ascii="Times New Roman" w:hAnsi="Times New Roman" w:cs="Times New Roman"/>
                <w:bCs/>
                <w:sz w:val="20"/>
                <w:szCs w:val="20"/>
              </w:rPr>
            </w:pPr>
            <w:r w:rsidRPr="00BF56A0">
              <w:rPr>
                <w:rFonts w:ascii="Times New Roman" w:hAnsi="Times New Roman" w:cs="Times New Roman"/>
                <w:bCs/>
                <w:sz w:val="20"/>
                <w:szCs w:val="20"/>
              </w:rPr>
              <w:t>3</w:t>
            </w:r>
          </w:p>
        </w:tc>
      </w:tr>
      <w:tr w:rsidR="00BF56A0" w:rsidRPr="00BF56A0" w:rsidTr="00BF56A0">
        <w:trPr>
          <w:trHeight w:val="20"/>
        </w:trPr>
        <w:tc>
          <w:tcPr>
            <w:tcW w:w="2931" w:type="dxa"/>
          </w:tcPr>
          <w:p w:rsidR="00BF56A0" w:rsidRPr="00BF56A0" w:rsidRDefault="00BF56A0" w:rsidP="00BF56A0">
            <w:pPr>
              <w:contextualSpacing/>
              <w:jc w:val="center"/>
              <w:rPr>
                <w:rFonts w:ascii="Times New Roman" w:hAnsi="Times New Roman" w:cs="Times New Roman"/>
                <w:b/>
                <w:bCs/>
                <w:sz w:val="20"/>
                <w:szCs w:val="20"/>
              </w:rPr>
            </w:pPr>
          </w:p>
        </w:tc>
        <w:tc>
          <w:tcPr>
            <w:tcW w:w="9276" w:type="dxa"/>
            <w:gridSpan w:val="2"/>
          </w:tcPr>
          <w:p w:rsidR="00BF56A0" w:rsidRPr="00BF56A0" w:rsidRDefault="00BF56A0" w:rsidP="00BF56A0">
            <w:pPr>
              <w:contextualSpacing/>
              <w:rPr>
                <w:rFonts w:ascii="Times New Roman" w:hAnsi="Times New Roman" w:cs="Times New Roman"/>
                <w:b/>
                <w:bCs/>
                <w:sz w:val="20"/>
                <w:szCs w:val="20"/>
              </w:rPr>
            </w:pPr>
            <w:r w:rsidRPr="00BF56A0">
              <w:rPr>
                <w:rFonts w:ascii="Times New Roman" w:hAnsi="Times New Roman" w:cs="Times New Roman"/>
                <w:b/>
                <w:bCs/>
                <w:sz w:val="20"/>
                <w:szCs w:val="20"/>
              </w:rPr>
              <w:t>2семестр</w:t>
            </w:r>
          </w:p>
        </w:tc>
        <w:tc>
          <w:tcPr>
            <w:tcW w:w="1715" w:type="dxa"/>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val="restart"/>
          </w:tcPr>
          <w:p w:rsidR="00BF56A0" w:rsidRPr="00BF56A0" w:rsidRDefault="00BF56A0" w:rsidP="00BF56A0">
            <w:pPr>
              <w:contextualSpacing/>
              <w:jc w:val="center"/>
              <w:rPr>
                <w:rFonts w:ascii="Times New Roman" w:hAnsi="Times New Roman" w:cs="Times New Roman"/>
                <w:b/>
                <w:bCs/>
                <w:sz w:val="20"/>
                <w:szCs w:val="20"/>
              </w:rPr>
            </w:pPr>
            <w:r w:rsidRPr="00BF56A0">
              <w:rPr>
                <w:rFonts w:ascii="Times New Roman" w:hAnsi="Times New Roman" w:cs="Times New Roman"/>
                <w:b/>
                <w:bCs/>
                <w:sz w:val="20"/>
                <w:szCs w:val="20"/>
              </w:rPr>
              <w:t xml:space="preserve">Тема 4. Технологии </w:t>
            </w:r>
            <w:r w:rsidRPr="00BF56A0">
              <w:rPr>
                <w:rFonts w:ascii="Times New Roman" w:hAnsi="Times New Roman" w:cs="Times New Roman"/>
                <w:b/>
                <w:sz w:val="20"/>
                <w:szCs w:val="20"/>
              </w:rPr>
              <w:t>создания и преобразования информационных объектов</w:t>
            </w:r>
          </w:p>
        </w:tc>
        <w:tc>
          <w:tcPr>
            <w:tcW w:w="9276" w:type="dxa"/>
            <w:gridSpan w:val="2"/>
          </w:tcPr>
          <w:p w:rsidR="00BF56A0" w:rsidRPr="00BF56A0" w:rsidRDefault="00BF56A0" w:rsidP="00BF56A0">
            <w:pPr>
              <w:contextualSpacing/>
              <w:rPr>
                <w:rFonts w:ascii="Times New Roman" w:hAnsi="Times New Roman" w:cs="Times New Roman"/>
                <w:b/>
                <w:bCs/>
                <w:sz w:val="20"/>
                <w:szCs w:val="20"/>
              </w:rPr>
            </w:pPr>
            <w:r w:rsidRPr="00BF56A0">
              <w:rPr>
                <w:rFonts w:ascii="Times New Roman" w:hAnsi="Times New Roman" w:cs="Times New Roman"/>
                <w:b/>
                <w:bCs/>
                <w:sz w:val="20"/>
                <w:szCs w:val="20"/>
              </w:rPr>
              <w:t>Содержание учебного материала</w:t>
            </w:r>
          </w:p>
        </w:tc>
        <w:tc>
          <w:tcPr>
            <w:tcW w:w="1715" w:type="dxa"/>
            <w:vMerge w:val="restart"/>
            <w:vAlign w:val="center"/>
          </w:tcPr>
          <w:p w:rsidR="00BF56A0" w:rsidRPr="00BF56A0" w:rsidRDefault="00BF56A0" w:rsidP="00BF56A0">
            <w:pPr>
              <w:contextualSpacing/>
              <w:jc w:val="center"/>
              <w:rPr>
                <w:rFonts w:ascii="Times New Roman" w:hAnsi="Times New Roman" w:cs="Times New Roman"/>
                <w:bCs/>
                <w:sz w:val="20"/>
                <w:szCs w:val="20"/>
              </w:rPr>
            </w:pPr>
            <w:r w:rsidRPr="00BF56A0">
              <w:rPr>
                <w:rFonts w:ascii="Times New Roman" w:hAnsi="Times New Roman" w:cs="Times New Roman"/>
                <w:bCs/>
                <w:sz w:val="20"/>
                <w:szCs w:val="20"/>
              </w:rPr>
              <w:t>8</w:t>
            </w:r>
          </w:p>
        </w:tc>
        <w:tc>
          <w:tcPr>
            <w:tcW w:w="1519" w:type="dxa"/>
            <w:vMerge w:val="restart"/>
          </w:tcPr>
          <w:p w:rsidR="00BF56A0" w:rsidRPr="00BF56A0" w:rsidRDefault="00BF56A0" w:rsidP="00BF56A0">
            <w:pPr>
              <w:contextualSpacing/>
              <w:jc w:val="center"/>
              <w:rPr>
                <w:rFonts w:ascii="Times New Roman" w:hAnsi="Times New Roman" w:cs="Times New Roman"/>
                <w:bCs/>
                <w:sz w:val="20"/>
                <w:szCs w:val="20"/>
              </w:rPr>
            </w:pPr>
          </w:p>
          <w:p w:rsidR="00BF56A0" w:rsidRPr="00BF56A0" w:rsidRDefault="00BF56A0" w:rsidP="00BF56A0">
            <w:pPr>
              <w:contextualSpacing/>
              <w:jc w:val="center"/>
              <w:rPr>
                <w:rFonts w:ascii="Times New Roman" w:hAnsi="Times New Roman" w:cs="Times New Roman"/>
                <w:bCs/>
                <w:sz w:val="20"/>
                <w:szCs w:val="20"/>
              </w:rPr>
            </w:pPr>
          </w:p>
          <w:p w:rsidR="00BF56A0" w:rsidRPr="00BF56A0" w:rsidRDefault="00BF56A0" w:rsidP="00BF56A0">
            <w:pPr>
              <w:contextualSpacing/>
              <w:jc w:val="center"/>
              <w:rPr>
                <w:rFonts w:ascii="Times New Roman" w:hAnsi="Times New Roman" w:cs="Times New Roman"/>
                <w:bCs/>
                <w:sz w:val="20"/>
                <w:szCs w:val="20"/>
              </w:rPr>
            </w:pPr>
          </w:p>
          <w:p w:rsidR="00BF56A0" w:rsidRPr="00BF56A0" w:rsidRDefault="00BF56A0" w:rsidP="00BF56A0">
            <w:pPr>
              <w:contextualSpacing/>
              <w:jc w:val="center"/>
              <w:rPr>
                <w:rFonts w:ascii="Times New Roman" w:hAnsi="Times New Roman" w:cs="Times New Roman"/>
                <w:bCs/>
                <w:sz w:val="20"/>
                <w:szCs w:val="20"/>
              </w:rPr>
            </w:pPr>
          </w:p>
          <w:p w:rsidR="00BF56A0" w:rsidRPr="00BF56A0" w:rsidRDefault="00BF56A0" w:rsidP="00BF56A0">
            <w:pPr>
              <w:contextualSpacing/>
              <w:jc w:val="center"/>
              <w:rPr>
                <w:rFonts w:ascii="Times New Roman" w:hAnsi="Times New Roman" w:cs="Times New Roman"/>
                <w:bCs/>
                <w:sz w:val="20"/>
                <w:szCs w:val="20"/>
              </w:rPr>
            </w:pPr>
          </w:p>
          <w:p w:rsidR="00BF56A0" w:rsidRPr="00BF56A0" w:rsidRDefault="00BF56A0" w:rsidP="00BF56A0">
            <w:pPr>
              <w:contextualSpacing/>
              <w:jc w:val="center"/>
              <w:rPr>
                <w:rFonts w:ascii="Times New Roman" w:hAnsi="Times New Roman" w:cs="Times New Roman"/>
                <w:bCs/>
                <w:sz w:val="20"/>
                <w:szCs w:val="20"/>
              </w:rPr>
            </w:pPr>
          </w:p>
          <w:p w:rsidR="00BF56A0" w:rsidRPr="00BF56A0" w:rsidRDefault="00BF56A0" w:rsidP="00BF56A0">
            <w:pPr>
              <w:contextualSpacing/>
              <w:jc w:val="center"/>
              <w:rPr>
                <w:rFonts w:ascii="Times New Roman" w:hAnsi="Times New Roman" w:cs="Times New Roman"/>
                <w:bCs/>
                <w:sz w:val="20"/>
                <w:szCs w:val="20"/>
              </w:rPr>
            </w:pPr>
          </w:p>
          <w:p w:rsidR="00BF56A0" w:rsidRPr="00BF56A0" w:rsidRDefault="00BF56A0" w:rsidP="00BF56A0">
            <w:pPr>
              <w:contextualSpacing/>
              <w:jc w:val="center"/>
              <w:rPr>
                <w:rFonts w:ascii="Times New Roman" w:hAnsi="Times New Roman" w:cs="Times New Roman"/>
                <w:bCs/>
                <w:sz w:val="20"/>
                <w:szCs w:val="20"/>
              </w:rPr>
            </w:pPr>
          </w:p>
          <w:p w:rsidR="00BF56A0" w:rsidRPr="00BF56A0" w:rsidRDefault="00BF56A0" w:rsidP="00BF56A0">
            <w:pPr>
              <w:contextualSpacing/>
              <w:jc w:val="center"/>
              <w:rPr>
                <w:rFonts w:ascii="Times New Roman" w:hAnsi="Times New Roman" w:cs="Times New Roman"/>
                <w:bCs/>
                <w:sz w:val="20"/>
                <w:szCs w:val="20"/>
              </w:rPr>
            </w:pPr>
            <w:r w:rsidRPr="00BF56A0">
              <w:rPr>
                <w:rFonts w:ascii="Times New Roman" w:hAnsi="Times New Roman" w:cs="Times New Roman"/>
                <w:bCs/>
                <w:sz w:val="20"/>
                <w:szCs w:val="20"/>
              </w:rPr>
              <w:t>1</w:t>
            </w: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bCs/>
                <w:sz w:val="20"/>
                <w:szCs w:val="20"/>
              </w:rPr>
              <w:t>1</w:t>
            </w:r>
          </w:p>
        </w:tc>
        <w:tc>
          <w:tcPr>
            <w:tcW w:w="8806" w:type="dxa"/>
          </w:tcPr>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sz w:val="20"/>
                <w:szCs w:val="20"/>
              </w:rPr>
              <w:t>Технология обработки текстовой информации</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351"/>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bCs/>
                <w:sz w:val="20"/>
                <w:szCs w:val="20"/>
              </w:rPr>
              <w:t>2</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 xml:space="preserve">Обработка данных в электронной таблице </w:t>
            </w:r>
            <w:r w:rsidRPr="00BF56A0">
              <w:rPr>
                <w:rFonts w:ascii="Times New Roman" w:hAnsi="Times New Roman" w:cs="Times New Roman"/>
                <w:sz w:val="20"/>
                <w:szCs w:val="20"/>
                <w:lang w:val="en-US"/>
              </w:rPr>
              <w:t>Excel</w:t>
            </w:r>
            <w:r w:rsidRPr="00BF56A0">
              <w:rPr>
                <w:rFonts w:ascii="Times New Roman" w:hAnsi="Times New Roman" w:cs="Times New Roman"/>
                <w:sz w:val="20"/>
                <w:szCs w:val="20"/>
              </w:rPr>
              <w:t xml:space="preserve"> </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413"/>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3</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Представление об организации баз данных и системах управления базами данных.</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4</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 xml:space="preserve">Компьютерные презентации. </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5</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Компьютерная графика</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6</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Видеомонтаж</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7</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Системы автоматизированного проектирования и конструирования</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8</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 xml:space="preserve">Назначение и возможности программы </w:t>
            </w:r>
            <w:r w:rsidRPr="00BF56A0">
              <w:rPr>
                <w:rFonts w:ascii="Times New Roman" w:hAnsi="Times New Roman" w:cs="Times New Roman"/>
                <w:sz w:val="20"/>
                <w:szCs w:val="20"/>
                <w:lang w:val="en-US"/>
              </w:rPr>
              <w:t>Visio</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9276" w:type="dxa"/>
            <w:gridSpan w:val="2"/>
          </w:tcPr>
          <w:p w:rsidR="00BF56A0" w:rsidRPr="00BF56A0" w:rsidRDefault="00BF56A0" w:rsidP="00BF56A0">
            <w:pPr>
              <w:contextualSpacing/>
              <w:rPr>
                <w:rFonts w:ascii="Times New Roman" w:hAnsi="Times New Roman" w:cs="Times New Roman"/>
                <w:b/>
                <w:sz w:val="20"/>
                <w:szCs w:val="20"/>
              </w:rPr>
            </w:pPr>
            <w:r w:rsidRPr="00BF56A0">
              <w:rPr>
                <w:rFonts w:ascii="Times New Roman" w:hAnsi="Times New Roman" w:cs="Times New Roman"/>
                <w:b/>
                <w:sz w:val="20"/>
                <w:szCs w:val="20"/>
              </w:rPr>
              <w:t>Практические занятия</w:t>
            </w:r>
          </w:p>
        </w:tc>
        <w:tc>
          <w:tcPr>
            <w:tcW w:w="1715" w:type="dxa"/>
            <w:vMerge w:val="restart"/>
            <w:vAlign w:val="center"/>
          </w:tcPr>
          <w:p w:rsidR="00BF56A0" w:rsidRPr="00BF56A0" w:rsidRDefault="00BF56A0" w:rsidP="00BF56A0">
            <w:pPr>
              <w:contextualSpacing/>
              <w:jc w:val="center"/>
              <w:rPr>
                <w:rFonts w:ascii="Times New Roman" w:hAnsi="Times New Roman" w:cs="Times New Roman"/>
                <w:bCs/>
                <w:sz w:val="20"/>
                <w:szCs w:val="20"/>
              </w:rPr>
            </w:pPr>
            <w:r w:rsidRPr="00BF56A0">
              <w:rPr>
                <w:rFonts w:ascii="Times New Roman" w:hAnsi="Times New Roman" w:cs="Times New Roman"/>
                <w:bCs/>
                <w:sz w:val="20"/>
                <w:szCs w:val="20"/>
              </w:rPr>
              <w:t>12</w:t>
            </w:r>
          </w:p>
        </w:tc>
        <w:tc>
          <w:tcPr>
            <w:tcW w:w="1519" w:type="dxa"/>
            <w:vMerge w:val="restart"/>
            <w:shd w:val="pct25" w:color="auto" w:fill="auto"/>
          </w:tcPr>
          <w:p w:rsidR="00BF56A0" w:rsidRPr="00BF56A0" w:rsidRDefault="00BF56A0" w:rsidP="00BF56A0">
            <w:pPr>
              <w:contextualSpacing/>
              <w:jc w:val="center"/>
              <w:rPr>
                <w:rFonts w:ascii="Times New Roman" w:hAnsi="Times New Roman" w:cs="Times New Roman"/>
                <w:bCs/>
                <w:sz w:val="20"/>
                <w:szCs w:val="20"/>
              </w:rPr>
            </w:pPr>
            <w:r w:rsidRPr="00BF56A0">
              <w:rPr>
                <w:rFonts w:ascii="Times New Roman" w:hAnsi="Times New Roman" w:cs="Times New Roman"/>
                <w:bCs/>
                <w:sz w:val="20"/>
                <w:szCs w:val="20"/>
              </w:rPr>
              <w:t>2</w:t>
            </w:r>
          </w:p>
        </w:tc>
      </w:tr>
      <w:tr w:rsidR="00BF56A0" w:rsidRPr="00BF56A0" w:rsidTr="00BF56A0">
        <w:trPr>
          <w:trHeight w:val="213"/>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1</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lang w:val="en-US"/>
              </w:rPr>
              <w:t>Word</w:t>
            </w:r>
            <w:r w:rsidRPr="00BF56A0">
              <w:rPr>
                <w:rFonts w:ascii="Times New Roman" w:hAnsi="Times New Roman" w:cs="Times New Roman"/>
                <w:sz w:val="20"/>
                <w:szCs w:val="20"/>
              </w:rPr>
              <w:t>. Создание, организация и основные способы преобразования текста</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47"/>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2</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lang w:val="en-US"/>
              </w:rPr>
              <w:t>Publisher</w:t>
            </w:r>
            <w:r w:rsidRPr="00BF56A0">
              <w:rPr>
                <w:rFonts w:ascii="Times New Roman" w:hAnsi="Times New Roman" w:cs="Times New Roman"/>
                <w:sz w:val="20"/>
                <w:szCs w:val="20"/>
              </w:rPr>
              <w:t>. Создание компьютерных публикаций на основе использования готовых шаблонов</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21"/>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3</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lang w:val="en-US"/>
              </w:rPr>
              <w:t>Excel</w:t>
            </w:r>
            <w:r w:rsidRPr="00BF56A0">
              <w:rPr>
                <w:rFonts w:ascii="Times New Roman" w:hAnsi="Times New Roman" w:cs="Times New Roman"/>
                <w:sz w:val="20"/>
                <w:szCs w:val="20"/>
              </w:rPr>
              <w:t>. Использование различных возможностей динамических (электронных) таблиц.</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4</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Асс</w:t>
            </w:r>
            <w:r w:rsidRPr="00BF56A0">
              <w:rPr>
                <w:rFonts w:ascii="Times New Roman" w:hAnsi="Times New Roman" w:cs="Times New Roman"/>
                <w:sz w:val="20"/>
                <w:szCs w:val="20"/>
                <w:lang w:val="en-US"/>
              </w:rPr>
              <w:t>ess</w:t>
            </w:r>
            <w:r w:rsidRPr="00BF56A0">
              <w:rPr>
                <w:rFonts w:ascii="Times New Roman" w:hAnsi="Times New Roman" w:cs="Times New Roman"/>
                <w:sz w:val="20"/>
                <w:szCs w:val="20"/>
              </w:rPr>
              <w:t>. Создание структуры БД.</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315"/>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5</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Создание компьютерной презентации</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315"/>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6</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Компьютерная графика</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315"/>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7</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Видеомонтаж</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315"/>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8</w:t>
            </w:r>
          </w:p>
        </w:tc>
        <w:tc>
          <w:tcPr>
            <w:tcW w:w="8806" w:type="dxa"/>
          </w:tcPr>
          <w:p w:rsidR="00BF56A0" w:rsidRPr="00BF56A0" w:rsidRDefault="00BF56A0" w:rsidP="00BF56A0">
            <w:pPr>
              <w:contextualSpacing/>
              <w:rPr>
                <w:rFonts w:ascii="Times New Roman" w:hAnsi="Times New Roman" w:cs="Times New Roman"/>
                <w:sz w:val="20"/>
                <w:szCs w:val="20"/>
                <w:lang w:val="en-US"/>
              </w:rPr>
            </w:pPr>
            <w:r w:rsidRPr="00BF56A0">
              <w:rPr>
                <w:rFonts w:ascii="Times New Roman" w:hAnsi="Times New Roman" w:cs="Times New Roman"/>
                <w:sz w:val="20"/>
                <w:szCs w:val="20"/>
              </w:rPr>
              <w:t>Возможности программ</w:t>
            </w:r>
            <w:r w:rsidRPr="00BF56A0">
              <w:rPr>
                <w:rFonts w:ascii="Times New Roman" w:hAnsi="Times New Roman" w:cs="Times New Roman"/>
                <w:sz w:val="20"/>
                <w:szCs w:val="20"/>
                <w:lang w:val="en-US"/>
              </w:rPr>
              <w:t>s Visio</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9276" w:type="dxa"/>
            <w:gridSpan w:val="2"/>
          </w:tcPr>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b/>
                <w:bCs/>
                <w:sz w:val="20"/>
                <w:szCs w:val="20"/>
              </w:rPr>
              <w:t>Самостоятельная работа</w:t>
            </w:r>
            <w:r w:rsidRPr="00BF56A0">
              <w:rPr>
                <w:rFonts w:ascii="Times New Roman" w:hAnsi="Times New Roman" w:cs="Times New Roman"/>
                <w:bCs/>
                <w:sz w:val="20"/>
                <w:szCs w:val="20"/>
              </w:rPr>
              <w:t xml:space="preserve"> </w:t>
            </w:r>
            <w:r w:rsidRPr="00BF56A0">
              <w:rPr>
                <w:rFonts w:ascii="Times New Roman" w:hAnsi="Times New Roman" w:cs="Times New Roman"/>
                <w:b/>
                <w:bCs/>
                <w:sz w:val="20"/>
                <w:szCs w:val="20"/>
              </w:rPr>
              <w:t>обучающихся:</w:t>
            </w:r>
            <w:r w:rsidRPr="00BF56A0">
              <w:rPr>
                <w:rFonts w:ascii="Times New Roman" w:hAnsi="Times New Roman" w:cs="Times New Roman"/>
                <w:bCs/>
                <w:sz w:val="20"/>
                <w:szCs w:val="20"/>
              </w:rPr>
              <w:t xml:space="preserve"> </w:t>
            </w:r>
          </w:p>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bCs/>
                <w:sz w:val="20"/>
                <w:szCs w:val="20"/>
              </w:rPr>
              <w:t>Подготовка реферата на тему:</w:t>
            </w:r>
            <w:r w:rsidRPr="00BF56A0">
              <w:rPr>
                <w:rFonts w:ascii="Times New Roman" w:hAnsi="Times New Roman" w:cs="Times New Roman"/>
                <w:sz w:val="20"/>
                <w:szCs w:val="20"/>
              </w:rPr>
              <w:t xml:space="preserve"> </w:t>
            </w:r>
            <w:r w:rsidRPr="00BF56A0">
              <w:rPr>
                <w:rFonts w:ascii="Times New Roman" w:hAnsi="Times New Roman" w:cs="Times New Roman"/>
                <w:bCs/>
                <w:sz w:val="20"/>
                <w:szCs w:val="20"/>
              </w:rPr>
              <w:t xml:space="preserve"> «Пакет </w:t>
            </w:r>
            <w:r w:rsidRPr="00BF56A0">
              <w:rPr>
                <w:rFonts w:ascii="Times New Roman" w:hAnsi="Times New Roman" w:cs="Times New Roman"/>
                <w:bCs/>
                <w:sz w:val="20"/>
                <w:szCs w:val="20"/>
                <w:lang w:val="en-US"/>
              </w:rPr>
              <w:t>OpenOffice</w:t>
            </w:r>
            <w:r w:rsidRPr="00BF56A0">
              <w:rPr>
                <w:rFonts w:ascii="Times New Roman" w:hAnsi="Times New Roman" w:cs="Times New Roman"/>
                <w:bCs/>
                <w:sz w:val="20"/>
                <w:szCs w:val="20"/>
              </w:rPr>
              <w:t>»</w:t>
            </w:r>
          </w:p>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bCs/>
                <w:sz w:val="20"/>
                <w:szCs w:val="20"/>
              </w:rPr>
              <w:t>Подготовка реферата «Настольная издательская система (</w:t>
            </w:r>
            <w:r w:rsidRPr="00BF56A0">
              <w:rPr>
                <w:rFonts w:ascii="Times New Roman" w:hAnsi="Times New Roman" w:cs="Times New Roman"/>
                <w:bCs/>
                <w:sz w:val="20"/>
                <w:szCs w:val="20"/>
                <w:lang w:val="en-US"/>
              </w:rPr>
              <w:t>AdobePageMaker</w:t>
            </w:r>
            <w:r w:rsidRPr="00BF56A0">
              <w:rPr>
                <w:rFonts w:ascii="Times New Roman" w:hAnsi="Times New Roman" w:cs="Times New Roman"/>
                <w:bCs/>
                <w:sz w:val="20"/>
                <w:szCs w:val="20"/>
              </w:rPr>
              <w:t xml:space="preserve">)» </w:t>
            </w:r>
          </w:p>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bCs/>
                <w:sz w:val="20"/>
                <w:szCs w:val="20"/>
              </w:rPr>
              <w:t>Подготовка тематического конспекта «</w:t>
            </w:r>
            <w:r w:rsidRPr="00BF56A0">
              <w:rPr>
                <w:rFonts w:ascii="Times New Roman" w:hAnsi="Times New Roman" w:cs="Times New Roman"/>
                <w:bCs/>
                <w:sz w:val="20"/>
                <w:szCs w:val="20"/>
                <w:lang w:val="en-US"/>
              </w:rPr>
              <w:t>AdobeIllustrator</w:t>
            </w:r>
            <w:r w:rsidRPr="00BF56A0">
              <w:rPr>
                <w:rFonts w:ascii="Times New Roman" w:hAnsi="Times New Roman" w:cs="Times New Roman"/>
                <w:bCs/>
                <w:sz w:val="20"/>
                <w:szCs w:val="20"/>
              </w:rPr>
              <w:t>»</w:t>
            </w:r>
          </w:p>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bCs/>
                <w:sz w:val="20"/>
                <w:szCs w:val="20"/>
              </w:rPr>
              <w:t>Подготовка тематического конспекта «Компас-3D»</w:t>
            </w:r>
          </w:p>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bCs/>
                <w:sz w:val="20"/>
                <w:szCs w:val="20"/>
              </w:rPr>
              <w:t>Изучение и технология вставки гиперссылки</w:t>
            </w:r>
          </w:p>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bCs/>
                <w:sz w:val="20"/>
                <w:szCs w:val="20"/>
              </w:rPr>
              <w:t xml:space="preserve">Изучение и работа с макетами в </w:t>
            </w:r>
            <w:r w:rsidRPr="00BF56A0">
              <w:rPr>
                <w:rFonts w:ascii="Times New Roman" w:hAnsi="Times New Roman" w:cs="Times New Roman"/>
                <w:bCs/>
                <w:sz w:val="20"/>
                <w:szCs w:val="20"/>
                <w:lang w:val="en-US"/>
              </w:rPr>
              <w:t>Publisher</w:t>
            </w:r>
          </w:p>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bCs/>
                <w:sz w:val="20"/>
                <w:szCs w:val="20"/>
              </w:rPr>
              <w:t>Применение технологии Создания рекламного объявления</w:t>
            </w:r>
          </w:p>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bCs/>
                <w:sz w:val="20"/>
                <w:szCs w:val="20"/>
              </w:rPr>
              <w:t>Изучение и применение логических функций для расчетов</w:t>
            </w:r>
          </w:p>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bCs/>
                <w:sz w:val="20"/>
                <w:szCs w:val="20"/>
              </w:rPr>
              <w:t>Изучение и применение информационных функций при расчетах</w:t>
            </w:r>
          </w:p>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bCs/>
                <w:sz w:val="20"/>
                <w:szCs w:val="20"/>
              </w:rPr>
              <w:t>Изучение и применение Автофильтра</w:t>
            </w:r>
          </w:p>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bCs/>
                <w:sz w:val="20"/>
                <w:szCs w:val="20"/>
              </w:rPr>
              <w:t>Изучение и построение Сводных таблиц</w:t>
            </w:r>
          </w:p>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bCs/>
                <w:sz w:val="20"/>
                <w:szCs w:val="20"/>
              </w:rPr>
              <w:t xml:space="preserve">Подготовка тематического конспекта «Реляционные базы данных» </w:t>
            </w:r>
          </w:p>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bCs/>
                <w:sz w:val="20"/>
                <w:szCs w:val="20"/>
              </w:rPr>
              <w:t>Подготовка тематического конспекта «Работа с маской»</w:t>
            </w:r>
          </w:p>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bCs/>
                <w:sz w:val="20"/>
                <w:szCs w:val="20"/>
              </w:rPr>
              <w:t xml:space="preserve">Изучение и технология создания Интерактивной презентации </w:t>
            </w:r>
          </w:p>
          <w:p w:rsidR="00BF56A0" w:rsidRPr="00BF56A0" w:rsidRDefault="00BF56A0" w:rsidP="00BF56A0">
            <w:pPr>
              <w:contextualSpacing/>
              <w:rPr>
                <w:rFonts w:ascii="Times New Roman" w:hAnsi="Times New Roman" w:cs="Times New Roman"/>
                <w:bCs/>
                <w:sz w:val="20"/>
                <w:szCs w:val="20"/>
              </w:rPr>
            </w:pPr>
            <w:r w:rsidRPr="00BF56A0">
              <w:rPr>
                <w:rFonts w:ascii="Times New Roman" w:hAnsi="Times New Roman" w:cs="Times New Roman"/>
                <w:bCs/>
                <w:sz w:val="20"/>
                <w:szCs w:val="20"/>
              </w:rPr>
              <w:t xml:space="preserve">Изучение и технология работы в программе </w:t>
            </w:r>
            <w:r w:rsidRPr="00BF56A0">
              <w:rPr>
                <w:rFonts w:ascii="Times New Roman" w:hAnsi="Times New Roman" w:cs="Times New Roman"/>
                <w:bCs/>
                <w:sz w:val="20"/>
                <w:szCs w:val="20"/>
                <w:lang w:val="en-US"/>
              </w:rPr>
              <w:t>WindowsMovieMaker</w:t>
            </w:r>
            <w:r w:rsidRPr="00BF56A0">
              <w:rPr>
                <w:rFonts w:ascii="Times New Roman" w:hAnsi="Times New Roman" w:cs="Times New Roman"/>
                <w:bCs/>
                <w:sz w:val="20"/>
                <w:szCs w:val="20"/>
              </w:rPr>
              <w:t xml:space="preserve"> </w:t>
            </w:r>
          </w:p>
        </w:tc>
        <w:tc>
          <w:tcPr>
            <w:tcW w:w="1715" w:type="dxa"/>
            <w:vAlign w:val="center"/>
          </w:tcPr>
          <w:p w:rsidR="00BF56A0" w:rsidRPr="00BF56A0" w:rsidRDefault="00BF56A0" w:rsidP="00BF56A0">
            <w:pPr>
              <w:contextualSpacing/>
              <w:jc w:val="center"/>
              <w:rPr>
                <w:rFonts w:ascii="Times New Roman" w:hAnsi="Times New Roman" w:cs="Times New Roman"/>
                <w:bCs/>
                <w:sz w:val="20"/>
                <w:szCs w:val="20"/>
              </w:rPr>
            </w:pPr>
            <w:r w:rsidRPr="00BF56A0">
              <w:rPr>
                <w:rFonts w:ascii="Times New Roman" w:hAnsi="Times New Roman" w:cs="Times New Roman"/>
                <w:bCs/>
                <w:sz w:val="20"/>
                <w:szCs w:val="20"/>
              </w:rPr>
              <w:t>5</w:t>
            </w:r>
          </w:p>
        </w:tc>
        <w:tc>
          <w:tcPr>
            <w:tcW w:w="1519" w:type="dxa"/>
            <w:shd w:val="clear" w:color="auto" w:fill="C0C0C0"/>
          </w:tcPr>
          <w:p w:rsidR="00BF56A0" w:rsidRPr="00BF56A0" w:rsidRDefault="00BF56A0" w:rsidP="00BF56A0">
            <w:pPr>
              <w:contextualSpacing/>
              <w:jc w:val="center"/>
              <w:rPr>
                <w:rFonts w:ascii="Times New Roman" w:hAnsi="Times New Roman" w:cs="Times New Roman"/>
                <w:bCs/>
                <w:sz w:val="20"/>
                <w:szCs w:val="20"/>
              </w:rPr>
            </w:pPr>
            <w:r w:rsidRPr="00BF56A0">
              <w:rPr>
                <w:rFonts w:ascii="Times New Roman" w:hAnsi="Times New Roman" w:cs="Times New Roman"/>
                <w:bCs/>
                <w:sz w:val="20"/>
                <w:szCs w:val="20"/>
              </w:rPr>
              <w:t>3</w:t>
            </w:r>
          </w:p>
        </w:tc>
      </w:tr>
      <w:tr w:rsidR="00BF56A0" w:rsidRPr="00BF56A0" w:rsidTr="00BF56A0">
        <w:trPr>
          <w:trHeight w:val="20"/>
        </w:trPr>
        <w:tc>
          <w:tcPr>
            <w:tcW w:w="2931" w:type="dxa"/>
            <w:vMerge w:val="restart"/>
          </w:tcPr>
          <w:p w:rsidR="00BF56A0" w:rsidRPr="00BF56A0" w:rsidRDefault="00BF56A0" w:rsidP="00BF56A0">
            <w:pPr>
              <w:contextualSpacing/>
              <w:jc w:val="center"/>
              <w:rPr>
                <w:rFonts w:ascii="Times New Roman" w:hAnsi="Times New Roman" w:cs="Times New Roman"/>
                <w:b/>
                <w:bCs/>
                <w:sz w:val="20"/>
                <w:szCs w:val="20"/>
              </w:rPr>
            </w:pPr>
            <w:r w:rsidRPr="00BF56A0">
              <w:rPr>
                <w:rFonts w:ascii="Times New Roman" w:hAnsi="Times New Roman" w:cs="Times New Roman"/>
                <w:b/>
                <w:bCs/>
                <w:sz w:val="20"/>
                <w:szCs w:val="20"/>
              </w:rPr>
              <w:t xml:space="preserve">Тема </w:t>
            </w:r>
            <w:r w:rsidRPr="00BF56A0">
              <w:rPr>
                <w:rFonts w:ascii="Times New Roman" w:hAnsi="Times New Roman" w:cs="Times New Roman"/>
                <w:b/>
                <w:bCs/>
                <w:sz w:val="20"/>
                <w:szCs w:val="20"/>
                <w:lang w:val="en-US"/>
              </w:rPr>
              <w:t>5</w:t>
            </w:r>
            <w:r w:rsidRPr="00BF56A0">
              <w:rPr>
                <w:rFonts w:ascii="Times New Roman" w:hAnsi="Times New Roman" w:cs="Times New Roman"/>
                <w:b/>
                <w:bCs/>
                <w:sz w:val="20"/>
                <w:szCs w:val="20"/>
              </w:rPr>
              <w:t>.</w:t>
            </w:r>
          </w:p>
          <w:p w:rsidR="00BF56A0" w:rsidRPr="00BF56A0" w:rsidRDefault="00BF56A0" w:rsidP="00BF56A0">
            <w:pPr>
              <w:contextualSpacing/>
              <w:jc w:val="center"/>
              <w:rPr>
                <w:rFonts w:ascii="Times New Roman" w:hAnsi="Times New Roman" w:cs="Times New Roman"/>
                <w:b/>
                <w:bCs/>
                <w:sz w:val="20"/>
                <w:szCs w:val="20"/>
              </w:rPr>
            </w:pPr>
            <w:r w:rsidRPr="00BF56A0">
              <w:rPr>
                <w:rFonts w:ascii="Times New Roman" w:hAnsi="Times New Roman" w:cs="Times New Roman"/>
                <w:b/>
                <w:sz w:val="20"/>
                <w:szCs w:val="20"/>
              </w:rPr>
              <w:t xml:space="preserve">Телекоммуникационные технологии. </w:t>
            </w:r>
          </w:p>
        </w:tc>
        <w:tc>
          <w:tcPr>
            <w:tcW w:w="9276" w:type="dxa"/>
            <w:gridSpan w:val="2"/>
          </w:tcPr>
          <w:p w:rsidR="00BF56A0" w:rsidRPr="00BF56A0" w:rsidRDefault="00BF56A0" w:rsidP="00BF56A0">
            <w:pPr>
              <w:contextualSpacing/>
              <w:rPr>
                <w:rFonts w:ascii="Times New Roman" w:hAnsi="Times New Roman" w:cs="Times New Roman"/>
                <w:b/>
                <w:sz w:val="20"/>
                <w:szCs w:val="20"/>
              </w:rPr>
            </w:pPr>
            <w:r w:rsidRPr="00BF56A0">
              <w:rPr>
                <w:rFonts w:ascii="Times New Roman" w:hAnsi="Times New Roman" w:cs="Times New Roman"/>
                <w:b/>
                <w:bCs/>
                <w:sz w:val="20"/>
                <w:szCs w:val="20"/>
              </w:rPr>
              <w:t>Содержание учебного материала</w:t>
            </w:r>
          </w:p>
        </w:tc>
        <w:tc>
          <w:tcPr>
            <w:tcW w:w="1715" w:type="dxa"/>
            <w:vMerge w:val="restart"/>
            <w:vAlign w:val="center"/>
          </w:tcPr>
          <w:p w:rsidR="00BF56A0" w:rsidRPr="00BF56A0" w:rsidRDefault="00BF56A0" w:rsidP="00BF56A0">
            <w:pPr>
              <w:contextualSpacing/>
              <w:jc w:val="center"/>
              <w:rPr>
                <w:rFonts w:ascii="Times New Roman" w:hAnsi="Times New Roman" w:cs="Times New Roman"/>
                <w:bCs/>
                <w:sz w:val="20"/>
                <w:szCs w:val="20"/>
              </w:rPr>
            </w:pPr>
            <w:r w:rsidRPr="00BF56A0">
              <w:rPr>
                <w:rFonts w:ascii="Times New Roman" w:hAnsi="Times New Roman" w:cs="Times New Roman"/>
                <w:bCs/>
                <w:sz w:val="20"/>
                <w:szCs w:val="20"/>
              </w:rPr>
              <w:t>7</w:t>
            </w:r>
          </w:p>
        </w:tc>
        <w:tc>
          <w:tcPr>
            <w:tcW w:w="1519" w:type="dxa"/>
            <w:vMerge w:val="restart"/>
          </w:tcPr>
          <w:p w:rsidR="00BF56A0" w:rsidRPr="00BF56A0" w:rsidRDefault="00BF56A0" w:rsidP="00BF56A0">
            <w:pPr>
              <w:contextualSpacing/>
              <w:jc w:val="center"/>
              <w:rPr>
                <w:rFonts w:ascii="Times New Roman" w:hAnsi="Times New Roman" w:cs="Times New Roman"/>
                <w:bCs/>
                <w:sz w:val="20"/>
                <w:szCs w:val="20"/>
              </w:rPr>
            </w:pPr>
          </w:p>
          <w:p w:rsidR="00BF56A0" w:rsidRPr="00BF56A0" w:rsidRDefault="00BF56A0" w:rsidP="00BF56A0">
            <w:pPr>
              <w:contextualSpacing/>
              <w:jc w:val="center"/>
              <w:rPr>
                <w:rFonts w:ascii="Times New Roman" w:hAnsi="Times New Roman" w:cs="Times New Roman"/>
                <w:bCs/>
                <w:sz w:val="20"/>
                <w:szCs w:val="20"/>
              </w:rPr>
            </w:pPr>
            <w:r w:rsidRPr="00BF56A0">
              <w:rPr>
                <w:rFonts w:ascii="Times New Roman" w:hAnsi="Times New Roman" w:cs="Times New Roman"/>
                <w:bCs/>
                <w:sz w:val="20"/>
                <w:szCs w:val="20"/>
              </w:rPr>
              <w:t>1</w:t>
            </w: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 xml:space="preserve"> 1</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Представления о технических и программных средствах телекоммуникационных технологий</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2</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Интернет-технологии, способы и скоростные характеристики подключения, провайдер</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3</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Передача информации между компьютерами. Проводная и беспроводная связь</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4</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Средства создания и сопровождения сайта</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5</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 xml:space="preserve">Работа на основе </w:t>
            </w:r>
            <w:r w:rsidRPr="00BF56A0">
              <w:rPr>
                <w:rFonts w:ascii="Times New Roman" w:hAnsi="Times New Roman" w:cs="Times New Roman"/>
                <w:sz w:val="20"/>
                <w:szCs w:val="20"/>
                <w:lang w:val="en-US"/>
              </w:rPr>
              <w:t>Skype</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sz w:val="20"/>
                <w:szCs w:val="20"/>
                <w:lang w:val="en-US"/>
              </w:rPr>
            </w:pPr>
            <w:r w:rsidRPr="00BF56A0">
              <w:rPr>
                <w:rFonts w:ascii="Times New Roman" w:hAnsi="Times New Roman" w:cs="Times New Roman"/>
                <w:sz w:val="20"/>
                <w:szCs w:val="20"/>
                <w:lang w:val="en-US"/>
              </w:rPr>
              <w:t>6</w:t>
            </w:r>
          </w:p>
        </w:tc>
        <w:tc>
          <w:tcPr>
            <w:tcW w:w="8806"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 xml:space="preserve">Сетевая этика и культура </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9276" w:type="dxa"/>
            <w:gridSpan w:val="2"/>
          </w:tcPr>
          <w:p w:rsidR="00BF56A0" w:rsidRPr="00BF56A0" w:rsidRDefault="00BF56A0" w:rsidP="00BF56A0">
            <w:pPr>
              <w:contextualSpacing/>
              <w:rPr>
                <w:rFonts w:ascii="Times New Roman" w:hAnsi="Times New Roman" w:cs="Times New Roman"/>
                <w:b/>
                <w:sz w:val="20"/>
                <w:szCs w:val="20"/>
              </w:rPr>
            </w:pPr>
            <w:r w:rsidRPr="00BF56A0">
              <w:rPr>
                <w:rFonts w:ascii="Times New Roman" w:hAnsi="Times New Roman" w:cs="Times New Roman"/>
                <w:b/>
                <w:sz w:val="20"/>
                <w:szCs w:val="20"/>
              </w:rPr>
              <w:t>Практические занятия</w:t>
            </w:r>
          </w:p>
        </w:tc>
        <w:tc>
          <w:tcPr>
            <w:tcW w:w="1715" w:type="dxa"/>
            <w:vMerge w:val="restart"/>
            <w:vAlign w:val="center"/>
          </w:tcPr>
          <w:p w:rsidR="00BF56A0" w:rsidRPr="00BF56A0" w:rsidRDefault="00BF56A0" w:rsidP="00BF56A0">
            <w:pPr>
              <w:contextualSpacing/>
              <w:jc w:val="center"/>
              <w:rPr>
                <w:rFonts w:ascii="Times New Roman" w:hAnsi="Times New Roman" w:cs="Times New Roman"/>
                <w:bCs/>
                <w:sz w:val="20"/>
                <w:szCs w:val="20"/>
              </w:rPr>
            </w:pPr>
            <w:r w:rsidRPr="00BF56A0">
              <w:rPr>
                <w:rFonts w:ascii="Times New Roman" w:hAnsi="Times New Roman" w:cs="Times New Roman"/>
                <w:bCs/>
                <w:sz w:val="20"/>
                <w:szCs w:val="20"/>
              </w:rPr>
              <w:t>11</w:t>
            </w:r>
          </w:p>
        </w:tc>
        <w:tc>
          <w:tcPr>
            <w:tcW w:w="1519" w:type="dxa"/>
            <w:vMerge w:val="restart"/>
            <w:shd w:val="pct25" w:color="auto" w:fill="auto"/>
          </w:tcPr>
          <w:p w:rsidR="00BF56A0" w:rsidRPr="00BF56A0" w:rsidRDefault="00BF56A0" w:rsidP="00BF56A0">
            <w:pPr>
              <w:contextualSpacing/>
              <w:jc w:val="center"/>
              <w:rPr>
                <w:rFonts w:ascii="Times New Roman" w:hAnsi="Times New Roman" w:cs="Times New Roman"/>
                <w:bCs/>
                <w:sz w:val="20"/>
                <w:szCs w:val="20"/>
              </w:rPr>
            </w:pPr>
            <w:r w:rsidRPr="00BF56A0">
              <w:rPr>
                <w:rFonts w:ascii="Times New Roman" w:hAnsi="Times New Roman" w:cs="Times New Roman"/>
                <w:bCs/>
                <w:sz w:val="20"/>
                <w:szCs w:val="20"/>
              </w:rPr>
              <w:t>2</w:t>
            </w: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1</w:t>
            </w:r>
          </w:p>
        </w:tc>
        <w:tc>
          <w:tcPr>
            <w:tcW w:w="8806" w:type="dxa"/>
          </w:tcPr>
          <w:p w:rsidR="00BF56A0" w:rsidRPr="00BF56A0" w:rsidRDefault="00BF56A0" w:rsidP="00BF56A0">
            <w:pPr>
              <w:contextualSpacing/>
              <w:rPr>
                <w:rFonts w:ascii="Times New Roman" w:hAnsi="Times New Roman" w:cs="Times New Roman"/>
                <w:b/>
                <w:sz w:val="20"/>
                <w:szCs w:val="20"/>
              </w:rPr>
            </w:pPr>
            <w:r w:rsidRPr="00BF56A0">
              <w:rPr>
                <w:rFonts w:ascii="Times New Roman" w:hAnsi="Times New Roman" w:cs="Times New Roman"/>
                <w:bCs/>
                <w:sz w:val="20"/>
                <w:szCs w:val="20"/>
              </w:rPr>
              <w:t>Осуществление навигации по веб-ресурсам Интернета с помощью веб-браузера</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2</w:t>
            </w:r>
          </w:p>
        </w:tc>
        <w:tc>
          <w:tcPr>
            <w:tcW w:w="8806" w:type="dxa"/>
          </w:tcPr>
          <w:p w:rsidR="00BF56A0" w:rsidRPr="00BF56A0" w:rsidRDefault="00BF56A0" w:rsidP="00BF56A0">
            <w:pPr>
              <w:contextualSpacing/>
              <w:rPr>
                <w:rFonts w:ascii="Times New Roman" w:hAnsi="Times New Roman" w:cs="Times New Roman"/>
                <w:b/>
                <w:sz w:val="20"/>
                <w:szCs w:val="20"/>
              </w:rPr>
            </w:pPr>
            <w:r w:rsidRPr="00BF56A0">
              <w:rPr>
                <w:rFonts w:ascii="Times New Roman" w:hAnsi="Times New Roman" w:cs="Times New Roman"/>
                <w:bCs/>
                <w:sz w:val="20"/>
                <w:szCs w:val="20"/>
              </w:rPr>
              <w:t>Поисковые системы. Поиск информации на государственных образовательных порталах.</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3</w:t>
            </w:r>
          </w:p>
        </w:tc>
        <w:tc>
          <w:tcPr>
            <w:tcW w:w="8806" w:type="dxa"/>
          </w:tcPr>
          <w:p w:rsidR="00BF56A0" w:rsidRPr="00BF56A0" w:rsidRDefault="00BF56A0" w:rsidP="00BF56A0">
            <w:pPr>
              <w:contextualSpacing/>
              <w:rPr>
                <w:rFonts w:ascii="Times New Roman" w:hAnsi="Times New Roman" w:cs="Times New Roman"/>
                <w:b/>
                <w:sz w:val="20"/>
                <w:szCs w:val="20"/>
              </w:rPr>
            </w:pPr>
            <w:r w:rsidRPr="00BF56A0">
              <w:rPr>
                <w:rFonts w:ascii="Times New Roman" w:hAnsi="Times New Roman" w:cs="Times New Roman"/>
                <w:bCs/>
                <w:sz w:val="20"/>
                <w:szCs w:val="20"/>
              </w:rPr>
              <w:t>Работа с Интернет- магазином, Интернет-СМИ, Интернет-турагентством, Интернет-библиотекой.</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4</w:t>
            </w:r>
          </w:p>
        </w:tc>
        <w:tc>
          <w:tcPr>
            <w:tcW w:w="8806" w:type="dxa"/>
          </w:tcPr>
          <w:p w:rsidR="00BF56A0" w:rsidRPr="00BF56A0" w:rsidRDefault="00BF56A0" w:rsidP="00BF56A0">
            <w:pPr>
              <w:contextualSpacing/>
              <w:rPr>
                <w:rFonts w:ascii="Times New Roman" w:hAnsi="Times New Roman" w:cs="Times New Roman"/>
                <w:b/>
                <w:sz w:val="20"/>
                <w:szCs w:val="20"/>
              </w:rPr>
            </w:pPr>
            <w:r w:rsidRPr="00BF56A0">
              <w:rPr>
                <w:rFonts w:ascii="Times New Roman" w:hAnsi="Times New Roman" w:cs="Times New Roman"/>
                <w:bCs/>
                <w:sz w:val="20"/>
                <w:szCs w:val="20"/>
              </w:rPr>
              <w:t>Создание ящика электронной почты и настройка его параметров. Формирование адресной книги.</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5</w:t>
            </w:r>
          </w:p>
        </w:tc>
        <w:tc>
          <w:tcPr>
            <w:tcW w:w="8806" w:type="dxa"/>
          </w:tcPr>
          <w:p w:rsidR="00BF56A0" w:rsidRPr="00BF56A0" w:rsidRDefault="00BF56A0" w:rsidP="00BF56A0">
            <w:pPr>
              <w:contextualSpacing/>
              <w:rPr>
                <w:rFonts w:ascii="Times New Roman" w:hAnsi="Times New Roman" w:cs="Times New Roman"/>
                <w:b/>
                <w:sz w:val="20"/>
                <w:szCs w:val="20"/>
              </w:rPr>
            </w:pPr>
            <w:r w:rsidRPr="00BF56A0">
              <w:rPr>
                <w:rFonts w:ascii="Times New Roman" w:hAnsi="Times New Roman" w:cs="Times New Roman"/>
                <w:bCs/>
                <w:sz w:val="20"/>
                <w:szCs w:val="20"/>
              </w:rPr>
              <w:t>Средства создания и сопровождения сайта</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2931" w:type="dxa"/>
            <w:vMerge/>
          </w:tcPr>
          <w:p w:rsidR="00BF56A0" w:rsidRPr="00BF56A0" w:rsidRDefault="00BF56A0" w:rsidP="00BF56A0">
            <w:pPr>
              <w:contextualSpacing/>
              <w:jc w:val="center"/>
              <w:rPr>
                <w:rFonts w:ascii="Times New Roman" w:hAnsi="Times New Roman" w:cs="Times New Roman"/>
                <w:b/>
                <w:bCs/>
                <w:sz w:val="20"/>
                <w:szCs w:val="20"/>
              </w:rPr>
            </w:pPr>
          </w:p>
        </w:tc>
        <w:tc>
          <w:tcPr>
            <w:tcW w:w="470" w:type="dxa"/>
          </w:tcPr>
          <w:p w:rsidR="00BF56A0" w:rsidRPr="00BF56A0" w:rsidRDefault="00BF56A0" w:rsidP="00BF56A0">
            <w:pPr>
              <w:contextualSpacing/>
              <w:rPr>
                <w:rFonts w:ascii="Times New Roman" w:hAnsi="Times New Roman" w:cs="Times New Roman"/>
                <w:sz w:val="20"/>
                <w:szCs w:val="20"/>
              </w:rPr>
            </w:pPr>
            <w:r w:rsidRPr="00BF56A0">
              <w:rPr>
                <w:rFonts w:ascii="Times New Roman" w:hAnsi="Times New Roman" w:cs="Times New Roman"/>
                <w:sz w:val="20"/>
                <w:szCs w:val="20"/>
              </w:rPr>
              <w:t>6</w:t>
            </w:r>
          </w:p>
        </w:tc>
        <w:tc>
          <w:tcPr>
            <w:tcW w:w="8806" w:type="dxa"/>
          </w:tcPr>
          <w:p w:rsidR="00BF56A0" w:rsidRPr="00BF56A0" w:rsidRDefault="00BF56A0" w:rsidP="00BF56A0">
            <w:pPr>
              <w:contextualSpacing/>
              <w:rPr>
                <w:rFonts w:ascii="Times New Roman" w:hAnsi="Times New Roman" w:cs="Times New Roman"/>
                <w:b/>
                <w:sz w:val="20"/>
                <w:szCs w:val="20"/>
              </w:rPr>
            </w:pPr>
            <w:r w:rsidRPr="00BF56A0">
              <w:rPr>
                <w:rFonts w:ascii="Times New Roman" w:hAnsi="Times New Roman" w:cs="Times New Roman"/>
                <w:bCs/>
                <w:sz w:val="20"/>
                <w:szCs w:val="20"/>
              </w:rPr>
              <w:t>Участие в онлайн анкетировании</w:t>
            </w:r>
          </w:p>
        </w:tc>
        <w:tc>
          <w:tcPr>
            <w:tcW w:w="1715" w:type="dxa"/>
            <w:vMerge/>
            <w:vAlign w:val="center"/>
          </w:tcPr>
          <w:p w:rsidR="00BF56A0" w:rsidRPr="00BF56A0" w:rsidRDefault="00BF56A0" w:rsidP="00BF56A0">
            <w:pPr>
              <w:contextualSpacing/>
              <w:jc w:val="center"/>
              <w:rPr>
                <w:rFonts w:ascii="Times New Roman" w:hAnsi="Times New Roman" w:cs="Times New Roman"/>
                <w:bCs/>
                <w:sz w:val="20"/>
                <w:szCs w:val="20"/>
              </w:rPr>
            </w:pPr>
          </w:p>
        </w:tc>
        <w:tc>
          <w:tcPr>
            <w:tcW w:w="1519" w:type="dxa"/>
            <w:vMerge/>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420"/>
        </w:trPr>
        <w:tc>
          <w:tcPr>
            <w:tcW w:w="2931" w:type="dxa"/>
            <w:tcBorders>
              <w:bottom w:val="single" w:sz="4" w:space="0" w:color="auto"/>
            </w:tcBorders>
          </w:tcPr>
          <w:p w:rsidR="00BF56A0" w:rsidRPr="00BF56A0" w:rsidRDefault="00BF56A0" w:rsidP="00BF56A0">
            <w:pPr>
              <w:contextualSpacing/>
              <w:jc w:val="center"/>
              <w:rPr>
                <w:rFonts w:ascii="Times New Roman" w:hAnsi="Times New Roman" w:cs="Times New Roman"/>
                <w:b/>
                <w:bCs/>
                <w:sz w:val="20"/>
                <w:szCs w:val="20"/>
              </w:rPr>
            </w:pPr>
          </w:p>
        </w:tc>
        <w:tc>
          <w:tcPr>
            <w:tcW w:w="9276" w:type="dxa"/>
            <w:gridSpan w:val="2"/>
            <w:tcBorders>
              <w:bottom w:val="single" w:sz="4" w:space="0" w:color="auto"/>
            </w:tcBorders>
          </w:tcPr>
          <w:p w:rsidR="00BF56A0" w:rsidRPr="00BF56A0" w:rsidRDefault="00BF56A0" w:rsidP="00BF56A0">
            <w:pPr>
              <w:contextualSpacing/>
              <w:rPr>
                <w:rFonts w:ascii="Times New Roman" w:hAnsi="Times New Roman" w:cs="Times New Roman"/>
                <w:b/>
                <w:bCs/>
                <w:sz w:val="20"/>
                <w:szCs w:val="20"/>
              </w:rPr>
            </w:pPr>
            <w:r w:rsidRPr="00BF56A0">
              <w:rPr>
                <w:rFonts w:ascii="Times New Roman" w:hAnsi="Times New Roman" w:cs="Times New Roman"/>
                <w:b/>
                <w:bCs/>
                <w:sz w:val="20"/>
                <w:szCs w:val="20"/>
              </w:rPr>
              <w:t>Дифференцированный зачет</w:t>
            </w:r>
          </w:p>
        </w:tc>
        <w:tc>
          <w:tcPr>
            <w:tcW w:w="1715" w:type="dxa"/>
            <w:tcBorders>
              <w:bottom w:val="single" w:sz="4" w:space="0" w:color="auto"/>
            </w:tcBorders>
            <w:vAlign w:val="center"/>
          </w:tcPr>
          <w:p w:rsidR="00BF56A0" w:rsidRPr="00BF56A0" w:rsidRDefault="00BF56A0" w:rsidP="00BF56A0">
            <w:pPr>
              <w:contextualSpacing/>
              <w:jc w:val="center"/>
              <w:rPr>
                <w:rFonts w:ascii="Times New Roman" w:hAnsi="Times New Roman" w:cs="Times New Roman"/>
                <w:bCs/>
                <w:sz w:val="20"/>
                <w:szCs w:val="20"/>
              </w:rPr>
            </w:pPr>
            <w:r w:rsidRPr="00BF56A0">
              <w:rPr>
                <w:rFonts w:ascii="Times New Roman" w:hAnsi="Times New Roman" w:cs="Times New Roman"/>
                <w:bCs/>
                <w:sz w:val="20"/>
                <w:szCs w:val="20"/>
              </w:rPr>
              <w:t>2</w:t>
            </w:r>
          </w:p>
        </w:tc>
        <w:tc>
          <w:tcPr>
            <w:tcW w:w="1519" w:type="dxa"/>
            <w:vMerge/>
            <w:tcBorders>
              <w:bottom w:val="single" w:sz="4" w:space="0" w:color="auto"/>
            </w:tcBorders>
            <w:shd w:val="pct25"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12207" w:type="dxa"/>
            <w:gridSpan w:val="3"/>
          </w:tcPr>
          <w:p w:rsidR="00BF56A0" w:rsidRPr="00BF56A0" w:rsidRDefault="00BF56A0" w:rsidP="00BF56A0">
            <w:pPr>
              <w:contextualSpacing/>
              <w:rPr>
                <w:rFonts w:ascii="Times New Roman" w:hAnsi="Times New Roman" w:cs="Times New Roman"/>
                <w:b/>
                <w:bCs/>
                <w:sz w:val="20"/>
                <w:szCs w:val="20"/>
              </w:rPr>
            </w:pPr>
            <w:r w:rsidRPr="00BF56A0">
              <w:rPr>
                <w:rFonts w:ascii="Times New Roman" w:hAnsi="Times New Roman" w:cs="Times New Roman"/>
                <w:b/>
                <w:bCs/>
                <w:sz w:val="20"/>
                <w:szCs w:val="20"/>
              </w:rPr>
              <w:t>Всего:</w:t>
            </w:r>
          </w:p>
        </w:tc>
        <w:tc>
          <w:tcPr>
            <w:tcW w:w="1715" w:type="dxa"/>
          </w:tcPr>
          <w:p w:rsidR="00BF56A0" w:rsidRPr="00BF56A0" w:rsidRDefault="00BF56A0" w:rsidP="00BF56A0">
            <w:pPr>
              <w:contextualSpacing/>
              <w:jc w:val="center"/>
              <w:rPr>
                <w:rFonts w:ascii="Times New Roman" w:hAnsi="Times New Roman" w:cs="Times New Roman"/>
                <w:bCs/>
                <w:sz w:val="20"/>
                <w:szCs w:val="20"/>
              </w:rPr>
            </w:pPr>
            <w:r w:rsidRPr="00BF56A0">
              <w:rPr>
                <w:rFonts w:ascii="Times New Roman" w:hAnsi="Times New Roman" w:cs="Times New Roman"/>
                <w:bCs/>
                <w:sz w:val="20"/>
                <w:szCs w:val="20"/>
              </w:rPr>
              <w:t>118</w:t>
            </w:r>
          </w:p>
        </w:tc>
        <w:tc>
          <w:tcPr>
            <w:tcW w:w="1519" w:type="dxa"/>
            <w:vMerge/>
            <w:shd w:val="clear"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12207" w:type="dxa"/>
            <w:gridSpan w:val="3"/>
          </w:tcPr>
          <w:p w:rsidR="00BF56A0" w:rsidRPr="00BF56A0" w:rsidRDefault="00BF56A0" w:rsidP="00BF56A0">
            <w:pPr>
              <w:contextualSpacing/>
              <w:rPr>
                <w:rFonts w:ascii="Times New Roman" w:hAnsi="Times New Roman" w:cs="Times New Roman"/>
                <w:b/>
                <w:bCs/>
                <w:sz w:val="20"/>
                <w:szCs w:val="20"/>
              </w:rPr>
            </w:pPr>
            <w:r w:rsidRPr="00BF56A0">
              <w:rPr>
                <w:rFonts w:ascii="Times New Roman" w:hAnsi="Times New Roman" w:cs="Times New Roman"/>
                <w:b/>
                <w:bCs/>
                <w:sz w:val="20"/>
                <w:szCs w:val="20"/>
              </w:rPr>
              <w:t>Всего теоретических:</w:t>
            </w:r>
          </w:p>
        </w:tc>
        <w:tc>
          <w:tcPr>
            <w:tcW w:w="1715" w:type="dxa"/>
          </w:tcPr>
          <w:p w:rsidR="00BF56A0" w:rsidRPr="00BF56A0" w:rsidRDefault="00BF56A0" w:rsidP="00BF56A0">
            <w:pPr>
              <w:contextualSpacing/>
              <w:jc w:val="center"/>
              <w:rPr>
                <w:rFonts w:ascii="Times New Roman" w:hAnsi="Times New Roman" w:cs="Times New Roman"/>
                <w:bCs/>
                <w:sz w:val="20"/>
                <w:szCs w:val="20"/>
              </w:rPr>
            </w:pPr>
            <w:r w:rsidRPr="00BF56A0">
              <w:rPr>
                <w:rFonts w:ascii="Times New Roman" w:hAnsi="Times New Roman" w:cs="Times New Roman"/>
                <w:bCs/>
                <w:sz w:val="20"/>
                <w:szCs w:val="20"/>
              </w:rPr>
              <w:t>30</w:t>
            </w:r>
          </w:p>
        </w:tc>
        <w:tc>
          <w:tcPr>
            <w:tcW w:w="1519" w:type="dxa"/>
            <w:vMerge/>
            <w:shd w:val="clear"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12207" w:type="dxa"/>
            <w:gridSpan w:val="3"/>
          </w:tcPr>
          <w:p w:rsidR="00BF56A0" w:rsidRPr="00BF56A0" w:rsidRDefault="00BF56A0" w:rsidP="00BF56A0">
            <w:pPr>
              <w:contextualSpacing/>
              <w:rPr>
                <w:rFonts w:ascii="Times New Roman" w:hAnsi="Times New Roman" w:cs="Times New Roman"/>
                <w:b/>
                <w:bCs/>
                <w:sz w:val="20"/>
                <w:szCs w:val="20"/>
              </w:rPr>
            </w:pPr>
            <w:r w:rsidRPr="00BF56A0">
              <w:rPr>
                <w:rFonts w:ascii="Times New Roman" w:hAnsi="Times New Roman" w:cs="Times New Roman"/>
                <w:b/>
                <w:bCs/>
                <w:sz w:val="20"/>
                <w:szCs w:val="20"/>
              </w:rPr>
              <w:t>Всего практических:</w:t>
            </w:r>
          </w:p>
        </w:tc>
        <w:tc>
          <w:tcPr>
            <w:tcW w:w="1715" w:type="dxa"/>
          </w:tcPr>
          <w:p w:rsidR="00BF56A0" w:rsidRPr="00BF56A0" w:rsidRDefault="00BF56A0" w:rsidP="00BF56A0">
            <w:pPr>
              <w:contextualSpacing/>
              <w:jc w:val="center"/>
              <w:rPr>
                <w:rFonts w:ascii="Times New Roman" w:hAnsi="Times New Roman" w:cs="Times New Roman"/>
                <w:bCs/>
                <w:sz w:val="20"/>
                <w:szCs w:val="20"/>
              </w:rPr>
            </w:pPr>
            <w:r w:rsidRPr="00BF56A0">
              <w:rPr>
                <w:rFonts w:ascii="Times New Roman" w:hAnsi="Times New Roman" w:cs="Times New Roman"/>
                <w:bCs/>
                <w:sz w:val="20"/>
                <w:szCs w:val="20"/>
              </w:rPr>
              <w:t>78</w:t>
            </w:r>
          </w:p>
        </w:tc>
        <w:tc>
          <w:tcPr>
            <w:tcW w:w="1519" w:type="dxa"/>
            <w:vMerge/>
            <w:shd w:val="clear" w:color="auto" w:fill="auto"/>
          </w:tcPr>
          <w:p w:rsidR="00BF56A0" w:rsidRPr="00BF56A0" w:rsidRDefault="00BF56A0" w:rsidP="00BF56A0">
            <w:pPr>
              <w:contextualSpacing/>
              <w:jc w:val="center"/>
              <w:rPr>
                <w:rFonts w:ascii="Times New Roman" w:hAnsi="Times New Roman" w:cs="Times New Roman"/>
                <w:bCs/>
                <w:sz w:val="20"/>
                <w:szCs w:val="20"/>
              </w:rPr>
            </w:pPr>
          </w:p>
        </w:tc>
      </w:tr>
      <w:tr w:rsidR="00BF56A0" w:rsidRPr="00BF56A0" w:rsidTr="00BF56A0">
        <w:trPr>
          <w:trHeight w:val="20"/>
        </w:trPr>
        <w:tc>
          <w:tcPr>
            <w:tcW w:w="12207" w:type="dxa"/>
            <w:gridSpan w:val="3"/>
          </w:tcPr>
          <w:p w:rsidR="00BF56A0" w:rsidRPr="00BF56A0" w:rsidRDefault="00BF56A0" w:rsidP="00BF56A0">
            <w:pPr>
              <w:contextualSpacing/>
              <w:rPr>
                <w:rFonts w:ascii="Times New Roman" w:hAnsi="Times New Roman" w:cs="Times New Roman"/>
                <w:b/>
                <w:bCs/>
                <w:sz w:val="20"/>
                <w:szCs w:val="20"/>
              </w:rPr>
            </w:pPr>
            <w:r w:rsidRPr="00BF56A0">
              <w:rPr>
                <w:rFonts w:ascii="Times New Roman" w:hAnsi="Times New Roman" w:cs="Times New Roman"/>
                <w:b/>
                <w:bCs/>
                <w:sz w:val="20"/>
                <w:szCs w:val="20"/>
              </w:rPr>
              <w:t>Всего самостоятельных:</w:t>
            </w:r>
          </w:p>
        </w:tc>
        <w:tc>
          <w:tcPr>
            <w:tcW w:w="1715" w:type="dxa"/>
          </w:tcPr>
          <w:p w:rsidR="00BF56A0" w:rsidRPr="00BF56A0" w:rsidRDefault="00BF56A0" w:rsidP="00BF56A0">
            <w:pPr>
              <w:contextualSpacing/>
              <w:jc w:val="center"/>
              <w:rPr>
                <w:rFonts w:ascii="Times New Roman" w:hAnsi="Times New Roman" w:cs="Times New Roman"/>
                <w:bCs/>
                <w:sz w:val="20"/>
                <w:szCs w:val="20"/>
              </w:rPr>
            </w:pPr>
            <w:r w:rsidRPr="00BF56A0">
              <w:rPr>
                <w:rFonts w:ascii="Times New Roman" w:hAnsi="Times New Roman" w:cs="Times New Roman"/>
                <w:bCs/>
                <w:sz w:val="20"/>
                <w:szCs w:val="20"/>
              </w:rPr>
              <w:t>10</w:t>
            </w:r>
          </w:p>
        </w:tc>
        <w:tc>
          <w:tcPr>
            <w:tcW w:w="1519" w:type="dxa"/>
            <w:vMerge/>
            <w:shd w:val="clear" w:color="auto" w:fill="auto"/>
          </w:tcPr>
          <w:p w:rsidR="00BF56A0" w:rsidRPr="00BF56A0" w:rsidRDefault="00BF56A0" w:rsidP="00BF56A0">
            <w:pPr>
              <w:contextualSpacing/>
              <w:jc w:val="center"/>
              <w:rPr>
                <w:rFonts w:ascii="Times New Roman" w:hAnsi="Times New Roman" w:cs="Times New Roman"/>
                <w:bCs/>
                <w:sz w:val="20"/>
                <w:szCs w:val="20"/>
              </w:rPr>
            </w:pPr>
          </w:p>
        </w:tc>
      </w:tr>
    </w:tbl>
    <w:p w:rsidR="00BF56A0" w:rsidRPr="00BF56A0" w:rsidRDefault="00BF56A0" w:rsidP="00BF56A0">
      <w:pPr>
        <w:contextualSpacing/>
        <w:rPr>
          <w:rFonts w:ascii="Times New Roman" w:hAnsi="Times New Roman" w:cs="Times New Roman"/>
          <w:sz w:val="24"/>
          <w:szCs w:val="24"/>
        </w:rPr>
        <w:sectPr w:rsidR="00BF56A0" w:rsidRPr="00BF56A0">
          <w:pgSz w:w="16840" w:h="11907" w:orient="landscape"/>
          <w:pgMar w:top="851" w:right="1134" w:bottom="851" w:left="992" w:header="709" w:footer="709" w:gutter="0"/>
          <w:cols w:space="720"/>
        </w:sectPr>
      </w:pPr>
    </w:p>
    <w:p w:rsidR="00BF56A0" w:rsidRPr="00BF56A0" w:rsidRDefault="00BF56A0" w:rsidP="00BF56A0">
      <w:pPr>
        <w:contextualSpacing/>
        <w:jc w:val="both"/>
        <w:rPr>
          <w:rFonts w:ascii="Times New Roman" w:hAnsi="Times New Roman" w:cs="Times New Roman"/>
          <w:b/>
          <w:bCs/>
          <w:sz w:val="24"/>
          <w:szCs w:val="24"/>
        </w:rPr>
      </w:pPr>
    </w:p>
    <w:p w:rsidR="00BF56A0" w:rsidRPr="00BF56A0" w:rsidRDefault="00BF56A0" w:rsidP="00BF56A0">
      <w:pPr>
        <w:contextualSpacing/>
        <w:jc w:val="both"/>
        <w:rPr>
          <w:rFonts w:ascii="Times New Roman" w:hAnsi="Times New Roman" w:cs="Times New Roman"/>
          <w:bCs/>
          <w:sz w:val="24"/>
          <w:szCs w:val="24"/>
        </w:rPr>
      </w:pPr>
      <w:r w:rsidRPr="00BF56A0">
        <w:rPr>
          <w:rFonts w:ascii="Times New Roman" w:hAnsi="Times New Roman" w:cs="Times New Roman"/>
          <w:b/>
          <w:bCs/>
          <w:sz w:val="24"/>
          <w:szCs w:val="24"/>
        </w:rPr>
        <w:t>3. условия реализации УЧЕБНОЙ дисциплины</w:t>
      </w:r>
    </w:p>
    <w:p w:rsidR="00BF56A0" w:rsidRPr="00BF56A0" w:rsidRDefault="00BF56A0" w:rsidP="00BF56A0">
      <w:pPr>
        <w:contextualSpacing/>
        <w:jc w:val="both"/>
        <w:rPr>
          <w:rFonts w:ascii="Times New Roman" w:hAnsi="Times New Roman" w:cs="Times New Roman"/>
          <w:b/>
          <w:bCs/>
          <w:sz w:val="24"/>
          <w:szCs w:val="24"/>
        </w:rPr>
      </w:pPr>
      <w:r w:rsidRPr="00BF56A0">
        <w:rPr>
          <w:rFonts w:ascii="Times New Roman" w:hAnsi="Times New Roman" w:cs="Times New Roman"/>
          <w:b/>
          <w:bCs/>
          <w:sz w:val="24"/>
          <w:szCs w:val="24"/>
        </w:rPr>
        <w:t>3.1. Требования к минимальному материально-техническому обеспечению</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Реализация учебной дисциплины требует наличия лаборатории «Информационные технологии».</w:t>
      </w:r>
    </w:p>
    <w:p w:rsidR="00BF56A0" w:rsidRPr="00BF56A0" w:rsidRDefault="00BF56A0" w:rsidP="00BF56A0">
      <w:pPr>
        <w:contextualSpacing/>
        <w:jc w:val="both"/>
        <w:rPr>
          <w:rFonts w:ascii="Times New Roman" w:hAnsi="Times New Roman" w:cs="Times New Roman"/>
          <w:bCs/>
          <w:sz w:val="24"/>
          <w:szCs w:val="24"/>
        </w:rPr>
      </w:pPr>
      <w:r w:rsidRPr="00BF56A0">
        <w:rPr>
          <w:rFonts w:ascii="Times New Roman" w:hAnsi="Times New Roman" w:cs="Times New Roman"/>
          <w:bCs/>
          <w:sz w:val="24"/>
          <w:szCs w:val="24"/>
        </w:rPr>
        <w:t>Оборудование рабочих мест лаборатории:</w:t>
      </w:r>
    </w:p>
    <w:p w:rsidR="00BF56A0" w:rsidRPr="00BF56A0" w:rsidRDefault="00BF56A0" w:rsidP="00BF56A0">
      <w:pPr>
        <w:contextualSpacing/>
        <w:jc w:val="both"/>
        <w:rPr>
          <w:rFonts w:ascii="Times New Roman" w:hAnsi="Times New Roman" w:cs="Times New Roman"/>
          <w:bCs/>
          <w:sz w:val="24"/>
          <w:szCs w:val="24"/>
        </w:rPr>
      </w:pPr>
      <w:r w:rsidRPr="00BF56A0">
        <w:rPr>
          <w:rFonts w:ascii="Times New Roman" w:hAnsi="Times New Roman" w:cs="Times New Roman"/>
          <w:sz w:val="24"/>
          <w:szCs w:val="24"/>
        </w:rPr>
        <w:t xml:space="preserve">– </w:t>
      </w:r>
      <w:r w:rsidRPr="00BF56A0">
        <w:rPr>
          <w:rFonts w:ascii="Times New Roman" w:hAnsi="Times New Roman" w:cs="Times New Roman"/>
          <w:bCs/>
          <w:sz w:val="24"/>
          <w:szCs w:val="24"/>
        </w:rPr>
        <w:t>компьютерный стол,  проектор, интерактивная доска для преподавателя;</w:t>
      </w:r>
    </w:p>
    <w:p w:rsidR="00BF56A0" w:rsidRPr="00BF56A0" w:rsidRDefault="00BF56A0" w:rsidP="00BF56A0">
      <w:pPr>
        <w:contextualSpacing/>
        <w:jc w:val="both"/>
        <w:rPr>
          <w:rFonts w:ascii="Times New Roman" w:hAnsi="Times New Roman" w:cs="Times New Roman"/>
          <w:bCs/>
          <w:sz w:val="24"/>
          <w:szCs w:val="24"/>
        </w:rPr>
      </w:pPr>
      <w:r w:rsidRPr="00BF56A0">
        <w:rPr>
          <w:rFonts w:ascii="Times New Roman" w:hAnsi="Times New Roman" w:cs="Times New Roman"/>
          <w:sz w:val="24"/>
          <w:szCs w:val="24"/>
        </w:rPr>
        <w:t xml:space="preserve">– </w:t>
      </w:r>
      <w:r w:rsidRPr="00BF56A0">
        <w:rPr>
          <w:rFonts w:ascii="Times New Roman" w:hAnsi="Times New Roman" w:cs="Times New Roman"/>
          <w:bCs/>
          <w:sz w:val="24"/>
          <w:szCs w:val="24"/>
        </w:rPr>
        <w:t>компьютерные столы по количеству обучающихся;</w:t>
      </w:r>
    </w:p>
    <w:p w:rsidR="00BF56A0" w:rsidRPr="00BF56A0" w:rsidRDefault="00BF56A0" w:rsidP="00BF56A0">
      <w:pPr>
        <w:contextualSpacing/>
        <w:jc w:val="both"/>
        <w:rPr>
          <w:rFonts w:ascii="Times New Roman" w:hAnsi="Times New Roman" w:cs="Times New Roman"/>
          <w:bCs/>
          <w:sz w:val="24"/>
          <w:szCs w:val="24"/>
        </w:rPr>
      </w:pPr>
      <w:r w:rsidRPr="00BF56A0">
        <w:rPr>
          <w:rFonts w:ascii="Times New Roman" w:hAnsi="Times New Roman" w:cs="Times New Roman"/>
          <w:sz w:val="24"/>
          <w:szCs w:val="24"/>
        </w:rPr>
        <w:t xml:space="preserve">– </w:t>
      </w:r>
      <w:r w:rsidRPr="00BF56A0">
        <w:rPr>
          <w:rFonts w:ascii="Times New Roman" w:hAnsi="Times New Roman" w:cs="Times New Roman"/>
          <w:bCs/>
          <w:sz w:val="24"/>
          <w:szCs w:val="24"/>
        </w:rPr>
        <w:t>комплект бланков технологической документации;</w:t>
      </w:r>
    </w:p>
    <w:p w:rsidR="00BF56A0" w:rsidRPr="00BF56A0" w:rsidRDefault="00BF56A0" w:rsidP="00BF56A0">
      <w:pPr>
        <w:contextualSpacing/>
        <w:jc w:val="both"/>
        <w:rPr>
          <w:rFonts w:ascii="Times New Roman" w:hAnsi="Times New Roman" w:cs="Times New Roman"/>
          <w:bCs/>
          <w:sz w:val="24"/>
          <w:szCs w:val="24"/>
        </w:rPr>
      </w:pPr>
      <w:r w:rsidRPr="00BF56A0">
        <w:rPr>
          <w:rFonts w:ascii="Times New Roman" w:hAnsi="Times New Roman" w:cs="Times New Roman"/>
          <w:sz w:val="24"/>
          <w:szCs w:val="24"/>
        </w:rPr>
        <w:t xml:space="preserve">– </w:t>
      </w:r>
      <w:r w:rsidRPr="00BF56A0">
        <w:rPr>
          <w:rFonts w:ascii="Times New Roman" w:hAnsi="Times New Roman" w:cs="Times New Roman"/>
          <w:bCs/>
          <w:sz w:val="24"/>
          <w:szCs w:val="24"/>
        </w:rPr>
        <w:t>комплект учебно-методической документации.</w:t>
      </w:r>
    </w:p>
    <w:p w:rsidR="00BF56A0" w:rsidRPr="00F83144" w:rsidRDefault="00BF56A0" w:rsidP="00BF56A0">
      <w:pPr>
        <w:contextualSpacing/>
        <w:jc w:val="both"/>
        <w:rPr>
          <w:rFonts w:ascii="Times New Roman" w:hAnsi="Times New Roman" w:cs="Times New Roman"/>
          <w:bCs/>
          <w:sz w:val="24"/>
          <w:szCs w:val="24"/>
          <w:lang w:val="en-US"/>
        </w:rPr>
      </w:pPr>
      <w:r w:rsidRPr="00F83144">
        <w:rPr>
          <w:rFonts w:ascii="Times New Roman" w:hAnsi="Times New Roman" w:cs="Times New Roman"/>
          <w:bCs/>
          <w:sz w:val="24"/>
          <w:szCs w:val="24"/>
          <w:lang w:val="en-US"/>
        </w:rPr>
        <w:t xml:space="preserve">– </w:t>
      </w:r>
      <w:r w:rsidRPr="00BF56A0">
        <w:rPr>
          <w:rFonts w:ascii="Times New Roman" w:hAnsi="Times New Roman" w:cs="Times New Roman"/>
          <w:bCs/>
          <w:sz w:val="24"/>
          <w:szCs w:val="24"/>
        </w:rPr>
        <w:t>программа</w:t>
      </w:r>
      <w:r w:rsidRPr="00BF56A0">
        <w:rPr>
          <w:rFonts w:ascii="Times New Roman" w:hAnsi="Times New Roman" w:cs="Times New Roman"/>
          <w:bCs/>
          <w:sz w:val="24"/>
          <w:szCs w:val="24"/>
          <w:lang w:val="en-US"/>
        </w:rPr>
        <w:t xml:space="preserve"> </w:t>
      </w:r>
      <w:r w:rsidRPr="00BF56A0">
        <w:rPr>
          <w:rFonts w:ascii="Times New Roman" w:hAnsi="Times New Roman" w:cs="Times New Roman"/>
          <w:sz w:val="24"/>
          <w:szCs w:val="24"/>
          <w:lang w:val="en-US"/>
        </w:rPr>
        <w:t>Microsoft</w:t>
      </w:r>
      <w:r w:rsidRPr="00F83144">
        <w:rPr>
          <w:rFonts w:ascii="Times New Roman" w:hAnsi="Times New Roman" w:cs="Times New Roman"/>
          <w:sz w:val="24"/>
          <w:szCs w:val="24"/>
          <w:lang w:val="en-US"/>
        </w:rPr>
        <w:t xml:space="preserve"> </w:t>
      </w:r>
      <w:r w:rsidRPr="00BF56A0">
        <w:rPr>
          <w:rFonts w:ascii="Times New Roman" w:hAnsi="Times New Roman" w:cs="Times New Roman"/>
          <w:sz w:val="24"/>
          <w:szCs w:val="24"/>
          <w:lang w:val="en-US"/>
        </w:rPr>
        <w:t>Windows</w:t>
      </w:r>
      <w:r w:rsidRPr="00F83144">
        <w:rPr>
          <w:rFonts w:ascii="Times New Roman" w:hAnsi="Times New Roman" w:cs="Times New Roman"/>
          <w:sz w:val="24"/>
          <w:szCs w:val="24"/>
          <w:lang w:val="en-US"/>
        </w:rPr>
        <w:t xml:space="preserve">7, </w:t>
      </w:r>
      <w:r w:rsidRPr="00BF56A0">
        <w:rPr>
          <w:rFonts w:ascii="Times New Roman" w:hAnsi="Times New Roman" w:cs="Times New Roman"/>
          <w:sz w:val="24"/>
          <w:szCs w:val="24"/>
          <w:lang w:val="en-US"/>
        </w:rPr>
        <w:t>Microsoft</w:t>
      </w:r>
      <w:r w:rsidRPr="00F83144">
        <w:rPr>
          <w:rFonts w:ascii="Times New Roman" w:hAnsi="Times New Roman" w:cs="Times New Roman"/>
          <w:sz w:val="24"/>
          <w:szCs w:val="24"/>
          <w:lang w:val="en-US"/>
        </w:rPr>
        <w:t xml:space="preserve"> </w:t>
      </w:r>
      <w:r w:rsidRPr="00BF56A0">
        <w:rPr>
          <w:rFonts w:ascii="Times New Roman" w:hAnsi="Times New Roman" w:cs="Times New Roman"/>
          <w:sz w:val="24"/>
          <w:szCs w:val="24"/>
          <w:lang w:val="en-US"/>
        </w:rPr>
        <w:t>Office</w:t>
      </w:r>
      <w:r w:rsidRPr="00F83144">
        <w:rPr>
          <w:rFonts w:ascii="Times New Roman" w:hAnsi="Times New Roman" w:cs="Times New Roman"/>
          <w:sz w:val="24"/>
          <w:szCs w:val="24"/>
          <w:lang w:val="en-US"/>
        </w:rPr>
        <w:t xml:space="preserve"> 2007</w:t>
      </w:r>
      <w:r w:rsidRPr="00F83144">
        <w:rPr>
          <w:rFonts w:ascii="Times New Roman" w:hAnsi="Times New Roman" w:cs="Times New Roman"/>
          <w:bCs/>
          <w:sz w:val="24"/>
          <w:szCs w:val="24"/>
          <w:lang w:val="en-US"/>
        </w:rPr>
        <w:t>;</w:t>
      </w:r>
    </w:p>
    <w:p w:rsidR="00BF56A0" w:rsidRPr="00BF56A0" w:rsidRDefault="00BF56A0" w:rsidP="00BF56A0">
      <w:pPr>
        <w:contextualSpacing/>
        <w:jc w:val="both"/>
        <w:rPr>
          <w:rFonts w:ascii="Times New Roman" w:hAnsi="Times New Roman" w:cs="Times New Roman"/>
          <w:bCs/>
          <w:sz w:val="24"/>
          <w:szCs w:val="24"/>
        </w:rPr>
      </w:pPr>
      <w:r w:rsidRPr="00BF56A0">
        <w:rPr>
          <w:rFonts w:ascii="Times New Roman" w:hAnsi="Times New Roman" w:cs="Times New Roman"/>
          <w:bCs/>
          <w:sz w:val="24"/>
          <w:szCs w:val="24"/>
        </w:rPr>
        <w:t>– носители информации;</w:t>
      </w:r>
    </w:p>
    <w:p w:rsidR="00BF56A0" w:rsidRPr="00BF56A0" w:rsidRDefault="00BF56A0" w:rsidP="00BF56A0">
      <w:pPr>
        <w:contextualSpacing/>
        <w:jc w:val="both"/>
        <w:rPr>
          <w:rFonts w:ascii="Times New Roman" w:hAnsi="Times New Roman" w:cs="Times New Roman"/>
          <w:bCs/>
          <w:sz w:val="24"/>
          <w:szCs w:val="24"/>
        </w:rPr>
      </w:pPr>
      <w:r w:rsidRPr="00BF56A0">
        <w:rPr>
          <w:rFonts w:ascii="Times New Roman" w:hAnsi="Times New Roman" w:cs="Times New Roman"/>
          <w:bCs/>
          <w:sz w:val="24"/>
          <w:szCs w:val="24"/>
        </w:rPr>
        <w:t>– комплект учебно-методической документации.</w:t>
      </w:r>
    </w:p>
    <w:p w:rsidR="00BF56A0" w:rsidRPr="00BF56A0" w:rsidRDefault="00BF56A0" w:rsidP="00BF56A0">
      <w:pPr>
        <w:contextualSpacing/>
        <w:jc w:val="both"/>
        <w:rPr>
          <w:rFonts w:ascii="Times New Roman" w:hAnsi="Times New Roman" w:cs="Times New Roman"/>
          <w:bCs/>
          <w:sz w:val="24"/>
          <w:szCs w:val="24"/>
        </w:rPr>
      </w:pPr>
      <w:r w:rsidRPr="00BF56A0">
        <w:rPr>
          <w:rFonts w:ascii="Times New Roman" w:hAnsi="Times New Roman" w:cs="Times New Roman"/>
          <w:bCs/>
          <w:sz w:val="24"/>
          <w:szCs w:val="24"/>
        </w:rPr>
        <w:t>Коллекция цифровых образовательных ресурсов:</w:t>
      </w:r>
    </w:p>
    <w:p w:rsidR="00BF56A0" w:rsidRPr="00BF56A0" w:rsidRDefault="00BF56A0" w:rsidP="00BF56A0">
      <w:pPr>
        <w:contextualSpacing/>
        <w:jc w:val="both"/>
        <w:rPr>
          <w:rFonts w:ascii="Times New Roman" w:hAnsi="Times New Roman" w:cs="Times New Roman"/>
          <w:bCs/>
          <w:sz w:val="24"/>
          <w:szCs w:val="24"/>
        </w:rPr>
      </w:pPr>
      <w:r w:rsidRPr="00BF56A0">
        <w:rPr>
          <w:rFonts w:ascii="Times New Roman" w:hAnsi="Times New Roman" w:cs="Times New Roman"/>
          <w:sz w:val="24"/>
          <w:szCs w:val="24"/>
        </w:rPr>
        <w:t xml:space="preserve">– </w:t>
      </w:r>
      <w:r w:rsidRPr="00BF56A0">
        <w:rPr>
          <w:rFonts w:ascii="Times New Roman" w:hAnsi="Times New Roman" w:cs="Times New Roman"/>
          <w:bCs/>
          <w:sz w:val="24"/>
          <w:szCs w:val="24"/>
        </w:rPr>
        <w:t>электронные учебники;</w:t>
      </w:r>
    </w:p>
    <w:p w:rsidR="00BF56A0" w:rsidRPr="00BF56A0" w:rsidRDefault="00BF56A0" w:rsidP="00BF56A0">
      <w:pPr>
        <w:contextualSpacing/>
        <w:jc w:val="both"/>
        <w:rPr>
          <w:rFonts w:ascii="Times New Roman" w:hAnsi="Times New Roman" w:cs="Times New Roman"/>
          <w:bCs/>
          <w:sz w:val="24"/>
          <w:szCs w:val="24"/>
        </w:rPr>
      </w:pPr>
      <w:r w:rsidRPr="00BF56A0">
        <w:rPr>
          <w:rFonts w:ascii="Times New Roman" w:hAnsi="Times New Roman" w:cs="Times New Roman"/>
          <w:sz w:val="24"/>
          <w:szCs w:val="24"/>
        </w:rPr>
        <w:t xml:space="preserve">– </w:t>
      </w:r>
      <w:r w:rsidRPr="00BF56A0">
        <w:rPr>
          <w:rFonts w:ascii="Times New Roman" w:hAnsi="Times New Roman" w:cs="Times New Roman"/>
          <w:bCs/>
          <w:sz w:val="24"/>
          <w:szCs w:val="24"/>
        </w:rPr>
        <w:t>электронные плакаты;</w:t>
      </w:r>
    </w:p>
    <w:p w:rsidR="00BF56A0" w:rsidRPr="00BF56A0" w:rsidRDefault="00BF56A0" w:rsidP="00BF56A0">
      <w:pPr>
        <w:contextualSpacing/>
        <w:jc w:val="both"/>
        <w:rPr>
          <w:rFonts w:ascii="Times New Roman" w:hAnsi="Times New Roman" w:cs="Times New Roman"/>
          <w:bCs/>
          <w:sz w:val="24"/>
          <w:szCs w:val="24"/>
        </w:rPr>
      </w:pPr>
      <w:r w:rsidRPr="00BF56A0">
        <w:rPr>
          <w:rFonts w:ascii="Times New Roman" w:hAnsi="Times New Roman" w:cs="Times New Roman"/>
          <w:sz w:val="24"/>
          <w:szCs w:val="24"/>
        </w:rPr>
        <w:t xml:space="preserve">– </w:t>
      </w:r>
      <w:r w:rsidRPr="00BF56A0">
        <w:rPr>
          <w:rFonts w:ascii="Times New Roman" w:hAnsi="Times New Roman" w:cs="Times New Roman"/>
          <w:bCs/>
          <w:sz w:val="24"/>
          <w:szCs w:val="24"/>
        </w:rPr>
        <w:t>электронные модели;</w:t>
      </w:r>
    </w:p>
    <w:p w:rsidR="00BF56A0" w:rsidRPr="00BF56A0" w:rsidRDefault="00BF56A0" w:rsidP="00BF56A0">
      <w:pPr>
        <w:contextualSpacing/>
        <w:jc w:val="both"/>
        <w:rPr>
          <w:rFonts w:ascii="Times New Roman" w:hAnsi="Times New Roman" w:cs="Times New Roman"/>
          <w:bCs/>
          <w:sz w:val="24"/>
          <w:szCs w:val="24"/>
        </w:rPr>
      </w:pPr>
      <w:r w:rsidRPr="00BF56A0">
        <w:rPr>
          <w:rFonts w:ascii="Times New Roman" w:hAnsi="Times New Roman" w:cs="Times New Roman"/>
          <w:bCs/>
          <w:sz w:val="24"/>
          <w:szCs w:val="24"/>
        </w:rPr>
        <w:t>- электронные мультимедиа презентации;</w:t>
      </w:r>
    </w:p>
    <w:p w:rsidR="00BF56A0" w:rsidRPr="00BF56A0" w:rsidRDefault="00BF56A0" w:rsidP="00BF56A0">
      <w:pPr>
        <w:contextualSpacing/>
        <w:jc w:val="both"/>
        <w:rPr>
          <w:rFonts w:ascii="Times New Roman" w:hAnsi="Times New Roman" w:cs="Times New Roman"/>
          <w:bCs/>
          <w:sz w:val="24"/>
          <w:szCs w:val="24"/>
        </w:rPr>
      </w:pPr>
      <w:r w:rsidRPr="00BF56A0">
        <w:rPr>
          <w:rFonts w:ascii="Times New Roman" w:hAnsi="Times New Roman" w:cs="Times New Roman"/>
          <w:sz w:val="24"/>
          <w:szCs w:val="24"/>
        </w:rPr>
        <w:t xml:space="preserve">– </w:t>
      </w:r>
      <w:r w:rsidRPr="00BF56A0">
        <w:rPr>
          <w:rFonts w:ascii="Times New Roman" w:hAnsi="Times New Roman" w:cs="Times New Roman"/>
          <w:bCs/>
          <w:sz w:val="24"/>
          <w:szCs w:val="24"/>
        </w:rPr>
        <w:t>электронные видеоматериалы.</w:t>
      </w:r>
    </w:p>
    <w:p w:rsidR="00BF56A0" w:rsidRPr="00BF56A0" w:rsidRDefault="00BF56A0" w:rsidP="00BF56A0">
      <w:pPr>
        <w:contextualSpacing/>
        <w:jc w:val="both"/>
        <w:rPr>
          <w:rFonts w:ascii="Times New Roman" w:hAnsi="Times New Roman" w:cs="Times New Roman"/>
          <w:bCs/>
          <w:sz w:val="24"/>
          <w:szCs w:val="24"/>
        </w:rPr>
      </w:pPr>
      <w:r w:rsidRPr="00BF56A0">
        <w:rPr>
          <w:rFonts w:ascii="Times New Roman" w:hAnsi="Times New Roman" w:cs="Times New Roman"/>
          <w:bCs/>
          <w:sz w:val="24"/>
          <w:szCs w:val="24"/>
        </w:rPr>
        <w:t>Технические средства обучения:</w:t>
      </w:r>
    </w:p>
    <w:p w:rsidR="00BF56A0" w:rsidRPr="00BF56A0" w:rsidRDefault="00BF56A0" w:rsidP="00BF56A0">
      <w:pPr>
        <w:contextualSpacing/>
        <w:jc w:val="both"/>
        <w:rPr>
          <w:rFonts w:ascii="Times New Roman" w:hAnsi="Times New Roman" w:cs="Times New Roman"/>
          <w:bCs/>
          <w:sz w:val="24"/>
          <w:szCs w:val="24"/>
        </w:rPr>
      </w:pPr>
      <w:r w:rsidRPr="00BF56A0">
        <w:rPr>
          <w:rFonts w:ascii="Times New Roman" w:hAnsi="Times New Roman" w:cs="Times New Roman"/>
          <w:sz w:val="24"/>
          <w:szCs w:val="24"/>
        </w:rPr>
        <w:t xml:space="preserve">– </w:t>
      </w:r>
      <w:r w:rsidRPr="00BF56A0">
        <w:rPr>
          <w:rFonts w:ascii="Times New Roman" w:hAnsi="Times New Roman" w:cs="Times New Roman"/>
          <w:bCs/>
          <w:sz w:val="24"/>
          <w:szCs w:val="24"/>
        </w:rPr>
        <w:t>оборудование электропитания;</w:t>
      </w:r>
    </w:p>
    <w:p w:rsidR="00BF56A0" w:rsidRPr="00BF56A0" w:rsidRDefault="00BF56A0" w:rsidP="00BF56A0">
      <w:pPr>
        <w:contextualSpacing/>
        <w:jc w:val="both"/>
        <w:rPr>
          <w:rFonts w:ascii="Times New Roman" w:hAnsi="Times New Roman" w:cs="Times New Roman"/>
          <w:bCs/>
          <w:sz w:val="24"/>
          <w:szCs w:val="24"/>
        </w:rPr>
      </w:pPr>
      <w:r w:rsidRPr="00BF56A0">
        <w:rPr>
          <w:rFonts w:ascii="Times New Roman" w:hAnsi="Times New Roman" w:cs="Times New Roman"/>
          <w:sz w:val="24"/>
          <w:szCs w:val="24"/>
        </w:rPr>
        <w:t xml:space="preserve">– коммутируемое </w:t>
      </w:r>
      <w:r w:rsidRPr="00BF56A0">
        <w:rPr>
          <w:rFonts w:ascii="Times New Roman" w:hAnsi="Times New Roman" w:cs="Times New Roman"/>
          <w:bCs/>
          <w:sz w:val="24"/>
          <w:szCs w:val="24"/>
        </w:rPr>
        <w:t>оборудование;</w:t>
      </w:r>
    </w:p>
    <w:p w:rsidR="00BF56A0" w:rsidRPr="00BF56A0" w:rsidRDefault="00BF56A0" w:rsidP="00BF56A0">
      <w:pPr>
        <w:contextualSpacing/>
        <w:jc w:val="both"/>
        <w:rPr>
          <w:rFonts w:ascii="Times New Roman" w:hAnsi="Times New Roman" w:cs="Times New Roman"/>
          <w:bCs/>
          <w:sz w:val="24"/>
          <w:szCs w:val="24"/>
        </w:rPr>
      </w:pPr>
      <w:r w:rsidRPr="00BF56A0">
        <w:rPr>
          <w:rFonts w:ascii="Times New Roman" w:hAnsi="Times New Roman" w:cs="Times New Roman"/>
          <w:sz w:val="24"/>
          <w:szCs w:val="24"/>
        </w:rPr>
        <w:t xml:space="preserve">– </w:t>
      </w:r>
      <w:r w:rsidRPr="00BF56A0">
        <w:rPr>
          <w:rFonts w:ascii="Times New Roman" w:hAnsi="Times New Roman" w:cs="Times New Roman"/>
          <w:bCs/>
          <w:sz w:val="24"/>
          <w:szCs w:val="24"/>
        </w:rPr>
        <w:t>мультимедийное оборудование;</w:t>
      </w:r>
    </w:p>
    <w:p w:rsidR="00BF56A0" w:rsidRPr="00BF56A0" w:rsidRDefault="00BF56A0" w:rsidP="00BF56A0">
      <w:pPr>
        <w:contextualSpacing/>
        <w:jc w:val="both"/>
        <w:rPr>
          <w:rFonts w:ascii="Times New Roman" w:hAnsi="Times New Roman" w:cs="Times New Roman"/>
          <w:bCs/>
          <w:sz w:val="24"/>
          <w:szCs w:val="24"/>
        </w:rPr>
      </w:pPr>
      <w:r w:rsidRPr="00BF56A0">
        <w:rPr>
          <w:rFonts w:ascii="Times New Roman" w:hAnsi="Times New Roman" w:cs="Times New Roman"/>
          <w:sz w:val="24"/>
          <w:szCs w:val="24"/>
        </w:rPr>
        <w:t xml:space="preserve">– </w:t>
      </w:r>
      <w:r w:rsidRPr="00BF56A0">
        <w:rPr>
          <w:rFonts w:ascii="Times New Roman" w:hAnsi="Times New Roman" w:cs="Times New Roman"/>
          <w:bCs/>
          <w:sz w:val="24"/>
          <w:szCs w:val="24"/>
        </w:rPr>
        <w:t>источники бесперебойного питания;</w:t>
      </w:r>
    </w:p>
    <w:p w:rsidR="00BF56A0" w:rsidRPr="00BF56A0" w:rsidRDefault="00BF56A0" w:rsidP="00BF56A0">
      <w:pPr>
        <w:contextualSpacing/>
        <w:jc w:val="both"/>
        <w:rPr>
          <w:rFonts w:ascii="Times New Roman" w:hAnsi="Times New Roman" w:cs="Times New Roman"/>
          <w:bCs/>
          <w:sz w:val="24"/>
          <w:szCs w:val="24"/>
        </w:rPr>
      </w:pPr>
      <w:r w:rsidRPr="00BF56A0">
        <w:rPr>
          <w:rFonts w:ascii="Times New Roman" w:hAnsi="Times New Roman" w:cs="Times New Roman"/>
          <w:sz w:val="24"/>
          <w:szCs w:val="24"/>
        </w:rPr>
        <w:t xml:space="preserve">– </w:t>
      </w:r>
      <w:r w:rsidRPr="00BF56A0">
        <w:rPr>
          <w:rFonts w:ascii="Times New Roman" w:hAnsi="Times New Roman" w:cs="Times New Roman"/>
          <w:bCs/>
          <w:sz w:val="24"/>
          <w:szCs w:val="24"/>
        </w:rPr>
        <w:t>интерактивная доска;</w:t>
      </w:r>
    </w:p>
    <w:p w:rsidR="00BF56A0" w:rsidRPr="00BF56A0" w:rsidRDefault="00BF56A0" w:rsidP="00BF56A0">
      <w:pPr>
        <w:contextualSpacing/>
        <w:jc w:val="both"/>
        <w:rPr>
          <w:rFonts w:ascii="Times New Roman" w:hAnsi="Times New Roman" w:cs="Times New Roman"/>
          <w:bCs/>
          <w:sz w:val="24"/>
          <w:szCs w:val="24"/>
        </w:rPr>
      </w:pPr>
      <w:r w:rsidRPr="00BF56A0">
        <w:rPr>
          <w:rFonts w:ascii="Times New Roman" w:hAnsi="Times New Roman" w:cs="Times New Roman"/>
          <w:sz w:val="24"/>
          <w:szCs w:val="24"/>
        </w:rPr>
        <w:t xml:space="preserve">– </w:t>
      </w:r>
      <w:r w:rsidRPr="00BF56A0">
        <w:rPr>
          <w:rFonts w:ascii="Times New Roman" w:hAnsi="Times New Roman" w:cs="Times New Roman"/>
          <w:bCs/>
          <w:sz w:val="24"/>
          <w:szCs w:val="24"/>
        </w:rPr>
        <w:t>принтер лазерный;</w:t>
      </w:r>
    </w:p>
    <w:p w:rsidR="00BF56A0" w:rsidRPr="00BF56A0" w:rsidRDefault="00BF56A0" w:rsidP="00BF56A0">
      <w:pPr>
        <w:contextualSpacing/>
        <w:jc w:val="both"/>
        <w:rPr>
          <w:rFonts w:ascii="Times New Roman" w:hAnsi="Times New Roman" w:cs="Times New Roman"/>
          <w:bCs/>
          <w:sz w:val="24"/>
          <w:szCs w:val="24"/>
        </w:rPr>
      </w:pPr>
      <w:r w:rsidRPr="00BF56A0">
        <w:rPr>
          <w:rFonts w:ascii="Times New Roman" w:hAnsi="Times New Roman" w:cs="Times New Roman"/>
          <w:sz w:val="24"/>
          <w:szCs w:val="24"/>
        </w:rPr>
        <w:t xml:space="preserve">– </w:t>
      </w:r>
      <w:r w:rsidRPr="00BF56A0">
        <w:rPr>
          <w:rFonts w:ascii="Times New Roman" w:hAnsi="Times New Roman" w:cs="Times New Roman"/>
          <w:bCs/>
          <w:sz w:val="24"/>
          <w:szCs w:val="24"/>
        </w:rPr>
        <w:t>сканер;</w:t>
      </w:r>
    </w:p>
    <w:p w:rsidR="00BF56A0" w:rsidRPr="00BF56A0" w:rsidRDefault="00BF56A0" w:rsidP="00BF56A0">
      <w:pPr>
        <w:contextualSpacing/>
        <w:jc w:val="both"/>
        <w:rPr>
          <w:rFonts w:ascii="Times New Roman" w:hAnsi="Times New Roman" w:cs="Times New Roman"/>
          <w:bCs/>
          <w:sz w:val="24"/>
          <w:szCs w:val="24"/>
        </w:rPr>
      </w:pPr>
      <w:r w:rsidRPr="00BF56A0">
        <w:rPr>
          <w:rFonts w:ascii="Times New Roman" w:hAnsi="Times New Roman" w:cs="Times New Roman"/>
          <w:sz w:val="24"/>
          <w:szCs w:val="24"/>
        </w:rPr>
        <w:t xml:space="preserve">– </w:t>
      </w:r>
      <w:r w:rsidRPr="00BF56A0">
        <w:rPr>
          <w:rFonts w:ascii="Times New Roman" w:hAnsi="Times New Roman" w:cs="Times New Roman"/>
          <w:bCs/>
          <w:sz w:val="24"/>
          <w:szCs w:val="24"/>
        </w:rPr>
        <w:t>аудиосистема;</w:t>
      </w:r>
    </w:p>
    <w:p w:rsidR="00BF56A0" w:rsidRPr="00BF56A0" w:rsidRDefault="00BF56A0" w:rsidP="00BF56A0">
      <w:pPr>
        <w:contextualSpacing/>
        <w:jc w:val="both"/>
        <w:rPr>
          <w:rFonts w:ascii="Times New Roman" w:hAnsi="Times New Roman" w:cs="Times New Roman"/>
          <w:bCs/>
          <w:sz w:val="24"/>
          <w:szCs w:val="24"/>
        </w:rPr>
      </w:pPr>
      <w:r w:rsidRPr="00BF56A0">
        <w:rPr>
          <w:rFonts w:ascii="Times New Roman" w:hAnsi="Times New Roman" w:cs="Times New Roman"/>
          <w:sz w:val="24"/>
          <w:szCs w:val="24"/>
        </w:rPr>
        <w:t xml:space="preserve">– </w:t>
      </w:r>
      <w:r w:rsidRPr="00BF56A0">
        <w:rPr>
          <w:rFonts w:ascii="Times New Roman" w:hAnsi="Times New Roman" w:cs="Times New Roman"/>
          <w:bCs/>
          <w:sz w:val="24"/>
          <w:szCs w:val="24"/>
        </w:rPr>
        <w:t>внешние накопители информации;</w:t>
      </w:r>
    </w:p>
    <w:p w:rsidR="00BF56A0" w:rsidRPr="00BF56A0" w:rsidRDefault="00BF56A0" w:rsidP="00BF56A0">
      <w:pPr>
        <w:contextualSpacing/>
        <w:jc w:val="both"/>
        <w:rPr>
          <w:rFonts w:ascii="Times New Roman" w:hAnsi="Times New Roman" w:cs="Times New Roman"/>
          <w:bCs/>
          <w:sz w:val="24"/>
          <w:szCs w:val="24"/>
        </w:rPr>
      </w:pPr>
      <w:r w:rsidRPr="00BF56A0">
        <w:rPr>
          <w:rFonts w:ascii="Times New Roman" w:hAnsi="Times New Roman" w:cs="Times New Roman"/>
          <w:sz w:val="24"/>
          <w:szCs w:val="24"/>
        </w:rPr>
        <w:t xml:space="preserve">– </w:t>
      </w:r>
      <w:r w:rsidRPr="00BF56A0">
        <w:rPr>
          <w:rFonts w:ascii="Times New Roman" w:hAnsi="Times New Roman" w:cs="Times New Roman"/>
          <w:bCs/>
          <w:sz w:val="24"/>
          <w:szCs w:val="24"/>
        </w:rPr>
        <w:t>мобильные устройства для хранения информации;</w:t>
      </w:r>
    </w:p>
    <w:p w:rsidR="00BF56A0" w:rsidRPr="00BF56A0" w:rsidRDefault="00BF56A0" w:rsidP="00BF56A0">
      <w:pPr>
        <w:contextualSpacing/>
        <w:jc w:val="both"/>
        <w:rPr>
          <w:rFonts w:ascii="Times New Roman" w:hAnsi="Times New Roman" w:cs="Times New Roman"/>
          <w:bCs/>
          <w:sz w:val="24"/>
          <w:szCs w:val="24"/>
        </w:rPr>
      </w:pPr>
      <w:r w:rsidRPr="00BF56A0">
        <w:rPr>
          <w:rFonts w:ascii="Times New Roman" w:hAnsi="Times New Roman" w:cs="Times New Roman"/>
          <w:sz w:val="24"/>
          <w:szCs w:val="24"/>
        </w:rPr>
        <w:t xml:space="preserve">– </w:t>
      </w:r>
      <w:r w:rsidRPr="00BF56A0">
        <w:rPr>
          <w:rFonts w:ascii="Times New Roman" w:hAnsi="Times New Roman" w:cs="Times New Roman"/>
          <w:bCs/>
          <w:sz w:val="24"/>
          <w:szCs w:val="24"/>
        </w:rPr>
        <w:t>локальная сеть;</w:t>
      </w:r>
    </w:p>
    <w:p w:rsidR="00BF56A0" w:rsidRPr="00BF56A0" w:rsidRDefault="00BF56A0" w:rsidP="00BF56A0">
      <w:pPr>
        <w:contextualSpacing/>
        <w:jc w:val="both"/>
        <w:rPr>
          <w:rFonts w:ascii="Times New Roman" w:hAnsi="Times New Roman" w:cs="Times New Roman"/>
          <w:bCs/>
          <w:sz w:val="24"/>
          <w:szCs w:val="24"/>
        </w:rPr>
      </w:pPr>
      <w:r w:rsidRPr="00BF56A0">
        <w:rPr>
          <w:rFonts w:ascii="Times New Roman" w:hAnsi="Times New Roman" w:cs="Times New Roman"/>
          <w:sz w:val="24"/>
          <w:szCs w:val="24"/>
        </w:rPr>
        <w:t xml:space="preserve">– </w:t>
      </w:r>
      <w:r w:rsidRPr="00BF56A0">
        <w:rPr>
          <w:rFonts w:ascii="Times New Roman" w:hAnsi="Times New Roman" w:cs="Times New Roman"/>
          <w:bCs/>
          <w:sz w:val="24"/>
          <w:szCs w:val="24"/>
        </w:rPr>
        <w:t>подключение к глобальной сети Интернет.</w:t>
      </w:r>
    </w:p>
    <w:p w:rsidR="00BF56A0" w:rsidRPr="00BF56A0" w:rsidRDefault="00BF56A0" w:rsidP="00BF56A0">
      <w:pPr>
        <w:contextualSpacing/>
        <w:jc w:val="both"/>
        <w:rPr>
          <w:rFonts w:ascii="Times New Roman" w:hAnsi="Times New Roman" w:cs="Times New Roman"/>
          <w:bCs/>
          <w:sz w:val="24"/>
          <w:szCs w:val="24"/>
        </w:rPr>
      </w:pPr>
    </w:p>
    <w:p w:rsidR="00BF56A0" w:rsidRPr="00BF56A0" w:rsidRDefault="00BF56A0" w:rsidP="00BF56A0">
      <w:pPr>
        <w:contextualSpacing/>
        <w:jc w:val="both"/>
        <w:rPr>
          <w:rFonts w:ascii="Times New Roman" w:hAnsi="Times New Roman" w:cs="Times New Roman"/>
          <w:b/>
          <w:bCs/>
          <w:sz w:val="24"/>
          <w:szCs w:val="24"/>
        </w:rPr>
      </w:pPr>
    </w:p>
    <w:p w:rsidR="00BF56A0" w:rsidRPr="00BF56A0" w:rsidRDefault="00BF56A0" w:rsidP="00BF56A0">
      <w:pPr>
        <w:contextualSpacing/>
        <w:jc w:val="both"/>
        <w:rPr>
          <w:rFonts w:ascii="Times New Roman" w:hAnsi="Times New Roman" w:cs="Times New Roman"/>
          <w:bCs/>
          <w:sz w:val="24"/>
          <w:szCs w:val="24"/>
        </w:rPr>
      </w:pPr>
      <w:r w:rsidRPr="00BF56A0">
        <w:rPr>
          <w:rFonts w:ascii="Times New Roman" w:hAnsi="Times New Roman" w:cs="Times New Roman"/>
          <w:b/>
          <w:bCs/>
          <w:sz w:val="24"/>
          <w:szCs w:val="24"/>
        </w:rPr>
        <w:t>3.2. Информационное обеспечение обучения</w:t>
      </w:r>
    </w:p>
    <w:p w:rsidR="00BF56A0" w:rsidRPr="00BF56A0" w:rsidRDefault="00BF56A0" w:rsidP="00BF56A0">
      <w:pPr>
        <w:contextualSpacing/>
        <w:jc w:val="both"/>
        <w:rPr>
          <w:rFonts w:ascii="Times New Roman" w:hAnsi="Times New Roman" w:cs="Times New Roman"/>
          <w:b/>
          <w:bCs/>
          <w:sz w:val="24"/>
          <w:szCs w:val="24"/>
        </w:rPr>
      </w:pPr>
      <w:r w:rsidRPr="00BF56A0">
        <w:rPr>
          <w:rFonts w:ascii="Times New Roman" w:hAnsi="Times New Roman" w:cs="Times New Roman"/>
          <w:b/>
          <w:bCs/>
          <w:sz w:val="24"/>
          <w:szCs w:val="24"/>
        </w:rPr>
        <w:t>Перечень  учебных изданий, Интернет-ресурсов, дополнительной литературы</w:t>
      </w:r>
    </w:p>
    <w:p w:rsidR="00BF56A0" w:rsidRPr="00BF56A0" w:rsidRDefault="00BF56A0" w:rsidP="00BF56A0">
      <w:pPr>
        <w:contextualSpacing/>
        <w:jc w:val="both"/>
        <w:rPr>
          <w:rFonts w:ascii="Times New Roman" w:hAnsi="Times New Roman" w:cs="Times New Roman"/>
          <w:b/>
          <w:bCs/>
          <w:sz w:val="24"/>
          <w:szCs w:val="24"/>
        </w:rPr>
      </w:pPr>
    </w:p>
    <w:p w:rsidR="00BF56A0" w:rsidRPr="00BF56A0" w:rsidRDefault="00BF56A0" w:rsidP="00BF56A0">
      <w:pPr>
        <w:contextualSpacing/>
        <w:jc w:val="both"/>
        <w:rPr>
          <w:rFonts w:ascii="Times New Roman" w:hAnsi="Times New Roman" w:cs="Times New Roman"/>
          <w:bCs/>
          <w:sz w:val="24"/>
          <w:szCs w:val="24"/>
        </w:rPr>
      </w:pPr>
      <w:r w:rsidRPr="00BF56A0">
        <w:rPr>
          <w:rFonts w:ascii="Times New Roman" w:hAnsi="Times New Roman" w:cs="Times New Roman"/>
          <w:bCs/>
          <w:sz w:val="24"/>
          <w:szCs w:val="24"/>
        </w:rPr>
        <w:t>Основные источники:</w:t>
      </w:r>
    </w:p>
    <w:p w:rsidR="00BF56A0" w:rsidRPr="00BF56A0" w:rsidRDefault="00BF56A0" w:rsidP="00E801E8">
      <w:pPr>
        <w:numPr>
          <w:ilvl w:val="0"/>
          <w:numId w:val="120"/>
        </w:numPr>
        <w:contextualSpacing/>
        <w:jc w:val="both"/>
        <w:rPr>
          <w:rFonts w:ascii="Times New Roman" w:hAnsi="Times New Roman" w:cs="Times New Roman"/>
          <w:sz w:val="24"/>
          <w:szCs w:val="24"/>
        </w:rPr>
      </w:pPr>
      <w:r w:rsidRPr="00BF56A0">
        <w:rPr>
          <w:rFonts w:ascii="Times New Roman" w:hAnsi="Times New Roman" w:cs="Times New Roman"/>
          <w:iCs/>
          <w:sz w:val="24"/>
          <w:szCs w:val="24"/>
        </w:rPr>
        <w:t>Астафьева Н. Е</w:t>
      </w:r>
      <w:r w:rsidRPr="00BF56A0">
        <w:rPr>
          <w:rFonts w:ascii="Times New Roman" w:hAnsi="Times New Roman" w:cs="Times New Roman"/>
          <w:sz w:val="24"/>
          <w:szCs w:val="24"/>
        </w:rPr>
        <w:t xml:space="preserve">., </w:t>
      </w:r>
      <w:r w:rsidRPr="00BF56A0">
        <w:rPr>
          <w:rFonts w:ascii="Times New Roman" w:hAnsi="Times New Roman" w:cs="Times New Roman"/>
          <w:iCs/>
          <w:sz w:val="24"/>
          <w:szCs w:val="24"/>
        </w:rPr>
        <w:t>Гаврилова С. А</w:t>
      </w:r>
      <w:r w:rsidRPr="00BF56A0">
        <w:rPr>
          <w:rFonts w:ascii="Times New Roman" w:hAnsi="Times New Roman" w:cs="Times New Roman"/>
          <w:sz w:val="24"/>
          <w:szCs w:val="24"/>
        </w:rPr>
        <w:t xml:space="preserve">., </w:t>
      </w:r>
      <w:r w:rsidRPr="00BF56A0">
        <w:rPr>
          <w:rFonts w:ascii="Times New Roman" w:hAnsi="Times New Roman" w:cs="Times New Roman"/>
          <w:iCs/>
          <w:sz w:val="24"/>
          <w:szCs w:val="24"/>
        </w:rPr>
        <w:t>Цветкова М. С</w:t>
      </w:r>
      <w:r w:rsidRPr="00BF56A0">
        <w:rPr>
          <w:rFonts w:ascii="Times New Roman" w:hAnsi="Times New Roman" w:cs="Times New Roman"/>
          <w:sz w:val="24"/>
          <w:szCs w:val="24"/>
        </w:rPr>
        <w:t>. Информатика и ИКТ: Практикум для профессий и специальностей технического и социально-экономического профилей: учеб. пособие для студ. учреждений сред. проф. образования / под ред. М. С. Цветковой. — М., 2014</w:t>
      </w:r>
    </w:p>
    <w:p w:rsidR="00BF56A0" w:rsidRPr="00BF56A0" w:rsidRDefault="00BF56A0" w:rsidP="00E801E8">
      <w:pPr>
        <w:numPr>
          <w:ilvl w:val="0"/>
          <w:numId w:val="120"/>
        </w:numPr>
        <w:contextualSpacing/>
        <w:jc w:val="both"/>
        <w:rPr>
          <w:rFonts w:ascii="Times New Roman" w:hAnsi="Times New Roman" w:cs="Times New Roman"/>
          <w:sz w:val="24"/>
          <w:szCs w:val="24"/>
        </w:rPr>
      </w:pPr>
      <w:r w:rsidRPr="00BF56A0">
        <w:rPr>
          <w:rFonts w:ascii="Times New Roman" w:hAnsi="Times New Roman" w:cs="Times New Roman"/>
          <w:iCs/>
          <w:sz w:val="24"/>
          <w:szCs w:val="24"/>
        </w:rPr>
        <w:t>Малясова С. В</w:t>
      </w:r>
      <w:r w:rsidRPr="00BF56A0">
        <w:rPr>
          <w:rFonts w:ascii="Times New Roman" w:hAnsi="Times New Roman" w:cs="Times New Roman"/>
          <w:sz w:val="24"/>
          <w:szCs w:val="24"/>
        </w:rPr>
        <w:t xml:space="preserve">., </w:t>
      </w:r>
      <w:r w:rsidRPr="00BF56A0">
        <w:rPr>
          <w:rFonts w:ascii="Times New Roman" w:hAnsi="Times New Roman" w:cs="Times New Roman"/>
          <w:iCs/>
          <w:sz w:val="24"/>
          <w:szCs w:val="24"/>
        </w:rPr>
        <w:t>Демьяненко С. В</w:t>
      </w:r>
      <w:r w:rsidRPr="00BF56A0">
        <w:rPr>
          <w:rFonts w:ascii="Times New Roman" w:hAnsi="Times New Roman" w:cs="Times New Roman"/>
          <w:sz w:val="24"/>
          <w:szCs w:val="24"/>
        </w:rPr>
        <w:t>. Информатика и ИКТ: Пособие для подготовки к ЕГЭ : учеб. пособие для студ. учреждений сред. проф. образования / под ред. М. С. Цветковой. —М., 2013.</w:t>
      </w:r>
    </w:p>
    <w:p w:rsidR="00BF56A0" w:rsidRPr="00BF56A0" w:rsidRDefault="00BF56A0" w:rsidP="00E801E8">
      <w:pPr>
        <w:numPr>
          <w:ilvl w:val="0"/>
          <w:numId w:val="120"/>
        </w:numPr>
        <w:contextualSpacing/>
        <w:jc w:val="both"/>
        <w:rPr>
          <w:rFonts w:ascii="Times New Roman" w:hAnsi="Times New Roman" w:cs="Times New Roman"/>
          <w:sz w:val="24"/>
          <w:szCs w:val="24"/>
        </w:rPr>
      </w:pPr>
      <w:r w:rsidRPr="00BF56A0">
        <w:rPr>
          <w:rFonts w:ascii="Times New Roman" w:hAnsi="Times New Roman" w:cs="Times New Roman"/>
          <w:iCs/>
          <w:sz w:val="24"/>
          <w:szCs w:val="24"/>
        </w:rPr>
        <w:t>Цветкова М. С</w:t>
      </w:r>
      <w:r w:rsidRPr="00BF56A0">
        <w:rPr>
          <w:rFonts w:ascii="Times New Roman" w:hAnsi="Times New Roman" w:cs="Times New Roman"/>
          <w:sz w:val="24"/>
          <w:szCs w:val="24"/>
        </w:rPr>
        <w:t xml:space="preserve">., </w:t>
      </w:r>
      <w:r w:rsidRPr="00BF56A0">
        <w:rPr>
          <w:rFonts w:ascii="Times New Roman" w:hAnsi="Times New Roman" w:cs="Times New Roman"/>
          <w:iCs/>
          <w:sz w:val="24"/>
          <w:szCs w:val="24"/>
        </w:rPr>
        <w:t>Великович Л. С</w:t>
      </w:r>
      <w:r w:rsidRPr="00BF56A0">
        <w:rPr>
          <w:rFonts w:ascii="Times New Roman" w:hAnsi="Times New Roman" w:cs="Times New Roman"/>
          <w:sz w:val="24"/>
          <w:szCs w:val="24"/>
        </w:rPr>
        <w:t>. Информатика и ИКТ: учебник для студ. Учреждений сред. проф. образования. — М., 2014</w:t>
      </w:r>
    </w:p>
    <w:p w:rsidR="00BF56A0" w:rsidRPr="00BF56A0" w:rsidRDefault="00BF56A0" w:rsidP="00E801E8">
      <w:pPr>
        <w:numPr>
          <w:ilvl w:val="0"/>
          <w:numId w:val="120"/>
        </w:numPr>
        <w:contextualSpacing/>
        <w:jc w:val="both"/>
        <w:rPr>
          <w:rFonts w:ascii="Times New Roman" w:hAnsi="Times New Roman" w:cs="Times New Roman"/>
          <w:sz w:val="24"/>
          <w:szCs w:val="24"/>
        </w:rPr>
      </w:pPr>
      <w:r w:rsidRPr="00BF56A0">
        <w:rPr>
          <w:rFonts w:ascii="Times New Roman" w:hAnsi="Times New Roman" w:cs="Times New Roman"/>
          <w:iCs/>
          <w:sz w:val="24"/>
          <w:szCs w:val="24"/>
        </w:rPr>
        <w:lastRenderedPageBreak/>
        <w:t>Цветкова М. С</w:t>
      </w:r>
      <w:r w:rsidRPr="00BF56A0">
        <w:rPr>
          <w:rFonts w:ascii="Times New Roman" w:hAnsi="Times New Roman" w:cs="Times New Roman"/>
          <w:sz w:val="24"/>
          <w:szCs w:val="24"/>
        </w:rPr>
        <w:t xml:space="preserve">., </w:t>
      </w:r>
      <w:r w:rsidRPr="00BF56A0">
        <w:rPr>
          <w:rFonts w:ascii="Times New Roman" w:hAnsi="Times New Roman" w:cs="Times New Roman"/>
          <w:iCs/>
          <w:sz w:val="24"/>
          <w:szCs w:val="24"/>
        </w:rPr>
        <w:t>Хлобыстова И.Ю</w:t>
      </w:r>
      <w:r w:rsidRPr="00BF56A0">
        <w:rPr>
          <w:rFonts w:ascii="Times New Roman" w:hAnsi="Times New Roman" w:cs="Times New Roman"/>
          <w:sz w:val="24"/>
          <w:szCs w:val="24"/>
        </w:rPr>
        <w:t>. Информатика и ИКТ: практикум для профессий и специальностей естественно-научного и гуманитарного профилей : учеб. пособие для студ.учреждений сред. проф. образования. — М., 2014.</w:t>
      </w:r>
    </w:p>
    <w:p w:rsidR="00BF56A0" w:rsidRPr="00BF56A0" w:rsidRDefault="00BF56A0" w:rsidP="00E801E8">
      <w:pPr>
        <w:numPr>
          <w:ilvl w:val="0"/>
          <w:numId w:val="120"/>
        </w:numPr>
        <w:contextualSpacing/>
        <w:jc w:val="both"/>
        <w:rPr>
          <w:rFonts w:ascii="Times New Roman" w:hAnsi="Times New Roman" w:cs="Times New Roman"/>
          <w:sz w:val="24"/>
          <w:szCs w:val="24"/>
        </w:rPr>
      </w:pPr>
      <w:r w:rsidRPr="00BF56A0">
        <w:rPr>
          <w:rFonts w:ascii="Times New Roman" w:hAnsi="Times New Roman" w:cs="Times New Roman"/>
          <w:iCs/>
          <w:sz w:val="24"/>
          <w:szCs w:val="24"/>
        </w:rPr>
        <w:t xml:space="preserve">Цветкова М. С. </w:t>
      </w:r>
      <w:r w:rsidRPr="00BF56A0">
        <w:rPr>
          <w:rFonts w:ascii="Times New Roman" w:hAnsi="Times New Roman" w:cs="Times New Roman"/>
          <w:sz w:val="24"/>
          <w:szCs w:val="24"/>
        </w:rPr>
        <w:t>Информатика и ИКТ: электронный учеб.-метод. комплекс для студ. учреждений сред. проф. образования. — М., 2015.</w:t>
      </w:r>
    </w:p>
    <w:p w:rsidR="00BF56A0" w:rsidRPr="00BF56A0" w:rsidRDefault="00BF56A0" w:rsidP="00BF56A0">
      <w:pPr>
        <w:contextualSpacing/>
        <w:jc w:val="both"/>
        <w:rPr>
          <w:rFonts w:ascii="Times New Roman" w:hAnsi="Times New Roman" w:cs="Times New Roman"/>
          <w:b/>
          <w:bCs/>
          <w:sz w:val="24"/>
          <w:szCs w:val="24"/>
        </w:rPr>
      </w:pPr>
      <w:r w:rsidRPr="00BF56A0">
        <w:rPr>
          <w:rFonts w:ascii="Times New Roman" w:hAnsi="Times New Roman" w:cs="Times New Roman"/>
          <w:b/>
          <w:bCs/>
          <w:sz w:val="24"/>
          <w:szCs w:val="24"/>
        </w:rPr>
        <w:t>Для преподавателей</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 xml:space="preserve">      Конституция Российской Федерации (принята всенародным голосованием 12.12.1993) (с учетом поправок, внесенных федеральными конституционными законами РФ о поправках к Конституции РФ от 30.12.2008 № 6-ФКЗ, от 30.12.2008 № 7-ФКЗ) // СЗ РФ. — 2009. —№ 4. — Ст. 445.</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Федеральный закон от 29.12. 2012 № 273-ФЗ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 внесенными Федеральным</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законом от 04.06.2014 № 145-ФЗ) «Об образовании в Российской Федерации».</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 xml:space="preserve">       Приказ Минобрнауки России от 17.05.2012 № 413 «Об утверждении федерального государственного образовательного стандарта среднего (полного) общего образования» (зарегистрирован в Минюсте РФ 07.06.2012 № 24480). </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 xml:space="preserve">        Приказ Минобрнауки России от 29.12.2014 № 1645 «О внесении изменений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 xml:space="preserve">         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BF56A0" w:rsidRPr="00BF56A0" w:rsidRDefault="00BF56A0" w:rsidP="00E801E8">
      <w:pPr>
        <w:numPr>
          <w:ilvl w:val="0"/>
          <w:numId w:val="121"/>
        </w:numPr>
        <w:contextualSpacing/>
        <w:jc w:val="both"/>
        <w:rPr>
          <w:rFonts w:ascii="Times New Roman" w:hAnsi="Times New Roman" w:cs="Times New Roman"/>
          <w:sz w:val="24"/>
          <w:szCs w:val="24"/>
        </w:rPr>
      </w:pPr>
      <w:r w:rsidRPr="00BF56A0">
        <w:rPr>
          <w:rFonts w:ascii="Times New Roman" w:hAnsi="Times New Roman" w:cs="Times New Roman"/>
          <w:iCs/>
          <w:sz w:val="24"/>
          <w:szCs w:val="24"/>
        </w:rPr>
        <w:t>Астафьева Н. Е</w:t>
      </w:r>
      <w:r w:rsidRPr="00BF56A0">
        <w:rPr>
          <w:rFonts w:ascii="Times New Roman" w:hAnsi="Times New Roman" w:cs="Times New Roman"/>
          <w:sz w:val="24"/>
          <w:szCs w:val="24"/>
        </w:rPr>
        <w:t xml:space="preserve">., </w:t>
      </w:r>
      <w:r w:rsidRPr="00BF56A0">
        <w:rPr>
          <w:rFonts w:ascii="Times New Roman" w:hAnsi="Times New Roman" w:cs="Times New Roman"/>
          <w:iCs/>
          <w:sz w:val="24"/>
          <w:szCs w:val="24"/>
        </w:rPr>
        <w:t>Гаврилова С. А</w:t>
      </w:r>
      <w:r w:rsidRPr="00BF56A0">
        <w:rPr>
          <w:rFonts w:ascii="Times New Roman" w:hAnsi="Times New Roman" w:cs="Times New Roman"/>
          <w:sz w:val="24"/>
          <w:szCs w:val="24"/>
        </w:rPr>
        <w:t xml:space="preserve">., </w:t>
      </w:r>
      <w:r w:rsidRPr="00BF56A0">
        <w:rPr>
          <w:rFonts w:ascii="Times New Roman" w:hAnsi="Times New Roman" w:cs="Times New Roman"/>
          <w:iCs/>
          <w:sz w:val="24"/>
          <w:szCs w:val="24"/>
        </w:rPr>
        <w:t>Цветкова М. С</w:t>
      </w:r>
      <w:r w:rsidRPr="00BF56A0">
        <w:rPr>
          <w:rFonts w:ascii="Times New Roman" w:hAnsi="Times New Roman" w:cs="Times New Roman"/>
          <w:sz w:val="24"/>
          <w:szCs w:val="24"/>
        </w:rPr>
        <w:t>. Информатика и ИКТ: практикум для профессий и специальностей технического и социально-экономического профилей / под ред. М. С. Цветковой. — М., 2014.</w:t>
      </w:r>
    </w:p>
    <w:p w:rsidR="00BF56A0" w:rsidRPr="00BF56A0" w:rsidRDefault="00BF56A0" w:rsidP="00E801E8">
      <w:pPr>
        <w:numPr>
          <w:ilvl w:val="0"/>
          <w:numId w:val="121"/>
        </w:numPr>
        <w:contextualSpacing/>
        <w:jc w:val="both"/>
        <w:rPr>
          <w:rFonts w:ascii="Times New Roman" w:hAnsi="Times New Roman" w:cs="Times New Roman"/>
          <w:sz w:val="24"/>
          <w:szCs w:val="24"/>
        </w:rPr>
      </w:pPr>
      <w:r w:rsidRPr="00BF56A0">
        <w:rPr>
          <w:rFonts w:ascii="Times New Roman" w:hAnsi="Times New Roman" w:cs="Times New Roman"/>
          <w:iCs/>
          <w:sz w:val="24"/>
          <w:szCs w:val="24"/>
        </w:rPr>
        <w:t>Великович Л. С</w:t>
      </w:r>
      <w:r w:rsidRPr="00BF56A0">
        <w:rPr>
          <w:rFonts w:ascii="Times New Roman" w:hAnsi="Times New Roman" w:cs="Times New Roman"/>
          <w:sz w:val="24"/>
          <w:szCs w:val="24"/>
        </w:rPr>
        <w:t xml:space="preserve">., </w:t>
      </w:r>
      <w:r w:rsidRPr="00BF56A0">
        <w:rPr>
          <w:rFonts w:ascii="Times New Roman" w:hAnsi="Times New Roman" w:cs="Times New Roman"/>
          <w:iCs/>
          <w:sz w:val="24"/>
          <w:szCs w:val="24"/>
        </w:rPr>
        <w:t>Цветкова М. С</w:t>
      </w:r>
      <w:r w:rsidRPr="00BF56A0">
        <w:rPr>
          <w:rFonts w:ascii="Times New Roman" w:hAnsi="Times New Roman" w:cs="Times New Roman"/>
          <w:sz w:val="24"/>
          <w:szCs w:val="24"/>
        </w:rPr>
        <w:t>. Программирование для начинающих: учеб. издание. — М., 2011.</w:t>
      </w:r>
    </w:p>
    <w:p w:rsidR="00BF56A0" w:rsidRPr="00BF56A0" w:rsidRDefault="00BF56A0" w:rsidP="00E801E8">
      <w:pPr>
        <w:numPr>
          <w:ilvl w:val="0"/>
          <w:numId w:val="121"/>
        </w:numPr>
        <w:contextualSpacing/>
        <w:jc w:val="both"/>
        <w:rPr>
          <w:rFonts w:ascii="Times New Roman" w:hAnsi="Times New Roman" w:cs="Times New Roman"/>
          <w:sz w:val="24"/>
          <w:szCs w:val="24"/>
        </w:rPr>
      </w:pPr>
      <w:r w:rsidRPr="00BF56A0">
        <w:rPr>
          <w:rFonts w:ascii="Times New Roman" w:hAnsi="Times New Roman" w:cs="Times New Roman"/>
          <w:iCs/>
          <w:sz w:val="24"/>
          <w:szCs w:val="24"/>
        </w:rPr>
        <w:t>Залогова Л. А</w:t>
      </w:r>
      <w:r w:rsidRPr="00BF56A0">
        <w:rPr>
          <w:rFonts w:ascii="Times New Roman" w:hAnsi="Times New Roman" w:cs="Times New Roman"/>
          <w:sz w:val="24"/>
          <w:szCs w:val="24"/>
        </w:rPr>
        <w:t>. Компьютерная графика. Элективный курс: практикум / Л. А. Залогова —М., 2011.</w:t>
      </w:r>
    </w:p>
    <w:p w:rsidR="00BF56A0" w:rsidRPr="00BF56A0" w:rsidRDefault="00BF56A0" w:rsidP="00E801E8">
      <w:pPr>
        <w:numPr>
          <w:ilvl w:val="0"/>
          <w:numId w:val="121"/>
        </w:numPr>
        <w:contextualSpacing/>
        <w:jc w:val="both"/>
        <w:rPr>
          <w:rFonts w:ascii="Times New Roman" w:hAnsi="Times New Roman" w:cs="Times New Roman"/>
          <w:sz w:val="24"/>
          <w:szCs w:val="24"/>
        </w:rPr>
      </w:pPr>
      <w:r w:rsidRPr="00BF56A0">
        <w:rPr>
          <w:rFonts w:ascii="Times New Roman" w:hAnsi="Times New Roman" w:cs="Times New Roman"/>
          <w:iCs/>
          <w:sz w:val="24"/>
          <w:szCs w:val="24"/>
        </w:rPr>
        <w:t>Логинов М. Д.</w:t>
      </w:r>
      <w:r w:rsidRPr="00BF56A0">
        <w:rPr>
          <w:rFonts w:ascii="Times New Roman" w:hAnsi="Times New Roman" w:cs="Times New Roman"/>
          <w:sz w:val="24"/>
          <w:szCs w:val="24"/>
        </w:rPr>
        <w:t xml:space="preserve">, </w:t>
      </w:r>
      <w:r w:rsidRPr="00BF56A0">
        <w:rPr>
          <w:rFonts w:ascii="Times New Roman" w:hAnsi="Times New Roman" w:cs="Times New Roman"/>
          <w:iCs/>
          <w:sz w:val="24"/>
          <w:szCs w:val="24"/>
        </w:rPr>
        <w:t>Логинова Т. А</w:t>
      </w:r>
      <w:r w:rsidRPr="00BF56A0">
        <w:rPr>
          <w:rFonts w:ascii="Times New Roman" w:hAnsi="Times New Roman" w:cs="Times New Roman"/>
          <w:sz w:val="24"/>
          <w:szCs w:val="24"/>
        </w:rPr>
        <w:t>. Техническое обслуживание средств вычислительной техники: учеб. пособие. — М., 2010.</w:t>
      </w:r>
    </w:p>
    <w:p w:rsidR="00BF56A0" w:rsidRPr="00BF56A0" w:rsidRDefault="00BF56A0" w:rsidP="00E801E8">
      <w:pPr>
        <w:numPr>
          <w:ilvl w:val="0"/>
          <w:numId w:val="121"/>
        </w:numPr>
        <w:contextualSpacing/>
        <w:jc w:val="both"/>
        <w:rPr>
          <w:rFonts w:ascii="Times New Roman" w:hAnsi="Times New Roman" w:cs="Times New Roman"/>
          <w:sz w:val="24"/>
          <w:szCs w:val="24"/>
        </w:rPr>
      </w:pPr>
      <w:r w:rsidRPr="00BF56A0">
        <w:rPr>
          <w:rFonts w:ascii="Times New Roman" w:hAnsi="Times New Roman" w:cs="Times New Roman"/>
          <w:iCs/>
          <w:sz w:val="24"/>
          <w:szCs w:val="24"/>
        </w:rPr>
        <w:t>Малясова С. В</w:t>
      </w:r>
      <w:r w:rsidRPr="00BF56A0">
        <w:rPr>
          <w:rFonts w:ascii="Times New Roman" w:hAnsi="Times New Roman" w:cs="Times New Roman"/>
          <w:sz w:val="24"/>
          <w:szCs w:val="24"/>
        </w:rPr>
        <w:t xml:space="preserve">., </w:t>
      </w:r>
      <w:r w:rsidRPr="00BF56A0">
        <w:rPr>
          <w:rFonts w:ascii="Times New Roman" w:hAnsi="Times New Roman" w:cs="Times New Roman"/>
          <w:iCs/>
          <w:sz w:val="24"/>
          <w:szCs w:val="24"/>
        </w:rPr>
        <w:t>Демьяненко С. В</w:t>
      </w:r>
      <w:r w:rsidRPr="00BF56A0">
        <w:rPr>
          <w:rFonts w:ascii="Times New Roman" w:hAnsi="Times New Roman" w:cs="Times New Roman"/>
          <w:sz w:val="24"/>
          <w:szCs w:val="24"/>
        </w:rPr>
        <w:t>. Информатика и ИКТ: пособие для подготовки к ЕГЭ /под ред. М. С. Цветковой. — М., 2013.</w:t>
      </w:r>
    </w:p>
    <w:p w:rsidR="00BF56A0" w:rsidRPr="00BF56A0" w:rsidRDefault="00BF56A0" w:rsidP="00E801E8">
      <w:pPr>
        <w:numPr>
          <w:ilvl w:val="0"/>
          <w:numId w:val="121"/>
        </w:numPr>
        <w:contextualSpacing/>
        <w:jc w:val="both"/>
        <w:rPr>
          <w:rFonts w:ascii="Times New Roman" w:hAnsi="Times New Roman" w:cs="Times New Roman"/>
          <w:sz w:val="24"/>
          <w:szCs w:val="24"/>
        </w:rPr>
      </w:pPr>
      <w:r w:rsidRPr="00BF56A0">
        <w:rPr>
          <w:rFonts w:ascii="Times New Roman" w:hAnsi="Times New Roman" w:cs="Times New Roman"/>
          <w:iCs/>
          <w:sz w:val="24"/>
          <w:szCs w:val="24"/>
        </w:rPr>
        <w:t xml:space="preserve">Мельников </w:t>
      </w:r>
      <w:r w:rsidRPr="00BF56A0">
        <w:rPr>
          <w:rFonts w:ascii="Times New Roman" w:hAnsi="Times New Roman" w:cs="Times New Roman"/>
          <w:sz w:val="24"/>
          <w:szCs w:val="24"/>
        </w:rPr>
        <w:t xml:space="preserve">В. П., </w:t>
      </w:r>
      <w:r w:rsidRPr="00BF56A0">
        <w:rPr>
          <w:rFonts w:ascii="Times New Roman" w:hAnsi="Times New Roman" w:cs="Times New Roman"/>
          <w:iCs/>
          <w:sz w:val="24"/>
          <w:szCs w:val="24"/>
        </w:rPr>
        <w:t>Клейменов С. А</w:t>
      </w:r>
      <w:r w:rsidRPr="00BF56A0">
        <w:rPr>
          <w:rFonts w:ascii="Times New Roman" w:hAnsi="Times New Roman" w:cs="Times New Roman"/>
          <w:sz w:val="24"/>
          <w:szCs w:val="24"/>
        </w:rPr>
        <w:t xml:space="preserve">., </w:t>
      </w:r>
      <w:r w:rsidRPr="00BF56A0">
        <w:rPr>
          <w:rFonts w:ascii="Times New Roman" w:hAnsi="Times New Roman" w:cs="Times New Roman"/>
          <w:iCs/>
          <w:sz w:val="24"/>
          <w:szCs w:val="24"/>
        </w:rPr>
        <w:t>Петраков А. В</w:t>
      </w:r>
      <w:r w:rsidRPr="00BF56A0">
        <w:rPr>
          <w:rFonts w:ascii="Times New Roman" w:hAnsi="Times New Roman" w:cs="Times New Roman"/>
          <w:sz w:val="24"/>
          <w:szCs w:val="24"/>
        </w:rPr>
        <w:t>. Информационная безопасность: учеб.пособие / под ред. С. А. Клейменова. — М., 2013.</w:t>
      </w:r>
    </w:p>
    <w:p w:rsidR="00BF56A0" w:rsidRPr="00BF56A0" w:rsidRDefault="00BF56A0" w:rsidP="00E801E8">
      <w:pPr>
        <w:numPr>
          <w:ilvl w:val="0"/>
          <w:numId w:val="121"/>
        </w:numPr>
        <w:contextualSpacing/>
        <w:jc w:val="both"/>
        <w:rPr>
          <w:rFonts w:ascii="Times New Roman" w:hAnsi="Times New Roman" w:cs="Times New Roman"/>
          <w:sz w:val="24"/>
          <w:szCs w:val="24"/>
        </w:rPr>
      </w:pPr>
      <w:r w:rsidRPr="00BF56A0">
        <w:rPr>
          <w:rFonts w:ascii="Times New Roman" w:hAnsi="Times New Roman" w:cs="Times New Roman"/>
          <w:iCs/>
          <w:sz w:val="24"/>
          <w:szCs w:val="24"/>
        </w:rPr>
        <w:t>Назаров С. В</w:t>
      </w:r>
      <w:r w:rsidRPr="00BF56A0">
        <w:rPr>
          <w:rFonts w:ascii="Times New Roman" w:hAnsi="Times New Roman" w:cs="Times New Roman"/>
          <w:sz w:val="24"/>
          <w:szCs w:val="24"/>
        </w:rPr>
        <w:t xml:space="preserve">., </w:t>
      </w:r>
      <w:r w:rsidRPr="00BF56A0">
        <w:rPr>
          <w:rFonts w:ascii="Times New Roman" w:hAnsi="Times New Roman" w:cs="Times New Roman"/>
          <w:iCs/>
          <w:sz w:val="24"/>
          <w:szCs w:val="24"/>
        </w:rPr>
        <w:t>Широков А. И</w:t>
      </w:r>
      <w:r w:rsidRPr="00BF56A0">
        <w:rPr>
          <w:rFonts w:ascii="Times New Roman" w:hAnsi="Times New Roman" w:cs="Times New Roman"/>
          <w:sz w:val="24"/>
          <w:szCs w:val="24"/>
        </w:rPr>
        <w:t>. Современные операционные системы: учеб. пособие. — М.,2011.</w:t>
      </w:r>
    </w:p>
    <w:p w:rsidR="00BF56A0" w:rsidRPr="00BF56A0" w:rsidRDefault="00BF56A0" w:rsidP="00E801E8">
      <w:pPr>
        <w:numPr>
          <w:ilvl w:val="0"/>
          <w:numId w:val="121"/>
        </w:numPr>
        <w:contextualSpacing/>
        <w:jc w:val="both"/>
        <w:rPr>
          <w:rFonts w:ascii="Times New Roman" w:hAnsi="Times New Roman" w:cs="Times New Roman"/>
          <w:sz w:val="24"/>
          <w:szCs w:val="24"/>
        </w:rPr>
      </w:pPr>
      <w:r w:rsidRPr="00BF56A0">
        <w:rPr>
          <w:rFonts w:ascii="Times New Roman" w:hAnsi="Times New Roman" w:cs="Times New Roman"/>
          <w:iCs/>
          <w:sz w:val="24"/>
          <w:szCs w:val="24"/>
        </w:rPr>
        <w:t>Новожилов Е. О</w:t>
      </w:r>
      <w:r w:rsidRPr="00BF56A0">
        <w:rPr>
          <w:rFonts w:ascii="Times New Roman" w:hAnsi="Times New Roman" w:cs="Times New Roman"/>
          <w:sz w:val="24"/>
          <w:szCs w:val="24"/>
        </w:rPr>
        <w:t xml:space="preserve">., </w:t>
      </w:r>
      <w:r w:rsidRPr="00BF56A0">
        <w:rPr>
          <w:rFonts w:ascii="Times New Roman" w:hAnsi="Times New Roman" w:cs="Times New Roman"/>
          <w:iCs/>
          <w:sz w:val="24"/>
          <w:szCs w:val="24"/>
        </w:rPr>
        <w:t>Новожилов О. П</w:t>
      </w:r>
      <w:r w:rsidRPr="00BF56A0">
        <w:rPr>
          <w:rFonts w:ascii="Times New Roman" w:hAnsi="Times New Roman" w:cs="Times New Roman"/>
          <w:sz w:val="24"/>
          <w:szCs w:val="24"/>
        </w:rPr>
        <w:t>. Компьютерные сети: учебник. — М., 2013.</w:t>
      </w:r>
    </w:p>
    <w:p w:rsidR="00BF56A0" w:rsidRPr="00BF56A0" w:rsidRDefault="00BF56A0" w:rsidP="00E801E8">
      <w:pPr>
        <w:numPr>
          <w:ilvl w:val="0"/>
          <w:numId w:val="121"/>
        </w:numPr>
        <w:contextualSpacing/>
        <w:jc w:val="both"/>
        <w:rPr>
          <w:rFonts w:ascii="Times New Roman" w:hAnsi="Times New Roman" w:cs="Times New Roman"/>
          <w:sz w:val="24"/>
          <w:szCs w:val="24"/>
        </w:rPr>
      </w:pPr>
      <w:r w:rsidRPr="00BF56A0">
        <w:rPr>
          <w:rFonts w:ascii="Times New Roman" w:hAnsi="Times New Roman" w:cs="Times New Roman"/>
          <w:iCs/>
          <w:sz w:val="24"/>
          <w:szCs w:val="24"/>
        </w:rPr>
        <w:t>Парфилова Н.И</w:t>
      </w:r>
      <w:r w:rsidRPr="00BF56A0">
        <w:rPr>
          <w:rFonts w:ascii="Times New Roman" w:hAnsi="Times New Roman" w:cs="Times New Roman"/>
          <w:sz w:val="24"/>
          <w:szCs w:val="24"/>
        </w:rPr>
        <w:t xml:space="preserve">., </w:t>
      </w:r>
      <w:r w:rsidRPr="00BF56A0">
        <w:rPr>
          <w:rFonts w:ascii="Times New Roman" w:hAnsi="Times New Roman" w:cs="Times New Roman"/>
          <w:iCs/>
          <w:sz w:val="24"/>
          <w:szCs w:val="24"/>
        </w:rPr>
        <w:t>Пылькин А.Н</w:t>
      </w:r>
      <w:r w:rsidRPr="00BF56A0">
        <w:rPr>
          <w:rFonts w:ascii="Times New Roman" w:hAnsi="Times New Roman" w:cs="Times New Roman"/>
          <w:sz w:val="24"/>
          <w:szCs w:val="24"/>
        </w:rPr>
        <w:t xml:space="preserve">., </w:t>
      </w:r>
      <w:r w:rsidRPr="00BF56A0">
        <w:rPr>
          <w:rFonts w:ascii="Times New Roman" w:hAnsi="Times New Roman" w:cs="Times New Roman"/>
          <w:iCs/>
          <w:sz w:val="24"/>
          <w:szCs w:val="24"/>
        </w:rPr>
        <w:t>Трусов Б. Г</w:t>
      </w:r>
      <w:r w:rsidRPr="00BF56A0">
        <w:rPr>
          <w:rFonts w:ascii="Times New Roman" w:hAnsi="Times New Roman" w:cs="Times New Roman"/>
          <w:sz w:val="24"/>
          <w:szCs w:val="24"/>
        </w:rPr>
        <w:t>. Программирование: Основы алгоритмизации и программирования: учебник / под ред. Б. Г. Трусова. — М., 2014.</w:t>
      </w:r>
    </w:p>
    <w:p w:rsidR="00BF56A0" w:rsidRPr="00BF56A0" w:rsidRDefault="00BF56A0" w:rsidP="00E801E8">
      <w:pPr>
        <w:numPr>
          <w:ilvl w:val="0"/>
          <w:numId w:val="121"/>
        </w:numPr>
        <w:contextualSpacing/>
        <w:jc w:val="both"/>
        <w:rPr>
          <w:rFonts w:ascii="Times New Roman" w:hAnsi="Times New Roman" w:cs="Times New Roman"/>
          <w:sz w:val="24"/>
          <w:szCs w:val="24"/>
        </w:rPr>
      </w:pPr>
      <w:r w:rsidRPr="00BF56A0">
        <w:rPr>
          <w:rFonts w:ascii="Times New Roman" w:hAnsi="Times New Roman" w:cs="Times New Roman"/>
          <w:iCs/>
          <w:sz w:val="24"/>
          <w:szCs w:val="24"/>
        </w:rPr>
        <w:t xml:space="preserve">Сулейманов Р. Р. </w:t>
      </w:r>
      <w:r w:rsidRPr="00BF56A0">
        <w:rPr>
          <w:rFonts w:ascii="Times New Roman" w:hAnsi="Times New Roman" w:cs="Times New Roman"/>
          <w:sz w:val="24"/>
          <w:szCs w:val="24"/>
        </w:rPr>
        <w:t>Компьютерное моделирование математических задач. Элективный курс:учеб. пособие. — М.: 2012</w:t>
      </w:r>
    </w:p>
    <w:p w:rsidR="00BF56A0" w:rsidRPr="00BF56A0" w:rsidRDefault="00BF56A0" w:rsidP="00E801E8">
      <w:pPr>
        <w:numPr>
          <w:ilvl w:val="0"/>
          <w:numId w:val="121"/>
        </w:numPr>
        <w:contextualSpacing/>
        <w:jc w:val="both"/>
        <w:rPr>
          <w:rFonts w:ascii="Times New Roman" w:hAnsi="Times New Roman" w:cs="Times New Roman"/>
          <w:sz w:val="24"/>
          <w:szCs w:val="24"/>
        </w:rPr>
      </w:pPr>
      <w:r w:rsidRPr="00BF56A0">
        <w:rPr>
          <w:rFonts w:ascii="Times New Roman" w:hAnsi="Times New Roman" w:cs="Times New Roman"/>
          <w:iCs/>
          <w:sz w:val="24"/>
          <w:szCs w:val="24"/>
        </w:rPr>
        <w:lastRenderedPageBreak/>
        <w:t>Цветкова М. С</w:t>
      </w:r>
      <w:r w:rsidRPr="00BF56A0">
        <w:rPr>
          <w:rFonts w:ascii="Times New Roman" w:hAnsi="Times New Roman" w:cs="Times New Roman"/>
          <w:sz w:val="24"/>
          <w:szCs w:val="24"/>
        </w:rPr>
        <w:t xml:space="preserve">., </w:t>
      </w:r>
      <w:r w:rsidRPr="00BF56A0">
        <w:rPr>
          <w:rFonts w:ascii="Times New Roman" w:hAnsi="Times New Roman" w:cs="Times New Roman"/>
          <w:iCs/>
          <w:sz w:val="24"/>
          <w:szCs w:val="24"/>
        </w:rPr>
        <w:t>Великович Л. С</w:t>
      </w:r>
      <w:r w:rsidRPr="00BF56A0">
        <w:rPr>
          <w:rFonts w:ascii="Times New Roman" w:hAnsi="Times New Roman" w:cs="Times New Roman"/>
          <w:sz w:val="24"/>
          <w:szCs w:val="24"/>
        </w:rPr>
        <w:t>. Информатика и ИКТ: учебник. — М., 2014.</w:t>
      </w:r>
    </w:p>
    <w:p w:rsidR="00BF56A0" w:rsidRPr="00BF56A0" w:rsidRDefault="00BF56A0" w:rsidP="00E801E8">
      <w:pPr>
        <w:numPr>
          <w:ilvl w:val="0"/>
          <w:numId w:val="121"/>
        </w:numPr>
        <w:contextualSpacing/>
        <w:jc w:val="both"/>
        <w:rPr>
          <w:rFonts w:ascii="Times New Roman" w:hAnsi="Times New Roman" w:cs="Times New Roman"/>
          <w:sz w:val="24"/>
          <w:szCs w:val="24"/>
        </w:rPr>
      </w:pPr>
      <w:r w:rsidRPr="00BF56A0">
        <w:rPr>
          <w:rFonts w:ascii="Times New Roman" w:hAnsi="Times New Roman" w:cs="Times New Roman"/>
          <w:iCs/>
          <w:sz w:val="24"/>
          <w:szCs w:val="24"/>
        </w:rPr>
        <w:t>Цветкова М. С</w:t>
      </w:r>
      <w:r w:rsidRPr="00BF56A0">
        <w:rPr>
          <w:rFonts w:ascii="Times New Roman" w:hAnsi="Times New Roman" w:cs="Times New Roman"/>
          <w:sz w:val="24"/>
          <w:szCs w:val="24"/>
        </w:rPr>
        <w:t xml:space="preserve">., </w:t>
      </w:r>
      <w:r w:rsidRPr="00BF56A0">
        <w:rPr>
          <w:rFonts w:ascii="Times New Roman" w:hAnsi="Times New Roman" w:cs="Times New Roman"/>
          <w:iCs/>
          <w:sz w:val="24"/>
          <w:szCs w:val="24"/>
        </w:rPr>
        <w:t>Хлобыстова И.Ю</w:t>
      </w:r>
      <w:r w:rsidRPr="00BF56A0">
        <w:rPr>
          <w:rFonts w:ascii="Times New Roman" w:hAnsi="Times New Roman" w:cs="Times New Roman"/>
          <w:sz w:val="24"/>
          <w:szCs w:val="24"/>
        </w:rPr>
        <w:t>. Информатика и ИКТ: Практикум для профессий и специальностей естественно-научного и гуманитарного профилей. — М., 2014.</w:t>
      </w:r>
    </w:p>
    <w:p w:rsidR="00BF56A0" w:rsidRPr="00BF56A0" w:rsidRDefault="00BF56A0" w:rsidP="00E801E8">
      <w:pPr>
        <w:numPr>
          <w:ilvl w:val="0"/>
          <w:numId w:val="121"/>
        </w:numPr>
        <w:contextualSpacing/>
        <w:jc w:val="both"/>
        <w:rPr>
          <w:rFonts w:ascii="Times New Roman" w:hAnsi="Times New Roman" w:cs="Times New Roman"/>
          <w:sz w:val="24"/>
          <w:szCs w:val="24"/>
        </w:rPr>
      </w:pPr>
      <w:r w:rsidRPr="00BF56A0">
        <w:rPr>
          <w:rFonts w:ascii="Times New Roman" w:hAnsi="Times New Roman" w:cs="Times New Roman"/>
          <w:iCs/>
          <w:sz w:val="24"/>
          <w:szCs w:val="24"/>
        </w:rPr>
        <w:t>Шевцова А.М.</w:t>
      </w:r>
      <w:r w:rsidRPr="00BF56A0">
        <w:rPr>
          <w:rFonts w:ascii="Times New Roman" w:hAnsi="Times New Roman" w:cs="Times New Roman"/>
          <w:sz w:val="24"/>
          <w:szCs w:val="24"/>
        </w:rPr>
        <w:t xml:space="preserve">, </w:t>
      </w:r>
      <w:r w:rsidRPr="00BF56A0">
        <w:rPr>
          <w:rFonts w:ascii="Times New Roman" w:hAnsi="Times New Roman" w:cs="Times New Roman"/>
          <w:iCs/>
          <w:sz w:val="24"/>
          <w:szCs w:val="24"/>
        </w:rPr>
        <w:t xml:space="preserve">Пантюхин П. Я. </w:t>
      </w:r>
      <w:r w:rsidRPr="00BF56A0">
        <w:rPr>
          <w:rFonts w:ascii="Times New Roman" w:hAnsi="Times New Roman" w:cs="Times New Roman"/>
          <w:sz w:val="24"/>
          <w:szCs w:val="24"/>
        </w:rPr>
        <w:t>Введение в автоматизированное проектирование: учеб.пособие с приложением на компакт диске учебной версии системы АДЕМ. — М., 2011</w:t>
      </w:r>
    </w:p>
    <w:p w:rsidR="00BF56A0" w:rsidRPr="00BF56A0" w:rsidRDefault="00BF56A0" w:rsidP="00BF56A0">
      <w:pPr>
        <w:contextualSpacing/>
        <w:jc w:val="both"/>
        <w:rPr>
          <w:rFonts w:ascii="Times New Roman" w:hAnsi="Times New Roman" w:cs="Times New Roman"/>
          <w:bCs/>
          <w:sz w:val="24"/>
          <w:szCs w:val="24"/>
        </w:rPr>
      </w:pPr>
      <w:r w:rsidRPr="00BF56A0">
        <w:rPr>
          <w:rFonts w:ascii="Times New Roman" w:hAnsi="Times New Roman" w:cs="Times New Roman"/>
          <w:bCs/>
          <w:sz w:val="24"/>
          <w:szCs w:val="24"/>
        </w:rPr>
        <w:t>Интернет - источники:</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www.fcior.edu.ru (Федеральный центр информационно-образовательных ресурсов — ФЦИОР).</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www. school-collection. edu. ru (Единая коллекция цифровых образовательных ресурсов).</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www. intuit. ru/studies/courses (Открытые интернет-курсы «Интуит» по курсу «Информа-</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тика»).</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www. lms. iite. unesco. org (Открытые электронные курсы «ИИТО ЮНЕСКО» по информа-</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ционным технологиям).</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http://ru. iite. unesco. org/publications (Открытая электронная библиотека «ИИТО ЮНЕ-</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СКО» по ИКТ в образовании).</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www.megabook. ru (Мегаэнциклопедия Кирилла и Мефодия, разделы «Наука / Математика.</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Кибернетика» и «Техника / Компьютеры и Интернет»).</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www. ict. edu. ru (портал «Информационно-коммуникационные технологии в образова-</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нии»).</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www. digital-edu. ru (Справочник образовательных ресурсов «Портал цифрового образова-</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ния»).</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www. window. edu. ru (Единое окно доступа к образовательным ресурсам Российской Фе-</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дерации).</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www. freeschool. altlinux. ru (портал Свободного программного обеспечения).</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www. heap. altlinux. org/issues/textbooks (учебники и пособия по Linux).</w:t>
      </w:r>
    </w:p>
    <w:p w:rsidR="00BF56A0" w:rsidRPr="00BF56A0" w:rsidRDefault="00BF56A0" w:rsidP="00BF56A0">
      <w:pPr>
        <w:contextualSpacing/>
        <w:jc w:val="both"/>
        <w:rPr>
          <w:rFonts w:ascii="Times New Roman" w:hAnsi="Times New Roman" w:cs="Times New Roman"/>
          <w:sz w:val="24"/>
          <w:szCs w:val="24"/>
          <w:lang w:val="en-US"/>
        </w:rPr>
      </w:pPr>
      <w:r w:rsidRPr="00BF56A0">
        <w:rPr>
          <w:rFonts w:ascii="Times New Roman" w:hAnsi="Times New Roman" w:cs="Times New Roman"/>
          <w:sz w:val="24"/>
          <w:szCs w:val="24"/>
          <w:lang w:val="en-US"/>
        </w:rPr>
        <w:t>www. books. altlinux. ru/altlibrary/openoffice (</w:t>
      </w:r>
      <w:r w:rsidRPr="00BF56A0">
        <w:rPr>
          <w:rFonts w:ascii="Times New Roman" w:hAnsi="Times New Roman" w:cs="Times New Roman"/>
          <w:sz w:val="24"/>
          <w:szCs w:val="24"/>
        </w:rPr>
        <w:t>электронная</w:t>
      </w:r>
      <w:r w:rsidRPr="00BF56A0">
        <w:rPr>
          <w:rFonts w:ascii="Times New Roman" w:hAnsi="Times New Roman" w:cs="Times New Roman"/>
          <w:sz w:val="24"/>
          <w:szCs w:val="24"/>
          <w:lang w:val="en-US"/>
        </w:rPr>
        <w:t xml:space="preserve"> </w:t>
      </w:r>
      <w:r w:rsidRPr="00BF56A0">
        <w:rPr>
          <w:rFonts w:ascii="Times New Roman" w:hAnsi="Times New Roman" w:cs="Times New Roman"/>
          <w:sz w:val="24"/>
          <w:szCs w:val="24"/>
        </w:rPr>
        <w:t>книга</w:t>
      </w:r>
      <w:r w:rsidRPr="00BF56A0">
        <w:rPr>
          <w:rFonts w:ascii="Times New Roman" w:hAnsi="Times New Roman" w:cs="Times New Roman"/>
          <w:sz w:val="24"/>
          <w:szCs w:val="24"/>
          <w:lang w:val="en-US"/>
        </w:rPr>
        <w:t xml:space="preserve"> «</w:t>
      </w:r>
      <w:r w:rsidRPr="00BF56A0">
        <w:rPr>
          <w:rFonts w:ascii="Times New Roman" w:hAnsi="Times New Roman" w:cs="Times New Roman"/>
          <w:sz w:val="24"/>
          <w:szCs w:val="24"/>
        </w:rPr>
        <w:t>О</w:t>
      </w:r>
      <w:r w:rsidRPr="00BF56A0">
        <w:rPr>
          <w:rFonts w:ascii="Times New Roman" w:hAnsi="Times New Roman" w:cs="Times New Roman"/>
          <w:sz w:val="24"/>
          <w:szCs w:val="24"/>
          <w:lang w:val="en-US"/>
        </w:rPr>
        <w:t xml:space="preserve">penOffice. org: </w:t>
      </w:r>
      <w:r w:rsidRPr="00BF56A0">
        <w:rPr>
          <w:rFonts w:ascii="Times New Roman" w:hAnsi="Times New Roman" w:cs="Times New Roman"/>
          <w:sz w:val="24"/>
          <w:szCs w:val="24"/>
        </w:rPr>
        <w:t>Теория</w:t>
      </w:r>
    </w:p>
    <w:p w:rsidR="00BF56A0" w:rsidRPr="00BF56A0" w:rsidRDefault="00BF56A0" w:rsidP="00BF56A0">
      <w:pPr>
        <w:contextualSpacing/>
        <w:jc w:val="both"/>
        <w:rPr>
          <w:rFonts w:ascii="Times New Roman" w:hAnsi="Times New Roman" w:cs="Times New Roman"/>
          <w:bCs/>
          <w:sz w:val="24"/>
          <w:szCs w:val="24"/>
        </w:rPr>
      </w:pPr>
      <w:r w:rsidRPr="00BF56A0">
        <w:rPr>
          <w:rFonts w:ascii="Times New Roman" w:hAnsi="Times New Roman" w:cs="Times New Roman"/>
          <w:bCs/>
          <w:sz w:val="24"/>
          <w:szCs w:val="24"/>
        </w:rPr>
        <w:t>и практика»)</w:t>
      </w:r>
    </w:p>
    <w:p w:rsidR="00BF56A0" w:rsidRPr="00BF56A0" w:rsidRDefault="00BF56A0" w:rsidP="00BF56A0">
      <w:pPr>
        <w:contextualSpacing/>
        <w:jc w:val="both"/>
        <w:rPr>
          <w:rFonts w:ascii="Times New Roman" w:hAnsi="Times New Roman" w:cs="Times New Roman"/>
          <w:sz w:val="24"/>
          <w:szCs w:val="24"/>
        </w:rPr>
      </w:pPr>
    </w:p>
    <w:p w:rsidR="00BF56A0" w:rsidRPr="00BF56A0" w:rsidRDefault="00BF56A0" w:rsidP="00BF56A0">
      <w:pPr>
        <w:contextualSpacing/>
        <w:jc w:val="both"/>
        <w:rPr>
          <w:rFonts w:ascii="Times New Roman" w:hAnsi="Times New Roman" w:cs="Times New Roman"/>
          <w:b/>
          <w:bCs/>
          <w:sz w:val="24"/>
          <w:szCs w:val="24"/>
        </w:rPr>
      </w:pPr>
    </w:p>
    <w:p w:rsidR="00BF56A0" w:rsidRPr="00BF56A0" w:rsidRDefault="00BF56A0" w:rsidP="00BF56A0">
      <w:pPr>
        <w:contextualSpacing/>
        <w:jc w:val="both"/>
        <w:rPr>
          <w:rFonts w:ascii="Times New Roman" w:hAnsi="Times New Roman" w:cs="Times New Roman"/>
          <w:bCs/>
          <w:sz w:val="24"/>
          <w:szCs w:val="24"/>
        </w:rPr>
      </w:pPr>
      <w:r w:rsidRPr="00BF56A0">
        <w:rPr>
          <w:rFonts w:ascii="Times New Roman" w:hAnsi="Times New Roman" w:cs="Times New Roman"/>
          <w:b/>
          <w:bCs/>
          <w:sz w:val="24"/>
          <w:szCs w:val="24"/>
        </w:rPr>
        <w:t>4. Контроль и оценка результатов освоения УЧЕБНОЙ Дисциплины</w:t>
      </w:r>
    </w:p>
    <w:p w:rsidR="00BF56A0" w:rsidRPr="00BF56A0" w:rsidRDefault="00BF56A0" w:rsidP="00BF56A0">
      <w:pPr>
        <w:contextualSpacing/>
        <w:jc w:val="both"/>
        <w:rPr>
          <w:rFonts w:ascii="Times New Roman" w:hAnsi="Times New Roman" w:cs="Times New Roman"/>
          <w:bCs/>
          <w:sz w:val="24"/>
          <w:szCs w:val="24"/>
        </w:rPr>
      </w:pPr>
      <w:r w:rsidRPr="00BF56A0">
        <w:rPr>
          <w:rFonts w:ascii="Times New Roman" w:hAnsi="Times New Roman" w:cs="Times New Roman"/>
          <w:b/>
          <w:bCs/>
          <w:sz w:val="24"/>
          <w:szCs w:val="24"/>
        </w:rPr>
        <w:t xml:space="preserve">Контроль и оценка </w:t>
      </w:r>
      <w:r w:rsidRPr="00BF56A0">
        <w:rPr>
          <w:rFonts w:ascii="Times New Roman" w:hAnsi="Times New Roman" w:cs="Times New Roman"/>
          <w:bCs/>
          <w:sz w:val="24"/>
          <w:szCs w:val="24"/>
        </w:rPr>
        <w:t>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5529"/>
      </w:tblGrid>
      <w:tr w:rsidR="00BF56A0" w:rsidRPr="00BF56A0" w:rsidTr="00BF56A0">
        <w:tc>
          <w:tcPr>
            <w:tcW w:w="4785" w:type="dxa"/>
            <w:vAlign w:val="center"/>
          </w:tcPr>
          <w:p w:rsidR="00BF56A0" w:rsidRPr="00BF56A0" w:rsidRDefault="00BF56A0" w:rsidP="00BF56A0">
            <w:pPr>
              <w:contextualSpacing/>
              <w:jc w:val="both"/>
              <w:rPr>
                <w:rFonts w:ascii="Times New Roman" w:hAnsi="Times New Roman" w:cs="Times New Roman"/>
                <w:b/>
                <w:bCs/>
                <w:sz w:val="24"/>
                <w:szCs w:val="24"/>
              </w:rPr>
            </w:pPr>
            <w:r w:rsidRPr="00BF56A0">
              <w:rPr>
                <w:rFonts w:ascii="Times New Roman" w:hAnsi="Times New Roman" w:cs="Times New Roman"/>
                <w:b/>
                <w:bCs/>
                <w:sz w:val="24"/>
                <w:szCs w:val="24"/>
              </w:rPr>
              <w:t>Результаты обучения</w:t>
            </w:r>
          </w:p>
          <w:p w:rsidR="00BF56A0" w:rsidRPr="00BF56A0" w:rsidRDefault="00BF56A0" w:rsidP="00BF56A0">
            <w:pPr>
              <w:contextualSpacing/>
              <w:jc w:val="both"/>
              <w:rPr>
                <w:rFonts w:ascii="Times New Roman" w:hAnsi="Times New Roman" w:cs="Times New Roman"/>
                <w:b/>
                <w:bCs/>
                <w:sz w:val="24"/>
                <w:szCs w:val="24"/>
              </w:rPr>
            </w:pPr>
            <w:r w:rsidRPr="00BF56A0">
              <w:rPr>
                <w:rFonts w:ascii="Times New Roman" w:hAnsi="Times New Roman" w:cs="Times New Roman"/>
                <w:b/>
                <w:bCs/>
                <w:sz w:val="24"/>
                <w:szCs w:val="24"/>
              </w:rPr>
              <w:t>(освоенные умения, усвоенные знания)</w:t>
            </w:r>
          </w:p>
        </w:tc>
        <w:tc>
          <w:tcPr>
            <w:tcW w:w="5529" w:type="dxa"/>
            <w:vAlign w:val="center"/>
          </w:tcPr>
          <w:p w:rsidR="00BF56A0" w:rsidRPr="00BF56A0" w:rsidRDefault="00BF56A0" w:rsidP="00BF56A0">
            <w:pPr>
              <w:contextualSpacing/>
              <w:jc w:val="both"/>
              <w:rPr>
                <w:rFonts w:ascii="Times New Roman" w:hAnsi="Times New Roman" w:cs="Times New Roman"/>
                <w:b/>
                <w:bCs/>
                <w:sz w:val="24"/>
                <w:szCs w:val="24"/>
              </w:rPr>
            </w:pPr>
            <w:r w:rsidRPr="00BF56A0">
              <w:rPr>
                <w:rFonts w:ascii="Times New Roman" w:hAnsi="Times New Roman" w:cs="Times New Roman"/>
                <w:b/>
                <w:sz w:val="24"/>
                <w:szCs w:val="24"/>
              </w:rPr>
              <w:t>Формы и методы контроля и оценки результатов обучения</w:t>
            </w:r>
          </w:p>
        </w:tc>
      </w:tr>
      <w:tr w:rsidR="00BF56A0" w:rsidRPr="00BF56A0" w:rsidTr="00BF56A0">
        <w:tc>
          <w:tcPr>
            <w:tcW w:w="4785"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b/>
                <w:sz w:val="24"/>
                <w:szCs w:val="24"/>
              </w:rPr>
              <w:t>должен уметь</w:t>
            </w:r>
            <w:r w:rsidRPr="00BF56A0">
              <w:rPr>
                <w:rFonts w:ascii="Times New Roman" w:hAnsi="Times New Roman" w:cs="Times New Roman"/>
                <w:sz w:val="24"/>
                <w:szCs w:val="24"/>
              </w:rPr>
              <w:t>:</w:t>
            </w:r>
          </w:p>
        </w:tc>
        <w:tc>
          <w:tcPr>
            <w:tcW w:w="5529" w:type="dxa"/>
          </w:tcPr>
          <w:p w:rsidR="00BF56A0" w:rsidRPr="00BF56A0" w:rsidRDefault="00BF56A0" w:rsidP="00BF56A0">
            <w:pPr>
              <w:contextualSpacing/>
              <w:jc w:val="both"/>
              <w:rPr>
                <w:rFonts w:ascii="Times New Roman" w:hAnsi="Times New Roman" w:cs="Times New Roman"/>
                <w:sz w:val="24"/>
                <w:szCs w:val="24"/>
              </w:rPr>
            </w:pPr>
          </w:p>
        </w:tc>
      </w:tr>
      <w:tr w:rsidR="00BF56A0" w:rsidRPr="00BF56A0" w:rsidTr="00BF56A0">
        <w:tc>
          <w:tcPr>
            <w:tcW w:w="4785"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выделять основные информационные процессы в реальных системах;</w:t>
            </w:r>
          </w:p>
        </w:tc>
        <w:tc>
          <w:tcPr>
            <w:tcW w:w="5529"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 Оценка в рамках текущего контроля на практических занятиях. Оценка выполнения домашних работ</w:t>
            </w:r>
          </w:p>
        </w:tc>
      </w:tr>
      <w:tr w:rsidR="00BF56A0" w:rsidRPr="00BF56A0" w:rsidTr="00BF56A0">
        <w:tc>
          <w:tcPr>
            <w:tcW w:w="4785"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уметь составлять и понимать программы, написанные на алгоритмическом языке</w:t>
            </w:r>
          </w:p>
        </w:tc>
        <w:tc>
          <w:tcPr>
            <w:tcW w:w="5529"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 Оценка в рамках текущего контроля на практических занятиях. Оценка выполнения домашних заданий. Оценка выполнения тестовой работы</w:t>
            </w:r>
          </w:p>
        </w:tc>
      </w:tr>
      <w:tr w:rsidR="00BF56A0" w:rsidRPr="00BF56A0" w:rsidTr="00BF56A0">
        <w:tc>
          <w:tcPr>
            <w:tcW w:w="4785"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владение типовыми приёмами написания для решения стандартной задачи с использованием основных конструкций языка программирования</w:t>
            </w:r>
          </w:p>
        </w:tc>
        <w:tc>
          <w:tcPr>
            <w:tcW w:w="5529"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 Оценка в рамках текущего контроля на практических занятиях. Оценка выполнения домашних заданий.</w:t>
            </w:r>
          </w:p>
        </w:tc>
      </w:tr>
      <w:tr w:rsidR="00BF56A0" w:rsidRPr="00BF56A0" w:rsidTr="00BF56A0">
        <w:tc>
          <w:tcPr>
            <w:tcW w:w="4785"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 xml:space="preserve">создавать архив данных, извлекать данные </w:t>
            </w:r>
            <w:r w:rsidRPr="00BF56A0">
              <w:rPr>
                <w:rFonts w:ascii="Times New Roman" w:hAnsi="Times New Roman" w:cs="Times New Roman"/>
                <w:sz w:val="24"/>
                <w:szCs w:val="24"/>
              </w:rPr>
              <w:lastRenderedPageBreak/>
              <w:t>из архива, записывать информацию на внешние носители различных видов.</w:t>
            </w:r>
          </w:p>
        </w:tc>
        <w:tc>
          <w:tcPr>
            <w:tcW w:w="5529"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lastRenderedPageBreak/>
              <w:t xml:space="preserve">- Оценка в рамках текущего контроля на </w:t>
            </w:r>
            <w:r w:rsidRPr="00BF56A0">
              <w:rPr>
                <w:rFonts w:ascii="Times New Roman" w:hAnsi="Times New Roman" w:cs="Times New Roman"/>
                <w:sz w:val="24"/>
                <w:szCs w:val="24"/>
              </w:rPr>
              <w:lastRenderedPageBreak/>
              <w:t>практических занятиях</w:t>
            </w:r>
          </w:p>
        </w:tc>
      </w:tr>
      <w:tr w:rsidR="00BF56A0" w:rsidRPr="00BF56A0" w:rsidTr="00BF56A0">
        <w:tc>
          <w:tcPr>
            <w:tcW w:w="4785"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lastRenderedPageBreak/>
              <w:t>подключать внешние устройства к компьютеру и их настраивать</w:t>
            </w:r>
          </w:p>
        </w:tc>
        <w:tc>
          <w:tcPr>
            <w:tcW w:w="5529"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 Оценка в рамках текущего контроля на практических занятиях</w:t>
            </w:r>
          </w:p>
        </w:tc>
      </w:tr>
      <w:tr w:rsidR="00BF56A0" w:rsidRPr="00BF56A0" w:rsidTr="00BF56A0">
        <w:tc>
          <w:tcPr>
            <w:tcW w:w="4785"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проводить комплекс профилактических мероприятий для компьютерного рабочего места в соответствии с его комплектацией для профессиональной деятельности</w:t>
            </w:r>
          </w:p>
        </w:tc>
        <w:tc>
          <w:tcPr>
            <w:tcW w:w="5529"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 Оценка в рамках текущего контроля на практических занятиях</w:t>
            </w:r>
          </w:p>
        </w:tc>
      </w:tr>
      <w:tr w:rsidR="00BF56A0" w:rsidRPr="00BF56A0" w:rsidTr="00BF56A0">
        <w:tc>
          <w:tcPr>
            <w:tcW w:w="4785"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 xml:space="preserve">обрабатывать информацию на персональном компьютере в среде </w:t>
            </w:r>
            <w:r w:rsidRPr="00BF56A0">
              <w:rPr>
                <w:rFonts w:ascii="Times New Roman" w:hAnsi="Times New Roman" w:cs="Times New Roman"/>
                <w:sz w:val="24"/>
                <w:szCs w:val="24"/>
                <w:lang w:val="en-US"/>
              </w:rPr>
              <w:t>Windows</w:t>
            </w:r>
            <w:r w:rsidRPr="00BF56A0">
              <w:rPr>
                <w:rFonts w:ascii="Times New Roman" w:hAnsi="Times New Roman" w:cs="Times New Roman"/>
                <w:sz w:val="24"/>
                <w:szCs w:val="24"/>
              </w:rPr>
              <w:t xml:space="preserve"> в основных офисных программах редактора </w:t>
            </w:r>
            <w:r w:rsidRPr="00BF56A0">
              <w:rPr>
                <w:rFonts w:ascii="Times New Roman" w:hAnsi="Times New Roman" w:cs="Times New Roman"/>
                <w:sz w:val="24"/>
                <w:szCs w:val="24"/>
                <w:lang w:val="en-US"/>
              </w:rPr>
              <w:t>MSWord</w:t>
            </w:r>
            <w:r w:rsidRPr="00BF56A0">
              <w:rPr>
                <w:rFonts w:ascii="Times New Roman" w:hAnsi="Times New Roman" w:cs="Times New Roman"/>
                <w:sz w:val="24"/>
                <w:szCs w:val="24"/>
              </w:rPr>
              <w:t xml:space="preserve">, табличного редактора </w:t>
            </w:r>
            <w:r w:rsidRPr="00BF56A0">
              <w:rPr>
                <w:rFonts w:ascii="Times New Roman" w:hAnsi="Times New Roman" w:cs="Times New Roman"/>
                <w:sz w:val="24"/>
                <w:szCs w:val="24"/>
                <w:lang w:val="en-US"/>
              </w:rPr>
              <w:t>MSExcel</w:t>
            </w:r>
            <w:r w:rsidRPr="00BF56A0">
              <w:rPr>
                <w:rFonts w:ascii="Times New Roman" w:hAnsi="Times New Roman" w:cs="Times New Roman"/>
                <w:sz w:val="24"/>
                <w:szCs w:val="24"/>
              </w:rPr>
              <w:t xml:space="preserve"> и подготовки презентаций </w:t>
            </w:r>
            <w:r w:rsidRPr="00BF56A0">
              <w:rPr>
                <w:rFonts w:ascii="Times New Roman" w:hAnsi="Times New Roman" w:cs="Times New Roman"/>
                <w:sz w:val="24"/>
                <w:szCs w:val="24"/>
                <w:lang w:val="en-US"/>
              </w:rPr>
              <w:t>MSPowerPoint</w:t>
            </w:r>
            <w:r w:rsidRPr="00BF56A0">
              <w:rPr>
                <w:rFonts w:ascii="Times New Roman" w:hAnsi="Times New Roman" w:cs="Times New Roman"/>
                <w:sz w:val="24"/>
                <w:szCs w:val="24"/>
              </w:rPr>
              <w:t>,</w:t>
            </w:r>
            <w:r w:rsidRPr="00BF56A0">
              <w:rPr>
                <w:rFonts w:ascii="Times New Roman" w:hAnsi="Times New Roman" w:cs="Times New Roman"/>
                <w:sz w:val="24"/>
                <w:szCs w:val="24"/>
                <w:lang w:val="en-US"/>
              </w:rPr>
              <w:t>MSPublisher</w:t>
            </w:r>
          </w:p>
        </w:tc>
        <w:tc>
          <w:tcPr>
            <w:tcW w:w="5529"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 Оценка в рамках текущего контроля на практических занятиях. Оценка выполнения домашних заданий.</w:t>
            </w: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Оценка выполнения тестовых работ</w:t>
            </w:r>
          </w:p>
        </w:tc>
      </w:tr>
      <w:tr w:rsidR="00BF56A0" w:rsidRPr="00BF56A0" w:rsidTr="00BF56A0">
        <w:tc>
          <w:tcPr>
            <w:tcW w:w="4785"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уметь использовать интернет- сервисы для поиска информации, для передачи информации; для организации коллективной деятельности в глобальных и локальных сетях</w:t>
            </w:r>
          </w:p>
        </w:tc>
        <w:tc>
          <w:tcPr>
            <w:tcW w:w="5529"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 Оценка в рамках текущего контроля на практических занятиях. Оценка выполнения домашних заданий.</w:t>
            </w:r>
          </w:p>
        </w:tc>
      </w:tr>
      <w:tr w:rsidR="00BF56A0" w:rsidRPr="00BF56A0" w:rsidTr="00BF56A0">
        <w:tc>
          <w:tcPr>
            <w:tcW w:w="4785"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b/>
                <w:sz w:val="24"/>
                <w:szCs w:val="24"/>
              </w:rPr>
              <w:t>должен знать</w:t>
            </w:r>
            <w:r w:rsidRPr="00BF56A0">
              <w:rPr>
                <w:rFonts w:ascii="Times New Roman" w:hAnsi="Times New Roman" w:cs="Times New Roman"/>
                <w:sz w:val="24"/>
                <w:szCs w:val="24"/>
              </w:rPr>
              <w:t>:</w:t>
            </w:r>
          </w:p>
        </w:tc>
        <w:tc>
          <w:tcPr>
            <w:tcW w:w="5529" w:type="dxa"/>
          </w:tcPr>
          <w:p w:rsidR="00BF56A0" w:rsidRPr="00BF56A0" w:rsidRDefault="00BF56A0" w:rsidP="00BF56A0">
            <w:pPr>
              <w:contextualSpacing/>
              <w:jc w:val="both"/>
              <w:rPr>
                <w:rFonts w:ascii="Times New Roman" w:hAnsi="Times New Roman" w:cs="Times New Roman"/>
                <w:bCs/>
                <w:sz w:val="24"/>
                <w:szCs w:val="24"/>
              </w:rPr>
            </w:pPr>
          </w:p>
        </w:tc>
      </w:tr>
      <w:tr w:rsidR="00BF56A0" w:rsidRPr="00BF56A0" w:rsidTr="00BF56A0">
        <w:tc>
          <w:tcPr>
            <w:tcW w:w="4785"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правила ТБ и гигиенические требования при работе со средствами информатизации;</w:t>
            </w:r>
          </w:p>
        </w:tc>
        <w:tc>
          <w:tcPr>
            <w:tcW w:w="5529"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 Оценка деятельности обучающегося в процессе освоения образовательной программы на занятиях</w:t>
            </w:r>
          </w:p>
        </w:tc>
      </w:tr>
      <w:tr w:rsidR="00BF56A0" w:rsidRPr="00BF56A0" w:rsidTr="00BF56A0">
        <w:tc>
          <w:tcPr>
            <w:tcW w:w="4785"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иметь представление о роли информации и связанных с ней процессов в окружающем мире</w:t>
            </w:r>
          </w:p>
        </w:tc>
        <w:tc>
          <w:tcPr>
            <w:tcW w:w="5529"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 Оценка деятельности обучающегося в процессе освоения образовательной программы на занятиях</w:t>
            </w:r>
          </w:p>
        </w:tc>
      </w:tr>
      <w:tr w:rsidR="00BF56A0" w:rsidRPr="00BF56A0" w:rsidTr="00BF56A0">
        <w:tc>
          <w:tcPr>
            <w:tcW w:w="4785"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формы представления информации</w:t>
            </w:r>
          </w:p>
        </w:tc>
        <w:tc>
          <w:tcPr>
            <w:tcW w:w="5529"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 Оценка деятельности обучающегося в процессе освоения образовательной программы на занятиях; оценка выполнения самостоятельной работы</w:t>
            </w:r>
          </w:p>
        </w:tc>
      </w:tr>
      <w:tr w:rsidR="00BF56A0" w:rsidRPr="00BF56A0" w:rsidTr="00BF56A0">
        <w:tc>
          <w:tcPr>
            <w:tcW w:w="4785"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основные принципы написания программы с помощью алгоритмического языка и языков программирования</w:t>
            </w:r>
          </w:p>
        </w:tc>
        <w:tc>
          <w:tcPr>
            <w:tcW w:w="5529"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 Оценка деятельности обучающегося в процессе освоения образовательной программы на занятиях Оценка выполнения контрольной работы</w:t>
            </w:r>
          </w:p>
        </w:tc>
      </w:tr>
      <w:tr w:rsidR="00BF56A0" w:rsidRPr="00BF56A0" w:rsidTr="00BF56A0">
        <w:tc>
          <w:tcPr>
            <w:tcW w:w="4785"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 xml:space="preserve">принципы работы со специализированными пакетами программ </w:t>
            </w:r>
            <w:r w:rsidRPr="00BF56A0">
              <w:rPr>
                <w:rFonts w:ascii="Times New Roman" w:hAnsi="Times New Roman" w:cs="Times New Roman"/>
                <w:sz w:val="24"/>
                <w:szCs w:val="24"/>
                <w:lang w:val="en-US"/>
              </w:rPr>
              <w:t>MSOffise</w:t>
            </w:r>
          </w:p>
        </w:tc>
        <w:tc>
          <w:tcPr>
            <w:tcW w:w="5529"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 Оценка деятельности обучающегося в процессе освоения образовательной программы на занятиях; Оценка выполнения тестовых работ.</w:t>
            </w:r>
          </w:p>
        </w:tc>
      </w:tr>
      <w:tr w:rsidR="00BF56A0" w:rsidRPr="00BF56A0" w:rsidTr="00BF56A0">
        <w:tc>
          <w:tcPr>
            <w:tcW w:w="4785"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правила работы и программное обеспечение для работы в сети</w:t>
            </w:r>
          </w:p>
        </w:tc>
        <w:tc>
          <w:tcPr>
            <w:tcW w:w="5529" w:type="dxa"/>
          </w:tcPr>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 Оценка деятельности обучающегося в процессе освоения образовательной программы на занятиях; Оценка выполнения тестовых работ</w:t>
            </w:r>
          </w:p>
        </w:tc>
      </w:tr>
    </w:tbl>
    <w:p w:rsidR="00BF56A0" w:rsidRPr="00BF56A0" w:rsidRDefault="00BF56A0" w:rsidP="00BF56A0">
      <w:pPr>
        <w:contextualSpacing/>
        <w:jc w:val="both"/>
        <w:rPr>
          <w:rFonts w:ascii="Times New Roman" w:hAnsi="Times New Roman" w:cs="Times New Roman"/>
          <w:b/>
          <w:sz w:val="24"/>
          <w:szCs w:val="24"/>
        </w:rPr>
      </w:pPr>
    </w:p>
    <w:p w:rsidR="00BF56A0" w:rsidRPr="00BF56A0" w:rsidRDefault="00BF56A0" w:rsidP="00BF56A0">
      <w:pPr>
        <w:contextualSpacing/>
        <w:jc w:val="both"/>
        <w:rPr>
          <w:rFonts w:ascii="Times New Roman" w:hAnsi="Times New Roman" w:cs="Times New Roman"/>
          <w:b/>
          <w:sz w:val="24"/>
          <w:szCs w:val="24"/>
        </w:rPr>
      </w:pPr>
    </w:p>
    <w:p w:rsidR="00BF56A0" w:rsidRDefault="00BF56A0" w:rsidP="00BF56A0">
      <w:pPr>
        <w:contextualSpacing/>
        <w:jc w:val="both"/>
        <w:rPr>
          <w:rFonts w:ascii="Times New Roman" w:hAnsi="Times New Roman" w:cs="Times New Roman"/>
          <w:b/>
          <w:sz w:val="24"/>
          <w:szCs w:val="24"/>
        </w:rPr>
      </w:pPr>
    </w:p>
    <w:p w:rsidR="00D02B24" w:rsidRDefault="00D02B24" w:rsidP="00BF56A0">
      <w:pPr>
        <w:contextualSpacing/>
        <w:jc w:val="both"/>
        <w:rPr>
          <w:rFonts w:ascii="Times New Roman" w:hAnsi="Times New Roman" w:cs="Times New Roman"/>
          <w:b/>
          <w:sz w:val="24"/>
          <w:szCs w:val="24"/>
        </w:rPr>
      </w:pPr>
    </w:p>
    <w:p w:rsidR="00D02B24" w:rsidRDefault="00D02B24" w:rsidP="00BF56A0">
      <w:pPr>
        <w:contextualSpacing/>
        <w:jc w:val="both"/>
        <w:rPr>
          <w:rFonts w:ascii="Times New Roman" w:hAnsi="Times New Roman" w:cs="Times New Roman"/>
          <w:b/>
          <w:sz w:val="24"/>
          <w:szCs w:val="24"/>
        </w:rPr>
      </w:pPr>
    </w:p>
    <w:p w:rsidR="00D02B24" w:rsidRDefault="00D02B24" w:rsidP="00BF56A0">
      <w:pPr>
        <w:contextualSpacing/>
        <w:jc w:val="both"/>
        <w:rPr>
          <w:rFonts w:ascii="Times New Roman" w:hAnsi="Times New Roman" w:cs="Times New Roman"/>
          <w:b/>
          <w:sz w:val="24"/>
          <w:szCs w:val="24"/>
        </w:rPr>
      </w:pPr>
    </w:p>
    <w:p w:rsidR="00D02B24" w:rsidRDefault="00D02B24" w:rsidP="00BF56A0">
      <w:pPr>
        <w:contextualSpacing/>
        <w:jc w:val="both"/>
        <w:rPr>
          <w:rFonts w:ascii="Times New Roman" w:hAnsi="Times New Roman" w:cs="Times New Roman"/>
          <w:b/>
          <w:sz w:val="24"/>
          <w:szCs w:val="24"/>
        </w:rPr>
      </w:pPr>
    </w:p>
    <w:p w:rsidR="00D02B24" w:rsidRDefault="00D02B24" w:rsidP="00BF56A0">
      <w:pPr>
        <w:contextualSpacing/>
        <w:jc w:val="both"/>
        <w:rPr>
          <w:rFonts w:ascii="Times New Roman" w:hAnsi="Times New Roman" w:cs="Times New Roman"/>
          <w:b/>
          <w:sz w:val="24"/>
          <w:szCs w:val="24"/>
        </w:rPr>
      </w:pPr>
    </w:p>
    <w:p w:rsidR="00D02B24" w:rsidRDefault="00D02B24" w:rsidP="00BF56A0">
      <w:pPr>
        <w:contextualSpacing/>
        <w:jc w:val="both"/>
        <w:rPr>
          <w:rFonts w:ascii="Times New Roman" w:hAnsi="Times New Roman" w:cs="Times New Roman"/>
          <w:b/>
          <w:sz w:val="24"/>
          <w:szCs w:val="24"/>
        </w:rPr>
      </w:pPr>
    </w:p>
    <w:p w:rsidR="00D02B24" w:rsidRDefault="00D02B24" w:rsidP="00BF56A0">
      <w:pPr>
        <w:contextualSpacing/>
        <w:jc w:val="both"/>
        <w:rPr>
          <w:rFonts w:ascii="Times New Roman" w:hAnsi="Times New Roman" w:cs="Times New Roman"/>
          <w:b/>
          <w:sz w:val="24"/>
          <w:szCs w:val="24"/>
        </w:rPr>
      </w:pPr>
    </w:p>
    <w:p w:rsidR="00D02B24" w:rsidRDefault="00D02B24" w:rsidP="00BF56A0">
      <w:pPr>
        <w:contextualSpacing/>
        <w:jc w:val="both"/>
        <w:rPr>
          <w:rFonts w:ascii="Times New Roman" w:hAnsi="Times New Roman" w:cs="Times New Roman"/>
          <w:b/>
          <w:sz w:val="24"/>
          <w:szCs w:val="24"/>
        </w:rPr>
      </w:pPr>
    </w:p>
    <w:p w:rsidR="00D02B24" w:rsidRPr="00414C20" w:rsidRDefault="00D02B24" w:rsidP="00D02B24">
      <w:pPr>
        <w:spacing w:after="0"/>
        <w:contextualSpacing/>
        <w:jc w:val="right"/>
        <w:rPr>
          <w:rFonts w:ascii="Times New Roman" w:hAnsi="Times New Roman" w:cs="Times New Roman"/>
          <w:b/>
          <w:i/>
          <w:sz w:val="24"/>
          <w:szCs w:val="24"/>
        </w:rPr>
      </w:pPr>
      <w:r w:rsidRPr="00EB3298">
        <w:rPr>
          <w:rFonts w:ascii="Times New Roman" w:hAnsi="Times New Roman" w:cs="Times New Roman"/>
          <w:b/>
          <w:i/>
          <w:sz w:val="24"/>
          <w:szCs w:val="24"/>
        </w:rPr>
        <w:lastRenderedPageBreak/>
        <w:t xml:space="preserve">Приложение   </w:t>
      </w:r>
      <w:r w:rsidRPr="00EB3298">
        <w:rPr>
          <w:rFonts w:ascii="Times New Roman" w:hAnsi="Times New Roman" w:cs="Times New Roman"/>
          <w:b/>
          <w:i/>
          <w:sz w:val="24"/>
          <w:szCs w:val="24"/>
          <w:lang w:val="en-US"/>
        </w:rPr>
        <w:t>I</w:t>
      </w:r>
      <w:r>
        <w:rPr>
          <w:rFonts w:ascii="Times New Roman" w:hAnsi="Times New Roman" w:cs="Times New Roman"/>
          <w:b/>
          <w:i/>
          <w:sz w:val="24"/>
          <w:szCs w:val="24"/>
        </w:rPr>
        <w:t>.15</w:t>
      </w:r>
    </w:p>
    <w:p w:rsidR="00D02B24" w:rsidRDefault="00D02B24" w:rsidP="00D02B24">
      <w:pPr>
        <w:spacing w:after="0"/>
        <w:contextualSpacing/>
        <w:jc w:val="right"/>
        <w:rPr>
          <w:rFonts w:ascii="Times New Roman" w:hAnsi="Times New Roman" w:cs="Times New Roman"/>
          <w:b/>
          <w:i/>
        </w:rPr>
      </w:pPr>
      <w:r w:rsidRPr="00414C20">
        <w:rPr>
          <w:rFonts w:ascii="Times New Roman" w:hAnsi="Times New Roman" w:cs="Times New Roman"/>
          <w:b/>
          <w:i/>
        </w:rPr>
        <w:t xml:space="preserve">к </w:t>
      </w:r>
      <w:r>
        <w:rPr>
          <w:rFonts w:ascii="Times New Roman" w:hAnsi="Times New Roman" w:cs="Times New Roman"/>
          <w:b/>
          <w:i/>
        </w:rPr>
        <w:t>ОПОП</w:t>
      </w:r>
      <w:r w:rsidRPr="004E24BF">
        <w:rPr>
          <w:rFonts w:ascii="Times New Roman" w:hAnsi="Times New Roman" w:cs="Times New Roman"/>
          <w:b/>
          <w:i/>
        </w:rPr>
        <w:t xml:space="preserve"> по профессии</w:t>
      </w:r>
      <w:r w:rsidRPr="00414C20">
        <w:rPr>
          <w:rFonts w:ascii="Times New Roman" w:hAnsi="Times New Roman" w:cs="Times New Roman"/>
          <w:b/>
          <w:i/>
        </w:rPr>
        <w:t xml:space="preserve"> </w:t>
      </w:r>
      <w:r>
        <w:rPr>
          <w:rFonts w:ascii="Times New Roman" w:hAnsi="Times New Roman" w:cs="Times New Roman"/>
          <w:b/>
          <w:i/>
        </w:rPr>
        <w:t>23.01.17</w:t>
      </w:r>
    </w:p>
    <w:p w:rsidR="00D02B24" w:rsidRDefault="00D02B24" w:rsidP="00D02B24">
      <w:pPr>
        <w:spacing w:after="0"/>
        <w:contextualSpacing/>
        <w:jc w:val="right"/>
        <w:rPr>
          <w:rFonts w:ascii="Times New Roman" w:hAnsi="Times New Roman" w:cs="Times New Roman"/>
          <w:b/>
          <w:i/>
        </w:rPr>
      </w:pPr>
      <w:r>
        <w:rPr>
          <w:rFonts w:ascii="Times New Roman" w:hAnsi="Times New Roman" w:cs="Times New Roman"/>
          <w:b/>
          <w:i/>
        </w:rPr>
        <w:t xml:space="preserve">Мастер по ремонту и </w:t>
      </w:r>
    </w:p>
    <w:p w:rsidR="00D02B24" w:rsidRDefault="00D02B24" w:rsidP="00D02B24">
      <w:pPr>
        <w:contextualSpacing/>
        <w:jc w:val="right"/>
        <w:rPr>
          <w:rFonts w:ascii="Times New Roman" w:hAnsi="Times New Roman" w:cs="Times New Roman"/>
          <w:b/>
          <w:i/>
        </w:rPr>
      </w:pPr>
      <w:r>
        <w:rPr>
          <w:rFonts w:ascii="Times New Roman" w:hAnsi="Times New Roman" w:cs="Times New Roman"/>
          <w:b/>
          <w:i/>
        </w:rPr>
        <w:t>обслуживанию автомобилей</w:t>
      </w:r>
    </w:p>
    <w:p w:rsidR="00D02B24" w:rsidRDefault="00D02B24" w:rsidP="00D02B24">
      <w:pPr>
        <w:contextualSpacing/>
        <w:jc w:val="both"/>
        <w:rPr>
          <w:rFonts w:ascii="Times New Roman" w:hAnsi="Times New Roman" w:cs="Times New Roman"/>
        </w:rPr>
      </w:pPr>
    </w:p>
    <w:p w:rsidR="00D02B24" w:rsidRPr="00D02B24" w:rsidRDefault="00D02B24" w:rsidP="00D02B24">
      <w:pPr>
        <w:contextualSpacing/>
        <w:jc w:val="both"/>
        <w:rPr>
          <w:rFonts w:ascii="Times New Roman" w:hAnsi="Times New Roman" w:cs="Times New Roman"/>
          <w:sz w:val="24"/>
          <w:szCs w:val="24"/>
          <w:lang w:bidi="ru-RU"/>
        </w:rPr>
      </w:pPr>
    </w:p>
    <w:tbl>
      <w:tblPr>
        <w:tblW w:w="10491" w:type="dxa"/>
        <w:tblInd w:w="-318" w:type="dxa"/>
        <w:tblLook w:val="04A0"/>
      </w:tblPr>
      <w:tblGrid>
        <w:gridCol w:w="3687"/>
        <w:gridCol w:w="3203"/>
        <w:gridCol w:w="3601"/>
      </w:tblGrid>
      <w:tr w:rsidR="00D02B24" w:rsidRPr="00D02B24" w:rsidTr="00980387">
        <w:tc>
          <w:tcPr>
            <w:tcW w:w="3687" w:type="dxa"/>
          </w:tcPr>
          <w:p w:rsidR="00D02B24" w:rsidRPr="00D02B24" w:rsidRDefault="00D02B24" w:rsidP="00D02B24">
            <w:pPr>
              <w:contextualSpacing/>
              <w:rPr>
                <w:rFonts w:ascii="Times New Roman" w:hAnsi="Times New Roman" w:cs="Times New Roman"/>
                <w:sz w:val="24"/>
                <w:szCs w:val="24"/>
              </w:rPr>
            </w:pPr>
            <w:r w:rsidRPr="00D02B24">
              <w:rPr>
                <w:rFonts w:ascii="Times New Roman" w:hAnsi="Times New Roman" w:cs="Times New Roman"/>
                <w:sz w:val="24"/>
                <w:szCs w:val="24"/>
              </w:rPr>
              <w:t>Рассмотрено</w:t>
            </w:r>
          </w:p>
          <w:p w:rsidR="00D02B24" w:rsidRPr="00D02B24" w:rsidRDefault="00D02B24" w:rsidP="00D02B24">
            <w:pPr>
              <w:contextualSpacing/>
              <w:rPr>
                <w:rFonts w:ascii="Times New Roman" w:hAnsi="Times New Roman" w:cs="Times New Roman"/>
                <w:sz w:val="24"/>
                <w:szCs w:val="24"/>
              </w:rPr>
            </w:pPr>
            <w:r w:rsidRPr="00D02B24">
              <w:rPr>
                <w:rFonts w:ascii="Times New Roman" w:hAnsi="Times New Roman" w:cs="Times New Roman"/>
                <w:sz w:val="24"/>
                <w:szCs w:val="24"/>
              </w:rPr>
              <w:t>на заседании ЦМК общеобразовательных дисциплин</w:t>
            </w:r>
          </w:p>
          <w:p w:rsidR="00D02B24" w:rsidRPr="00D02B24" w:rsidRDefault="00D02B24" w:rsidP="00D02B24">
            <w:pPr>
              <w:contextualSpacing/>
              <w:rPr>
                <w:rFonts w:ascii="Times New Roman" w:hAnsi="Times New Roman" w:cs="Times New Roman"/>
                <w:sz w:val="24"/>
                <w:szCs w:val="24"/>
              </w:rPr>
            </w:pPr>
            <w:r w:rsidRPr="00D02B24">
              <w:rPr>
                <w:rFonts w:ascii="Times New Roman" w:hAnsi="Times New Roman" w:cs="Times New Roman"/>
                <w:sz w:val="24"/>
                <w:szCs w:val="24"/>
              </w:rPr>
              <w:t>Протокол № ___</w:t>
            </w:r>
          </w:p>
          <w:p w:rsidR="00D02B24" w:rsidRPr="00D02B24" w:rsidRDefault="00D02B24" w:rsidP="00D02B24">
            <w:pPr>
              <w:contextualSpacing/>
              <w:rPr>
                <w:rFonts w:ascii="Times New Roman" w:hAnsi="Times New Roman" w:cs="Times New Roman"/>
                <w:sz w:val="24"/>
                <w:szCs w:val="24"/>
              </w:rPr>
            </w:pPr>
            <w:r w:rsidRPr="00D02B24">
              <w:rPr>
                <w:rFonts w:ascii="Times New Roman" w:hAnsi="Times New Roman" w:cs="Times New Roman"/>
                <w:sz w:val="24"/>
                <w:szCs w:val="24"/>
              </w:rPr>
              <w:t>«___»___________ 2021 г.</w:t>
            </w:r>
          </w:p>
        </w:tc>
        <w:tc>
          <w:tcPr>
            <w:tcW w:w="3203" w:type="dxa"/>
          </w:tcPr>
          <w:p w:rsidR="00D02B24" w:rsidRPr="00D02B24" w:rsidRDefault="00D02B24" w:rsidP="00D02B24">
            <w:pPr>
              <w:contextualSpacing/>
              <w:rPr>
                <w:rFonts w:ascii="Times New Roman" w:hAnsi="Times New Roman" w:cs="Times New Roman"/>
                <w:sz w:val="24"/>
                <w:szCs w:val="24"/>
              </w:rPr>
            </w:pPr>
            <w:r w:rsidRPr="00D02B24">
              <w:rPr>
                <w:rFonts w:ascii="Times New Roman" w:hAnsi="Times New Roman" w:cs="Times New Roman"/>
                <w:sz w:val="24"/>
                <w:szCs w:val="24"/>
              </w:rPr>
              <w:t>Согласовано:</w:t>
            </w:r>
          </w:p>
          <w:p w:rsidR="00D02B24" w:rsidRPr="00D02B24" w:rsidRDefault="00D02B24" w:rsidP="00D02B24">
            <w:pPr>
              <w:contextualSpacing/>
              <w:rPr>
                <w:rFonts w:ascii="Times New Roman" w:hAnsi="Times New Roman" w:cs="Times New Roman"/>
                <w:sz w:val="24"/>
                <w:szCs w:val="24"/>
              </w:rPr>
            </w:pPr>
            <w:r w:rsidRPr="00D02B24">
              <w:rPr>
                <w:rFonts w:ascii="Times New Roman" w:hAnsi="Times New Roman" w:cs="Times New Roman"/>
                <w:sz w:val="24"/>
                <w:szCs w:val="24"/>
              </w:rPr>
              <w:t>Зам. директора по УПР</w:t>
            </w:r>
          </w:p>
          <w:p w:rsidR="00D02B24" w:rsidRPr="00D02B24" w:rsidRDefault="00D02B24" w:rsidP="00D02B24">
            <w:pPr>
              <w:contextualSpacing/>
              <w:rPr>
                <w:rFonts w:ascii="Times New Roman" w:hAnsi="Times New Roman" w:cs="Times New Roman"/>
                <w:sz w:val="24"/>
                <w:szCs w:val="24"/>
              </w:rPr>
            </w:pPr>
            <w:r w:rsidRPr="00D02B24">
              <w:rPr>
                <w:rFonts w:ascii="Times New Roman" w:hAnsi="Times New Roman" w:cs="Times New Roman"/>
                <w:sz w:val="24"/>
                <w:szCs w:val="24"/>
              </w:rPr>
              <w:t>________ /Л.М. Золотарева/</w:t>
            </w:r>
          </w:p>
          <w:p w:rsidR="00D02B24" w:rsidRPr="00D02B24" w:rsidRDefault="00D02B24" w:rsidP="00D02B24">
            <w:pPr>
              <w:contextualSpacing/>
              <w:rPr>
                <w:rFonts w:ascii="Times New Roman" w:hAnsi="Times New Roman" w:cs="Times New Roman"/>
                <w:sz w:val="24"/>
                <w:szCs w:val="24"/>
              </w:rPr>
            </w:pPr>
            <w:r w:rsidRPr="00D02B24">
              <w:rPr>
                <w:rFonts w:ascii="Times New Roman" w:hAnsi="Times New Roman" w:cs="Times New Roman"/>
                <w:sz w:val="24"/>
                <w:szCs w:val="24"/>
              </w:rPr>
              <w:t>«___»___________ 2021 г.</w:t>
            </w:r>
          </w:p>
        </w:tc>
        <w:tc>
          <w:tcPr>
            <w:tcW w:w="3601" w:type="dxa"/>
          </w:tcPr>
          <w:p w:rsidR="00D02B24" w:rsidRPr="00D02B24" w:rsidRDefault="00D02B24" w:rsidP="00D02B24">
            <w:pPr>
              <w:contextualSpacing/>
              <w:rPr>
                <w:rFonts w:ascii="Times New Roman" w:hAnsi="Times New Roman" w:cs="Times New Roman"/>
                <w:sz w:val="24"/>
                <w:szCs w:val="24"/>
              </w:rPr>
            </w:pPr>
            <w:r w:rsidRPr="00D02B24">
              <w:rPr>
                <w:rFonts w:ascii="Times New Roman" w:hAnsi="Times New Roman" w:cs="Times New Roman"/>
                <w:sz w:val="24"/>
                <w:szCs w:val="24"/>
              </w:rPr>
              <w:t>Утверждаю:</w:t>
            </w:r>
          </w:p>
          <w:p w:rsidR="00D02B24" w:rsidRPr="00D02B24" w:rsidRDefault="00D02B24" w:rsidP="00D02B24">
            <w:pPr>
              <w:contextualSpacing/>
              <w:rPr>
                <w:rFonts w:ascii="Times New Roman" w:hAnsi="Times New Roman" w:cs="Times New Roman"/>
                <w:sz w:val="24"/>
                <w:szCs w:val="24"/>
              </w:rPr>
            </w:pPr>
            <w:r w:rsidRPr="00D02B24">
              <w:rPr>
                <w:rFonts w:ascii="Times New Roman" w:hAnsi="Times New Roman" w:cs="Times New Roman"/>
                <w:sz w:val="24"/>
                <w:szCs w:val="24"/>
              </w:rPr>
              <w:t>Директор ГБПОУ РС (Я) ЦПРК «Арктика»</w:t>
            </w:r>
          </w:p>
          <w:p w:rsidR="00D02B24" w:rsidRPr="00D02B24" w:rsidRDefault="00D02B24" w:rsidP="00D02B24">
            <w:pPr>
              <w:contextualSpacing/>
              <w:rPr>
                <w:rFonts w:ascii="Times New Roman" w:hAnsi="Times New Roman" w:cs="Times New Roman"/>
                <w:sz w:val="24"/>
                <w:szCs w:val="24"/>
              </w:rPr>
            </w:pPr>
            <w:r w:rsidRPr="00D02B24">
              <w:rPr>
                <w:rFonts w:ascii="Times New Roman" w:hAnsi="Times New Roman" w:cs="Times New Roman"/>
                <w:sz w:val="24"/>
                <w:szCs w:val="24"/>
              </w:rPr>
              <w:t>________ /Е.А. Сокольникова/</w:t>
            </w:r>
          </w:p>
          <w:p w:rsidR="00D02B24" w:rsidRPr="00D02B24" w:rsidRDefault="00D02B24" w:rsidP="00D02B24">
            <w:pPr>
              <w:contextualSpacing/>
              <w:rPr>
                <w:rFonts w:ascii="Times New Roman" w:hAnsi="Times New Roman" w:cs="Times New Roman"/>
                <w:sz w:val="24"/>
                <w:szCs w:val="24"/>
              </w:rPr>
            </w:pPr>
            <w:r w:rsidRPr="00D02B24">
              <w:rPr>
                <w:rFonts w:ascii="Times New Roman" w:hAnsi="Times New Roman" w:cs="Times New Roman"/>
                <w:sz w:val="24"/>
                <w:szCs w:val="24"/>
              </w:rPr>
              <w:t>«___»___________ 2021 г.</w:t>
            </w:r>
          </w:p>
        </w:tc>
      </w:tr>
    </w:tbl>
    <w:p w:rsidR="00D02B24" w:rsidRPr="00D02B24" w:rsidRDefault="00D02B24" w:rsidP="00D02B24">
      <w:pPr>
        <w:contextualSpacing/>
        <w:jc w:val="both"/>
        <w:rPr>
          <w:rFonts w:ascii="Times New Roman" w:hAnsi="Times New Roman" w:cs="Times New Roman"/>
          <w:sz w:val="24"/>
          <w:szCs w:val="24"/>
          <w:lang w:bidi="ru-RU"/>
        </w:rPr>
      </w:pPr>
    </w:p>
    <w:p w:rsidR="00D02B24" w:rsidRPr="00D02B24" w:rsidRDefault="00D02B24" w:rsidP="00D02B24">
      <w:pPr>
        <w:contextualSpacing/>
        <w:jc w:val="both"/>
        <w:rPr>
          <w:rFonts w:ascii="Times New Roman" w:hAnsi="Times New Roman" w:cs="Times New Roman"/>
          <w:sz w:val="24"/>
          <w:szCs w:val="24"/>
          <w:lang w:bidi="ru-RU"/>
        </w:rPr>
      </w:pPr>
    </w:p>
    <w:p w:rsidR="00D02B24" w:rsidRPr="00D02B24" w:rsidRDefault="00D02B24" w:rsidP="00D02B24">
      <w:pPr>
        <w:contextualSpacing/>
        <w:jc w:val="both"/>
        <w:rPr>
          <w:rFonts w:ascii="Times New Roman" w:hAnsi="Times New Roman" w:cs="Times New Roman"/>
          <w:sz w:val="24"/>
          <w:szCs w:val="24"/>
          <w:lang w:bidi="ru-RU"/>
        </w:rPr>
      </w:pPr>
    </w:p>
    <w:p w:rsidR="00D02B24" w:rsidRPr="00D02B24" w:rsidRDefault="00D02B24" w:rsidP="00D02B24">
      <w:pPr>
        <w:contextualSpacing/>
        <w:jc w:val="both"/>
        <w:rPr>
          <w:rFonts w:ascii="Times New Roman" w:hAnsi="Times New Roman" w:cs="Times New Roman"/>
          <w:sz w:val="24"/>
          <w:szCs w:val="24"/>
          <w:lang w:bidi="ru-RU"/>
        </w:rPr>
      </w:pPr>
    </w:p>
    <w:p w:rsidR="00D02B24" w:rsidRPr="00D02B24" w:rsidRDefault="00D02B24" w:rsidP="00D02B24">
      <w:pPr>
        <w:contextualSpacing/>
        <w:jc w:val="both"/>
        <w:rPr>
          <w:rFonts w:ascii="Times New Roman" w:hAnsi="Times New Roman" w:cs="Times New Roman"/>
          <w:sz w:val="24"/>
          <w:szCs w:val="24"/>
          <w:lang w:bidi="ru-RU"/>
        </w:rPr>
      </w:pPr>
    </w:p>
    <w:p w:rsidR="00D02B24" w:rsidRPr="00D02B24" w:rsidRDefault="00D02B24" w:rsidP="00D02B24">
      <w:pPr>
        <w:contextualSpacing/>
        <w:jc w:val="both"/>
        <w:rPr>
          <w:rFonts w:ascii="Times New Roman" w:hAnsi="Times New Roman" w:cs="Times New Roman"/>
          <w:sz w:val="24"/>
          <w:szCs w:val="24"/>
          <w:lang w:bidi="ru-RU"/>
        </w:rPr>
      </w:pPr>
    </w:p>
    <w:p w:rsidR="00D02B24" w:rsidRPr="00D02B24" w:rsidRDefault="00D02B24" w:rsidP="00D02B24">
      <w:pPr>
        <w:contextualSpacing/>
        <w:jc w:val="both"/>
        <w:rPr>
          <w:rFonts w:ascii="Times New Roman" w:hAnsi="Times New Roman" w:cs="Times New Roman"/>
          <w:sz w:val="24"/>
          <w:szCs w:val="24"/>
          <w:lang w:bidi="ru-RU"/>
        </w:rPr>
      </w:pPr>
    </w:p>
    <w:p w:rsidR="00D02B24" w:rsidRPr="00D02B24" w:rsidRDefault="00D02B24" w:rsidP="00D02B24">
      <w:pPr>
        <w:contextualSpacing/>
        <w:jc w:val="both"/>
        <w:rPr>
          <w:rFonts w:ascii="Times New Roman" w:hAnsi="Times New Roman" w:cs="Times New Roman"/>
          <w:sz w:val="24"/>
          <w:szCs w:val="24"/>
          <w:lang w:bidi="ru-RU"/>
        </w:rPr>
      </w:pPr>
    </w:p>
    <w:p w:rsidR="00D02B24" w:rsidRPr="00D02B24" w:rsidRDefault="00D02B24" w:rsidP="00D02B24">
      <w:pPr>
        <w:contextualSpacing/>
        <w:jc w:val="both"/>
        <w:rPr>
          <w:rFonts w:ascii="Times New Roman" w:hAnsi="Times New Roman" w:cs="Times New Roman"/>
          <w:sz w:val="24"/>
          <w:szCs w:val="24"/>
          <w:lang w:bidi="ru-RU"/>
        </w:rPr>
      </w:pPr>
    </w:p>
    <w:p w:rsidR="00D02B24" w:rsidRPr="00D02B24" w:rsidRDefault="00D02B24" w:rsidP="00D02B24">
      <w:pPr>
        <w:contextualSpacing/>
        <w:rPr>
          <w:rFonts w:ascii="Times New Roman" w:hAnsi="Times New Roman" w:cs="Times New Roman"/>
          <w:sz w:val="24"/>
          <w:szCs w:val="24"/>
          <w:lang w:bidi="ru-RU"/>
        </w:rPr>
      </w:pPr>
    </w:p>
    <w:p w:rsidR="00D02B24" w:rsidRPr="00D02B24" w:rsidRDefault="00D02B24" w:rsidP="00D02B24">
      <w:pPr>
        <w:contextualSpacing/>
        <w:jc w:val="center"/>
        <w:rPr>
          <w:rFonts w:ascii="Times New Roman" w:hAnsi="Times New Roman" w:cs="Times New Roman"/>
          <w:sz w:val="24"/>
          <w:szCs w:val="24"/>
        </w:rPr>
      </w:pPr>
      <w:r w:rsidRPr="00D02B24">
        <w:rPr>
          <w:rFonts w:ascii="Times New Roman" w:hAnsi="Times New Roman" w:cs="Times New Roman"/>
          <w:b/>
          <w:bCs/>
          <w:sz w:val="24"/>
          <w:szCs w:val="24"/>
          <w:lang w:bidi="ru-RU"/>
        </w:rPr>
        <w:t>РАБОЧАЯ ПРОГРАММА</w:t>
      </w:r>
    </w:p>
    <w:p w:rsidR="00D02B24" w:rsidRPr="00D02B24" w:rsidRDefault="00D02B24" w:rsidP="00D02B24">
      <w:pPr>
        <w:contextualSpacing/>
        <w:jc w:val="center"/>
        <w:rPr>
          <w:rFonts w:ascii="Times New Roman" w:hAnsi="Times New Roman" w:cs="Times New Roman"/>
          <w:b/>
          <w:bCs/>
          <w:sz w:val="24"/>
          <w:szCs w:val="24"/>
          <w:lang w:bidi="ru-RU"/>
        </w:rPr>
      </w:pPr>
      <w:r w:rsidRPr="00D02B24">
        <w:rPr>
          <w:rFonts w:ascii="Times New Roman" w:hAnsi="Times New Roman" w:cs="Times New Roman"/>
          <w:b/>
          <w:bCs/>
          <w:sz w:val="24"/>
          <w:szCs w:val="24"/>
          <w:lang w:bidi="ru-RU"/>
        </w:rPr>
        <w:t>ОБЩЕОБРАЗОВАТЕЛЬНОЙ БАЗОВОЙ ДИСЦИПЛИНЫ</w:t>
      </w:r>
      <w:r w:rsidRPr="00D02B24">
        <w:rPr>
          <w:rFonts w:ascii="Times New Roman" w:hAnsi="Times New Roman" w:cs="Times New Roman"/>
          <w:b/>
          <w:bCs/>
          <w:sz w:val="24"/>
          <w:szCs w:val="24"/>
          <w:lang w:bidi="ru-RU"/>
        </w:rPr>
        <w:br/>
        <w:t>ОДП.03 ФИЗИКА</w:t>
      </w:r>
    </w:p>
    <w:p w:rsidR="00D02B24" w:rsidRPr="00D02B24" w:rsidRDefault="00D02B24" w:rsidP="00D02B24">
      <w:pPr>
        <w:contextualSpacing/>
        <w:jc w:val="center"/>
        <w:rPr>
          <w:rFonts w:ascii="Times New Roman" w:hAnsi="Times New Roman" w:cs="Times New Roman"/>
          <w:sz w:val="24"/>
          <w:szCs w:val="24"/>
          <w:lang w:bidi="ru-RU"/>
        </w:rPr>
      </w:pPr>
      <w:r w:rsidRPr="00D02B24">
        <w:rPr>
          <w:rFonts w:ascii="Times New Roman" w:hAnsi="Times New Roman" w:cs="Times New Roman"/>
          <w:bCs/>
          <w:sz w:val="24"/>
          <w:szCs w:val="24"/>
          <w:lang w:bidi="ru-RU"/>
        </w:rPr>
        <w:t>для профессий</w:t>
      </w:r>
    </w:p>
    <w:p w:rsidR="00D02B24" w:rsidRPr="00D02B24" w:rsidRDefault="00D02B24" w:rsidP="00D02B24">
      <w:pPr>
        <w:contextualSpacing/>
        <w:jc w:val="center"/>
        <w:rPr>
          <w:rFonts w:ascii="Times New Roman" w:hAnsi="Times New Roman" w:cs="Times New Roman"/>
          <w:sz w:val="24"/>
          <w:szCs w:val="24"/>
        </w:rPr>
      </w:pPr>
      <w:r w:rsidRPr="00D02B24">
        <w:rPr>
          <w:rFonts w:ascii="Times New Roman" w:hAnsi="Times New Roman" w:cs="Times New Roman"/>
          <w:b/>
          <w:bCs/>
          <w:sz w:val="24"/>
          <w:szCs w:val="24"/>
          <w:lang w:bidi="ru-RU"/>
        </w:rPr>
        <w:t>23.01.17 «Мастер по ремонту по обслуживанию автомобилей»</w:t>
      </w:r>
    </w:p>
    <w:p w:rsidR="00D02B24" w:rsidRPr="00D02B24" w:rsidRDefault="00D02B24" w:rsidP="00D02B24">
      <w:pPr>
        <w:contextualSpacing/>
        <w:jc w:val="center"/>
        <w:rPr>
          <w:rFonts w:ascii="Times New Roman" w:hAnsi="Times New Roman" w:cs="Times New Roman"/>
          <w:sz w:val="24"/>
          <w:szCs w:val="24"/>
          <w:lang w:bidi="ru-RU"/>
        </w:rPr>
      </w:pPr>
    </w:p>
    <w:p w:rsidR="00D02B24" w:rsidRPr="00D02B24" w:rsidRDefault="00D02B24" w:rsidP="00D02B24">
      <w:pPr>
        <w:contextualSpacing/>
        <w:jc w:val="center"/>
        <w:rPr>
          <w:rFonts w:ascii="Times New Roman" w:hAnsi="Times New Roman" w:cs="Times New Roman"/>
          <w:sz w:val="24"/>
          <w:szCs w:val="24"/>
          <w:lang w:bidi="ru-RU"/>
        </w:rPr>
      </w:pPr>
    </w:p>
    <w:p w:rsidR="00D02B24" w:rsidRPr="00D02B24" w:rsidRDefault="00D02B24" w:rsidP="00D02B24">
      <w:pPr>
        <w:contextualSpacing/>
        <w:jc w:val="both"/>
        <w:rPr>
          <w:rFonts w:ascii="Times New Roman" w:hAnsi="Times New Roman" w:cs="Times New Roman"/>
          <w:sz w:val="24"/>
          <w:szCs w:val="24"/>
          <w:lang w:bidi="ru-RU"/>
        </w:rPr>
      </w:pPr>
    </w:p>
    <w:p w:rsidR="00D02B24" w:rsidRPr="00D02B24" w:rsidRDefault="00D02B24" w:rsidP="00D02B24">
      <w:pPr>
        <w:contextualSpacing/>
        <w:jc w:val="both"/>
        <w:rPr>
          <w:rFonts w:ascii="Times New Roman" w:hAnsi="Times New Roman" w:cs="Times New Roman"/>
          <w:sz w:val="24"/>
          <w:szCs w:val="24"/>
          <w:lang w:bidi="ru-RU"/>
        </w:rPr>
      </w:pPr>
    </w:p>
    <w:p w:rsidR="00D02B24" w:rsidRPr="00D02B24" w:rsidRDefault="00D02B24" w:rsidP="00D02B24">
      <w:pPr>
        <w:contextualSpacing/>
        <w:jc w:val="both"/>
        <w:rPr>
          <w:rFonts w:ascii="Times New Roman" w:hAnsi="Times New Roman" w:cs="Times New Roman"/>
          <w:sz w:val="24"/>
          <w:szCs w:val="24"/>
          <w:lang w:bidi="ru-RU"/>
        </w:rPr>
      </w:pPr>
    </w:p>
    <w:p w:rsidR="00D02B24" w:rsidRPr="00D02B24" w:rsidRDefault="00D02B24" w:rsidP="00D02B24">
      <w:pPr>
        <w:contextualSpacing/>
        <w:jc w:val="both"/>
        <w:rPr>
          <w:rFonts w:ascii="Times New Roman" w:hAnsi="Times New Roman" w:cs="Times New Roman"/>
          <w:sz w:val="24"/>
          <w:szCs w:val="24"/>
          <w:lang w:bidi="ru-RU"/>
        </w:rPr>
      </w:pPr>
    </w:p>
    <w:p w:rsidR="00D02B24" w:rsidRPr="00D02B24" w:rsidRDefault="00D02B24" w:rsidP="00D02B24">
      <w:pPr>
        <w:contextualSpacing/>
        <w:jc w:val="both"/>
        <w:rPr>
          <w:rFonts w:ascii="Times New Roman" w:hAnsi="Times New Roman" w:cs="Times New Roman"/>
          <w:sz w:val="24"/>
          <w:szCs w:val="24"/>
          <w:lang w:bidi="ru-RU"/>
        </w:rPr>
      </w:pPr>
    </w:p>
    <w:p w:rsidR="00D02B24" w:rsidRPr="00D02B24" w:rsidRDefault="00D02B24" w:rsidP="00D02B24">
      <w:pPr>
        <w:contextualSpacing/>
        <w:jc w:val="both"/>
        <w:rPr>
          <w:rFonts w:ascii="Times New Roman" w:hAnsi="Times New Roman" w:cs="Times New Roman"/>
          <w:sz w:val="24"/>
          <w:szCs w:val="24"/>
          <w:lang w:bidi="ru-RU"/>
        </w:rPr>
      </w:pPr>
    </w:p>
    <w:p w:rsidR="00D02B24" w:rsidRPr="00D02B24" w:rsidRDefault="00D02B24" w:rsidP="00D02B24">
      <w:pPr>
        <w:contextualSpacing/>
        <w:jc w:val="both"/>
        <w:rPr>
          <w:rFonts w:ascii="Times New Roman" w:hAnsi="Times New Roman" w:cs="Times New Roman"/>
          <w:sz w:val="24"/>
          <w:szCs w:val="24"/>
          <w:lang w:bidi="ru-RU"/>
        </w:rPr>
      </w:pPr>
    </w:p>
    <w:p w:rsidR="00D02B24" w:rsidRPr="00D02B24" w:rsidRDefault="00D02B24" w:rsidP="00D02B24">
      <w:pPr>
        <w:contextualSpacing/>
        <w:jc w:val="both"/>
        <w:rPr>
          <w:rFonts w:ascii="Times New Roman" w:hAnsi="Times New Roman" w:cs="Times New Roman"/>
          <w:sz w:val="24"/>
          <w:szCs w:val="24"/>
          <w:lang w:bidi="ru-RU"/>
        </w:rPr>
      </w:pPr>
    </w:p>
    <w:p w:rsidR="00D02B24" w:rsidRPr="00D02B24" w:rsidRDefault="00D02B24" w:rsidP="00D02B24">
      <w:pPr>
        <w:contextualSpacing/>
        <w:jc w:val="both"/>
        <w:rPr>
          <w:rFonts w:ascii="Times New Roman" w:hAnsi="Times New Roman" w:cs="Times New Roman"/>
          <w:sz w:val="24"/>
          <w:szCs w:val="24"/>
          <w:lang w:bidi="ru-RU"/>
        </w:rPr>
      </w:pPr>
    </w:p>
    <w:p w:rsidR="00D02B24" w:rsidRPr="00D02B24" w:rsidRDefault="00D02B24" w:rsidP="00D02B24">
      <w:pPr>
        <w:contextualSpacing/>
        <w:jc w:val="both"/>
        <w:rPr>
          <w:rFonts w:ascii="Times New Roman" w:hAnsi="Times New Roman" w:cs="Times New Roman"/>
          <w:sz w:val="24"/>
          <w:szCs w:val="24"/>
          <w:lang w:bidi="ru-RU"/>
        </w:rPr>
      </w:pPr>
    </w:p>
    <w:p w:rsidR="00D02B24" w:rsidRPr="00D02B24" w:rsidRDefault="00D02B24" w:rsidP="00D02B24">
      <w:pPr>
        <w:contextualSpacing/>
        <w:jc w:val="both"/>
        <w:rPr>
          <w:rFonts w:ascii="Times New Roman" w:hAnsi="Times New Roman" w:cs="Times New Roman"/>
          <w:sz w:val="24"/>
          <w:szCs w:val="24"/>
          <w:lang w:bidi="ru-RU"/>
        </w:rPr>
      </w:pPr>
    </w:p>
    <w:p w:rsidR="00D02B24" w:rsidRPr="00D02B24" w:rsidRDefault="00D02B24" w:rsidP="00D02B24">
      <w:pPr>
        <w:contextualSpacing/>
        <w:jc w:val="both"/>
        <w:rPr>
          <w:rFonts w:ascii="Times New Roman" w:hAnsi="Times New Roman" w:cs="Times New Roman"/>
          <w:sz w:val="24"/>
          <w:szCs w:val="24"/>
          <w:lang w:bidi="ru-RU"/>
        </w:rPr>
      </w:pPr>
    </w:p>
    <w:p w:rsidR="00D02B24" w:rsidRPr="00D02B24" w:rsidRDefault="00D02B24" w:rsidP="00D02B24">
      <w:pPr>
        <w:contextualSpacing/>
        <w:jc w:val="both"/>
        <w:rPr>
          <w:rFonts w:ascii="Times New Roman" w:hAnsi="Times New Roman" w:cs="Times New Roman"/>
          <w:sz w:val="24"/>
          <w:szCs w:val="24"/>
          <w:lang w:bidi="ru-RU"/>
        </w:rPr>
      </w:pPr>
    </w:p>
    <w:p w:rsidR="00D02B24" w:rsidRPr="00D02B24" w:rsidRDefault="00D02B24" w:rsidP="00D02B24">
      <w:pPr>
        <w:contextualSpacing/>
        <w:jc w:val="both"/>
        <w:rPr>
          <w:rFonts w:ascii="Times New Roman" w:hAnsi="Times New Roman" w:cs="Times New Roman"/>
          <w:sz w:val="24"/>
          <w:szCs w:val="24"/>
          <w:lang w:bidi="ru-RU"/>
        </w:rPr>
      </w:pPr>
    </w:p>
    <w:p w:rsidR="00D02B24" w:rsidRPr="00D02B24" w:rsidRDefault="00D02B24" w:rsidP="00D02B24">
      <w:pPr>
        <w:contextualSpacing/>
        <w:jc w:val="both"/>
        <w:rPr>
          <w:rFonts w:ascii="Times New Roman" w:hAnsi="Times New Roman" w:cs="Times New Roman"/>
          <w:sz w:val="24"/>
          <w:szCs w:val="24"/>
          <w:lang w:bidi="ru-RU"/>
        </w:rPr>
      </w:pPr>
    </w:p>
    <w:p w:rsidR="00D02B24" w:rsidRPr="00D02B24" w:rsidRDefault="00D02B24" w:rsidP="00D02B24">
      <w:pPr>
        <w:contextualSpacing/>
        <w:jc w:val="both"/>
        <w:rPr>
          <w:rFonts w:ascii="Times New Roman" w:hAnsi="Times New Roman" w:cs="Times New Roman"/>
          <w:sz w:val="24"/>
          <w:szCs w:val="24"/>
          <w:lang w:bidi="ru-RU"/>
        </w:rPr>
      </w:pPr>
    </w:p>
    <w:p w:rsidR="00D02B24" w:rsidRPr="00D02B24" w:rsidRDefault="00D02B24" w:rsidP="00D02B24">
      <w:pPr>
        <w:contextualSpacing/>
        <w:jc w:val="both"/>
        <w:rPr>
          <w:rFonts w:ascii="Times New Roman" w:hAnsi="Times New Roman" w:cs="Times New Roman"/>
          <w:sz w:val="24"/>
          <w:szCs w:val="24"/>
          <w:lang w:bidi="ru-RU"/>
        </w:rPr>
      </w:pPr>
    </w:p>
    <w:p w:rsidR="00D02B24" w:rsidRPr="00D02B24" w:rsidRDefault="00D02B24" w:rsidP="00D02B24">
      <w:pPr>
        <w:contextualSpacing/>
        <w:jc w:val="both"/>
        <w:rPr>
          <w:rFonts w:ascii="Times New Roman" w:hAnsi="Times New Roman" w:cs="Times New Roman"/>
          <w:sz w:val="24"/>
          <w:szCs w:val="24"/>
          <w:lang w:bidi="ru-RU"/>
        </w:rPr>
      </w:pPr>
    </w:p>
    <w:p w:rsidR="00D02B24" w:rsidRPr="00D02B24" w:rsidRDefault="00D02B24" w:rsidP="00D02B24">
      <w:pPr>
        <w:contextualSpacing/>
        <w:jc w:val="both"/>
        <w:rPr>
          <w:rFonts w:ascii="Times New Roman" w:hAnsi="Times New Roman" w:cs="Times New Roman"/>
          <w:sz w:val="24"/>
          <w:szCs w:val="24"/>
          <w:lang w:bidi="ru-RU"/>
        </w:rPr>
      </w:pPr>
    </w:p>
    <w:p w:rsidR="00D02B24" w:rsidRPr="00D02B24" w:rsidRDefault="00D02B24" w:rsidP="00D02B24">
      <w:pPr>
        <w:contextualSpacing/>
        <w:jc w:val="both"/>
        <w:rPr>
          <w:rFonts w:ascii="Times New Roman" w:hAnsi="Times New Roman" w:cs="Times New Roman"/>
          <w:sz w:val="24"/>
          <w:szCs w:val="24"/>
          <w:lang w:bidi="ru-RU"/>
        </w:rPr>
      </w:pPr>
    </w:p>
    <w:p w:rsidR="00D02B24" w:rsidRPr="00D02B24" w:rsidRDefault="00D02B24" w:rsidP="00D02B24">
      <w:pPr>
        <w:contextualSpacing/>
        <w:jc w:val="center"/>
        <w:rPr>
          <w:rFonts w:ascii="Times New Roman" w:hAnsi="Times New Roman" w:cs="Times New Roman"/>
          <w:sz w:val="24"/>
          <w:szCs w:val="24"/>
        </w:rPr>
        <w:sectPr w:rsidR="00D02B24" w:rsidRPr="00D02B24" w:rsidSect="00D43A5E">
          <w:pgSz w:w="11900" w:h="16840"/>
          <w:pgMar w:top="673" w:right="701" w:bottom="709" w:left="1418" w:header="0" w:footer="3" w:gutter="0"/>
          <w:cols w:space="720"/>
          <w:noEndnote/>
          <w:docGrid w:linePitch="360"/>
        </w:sectPr>
      </w:pPr>
      <w:r w:rsidRPr="00D02B24">
        <w:rPr>
          <w:rFonts w:ascii="Times New Roman" w:hAnsi="Times New Roman" w:cs="Times New Roman"/>
          <w:bCs/>
          <w:sz w:val="24"/>
          <w:szCs w:val="24"/>
          <w:lang w:bidi="ru-RU"/>
        </w:rPr>
        <w:t>пгт. Батагай, 2021 г.</w:t>
      </w:r>
    </w:p>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sz w:val="24"/>
          <w:szCs w:val="24"/>
        </w:rPr>
        <w:lastRenderedPageBreak/>
        <w:t xml:space="preserve">Программа учебной дисциплины разработана на основе примерной программы, рекомендованной Федеральным государственным автономным учреждением «Федеральный институт развития образования» (далее – ФГАУ ФИРО), регистрационный номер рецензии 377 от 23 июля 2015 г. и Федерального государственного образовательного стандарта среднего общего образования (далее ФГОС СОО) приказ Минобрнауки России от 17.05.2012 N 413 «Об утверждении федерального государственного стандарта среднего (полного) общего образования» по профессии среднего профессионального образования (далее СПО) </w:t>
      </w:r>
    </w:p>
    <w:p w:rsidR="00D02B24" w:rsidRPr="00D02B24" w:rsidRDefault="00D02B24" w:rsidP="00D02B24">
      <w:pPr>
        <w:contextualSpacing/>
        <w:jc w:val="both"/>
        <w:rPr>
          <w:rFonts w:ascii="Times New Roman" w:hAnsi="Times New Roman" w:cs="Times New Roman"/>
          <w:i/>
          <w:sz w:val="24"/>
          <w:szCs w:val="24"/>
        </w:rPr>
      </w:pPr>
      <w:r w:rsidRPr="00D02B24">
        <w:rPr>
          <w:rFonts w:ascii="Times New Roman" w:hAnsi="Times New Roman" w:cs="Times New Roman"/>
          <w:b/>
          <w:bCs/>
          <w:i/>
          <w:sz w:val="24"/>
          <w:szCs w:val="24"/>
          <w:lang w:bidi="ru-RU"/>
        </w:rPr>
        <w:t>23.01.17 «Мастер по ремонту по обслуживанию автомобилей»</w:t>
      </w: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sz w:val="24"/>
          <w:szCs w:val="24"/>
        </w:rPr>
        <w:t>Организация-разработчик: Государственное бюджетное профессиональное образовательное учреждение Республики Саха (Якутия) «ЦПРКА» «Верхоянское структурное подразделение», Верхоянский район, п. Батагай, ул. Аммосова, 40, тел./факс: 8(41165)20445.</w:t>
      </w: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sz w:val="24"/>
          <w:szCs w:val="24"/>
        </w:rPr>
        <w:t>Разработчик: преподаватель спецдисциплин Сивцев Николай Николаевич</w:t>
      </w:r>
    </w:p>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sz w:val="24"/>
          <w:szCs w:val="24"/>
        </w:rPr>
        <w:t>Программа рассмотрена и рекомендована методической комиссией общеобразовательных дисциплин.</w:t>
      </w: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sz w:val="24"/>
          <w:szCs w:val="24"/>
        </w:rPr>
        <w:t>Протокол № ____ от «____» _____________ 2021 г.</w:t>
      </w: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sz w:val="24"/>
          <w:szCs w:val="24"/>
        </w:rPr>
        <w:t>Председатель: ____________________ /А.П. Стручкова/</w:t>
      </w: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sz w:val="24"/>
          <w:szCs w:val="24"/>
        </w:rPr>
        <w:t>М.П.</w:t>
      </w: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b/>
          <w:sz w:val="24"/>
          <w:szCs w:val="24"/>
        </w:rPr>
      </w:pPr>
    </w:p>
    <w:p w:rsidR="00D02B24" w:rsidRPr="00D02B24" w:rsidRDefault="00D02B24" w:rsidP="00D02B24">
      <w:pPr>
        <w:contextualSpacing/>
        <w:jc w:val="both"/>
        <w:rPr>
          <w:rFonts w:ascii="Times New Roman" w:hAnsi="Times New Roman" w:cs="Times New Roman"/>
          <w:b/>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b/>
          <w:sz w:val="24"/>
          <w:szCs w:val="24"/>
        </w:rPr>
      </w:pPr>
    </w:p>
    <w:p w:rsidR="00D02B24" w:rsidRPr="00D02B24" w:rsidRDefault="00D02B24" w:rsidP="00D02B24">
      <w:pPr>
        <w:contextualSpacing/>
        <w:jc w:val="both"/>
        <w:rPr>
          <w:rFonts w:ascii="Times New Roman" w:hAnsi="Times New Roman" w:cs="Times New Roman"/>
          <w:b/>
          <w:sz w:val="24"/>
          <w:szCs w:val="24"/>
        </w:rPr>
      </w:pPr>
    </w:p>
    <w:p w:rsidR="00D02B24" w:rsidRPr="00D02B24" w:rsidRDefault="00D02B24" w:rsidP="00D02B24">
      <w:pPr>
        <w:contextualSpacing/>
        <w:jc w:val="both"/>
        <w:rPr>
          <w:rFonts w:ascii="Times New Roman" w:hAnsi="Times New Roman" w:cs="Times New Roman"/>
          <w:b/>
          <w:sz w:val="24"/>
          <w:szCs w:val="24"/>
        </w:rPr>
      </w:pPr>
    </w:p>
    <w:p w:rsidR="00D02B24" w:rsidRPr="00D02B24" w:rsidRDefault="00D02B24" w:rsidP="00D02B24">
      <w:pPr>
        <w:contextualSpacing/>
        <w:jc w:val="both"/>
        <w:rPr>
          <w:rFonts w:ascii="Times New Roman" w:hAnsi="Times New Roman" w:cs="Times New Roman"/>
          <w:b/>
          <w:sz w:val="24"/>
          <w:szCs w:val="24"/>
        </w:rPr>
      </w:pPr>
    </w:p>
    <w:p w:rsidR="00D02B24" w:rsidRPr="00D02B24" w:rsidRDefault="00D02B24" w:rsidP="00D02B24">
      <w:pPr>
        <w:contextualSpacing/>
        <w:jc w:val="both"/>
        <w:rPr>
          <w:rFonts w:ascii="Times New Roman" w:hAnsi="Times New Roman" w:cs="Times New Roman"/>
          <w:b/>
          <w:sz w:val="24"/>
          <w:szCs w:val="24"/>
        </w:rPr>
      </w:pPr>
    </w:p>
    <w:p w:rsidR="00D02B24" w:rsidRPr="00D02B24" w:rsidRDefault="00D02B24" w:rsidP="00D02B24">
      <w:pPr>
        <w:contextualSpacing/>
        <w:jc w:val="both"/>
        <w:rPr>
          <w:rFonts w:ascii="Times New Roman" w:hAnsi="Times New Roman" w:cs="Times New Roman"/>
          <w:b/>
          <w:sz w:val="24"/>
          <w:szCs w:val="24"/>
        </w:rPr>
      </w:pPr>
    </w:p>
    <w:p w:rsidR="00D02B24" w:rsidRPr="00D02B24" w:rsidRDefault="00D02B24" w:rsidP="00D02B24">
      <w:pPr>
        <w:contextualSpacing/>
        <w:jc w:val="center"/>
        <w:rPr>
          <w:rFonts w:ascii="Times New Roman" w:hAnsi="Times New Roman" w:cs="Times New Roman"/>
          <w:b/>
          <w:sz w:val="24"/>
          <w:szCs w:val="24"/>
        </w:rPr>
      </w:pPr>
      <w:r w:rsidRPr="00D02B24">
        <w:rPr>
          <w:rFonts w:ascii="Times New Roman" w:hAnsi="Times New Roman" w:cs="Times New Roman"/>
          <w:b/>
          <w:sz w:val="24"/>
          <w:szCs w:val="24"/>
        </w:rPr>
        <w:t>СОДЕРЖАНИЕ</w:t>
      </w:r>
    </w:p>
    <w:p w:rsidR="00D02B24" w:rsidRPr="00D02B24" w:rsidRDefault="00D02B24" w:rsidP="00D02B24">
      <w:pPr>
        <w:contextualSpacing/>
        <w:jc w:val="both"/>
        <w:rPr>
          <w:rFonts w:ascii="Times New Roman" w:hAnsi="Times New Roman" w:cs="Times New Roman"/>
          <w:sz w:val="24"/>
          <w:szCs w:val="24"/>
        </w:rPr>
      </w:pPr>
    </w:p>
    <w:tbl>
      <w:tblPr>
        <w:tblW w:w="10173" w:type="dxa"/>
        <w:tblLook w:val="01E0"/>
      </w:tblPr>
      <w:tblGrid>
        <w:gridCol w:w="5811"/>
        <w:gridCol w:w="2661"/>
        <w:gridCol w:w="1701"/>
      </w:tblGrid>
      <w:tr w:rsidR="00D02B24" w:rsidRPr="00D02B24" w:rsidTr="00980387">
        <w:trPr>
          <w:gridAfter w:val="2"/>
          <w:wAfter w:w="4362" w:type="dxa"/>
          <w:trHeight w:val="107"/>
        </w:trPr>
        <w:tc>
          <w:tcPr>
            <w:tcW w:w="5811" w:type="dxa"/>
            <w:shd w:val="clear" w:color="auto" w:fill="auto"/>
          </w:tcPr>
          <w:p w:rsidR="00D02B24" w:rsidRPr="00D02B24" w:rsidRDefault="00D02B24" w:rsidP="00D02B24">
            <w:pPr>
              <w:contextualSpacing/>
              <w:jc w:val="both"/>
              <w:rPr>
                <w:rFonts w:ascii="Times New Roman" w:hAnsi="Times New Roman" w:cs="Times New Roman"/>
                <w:b/>
                <w:sz w:val="24"/>
                <w:szCs w:val="24"/>
              </w:rPr>
            </w:pPr>
          </w:p>
        </w:tc>
      </w:tr>
      <w:tr w:rsidR="00D02B24" w:rsidRPr="00D02B24" w:rsidTr="00980387">
        <w:trPr>
          <w:gridAfter w:val="1"/>
          <w:wAfter w:w="1701" w:type="dxa"/>
          <w:trHeight w:val="737"/>
        </w:trPr>
        <w:tc>
          <w:tcPr>
            <w:tcW w:w="8472" w:type="dxa"/>
            <w:gridSpan w:val="2"/>
            <w:shd w:val="clear" w:color="auto" w:fill="auto"/>
          </w:tcPr>
          <w:p w:rsidR="00D02B24" w:rsidRPr="00D02B24" w:rsidRDefault="00D02B24" w:rsidP="00E801E8">
            <w:pPr>
              <w:numPr>
                <w:ilvl w:val="0"/>
                <w:numId w:val="110"/>
              </w:numPr>
              <w:contextualSpacing/>
              <w:jc w:val="both"/>
              <w:rPr>
                <w:rFonts w:ascii="Times New Roman" w:hAnsi="Times New Roman" w:cs="Times New Roman"/>
                <w:b/>
                <w:sz w:val="24"/>
                <w:szCs w:val="24"/>
              </w:rPr>
            </w:pPr>
            <w:r w:rsidRPr="00D02B24">
              <w:rPr>
                <w:rFonts w:ascii="Times New Roman" w:hAnsi="Times New Roman" w:cs="Times New Roman"/>
                <w:b/>
                <w:sz w:val="24"/>
                <w:szCs w:val="24"/>
              </w:rPr>
              <w:t xml:space="preserve">ПАСПОРТ ПРОГРАММЫ УЧЕБНОЙ ДИСЦИПЛИНЫ         4                                        </w:t>
            </w:r>
          </w:p>
          <w:p w:rsidR="00D02B24" w:rsidRPr="00D02B24" w:rsidRDefault="00D02B24" w:rsidP="00D02B24">
            <w:pPr>
              <w:contextualSpacing/>
              <w:jc w:val="both"/>
              <w:rPr>
                <w:rFonts w:ascii="Times New Roman" w:hAnsi="Times New Roman" w:cs="Times New Roman"/>
                <w:sz w:val="24"/>
                <w:szCs w:val="24"/>
              </w:rPr>
            </w:pPr>
          </w:p>
        </w:tc>
      </w:tr>
      <w:tr w:rsidR="00D02B24" w:rsidRPr="00D02B24" w:rsidTr="00980387">
        <w:tc>
          <w:tcPr>
            <w:tcW w:w="8472" w:type="dxa"/>
            <w:gridSpan w:val="2"/>
            <w:shd w:val="clear" w:color="auto" w:fill="auto"/>
          </w:tcPr>
          <w:p w:rsidR="00D02B24" w:rsidRPr="00D02B24" w:rsidRDefault="00D02B24" w:rsidP="00E801E8">
            <w:pPr>
              <w:numPr>
                <w:ilvl w:val="0"/>
                <w:numId w:val="110"/>
              </w:numPr>
              <w:contextualSpacing/>
              <w:jc w:val="both"/>
              <w:rPr>
                <w:rFonts w:ascii="Times New Roman" w:hAnsi="Times New Roman" w:cs="Times New Roman"/>
                <w:b/>
                <w:sz w:val="24"/>
                <w:szCs w:val="24"/>
              </w:rPr>
            </w:pPr>
            <w:r w:rsidRPr="00D02B24">
              <w:rPr>
                <w:rFonts w:ascii="Times New Roman" w:hAnsi="Times New Roman" w:cs="Times New Roman"/>
                <w:b/>
                <w:sz w:val="24"/>
                <w:szCs w:val="24"/>
              </w:rPr>
              <w:t>СТРУКТУРА и содержание УЧЕБНОЙ</w:t>
            </w:r>
          </w:p>
          <w:p w:rsidR="00D02B24" w:rsidRPr="00D02B24" w:rsidRDefault="00D02B24" w:rsidP="00D02B24">
            <w:pPr>
              <w:contextualSpacing/>
              <w:jc w:val="both"/>
              <w:rPr>
                <w:rFonts w:ascii="Times New Roman" w:hAnsi="Times New Roman" w:cs="Times New Roman"/>
                <w:b/>
                <w:sz w:val="24"/>
                <w:szCs w:val="24"/>
              </w:rPr>
            </w:pPr>
            <w:r w:rsidRPr="00D02B24">
              <w:rPr>
                <w:rFonts w:ascii="Times New Roman" w:hAnsi="Times New Roman" w:cs="Times New Roman"/>
                <w:b/>
                <w:sz w:val="24"/>
                <w:szCs w:val="24"/>
              </w:rPr>
              <w:t>ДИСЦИПЛИНЫ</w:t>
            </w:r>
          </w:p>
        </w:tc>
        <w:tc>
          <w:tcPr>
            <w:tcW w:w="1701" w:type="dxa"/>
            <w:shd w:val="clear" w:color="auto" w:fill="auto"/>
          </w:tcPr>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sz w:val="24"/>
                <w:szCs w:val="24"/>
              </w:rPr>
              <w:t>5</w:t>
            </w:r>
          </w:p>
        </w:tc>
      </w:tr>
      <w:tr w:rsidR="00D02B24" w:rsidRPr="00D02B24" w:rsidTr="00980387">
        <w:trPr>
          <w:trHeight w:val="670"/>
        </w:trPr>
        <w:tc>
          <w:tcPr>
            <w:tcW w:w="8472" w:type="dxa"/>
            <w:gridSpan w:val="2"/>
            <w:shd w:val="clear" w:color="auto" w:fill="auto"/>
          </w:tcPr>
          <w:p w:rsidR="00D02B24" w:rsidRPr="00D02B24" w:rsidRDefault="00D02B24" w:rsidP="00D02B24">
            <w:pPr>
              <w:contextualSpacing/>
              <w:jc w:val="both"/>
              <w:rPr>
                <w:rFonts w:ascii="Times New Roman" w:hAnsi="Times New Roman" w:cs="Times New Roman"/>
                <w:b/>
                <w:sz w:val="24"/>
                <w:szCs w:val="24"/>
              </w:rPr>
            </w:pPr>
          </w:p>
          <w:p w:rsidR="00D02B24" w:rsidRPr="00D02B24" w:rsidRDefault="00D02B24" w:rsidP="00E801E8">
            <w:pPr>
              <w:numPr>
                <w:ilvl w:val="0"/>
                <w:numId w:val="110"/>
              </w:numPr>
              <w:contextualSpacing/>
              <w:jc w:val="both"/>
              <w:rPr>
                <w:rFonts w:ascii="Times New Roman" w:hAnsi="Times New Roman" w:cs="Times New Roman"/>
                <w:b/>
                <w:sz w:val="24"/>
                <w:szCs w:val="24"/>
              </w:rPr>
            </w:pPr>
            <w:r w:rsidRPr="00D02B24">
              <w:rPr>
                <w:rFonts w:ascii="Times New Roman" w:hAnsi="Times New Roman" w:cs="Times New Roman"/>
                <w:b/>
                <w:sz w:val="24"/>
                <w:szCs w:val="24"/>
              </w:rPr>
              <w:t>условияРЕАЛИЗАЦИИ УЧЕБНОЙдисциплины</w:t>
            </w:r>
          </w:p>
          <w:p w:rsidR="00D02B24" w:rsidRPr="00D02B24" w:rsidRDefault="00D02B24" w:rsidP="00D02B24">
            <w:pPr>
              <w:contextualSpacing/>
              <w:jc w:val="both"/>
              <w:rPr>
                <w:rFonts w:ascii="Times New Roman" w:hAnsi="Times New Roman" w:cs="Times New Roman"/>
                <w:b/>
                <w:sz w:val="24"/>
                <w:szCs w:val="24"/>
              </w:rPr>
            </w:pPr>
          </w:p>
        </w:tc>
        <w:tc>
          <w:tcPr>
            <w:tcW w:w="1701" w:type="dxa"/>
            <w:shd w:val="clear" w:color="auto" w:fill="auto"/>
          </w:tcPr>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sz w:val="24"/>
                <w:szCs w:val="24"/>
              </w:rPr>
              <w:t>9</w:t>
            </w:r>
          </w:p>
        </w:tc>
      </w:tr>
      <w:tr w:rsidR="00D02B24" w:rsidRPr="00D02B24" w:rsidTr="00980387">
        <w:tc>
          <w:tcPr>
            <w:tcW w:w="8472" w:type="dxa"/>
            <w:gridSpan w:val="2"/>
            <w:shd w:val="clear" w:color="auto" w:fill="auto"/>
          </w:tcPr>
          <w:p w:rsidR="00D02B24" w:rsidRPr="00D02B24" w:rsidRDefault="00D02B24" w:rsidP="00E801E8">
            <w:pPr>
              <w:numPr>
                <w:ilvl w:val="0"/>
                <w:numId w:val="110"/>
              </w:numPr>
              <w:contextualSpacing/>
              <w:jc w:val="both"/>
              <w:rPr>
                <w:rFonts w:ascii="Times New Roman" w:hAnsi="Times New Roman" w:cs="Times New Roman"/>
                <w:b/>
                <w:sz w:val="24"/>
                <w:szCs w:val="24"/>
              </w:rPr>
            </w:pPr>
            <w:r w:rsidRPr="00D02B24">
              <w:rPr>
                <w:rFonts w:ascii="Times New Roman" w:hAnsi="Times New Roman" w:cs="Times New Roman"/>
                <w:b/>
                <w:sz w:val="24"/>
                <w:szCs w:val="24"/>
              </w:rPr>
              <w:t>Контроль и оценка результатов Освоения учебной дисциплины</w:t>
            </w:r>
          </w:p>
          <w:p w:rsidR="00D02B24" w:rsidRPr="00D02B24" w:rsidRDefault="00D02B24" w:rsidP="00D02B24">
            <w:pPr>
              <w:contextualSpacing/>
              <w:jc w:val="both"/>
              <w:rPr>
                <w:rFonts w:ascii="Times New Roman" w:hAnsi="Times New Roman" w:cs="Times New Roman"/>
                <w:b/>
                <w:sz w:val="24"/>
                <w:szCs w:val="24"/>
              </w:rPr>
            </w:pPr>
          </w:p>
        </w:tc>
        <w:tc>
          <w:tcPr>
            <w:tcW w:w="1701" w:type="dxa"/>
            <w:shd w:val="clear" w:color="auto" w:fill="auto"/>
          </w:tcPr>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sz w:val="24"/>
                <w:szCs w:val="24"/>
              </w:rPr>
              <w:t>9</w:t>
            </w:r>
          </w:p>
          <w:p w:rsidR="00D02B24" w:rsidRPr="00D02B24" w:rsidRDefault="00D02B24" w:rsidP="00D02B24">
            <w:pPr>
              <w:contextualSpacing/>
              <w:jc w:val="both"/>
              <w:rPr>
                <w:rFonts w:ascii="Times New Roman" w:hAnsi="Times New Roman" w:cs="Times New Roman"/>
                <w:sz w:val="24"/>
                <w:szCs w:val="24"/>
              </w:rPr>
            </w:pPr>
          </w:p>
        </w:tc>
      </w:tr>
    </w:tbl>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bCs/>
          <w:i/>
          <w:sz w:val="24"/>
          <w:szCs w:val="24"/>
        </w:rPr>
      </w:pPr>
    </w:p>
    <w:p w:rsidR="00D02B24" w:rsidRPr="00D02B24" w:rsidRDefault="00D02B24" w:rsidP="00E801E8">
      <w:pPr>
        <w:numPr>
          <w:ilvl w:val="0"/>
          <w:numId w:val="130"/>
        </w:numPr>
        <w:contextualSpacing/>
        <w:jc w:val="both"/>
        <w:rPr>
          <w:rFonts w:ascii="Times New Roman" w:hAnsi="Times New Roman" w:cs="Times New Roman"/>
          <w:b/>
          <w:sz w:val="24"/>
          <w:szCs w:val="24"/>
        </w:rPr>
      </w:pPr>
      <w:r w:rsidRPr="00D02B24">
        <w:rPr>
          <w:rFonts w:ascii="Times New Roman" w:hAnsi="Times New Roman" w:cs="Times New Roman"/>
          <w:b/>
          <w:sz w:val="24"/>
          <w:szCs w:val="24"/>
          <w:u w:val="single"/>
        </w:rPr>
        <w:br w:type="page"/>
      </w:r>
      <w:r w:rsidRPr="00D02B24">
        <w:rPr>
          <w:rFonts w:ascii="Times New Roman" w:hAnsi="Times New Roman" w:cs="Times New Roman"/>
          <w:b/>
          <w:sz w:val="24"/>
          <w:szCs w:val="24"/>
        </w:rPr>
        <w:lastRenderedPageBreak/>
        <w:t>ПАСПОРТ ПРОГРАММЫ УЧЕБНОЙ ДИСЦИПЛИНЫ</w:t>
      </w:r>
    </w:p>
    <w:p w:rsidR="00D02B24" w:rsidRPr="00D02B24" w:rsidRDefault="00D02B24" w:rsidP="00D02B24">
      <w:pPr>
        <w:contextualSpacing/>
        <w:jc w:val="both"/>
        <w:rPr>
          <w:rFonts w:ascii="Times New Roman" w:hAnsi="Times New Roman" w:cs="Times New Roman"/>
          <w:b/>
          <w:sz w:val="24"/>
          <w:szCs w:val="24"/>
        </w:rPr>
      </w:pPr>
      <w:r w:rsidRPr="00D02B24">
        <w:rPr>
          <w:rFonts w:ascii="Times New Roman" w:hAnsi="Times New Roman" w:cs="Times New Roman"/>
          <w:b/>
          <w:sz w:val="24"/>
          <w:szCs w:val="24"/>
        </w:rPr>
        <w:t>«Физика»</w:t>
      </w:r>
    </w:p>
    <w:p w:rsidR="00D02B24" w:rsidRPr="00D02B24" w:rsidRDefault="00D02B24" w:rsidP="00D02B24">
      <w:pPr>
        <w:contextualSpacing/>
        <w:jc w:val="both"/>
        <w:rPr>
          <w:rFonts w:ascii="Times New Roman" w:hAnsi="Times New Roman" w:cs="Times New Roman"/>
          <w:b/>
          <w:sz w:val="24"/>
          <w:szCs w:val="24"/>
        </w:rPr>
      </w:pPr>
    </w:p>
    <w:p w:rsidR="00D02B24" w:rsidRPr="00D02B24" w:rsidRDefault="00D02B24" w:rsidP="00E801E8">
      <w:pPr>
        <w:numPr>
          <w:ilvl w:val="1"/>
          <w:numId w:val="130"/>
        </w:numPr>
        <w:contextualSpacing/>
        <w:jc w:val="both"/>
        <w:rPr>
          <w:rFonts w:ascii="Times New Roman" w:hAnsi="Times New Roman" w:cs="Times New Roman"/>
          <w:b/>
          <w:sz w:val="24"/>
          <w:szCs w:val="24"/>
        </w:rPr>
      </w:pPr>
      <w:r w:rsidRPr="00D02B24">
        <w:rPr>
          <w:rFonts w:ascii="Times New Roman" w:hAnsi="Times New Roman" w:cs="Times New Roman"/>
          <w:b/>
          <w:sz w:val="24"/>
          <w:szCs w:val="24"/>
        </w:rPr>
        <w:t>Область применения примерной программы</w:t>
      </w:r>
    </w:p>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Программа учебной дисциплины разработана на основе примерной программы, рекомендованной Федеральным государственным автономным учреждением «Федеральный институт развития образования» (далее – ФГАУ ФИРО), регистрационный номер рецензии 377 от 23 июля 2015 г. и Федерального государственного образовательного стандарта среднего общего образования (далее ФГОС СОО) приказ Минобрнауки России от 17.05.2012 N 413 «Об утверждении федерального государственного стандарта среднего (полного) общего образования» по профессии среднего профессионального образования (далее СПО) </w:t>
      </w:r>
    </w:p>
    <w:p w:rsidR="00D02B24" w:rsidRPr="00D02B24" w:rsidRDefault="00D02B24" w:rsidP="00D02B24">
      <w:pPr>
        <w:contextualSpacing/>
        <w:jc w:val="both"/>
        <w:rPr>
          <w:rFonts w:ascii="Times New Roman" w:hAnsi="Times New Roman" w:cs="Times New Roman"/>
          <w:b/>
          <w:bCs/>
          <w:i/>
          <w:sz w:val="24"/>
          <w:szCs w:val="24"/>
          <w:lang w:bidi="ru-RU"/>
        </w:rPr>
      </w:pPr>
      <w:r w:rsidRPr="00D02B24">
        <w:rPr>
          <w:rFonts w:ascii="Times New Roman" w:hAnsi="Times New Roman" w:cs="Times New Roman"/>
          <w:b/>
          <w:bCs/>
          <w:i/>
          <w:sz w:val="24"/>
          <w:szCs w:val="24"/>
          <w:lang w:bidi="ru-RU"/>
        </w:rPr>
        <w:t>23.01.17 «Мастер по ремонту по обслуживанию автомобилей»</w:t>
      </w:r>
    </w:p>
    <w:p w:rsidR="00D02B24" w:rsidRPr="00D02B24" w:rsidRDefault="00D02B24" w:rsidP="00D02B24">
      <w:pPr>
        <w:contextualSpacing/>
        <w:jc w:val="both"/>
        <w:rPr>
          <w:rFonts w:ascii="Times New Roman" w:hAnsi="Times New Roman" w:cs="Times New Roman"/>
          <w:i/>
          <w:sz w:val="24"/>
          <w:szCs w:val="24"/>
        </w:rPr>
      </w:pPr>
    </w:p>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b/>
          <w:sz w:val="24"/>
          <w:szCs w:val="24"/>
        </w:rPr>
        <w:t>1.2 Местоучебной дисциплины в структуре основной профессиональной образовательной программы:</w:t>
      </w:r>
      <w:r w:rsidRPr="00D02B24">
        <w:rPr>
          <w:rFonts w:ascii="Times New Roman" w:hAnsi="Times New Roman" w:cs="Times New Roman"/>
          <w:sz w:val="24"/>
          <w:szCs w:val="24"/>
        </w:rPr>
        <w:t>Учебная дисциплина «Физика. Физика является составной частью общеобразовательного учебного предметасреднего общего образования.</w:t>
      </w:r>
    </w:p>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sz w:val="24"/>
          <w:szCs w:val="24"/>
        </w:rPr>
        <w:t>В профессиональных образовательных организациях учебная дисциплина «Физика» изучается в общеобразовательном цикле учебного плана ОПОП СПО на базе основного общего образования с получением среднего общего образования (ППКРС, ППССЗ).</w:t>
      </w:r>
    </w:p>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sz w:val="24"/>
          <w:szCs w:val="24"/>
        </w:rPr>
        <w:t>В учебных планах ППКРС, ППССЗ учебная дисциплина «Физика» входит в состав общих общеобразовательных учебных дисциплин, формируемых из обязательных предметных областей ФГОС среднего общего образования, для профессий СПО или специальностей СПО соответствующего профиля профессионального образования.</w:t>
      </w:r>
    </w:p>
    <w:p w:rsidR="00D02B24" w:rsidRPr="00D02B24" w:rsidRDefault="00D02B24" w:rsidP="00D02B24">
      <w:pPr>
        <w:contextualSpacing/>
        <w:jc w:val="both"/>
        <w:rPr>
          <w:rFonts w:ascii="Times New Roman" w:hAnsi="Times New Roman" w:cs="Times New Roman"/>
          <w:b/>
          <w:sz w:val="24"/>
          <w:szCs w:val="24"/>
        </w:rPr>
      </w:pPr>
      <w:r w:rsidRPr="00D02B24">
        <w:rPr>
          <w:rFonts w:ascii="Times New Roman" w:hAnsi="Times New Roman" w:cs="Times New Roman"/>
          <w:b/>
          <w:sz w:val="24"/>
          <w:szCs w:val="24"/>
        </w:rPr>
        <w:t>1.3. Цели и задачи учебной дисциплины – требования к результатам освоения учебной дисциплины:</w:t>
      </w:r>
    </w:p>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sz w:val="24"/>
          <w:szCs w:val="24"/>
        </w:rPr>
        <w:t>Содержание программы «Физика» направлено на достижение следующих целей:</w:t>
      </w:r>
    </w:p>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sz w:val="24"/>
          <w:szCs w:val="24"/>
        </w:rPr>
        <w:t>• освоение знаний 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развитиетехники и технологии; методах научного познания природы;</w:t>
      </w:r>
    </w:p>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sz w:val="24"/>
          <w:szCs w:val="24"/>
        </w:rPr>
        <w:t>• овладение умениями проводить наблюдения, планировать и выполнять эксперименты, выдвигать гипотезы и строить модели, применять полученные знанияпо физике для объяснения разнообразных физических явлений и свойств веществ; практически использовать физические знания; оценивать достоверностьестественно-научной информации;</w:t>
      </w:r>
    </w:p>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sz w:val="24"/>
          <w:szCs w:val="24"/>
        </w:rPr>
        <w:t>• развитие познавательных интересов,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 информационных технологий;</w:t>
      </w:r>
    </w:p>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sz w:val="24"/>
          <w:szCs w:val="24"/>
        </w:rPr>
        <w:t>• воспитание убежденности в возможности познания законов природы,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уважительногоотношения к мнению оппонента при обсуждении проблем естественно-научногосодержания; готовности к морально-этической оценке использования научныхдостижений, чувства ответственности за защиту окружающей среды;</w:t>
      </w:r>
    </w:p>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sz w:val="24"/>
          <w:szCs w:val="24"/>
        </w:rPr>
        <w:t>• использование приобретенных знаний и умений для решения практическихзадач повседневной жизни, обеспечения безопасности собственной жизни, рационального природопользования и охраны окружающей среды, и возможностьприменения знаний при решении задач, возникающих в последующей профессиональной деятельности.</w:t>
      </w:r>
    </w:p>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sz w:val="24"/>
          <w:szCs w:val="24"/>
        </w:rPr>
        <w:t xml:space="preserve">В программу включено содержание, направленное на формирование у студентов компетенций, необходимых для качественного освоения ОПОП СПО на базе основного общего образования с </w:t>
      </w:r>
      <w:r w:rsidRPr="00D02B24">
        <w:rPr>
          <w:rFonts w:ascii="Times New Roman" w:hAnsi="Times New Roman" w:cs="Times New Roman"/>
          <w:sz w:val="24"/>
          <w:szCs w:val="24"/>
        </w:rPr>
        <w:lastRenderedPageBreak/>
        <w:t>получением среднего общего образования; программы подготовки квалифицированных рабочих, служащих, программы подготовки специалистов среднего звена (ППКРС, ППССЗ).</w:t>
      </w:r>
    </w:p>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sz w:val="24"/>
          <w:szCs w:val="24"/>
        </w:rPr>
        <w:t>Программа учебной дисциплины «Физика» является основой для разработки рабочих программ, в которых профессиональные образовательные организации, реализующие образовательную программу среднего общего образования в пределах освоения ОПОП СПО на базе основного общего образования, уточняют содержание учебного материала, последовательность его изучения, распределение учебных часов, тематику рефератов, индивидуальных проектов, виды самостоятельных работ, учитывая специфику программ подготовки квалифицированных рабочих, служащих и специалистов среднего звена, осваиваемой профессии или специальности.</w:t>
      </w:r>
    </w:p>
    <w:p w:rsidR="00D02B24" w:rsidRPr="00D02B24" w:rsidRDefault="00D02B24" w:rsidP="00D02B24">
      <w:pPr>
        <w:contextualSpacing/>
        <w:jc w:val="both"/>
        <w:rPr>
          <w:rFonts w:ascii="Times New Roman" w:hAnsi="Times New Roman" w:cs="Times New Roman"/>
          <w:b/>
          <w:sz w:val="24"/>
          <w:szCs w:val="24"/>
        </w:rPr>
      </w:pPr>
      <w:r w:rsidRPr="00D02B24">
        <w:rPr>
          <w:rFonts w:ascii="Times New Roman" w:hAnsi="Times New Roman" w:cs="Times New Roman"/>
          <w:sz w:val="24"/>
          <w:szCs w:val="24"/>
        </w:rPr>
        <w:t>Программа может использоваться другими профессиональными образовательными организациями, реализующими образовательную программу среднего общего образования в пределах освоения ОПОП СПО на базе основного общего образования (ППКРС, ППССЗ).</w:t>
      </w:r>
    </w:p>
    <w:p w:rsidR="00D02B24" w:rsidRPr="00D02B24" w:rsidRDefault="00D02B24" w:rsidP="00D02B24">
      <w:pPr>
        <w:contextualSpacing/>
        <w:jc w:val="both"/>
        <w:rPr>
          <w:rFonts w:ascii="Times New Roman" w:hAnsi="Times New Roman" w:cs="Times New Roman"/>
          <w:b/>
          <w:sz w:val="24"/>
          <w:szCs w:val="24"/>
        </w:rPr>
      </w:pPr>
    </w:p>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b/>
          <w:sz w:val="24"/>
          <w:szCs w:val="24"/>
        </w:rPr>
        <w:t>1.4. Количество часов на освоение программы учебной дисциплины:</w:t>
      </w:r>
    </w:p>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sz w:val="24"/>
          <w:szCs w:val="24"/>
        </w:rPr>
        <w:t>обязательная аудиторная учебная нагрузка обучающегося – 180 часов:</w:t>
      </w:r>
    </w:p>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sz w:val="24"/>
          <w:szCs w:val="24"/>
        </w:rPr>
        <w:t>- теория – 54 ч.;</w:t>
      </w:r>
    </w:p>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sz w:val="24"/>
          <w:szCs w:val="24"/>
        </w:rPr>
        <w:t>- практика – 126 ч.</w:t>
      </w: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b/>
          <w:sz w:val="24"/>
          <w:szCs w:val="24"/>
        </w:rPr>
      </w:pPr>
    </w:p>
    <w:p w:rsidR="00D02B24" w:rsidRPr="00D02B24" w:rsidRDefault="00D02B24" w:rsidP="00E801E8">
      <w:pPr>
        <w:numPr>
          <w:ilvl w:val="0"/>
          <w:numId w:val="128"/>
        </w:numPr>
        <w:contextualSpacing/>
        <w:jc w:val="both"/>
        <w:rPr>
          <w:rFonts w:ascii="Times New Roman" w:hAnsi="Times New Roman" w:cs="Times New Roman"/>
          <w:b/>
          <w:sz w:val="24"/>
          <w:szCs w:val="24"/>
        </w:rPr>
      </w:pPr>
      <w:r w:rsidRPr="00D02B24">
        <w:rPr>
          <w:rFonts w:ascii="Times New Roman" w:hAnsi="Times New Roman" w:cs="Times New Roman"/>
          <w:b/>
          <w:sz w:val="24"/>
          <w:szCs w:val="24"/>
        </w:rPr>
        <w:t>СТРУКТУРА И СОДЕРЖАНИЕ УЧЕБНОЙ ДИСЦИПЛИНЫ</w:t>
      </w:r>
    </w:p>
    <w:p w:rsidR="00D02B24" w:rsidRPr="00D02B24" w:rsidRDefault="00D02B24" w:rsidP="00D02B24">
      <w:pPr>
        <w:contextualSpacing/>
        <w:jc w:val="both"/>
        <w:rPr>
          <w:rFonts w:ascii="Times New Roman" w:hAnsi="Times New Roman" w:cs="Times New Roman"/>
          <w:sz w:val="24"/>
          <w:szCs w:val="24"/>
          <w:u w:val="single"/>
        </w:rPr>
      </w:pPr>
      <w:r w:rsidRPr="00D02B24">
        <w:rPr>
          <w:rFonts w:ascii="Times New Roman" w:hAnsi="Times New Roman" w:cs="Times New Roman"/>
          <w:b/>
          <w:sz w:val="24"/>
          <w:szCs w:val="24"/>
        </w:rPr>
        <w:t>2.1. Объем учебной дисциплины и виды учебной работы</w:t>
      </w:r>
    </w:p>
    <w:tbl>
      <w:tblPr>
        <w:tblW w:w="9464" w:type="dxa"/>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372"/>
        <w:gridCol w:w="2092"/>
      </w:tblGrid>
      <w:tr w:rsidR="00D02B24" w:rsidRPr="00D02B24" w:rsidTr="00980387">
        <w:trPr>
          <w:trHeight w:val="460"/>
        </w:trPr>
        <w:tc>
          <w:tcPr>
            <w:tcW w:w="7372" w:type="dxa"/>
            <w:shd w:val="clear" w:color="auto" w:fill="auto"/>
          </w:tcPr>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b/>
                <w:sz w:val="24"/>
                <w:szCs w:val="24"/>
              </w:rPr>
              <w:t>Вид учебной работы</w:t>
            </w:r>
          </w:p>
        </w:tc>
        <w:tc>
          <w:tcPr>
            <w:tcW w:w="2092" w:type="dxa"/>
            <w:shd w:val="clear" w:color="auto" w:fill="auto"/>
          </w:tcPr>
          <w:p w:rsidR="00D02B24" w:rsidRPr="00D02B24" w:rsidRDefault="00D02B24" w:rsidP="00D02B24">
            <w:pPr>
              <w:contextualSpacing/>
              <w:jc w:val="both"/>
              <w:rPr>
                <w:rFonts w:ascii="Times New Roman" w:hAnsi="Times New Roman" w:cs="Times New Roman"/>
                <w:iCs/>
                <w:sz w:val="24"/>
                <w:szCs w:val="24"/>
              </w:rPr>
            </w:pPr>
            <w:r w:rsidRPr="00D02B24">
              <w:rPr>
                <w:rFonts w:ascii="Times New Roman" w:hAnsi="Times New Roman" w:cs="Times New Roman"/>
                <w:b/>
                <w:iCs/>
                <w:sz w:val="24"/>
                <w:szCs w:val="24"/>
              </w:rPr>
              <w:t>Объем часов</w:t>
            </w:r>
          </w:p>
        </w:tc>
      </w:tr>
      <w:tr w:rsidR="00D02B24" w:rsidRPr="00D02B24" w:rsidTr="00980387">
        <w:tc>
          <w:tcPr>
            <w:tcW w:w="7372" w:type="dxa"/>
            <w:shd w:val="clear" w:color="auto" w:fill="auto"/>
          </w:tcPr>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b/>
                <w:sz w:val="24"/>
                <w:szCs w:val="24"/>
              </w:rPr>
              <w:t xml:space="preserve">Обязательная аудиторная учебная нагрузка (всего) </w:t>
            </w:r>
          </w:p>
        </w:tc>
        <w:tc>
          <w:tcPr>
            <w:tcW w:w="2092" w:type="dxa"/>
            <w:shd w:val="clear" w:color="auto" w:fill="auto"/>
          </w:tcPr>
          <w:p w:rsidR="00D02B24" w:rsidRPr="00D02B24" w:rsidRDefault="00D02B24" w:rsidP="00D02B24">
            <w:pPr>
              <w:contextualSpacing/>
              <w:jc w:val="both"/>
              <w:rPr>
                <w:rFonts w:ascii="Times New Roman" w:hAnsi="Times New Roman" w:cs="Times New Roman"/>
                <w:b/>
                <w:iCs/>
                <w:sz w:val="24"/>
                <w:szCs w:val="24"/>
              </w:rPr>
            </w:pPr>
            <w:r w:rsidRPr="00D02B24">
              <w:rPr>
                <w:rFonts w:ascii="Times New Roman" w:hAnsi="Times New Roman" w:cs="Times New Roman"/>
                <w:b/>
                <w:iCs/>
                <w:sz w:val="24"/>
                <w:szCs w:val="24"/>
              </w:rPr>
              <w:t>180</w:t>
            </w:r>
          </w:p>
        </w:tc>
      </w:tr>
      <w:tr w:rsidR="00D02B24" w:rsidRPr="00D02B24" w:rsidTr="00980387">
        <w:tc>
          <w:tcPr>
            <w:tcW w:w="7372" w:type="dxa"/>
            <w:shd w:val="clear" w:color="auto" w:fill="auto"/>
          </w:tcPr>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sz w:val="24"/>
                <w:szCs w:val="24"/>
              </w:rPr>
              <w:t>в том числе:</w:t>
            </w:r>
          </w:p>
        </w:tc>
        <w:tc>
          <w:tcPr>
            <w:tcW w:w="2092" w:type="dxa"/>
            <w:shd w:val="clear" w:color="auto" w:fill="auto"/>
          </w:tcPr>
          <w:p w:rsidR="00D02B24" w:rsidRPr="00D02B24" w:rsidRDefault="00D02B24" w:rsidP="00D02B24">
            <w:pPr>
              <w:contextualSpacing/>
              <w:jc w:val="both"/>
              <w:rPr>
                <w:rFonts w:ascii="Times New Roman" w:hAnsi="Times New Roman" w:cs="Times New Roman"/>
                <w:iCs/>
                <w:sz w:val="24"/>
                <w:szCs w:val="24"/>
              </w:rPr>
            </w:pPr>
          </w:p>
        </w:tc>
      </w:tr>
      <w:tr w:rsidR="00D02B24" w:rsidRPr="00D02B24" w:rsidTr="00980387">
        <w:trPr>
          <w:trHeight w:val="65"/>
        </w:trPr>
        <w:tc>
          <w:tcPr>
            <w:tcW w:w="7372" w:type="dxa"/>
            <w:shd w:val="clear" w:color="auto" w:fill="auto"/>
          </w:tcPr>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sz w:val="24"/>
                <w:szCs w:val="24"/>
              </w:rPr>
              <w:t>Практические занятия</w:t>
            </w:r>
          </w:p>
        </w:tc>
        <w:tc>
          <w:tcPr>
            <w:tcW w:w="2092" w:type="dxa"/>
            <w:shd w:val="clear" w:color="auto" w:fill="auto"/>
          </w:tcPr>
          <w:p w:rsidR="00D02B24" w:rsidRPr="00D02B24" w:rsidRDefault="00D02B24" w:rsidP="00D02B24">
            <w:pPr>
              <w:contextualSpacing/>
              <w:jc w:val="both"/>
              <w:rPr>
                <w:rFonts w:ascii="Times New Roman" w:hAnsi="Times New Roman" w:cs="Times New Roman"/>
                <w:iCs/>
                <w:sz w:val="24"/>
                <w:szCs w:val="24"/>
              </w:rPr>
            </w:pPr>
            <w:r w:rsidRPr="00D02B24">
              <w:rPr>
                <w:rFonts w:ascii="Times New Roman" w:hAnsi="Times New Roman" w:cs="Times New Roman"/>
                <w:iCs/>
                <w:sz w:val="24"/>
                <w:szCs w:val="24"/>
              </w:rPr>
              <w:t>126</w:t>
            </w:r>
          </w:p>
        </w:tc>
      </w:tr>
      <w:tr w:rsidR="00D02B24" w:rsidRPr="00D02B24" w:rsidTr="00980387">
        <w:tc>
          <w:tcPr>
            <w:tcW w:w="7372" w:type="dxa"/>
            <w:shd w:val="clear" w:color="auto" w:fill="auto"/>
          </w:tcPr>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sz w:val="24"/>
                <w:szCs w:val="24"/>
              </w:rPr>
              <w:t>Теоретическое обучение</w:t>
            </w:r>
          </w:p>
        </w:tc>
        <w:tc>
          <w:tcPr>
            <w:tcW w:w="2092" w:type="dxa"/>
            <w:shd w:val="clear" w:color="auto" w:fill="auto"/>
          </w:tcPr>
          <w:p w:rsidR="00D02B24" w:rsidRPr="00D02B24" w:rsidRDefault="00D02B24" w:rsidP="00D02B24">
            <w:pPr>
              <w:contextualSpacing/>
              <w:jc w:val="both"/>
              <w:rPr>
                <w:rFonts w:ascii="Times New Roman" w:hAnsi="Times New Roman" w:cs="Times New Roman"/>
                <w:iCs/>
                <w:sz w:val="24"/>
                <w:szCs w:val="24"/>
              </w:rPr>
            </w:pPr>
            <w:r w:rsidRPr="00D02B24">
              <w:rPr>
                <w:rFonts w:ascii="Times New Roman" w:hAnsi="Times New Roman" w:cs="Times New Roman"/>
                <w:iCs/>
                <w:sz w:val="24"/>
                <w:szCs w:val="24"/>
              </w:rPr>
              <w:t>54</w:t>
            </w:r>
          </w:p>
        </w:tc>
      </w:tr>
      <w:tr w:rsidR="00D02B24" w:rsidRPr="00D02B24" w:rsidTr="00980387">
        <w:trPr>
          <w:trHeight w:val="65"/>
        </w:trPr>
        <w:tc>
          <w:tcPr>
            <w:tcW w:w="7372" w:type="dxa"/>
            <w:shd w:val="clear" w:color="auto" w:fill="auto"/>
          </w:tcPr>
          <w:p w:rsidR="00D02B24" w:rsidRPr="00D02B24" w:rsidRDefault="00D02B24" w:rsidP="00D02B24">
            <w:pPr>
              <w:contextualSpacing/>
              <w:jc w:val="both"/>
              <w:rPr>
                <w:rFonts w:ascii="Times New Roman" w:hAnsi="Times New Roman" w:cs="Times New Roman"/>
                <w:b/>
                <w:sz w:val="24"/>
                <w:szCs w:val="24"/>
              </w:rPr>
            </w:pPr>
            <w:r w:rsidRPr="00D02B24">
              <w:rPr>
                <w:rFonts w:ascii="Times New Roman" w:hAnsi="Times New Roman" w:cs="Times New Roman"/>
                <w:b/>
                <w:sz w:val="24"/>
                <w:szCs w:val="24"/>
              </w:rPr>
              <w:t xml:space="preserve">Консультации </w:t>
            </w:r>
          </w:p>
        </w:tc>
        <w:tc>
          <w:tcPr>
            <w:tcW w:w="2092" w:type="dxa"/>
            <w:shd w:val="clear" w:color="auto" w:fill="auto"/>
          </w:tcPr>
          <w:p w:rsidR="00D02B24" w:rsidRPr="00D02B24" w:rsidRDefault="00D02B24" w:rsidP="00D02B24">
            <w:pPr>
              <w:contextualSpacing/>
              <w:jc w:val="both"/>
              <w:rPr>
                <w:rFonts w:ascii="Times New Roman" w:hAnsi="Times New Roman" w:cs="Times New Roman"/>
                <w:b/>
                <w:iCs/>
                <w:sz w:val="24"/>
                <w:szCs w:val="24"/>
              </w:rPr>
            </w:pPr>
          </w:p>
        </w:tc>
      </w:tr>
      <w:tr w:rsidR="00D02B24" w:rsidRPr="00D02B24" w:rsidTr="00980387">
        <w:tc>
          <w:tcPr>
            <w:tcW w:w="9464" w:type="dxa"/>
            <w:gridSpan w:val="2"/>
            <w:shd w:val="clear" w:color="auto" w:fill="auto"/>
          </w:tcPr>
          <w:p w:rsidR="00D02B24" w:rsidRPr="00D02B24" w:rsidRDefault="00D02B24" w:rsidP="00D02B24">
            <w:pPr>
              <w:contextualSpacing/>
              <w:jc w:val="both"/>
              <w:rPr>
                <w:rFonts w:ascii="Times New Roman" w:hAnsi="Times New Roman" w:cs="Times New Roman"/>
                <w:iCs/>
                <w:sz w:val="24"/>
                <w:szCs w:val="24"/>
              </w:rPr>
            </w:pPr>
            <w:r w:rsidRPr="00D02B24">
              <w:rPr>
                <w:rFonts w:ascii="Times New Roman" w:hAnsi="Times New Roman" w:cs="Times New Roman"/>
                <w:iCs/>
                <w:sz w:val="24"/>
                <w:szCs w:val="24"/>
              </w:rPr>
              <w:t>Промежуточная аттестация в форме др.видов работ</w:t>
            </w:r>
          </w:p>
          <w:p w:rsidR="00D02B24" w:rsidRPr="00D02B24" w:rsidRDefault="00D02B24" w:rsidP="00D02B24">
            <w:pPr>
              <w:contextualSpacing/>
              <w:jc w:val="both"/>
              <w:rPr>
                <w:rFonts w:ascii="Times New Roman" w:hAnsi="Times New Roman" w:cs="Times New Roman"/>
                <w:iCs/>
                <w:sz w:val="24"/>
                <w:szCs w:val="24"/>
              </w:rPr>
            </w:pPr>
            <w:r w:rsidRPr="00D02B24">
              <w:rPr>
                <w:rFonts w:ascii="Times New Roman" w:hAnsi="Times New Roman" w:cs="Times New Roman"/>
                <w:iCs/>
                <w:sz w:val="24"/>
                <w:szCs w:val="24"/>
              </w:rPr>
              <w:t>Итоговая аттестация в форме дифф. зачета</w:t>
            </w:r>
          </w:p>
        </w:tc>
      </w:tr>
    </w:tbl>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sz w:val="24"/>
          <w:szCs w:val="24"/>
        </w:rPr>
        <w:tab/>
      </w: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sz w:val="24"/>
          <w:szCs w:val="24"/>
        </w:rPr>
        <w:sectPr w:rsidR="00D02B24" w:rsidRPr="00D02B24" w:rsidSect="003E0A8B">
          <w:footerReference w:type="even" r:id="rId81"/>
          <w:footerReference w:type="default" r:id="rId82"/>
          <w:pgSz w:w="11906" w:h="16838"/>
          <w:pgMar w:top="709" w:right="707" w:bottom="567" w:left="851" w:header="708" w:footer="454" w:gutter="0"/>
          <w:cols w:space="720"/>
          <w:docGrid w:linePitch="326"/>
        </w:sectPr>
      </w:pPr>
    </w:p>
    <w:p w:rsidR="00D02B24" w:rsidRPr="00D02B24" w:rsidRDefault="00D02B24" w:rsidP="00D02B24">
      <w:pPr>
        <w:contextualSpacing/>
        <w:jc w:val="both"/>
        <w:rPr>
          <w:rFonts w:ascii="Times New Roman" w:hAnsi="Times New Roman" w:cs="Times New Roman"/>
          <w:bCs/>
          <w:i/>
          <w:sz w:val="24"/>
          <w:szCs w:val="24"/>
        </w:rPr>
      </w:pPr>
      <w:r w:rsidRPr="00D02B24">
        <w:rPr>
          <w:rFonts w:ascii="Times New Roman" w:hAnsi="Times New Roman" w:cs="Times New Roman"/>
          <w:bCs/>
          <w:i/>
          <w:sz w:val="24"/>
          <w:szCs w:val="24"/>
        </w:rPr>
        <w:lastRenderedPageBreak/>
        <w:tab/>
      </w:r>
    </w:p>
    <w:p w:rsidR="00D02B24" w:rsidRPr="00D02B24" w:rsidRDefault="00D02B24" w:rsidP="00E801E8">
      <w:pPr>
        <w:numPr>
          <w:ilvl w:val="1"/>
          <w:numId w:val="128"/>
        </w:numPr>
        <w:contextualSpacing/>
        <w:jc w:val="both"/>
        <w:rPr>
          <w:rFonts w:ascii="Times New Roman" w:hAnsi="Times New Roman" w:cs="Times New Roman"/>
          <w:b/>
          <w:sz w:val="24"/>
          <w:szCs w:val="24"/>
        </w:rPr>
      </w:pPr>
      <w:r w:rsidRPr="00D02B24">
        <w:rPr>
          <w:rFonts w:ascii="Times New Roman" w:hAnsi="Times New Roman" w:cs="Times New Roman"/>
          <w:b/>
          <w:sz w:val="24"/>
          <w:szCs w:val="24"/>
        </w:rPr>
        <w:t>Примерный тематический план и содержание учебной дисциплины: «Физика»</w:t>
      </w:r>
    </w:p>
    <w:tbl>
      <w:tblPr>
        <w:tblStyle w:val="a8"/>
        <w:tblW w:w="15375" w:type="dxa"/>
        <w:tblLook w:val="04A0"/>
      </w:tblPr>
      <w:tblGrid>
        <w:gridCol w:w="2349"/>
        <w:gridCol w:w="10887"/>
        <w:gridCol w:w="933"/>
        <w:gridCol w:w="1206"/>
      </w:tblGrid>
      <w:tr w:rsidR="00D02B24" w:rsidRPr="00D02B24" w:rsidTr="00980387">
        <w:tc>
          <w:tcPr>
            <w:tcW w:w="2349"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bCs/>
                <w:sz w:val="20"/>
                <w:szCs w:val="20"/>
              </w:rPr>
              <w:t>Наименование разделов и тем</w:t>
            </w:r>
          </w:p>
        </w:tc>
        <w:tc>
          <w:tcPr>
            <w:tcW w:w="10887" w:type="dxa"/>
          </w:tcPr>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Содержание учебного материала, практические занятия, самостоятельная работа обучающихся</w:t>
            </w:r>
          </w:p>
        </w:tc>
        <w:tc>
          <w:tcPr>
            <w:tcW w:w="933"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bCs/>
                <w:sz w:val="20"/>
                <w:szCs w:val="20"/>
              </w:rPr>
              <w:t>Объем часов</w:t>
            </w:r>
          </w:p>
        </w:tc>
        <w:tc>
          <w:tcPr>
            <w:tcW w:w="1206"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bCs/>
                <w:sz w:val="20"/>
                <w:szCs w:val="20"/>
              </w:rPr>
              <w:t>Уровень освоения</w:t>
            </w:r>
          </w:p>
        </w:tc>
      </w:tr>
      <w:tr w:rsidR="00D02B24" w:rsidRPr="00D02B24" w:rsidTr="00980387">
        <w:tc>
          <w:tcPr>
            <w:tcW w:w="2349" w:type="dxa"/>
          </w:tcPr>
          <w:p w:rsidR="00D02B24" w:rsidRPr="00D02B24" w:rsidRDefault="00D02B24" w:rsidP="00D02B24">
            <w:pPr>
              <w:spacing w:after="200"/>
              <w:contextualSpacing/>
              <w:jc w:val="both"/>
              <w:rPr>
                <w:rFonts w:ascii="Times New Roman" w:hAnsi="Times New Roman" w:cs="Times New Roman"/>
                <w:b/>
                <w:sz w:val="20"/>
                <w:szCs w:val="20"/>
              </w:rPr>
            </w:pP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bCs/>
                <w:sz w:val="20"/>
                <w:szCs w:val="20"/>
              </w:rPr>
              <w:t>Физика</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p>
        </w:tc>
        <w:tc>
          <w:tcPr>
            <w:tcW w:w="1206" w:type="dxa"/>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c>
          <w:tcPr>
            <w:tcW w:w="15375" w:type="dxa"/>
            <w:gridSpan w:val="4"/>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bCs/>
                <w:sz w:val="20"/>
                <w:szCs w:val="20"/>
              </w:rPr>
              <w:t>Раздел 1. Механика</w:t>
            </w:r>
          </w:p>
        </w:tc>
      </w:tr>
      <w:tr w:rsidR="00D02B24" w:rsidRPr="00D02B24" w:rsidTr="00980387">
        <w:tc>
          <w:tcPr>
            <w:tcW w:w="2349" w:type="dxa"/>
            <w:vMerge w:val="restart"/>
          </w:tcPr>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Тема 1.</w:t>
            </w:r>
          </w:p>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bCs/>
                <w:sz w:val="20"/>
                <w:szCs w:val="20"/>
              </w:rPr>
              <w:t>Кинематика</w:t>
            </w:r>
          </w:p>
        </w:tc>
        <w:tc>
          <w:tcPr>
            <w:tcW w:w="10887" w:type="dxa"/>
          </w:tcPr>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Содержание учебного материала:</w:t>
            </w:r>
          </w:p>
          <w:p w:rsidR="00D02B24" w:rsidRPr="00D02B24" w:rsidRDefault="00D02B24" w:rsidP="00D02B24">
            <w:pPr>
              <w:spacing w:after="200"/>
              <w:contextualSpacing/>
              <w:jc w:val="both"/>
              <w:rPr>
                <w:rFonts w:ascii="Times New Roman" w:hAnsi="Times New Roman" w:cs="Times New Roman"/>
                <w:bCs/>
                <w:sz w:val="20"/>
                <w:szCs w:val="20"/>
              </w:rPr>
            </w:pPr>
            <w:r w:rsidRPr="00D02B24">
              <w:rPr>
                <w:rFonts w:ascii="Times New Roman" w:hAnsi="Times New Roman" w:cs="Times New Roman"/>
                <w:bCs/>
                <w:sz w:val="20"/>
                <w:szCs w:val="20"/>
              </w:rPr>
              <w:t xml:space="preserve">Механическое движение. Перемещение. Путь. Скорость. Равномерное прямолинейное движение. Ускорение. Равнопеременное прямолинейное движение.Свободное падение. Движение тела, брошенного под углом к горизонту. </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1</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c>
          <w:tcPr>
            <w:tcW w:w="2349" w:type="dxa"/>
            <w:vMerge/>
          </w:tcPr>
          <w:p w:rsidR="00D02B24" w:rsidRPr="00D02B24" w:rsidRDefault="00D02B24" w:rsidP="00D02B24">
            <w:pPr>
              <w:spacing w:after="200"/>
              <w:contextualSpacing/>
              <w:jc w:val="both"/>
              <w:rPr>
                <w:rFonts w:ascii="Times New Roman" w:hAnsi="Times New Roman" w:cs="Times New Roman"/>
                <w:b/>
                <w:bCs/>
                <w:sz w:val="20"/>
                <w:szCs w:val="20"/>
              </w:rPr>
            </w:pPr>
          </w:p>
        </w:tc>
        <w:tc>
          <w:tcPr>
            <w:tcW w:w="10887" w:type="dxa"/>
          </w:tcPr>
          <w:p w:rsidR="00D02B24" w:rsidRPr="00D02B24" w:rsidRDefault="00D02B24" w:rsidP="00D02B24">
            <w:pPr>
              <w:spacing w:after="200"/>
              <w:contextualSpacing/>
              <w:jc w:val="both"/>
              <w:rPr>
                <w:rFonts w:ascii="Times New Roman" w:hAnsi="Times New Roman" w:cs="Times New Roman"/>
                <w:bCs/>
                <w:sz w:val="20"/>
                <w:szCs w:val="20"/>
              </w:rPr>
            </w:pPr>
            <w:r w:rsidRPr="00D02B24">
              <w:rPr>
                <w:rFonts w:ascii="Times New Roman" w:hAnsi="Times New Roman" w:cs="Times New Roman"/>
                <w:b/>
                <w:bCs/>
                <w:sz w:val="20"/>
                <w:szCs w:val="20"/>
              </w:rPr>
              <w:t xml:space="preserve">Практические работы: </w:t>
            </w:r>
            <w:r w:rsidRPr="00D02B24">
              <w:rPr>
                <w:rFonts w:ascii="Times New Roman" w:hAnsi="Times New Roman" w:cs="Times New Roman"/>
                <w:bCs/>
                <w:sz w:val="20"/>
                <w:szCs w:val="20"/>
              </w:rPr>
              <w:t>Решение задач. Лабораторная работа: Исследование движения тела под действием постоянной силы.</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4</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c>
          <w:tcPr>
            <w:tcW w:w="2349" w:type="dxa"/>
            <w:vMerge w:val="restart"/>
          </w:tcPr>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Тема 2.</w:t>
            </w:r>
          </w:p>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Законы механики Ньютона</w:t>
            </w: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Содержание учебного материала:</w:t>
            </w:r>
          </w:p>
          <w:p w:rsidR="00D02B24" w:rsidRPr="00D02B24" w:rsidRDefault="00D02B24" w:rsidP="00D02B24">
            <w:pPr>
              <w:spacing w:after="200"/>
              <w:contextualSpacing/>
              <w:jc w:val="both"/>
              <w:rPr>
                <w:rFonts w:ascii="Times New Roman" w:hAnsi="Times New Roman" w:cs="Times New Roman"/>
                <w:bCs/>
                <w:sz w:val="20"/>
                <w:szCs w:val="20"/>
              </w:rPr>
            </w:pPr>
            <w:r w:rsidRPr="00D02B24">
              <w:rPr>
                <w:rFonts w:ascii="Times New Roman" w:hAnsi="Times New Roman" w:cs="Times New Roman"/>
                <w:bCs/>
                <w:sz w:val="20"/>
                <w:szCs w:val="20"/>
              </w:rPr>
              <w:t xml:space="preserve">Первый закон Ньютона. Сила. Масса. Импульс. Второй закон Ньютона. Основной закон классической динамики. Третий закон Ньютона.Закон всемирного тяготения. Гравитационное поле. Сила тяжести. Вес. </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1</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c>
          <w:tcPr>
            <w:tcW w:w="2349" w:type="dxa"/>
            <w:vMerge/>
          </w:tcPr>
          <w:p w:rsidR="00D02B24" w:rsidRPr="00D02B24" w:rsidRDefault="00D02B24" w:rsidP="00D02B24">
            <w:pPr>
              <w:spacing w:after="200"/>
              <w:contextualSpacing/>
              <w:jc w:val="both"/>
              <w:rPr>
                <w:rFonts w:ascii="Times New Roman" w:hAnsi="Times New Roman" w:cs="Times New Roman"/>
                <w:b/>
                <w:bCs/>
                <w:sz w:val="20"/>
                <w:szCs w:val="20"/>
              </w:rPr>
            </w:pPr>
          </w:p>
        </w:tc>
        <w:tc>
          <w:tcPr>
            <w:tcW w:w="10887" w:type="dxa"/>
          </w:tcPr>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 xml:space="preserve">Практические работы: </w:t>
            </w:r>
            <w:r w:rsidRPr="00D02B24">
              <w:rPr>
                <w:rFonts w:ascii="Times New Roman" w:hAnsi="Times New Roman" w:cs="Times New Roman"/>
                <w:bCs/>
                <w:sz w:val="20"/>
                <w:szCs w:val="20"/>
              </w:rPr>
              <w:t>Решение задач. Лабораторная работа:Изучение закона сохранения импульса.</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4</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c>
          <w:tcPr>
            <w:tcW w:w="2349" w:type="dxa"/>
            <w:vMerge w:val="restart"/>
          </w:tcPr>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Тема 3.</w:t>
            </w:r>
          </w:p>
          <w:p w:rsidR="00D02B24" w:rsidRPr="00D02B24" w:rsidRDefault="00D02B24" w:rsidP="00D02B24">
            <w:pPr>
              <w:spacing w:after="200"/>
              <w:contextualSpacing/>
              <w:jc w:val="both"/>
              <w:rPr>
                <w:rFonts w:ascii="Times New Roman" w:hAnsi="Times New Roman" w:cs="Times New Roman"/>
                <w:bCs/>
                <w:sz w:val="20"/>
                <w:szCs w:val="20"/>
              </w:rPr>
            </w:pPr>
            <w:r w:rsidRPr="00D02B24">
              <w:rPr>
                <w:rFonts w:ascii="Times New Roman" w:hAnsi="Times New Roman" w:cs="Times New Roman"/>
                <w:b/>
                <w:bCs/>
                <w:sz w:val="20"/>
                <w:szCs w:val="20"/>
              </w:rPr>
              <w:t>Законы сохранения в механике</w:t>
            </w:r>
          </w:p>
        </w:tc>
        <w:tc>
          <w:tcPr>
            <w:tcW w:w="10887" w:type="dxa"/>
          </w:tcPr>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Содержание учебного материала:</w:t>
            </w:r>
          </w:p>
          <w:p w:rsidR="00D02B24" w:rsidRPr="00D02B24" w:rsidRDefault="00D02B24" w:rsidP="00D02B24">
            <w:pPr>
              <w:spacing w:after="200"/>
              <w:contextualSpacing/>
              <w:jc w:val="both"/>
              <w:rPr>
                <w:rFonts w:ascii="Times New Roman" w:hAnsi="Times New Roman" w:cs="Times New Roman"/>
                <w:bCs/>
                <w:sz w:val="20"/>
                <w:szCs w:val="20"/>
              </w:rPr>
            </w:pPr>
            <w:r w:rsidRPr="00D02B24">
              <w:rPr>
                <w:rFonts w:ascii="Times New Roman" w:hAnsi="Times New Roman" w:cs="Times New Roman"/>
                <w:bCs/>
                <w:sz w:val="20"/>
                <w:szCs w:val="20"/>
              </w:rPr>
              <w:t xml:space="preserve">Закон сохранения импульса. Реактивное движение. Работа силы. Работа потенциальных сил. Мощность. Энергия. Кинетическаяэнергия. Потенциальная энергия. Закон сохранения механической энергии. </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rPr>
          <w:trHeight w:val="70"/>
        </w:trPr>
        <w:tc>
          <w:tcPr>
            <w:tcW w:w="2349" w:type="dxa"/>
            <w:vMerge/>
          </w:tcPr>
          <w:p w:rsidR="00D02B24" w:rsidRPr="00D02B24" w:rsidRDefault="00D02B24" w:rsidP="00D02B24">
            <w:pPr>
              <w:spacing w:after="200"/>
              <w:contextualSpacing/>
              <w:jc w:val="both"/>
              <w:rPr>
                <w:rFonts w:ascii="Times New Roman" w:hAnsi="Times New Roman" w:cs="Times New Roman"/>
                <w:b/>
                <w:bCs/>
                <w:sz w:val="20"/>
                <w:szCs w:val="20"/>
              </w:rPr>
            </w:pPr>
          </w:p>
        </w:tc>
        <w:tc>
          <w:tcPr>
            <w:tcW w:w="10887" w:type="dxa"/>
          </w:tcPr>
          <w:p w:rsidR="00D02B24" w:rsidRPr="00D02B24" w:rsidRDefault="00D02B24" w:rsidP="00D02B24">
            <w:pPr>
              <w:spacing w:after="200"/>
              <w:contextualSpacing/>
              <w:jc w:val="both"/>
              <w:rPr>
                <w:rFonts w:ascii="Times New Roman" w:hAnsi="Times New Roman" w:cs="Times New Roman"/>
                <w:bCs/>
                <w:sz w:val="20"/>
                <w:szCs w:val="20"/>
              </w:rPr>
            </w:pPr>
            <w:r w:rsidRPr="00D02B24">
              <w:rPr>
                <w:rFonts w:ascii="Times New Roman" w:hAnsi="Times New Roman" w:cs="Times New Roman"/>
                <w:b/>
                <w:sz w:val="20"/>
                <w:szCs w:val="20"/>
              </w:rPr>
              <w:t>Практические работы:</w:t>
            </w:r>
            <w:r w:rsidRPr="00D02B24">
              <w:rPr>
                <w:rFonts w:ascii="Times New Roman" w:hAnsi="Times New Roman" w:cs="Times New Roman"/>
                <w:bCs/>
                <w:sz w:val="20"/>
                <w:szCs w:val="20"/>
              </w:rPr>
              <w:t xml:space="preserve"> Решение задач. Лабораторная работа: Сохранение механической энергии при движении тела под действием сил тяжести и упругости.</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4</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c>
          <w:tcPr>
            <w:tcW w:w="15375" w:type="dxa"/>
            <w:gridSpan w:val="4"/>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bCs/>
                <w:sz w:val="20"/>
                <w:szCs w:val="20"/>
              </w:rPr>
              <w:t>Раздел 2. Основы молекулярной физики и термодинамики</w:t>
            </w:r>
          </w:p>
        </w:tc>
      </w:tr>
      <w:tr w:rsidR="00D02B24" w:rsidRPr="00D02B24" w:rsidTr="00980387">
        <w:tc>
          <w:tcPr>
            <w:tcW w:w="2349" w:type="dxa"/>
            <w:vMerge w:val="restart"/>
          </w:tcPr>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Тема 1.</w:t>
            </w:r>
          </w:p>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Основы молекулярно-кинетической теории. Идеальный газ</w:t>
            </w: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Содержание учебного материала:</w:t>
            </w:r>
          </w:p>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Основные положения молекулярно-кинетической теории. Размеры и масса молекул и атомов. Броуновскоедвижение. Диффузия. Силы и энергия межмолекулярного взаимодействия. Строениегазообразных, жидких и твердых тел. Скорости движения молекул и их измерение. Идеальный газ. Давление газа. Основное уравнение молекулярно-кинетической теории газов. Температура и ее измерение. Газовые законы. Абсолютный нуль температуры. Уравнение состояния идеальногогаза. </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c>
          <w:tcPr>
            <w:tcW w:w="2349" w:type="dxa"/>
            <w:vMerge/>
          </w:tcPr>
          <w:p w:rsidR="00D02B24" w:rsidRPr="00D02B24" w:rsidRDefault="00D02B24" w:rsidP="00D02B24">
            <w:pPr>
              <w:spacing w:after="200"/>
              <w:contextualSpacing/>
              <w:jc w:val="both"/>
              <w:rPr>
                <w:rFonts w:ascii="Times New Roman" w:hAnsi="Times New Roman" w:cs="Times New Roman"/>
                <w:b/>
                <w:bCs/>
                <w:sz w:val="20"/>
                <w:szCs w:val="20"/>
              </w:rPr>
            </w:pP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 xml:space="preserve">Практические работы: </w:t>
            </w:r>
            <w:r w:rsidRPr="00D02B24">
              <w:rPr>
                <w:rFonts w:ascii="Times New Roman" w:hAnsi="Times New Roman" w:cs="Times New Roman"/>
                <w:bCs/>
                <w:sz w:val="20"/>
                <w:szCs w:val="20"/>
              </w:rPr>
              <w:t xml:space="preserve">Решение задач. </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c>
          <w:tcPr>
            <w:tcW w:w="2349" w:type="dxa"/>
            <w:vMerge w:val="restart"/>
          </w:tcPr>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Тема 2.</w:t>
            </w:r>
          </w:p>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Основы термодинамики</w:t>
            </w: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Содержание учебного материала:</w:t>
            </w:r>
          </w:p>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Основные понятия и определения. Внутренняя энергия системы. Внутренняя энергия идеального газа. Работа и теплота как формы передачиэнергии. Теплоемкость. Удельная теплоемкость. Уравнение теплового баланса. Первоеначало термодинамики. Адиабатный процесс. Принцип действия тепловой машины.КПД теплового двигателя. Второе начало термодинамики. Термодинамическая шкалатемператур. </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c>
          <w:tcPr>
            <w:tcW w:w="2349" w:type="dxa"/>
            <w:vMerge/>
          </w:tcPr>
          <w:p w:rsidR="00D02B24" w:rsidRPr="00D02B24" w:rsidRDefault="00D02B24" w:rsidP="00D02B24">
            <w:pPr>
              <w:spacing w:after="200"/>
              <w:contextualSpacing/>
              <w:jc w:val="both"/>
              <w:rPr>
                <w:rFonts w:ascii="Times New Roman" w:hAnsi="Times New Roman" w:cs="Times New Roman"/>
                <w:b/>
                <w:bCs/>
                <w:sz w:val="20"/>
                <w:szCs w:val="20"/>
              </w:rPr>
            </w:pP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Практические работы:</w:t>
            </w:r>
            <w:r w:rsidRPr="00D02B24">
              <w:rPr>
                <w:rFonts w:ascii="Times New Roman" w:hAnsi="Times New Roman" w:cs="Times New Roman"/>
                <w:bCs/>
                <w:sz w:val="20"/>
                <w:szCs w:val="20"/>
              </w:rPr>
              <w:t xml:space="preserve"> Решение задач</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4</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c>
          <w:tcPr>
            <w:tcW w:w="2349" w:type="dxa"/>
            <w:vMerge w:val="restart"/>
          </w:tcPr>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Тема 3.</w:t>
            </w:r>
          </w:p>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Свойства паров</w:t>
            </w: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Содержание учебного материала:</w:t>
            </w:r>
          </w:p>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Испарение и конденсация. Насыщенный пар и его свойства. Абсолютная и относительная влажность воздуха. Точка росы. Кипение. </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c>
          <w:tcPr>
            <w:tcW w:w="2349" w:type="dxa"/>
            <w:vMerge/>
          </w:tcPr>
          <w:p w:rsidR="00D02B24" w:rsidRPr="00D02B24" w:rsidRDefault="00D02B24" w:rsidP="00D02B24">
            <w:pPr>
              <w:spacing w:after="200"/>
              <w:contextualSpacing/>
              <w:jc w:val="both"/>
              <w:rPr>
                <w:rFonts w:ascii="Times New Roman" w:hAnsi="Times New Roman" w:cs="Times New Roman"/>
                <w:b/>
                <w:bCs/>
                <w:sz w:val="20"/>
                <w:szCs w:val="20"/>
              </w:rPr>
            </w:pP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 xml:space="preserve">Практические работы: </w:t>
            </w:r>
            <w:r w:rsidRPr="00D02B24">
              <w:rPr>
                <w:rFonts w:ascii="Times New Roman" w:hAnsi="Times New Roman" w:cs="Times New Roman"/>
                <w:bCs/>
                <w:sz w:val="20"/>
                <w:szCs w:val="20"/>
              </w:rPr>
              <w:t>Решение задач</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c>
          <w:tcPr>
            <w:tcW w:w="2349" w:type="dxa"/>
            <w:vMerge w:val="restart"/>
          </w:tcPr>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Тема 4.</w:t>
            </w:r>
          </w:p>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Свойства жидкостей</w:t>
            </w: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Содержание учебного материала:</w:t>
            </w:r>
          </w:p>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Характеристика жидкого состояния вещества. Поверхностный слой жидкости. Энергия поверхностного слоя. Явления на границе жидкости ствердым телом. </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1</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c>
          <w:tcPr>
            <w:tcW w:w="2349" w:type="dxa"/>
            <w:vMerge/>
          </w:tcPr>
          <w:p w:rsidR="00D02B24" w:rsidRPr="00D02B24" w:rsidRDefault="00D02B24" w:rsidP="00D02B24">
            <w:pPr>
              <w:spacing w:after="200"/>
              <w:contextualSpacing/>
              <w:jc w:val="both"/>
              <w:rPr>
                <w:rFonts w:ascii="Times New Roman" w:hAnsi="Times New Roman" w:cs="Times New Roman"/>
                <w:b/>
                <w:bCs/>
                <w:sz w:val="20"/>
                <w:szCs w:val="20"/>
              </w:rPr>
            </w:pPr>
          </w:p>
        </w:tc>
        <w:tc>
          <w:tcPr>
            <w:tcW w:w="10887"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b/>
                <w:sz w:val="20"/>
                <w:szCs w:val="20"/>
              </w:rPr>
              <w:t>Практические работы:</w:t>
            </w:r>
            <w:r w:rsidRPr="00D02B24">
              <w:rPr>
                <w:rFonts w:ascii="Times New Roman" w:hAnsi="Times New Roman" w:cs="Times New Roman"/>
                <w:sz w:val="20"/>
                <w:szCs w:val="20"/>
              </w:rPr>
              <w:t>Решение задач. Лабораторная работа: Изучение особенностей теплового расширения воды.</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c>
          <w:tcPr>
            <w:tcW w:w="2349" w:type="dxa"/>
            <w:vMerge w:val="restart"/>
          </w:tcPr>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Тема 5.</w:t>
            </w:r>
          </w:p>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Свойства твердых тел</w:t>
            </w: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Содержание учебного материала:</w:t>
            </w:r>
          </w:p>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Характеристика твердого состояния вещества. Упругие свойства твердых тел. Закон Гука. Механические свойства твердых </w:t>
            </w:r>
            <w:r w:rsidRPr="00D02B24">
              <w:rPr>
                <w:rFonts w:ascii="Times New Roman" w:hAnsi="Times New Roman" w:cs="Times New Roman"/>
                <w:sz w:val="20"/>
                <w:szCs w:val="20"/>
              </w:rPr>
              <w:lastRenderedPageBreak/>
              <w:t xml:space="preserve">тел. Тепловоерасширение твердых тел и жидкостей. </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lastRenderedPageBreak/>
              <w:t>1</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rPr>
          <w:trHeight w:val="270"/>
        </w:trPr>
        <w:tc>
          <w:tcPr>
            <w:tcW w:w="2349" w:type="dxa"/>
            <w:vMerge/>
          </w:tcPr>
          <w:p w:rsidR="00D02B24" w:rsidRPr="00D02B24" w:rsidRDefault="00D02B24" w:rsidP="00D02B24">
            <w:pPr>
              <w:spacing w:after="200"/>
              <w:contextualSpacing/>
              <w:jc w:val="both"/>
              <w:rPr>
                <w:rFonts w:ascii="Times New Roman" w:hAnsi="Times New Roman" w:cs="Times New Roman"/>
                <w:b/>
                <w:bCs/>
                <w:sz w:val="20"/>
                <w:szCs w:val="20"/>
              </w:rPr>
            </w:pP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 xml:space="preserve">Практические работы: </w:t>
            </w:r>
            <w:r w:rsidRPr="00D02B24">
              <w:rPr>
                <w:rFonts w:ascii="Times New Roman" w:hAnsi="Times New Roman" w:cs="Times New Roman"/>
                <w:bCs/>
                <w:sz w:val="20"/>
                <w:szCs w:val="20"/>
              </w:rPr>
              <w:t>Решение задач</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rPr>
          <w:trHeight w:val="195"/>
        </w:trPr>
        <w:tc>
          <w:tcPr>
            <w:tcW w:w="15375" w:type="dxa"/>
            <w:gridSpan w:val="4"/>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bCs/>
                <w:sz w:val="20"/>
                <w:szCs w:val="20"/>
              </w:rPr>
              <w:t>Раздел 3. Электродинамика</w:t>
            </w:r>
          </w:p>
        </w:tc>
      </w:tr>
      <w:tr w:rsidR="00D02B24" w:rsidRPr="00D02B24" w:rsidTr="00980387">
        <w:tc>
          <w:tcPr>
            <w:tcW w:w="2349" w:type="dxa"/>
            <w:vMerge w:val="restart"/>
          </w:tcPr>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Тема 1.</w:t>
            </w:r>
          </w:p>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Электрическое поле</w:t>
            </w: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Содержание учебного материала:</w:t>
            </w:r>
          </w:p>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Электрические заряды. Закон сохранения заряда. Закон Кулона. Электрическое поле. Напряженность электрического поля. Принцип суперпозиции полей. Работа сил электростатического поля. Потенциал. Разность потенциалов. Эквипотенциальные поверхности. Связь между напряженностью и разностьюпотенциалов электрического поля. Диэлектрики в электрическом поле. Поляризация диэлектриков. Проводники в электрическом поле. Конденсаторы.</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c>
          <w:tcPr>
            <w:tcW w:w="2349" w:type="dxa"/>
            <w:vMerge/>
          </w:tcPr>
          <w:p w:rsidR="00D02B24" w:rsidRPr="00D02B24" w:rsidRDefault="00D02B24" w:rsidP="00D02B24">
            <w:pPr>
              <w:spacing w:after="200"/>
              <w:contextualSpacing/>
              <w:jc w:val="both"/>
              <w:rPr>
                <w:rFonts w:ascii="Times New Roman" w:hAnsi="Times New Roman" w:cs="Times New Roman"/>
                <w:b/>
                <w:bCs/>
                <w:sz w:val="20"/>
                <w:szCs w:val="20"/>
              </w:rPr>
            </w:pP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 xml:space="preserve">Практические работы: </w:t>
            </w:r>
            <w:r w:rsidRPr="00D02B24">
              <w:rPr>
                <w:rFonts w:ascii="Times New Roman" w:hAnsi="Times New Roman" w:cs="Times New Roman"/>
                <w:bCs/>
                <w:sz w:val="20"/>
                <w:szCs w:val="20"/>
              </w:rPr>
              <w:t>Решение задач</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c>
          <w:tcPr>
            <w:tcW w:w="2349" w:type="dxa"/>
            <w:vMerge w:val="restart"/>
          </w:tcPr>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Тема 2.</w:t>
            </w:r>
          </w:p>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Законы постоянного тока</w:t>
            </w: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Содержание учебного материала:</w:t>
            </w:r>
          </w:p>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Условия, необходимые для возникновения и поддержания электрического тока. Сила тока и плотность тока. Закон Ома для участка цепибез ЭДС. Зависимость электрического сопротивления от материала, длины и площади поперечного сечения проводника. Зависимость электрическогосопротивленияпроводников от температуры. Электродвижущая сила источника тока. Закон Ома для полной цепи. Соединение проводников. Закон Джоуля—Ленца. Работа и мощность электрического тока.</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c>
          <w:tcPr>
            <w:tcW w:w="2349" w:type="dxa"/>
            <w:vMerge/>
          </w:tcPr>
          <w:p w:rsidR="00D02B24" w:rsidRPr="00D02B24" w:rsidRDefault="00D02B24" w:rsidP="00D02B24">
            <w:pPr>
              <w:spacing w:after="200"/>
              <w:contextualSpacing/>
              <w:jc w:val="both"/>
              <w:rPr>
                <w:rFonts w:ascii="Times New Roman" w:hAnsi="Times New Roman" w:cs="Times New Roman"/>
                <w:b/>
                <w:bCs/>
                <w:sz w:val="20"/>
                <w:szCs w:val="20"/>
              </w:rPr>
            </w:pPr>
          </w:p>
        </w:tc>
        <w:tc>
          <w:tcPr>
            <w:tcW w:w="10887" w:type="dxa"/>
          </w:tcPr>
          <w:p w:rsidR="00D02B24" w:rsidRPr="00D02B24" w:rsidRDefault="00D02B24" w:rsidP="00D02B24">
            <w:pPr>
              <w:spacing w:after="200"/>
              <w:contextualSpacing/>
              <w:jc w:val="both"/>
              <w:rPr>
                <w:rFonts w:ascii="Times New Roman" w:hAnsi="Times New Roman" w:cs="Times New Roman"/>
                <w:bCs/>
                <w:sz w:val="20"/>
                <w:szCs w:val="20"/>
              </w:rPr>
            </w:pPr>
            <w:r w:rsidRPr="00D02B24">
              <w:rPr>
                <w:rFonts w:ascii="Times New Roman" w:hAnsi="Times New Roman" w:cs="Times New Roman"/>
                <w:b/>
                <w:sz w:val="20"/>
                <w:szCs w:val="20"/>
              </w:rPr>
              <w:t xml:space="preserve">Практические работы: </w:t>
            </w:r>
            <w:r w:rsidRPr="00D02B24">
              <w:rPr>
                <w:rFonts w:ascii="Times New Roman" w:hAnsi="Times New Roman" w:cs="Times New Roman"/>
                <w:bCs/>
                <w:sz w:val="20"/>
                <w:szCs w:val="20"/>
              </w:rPr>
              <w:t>Решение задач. Лабораторная работа:Изучение закона Ома для участка цепи, последовательного и параллельного соединения проводников.Изучение закона Ома для полной цепи.</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4</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rPr>
          <w:trHeight w:val="291"/>
        </w:trPr>
        <w:tc>
          <w:tcPr>
            <w:tcW w:w="2349" w:type="dxa"/>
            <w:vMerge w:val="restart"/>
          </w:tcPr>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 xml:space="preserve">Тема 3. </w:t>
            </w:r>
          </w:p>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Электрический ток в полупроводниках</w:t>
            </w: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Содержание учебного материала:</w:t>
            </w:r>
          </w:p>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Собственная проводимость полупроводников. Полупроводниковые приборы.</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1</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rPr>
          <w:trHeight w:val="70"/>
        </w:trPr>
        <w:tc>
          <w:tcPr>
            <w:tcW w:w="2349" w:type="dxa"/>
            <w:vMerge/>
          </w:tcPr>
          <w:p w:rsidR="00D02B24" w:rsidRPr="00D02B24" w:rsidRDefault="00D02B24" w:rsidP="00D02B24">
            <w:pPr>
              <w:spacing w:after="200"/>
              <w:contextualSpacing/>
              <w:jc w:val="both"/>
              <w:rPr>
                <w:rFonts w:ascii="Times New Roman" w:hAnsi="Times New Roman" w:cs="Times New Roman"/>
                <w:b/>
                <w:bCs/>
                <w:sz w:val="20"/>
                <w:szCs w:val="20"/>
              </w:rPr>
            </w:pP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 xml:space="preserve">Практические работы: </w:t>
            </w:r>
            <w:r w:rsidRPr="00D02B24">
              <w:rPr>
                <w:rFonts w:ascii="Times New Roman" w:hAnsi="Times New Roman" w:cs="Times New Roman"/>
                <w:bCs/>
                <w:sz w:val="20"/>
                <w:szCs w:val="20"/>
              </w:rPr>
              <w:t>Решение задач</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4</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c>
          <w:tcPr>
            <w:tcW w:w="2349" w:type="dxa"/>
            <w:vMerge w:val="restart"/>
          </w:tcPr>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Тема 4.</w:t>
            </w:r>
          </w:p>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Магнитное поле</w:t>
            </w: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Содержание учебного материала:</w:t>
            </w:r>
          </w:p>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Вектор индукции магнитного поля. Действие магнитного поля на прямолинейный проводник с током. Закон Ампера. Взаимодействие токов. Магнитный поток. Работа по перемещению проводника с током в магнитном поле. Действиемагнитного поля на движущийся заряд. Сила Лоренца. Определение удельного заряда. </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c>
          <w:tcPr>
            <w:tcW w:w="2349" w:type="dxa"/>
            <w:vMerge/>
          </w:tcPr>
          <w:p w:rsidR="00D02B24" w:rsidRPr="00D02B24" w:rsidRDefault="00D02B24" w:rsidP="00D02B24">
            <w:pPr>
              <w:spacing w:after="200"/>
              <w:contextualSpacing/>
              <w:jc w:val="both"/>
              <w:rPr>
                <w:rFonts w:ascii="Times New Roman" w:hAnsi="Times New Roman" w:cs="Times New Roman"/>
                <w:b/>
                <w:bCs/>
                <w:sz w:val="20"/>
                <w:szCs w:val="20"/>
              </w:rPr>
            </w:pP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 xml:space="preserve">Практические работы: </w:t>
            </w:r>
            <w:r w:rsidRPr="00D02B24">
              <w:rPr>
                <w:rFonts w:ascii="Times New Roman" w:hAnsi="Times New Roman" w:cs="Times New Roman"/>
                <w:bCs/>
                <w:sz w:val="20"/>
                <w:szCs w:val="20"/>
              </w:rPr>
              <w:t>Решение задач</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rPr>
          <w:trHeight w:val="312"/>
        </w:trPr>
        <w:tc>
          <w:tcPr>
            <w:tcW w:w="2349" w:type="dxa"/>
            <w:vMerge w:val="restart"/>
          </w:tcPr>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Тема 5.</w:t>
            </w:r>
          </w:p>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Электромагнитная индукция</w:t>
            </w: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Содержание учебного материала:</w:t>
            </w:r>
          </w:p>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Электромагнитная индукция. Вихревое электрическое поле. Самоиндукция. Энергия магнитного поля.</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1</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c>
          <w:tcPr>
            <w:tcW w:w="2349" w:type="dxa"/>
            <w:vMerge/>
          </w:tcPr>
          <w:p w:rsidR="00D02B24" w:rsidRPr="00D02B24" w:rsidRDefault="00D02B24" w:rsidP="00D02B24">
            <w:pPr>
              <w:spacing w:after="200"/>
              <w:contextualSpacing/>
              <w:jc w:val="both"/>
              <w:rPr>
                <w:rFonts w:ascii="Times New Roman" w:hAnsi="Times New Roman" w:cs="Times New Roman"/>
                <w:b/>
                <w:bCs/>
                <w:sz w:val="20"/>
                <w:szCs w:val="20"/>
              </w:rPr>
            </w:pP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 xml:space="preserve">Практические работы: </w:t>
            </w:r>
            <w:r w:rsidRPr="00D02B24">
              <w:rPr>
                <w:rFonts w:ascii="Times New Roman" w:hAnsi="Times New Roman" w:cs="Times New Roman"/>
                <w:bCs/>
                <w:sz w:val="20"/>
                <w:szCs w:val="20"/>
              </w:rPr>
              <w:t>Решение задач. Лабораторная работа: Изучение явления электромагнитной индукции.</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4</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c>
          <w:tcPr>
            <w:tcW w:w="2349" w:type="dxa"/>
          </w:tcPr>
          <w:p w:rsidR="00D02B24" w:rsidRPr="00D02B24" w:rsidRDefault="00D02B24" w:rsidP="00D02B24">
            <w:pPr>
              <w:spacing w:after="200"/>
              <w:contextualSpacing/>
              <w:jc w:val="both"/>
              <w:rPr>
                <w:rFonts w:ascii="Times New Roman" w:hAnsi="Times New Roman" w:cs="Times New Roman"/>
                <w:b/>
                <w:bCs/>
                <w:sz w:val="20"/>
                <w:szCs w:val="20"/>
              </w:rPr>
            </w:pP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Контрольная работа</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rPr>
          <w:trHeight w:val="70"/>
        </w:trPr>
        <w:tc>
          <w:tcPr>
            <w:tcW w:w="15375" w:type="dxa"/>
            <w:gridSpan w:val="4"/>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Раздел 4. Колебания и волны</w:t>
            </w:r>
          </w:p>
        </w:tc>
      </w:tr>
      <w:tr w:rsidR="00D02B24" w:rsidRPr="00D02B24" w:rsidTr="00980387">
        <w:trPr>
          <w:trHeight w:val="482"/>
        </w:trPr>
        <w:tc>
          <w:tcPr>
            <w:tcW w:w="2349" w:type="dxa"/>
            <w:vMerge w:val="restart"/>
          </w:tcPr>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Тема 1.</w:t>
            </w:r>
          </w:p>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Механические колебания</w:t>
            </w: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Содержание учебного материала:</w:t>
            </w:r>
          </w:p>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Колебательное движение. Гармонические колебания. Свободные механические колебания. Линейные механические колебательные системы. Превращение энергии при колебательном движении. Свободные затухающиемеханические колебания. Вынужденные механические колебания.</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c>
          <w:tcPr>
            <w:tcW w:w="2349" w:type="dxa"/>
            <w:vMerge/>
          </w:tcPr>
          <w:p w:rsidR="00D02B24" w:rsidRPr="00D02B24" w:rsidRDefault="00D02B24" w:rsidP="00D02B24">
            <w:pPr>
              <w:spacing w:after="200"/>
              <w:contextualSpacing/>
              <w:jc w:val="both"/>
              <w:rPr>
                <w:rFonts w:ascii="Times New Roman" w:hAnsi="Times New Roman" w:cs="Times New Roman"/>
                <w:b/>
                <w:bCs/>
                <w:sz w:val="20"/>
                <w:szCs w:val="20"/>
              </w:rPr>
            </w:pPr>
          </w:p>
        </w:tc>
        <w:tc>
          <w:tcPr>
            <w:tcW w:w="10887" w:type="dxa"/>
          </w:tcPr>
          <w:p w:rsidR="00D02B24" w:rsidRPr="00D02B24" w:rsidRDefault="00D02B24" w:rsidP="00D02B24">
            <w:pPr>
              <w:spacing w:after="200"/>
              <w:contextualSpacing/>
              <w:jc w:val="both"/>
              <w:rPr>
                <w:rFonts w:ascii="Times New Roman" w:hAnsi="Times New Roman" w:cs="Times New Roman"/>
                <w:bCs/>
                <w:sz w:val="20"/>
                <w:szCs w:val="20"/>
              </w:rPr>
            </w:pPr>
            <w:r w:rsidRPr="00D02B24">
              <w:rPr>
                <w:rFonts w:ascii="Times New Roman" w:hAnsi="Times New Roman" w:cs="Times New Roman"/>
                <w:b/>
                <w:sz w:val="20"/>
                <w:szCs w:val="20"/>
              </w:rPr>
              <w:t xml:space="preserve">Практические работы: </w:t>
            </w:r>
            <w:r w:rsidRPr="00D02B24">
              <w:rPr>
                <w:rFonts w:ascii="Times New Roman" w:hAnsi="Times New Roman" w:cs="Times New Roman"/>
                <w:bCs/>
                <w:sz w:val="20"/>
                <w:szCs w:val="20"/>
              </w:rPr>
              <w:t>Решение задач. Лабораторная работа: Изучение зависимости периода колебаний нитяного (или пружинного) маятника от длины нити (или массы груза).</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4</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rPr>
          <w:trHeight w:val="255"/>
        </w:trPr>
        <w:tc>
          <w:tcPr>
            <w:tcW w:w="2349" w:type="dxa"/>
            <w:vMerge w:val="restart"/>
          </w:tcPr>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Тема 2.</w:t>
            </w:r>
          </w:p>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Упругие волны</w:t>
            </w: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Содержание учебного материала:</w:t>
            </w:r>
          </w:p>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Поперечные и продольные волны. Характеристики волны. Уравнение плоской бегущей волны. Интерференция волн. Понятие о дифракции волн.Звуковые волны. </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rPr>
          <w:trHeight w:val="70"/>
        </w:trPr>
        <w:tc>
          <w:tcPr>
            <w:tcW w:w="2349" w:type="dxa"/>
            <w:vMerge/>
          </w:tcPr>
          <w:p w:rsidR="00D02B24" w:rsidRPr="00D02B24" w:rsidRDefault="00D02B24" w:rsidP="00D02B24">
            <w:pPr>
              <w:spacing w:after="200"/>
              <w:contextualSpacing/>
              <w:jc w:val="both"/>
              <w:rPr>
                <w:rFonts w:ascii="Times New Roman" w:hAnsi="Times New Roman" w:cs="Times New Roman"/>
                <w:b/>
                <w:bCs/>
                <w:sz w:val="20"/>
                <w:szCs w:val="20"/>
              </w:rPr>
            </w:pP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 xml:space="preserve">Практические работы: </w:t>
            </w:r>
            <w:r w:rsidRPr="00D02B24">
              <w:rPr>
                <w:rFonts w:ascii="Times New Roman" w:hAnsi="Times New Roman" w:cs="Times New Roman"/>
                <w:bCs/>
                <w:sz w:val="20"/>
                <w:szCs w:val="20"/>
              </w:rPr>
              <w:t>Решение задач</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rPr>
          <w:trHeight w:val="70"/>
        </w:trPr>
        <w:tc>
          <w:tcPr>
            <w:tcW w:w="2349" w:type="dxa"/>
            <w:vMerge w:val="restart"/>
          </w:tcPr>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Тема 3.</w:t>
            </w:r>
          </w:p>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Электромагнитные колебания</w:t>
            </w: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Содержание учебного материала:</w:t>
            </w:r>
          </w:p>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Свободные электромагнитные колебания. Превращение энергии в колебательном контуре. Затухающие электромагнитные колебания. Генератор незатухающих электромагнитных колебаний. Вынужденныеэлектрические колебания. Переменный ток. Генератор переменного тока. Емкостное</w:t>
            </w:r>
          </w:p>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lastRenderedPageBreak/>
              <w:t xml:space="preserve">и индуктивное сопротивления переменного тока. Закон Ома для электрическойцепи переменного тока. Работа и мощность переменного тока. Генераторы тока.Трансформаторы. </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lastRenderedPageBreak/>
              <w:t>2</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rPr>
          <w:trHeight w:val="197"/>
        </w:trPr>
        <w:tc>
          <w:tcPr>
            <w:tcW w:w="2349" w:type="dxa"/>
            <w:vMerge/>
          </w:tcPr>
          <w:p w:rsidR="00D02B24" w:rsidRPr="00D02B24" w:rsidRDefault="00D02B24" w:rsidP="00D02B24">
            <w:pPr>
              <w:spacing w:after="200"/>
              <w:contextualSpacing/>
              <w:jc w:val="both"/>
              <w:rPr>
                <w:rFonts w:ascii="Times New Roman" w:hAnsi="Times New Roman" w:cs="Times New Roman"/>
                <w:b/>
                <w:bCs/>
                <w:sz w:val="20"/>
                <w:szCs w:val="20"/>
              </w:rPr>
            </w:pP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 xml:space="preserve">Практические работы: </w:t>
            </w:r>
            <w:r w:rsidRPr="00D02B24">
              <w:rPr>
                <w:rFonts w:ascii="Times New Roman" w:hAnsi="Times New Roman" w:cs="Times New Roman"/>
                <w:bCs/>
                <w:sz w:val="20"/>
                <w:szCs w:val="20"/>
              </w:rPr>
              <w:t>Решение задач. Лабораторная работа: Индуктивные и емкостное сопротивления в цепи переменного тока.</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4</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rPr>
          <w:trHeight w:val="195"/>
        </w:trPr>
        <w:tc>
          <w:tcPr>
            <w:tcW w:w="2349" w:type="dxa"/>
            <w:vMerge w:val="restart"/>
          </w:tcPr>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Тема 4.</w:t>
            </w:r>
          </w:p>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Электромагнитные волны</w:t>
            </w: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Содержание учебного материала:</w:t>
            </w:r>
          </w:p>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Электромагнитное поле как особый вид материи. Электромагнитные волны. Вибратор Герца. Открытый колебательный контур. Понятие о радиосвязи. Применение электромагнитных волн.</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rPr>
          <w:trHeight w:val="70"/>
        </w:trPr>
        <w:tc>
          <w:tcPr>
            <w:tcW w:w="2349" w:type="dxa"/>
            <w:vMerge/>
          </w:tcPr>
          <w:p w:rsidR="00D02B24" w:rsidRPr="00D02B24" w:rsidRDefault="00D02B24" w:rsidP="00D02B24">
            <w:pPr>
              <w:spacing w:after="200"/>
              <w:contextualSpacing/>
              <w:jc w:val="both"/>
              <w:rPr>
                <w:rFonts w:ascii="Times New Roman" w:hAnsi="Times New Roman" w:cs="Times New Roman"/>
                <w:b/>
                <w:bCs/>
                <w:sz w:val="20"/>
                <w:szCs w:val="20"/>
              </w:rPr>
            </w:pP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 xml:space="preserve">Практические работы: </w:t>
            </w:r>
            <w:r w:rsidRPr="00D02B24">
              <w:rPr>
                <w:rFonts w:ascii="Times New Roman" w:hAnsi="Times New Roman" w:cs="Times New Roman"/>
                <w:bCs/>
                <w:sz w:val="20"/>
                <w:szCs w:val="20"/>
              </w:rPr>
              <w:t>Решение задач</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4</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c>
          <w:tcPr>
            <w:tcW w:w="15375" w:type="dxa"/>
            <w:gridSpan w:val="4"/>
          </w:tcPr>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Раздел 5.Оптика</w:t>
            </w:r>
          </w:p>
        </w:tc>
      </w:tr>
      <w:tr w:rsidR="00D02B24" w:rsidRPr="00D02B24" w:rsidTr="00980387">
        <w:trPr>
          <w:trHeight w:val="359"/>
        </w:trPr>
        <w:tc>
          <w:tcPr>
            <w:tcW w:w="2349" w:type="dxa"/>
            <w:vMerge w:val="restart"/>
          </w:tcPr>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Тема 1.</w:t>
            </w:r>
          </w:p>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Природа света</w:t>
            </w: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Содержание учебного материала:</w:t>
            </w:r>
          </w:p>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Скорость распространения света. Законы отражения и преломления света. Полное отражение. Линзы. </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rPr>
          <w:trHeight w:val="210"/>
        </w:trPr>
        <w:tc>
          <w:tcPr>
            <w:tcW w:w="2349" w:type="dxa"/>
            <w:vMerge/>
          </w:tcPr>
          <w:p w:rsidR="00D02B24" w:rsidRPr="00D02B24" w:rsidRDefault="00D02B24" w:rsidP="00D02B24">
            <w:pPr>
              <w:spacing w:after="200"/>
              <w:contextualSpacing/>
              <w:jc w:val="both"/>
              <w:rPr>
                <w:rFonts w:ascii="Times New Roman" w:hAnsi="Times New Roman" w:cs="Times New Roman"/>
                <w:b/>
                <w:bCs/>
                <w:sz w:val="20"/>
                <w:szCs w:val="20"/>
              </w:rPr>
            </w:pP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 xml:space="preserve">Практические работы: </w:t>
            </w:r>
            <w:r w:rsidRPr="00D02B24">
              <w:rPr>
                <w:rFonts w:ascii="Times New Roman" w:hAnsi="Times New Roman" w:cs="Times New Roman"/>
                <w:bCs/>
                <w:sz w:val="20"/>
                <w:szCs w:val="20"/>
              </w:rPr>
              <w:t>Решение задач. Лабораторная работа: Изучение изображения предметов в тонкой линзе.</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rPr>
          <w:trHeight w:val="849"/>
        </w:trPr>
        <w:tc>
          <w:tcPr>
            <w:tcW w:w="2349" w:type="dxa"/>
            <w:vMerge w:val="restart"/>
          </w:tcPr>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Тема 2.</w:t>
            </w:r>
          </w:p>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Волновые свойства света</w:t>
            </w: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Содержание учебного материала:</w:t>
            </w:r>
          </w:p>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Интерференция света. Когерентность световых лучей. Интерференция в тонких пленках. Полосы равной толщины. Кольца Ньютона. Использование интерференции в науке и технике. Дифракция света. Дифракция нащели в параллельных лучах. Дифракционная решетка. Поляризация поперечных волн. Поляризация света. Двойное лучепреломление. Поляроиды. Дисперсия света. Виды спектров. Спектры испускания. Спектры поглощения.Ультрафиолетовое и инфракрасное излучения. </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1</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rPr>
          <w:trHeight w:val="225"/>
        </w:trPr>
        <w:tc>
          <w:tcPr>
            <w:tcW w:w="2349" w:type="dxa"/>
            <w:vMerge/>
          </w:tcPr>
          <w:p w:rsidR="00D02B24" w:rsidRPr="00D02B24" w:rsidRDefault="00D02B24" w:rsidP="00D02B24">
            <w:pPr>
              <w:spacing w:after="200"/>
              <w:contextualSpacing/>
              <w:jc w:val="both"/>
              <w:rPr>
                <w:rFonts w:ascii="Times New Roman" w:hAnsi="Times New Roman" w:cs="Times New Roman"/>
                <w:b/>
                <w:bCs/>
                <w:sz w:val="20"/>
                <w:szCs w:val="20"/>
              </w:rPr>
            </w:pP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Практические работы:</w:t>
            </w:r>
            <w:r w:rsidRPr="00D02B24">
              <w:rPr>
                <w:rFonts w:ascii="Times New Roman" w:hAnsi="Times New Roman" w:cs="Times New Roman"/>
                <w:bCs/>
                <w:sz w:val="20"/>
                <w:szCs w:val="20"/>
              </w:rPr>
              <w:t xml:space="preserve"> Решение задач. Лабораторная работа: Изучение интерференции и дифракции света.</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c>
          <w:tcPr>
            <w:tcW w:w="15375" w:type="dxa"/>
            <w:gridSpan w:val="4"/>
          </w:tcPr>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Раздел 6.Элементы квантовой физики</w:t>
            </w:r>
          </w:p>
        </w:tc>
      </w:tr>
      <w:tr w:rsidR="00D02B24" w:rsidRPr="00D02B24" w:rsidTr="00980387">
        <w:trPr>
          <w:trHeight w:val="211"/>
        </w:trPr>
        <w:tc>
          <w:tcPr>
            <w:tcW w:w="2349" w:type="dxa"/>
            <w:vMerge w:val="restart"/>
          </w:tcPr>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Тема 1.</w:t>
            </w:r>
          </w:p>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Квантовая оптика</w:t>
            </w: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Содержание учебного материала:</w:t>
            </w:r>
          </w:p>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 xml:space="preserve">Квантовая гипотеза Планка. Фотоны. Внешний фотоэлектрический эффект. Внутренний фотоэффект. </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1</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rPr>
          <w:trHeight w:val="165"/>
        </w:trPr>
        <w:tc>
          <w:tcPr>
            <w:tcW w:w="2349" w:type="dxa"/>
            <w:vMerge/>
          </w:tcPr>
          <w:p w:rsidR="00D02B24" w:rsidRPr="00D02B24" w:rsidRDefault="00D02B24" w:rsidP="00D02B24">
            <w:pPr>
              <w:spacing w:after="200"/>
              <w:contextualSpacing/>
              <w:jc w:val="both"/>
              <w:rPr>
                <w:rFonts w:ascii="Times New Roman" w:hAnsi="Times New Roman" w:cs="Times New Roman"/>
                <w:b/>
                <w:bCs/>
                <w:sz w:val="20"/>
                <w:szCs w:val="20"/>
              </w:rPr>
            </w:pP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Практические работы:</w:t>
            </w:r>
            <w:r w:rsidRPr="00D02B24">
              <w:rPr>
                <w:rFonts w:ascii="Times New Roman" w:hAnsi="Times New Roman" w:cs="Times New Roman"/>
                <w:bCs/>
                <w:sz w:val="20"/>
                <w:szCs w:val="20"/>
              </w:rPr>
              <w:t xml:space="preserve"> Решение задач</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rPr>
          <w:trHeight w:val="299"/>
        </w:trPr>
        <w:tc>
          <w:tcPr>
            <w:tcW w:w="2349" w:type="dxa"/>
            <w:vMerge w:val="restart"/>
          </w:tcPr>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Тема 2.</w:t>
            </w:r>
          </w:p>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Физика атома</w:t>
            </w: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Содержание учебного материала:</w:t>
            </w:r>
          </w:p>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Ядерная модель атома. Опыты Э. Резерфорда. Модель атомаводорода по Н. Бору. Квантовые генераторы.</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1</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rPr>
          <w:trHeight w:val="210"/>
        </w:trPr>
        <w:tc>
          <w:tcPr>
            <w:tcW w:w="2349" w:type="dxa"/>
            <w:vMerge/>
          </w:tcPr>
          <w:p w:rsidR="00D02B24" w:rsidRPr="00D02B24" w:rsidRDefault="00D02B24" w:rsidP="00D02B24">
            <w:pPr>
              <w:spacing w:after="200"/>
              <w:contextualSpacing/>
              <w:jc w:val="both"/>
              <w:rPr>
                <w:rFonts w:ascii="Times New Roman" w:hAnsi="Times New Roman" w:cs="Times New Roman"/>
                <w:b/>
                <w:bCs/>
                <w:sz w:val="20"/>
                <w:szCs w:val="20"/>
              </w:rPr>
            </w:pP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Практические работы:</w:t>
            </w:r>
            <w:r w:rsidRPr="00D02B24">
              <w:rPr>
                <w:rFonts w:ascii="Times New Roman" w:hAnsi="Times New Roman" w:cs="Times New Roman"/>
                <w:bCs/>
                <w:sz w:val="20"/>
                <w:szCs w:val="20"/>
              </w:rPr>
              <w:t xml:space="preserve"> Решение задач</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rPr>
          <w:trHeight w:val="764"/>
        </w:trPr>
        <w:tc>
          <w:tcPr>
            <w:tcW w:w="2349" w:type="dxa"/>
            <w:vMerge w:val="restart"/>
          </w:tcPr>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Тема 3.</w:t>
            </w:r>
          </w:p>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Физика атомного ядра</w:t>
            </w: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Содержание учебного материала:</w:t>
            </w:r>
          </w:p>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Естественная радиоактивность. Закон радиоактивного распада. Способы наблюдения и регистрации заряженных частиц. Эффект Вавилова —Черенкова. Строение атомного ядра. Дефект массы, энергия связи и устойчивостьатомных ядер. Ядерные реакции. Искусственная радиоактивность. Деление тяжелыхядер. Цепная ядерная реакция. Управляемая цепная реакция. Элементарные частицы.</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1</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rPr>
          <w:trHeight w:val="225"/>
        </w:trPr>
        <w:tc>
          <w:tcPr>
            <w:tcW w:w="2349" w:type="dxa"/>
            <w:vMerge/>
          </w:tcPr>
          <w:p w:rsidR="00D02B24" w:rsidRPr="00D02B24" w:rsidRDefault="00D02B24" w:rsidP="00D02B24">
            <w:pPr>
              <w:spacing w:after="200"/>
              <w:contextualSpacing/>
              <w:jc w:val="both"/>
              <w:rPr>
                <w:rFonts w:ascii="Times New Roman" w:hAnsi="Times New Roman" w:cs="Times New Roman"/>
                <w:b/>
                <w:bCs/>
                <w:sz w:val="20"/>
                <w:szCs w:val="20"/>
              </w:rPr>
            </w:pP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Практические работы:</w:t>
            </w:r>
            <w:r w:rsidRPr="00D02B24">
              <w:rPr>
                <w:rFonts w:ascii="Times New Roman" w:hAnsi="Times New Roman" w:cs="Times New Roman"/>
                <w:bCs/>
                <w:sz w:val="20"/>
                <w:szCs w:val="20"/>
              </w:rPr>
              <w:t xml:space="preserve"> Решение задач</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c>
          <w:tcPr>
            <w:tcW w:w="15375" w:type="dxa"/>
            <w:gridSpan w:val="4"/>
          </w:tcPr>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Раздел 7.Эволюция Вселенной</w:t>
            </w:r>
          </w:p>
        </w:tc>
      </w:tr>
      <w:tr w:rsidR="00D02B24" w:rsidRPr="00D02B24" w:rsidTr="00980387">
        <w:trPr>
          <w:trHeight w:val="501"/>
        </w:trPr>
        <w:tc>
          <w:tcPr>
            <w:tcW w:w="2349" w:type="dxa"/>
            <w:vMerge w:val="restart"/>
          </w:tcPr>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Тема 1.</w:t>
            </w:r>
          </w:p>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Строение и развитие Вселенной</w:t>
            </w: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Содержание учебного материала:</w:t>
            </w:r>
          </w:p>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Наша звездная система — Галактика. Другие галактики. Бесконечность Вселенной. Понятие о космологии. Расширяющаяся Вселенная. Модель горячей Вселенной. Строение и происхождение Галактик.</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1</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rPr>
          <w:trHeight w:val="135"/>
        </w:trPr>
        <w:tc>
          <w:tcPr>
            <w:tcW w:w="2349" w:type="dxa"/>
            <w:vMerge/>
          </w:tcPr>
          <w:p w:rsidR="00D02B24" w:rsidRPr="00D02B24" w:rsidRDefault="00D02B24" w:rsidP="00D02B24">
            <w:pPr>
              <w:spacing w:after="200"/>
              <w:contextualSpacing/>
              <w:jc w:val="both"/>
              <w:rPr>
                <w:rFonts w:ascii="Times New Roman" w:hAnsi="Times New Roman" w:cs="Times New Roman"/>
                <w:b/>
                <w:bCs/>
                <w:sz w:val="20"/>
                <w:szCs w:val="20"/>
              </w:rPr>
            </w:pP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Практические работы:</w:t>
            </w:r>
            <w:r w:rsidRPr="00D02B24">
              <w:rPr>
                <w:rFonts w:ascii="Times New Roman" w:hAnsi="Times New Roman" w:cs="Times New Roman"/>
                <w:bCs/>
                <w:sz w:val="20"/>
                <w:szCs w:val="20"/>
              </w:rPr>
              <w:t xml:space="preserve"> Решение задач</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rPr>
          <w:trHeight w:val="298"/>
        </w:trPr>
        <w:tc>
          <w:tcPr>
            <w:tcW w:w="2349" w:type="dxa"/>
            <w:vMerge w:val="restart"/>
          </w:tcPr>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Тема 2.</w:t>
            </w:r>
          </w:p>
          <w:p w:rsidR="00D02B24" w:rsidRPr="00D02B24" w:rsidRDefault="00D02B24" w:rsidP="00D02B24">
            <w:pPr>
              <w:spacing w:after="200"/>
              <w:contextualSpacing/>
              <w:jc w:val="both"/>
              <w:rPr>
                <w:rFonts w:ascii="Times New Roman" w:hAnsi="Times New Roman" w:cs="Times New Roman"/>
                <w:b/>
                <w:bCs/>
                <w:sz w:val="20"/>
                <w:szCs w:val="20"/>
              </w:rPr>
            </w:pPr>
            <w:r w:rsidRPr="00D02B24">
              <w:rPr>
                <w:rFonts w:ascii="Times New Roman" w:hAnsi="Times New Roman" w:cs="Times New Roman"/>
                <w:b/>
                <w:bCs/>
                <w:sz w:val="20"/>
                <w:szCs w:val="20"/>
              </w:rPr>
              <w:t>Эволюция звезд. Гипотеза происхождения Солнечной системы</w:t>
            </w: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Содержание учебного материала:</w:t>
            </w:r>
          </w:p>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Термоядерный синтез. Проблема термоядерной энергетики. Энергия Солнца и звезд. Эволюция звезд.Происхождение Солнечной системы.</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1</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rPr>
          <w:trHeight w:val="70"/>
        </w:trPr>
        <w:tc>
          <w:tcPr>
            <w:tcW w:w="2349" w:type="dxa"/>
            <w:vMerge/>
          </w:tcPr>
          <w:p w:rsidR="00D02B24" w:rsidRPr="00D02B24" w:rsidRDefault="00D02B24" w:rsidP="00D02B24">
            <w:pPr>
              <w:spacing w:after="200"/>
              <w:contextualSpacing/>
              <w:jc w:val="both"/>
              <w:rPr>
                <w:rFonts w:ascii="Times New Roman" w:hAnsi="Times New Roman" w:cs="Times New Roman"/>
                <w:b/>
                <w:bCs/>
                <w:sz w:val="20"/>
                <w:szCs w:val="20"/>
              </w:rPr>
            </w:pP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Практические работы:</w:t>
            </w:r>
            <w:r w:rsidRPr="00D02B24">
              <w:rPr>
                <w:rFonts w:ascii="Times New Roman" w:hAnsi="Times New Roman" w:cs="Times New Roman"/>
                <w:bCs/>
                <w:sz w:val="20"/>
                <w:szCs w:val="20"/>
              </w:rPr>
              <w:t xml:space="preserve"> Решение задач</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206" w:type="dxa"/>
            <w:shd w:val="clear" w:color="auto" w:fill="BFBFBF" w:themeFill="background1" w:themeFillShade="BF"/>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c>
          <w:tcPr>
            <w:tcW w:w="2349" w:type="dxa"/>
          </w:tcPr>
          <w:p w:rsidR="00D02B24" w:rsidRPr="00D02B24" w:rsidRDefault="00D02B24" w:rsidP="00D02B24">
            <w:pPr>
              <w:spacing w:after="200"/>
              <w:contextualSpacing/>
              <w:jc w:val="both"/>
              <w:rPr>
                <w:rFonts w:ascii="Times New Roman" w:hAnsi="Times New Roman" w:cs="Times New Roman"/>
                <w:b/>
                <w:bCs/>
                <w:sz w:val="20"/>
                <w:szCs w:val="20"/>
              </w:rPr>
            </w:pP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Итоговая контрольная работа</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2</w:t>
            </w:r>
          </w:p>
        </w:tc>
        <w:tc>
          <w:tcPr>
            <w:tcW w:w="1206" w:type="dxa"/>
            <w:shd w:val="clear" w:color="auto" w:fill="D9D9D9" w:themeFill="background1" w:themeFillShade="D9"/>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c>
          <w:tcPr>
            <w:tcW w:w="2349" w:type="dxa"/>
          </w:tcPr>
          <w:p w:rsidR="00D02B24" w:rsidRPr="00D02B24" w:rsidRDefault="00D02B24" w:rsidP="00D02B24">
            <w:pPr>
              <w:spacing w:after="200"/>
              <w:contextualSpacing/>
              <w:jc w:val="both"/>
              <w:rPr>
                <w:rFonts w:ascii="Times New Roman" w:hAnsi="Times New Roman" w:cs="Times New Roman"/>
                <w:b/>
                <w:bCs/>
                <w:sz w:val="20"/>
                <w:szCs w:val="20"/>
              </w:rPr>
            </w:pP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 xml:space="preserve">Всего: </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180</w:t>
            </w:r>
          </w:p>
        </w:tc>
        <w:tc>
          <w:tcPr>
            <w:tcW w:w="1206" w:type="dxa"/>
            <w:shd w:val="clear" w:color="auto" w:fill="FFFFFF" w:themeFill="background1"/>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c>
          <w:tcPr>
            <w:tcW w:w="2349" w:type="dxa"/>
          </w:tcPr>
          <w:p w:rsidR="00D02B24" w:rsidRPr="00D02B24" w:rsidRDefault="00D02B24" w:rsidP="00D02B24">
            <w:pPr>
              <w:spacing w:after="200"/>
              <w:contextualSpacing/>
              <w:jc w:val="both"/>
              <w:rPr>
                <w:rFonts w:ascii="Times New Roman" w:hAnsi="Times New Roman" w:cs="Times New Roman"/>
                <w:b/>
                <w:bCs/>
                <w:sz w:val="20"/>
                <w:szCs w:val="20"/>
              </w:rPr>
            </w:pP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Теоретические:</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54</w:t>
            </w:r>
          </w:p>
        </w:tc>
        <w:tc>
          <w:tcPr>
            <w:tcW w:w="1206" w:type="dxa"/>
            <w:shd w:val="clear" w:color="auto" w:fill="FFFFFF" w:themeFill="background1"/>
          </w:tcPr>
          <w:p w:rsidR="00D02B24" w:rsidRPr="00D02B24" w:rsidRDefault="00D02B24" w:rsidP="00D02B24">
            <w:pPr>
              <w:spacing w:after="200"/>
              <w:contextualSpacing/>
              <w:jc w:val="both"/>
              <w:rPr>
                <w:rFonts w:ascii="Times New Roman" w:hAnsi="Times New Roman" w:cs="Times New Roman"/>
                <w:b/>
                <w:sz w:val="20"/>
                <w:szCs w:val="20"/>
              </w:rPr>
            </w:pPr>
          </w:p>
        </w:tc>
      </w:tr>
      <w:tr w:rsidR="00D02B24" w:rsidRPr="00D02B24" w:rsidTr="00980387">
        <w:tc>
          <w:tcPr>
            <w:tcW w:w="2349" w:type="dxa"/>
          </w:tcPr>
          <w:p w:rsidR="00D02B24" w:rsidRPr="00D02B24" w:rsidRDefault="00D02B24" w:rsidP="00D02B24">
            <w:pPr>
              <w:spacing w:after="200"/>
              <w:contextualSpacing/>
              <w:jc w:val="both"/>
              <w:rPr>
                <w:rFonts w:ascii="Times New Roman" w:hAnsi="Times New Roman" w:cs="Times New Roman"/>
                <w:b/>
                <w:bCs/>
                <w:sz w:val="20"/>
                <w:szCs w:val="20"/>
              </w:rPr>
            </w:pPr>
          </w:p>
        </w:tc>
        <w:tc>
          <w:tcPr>
            <w:tcW w:w="10887" w:type="dxa"/>
          </w:tcPr>
          <w:p w:rsidR="00D02B24" w:rsidRPr="00D02B24" w:rsidRDefault="00D02B24" w:rsidP="00D02B24">
            <w:pPr>
              <w:spacing w:after="200"/>
              <w:contextualSpacing/>
              <w:jc w:val="both"/>
              <w:rPr>
                <w:rFonts w:ascii="Times New Roman" w:hAnsi="Times New Roman" w:cs="Times New Roman"/>
                <w:b/>
                <w:sz w:val="20"/>
                <w:szCs w:val="20"/>
              </w:rPr>
            </w:pPr>
            <w:r w:rsidRPr="00D02B24">
              <w:rPr>
                <w:rFonts w:ascii="Times New Roman" w:hAnsi="Times New Roman" w:cs="Times New Roman"/>
                <w:b/>
                <w:sz w:val="20"/>
                <w:szCs w:val="20"/>
              </w:rPr>
              <w:t>Практические:</w:t>
            </w:r>
          </w:p>
        </w:tc>
        <w:tc>
          <w:tcPr>
            <w:tcW w:w="933" w:type="dxa"/>
          </w:tcPr>
          <w:p w:rsidR="00D02B24" w:rsidRPr="00D02B24" w:rsidRDefault="00D02B24" w:rsidP="00D02B24">
            <w:pPr>
              <w:spacing w:after="200"/>
              <w:contextualSpacing/>
              <w:jc w:val="both"/>
              <w:rPr>
                <w:rFonts w:ascii="Times New Roman" w:hAnsi="Times New Roman" w:cs="Times New Roman"/>
                <w:sz w:val="20"/>
                <w:szCs w:val="20"/>
              </w:rPr>
            </w:pPr>
            <w:r w:rsidRPr="00D02B24">
              <w:rPr>
                <w:rFonts w:ascii="Times New Roman" w:hAnsi="Times New Roman" w:cs="Times New Roman"/>
                <w:sz w:val="20"/>
                <w:szCs w:val="20"/>
              </w:rPr>
              <w:t>126</w:t>
            </w:r>
          </w:p>
        </w:tc>
        <w:tc>
          <w:tcPr>
            <w:tcW w:w="1206" w:type="dxa"/>
            <w:shd w:val="clear" w:color="auto" w:fill="FFFFFF" w:themeFill="background1"/>
          </w:tcPr>
          <w:p w:rsidR="00D02B24" w:rsidRPr="00D02B24" w:rsidRDefault="00D02B24" w:rsidP="00D02B24">
            <w:pPr>
              <w:spacing w:after="200"/>
              <w:contextualSpacing/>
              <w:jc w:val="both"/>
              <w:rPr>
                <w:rFonts w:ascii="Times New Roman" w:hAnsi="Times New Roman" w:cs="Times New Roman"/>
                <w:b/>
                <w:sz w:val="20"/>
                <w:szCs w:val="20"/>
              </w:rPr>
            </w:pPr>
          </w:p>
        </w:tc>
      </w:tr>
    </w:tbl>
    <w:p w:rsidR="00D02B24" w:rsidRPr="00D02B24" w:rsidRDefault="00D02B24" w:rsidP="00D02B24">
      <w:pPr>
        <w:contextualSpacing/>
        <w:jc w:val="both"/>
        <w:rPr>
          <w:rFonts w:ascii="Times New Roman" w:hAnsi="Times New Roman" w:cs="Times New Roman"/>
          <w:b/>
          <w:sz w:val="24"/>
          <w:szCs w:val="24"/>
        </w:rPr>
      </w:pPr>
    </w:p>
    <w:p w:rsidR="00D02B24" w:rsidRPr="00D02B24" w:rsidRDefault="00D02B24" w:rsidP="00D02B24">
      <w:pPr>
        <w:contextualSpacing/>
        <w:jc w:val="both"/>
        <w:rPr>
          <w:rFonts w:ascii="Times New Roman" w:hAnsi="Times New Roman" w:cs="Times New Roman"/>
          <w:b/>
          <w:bCs/>
          <w:i/>
          <w:sz w:val="24"/>
          <w:szCs w:val="24"/>
        </w:rPr>
      </w:pPr>
      <w:r w:rsidRPr="00D02B24">
        <w:rPr>
          <w:rFonts w:ascii="Times New Roman" w:hAnsi="Times New Roman" w:cs="Times New Roman"/>
          <w:b/>
          <w:bCs/>
          <w:i/>
          <w:sz w:val="24"/>
          <w:szCs w:val="24"/>
        </w:rPr>
        <w:tab/>
      </w:r>
    </w:p>
    <w:p w:rsidR="00D02B24" w:rsidRPr="00D02B24" w:rsidRDefault="00D02B24" w:rsidP="00D02B24">
      <w:pPr>
        <w:contextualSpacing/>
        <w:jc w:val="both"/>
        <w:rPr>
          <w:rFonts w:ascii="Times New Roman" w:hAnsi="Times New Roman" w:cs="Times New Roman"/>
          <w:b/>
          <w:sz w:val="24"/>
          <w:szCs w:val="24"/>
        </w:rPr>
      </w:pPr>
    </w:p>
    <w:p w:rsidR="00D02B24" w:rsidRPr="00D02B24" w:rsidRDefault="00D02B24" w:rsidP="00D02B24">
      <w:pPr>
        <w:contextualSpacing/>
        <w:jc w:val="both"/>
        <w:rPr>
          <w:rFonts w:ascii="Times New Roman" w:hAnsi="Times New Roman" w:cs="Times New Roman"/>
          <w:b/>
          <w:sz w:val="24"/>
          <w:szCs w:val="24"/>
        </w:rPr>
      </w:pPr>
    </w:p>
    <w:p w:rsidR="00D02B24" w:rsidRPr="00D02B24" w:rsidRDefault="00D02B24" w:rsidP="00D02B24">
      <w:pPr>
        <w:contextualSpacing/>
        <w:jc w:val="both"/>
        <w:rPr>
          <w:rFonts w:ascii="Times New Roman" w:hAnsi="Times New Roman" w:cs="Times New Roman"/>
          <w:b/>
          <w:sz w:val="24"/>
          <w:szCs w:val="24"/>
        </w:rPr>
      </w:pPr>
    </w:p>
    <w:p w:rsidR="00D02B24" w:rsidRPr="00D02B24" w:rsidRDefault="00D02B24" w:rsidP="00D02B24">
      <w:pPr>
        <w:contextualSpacing/>
        <w:jc w:val="both"/>
        <w:rPr>
          <w:rFonts w:ascii="Times New Roman" w:hAnsi="Times New Roman" w:cs="Times New Roman"/>
          <w:b/>
          <w:sz w:val="24"/>
          <w:szCs w:val="24"/>
        </w:rPr>
      </w:pPr>
    </w:p>
    <w:p w:rsidR="00D02B24" w:rsidRPr="00D02B24" w:rsidRDefault="00D02B24" w:rsidP="00D02B24">
      <w:pPr>
        <w:contextualSpacing/>
        <w:jc w:val="both"/>
        <w:rPr>
          <w:rFonts w:ascii="Times New Roman" w:hAnsi="Times New Roman" w:cs="Times New Roman"/>
          <w:b/>
          <w:sz w:val="24"/>
          <w:szCs w:val="24"/>
        </w:rPr>
      </w:pPr>
    </w:p>
    <w:p w:rsidR="00D02B24" w:rsidRPr="00D02B24" w:rsidRDefault="00D02B24" w:rsidP="00D02B24">
      <w:pPr>
        <w:contextualSpacing/>
        <w:jc w:val="both"/>
        <w:rPr>
          <w:rFonts w:ascii="Times New Roman" w:hAnsi="Times New Roman" w:cs="Times New Roman"/>
          <w:b/>
          <w:sz w:val="24"/>
          <w:szCs w:val="24"/>
        </w:rPr>
      </w:pPr>
    </w:p>
    <w:p w:rsidR="00D02B24" w:rsidRPr="00D02B24" w:rsidRDefault="00D02B24" w:rsidP="00D02B24">
      <w:pPr>
        <w:contextualSpacing/>
        <w:jc w:val="both"/>
        <w:rPr>
          <w:rFonts w:ascii="Times New Roman" w:hAnsi="Times New Roman" w:cs="Times New Roman"/>
          <w:b/>
          <w:sz w:val="24"/>
          <w:szCs w:val="24"/>
        </w:rPr>
      </w:pPr>
    </w:p>
    <w:p w:rsidR="00D02B24" w:rsidRPr="00D02B24" w:rsidRDefault="00D02B24" w:rsidP="00D02B24">
      <w:pPr>
        <w:contextualSpacing/>
        <w:jc w:val="both"/>
        <w:rPr>
          <w:rFonts w:ascii="Times New Roman" w:hAnsi="Times New Roman" w:cs="Times New Roman"/>
          <w:b/>
          <w:sz w:val="24"/>
          <w:szCs w:val="24"/>
        </w:rPr>
      </w:pPr>
    </w:p>
    <w:p w:rsidR="00D02B24" w:rsidRPr="00D02B24" w:rsidRDefault="00D02B24" w:rsidP="00D02B24">
      <w:pPr>
        <w:contextualSpacing/>
        <w:jc w:val="both"/>
        <w:rPr>
          <w:rFonts w:ascii="Times New Roman" w:hAnsi="Times New Roman" w:cs="Times New Roman"/>
          <w:b/>
          <w:bCs/>
          <w:i/>
          <w:sz w:val="24"/>
          <w:szCs w:val="24"/>
        </w:rPr>
        <w:sectPr w:rsidR="00D02B24" w:rsidRPr="00D02B24" w:rsidSect="003E0A8B">
          <w:pgSz w:w="16840" w:h="11907" w:orient="landscape"/>
          <w:pgMar w:top="426" w:right="1531" w:bottom="851" w:left="851" w:header="709" w:footer="709" w:gutter="0"/>
          <w:cols w:space="720"/>
        </w:sectPr>
      </w:pPr>
    </w:p>
    <w:p w:rsidR="00D02B24" w:rsidRPr="00D02B24" w:rsidRDefault="00D02B24" w:rsidP="00D02B24">
      <w:pPr>
        <w:contextualSpacing/>
        <w:jc w:val="both"/>
        <w:rPr>
          <w:rFonts w:ascii="Times New Roman" w:hAnsi="Times New Roman" w:cs="Times New Roman"/>
          <w:b/>
          <w:sz w:val="24"/>
          <w:szCs w:val="24"/>
        </w:rPr>
      </w:pPr>
      <w:r w:rsidRPr="00D02B24">
        <w:rPr>
          <w:rFonts w:ascii="Times New Roman" w:hAnsi="Times New Roman" w:cs="Times New Roman"/>
          <w:b/>
          <w:sz w:val="24"/>
          <w:szCs w:val="24"/>
        </w:rPr>
        <w:lastRenderedPageBreak/>
        <w:t>3. условия реализации УЧЕБНОЙ дисциплины</w:t>
      </w:r>
    </w:p>
    <w:p w:rsidR="00D02B24" w:rsidRPr="00D02B24" w:rsidRDefault="00D02B24" w:rsidP="00D02B24">
      <w:pPr>
        <w:contextualSpacing/>
        <w:jc w:val="both"/>
        <w:rPr>
          <w:rFonts w:ascii="Times New Roman" w:hAnsi="Times New Roman" w:cs="Times New Roman"/>
          <w:b/>
          <w:bCs/>
          <w:sz w:val="24"/>
          <w:szCs w:val="24"/>
        </w:rPr>
      </w:pPr>
      <w:r w:rsidRPr="00D02B24">
        <w:rPr>
          <w:rFonts w:ascii="Times New Roman" w:hAnsi="Times New Roman" w:cs="Times New Roman"/>
          <w:b/>
          <w:bCs/>
          <w:sz w:val="24"/>
          <w:szCs w:val="24"/>
        </w:rPr>
        <w:t>3.1. Требования к минимальному материально-техническому обеспечению</w:t>
      </w:r>
    </w:p>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sz w:val="24"/>
          <w:szCs w:val="24"/>
        </w:rPr>
        <w:t>Реализация учебной дисциплины требует наличия кабинета «Общеобразовательных</w:t>
      </w:r>
    </w:p>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sz w:val="24"/>
          <w:szCs w:val="24"/>
        </w:rPr>
        <w:t>дисциплин»</w:t>
      </w:r>
    </w:p>
    <w:p w:rsidR="00D02B24" w:rsidRPr="00D02B24" w:rsidRDefault="00D02B24" w:rsidP="00D02B24">
      <w:pPr>
        <w:contextualSpacing/>
        <w:jc w:val="both"/>
        <w:rPr>
          <w:rFonts w:ascii="Times New Roman" w:hAnsi="Times New Roman" w:cs="Times New Roman"/>
          <w:bCs/>
          <w:sz w:val="24"/>
          <w:szCs w:val="24"/>
        </w:rPr>
      </w:pPr>
      <w:r w:rsidRPr="00D02B24">
        <w:rPr>
          <w:rFonts w:ascii="Times New Roman" w:hAnsi="Times New Roman" w:cs="Times New Roman"/>
          <w:bCs/>
          <w:sz w:val="24"/>
          <w:szCs w:val="24"/>
        </w:rPr>
        <w:t>Оборудование кабинета:</w:t>
      </w:r>
    </w:p>
    <w:p w:rsidR="00D02B24" w:rsidRPr="00D02B24" w:rsidRDefault="00D02B24" w:rsidP="00D02B24">
      <w:pPr>
        <w:contextualSpacing/>
        <w:jc w:val="both"/>
        <w:rPr>
          <w:rFonts w:ascii="Times New Roman" w:hAnsi="Times New Roman" w:cs="Times New Roman"/>
          <w:bCs/>
          <w:sz w:val="24"/>
          <w:szCs w:val="24"/>
        </w:rPr>
      </w:pPr>
      <w:r w:rsidRPr="00D02B24">
        <w:rPr>
          <w:rFonts w:ascii="Times New Roman" w:hAnsi="Times New Roman" w:cs="Times New Roman"/>
          <w:bCs/>
          <w:sz w:val="24"/>
          <w:szCs w:val="24"/>
        </w:rPr>
        <w:t>- посадочные места по количеству обучающихся;</w:t>
      </w:r>
    </w:p>
    <w:p w:rsidR="00D02B24" w:rsidRPr="00D02B24" w:rsidRDefault="00D02B24" w:rsidP="00D02B24">
      <w:pPr>
        <w:contextualSpacing/>
        <w:jc w:val="both"/>
        <w:rPr>
          <w:rFonts w:ascii="Times New Roman" w:hAnsi="Times New Roman" w:cs="Times New Roman"/>
          <w:bCs/>
          <w:sz w:val="24"/>
          <w:szCs w:val="24"/>
        </w:rPr>
      </w:pPr>
      <w:r w:rsidRPr="00D02B24">
        <w:rPr>
          <w:rFonts w:ascii="Times New Roman" w:hAnsi="Times New Roman" w:cs="Times New Roman"/>
          <w:bCs/>
          <w:sz w:val="24"/>
          <w:szCs w:val="24"/>
        </w:rPr>
        <w:t>- рабочее место преподавателя;</w:t>
      </w:r>
    </w:p>
    <w:p w:rsidR="00D02B24" w:rsidRPr="00D02B24" w:rsidRDefault="00D02B24" w:rsidP="00D02B24">
      <w:pPr>
        <w:contextualSpacing/>
        <w:jc w:val="both"/>
        <w:rPr>
          <w:rFonts w:ascii="Times New Roman" w:hAnsi="Times New Roman" w:cs="Times New Roman"/>
          <w:bCs/>
          <w:sz w:val="24"/>
          <w:szCs w:val="24"/>
        </w:rPr>
      </w:pPr>
      <w:r w:rsidRPr="00D02B24">
        <w:rPr>
          <w:rFonts w:ascii="Times New Roman" w:hAnsi="Times New Roman" w:cs="Times New Roman"/>
          <w:bCs/>
          <w:sz w:val="24"/>
          <w:szCs w:val="24"/>
        </w:rPr>
        <w:t>- комплект учебно-наглядных пособий, плакатов (Таблица Менделеева, карта мира, контурные карты и т.д.)</w:t>
      </w:r>
    </w:p>
    <w:p w:rsidR="00D02B24" w:rsidRPr="00D02B24" w:rsidRDefault="00D02B24" w:rsidP="00D02B24">
      <w:pPr>
        <w:contextualSpacing/>
        <w:jc w:val="both"/>
        <w:rPr>
          <w:rFonts w:ascii="Times New Roman" w:hAnsi="Times New Roman" w:cs="Times New Roman"/>
          <w:bCs/>
          <w:sz w:val="24"/>
          <w:szCs w:val="24"/>
        </w:rPr>
      </w:pPr>
      <w:r w:rsidRPr="00D02B24">
        <w:rPr>
          <w:rFonts w:ascii="Times New Roman" w:hAnsi="Times New Roman" w:cs="Times New Roman"/>
          <w:bCs/>
          <w:sz w:val="24"/>
          <w:szCs w:val="24"/>
        </w:rPr>
        <w:t>- видеотека по курсу;</w:t>
      </w:r>
    </w:p>
    <w:p w:rsidR="00D02B24" w:rsidRPr="00D02B24" w:rsidRDefault="00D02B24" w:rsidP="00D02B24">
      <w:pPr>
        <w:contextualSpacing/>
        <w:jc w:val="both"/>
        <w:rPr>
          <w:rFonts w:ascii="Times New Roman" w:hAnsi="Times New Roman" w:cs="Times New Roman"/>
          <w:bCs/>
          <w:sz w:val="24"/>
          <w:szCs w:val="24"/>
        </w:rPr>
      </w:pPr>
      <w:r w:rsidRPr="00D02B24">
        <w:rPr>
          <w:rFonts w:ascii="Times New Roman" w:hAnsi="Times New Roman" w:cs="Times New Roman"/>
          <w:bCs/>
          <w:sz w:val="24"/>
          <w:szCs w:val="24"/>
        </w:rPr>
        <w:t>- учебные фильмы по разделам дисциплины;</w:t>
      </w:r>
    </w:p>
    <w:p w:rsidR="00D02B24" w:rsidRPr="00D02B24" w:rsidRDefault="00D02B24" w:rsidP="00D02B24">
      <w:pPr>
        <w:contextualSpacing/>
        <w:jc w:val="both"/>
        <w:rPr>
          <w:rFonts w:ascii="Times New Roman" w:hAnsi="Times New Roman" w:cs="Times New Roman"/>
          <w:bCs/>
          <w:sz w:val="24"/>
          <w:szCs w:val="24"/>
        </w:rPr>
      </w:pPr>
      <w:r w:rsidRPr="00D02B24">
        <w:rPr>
          <w:rFonts w:ascii="Times New Roman" w:hAnsi="Times New Roman" w:cs="Times New Roman"/>
          <w:bCs/>
          <w:sz w:val="24"/>
          <w:szCs w:val="24"/>
        </w:rPr>
        <w:t>Технические средства обучения:</w:t>
      </w:r>
    </w:p>
    <w:p w:rsidR="00D02B24" w:rsidRPr="00D02B24" w:rsidRDefault="00D02B24" w:rsidP="00D02B24">
      <w:pPr>
        <w:contextualSpacing/>
        <w:jc w:val="both"/>
        <w:rPr>
          <w:rFonts w:ascii="Times New Roman" w:hAnsi="Times New Roman" w:cs="Times New Roman"/>
          <w:bCs/>
          <w:sz w:val="24"/>
          <w:szCs w:val="24"/>
        </w:rPr>
      </w:pPr>
      <w:r w:rsidRPr="00D02B24">
        <w:rPr>
          <w:rFonts w:ascii="Times New Roman" w:hAnsi="Times New Roman" w:cs="Times New Roman"/>
          <w:bCs/>
          <w:sz w:val="24"/>
          <w:szCs w:val="24"/>
        </w:rPr>
        <w:t>- компьютер с лицензионным программным обеспечением и мультимедиапроектор;</w:t>
      </w:r>
    </w:p>
    <w:p w:rsidR="00D02B24" w:rsidRPr="00D02B24" w:rsidRDefault="00D02B24" w:rsidP="00D02B24">
      <w:pPr>
        <w:contextualSpacing/>
        <w:jc w:val="both"/>
        <w:rPr>
          <w:rFonts w:ascii="Times New Roman" w:hAnsi="Times New Roman" w:cs="Times New Roman"/>
          <w:bCs/>
          <w:sz w:val="24"/>
          <w:szCs w:val="24"/>
        </w:rPr>
      </w:pPr>
      <w:r w:rsidRPr="00D02B24">
        <w:rPr>
          <w:rFonts w:ascii="Times New Roman" w:hAnsi="Times New Roman" w:cs="Times New Roman"/>
          <w:bCs/>
          <w:sz w:val="24"/>
          <w:szCs w:val="24"/>
        </w:rPr>
        <w:t>- программа по компьютерному проектированию.</w:t>
      </w:r>
    </w:p>
    <w:p w:rsidR="00D02B24" w:rsidRPr="00D02B24" w:rsidRDefault="00D02B24" w:rsidP="00D02B24">
      <w:pPr>
        <w:contextualSpacing/>
        <w:jc w:val="both"/>
        <w:rPr>
          <w:rFonts w:ascii="Times New Roman" w:hAnsi="Times New Roman" w:cs="Times New Roman"/>
          <w:bCs/>
          <w:sz w:val="24"/>
          <w:szCs w:val="24"/>
        </w:rPr>
      </w:pPr>
    </w:p>
    <w:p w:rsidR="00D02B24" w:rsidRPr="00D02B24" w:rsidRDefault="00D02B24" w:rsidP="00D02B24">
      <w:pPr>
        <w:contextualSpacing/>
        <w:jc w:val="both"/>
        <w:rPr>
          <w:rFonts w:ascii="Times New Roman" w:hAnsi="Times New Roman" w:cs="Times New Roman"/>
          <w:b/>
          <w:sz w:val="24"/>
          <w:szCs w:val="24"/>
        </w:rPr>
      </w:pPr>
      <w:r w:rsidRPr="00D02B24">
        <w:rPr>
          <w:rFonts w:ascii="Times New Roman" w:hAnsi="Times New Roman" w:cs="Times New Roman"/>
          <w:b/>
          <w:sz w:val="24"/>
          <w:szCs w:val="24"/>
        </w:rPr>
        <w:t>3.2. Информационное обеспечение обучения</w:t>
      </w:r>
    </w:p>
    <w:p w:rsidR="00D02B24" w:rsidRPr="00D02B24" w:rsidRDefault="00D02B24" w:rsidP="00D02B24">
      <w:pPr>
        <w:contextualSpacing/>
        <w:jc w:val="both"/>
        <w:rPr>
          <w:rFonts w:ascii="Times New Roman" w:hAnsi="Times New Roman" w:cs="Times New Roman"/>
          <w:b/>
          <w:bCs/>
          <w:sz w:val="24"/>
          <w:szCs w:val="24"/>
        </w:rPr>
      </w:pPr>
      <w:r w:rsidRPr="00D02B24">
        <w:rPr>
          <w:rFonts w:ascii="Times New Roman" w:hAnsi="Times New Roman" w:cs="Times New Roman"/>
          <w:b/>
          <w:bCs/>
          <w:sz w:val="24"/>
          <w:szCs w:val="24"/>
        </w:rPr>
        <w:tab/>
        <w:t>Перечень рекомендуемых учебных изданий, дополнительной литературы</w:t>
      </w:r>
    </w:p>
    <w:p w:rsidR="00D02B24" w:rsidRPr="00D02B24" w:rsidRDefault="00D02B24" w:rsidP="00D02B24">
      <w:pPr>
        <w:contextualSpacing/>
        <w:jc w:val="both"/>
        <w:rPr>
          <w:rFonts w:ascii="Times New Roman" w:hAnsi="Times New Roman" w:cs="Times New Roman"/>
          <w:b/>
          <w:bCs/>
          <w:sz w:val="24"/>
          <w:szCs w:val="24"/>
        </w:rPr>
      </w:pPr>
      <w:r w:rsidRPr="00D02B24">
        <w:rPr>
          <w:rFonts w:ascii="Times New Roman" w:hAnsi="Times New Roman" w:cs="Times New Roman"/>
          <w:b/>
          <w:bCs/>
          <w:sz w:val="24"/>
          <w:szCs w:val="24"/>
        </w:rPr>
        <w:t>Основные источники:</w:t>
      </w:r>
    </w:p>
    <w:p w:rsidR="00D02B24" w:rsidRPr="00D02B24" w:rsidRDefault="00D02B24" w:rsidP="00E801E8">
      <w:pPr>
        <w:numPr>
          <w:ilvl w:val="0"/>
          <w:numId w:val="129"/>
        </w:numPr>
        <w:contextualSpacing/>
        <w:jc w:val="both"/>
        <w:rPr>
          <w:rFonts w:ascii="Times New Roman" w:hAnsi="Times New Roman" w:cs="Times New Roman"/>
          <w:bCs/>
          <w:sz w:val="24"/>
          <w:szCs w:val="24"/>
        </w:rPr>
      </w:pPr>
      <w:r w:rsidRPr="00D02B24">
        <w:rPr>
          <w:rFonts w:ascii="Times New Roman" w:hAnsi="Times New Roman" w:cs="Times New Roman"/>
          <w:bCs/>
          <w:sz w:val="24"/>
          <w:szCs w:val="24"/>
        </w:rPr>
        <w:t>Генденштейн Л.Э., Дик Ю.И. Физика. Учебник для 10 кл. – М., 2008.</w:t>
      </w:r>
    </w:p>
    <w:p w:rsidR="00D02B24" w:rsidRPr="00D02B24" w:rsidRDefault="00D02B24" w:rsidP="00E801E8">
      <w:pPr>
        <w:numPr>
          <w:ilvl w:val="0"/>
          <w:numId w:val="129"/>
        </w:numPr>
        <w:contextualSpacing/>
        <w:jc w:val="both"/>
        <w:rPr>
          <w:rFonts w:ascii="Times New Roman" w:hAnsi="Times New Roman" w:cs="Times New Roman"/>
          <w:bCs/>
          <w:sz w:val="24"/>
          <w:szCs w:val="24"/>
        </w:rPr>
      </w:pPr>
      <w:r w:rsidRPr="00D02B24">
        <w:rPr>
          <w:rFonts w:ascii="Times New Roman" w:hAnsi="Times New Roman" w:cs="Times New Roman"/>
          <w:bCs/>
          <w:sz w:val="24"/>
          <w:szCs w:val="24"/>
        </w:rPr>
        <w:t>Генденштейн Л.Э. Дик Ю.И. Физика. Учебник для 11 кл. – М., 2008.</w:t>
      </w:r>
    </w:p>
    <w:p w:rsidR="00D02B24" w:rsidRPr="00D02B24" w:rsidRDefault="00D02B24" w:rsidP="00E801E8">
      <w:pPr>
        <w:numPr>
          <w:ilvl w:val="0"/>
          <w:numId w:val="129"/>
        </w:numPr>
        <w:contextualSpacing/>
        <w:jc w:val="both"/>
        <w:rPr>
          <w:rFonts w:ascii="Times New Roman" w:hAnsi="Times New Roman" w:cs="Times New Roman"/>
          <w:bCs/>
          <w:sz w:val="24"/>
          <w:szCs w:val="24"/>
        </w:rPr>
      </w:pPr>
      <w:r w:rsidRPr="00D02B24">
        <w:rPr>
          <w:rFonts w:ascii="Times New Roman" w:hAnsi="Times New Roman" w:cs="Times New Roman"/>
          <w:bCs/>
          <w:sz w:val="24"/>
          <w:szCs w:val="24"/>
        </w:rPr>
        <w:t>Касьянов В.А. Физика. 10 кл.: Учебник для общеобразовательных учебных заведений. – М., 2009.</w:t>
      </w:r>
    </w:p>
    <w:p w:rsidR="00D02B24" w:rsidRPr="00D02B24" w:rsidRDefault="00D02B24" w:rsidP="00E801E8">
      <w:pPr>
        <w:numPr>
          <w:ilvl w:val="0"/>
          <w:numId w:val="129"/>
        </w:numPr>
        <w:contextualSpacing/>
        <w:jc w:val="both"/>
        <w:rPr>
          <w:rFonts w:ascii="Times New Roman" w:hAnsi="Times New Roman" w:cs="Times New Roman"/>
          <w:bCs/>
          <w:sz w:val="24"/>
          <w:szCs w:val="24"/>
        </w:rPr>
      </w:pPr>
      <w:r w:rsidRPr="00D02B24">
        <w:rPr>
          <w:rFonts w:ascii="Times New Roman" w:hAnsi="Times New Roman" w:cs="Times New Roman"/>
          <w:bCs/>
          <w:sz w:val="24"/>
          <w:szCs w:val="24"/>
        </w:rPr>
        <w:t>Касьянов В.А. Физика. 11 кл.: Учебник для общеобразовательных учебных заведений. – М., 2008.</w:t>
      </w:r>
    </w:p>
    <w:p w:rsidR="00D02B24" w:rsidRPr="00D02B24" w:rsidRDefault="00D02B24" w:rsidP="00E801E8">
      <w:pPr>
        <w:numPr>
          <w:ilvl w:val="0"/>
          <w:numId w:val="129"/>
        </w:numPr>
        <w:contextualSpacing/>
        <w:jc w:val="both"/>
        <w:rPr>
          <w:rFonts w:ascii="Times New Roman" w:hAnsi="Times New Roman" w:cs="Times New Roman"/>
          <w:bCs/>
          <w:sz w:val="24"/>
          <w:szCs w:val="24"/>
        </w:rPr>
      </w:pPr>
      <w:r w:rsidRPr="00D02B24">
        <w:rPr>
          <w:rFonts w:ascii="Times New Roman" w:hAnsi="Times New Roman" w:cs="Times New Roman"/>
          <w:bCs/>
          <w:sz w:val="24"/>
          <w:szCs w:val="24"/>
        </w:rPr>
        <w:t>Физика. 7, 8 кл. / под ред. А.А. Пинского, В.Г. Разумовского. – М., 2007–2008.</w:t>
      </w:r>
    </w:p>
    <w:p w:rsidR="00D02B24" w:rsidRPr="00D02B24" w:rsidRDefault="00D02B24" w:rsidP="00E801E8">
      <w:pPr>
        <w:numPr>
          <w:ilvl w:val="0"/>
          <w:numId w:val="129"/>
        </w:numPr>
        <w:contextualSpacing/>
        <w:jc w:val="both"/>
        <w:rPr>
          <w:rFonts w:ascii="Times New Roman" w:hAnsi="Times New Roman" w:cs="Times New Roman"/>
          <w:bCs/>
          <w:sz w:val="24"/>
          <w:szCs w:val="24"/>
        </w:rPr>
      </w:pPr>
      <w:r w:rsidRPr="00D02B24">
        <w:rPr>
          <w:rFonts w:ascii="Times New Roman" w:hAnsi="Times New Roman" w:cs="Times New Roman"/>
          <w:bCs/>
          <w:sz w:val="24"/>
          <w:szCs w:val="24"/>
        </w:rPr>
        <w:t>Физика и астрономия. 9 кл. / под ред. А.А. Пинского, В.Г. Разумовского. – М., Перышкин А.В. Физика. 7, 8, кл. – М., 2010.</w:t>
      </w:r>
    </w:p>
    <w:p w:rsidR="00D02B24" w:rsidRPr="00D02B24" w:rsidRDefault="00D02B24" w:rsidP="00E801E8">
      <w:pPr>
        <w:numPr>
          <w:ilvl w:val="0"/>
          <w:numId w:val="129"/>
        </w:numPr>
        <w:contextualSpacing/>
        <w:jc w:val="both"/>
        <w:rPr>
          <w:rFonts w:ascii="Times New Roman" w:hAnsi="Times New Roman" w:cs="Times New Roman"/>
          <w:bCs/>
          <w:sz w:val="24"/>
          <w:szCs w:val="24"/>
        </w:rPr>
      </w:pPr>
      <w:r w:rsidRPr="00D02B24">
        <w:rPr>
          <w:rFonts w:ascii="Times New Roman" w:hAnsi="Times New Roman" w:cs="Times New Roman"/>
          <w:bCs/>
          <w:sz w:val="24"/>
          <w:szCs w:val="24"/>
        </w:rPr>
        <w:t>Рохлов В.С., Трофимов С.Б. Человек и его здоровье. 8 кл. – М., 2009.</w:t>
      </w:r>
    </w:p>
    <w:p w:rsidR="00D02B24" w:rsidRPr="00D02B24" w:rsidRDefault="00D02B24" w:rsidP="00D02B24">
      <w:pPr>
        <w:contextualSpacing/>
        <w:jc w:val="both"/>
        <w:rPr>
          <w:rFonts w:ascii="Times New Roman" w:hAnsi="Times New Roman" w:cs="Times New Roman"/>
          <w:bCs/>
          <w:sz w:val="24"/>
          <w:szCs w:val="24"/>
        </w:rPr>
      </w:pPr>
    </w:p>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b/>
          <w:sz w:val="24"/>
          <w:szCs w:val="24"/>
        </w:rPr>
        <w:t>4</w:t>
      </w:r>
      <w:r w:rsidRPr="00D02B24">
        <w:rPr>
          <w:rFonts w:ascii="Times New Roman" w:hAnsi="Times New Roman" w:cs="Times New Roman"/>
          <w:sz w:val="24"/>
          <w:szCs w:val="24"/>
        </w:rPr>
        <w:t>.</w:t>
      </w:r>
      <w:r w:rsidRPr="00D02B24">
        <w:rPr>
          <w:rFonts w:ascii="Times New Roman" w:hAnsi="Times New Roman" w:cs="Times New Roman"/>
          <w:b/>
          <w:sz w:val="24"/>
          <w:szCs w:val="24"/>
        </w:rPr>
        <w:t>Контроль и оценка результатов освоения УЧЕБНОЙ Дисциплины</w:t>
      </w:r>
    </w:p>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b/>
          <w:sz w:val="24"/>
          <w:szCs w:val="24"/>
        </w:rPr>
        <w:tab/>
        <w:t>Контрольи оценка</w:t>
      </w:r>
      <w:r w:rsidRPr="00D02B24">
        <w:rPr>
          <w:rFonts w:ascii="Times New Roman" w:hAnsi="Times New Roman" w:cs="Times New Roman"/>
          <w:sz w:val="24"/>
          <w:szCs w:val="24"/>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контрольных работ, а также выполнения обучающимися индивидуальных заданий, выполнение мини-проектов, исследований и др.</w:t>
      </w:r>
    </w:p>
    <w:p w:rsidR="00D02B24" w:rsidRPr="00D02B24" w:rsidRDefault="00D02B24" w:rsidP="00D02B24">
      <w:pPr>
        <w:contextualSpacing/>
        <w:jc w:val="both"/>
        <w:rPr>
          <w:rFonts w:ascii="Times New Roman" w:hAnsi="Times New Roman" w:cs="Times New Roman"/>
          <w:b/>
          <w:bCs/>
          <w:sz w:val="24"/>
          <w:szCs w:val="24"/>
        </w:rPr>
      </w:pPr>
    </w:p>
    <w:tbl>
      <w:tblPr>
        <w:tblW w:w="106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289"/>
      </w:tblGrid>
      <w:tr w:rsidR="00D02B24" w:rsidRPr="00D02B24" w:rsidTr="00F83144">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D02B24" w:rsidRPr="00D02B24" w:rsidRDefault="00D02B24" w:rsidP="00D02B24">
            <w:pPr>
              <w:contextualSpacing/>
              <w:jc w:val="both"/>
              <w:rPr>
                <w:rFonts w:ascii="Times New Roman" w:hAnsi="Times New Roman" w:cs="Times New Roman"/>
                <w:b/>
                <w:bCs/>
                <w:sz w:val="24"/>
                <w:szCs w:val="24"/>
              </w:rPr>
            </w:pPr>
            <w:r w:rsidRPr="00D02B24">
              <w:rPr>
                <w:rFonts w:ascii="Times New Roman" w:hAnsi="Times New Roman" w:cs="Times New Roman"/>
                <w:b/>
                <w:bCs/>
                <w:sz w:val="24"/>
                <w:szCs w:val="24"/>
              </w:rPr>
              <w:t>Результаты обучения</w:t>
            </w:r>
          </w:p>
          <w:p w:rsidR="00D02B24" w:rsidRPr="00D02B24" w:rsidRDefault="00D02B24" w:rsidP="00D02B24">
            <w:pPr>
              <w:contextualSpacing/>
              <w:jc w:val="both"/>
              <w:rPr>
                <w:rFonts w:ascii="Times New Roman" w:hAnsi="Times New Roman" w:cs="Times New Roman"/>
                <w:b/>
                <w:bCs/>
                <w:sz w:val="24"/>
                <w:szCs w:val="24"/>
              </w:rPr>
            </w:pPr>
            <w:r w:rsidRPr="00D02B24">
              <w:rPr>
                <w:rFonts w:ascii="Times New Roman" w:hAnsi="Times New Roman" w:cs="Times New Roman"/>
                <w:b/>
                <w:bCs/>
                <w:sz w:val="24"/>
                <w:szCs w:val="24"/>
              </w:rPr>
              <w:t>(освоенные умения, усвоенные знания)</w:t>
            </w:r>
          </w:p>
        </w:tc>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rsidR="00D02B24" w:rsidRPr="00D02B24" w:rsidRDefault="00D02B24" w:rsidP="00D02B24">
            <w:pPr>
              <w:contextualSpacing/>
              <w:jc w:val="both"/>
              <w:rPr>
                <w:rFonts w:ascii="Times New Roman" w:hAnsi="Times New Roman" w:cs="Times New Roman"/>
                <w:b/>
                <w:bCs/>
                <w:sz w:val="24"/>
                <w:szCs w:val="24"/>
              </w:rPr>
            </w:pPr>
            <w:r w:rsidRPr="00D02B24">
              <w:rPr>
                <w:rFonts w:ascii="Times New Roman" w:hAnsi="Times New Roman" w:cs="Times New Roman"/>
                <w:b/>
                <w:sz w:val="24"/>
                <w:szCs w:val="24"/>
              </w:rPr>
              <w:t>Формы и методы контроля и оценки результатов обучения</w:t>
            </w:r>
          </w:p>
        </w:tc>
      </w:tr>
      <w:tr w:rsidR="00D02B24" w:rsidRPr="00D02B24" w:rsidTr="00F83144">
        <w:trPr>
          <w:trHeight w:val="555"/>
        </w:trPr>
        <w:tc>
          <w:tcPr>
            <w:tcW w:w="6345" w:type="dxa"/>
            <w:tcBorders>
              <w:top w:val="single" w:sz="4" w:space="0" w:color="auto"/>
              <w:left w:val="single" w:sz="4" w:space="0" w:color="auto"/>
              <w:bottom w:val="single" w:sz="4" w:space="0" w:color="auto"/>
              <w:right w:val="single" w:sz="4" w:space="0" w:color="auto"/>
            </w:tcBorders>
            <w:shd w:val="clear" w:color="auto" w:fill="auto"/>
          </w:tcPr>
          <w:p w:rsidR="00D02B24" w:rsidRPr="00D02B24" w:rsidRDefault="00D02B24" w:rsidP="00D02B24">
            <w:pPr>
              <w:contextualSpacing/>
              <w:jc w:val="both"/>
              <w:rPr>
                <w:rFonts w:ascii="Times New Roman" w:hAnsi="Times New Roman" w:cs="Times New Roman"/>
                <w:b/>
                <w:bCs/>
                <w:sz w:val="24"/>
                <w:szCs w:val="24"/>
              </w:rPr>
            </w:pPr>
            <w:r w:rsidRPr="00D02B24">
              <w:rPr>
                <w:rFonts w:ascii="Times New Roman" w:hAnsi="Times New Roman" w:cs="Times New Roman"/>
                <w:b/>
                <w:bCs/>
                <w:sz w:val="24"/>
                <w:szCs w:val="24"/>
              </w:rPr>
              <w:t>знать/понимать</w:t>
            </w:r>
          </w:p>
          <w:p w:rsidR="00D02B24" w:rsidRPr="00D02B24" w:rsidRDefault="00D02B24" w:rsidP="00E801E8">
            <w:pPr>
              <w:numPr>
                <w:ilvl w:val="0"/>
                <w:numId w:val="116"/>
              </w:numPr>
              <w:tabs>
                <w:tab w:val="num" w:pos="142"/>
              </w:tabs>
              <w:ind w:left="0" w:firstLine="0"/>
              <w:contextualSpacing/>
              <w:jc w:val="both"/>
              <w:rPr>
                <w:rFonts w:ascii="Times New Roman" w:hAnsi="Times New Roman" w:cs="Times New Roman"/>
                <w:sz w:val="24"/>
                <w:szCs w:val="24"/>
              </w:rPr>
            </w:pPr>
            <w:r w:rsidRPr="00D02B24">
              <w:rPr>
                <w:rFonts w:ascii="Times New Roman" w:hAnsi="Times New Roman" w:cs="Times New Roman"/>
                <w:b/>
                <w:bCs/>
                <w:sz w:val="24"/>
                <w:szCs w:val="24"/>
              </w:rPr>
              <w:t xml:space="preserve">смысл понятий: </w:t>
            </w:r>
            <w:r w:rsidRPr="00D02B24">
              <w:rPr>
                <w:rFonts w:ascii="Times New Roman" w:hAnsi="Times New Roman" w:cs="Times New Roman"/>
                <w:bCs/>
                <w:sz w:val="24"/>
                <w:szCs w:val="24"/>
              </w:rPr>
              <w:t>естественно-научный метод познания, электромагнитное поле, электромагнитные волны, квант, эволюция Вселенной, большой взрыв, Солнечная система, галактика, периодический закон, химическая связь, химическая реакция, макромолекула, белок, катализатор, фермент, клетка, дифференциация клеток, ДНК, вирус, биологическая эволюция, биоразнообразие, организм, популяция, экосистема, биосфера, энтропия, самоорганизация;</w:t>
            </w:r>
          </w:p>
        </w:tc>
        <w:tc>
          <w:tcPr>
            <w:tcW w:w="4289" w:type="dxa"/>
            <w:tcBorders>
              <w:top w:val="single" w:sz="4" w:space="0" w:color="auto"/>
              <w:left w:val="single" w:sz="4" w:space="0" w:color="auto"/>
              <w:bottom w:val="single" w:sz="4" w:space="0" w:color="auto"/>
              <w:right w:val="single" w:sz="4" w:space="0" w:color="auto"/>
            </w:tcBorders>
            <w:shd w:val="clear" w:color="auto" w:fill="auto"/>
          </w:tcPr>
          <w:p w:rsidR="00D02B24" w:rsidRPr="00D02B24" w:rsidRDefault="00D02B24" w:rsidP="00D02B24">
            <w:pPr>
              <w:contextualSpacing/>
              <w:jc w:val="both"/>
              <w:rPr>
                <w:rFonts w:ascii="Times New Roman" w:hAnsi="Times New Roman" w:cs="Times New Roman"/>
                <w:sz w:val="24"/>
                <w:szCs w:val="24"/>
              </w:rPr>
            </w:pPr>
            <w:r w:rsidRPr="00D02B24">
              <w:rPr>
                <w:rFonts w:ascii="Times New Roman" w:hAnsi="Times New Roman" w:cs="Times New Roman"/>
                <w:bCs/>
                <w:sz w:val="24"/>
                <w:szCs w:val="24"/>
              </w:rPr>
              <w:t xml:space="preserve">Работа со справочным материалом. Проверка самостоятельной работы. Другие формы контроля в форме тестирования, контрольной работы. Дифференцированный зачет, зачет </w:t>
            </w:r>
          </w:p>
        </w:tc>
      </w:tr>
      <w:tr w:rsidR="00D02B24" w:rsidRPr="00D02B24" w:rsidTr="00F83144">
        <w:trPr>
          <w:trHeight w:val="900"/>
        </w:trPr>
        <w:tc>
          <w:tcPr>
            <w:tcW w:w="6345" w:type="dxa"/>
            <w:tcBorders>
              <w:top w:val="single" w:sz="4" w:space="0" w:color="auto"/>
              <w:left w:val="single" w:sz="4" w:space="0" w:color="auto"/>
              <w:bottom w:val="single" w:sz="4" w:space="0" w:color="auto"/>
              <w:right w:val="single" w:sz="4" w:space="0" w:color="auto"/>
            </w:tcBorders>
            <w:shd w:val="clear" w:color="auto" w:fill="auto"/>
          </w:tcPr>
          <w:p w:rsidR="00D02B24" w:rsidRPr="00D02B24" w:rsidRDefault="00D02B24" w:rsidP="00E801E8">
            <w:pPr>
              <w:numPr>
                <w:ilvl w:val="0"/>
                <w:numId w:val="116"/>
              </w:numPr>
              <w:tabs>
                <w:tab w:val="num" w:pos="142"/>
              </w:tabs>
              <w:ind w:left="0" w:firstLine="0"/>
              <w:contextualSpacing/>
              <w:jc w:val="both"/>
              <w:rPr>
                <w:rFonts w:ascii="Times New Roman" w:hAnsi="Times New Roman" w:cs="Times New Roman"/>
                <w:b/>
                <w:bCs/>
                <w:sz w:val="24"/>
                <w:szCs w:val="24"/>
              </w:rPr>
            </w:pPr>
            <w:r w:rsidRPr="00D02B24">
              <w:rPr>
                <w:rFonts w:ascii="Times New Roman" w:hAnsi="Times New Roman" w:cs="Times New Roman"/>
                <w:b/>
                <w:bCs/>
                <w:sz w:val="24"/>
                <w:szCs w:val="24"/>
              </w:rPr>
              <w:lastRenderedPageBreak/>
              <w:t>вклад великих ученых</w:t>
            </w:r>
            <w:r w:rsidRPr="00D02B24">
              <w:rPr>
                <w:rFonts w:ascii="Times New Roman" w:hAnsi="Times New Roman" w:cs="Times New Roman"/>
                <w:bCs/>
                <w:sz w:val="24"/>
                <w:szCs w:val="24"/>
              </w:rPr>
              <w:t xml:space="preserve"> в формирование современной естественно-научной картины мира;</w:t>
            </w:r>
          </w:p>
        </w:tc>
        <w:tc>
          <w:tcPr>
            <w:tcW w:w="4289" w:type="dxa"/>
            <w:tcBorders>
              <w:top w:val="single" w:sz="4" w:space="0" w:color="auto"/>
              <w:left w:val="single" w:sz="4" w:space="0" w:color="auto"/>
              <w:bottom w:val="single" w:sz="4" w:space="0" w:color="auto"/>
              <w:right w:val="single" w:sz="4" w:space="0" w:color="auto"/>
            </w:tcBorders>
            <w:shd w:val="clear" w:color="auto" w:fill="auto"/>
          </w:tcPr>
          <w:p w:rsidR="00D02B24" w:rsidRPr="00D02B24" w:rsidRDefault="00D02B24" w:rsidP="00D02B24">
            <w:pPr>
              <w:contextualSpacing/>
              <w:jc w:val="both"/>
              <w:rPr>
                <w:rFonts w:ascii="Times New Roman" w:hAnsi="Times New Roman" w:cs="Times New Roman"/>
                <w:b/>
                <w:bCs/>
                <w:sz w:val="24"/>
                <w:szCs w:val="24"/>
              </w:rPr>
            </w:pPr>
            <w:r w:rsidRPr="00D02B24">
              <w:rPr>
                <w:rFonts w:ascii="Times New Roman" w:hAnsi="Times New Roman" w:cs="Times New Roman"/>
                <w:bCs/>
                <w:sz w:val="24"/>
                <w:szCs w:val="24"/>
              </w:rPr>
              <w:t>Работа со справочным материалом. Проверка самостоятельной работы. Другие формы контроля в форме тестирования, контрольной работы. Дифференцированный зачет, зачет.</w:t>
            </w:r>
          </w:p>
        </w:tc>
      </w:tr>
      <w:tr w:rsidR="00D02B24" w:rsidRPr="00D02B24" w:rsidTr="00F83144">
        <w:trPr>
          <w:trHeight w:val="2966"/>
        </w:trPr>
        <w:tc>
          <w:tcPr>
            <w:tcW w:w="6345" w:type="dxa"/>
            <w:tcBorders>
              <w:top w:val="single" w:sz="4" w:space="0" w:color="auto"/>
              <w:left w:val="single" w:sz="4" w:space="0" w:color="auto"/>
              <w:bottom w:val="single" w:sz="4" w:space="0" w:color="auto"/>
              <w:right w:val="single" w:sz="4" w:space="0" w:color="auto"/>
            </w:tcBorders>
            <w:shd w:val="clear" w:color="auto" w:fill="auto"/>
          </w:tcPr>
          <w:p w:rsidR="00D02B24" w:rsidRPr="00D02B24" w:rsidRDefault="00D02B24" w:rsidP="00D02B24">
            <w:pPr>
              <w:contextualSpacing/>
              <w:jc w:val="both"/>
              <w:rPr>
                <w:rFonts w:ascii="Times New Roman" w:hAnsi="Times New Roman" w:cs="Times New Roman"/>
                <w:bCs/>
                <w:i/>
                <w:sz w:val="24"/>
                <w:szCs w:val="24"/>
              </w:rPr>
            </w:pPr>
            <w:r w:rsidRPr="00D02B24">
              <w:rPr>
                <w:rFonts w:ascii="Times New Roman" w:hAnsi="Times New Roman" w:cs="Times New Roman"/>
                <w:b/>
                <w:bCs/>
                <w:sz w:val="24"/>
                <w:szCs w:val="24"/>
              </w:rPr>
              <w:t>уметь</w:t>
            </w:r>
          </w:p>
          <w:p w:rsidR="00D02B24" w:rsidRPr="00D02B24" w:rsidRDefault="00D02B24" w:rsidP="00E801E8">
            <w:pPr>
              <w:numPr>
                <w:ilvl w:val="0"/>
                <w:numId w:val="116"/>
              </w:numPr>
              <w:ind w:left="0" w:firstLine="0"/>
              <w:contextualSpacing/>
              <w:jc w:val="both"/>
              <w:rPr>
                <w:rFonts w:ascii="Times New Roman" w:hAnsi="Times New Roman" w:cs="Times New Roman"/>
                <w:b/>
                <w:bCs/>
                <w:sz w:val="24"/>
                <w:szCs w:val="24"/>
              </w:rPr>
            </w:pPr>
            <w:r w:rsidRPr="00D02B24">
              <w:rPr>
                <w:rFonts w:ascii="Times New Roman" w:hAnsi="Times New Roman" w:cs="Times New Roman"/>
                <w:b/>
                <w:bCs/>
                <w:sz w:val="24"/>
                <w:szCs w:val="24"/>
              </w:rPr>
              <w:t xml:space="preserve">приводить примеры экспериментов и (или) наблюдений, обосновывающих: </w:t>
            </w:r>
            <w:r w:rsidRPr="00D02B24">
              <w:rPr>
                <w:rFonts w:ascii="Times New Roman" w:hAnsi="Times New Roman" w:cs="Times New Roman"/>
                <w:bCs/>
                <w:sz w:val="24"/>
                <w:szCs w:val="24"/>
              </w:rPr>
              <w:t>атомно-молекулярное строение вещества, существование электромагнитного поля и взаимосвязь электрического и магнитного полей, волновые и корпускулярные свойства света, необратимость тепловых процессов, разбегание галактик, зависимость свойств вещества от структуры молекул, зависимость скорости химической реакции от температуры и катализаторов, клеточное строение живых организмов, роль ДНК как носителя наследственной информации, эволюцию живой природы, превращения энергии и вероятностный характер процессов в живой и неживой природе, взаимосвязь компонентов экосистемы, влияние деятельности человека на экосистемы;</w:t>
            </w:r>
          </w:p>
        </w:tc>
        <w:tc>
          <w:tcPr>
            <w:tcW w:w="4289" w:type="dxa"/>
            <w:tcBorders>
              <w:top w:val="single" w:sz="4" w:space="0" w:color="auto"/>
              <w:left w:val="single" w:sz="4" w:space="0" w:color="auto"/>
              <w:bottom w:val="single" w:sz="4" w:space="0" w:color="auto"/>
              <w:right w:val="single" w:sz="4" w:space="0" w:color="auto"/>
            </w:tcBorders>
            <w:shd w:val="clear" w:color="auto" w:fill="auto"/>
          </w:tcPr>
          <w:p w:rsidR="00D02B24" w:rsidRPr="00D02B24" w:rsidRDefault="00D02B24" w:rsidP="00D02B24">
            <w:pPr>
              <w:contextualSpacing/>
              <w:jc w:val="both"/>
              <w:rPr>
                <w:rFonts w:ascii="Times New Roman" w:hAnsi="Times New Roman" w:cs="Times New Roman"/>
                <w:bCs/>
                <w:sz w:val="24"/>
                <w:szCs w:val="24"/>
              </w:rPr>
            </w:pPr>
            <w:r w:rsidRPr="00D02B24">
              <w:rPr>
                <w:rFonts w:ascii="Times New Roman" w:hAnsi="Times New Roman" w:cs="Times New Roman"/>
                <w:bCs/>
                <w:sz w:val="24"/>
                <w:szCs w:val="24"/>
              </w:rPr>
              <w:t>Выполнение практических работ по темам</w:t>
            </w:r>
          </w:p>
          <w:p w:rsidR="00D02B24" w:rsidRPr="00D02B24" w:rsidRDefault="00D02B24" w:rsidP="00D02B24">
            <w:pPr>
              <w:contextualSpacing/>
              <w:jc w:val="both"/>
              <w:rPr>
                <w:rFonts w:ascii="Times New Roman" w:hAnsi="Times New Roman" w:cs="Times New Roman"/>
                <w:bCs/>
                <w:sz w:val="24"/>
                <w:szCs w:val="24"/>
              </w:rPr>
            </w:pPr>
          </w:p>
          <w:p w:rsidR="00D02B24" w:rsidRPr="00D02B24" w:rsidRDefault="00D02B24" w:rsidP="00D02B24">
            <w:pPr>
              <w:contextualSpacing/>
              <w:jc w:val="both"/>
              <w:rPr>
                <w:rFonts w:ascii="Times New Roman" w:hAnsi="Times New Roman" w:cs="Times New Roman"/>
                <w:bCs/>
                <w:sz w:val="24"/>
                <w:szCs w:val="24"/>
              </w:rPr>
            </w:pPr>
          </w:p>
          <w:p w:rsidR="00D02B24" w:rsidRPr="00D02B24" w:rsidRDefault="00D02B24" w:rsidP="00D02B24">
            <w:pPr>
              <w:contextualSpacing/>
              <w:jc w:val="both"/>
              <w:rPr>
                <w:rFonts w:ascii="Times New Roman" w:hAnsi="Times New Roman" w:cs="Times New Roman"/>
                <w:sz w:val="24"/>
                <w:szCs w:val="24"/>
              </w:rPr>
            </w:pPr>
          </w:p>
          <w:p w:rsidR="00D02B24" w:rsidRPr="00D02B24" w:rsidRDefault="00D02B24" w:rsidP="00D02B24">
            <w:pPr>
              <w:contextualSpacing/>
              <w:jc w:val="both"/>
              <w:rPr>
                <w:rFonts w:ascii="Times New Roman" w:hAnsi="Times New Roman" w:cs="Times New Roman"/>
                <w:b/>
                <w:bCs/>
                <w:sz w:val="24"/>
                <w:szCs w:val="24"/>
              </w:rPr>
            </w:pPr>
          </w:p>
        </w:tc>
      </w:tr>
    </w:tbl>
    <w:p w:rsidR="00D02B24" w:rsidRPr="00D02B24" w:rsidRDefault="00D02B24" w:rsidP="00D02B24">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rsidR="00D02B24" w:rsidRDefault="00D02B24" w:rsidP="00D02B24">
      <w:pPr>
        <w:spacing w:after="0"/>
        <w:contextualSpacing/>
        <w:jc w:val="right"/>
        <w:rPr>
          <w:rFonts w:ascii="Times New Roman" w:hAnsi="Times New Roman" w:cs="Times New Roman"/>
          <w:b/>
          <w:i/>
          <w:sz w:val="24"/>
          <w:szCs w:val="24"/>
        </w:rPr>
      </w:pPr>
    </w:p>
    <w:p w:rsidR="00D02B24" w:rsidRDefault="00D02B24" w:rsidP="00D02B24">
      <w:pPr>
        <w:spacing w:after="0"/>
        <w:contextualSpacing/>
        <w:jc w:val="right"/>
        <w:rPr>
          <w:rFonts w:ascii="Times New Roman" w:hAnsi="Times New Roman" w:cs="Times New Roman"/>
          <w:b/>
          <w:i/>
          <w:sz w:val="24"/>
          <w:szCs w:val="24"/>
        </w:rPr>
      </w:pPr>
    </w:p>
    <w:p w:rsidR="00D02B24" w:rsidRDefault="00D02B24" w:rsidP="00D02B24">
      <w:pPr>
        <w:spacing w:after="0"/>
        <w:contextualSpacing/>
        <w:jc w:val="right"/>
        <w:rPr>
          <w:rFonts w:ascii="Times New Roman" w:hAnsi="Times New Roman" w:cs="Times New Roman"/>
          <w:b/>
          <w:i/>
          <w:sz w:val="24"/>
          <w:szCs w:val="24"/>
        </w:rPr>
      </w:pPr>
    </w:p>
    <w:p w:rsidR="00D02B24" w:rsidRDefault="00D02B24" w:rsidP="00D02B24">
      <w:pPr>
        <w:spacing w:after="0"/>
        <w:contextualSpacing/>
        <w:jc w:val="right"/>
        <w:rPr>
          <w:rFonts w:ascii="Times New Roman" w:hAnsi="Times New Roman" w:cs="Times New Roman"/>
          <w:b/>
          <w:i/>
          <w:sz w:val="24"/>
          <w:szCs w:val="24"/>
        </w:rPr>
      </w:pPr>
    </w:p>
    <w:p w:rsidR="00D02B24" w:rsidRDefault="00D02B24" w:rsidP="00D02B24">
      <w:pPr>
        <w:spacing w:after="0"/>
        <w:contextualSpacing/>
        <w:jc w:val="right"/>
        <w:rPr>
          <w:rFonts w:ascii="Times New Roman" w:hAnsi="Times New Roman" w:cs="Times New Roman"/>
          <w:b/>
          <w:i/>
          <w:sz w:val="24"/>
          <w:szCs w:val="24"/>
        </w:rPr>
      </w:pPr>
    </w:p>
    <w:p w:rsidR="00D02B24" w:rsidRDefault="00D02B24" w:rsidP="00D02B24">
      <w:pPr>
        <w:spacing w:after="0"/>
        <w:contextualSpacing/>
        <w:jc w:val="right"/>
        <w:rPr>
          <w:rFonts w:ascii="Times New Roman" w:hAnsi="Times New Roman" w:cs="Times New Roman"/>
          <w:b/>
          <w:i/>
          <w:sz w:val="24"/>
          <w:szCs w:val="24"/>
        </w:rPr>
      </w:pPr>
    </w:p>
    <w:p w:rsidR="00D02B24" w:rsidRDefault="00D02B24" w:rsidP="00D02B24">
      <w:pPr>
        <w:spacing w:after="0"/>
        <w:contextualSpacing/>
        <w:jc w:val="right"/>
        <w:rPr>
          <w:rFonts w:ascii="Times New Roman" w:hAnsi="Times New Roman" w:cs="Times New Roman"/>
          <w:b/>
          <w:i/>
          <w:sz w:val="24"/>
          <w:szCs w:val="24"/>
        </w:rPr>
      </w:pPr>
    </w:p>
    <w:p w:rsidR="00D02B24" w:rsidRDefault="00D02B24" w:rsidP="00D02B24">
      <w:pPr>
        <w:spacing w:after="0"/>
        <w:contextualSpacing/>
        <w:jc w:val="right"/>
        <w:rPr>
          <w:rFonts w:ascii="Times New Roman" w:hAnsi="Times New Roman" w:cs="Times New Roman"/>
          <w:b/>
          <w:i/>
          <w:sz w:val="24"/>
          <w:szCs w:val="24"/>
        </w:rPr>
      </w:pPr>
    </w:p>
    <w:p w:rsidR="00D02B24" w:rsidRDefault="00D02B24" w:rsidP="00D02B24">
      <w:pPr>
        <w:spacing w:after="0"/>
        <w:contextualSpacing/>
        <w:jc w:val="right"/>
        <w:rPr>
          <w:rFonts w:ascii="Times New Roman" w:hAnsi="Times New Roman" w:cs="Times New Roman"/>
          <w:b/>
          <w:i/>
          <w:sz w:val="24"/>
          <w:szCs w:val="24"/>
        </w:rPr>
      </w:pPr>
    </w:p>
    <w:p w:rsidR="00D02B24" w:rsidRDefault="00D02B24" w:rsidP="00D02B24">
      <w:pPr>
        <w:spacing w:after="0"/>
        <w:contextualSpacing/>
        <w:jc w:val="right"/>
        <w:rPr>
          <w:rFonts w:ascii="Times New Roman" w:hAnsi="Times New Roman" w:cs="Times New Roman"/>
          <w:b/>
          <w:i/>
          <w:sz w:val="24"/>
          <w:szCs w:val="24"/>
        </w:rPr>
      </w:pPr>
    </w:p>
    <w:p w:rsidR="00D02B24" w:rsidRDefault="00D02B24" w:rsidP="00D02B24">
      <w:pPr>
        <w:spacing w:after="0"/>
        <w:contextualSpacing/>
        <w:jc w:val="right"/>
        <w:rPr>
          <w:rFonts w:ascii="Times New Roman" w:hAnsi="Times New Roman" w:cs="Times New Roman"/>
          <w:b/>
          <w:i/>
          <w:sz w:val="24"/>
          <w:szCs w:val="24"/>
        </w:rPr>
      </w:pPr>
    </w:p>
    <w:p w:rsidR="00D02B24" w:rsidRDefault="00D02B24" w:rsidP="00D02B24">
      <w:pPr>
        <w:spacing w:after="0"/>
        <w:contextualSpacing/>
        <w:jc w:val="right"/>
        <w:rPr>
          <w:rFonts w:ascii="Times New Roman" w:hAnsi="Times New Roman" w:cs="Times New Roman"/>
          <w:b/>
          <w:i/>
          <w:sz w:val="24"/>
          <w:szCs w:val="24"/>
        </w:rPr>
      </w:pPr>
    </w:p>
    <w:p w:rsidR="00D02B24" w:rsidRDefault="00D02B24" w:rsidP="00D02B24">
      <w:pPr>
        <w:spacing w:after="0"/>
        <w:contextualSpacing/>
        <w:jc w:val="right"/>
        <w:rPr>
          <w:rFonts w:ascii="Times New Roman" w:hAnsi="Times New Roman" w:cs="Times New Roman"/>
          <w:b/>
          <w:i/>
          <w:sz w:val="24"/>
          <w:szCs w:val="24"/>
        </w:rPr>
      </w:pPr>
    </w:p>
    <w:p w:rsidR="00D02B24" w:rsidRDefault="00D02B24" w:rsidP="00D02B24">
      <w:pPr>
        <w:spacing w:after="0"/>
        <w:contextualSpacing/>
        <w:jc w:val="right"/>
        <w:rPr>
          <w:rFonts w:ascii="Times New Roman" w:hAnsi="Times New Roman" w:cs="Times New Roman"/>
          <w:b/>
          <w:i/>
          <w:sz w:val="24"/>
          <w:szCs w:val="24"/>
        </w:rPr>
      </w:pPr>
    </w:p>
    <w:p w:rsidR="00D02B24" w:rsidRDefault="00D02B24" w:rsidP="00D02B24">
      <w:pPr>
        <w:spacing w:after="0"/>
        <w:contextualSpacing/>
        <w:jc w:val="right"/>
        <w:rPr>
          <w:rFonts w:ascii="Times New Roman" w:hAnsi="Times New Roman" w:cs="Times New Roman"/>
          <w:b/>
          <w:i/>
          <w:sz w:val="24"/>
          <w:szCs w:val="24"/>
        </w:rPr>
      </w:pPr>
    </w:p>
    <w:p w:rsidR="00D02B24" w:rsidRDefault="00D02B24" w:rsidP="00D02B24">
      <w:pPr>
        <w:spacing w:after="0"/>
        <w:contextualSpacing/>
        <w:jc w:val="right"/>
        <w:rPr>
          <w:rFonts w:ascii="Times New Roman" w:hAnsi="Times New Roman" w:cs="Times New Roman"/>
          <w:b/>
          <w:i/>
          <w:sz w:val="24"/>
          <w:szCs w:val="24"/>
        </w:rPr>
      </w:pPr>
    </w:p>
    <w:p w:rsidR="00D02B24" w:rsidRDefault="00D02B24" w:rsidP="00D02B24">
      <w:pPr>
        <w:spacing w:after="0"/>
        <w:contextualSpacing/>
        <w:jc w:val="right"/>
        <w:rPr>
          <w:rFonts w:ascii="Times New Roman" w:hAnsi="Times New Roman" w:cs="Times New Roman"/>
          <w:b/>
          <w:i/>
          <w:sz w:val="24"/>
          <w:szCs w:val="24"/>
        </w:rPr>
      </w:pPr>
    </w:p>
    <w:p w:rsidR="00D02B24" w:rsidRDefault="00D02B24" w:rsidP="00D02B24">
      <w:pPr>
        <w:spacing w:after="0"/>
        <w:contextualSpacing/>
        <w:jc w:val="right"/>
        <w:rPr>
          <w:rFonts w:ascii="Times New Roman" w:hAnsi="Times New Roman" w:cs="Times New Roman"/>
          <w:b/>
          <w:i/>
          <w:sz w:val="24"/>
          <w:szCs w:val="24"/>
        </w:rPr>
      </w:pPr>
    </w:p>
    <w:p w:rsidR="00D02B24" w:rsidRDefault="00D02B24" w:rsidP="00D02B24">
      <w:pPr>
        <w:spacing w:after="0"/>
        <w:contextualSpacing/>
        <w:jc w:val="right"/>
        <w:rPr>
          <w:rFonts w:ascii="Times New Roman" w:hAnsi="Times New Roman" w:cs="Times New Roman"/>
          <w:b/>
          <w:i/>
          <w:sz w:val="24"/>
          <w:szCs w:val="24"/>
        </w:rPr>
      </w:pPr>
    </w:p>
    <w:p w:rsidR="00D02B24" w:rsidRDefault="00D02B24" w:rsidP="00D02B24">
      <w:pPr>
        <w:spacing w:after="0"/>
        <w:contextualSpacing/>
        <w:jc w:val="right"/>
        <w:rPr>
          <w:rFonts w:ascii="Times New Roman" w:hAnsi="Times New Roman" w:cs="Times New Roman"/>
          <w:b/>
          <w:i/>
          <w:sz w:val="24"/>
          <w:szCs w:val="24"/>
        </w:rPr>
      </w:pPr>
    </w:p>
    <w:p w:rsidR="00D02B24" w:rsidRDefault="00D02B24" w:rsidP="00D02B24">
      <w:pPr>
        <w:spacing w:after="0"/>
        <w:contextualSpacing/>
        <w:jc w:val="right"/>
        <w:rPr>
          <w:rFonts w:ascii="Times New Roman" w:hAnsi="Times New Roman" w:cs="Times New Roman"/>
          <w:b/>
          <w:i/>
          <w:sz w:val="24"/>
          <w:szCs w:val="24"/>
        </w:rPr>
      </w:pPr>
    </w:p>
    <w:p w:rsidR="00D02B24" w:rsidRDefault="00D02B24" w:rsidP="00D02B24">
      <w:pPr>
        <w:spacing w:after="0"/>
        <w:contextualSpacing/>
        <w:jc w:val="right"/>
        <w:rPr>
          <w:rFonts w:ascii="Times New Roman" w:hAnsi="Times New Roman" w:cs="Times New Roman"/>
          <w:b/>
          <w:i/>
          <w:sz w:val="24"/>
          <w:szCs w:val="24"/>
        </w:rPr>
      </w:pPr>
    </w:p>
    <w:p w:rsidR="00F83144" w:rsidRDefault="00F83144" w:rsidP="00D02B24">
      <w:pPr>
        <w:spacing w:after="0"/>
        <w:contextualSpacing/>
        <w:jc w:val="right"/>
        <w:rPr>
          <w:rFonts w:ascii="Times New Roman" w:hAnsi="Times New Roman" w:cs="Times New Roman"/>
          <w:b/>
          <w:i/>
          <w:sz w:val="24"/>
          <w:szCs w:val="24"/>
        </w:rPr>
      </w:pPr>
    </w:p>
    <w:p w:rsidR="00F83144" w:rsidRDefault="00F83144" w:rsidP="00D02B24">
      <w:pPr>
        <w:spacing w:after="0"/>
        <w:contextualSpacing/>
        <w:jc w:val="right"/>
        <w:rPr>
          <w:rFonts w:ascii="Times New Roman" w:hAnsi="Times New Roman" w:cs="Times New Roman"/>
          <w:b/>
          <w:i/>
          <w:sz w:val="24"/>
          <w:szCs w:val="24"/>
        </w:rPr>
      </w:pPr>
    </w:p>
    <w:p w:rsidR="00F83144" w:rsidRDefault="00F83144" w:rsidP="00D02B24">
      <w:pPr>
        <w:spacing w:after="0"/>
        <w:contextualSpacing/>
        <w:jc w:val="right"/>
        <w:rPr>
          <w:rFonts w:ascii="Times New Roman" w:hAnsi="Times New Roman" w:cs="Times New Roman"/>
          <w:b/>
          <w:i/>
          <w:sz w:val="24"/>
          <w:szCs w:val="24"/>
        </w:rPr>
      </w:pPr>
    </w:p>
    <w:p w:rsidR="00F83144" w:rsidRDefault="00F83144" w:rsidP="00D02B24">
      <w:pPr>
        <w:spacing w:after="0"/>
        <w:contextualSpacing/>
        <w:jc w:val="right"/>
        <w:rPr>
          <w:rFonts w:ascii="Times New Roman" w:hAnsi="Times New Roman" w:cs="Times New Roman"/>
          <w:b/>
          <w:i/>
          <w:sz w:val="24"/>
          <w:szCs w:val="24"/>
        </w:rPr>
      </w:pPr>
    </w:p>
    <w:p w:rsidR="00D02B24" w:rsidRPr="00414C20" w:rsidRDefault="00D02B24" w:rsidP="00D02B24">
      <w:pPr>
        <w:spacing w:after="0"/>
        <w:contextualSpacing/>
        <w:jc w:val="right"/>
        <w:rPr>
          <w:rFonts w:ascii="Times New Roman" w:hAnsi="Times New Roman" w:cs="Times New Roman"/>
          <w:b/>
          <w:i/>
          <w:sz w:val="24"/>
          <w:szCs w:val="24"/>
        </w:rPr>
      </w:pPr>
      <w:r w:rsidRPr="00EB3298">
        <w:rPr>
          <w:rFonts w:ascii="Times New Roman" w:hAnsi="Times New Roman" w:cs="Times New Roman"/>
          <w:b/>
          <w:i/>
          <w:sz w:val="24"/>
          <w:szCs w:val="24"/>
        </w:rPr>
        <w:lastRenderedPageBreak/>
        <w:t xml:space="preserve">Приложение   </w:t>
      </w:r>
      <w:r w:rsidRPr="00EB3298">
        <w:rPr>
          <w:rFonts w:ascii="Times New Roman" w:hAnsi="Times New Roman" w:cs="Times New Roman"/>
          <w:b/>
          <w:i/>
          <w:sz w:val="24"/>
          <w:szCs w:val="24"/>
          <w:lang w:val="en-US"/>
        </w:rPr>
        <w:t>I</w:t>
      </w:r>
      <w:r>
        <w:rPr>
          <w:rFonts w:ascii="Times New Roman" w:hAnsi="Times New Roman" w:cs="Times New Roman"/>
          <w:b/>
          <w:i/>
          <w:sz w:val="24"/>
          <w:szCs w:val="24"/>
        </w:rPr>
        <w:t>.16</w:t>
      </w:r>
    </w:p>
    <w:p w:rsidR="00D02B24" w:rsidRDefault="00D02B24" w:rsidP="00D02B24">
      <w:pPr>
        <w:spacing w:after="0"/>
        <w:contextualSpacing/>
        <w:jc w:val="right"/>
        <w:rPr>
          <w:rFonts w:ascii="Times New Roman" w:hAnsi="Times New Roman" w:cs="Times New Roman"/>
          <w:b/>
          <w:i/>
        </w:rPr>
      </w:pPr>
      <w:r w:rsidRPr="00414C20">
        <w:rPr>
          <w:rFonts w:ascii="Times New Roman" w:hAnsi="Times New Roman" w:cs="Times New Roman"/>
          <w:b/>
          <w:i/>
        </w:rPr>
        <w:t xml:space="preserve">к </w:t>
      </w:r>
      <w:r>
        <w:rPr>
          <w:rFonts w:ascii="Times New Roman" w:hAnsi="Times New Roman" w:cs="Times New Roman"/>
          <w:b/>
          <w:i/>
        </w:rPr>
        <w:t>ОПОП</w:t>
      </w:r>
      <w:r w:rsidRPr="004E24BF">
        <w:rPr>
          <w:rFonts w:ascii="Times New Roman" w:hAnsi="Times New Roman" w:cs="Times New Roman"/>
          <w:b/>
          <w:i/>
        </w:rPr>
        <w:t xml:space="preserve"> по профессии</w:t>
      </w:r>
      <w:r w:rsidRPr="00414C20">
        <w:rPr>
          <w:rFonts w:ascii="Times New Roman" w:hAnsi="Times New Roman" w:cs="Times New Roman"/>
          <w:b/>
          <w:i/>
        </w:rPr>
        <w:t xml:space="preserve"> </w:t>
      </w:r>
      <w:r>
        <w:rPr>
          <w:rFonts w:ascii="Times New Roman" w:hAnsi="Times New Roman" w:cs="Times New Roman"/>
          <w:b/>
          <w:i/>
        </w:rPr>
        <w:t>23.01.17</w:t>
      </w:r>
    </w:p>
    <w:p w:rsidR="00D02B24" w:rsidRDefault="00D02B24" w:rsidP="00D02B24">
      <w:pPr>
        <w:spacing w:after="0"/>
        <w:contextualSpacing/>
        <w:jc w:val="right"/>
        <w:rPr>
          <w:rFonts w:ascii="Times New Roman" w:hAnsi="Times New Roman" w:cs="Times New Roman"/>
          <w:b/>
          <w:i/>
        </w:rPr>
      </w:pPr>
      <w:r>
        <w:rPr>
          <w:rFonts w:ascii="Times New Roman" w:hAnsi="Times New Roman" w:cs="Times New Roman"/>
          <w:b/>
          <w:i/>
        </w:rPr>
        <w:t xml:space="preserve">Мастер по ремонту и </w:t>
      </w:r>
    </w:p>
    <w:p w:rsidR="00D02B24" w:rsidRDefault="00D02B24" w:rsidP="00D02B24">
      <w:pPr>
        <w:spacing w:after="0"/>
        <w:contextualSpacing/>
        <w:jc w:val="right"/>
        <w:rPr>
          <w:rFonts w:ascii="Times New Roman" w:hAnsi="Times New Roman" w:cs="Times New Roman"/>
          <w:b/>
          <w:i/>
        </w:rPr>
      </w:pPr>
      <w:r>
        <w:rPr>
          <w:rFonts w:ascii="Times New Roman" w:hAnsi="Times New Roman" w:cs="Times New Roman"/>
          <w:b/>
          <w:i/>
        </w:rPr>
        <w:t>обслуживанию автомобилей</w:t>
      </w:r>
    </w:p>
    <w:p w:rsidR="00D02B24" w:rsidRPr="00D02B24" w:rsidRDefault="00D02B24" w:rsidP="00D02B24">
      <w:pPr>
        <w:spacing w:after="0"/>
        <w:contextualSpacing/>
        <w:jc w:val="both"/>
        <w:rPr>
          <w:rFonts w:ascii="Times New Roman" w:hAnsi="Times New Roman" w:cs="Times New Roman"/>
          <w:lang w:bidi="ru-RU"/>
        </w:rPr>
      </w:pPr>
    </w:p>
    <w:tbl>
      <w:tblPr>
        <w:tblW w:w="10491" w:type="dxa"/>
        <w:tblLook w:val="04A0"/>
      </w:tblPr>
      <w:tblGrid>
        <w:gridCol w:w="3687"/>
        <w:gridCol w:w="3203"/>
        <w:gridCol w:w="3601"/>
      </w:tblGrid>
      <w:tr w:rsidR="00D02B24" w:rsidRPr="00D02B24" w:rsidTr="00980387">
        <w:tc>
          <w:tcPr>
            <w:tcW w:w="3687" w:type="dxa"/>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Рассмотрено</w:t>
            </w: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на заседании ЦМК общеобразовательных дисциплин</w:t>
            </w: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Протокол № ___</w:t>
            </w: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«___»___________ 2021 г.</w:t>
            </w:r>
          </w:p>
        </w:tc>
        <w:tc>
          <w:tcPr>
            <w:tcW w:w="3203" w:type="dxa"/>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Согласовано:</w:t>
            </w: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Зам. директора по УПР</w:t>
            </w: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________ /Л.М. Золотарева/</w:t>
            </w: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«___»___________ 2021 г.</w:t>
            </w:r>
          </w:p>
        </w:tc>
        <w:tc>
          <w:tcPr>
            <w:tcW w:w="3601" w:type="dxa"/>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Утверждаю:</w:t>
            </w: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Директор ГБПОУ РС (Я) ЦПРК «Арктика»</w:t>
            </w: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________ /Е.А. Сокольникова/</w:t>
            </w: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«___»___________ 2021 г.</w:t>
            </w:r>
          </w:p>
        </w:tc>
      </w:tr>
    </w:tbl>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F83144">
      <w:pPr>
        <w:spacing w:after="0"/>
        <w:contextualSpacing/>
        <w:rPr>
          <w:rFonts w:ascii="Times New Roman" w:hAnsi="Times New Roman" w:cs="Times New Roman"/>
          <w:lang w:bidi="ru-RU"/>
        </w:rPr>
      </w:pPr>
    </w:p>
    <w:p w:rsidR="00D02B24" w:rsidRPr="00D02B24" w:rsidRDefault="00D02B24" w:rsidP="00F83144">
      <w:pPr>
        <w:spacing w:after="0"/>
        <w:contextualSpacing/>
        <w:jc w:val="center"/>
        <w:rPr>
          <w:rFonts w:ascii="Times New Roman" w:hAnsi="Times New Roman" w:cs="Times New Roman"/>
          <w:lang w:bidi="ru-RU"/>
        </w:rPr>
      </w:pPr>
    </w:p>
    <w:p w:rsidR="00D02B24" w:rsidRPr="00D02B24" w:rsidRDefault="00D02B24" w:rsidP="00F83144">
      <w:pPr>
        <w:spacing w:after="0"/>
        <w:contextualSpacing/>
        <w:jc w:val="center"/>
        <w:rPr>
          <w:rFonts w:ascii="Times New Roman" w:hAnsi="Times New Roman" w:cs="Times New Roman"/>
          <w:lang w:bidi="ru-RU"/>
        </w:rPr>
      </w:pPr>
      <w:r w:rsidRPr="00D02B24">
        <w:rPr>
          <w:rFonts w:ascii="Times New Roman" w:hAnsi="Times New Roman" w:cs="Times New Roman"/>
          <w:b/>
          <w:bCs/>
          <w:lang w:bidi="ru-RU"/>
        </w:rPr>
        <w:t>РАБОЧАЯ ПРОГРАММА</w:t>
      </w:r>
    </w:p>
    <w:p w:rsidR="00D02B24" w:rsidRPr="00D02B24" w:rsidRDefault="00D02B24" w:rsidP="00F83144">
      <w:pPr>
        <w:spacing w:after="0"/>
        <w:contextualSpacing/>
        <w:jc w:val="center"/>
        <w:rPr>
          <w:rFonts w:ascii="Times New Roman" w:hAnsi="Times New Roman" w:cs="Times New Roman"/>
          <w:b/>
          <w:bCs/>
          <w:lang w:bidi="ru-RU"/>
        </w:rPr>
      </w:pPr>
      <w:r w:rsidRPr="00D02B24">
        <w:rPr>
          <w:rFonts w:ascii="Times New Roman" w:hAnsi="Times New Roman" w:cs="Times New Roman"/>
          <w:b/>
          <w:bCs/>
          <w:lang w:bidi="ru-RU"/>
        </w:rPr>
        <w:t>ОБЩЕОБРАЗОВАТЕЛЬНОЙ БАЗОВОЙ ДИСЦИПЛИНЫ</w:t>
      </w:r>
      <w:r w:rsidRPr="00D02B24">
        <w:rPr>
          <w:rFonts w:ascii="Times New Roman" w:hAnsi="Times New Roman" w:cs="Times New Roman"/>
          <w:b/>
          <w:bCs/>
          <w:lang w:bidi="ru-RU"/>
        </w:rPr>
        <w:br/>
        <w:t>ПОО.01 ОСНОВЫ ФИНАНСОВОЙ ГРАМОТНОСТИ</w:t>
      </w:r>
    </w:p>
    <w:p w:rsidR="00D02B24" w:rsidRPr="00D02B24" w:rsidRDefault="00D02B24" w:rsidP="00F83144">
      <w:pPr>
        <w:spacing w:after="0"/>
        <w:contextualSpacing/>
        <w:jc w:val="center"/>
        <w:rPr>
          <w:rFonts w:ascii="Times New Roman" w:hAnsi="Times New Roman" w:cs="Times New Roman"/>
          <w:lang w:bidi="ru-RU"/>
        </w:rPr>
      </w:pPr>
      <w:r w:rsidRPr="00D02B24">
        <w:rPr>
          <w:rFonts w:ascii="Times New Roman" w:hAnsi="Times New Roman" w:cs="Times New Roman"/>
          <w:bCs/>
          <w:lang w:bidi="ru-RU"/>
        </w:rPr>
        <w:t>для профессий</w:t>
      </w:r>
    </w:p>
    <w:p w:rsidR="00D02B24" w:rsidRPr="00D02B24" w:rsidRDefault="00D02B24" w:rsidP="00F83144">
      <w:pPr>
        <w:spacing w:after="0"/>
        <w:contextualSpacing/>
        <w:jc w:val="center"/>
        <w:rPr>
          <w:rFonts w:ascii="Times New Roman" w:hAnsi="Times New Roman" w:cs="Times New Roman"/>
          <w:lang w:bidi="ru-RU"/>
        </w:rPr>
      </w:pPr>
      <w:r w:rsidRPr="00D02B24">
        <w:rPr>
          <w:rFonts w:ascii="Times New Roman" w:hAnsi="Times New Roman" w:cs="Times New Roman"/>
          <w:b/>
          <w:bCs/>
          <w:lang w:bidi="ru-RU"/>
        </w:rPr>
        <w:t>23.01.17 «Мастер по ремонту по обслуживанию автомобилей»</w:t>
      </w:r>
    </w:p>
    <w:p w:rsidR="00D02B24" w:rsidRPr="00D02B24" w:rsidRDefault="00D02B24" w:rsidP="00F83144">
      <w:pPr>
        <w:spacing w:after="0"/>
        <w:contextualSpacing/>
        <w:jc w:val="center"/>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Default="00D02B24" w:rsidP="00D02B24">
      <w:pPr>
        <w:spacing w:after="0"/>
        <w:contextualSpacing/>
        <w:jc w:val="both"/>
        <w:rPr>
          <w:rFonts w:ascii="Times New Roman" w:hAnsi="Times New Roman" w:cs="Times New Roman"/>
          <w:lang w:bidi="ru-RU"/>
        </w:rPr>
      </w:pPr>
    </w:p>
    <w:p w:rsidR="00F83144" w:rsidRDefault="00F83144" w:rsidP="00D02B24">
      <w:pPr>
        <w:spacing w:after="0"/>
        <w:contextualSpacing/>
        <w:jc w:val="both"/>
        <w:rPr>
          <w:rFonts w:ascii="Times New Roman" w:hAnsi="Times New Roman" w:cs="Times New Roman"/>
          <w:lang w:bidi="ru-RU"/>
        </w:rPr>
      </w:pPr>
    </w:p>
    <w:p w:rsidR="00F83144" w:rsidRPr="00D02B24" w:rsidRDefault="00F8314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bCs/>
          <w:lang w:bidi="ru-RU"/>
        </w:rPr>
      </w:pPr>
    </w:p>
    <w:p w:rsidR="00D02B24" w:rsidRPr="00D02B24" w:rsidRDefault="00D02B24" w:rsidP="00D02B24">
      <w:pPr>
        <w:spacing w:after="0"/>
        <w:contextualSpacing/>
        <w:jc w:val="both"/>
        <w:rPr>
          <w:rFonts w:ascii="Times New Roman" w:hAnsi="Times New Roman" w:cs="Times New Roman"/>
          <w:bCs/>
          <w:lang w:bidi="ru-RU"/>
        </w:rPr>
      </w:pPr>
    </w:p>
    <w:p w:rsidR="00D02B24" w:rsidRPr="00D02B24" w:rsidRDefault="00D02B24" w:rsidP="00D02B24">
      <w:pPr>
        <w:spacing w:after="0"/>
        <w:contextualSpacing/>
        <w:jc w:val="both"/>
        <w:rPr>
          <w:rFonts w:ascii="Times New Roman" w:hAnsi="Times New Roman" w:cs="Times New Roman"/>
          <w:bCs/>
          <w:lang w:bidi="ru-RU"/>
        </w:rPr>
      </w:pPr>
    </w:p>
    <w:p w:rsidR="00D02B24" w:rsidRPr="00D02B24" w:rsidRDefault="00D02B24" w:rsidP="00D02B24">
      <w:pPr>
        <w:spacing w:after="0"/>
        <w:contextualSpacing/>
        <w:jc w:val="both"/>
        <w:rPr>
          <w:rFonts w:ascii="Times New Roman" w:hAnsi="Times New Roman" w:cs="Times New Roman"/>
          <w:bCs/>
          <w:lang w:bidi="ru-RU"/>
        </w:rPr>
      </w:pPr>
    </w:p>
    <w:p w:rsidR="00D02B24" w:rsidRPr="00D02B24" w:rsidRDefault="00D02B24" w:rsidP="00F83144">
      <w:pPr>
        <w:spacing w:after="0"/>
        <w:contextualSpacing/>
        <w:jc w:val="center"/>
        <w:rPr>
          <w:rFonts w:ascii="Times New Roman" w:hAnsi="Times New Roman" w:cs="Times New Roman"/>
          <w:bCs/>
          <w:lang w:bidi="ru-RU"/>
        </w:rPr>
      </w:pPr>
      <w:r w:rsidRPr="00D02B24">
        <w:rPr>
          <w:rFonts w:ascii="Times New Roman" w:hAnsi="Times New Roman" w:cs="Times New Roman"/>
          <w:bCs/>
          <w:lang w:bidi="ru-RU"/>
        </w:rPr>
        <w:t>пгт. Батагай, 2021 г.</w:t>
      </w: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lastRenderedPageBreak/>
        <w:t>Рабочая программа учебной дисциплины «Финансовая грамотность» разработана на основе: Федерального государственного образовательного стандарта среднего общего образования (далее ФГОС СОО) (приказ Минобрнауки России от 17 мая 2012 г. № 413), примерной программы учебной дисциплины «Финансовая грамотность» для профессиональных образовательных организаций, рекомендованной Федеральным государственным автономным учреждением «Федеральный институт развития образования» (ФГАУ «ФИРО»), в качестве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 (Протокол № 3 от 21 июля 2015 г. Регистрационный номер рецензии 371 от 23 июля 2015 г. ФГАУ «ФИРО».</w:t>
      </w: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Организация-разработчик: Государственное бюджетное профессиональное образовательное учреждение Республики Саха (Якутия) «ЦПРКА» «Верхоянское структурное подразделение», Верхоянский район, п. Батагай, ул. Аммосова, 40, тел./факс: 8(41165)20445.</w:t>
      </w: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Разработчик: преподаватель спецдисциплин Стручкова Анна Петровна</w:t>
      </w: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Программа рассмотрена и рекомендована методической комиссией общеобразовательных дисциплин.</w:t>
      </w: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Протокол № ____ от «____» _____________ 2021 г.</w:t>
      </w: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Председатель: ____________________ /А.П. Стручкова/</w:t>
      </w: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М.П.</w:t>
      </w: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sectPr w:rsidR="00D02B24" w:rsidRPr="00D02B24" w:rsidSect="00B317FA">
          <w:pgSz w:w="11900" w:h="16840"/>
          <w:pgMar w:top="935" w:right="703" w:bottom="709" w:left="954" w:header="0" w:footer="3" w:gutter="0"/>
          <w:cols w:space="720"/>
          <w:noEndnote/>
          <w:docGrid w:linePitch="360"/>
        </w:sectPr>
      </w:pPr>
    </w:p>
    <w:p w:rsidR="00D02B24" w:rsidRPr="00D02B24" w:rsidRDefault="00D02B24" w:rsidP="00F83144">
      <w:pPr>
        <w:spacing w:after="0"/>
        <w:contextualSpacing/>
        <w:jc w:val="center"/>
        <w:rPr>
          <w:rFonts w:ascii="Times New Roman" w:hAnsi="Times New Roman" w:cs="Times New Roman"/>
          <w:b/>
          <w:bCs/>
          <w:lang w:bidi="ru-RU"/>
        </w:rPr>
      </w:pPr>
      <w:r w:rsidRPr="00D02B24">
        <w:rPr>
          <w:rFonts w:ascii="Times New Roman" w:hAnsi="Times New Roman" w:cs="Times New Roman"/>
          <w:b/>
          <w:bCs/>
          <w:lang w:bidi="ru-RU"/>
        </w:rPr>
        <w:lastRenderedPageBreak/>
        <w:t>СОДЕРЖАНИЕ</w:t>
      </w:r>
    </w:p>
    <w:tbl>
      <w:tblPr>
        <w:tblOverlap w:val="never"/>
        <w:tblW w:w="0" w:type="auto"/>
        <w:tblLayout w:type="fixed"/>
        <w:tblCellMar>
          <w:left w:w="10" w:type="dxa"/>
          <w:right w:w="10" w:type="dxa"/>
        </w:tblCellMar>
        <w:tblLook w:val="04A0"/>
      </w:tblPr>
      <w:tblGrid>
        <w:gridCol w:w="8941"/>
        <w:gridCol w:w="864"/>
      </w:tblGrid>
      <w:tr w:rsidR="00D02B24" w:rsidRPr="00D02B24" w:rsidTr="00980387">
        <w:trPr>
          <w:trHeight w:hRule="exact" w:val="1056"/>
        </w:trPr>
        <w:tc>
          <w:tcPr>
            <w:tcW w:w="8941" w:type="dxa"/>
            <w:shd w:val="clear" w:color="auto" w:fill="FFFFFF"/>
            <w:vAlign w:val="center"/>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b/>
                <w:bCs/>
                <w:lang w:bidi="ru-RU"/>
              </w:rPr>
              <w:t>1. ПАСПОРТ ПРОГРАММЫ УЧЕБНОЙ ДИСЦИПЛИНЫ</w:t>
            </w:r>
          </w:p>
        </w:tc>
        <w:tc>
          <w:tcPr>
            <w:tcW w:w="864" w:type="dxa"/>
            <w:shd w:val="clear" w:color="auto" w:fill="FFFFFF"/>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стр.</w:t>
            </w: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4</w:t>
            </w:r>
          </w:p>
        </w:tc>
      </w:tr>
      <w:tr w:rsidR="00D02B24" w:rsidRPr="00D02B24" w:rsidTr="00980387">
        <w:trPr>
          <w:trHeight w:hRule="exact" w:val="965"/>
        </w:trPr>
        <w:tc>
          <w:tcPr>
            <w:tcW w:w="8941" w:type="dxa"/>
            <w:shd w:val="clear" w:color="auto" w:fill="FFFFFF"/>
            <w:vAlign w:val="center"/>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b/>
                <w:bCs/>
                <w:lang w:bidi="ru-RU"/>
              </w:rPr>
              <w:t>2. СТРУКТУРА И СОДЕРЖАНИЕ УЧЕБНОЙ ДИСЦИПЛИНЫ</w:t>
            </w:r>
          </w:p>
        </w:tc>
        <w:tc>
          <w:tcPr>
            <w:tcW w:w="864" w:type="dxa"/>
            <w:shd w:val="clear" w:color="auto" w:fill="FFFFFF"/>
          </w:tcPr>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5</w:t>
            </w:r>
          </w:p>
        </w:tc>
      </w:tr>
      <w:tr w:rsidR="00D02B24" w:rsidRPr="00D02B24" w:rsidTr="00980387">
        <w:trPr>
          <w:trHeight w:hRule="exact" w:val="960"/>
        </w:trPr>
        <w:tc>
          <w:tcPr>
            <w:tcW w:w="8941" w:type="dxa"/>
            <w:shd w:val="clear" w:color="auto" w:fill="FFFFFF"/>
            <w:vAlign w:val="center"/>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b/>
                <w:bCs/>
                <w:lang w:bidi="ru-RU"/>
              </w:rPr>
              <w:t>3. УСЛОВИЯ РЕАЛИЗАЦИИ УЧЕБНОЙ ДИСЦИПЛИНЫ</w:t>
            </w:r>
          </w:p>
        </w:tc>
        <w:tc>
          <w:tcPr>
            <w:tcW w:w="864" w:type="dxa"/>
            <w:shd w:val="clear" w:color="auto" w:fill="FFFFFF"/>
            <w:vAlign w:val="center"/>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6</w:t>
            </w:r>
          </w:p>
        </w:tc>
      </w:tr>
      <w:tr w:rsidR="00D02B24" w:rsidRPr="00D02B24" w:rsidTr="00980387">
        <w:trPr>
          <w:trHeight w:hRule="exact" w:val="1076"/>
        </w:trPr>
        <w:tc>
          <w:tcPr>
            <w:tcW w:w="8941" w:type="dxa"/>
            <w:shd w:val="clear" w:color="auto" w:fill="FFFFFF"/>
            <w:vAlign w:val="bottom"/>
          </w:tcPr>
          <w:p w:rsidR="00D02B24" w:rsidRPr="00D02B24" w:rsidRDefault="00D02B24" w:rsidP="00D02B24">
            <w:pPr>
              <w:spacing w:after="0"/>
              <w:contextualSpacing/>
              <w:jc w:val="both"/>
              <w:rPr>
                <w:rFonts w:ascii="Times New Roman" w:hAnsi="Times New Roman" w:cs="Times New Roman"/>
                <w:b/>
                <w:bCs/>
                <w:lang w:bidi="ru-RU"/>
              </w:rPr>
            </w:pPr>
            <w:r w:rsidRPr="00D02B24">
              <w:rPr>
                <w:rFonts w:ascii="Times New Roman" w:hAnsi="Times New Roman" w:cs="Times New Roman"/>
                <w:lang w:bidi="ru-RU"/>
              </w:rPr>
              <w:t>4. КОНТРОЛЬ И ОЦЕНКА РЕЗУЛЬТАТОВ</w:t>
            </w:r>
            <w:r w:rsidRPr="00D02B24">
              <w:rPr>
                <w:rFonts w:ascii="Times New Roman" w:hAnsi="Times New Roman" w:cs="Times New Roman"/>
                <w:b/>
                <w:bCs/>
                <w:lang w:bidi="ru-RU"/>
              </w:rPr>
              <w:t xml:space="preserve"> ОСВОЕНИЯ УЧЕБНОЙ ДИСЦИПЛИНЫ</w:t>
            </w:r>
          </w:p>
          <w:p w:rsidR="00D02B24" w:rsidRPr="00D02B24" w:rsidRDefault="00D02B24" w:rsidP="00D02B24">
            <w:pPr>
              <w:spacing w:after="0"/>
              <w:contextualSpacing/>
              <w:jc w:val="both"/>
              <w:rPr>
                <w:rFonts w:ascii="Times New Roman" w:hAnsi="Times New Roman" w:cs="Times New Roman"/>
                <w:lang w:bidi="ru-RU"/>
              </w:rPr>
            </w:pPr>
          </w:p>
        </w:tc>
        <w:tc>
          <w:tcPr>
            <w:tcW w:w="864" w:type="dxa"/>
            <w:shd w:val="clear" w:color="auto" w:fill="FFFFFF"/>
            <w:vAlign w:val="bottom"/>
          </w:tcPr>
          <w:p w:rsidR="00D02B24" w:rsidRPr="00D02B24" w:rsidRDefault="00D02B24" w:rsidP="00D02B24">
            <w:pPr>
              <w:spacing w:after="0"/>
              <w:contextualSpacing/>
              <w:jc w:val="both"/>
              <w:rPr>
                <w:rFonts w:ascii="Times New Roman" w:hAnsi="Times New Roman" w:cs="Times New Roman"/>
                <w:lang w:bidi="ru-RU"/>
              </w:rPr>
            </w:pPr>
          </w:p>
        </w:tc>
      </w:tr>
    </w:tbl>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sectPr w:rsidR="00D02B24" w:rsidRPr="00D02B24">
          <w:pgSz w:w="11900" w:h="16840"/>
          <w:pgMar w:top="1875" w:right="711" w:bottom="1875" w:left="945" w:header="0" w:footer="3" w:gutter="0"/>
          <w:cols w:space="720"/>
          <w:noEndnote/>
          <w:docGrid w:linePitch="360"/>
        </w:sectPr>
      </w:pPr>
    </w:p>
    <w:p w:rsidR="00D02B24" w:rsidRPr="00D02B24" w:rsidRDefault="00D02B24" w:rsidP="00F83144">
      <w:pPr>
        <w:spacing w:after="0"/>
        <w:contextualSpacing/>
        <w:jc w:val="center"/>
        <w:rPr>
          <w:rFonts w:ascii="Times New Roman" w:hAnsi="Times New Roman" w:cs="Times New Roman"/>
          <w:b/>
          <w:bCs/>
          <w:lang w:bidi="ru-RU"/>
        </w:rPr>
      </w:pPr>
      <w:r w:rsidRPr="00D02B24">
        <w:rPr>
          <w:rFonts w:ascii="Times New Roman" w:hAnsi="Times New Roman" w:cs="Times New Roman"/>
          <w:b/>
          <w:bCs/>
          <w:lang w:bidi="ru-RU"/>
        </w:rPr>
        <w:lastRenderedPageBreak/>
        <w:t>ПАСПОРТ ПРОГРАММЫ УЧЕБНОЙ</w:t>
      </w:r>
      <w:r w:rsidRPr="00D02B24">
        <w:rPr>
          <w:rFonts w:ascii="Times New Roman" w:hAnsi="Times New Roman" w:cs="Times New Roman"/>
          <w:b/>
          <w:bCs/>
          <w:lang w:bidi="ru-RU"/>
        </w:rPr>
        <w:br/>
        <w:t>ДИСЦИПЛИНЫ</w:t>
      </w:r>
    </w:p>
    <w:p w:rsidR="00D02B24" w:rsidRPr="00D02B24" w:rsidRDefault="00D02B24" w:rsidP="00F83144">
      <w:pPr>
        <w:spacing w:after="0"/>
        <w:contextualSpacing/>
        <w:jc w:val="center"/>
        <w:rPr>
          <w:rFonts w:ascii="Times New Roman" w:hAnsi="Times New Roman" w:cs="Times New Roman"/>
          <w:b/>
          <w:bCs/>
          <w:lang w:bidi="ru-RU"/>
        </w:rPr>
      </w:pPr>
      <w:r w:rsidRPr="00D02B24">
        <w:rPr>
          <w:rFonts w:ascii="Times New Roman" w:hAnsi="Times New Roman" w:cs="Times New Roman"/>
          <w:b/>
          <w:bCs/>
          <w:lang w:bidi="ru-RU"/>
        </w:rPr>
        <w:t>ПОО.01 Основы финансовой грамотности</w:t>
      </w:r>
    </w:p>
    <w:p w:rsidR="00D02B24" w:rsidRPr="00D02B24" w:rsidRDefault="00D02B24" w:rsidP="00E801E8">
      <w:pPr>
        <w:numPr>
          <w:ilvl w:val="0"/>
          <w:numId w:val="131"/>
        </w:numPr>
        <w:spacing w:after="0"/>
        <w:contextualSpacing/>
        <w:jc w:val="both"/>
        <w:rPr>
          <w:rFonts w:ascii="Times New Roman" w:hAnsi="Times New Roman" w:cs="Times New Roman"/>
          <w:b/>
          <w:bCs/>
          <w:lang w:bidi="ru-RU"/>
        </w:rPr>
      </w:pPr>
      <w:r w:rsidRPr="00D02B24">
        <w:rPr>
          <w:rFonts w:ascii="Times New Roman" w:hAnsi="Times New Roman" w:cs="Times New Roman"/>
          <w:b/>
          <w:bCs/>
          <w:lang w:bidi="ru-RU"/>
        </w:rPr>
        <w:t>Область применения программы</w:t>
      </w: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Рабочая программа учебной дисциплины является частью рабочей основной профессиональной образовательной программы в соответствии с ФГОС</w:t>
      </w: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Учитывая условия развития современной рыночной экономики и финансовой системы в целом, особую актуальность в политике государства приобретает задача по повышению финансовой грамотности населения, расширению финансовых знаний потребителей и их способности принимать решения относительно финансовых услуг, в том числе посредством развития системы финансового образования.</w:t>
      </w: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В целях формирования у обучающихся по образовательным программам среднего профессионального образования культуры грамотного финансового поведения вводится курс «Финансовая грамотность»</w:t>
      </w:r>
    </w:p>
    <w:p w:rsidR="00D02B24" w:rsidRPr="00D02B24" w:rsidRDefault="00D02B24" w:rsidP="00E801E8">
      <w:pPr>
        <w:numPr>
          <w:ilvl w:val="0"/>
          <w:numId w:val="131"/>
        </w:numPr>
        <w:spacing w:after="0"/>
        <w:contextualSpacing/>
        <w:jc w:val="both"/>
        <w:rPr>
          <w:rFonts w:ascii="Times New Roman" w:hAnsi="Times New Roman" w:cs="Times New Roman"/>
          <w:b/>
          <w:bCs/>
          <w:lang w:bidi="ru-RU"/>
        </w:rPr>
      </w:pPr>
      <w:r w:rsidRPr="00D02B24">
        <w:rPr>
          <w:rFonts w:ascii="Times New Roman" w:hAnsi="Times New Roman" w:cs="Times New Roman"/>
          <w:b/>
          <w:bCs/>
          <w:lang w:bidi="ru-RU"/>
        </w:rPr>
        <w:t>Место дисциплины в структуре основной профессиональной образовательной</w:t>
      </w: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b/>
          <w:bCs/>
          <w:lang w:bidi="ru-RU"/>
        </w:rPr>
        <w:t xml:space="preserve">программы: </w:t>
      </w:r>
      <w:r w:rsidRPr="00D02B24">
        <w:rPr>
          <w:rFonts w:ascii="Times New Roman" w:hAnsi="Times New Roman" w:cs="Times New Roman"/>
          <w:lang w:bidi="ru-RU"/>
        </w:rPr>
        <w:t>дисциплина входит в общеобразовательный цикл</w:t>
      </w:r>
    </w:p>
    <w:p w:rsidR="00D02B24" w:rsidRPr="00D02B24" w:rsidRDefault="00D02B24" w:rsidP="00E801E8">
      <w:pPr>
        <w:numPr>
          <w:ilvl w:val="0"/>
          <w:numId w:val="131"/>
        </w:numPr>
        <w:spacing w:after="0"/>
        <w:contextualSpacing/>
        <w:jc w:val="both"/>
        <w:rPr>
          <w:rFonts w:ascii="Times New Roman" w:hAnsi="Times New Roman" w:cs="Times New Roman"/>
          <w:b/>
          <w:bCs/>
          <w:lang w:bidi="ru-RU"/>
        </w:rPr>
      </w:pPr>
      <w:r w:rsidRPr="00D02B24">
        <w:rPr>
          <w:rFonts w:ascii="Times New Roman" w:hAnsi="Times New Roman" w:cs="Times New Roman"/>
          <w:b/>
          <w:bCs/>
          <w:lang w:bidi="ru-RU"/>
        </w:rPr>
        <w:t>Цели и задачи дисциплины - требования к результатам освоения дисциплины:</w:t>
      </w:r>
    </w:p>
    <w:p w:rsidR="00D02B24" w:rsidRPr="00D02B24" w:rsidRDefault="00D02B24" w:rsidP="00D02B24">
      <w:pPr>
        <w:spacing w:after="0"/>
        <w:contextualSpacing/>
        <w:jc w:val="both"/>
        <w:rPr>
          <w:rFonts w:ascii="Times New Roman" w:hAnsi="Times New Roman" w:cs="Times New Roman"/>
          <w:b/>
          <w:bCs/>
          <w:lang w:bidi="ru-RU"/>
        </w:rPr>
      </w:pPr>
      <w:r w:rsidRPr="00D02B24">
        <w:rPr>
          <w:rFonts w:ascii="Times New Roman" w:hAnsi="Times New Roman" w:cs="Times New Roman"/>
          <w:b/>
          <w:bCs/>
          <w:lang w:bidi="ru-RU"/>
        </w:rPr>
        <w:t>В результате освоения дисциплины обучающийся должен уметь:</w:t>
      </w:r>
    </w:p>
    <w:p w:rsidR="00D02B24" w:rsidRPr="00D02B24" w:rsidRDefault="00D02B24" w:rsidP="00E801E8">
      <w:pPr>
        <w:numPr>
          <w:ilvl w:val="0"/>
          <w:numId w:val="132"/>
        </w:numPr>
        <w:spacing w:after="0"/>
        <w:contextualSpacing/>
        <w:jc w:val="both"/>
        <w:rPr>
          <w:rFonts w:ascii="Times New Roman" w:hAnsi="Times New Roman" w:cs="Times New Roman"/>
          <w:lang w:bidi="ru-RU"/>
        </w:rPr>
      </w:pPr>
      <w:r w:rsidRPr="00D02B24">
        <w:rPr>
          <w:rFonts w:ascii="Times New Roman" w:hAnsi="Times New Roman" w:cs="Times New Roman"/>
          <w:lang w:bidi="ru-RU"/>
        </w:rPr>
        <w:t>приводить примеры: эффективных и ресурсосберегающих технологий в бюджете семьи, вкладов, кредитов, инвестиций, ценных бумаг, налогов, безвозмездных поступлений из федерального бюджета;</w:t>
      </w:r>
    </w:p>
    <w:p w:rsidR="00D02B24" w:rsidRPr="00D02B24" w:rsidRDefault="00D02B24" w:rsidP="00E801E8">
      <w:pPr>
        <w:numPr>
          <w:ilvl w:val="0"/>
          <w:numId w:val="132"/>
        </w:numPr>
        <w:spacing w:after="0"/>
        <w:contextualSpacing/>
        <w:jc w:val="both"/>
        <w:rPr>
          <w:rFonts w:ascii="Times New Roman" w:hAnsi="Times New Roman" w:cs="Times New Roman"/>
          <w:lang w:bidi="ru-RU"/>
        </w:rPr>
      </w:pPr>
      <w:r w:rsidRPr="00D02B24">
        <w:rPr>
          <w:rFonts w:ascii="Times New Roman" w:hAnsi="Times New Roman" w:cs="Times New Roman"/>
          <w:lang w:bidi="ru-RU"/>
        </w:rPr>
        <w:t>описывать: действие рыночного механизма применительно к разнообразным жизненным ситуациям;</w:t>
      </w:r>
    </w:p>
    <w:p w:rsidR="00D02B24" w:rsidRPr="00D02B24" w:rsidRDefault="00D02B24" w:rsidP="00E801E8">
      <w:pPr>
        <w:numPr>
          <w:ilvl w:val="0"/>
          <w:numId w:val="132"/>
        </w:numPr>
        <w:spacing w:after="0"/>
        <w:contextualSpacing/>
        <w:jc w:val="both"/>
        <w:rPr>
          <w:rFonts w:ascii="Times New Roman" w:hAnsi="Times New Roman" w:cs="Times New Roman"/>
          <w:lang w:bidi="ru-RU"/>
        </w:rPr>
      </w:pPr>
      <w:r w:rsidRPr="00D02B24">
        <w:rPr>
          <w:rFonts w:ascii="Times New Roman" w:hAnsi="Times New Roman" w:cs="Times New Roman"/>
          <w:lang w:bidi="ru-RU"/>
        </w:rPr>
        <w:t>описывать ключевые статьи государственного бюджета России;</w:t>
      </w:r>
    </w:p>
    <w:p w:rsidR="00D02B24" w:rsidRPr="00D02B24" w:rsidRDefault="00D02B24" w:rsidP="00E801E8">
      <w:pPr>
        <w:numPr>
          <w:ilvl w:val="0"/>
          <w:numId w:val="132"/>
        </w:numPr>
        <w:spacing w:after="0"/>
        <w:contextualSpacing/>
        <w:jc w:val="both"/>
        <w:rPr>
          <w:rFonts w:ascii="Times New Roman" w:hAnsi="Times New Roman" w:cs="Times New Roman"/>
          <w:lang w:bidi="ru-RU"/>
        </w:rPr>
      </w:pPr>
      <w:r w:rsidRPr="00D02B24">
        <w:rPr>
          <w:rFonts w:ascii="Times New Roman" w:hAnsi="Times New Roman" w:cs="Times New Roman"/>
          <w:lang w:bidi="ru-RU"/>
        </w:rPr>
        <w:t>объяснять: причины неравенства доходов, аксиомы рационального потребления, бюджетное ограничение семьи, роль кредита в современной экономике, механизм выпуска обеспеченных облигаций, разницу между простыми и переводными векселями, роль и значение рынка государственных ценных бумаг, теорию справедливости налогов;</w:t>
      </w:r>
    </w:p>
    <w:p w:rsidR="00D02B24" w:rsidRPr="00D02B24" w:rsidRDefault="00D02B24" w:rsidP="00E801E8">
      <w:pPr>
        <w:numPr>
          <w:ilvl w:val="0"/>
          <w:numId w:val="132"/>
        </w:numPr>
        <w:spacing w:after="0"/>
        <w:contextualSpacing/>
        <w:jc w:val="both"/>
        <w:rPr>
          <w:rFonts w:ascii="Times New Roman" w:hAnsi="Times New Roman" w:cs="Times New Roman"/>
          <w:lang w:bidi="ru-RU"/>
        </w:rPr>
      </w:pPr>
      <w:r w:rsidRPr="00D02B24">
        <w:rPr>
          <w:rFonts w:ascii="Times New Roman" w:hAnsi="Times New Roman" w:cs="Times New Roman"/>
          <w:lang w:bidi="ru-RU"/>
        </w:rPr>
        <w:t>анализировать: потребительское поведение, виды вкладов и кредитов, формирование государственного бюджета;</w:t>
      </w:r>
    </w:p>
    <w:p w:rsidR="00D02B24" w:rsidRPr="00D02B24" w:rsidRDefault="00D02B24" w:rsidP="00E801E8">
      <w:pPr>
        <w:numPr>
          <w:ilvl w:val="0"/>
          <w:numId w:val="132"/>
        </w:numPr>
        <w:spacing w:after="0"/>
        <w:contextualSpacing/>
        <w:jc w:val="both"/>
        <w:rPr>
          <w:rFonts w:ascii="Times New Roman" w:hAnsi="Times New Roman" w:cs="Times New Roman"/>
          <w:lang w:bidi="ru-RU"/>
        </w:rPr>
      </w:pPr>
      <w:r w:rsidRPr="00D02B24">
        <w:rPr>
          <w:rFonts w:ascii="Times New Roman" w:hAnsi="Times New Roman" w:cs="Times New Roman"/>
          <w:lang w:bidi="ru-RU"/>
        </w:rPr>
        <w:t>использовать приобретенные знания и умения в практической деятельности и повседневной жизни;</w:t>
      </w:r>
    </w:p>
    <w:p w:rsidR="00D02B24" w:rsidRPr="00D02B24" w:rsidRDefault="00D02B24" w:rsidP="00E801E8">
      <w:pPr>
        <w:numPr>
          <w:ilvl w:val="0"/>
          <w:numId w:val="132"/>
        </w:numPr>
        <w:spacing w:after="0"/>
        <w:contextualSpacing/>
        <w:jc w:val="both"/>
        <w:rPr>
          <w:rFonts w:ascii="Times New Roman" w:hAnsi="Times New Roman" w:cs="Times New Roman"/>
          <w:lang w:bidi="ru-RU"/>
        </w:rPr>
      </w:pPr>
      <w:r w:rsidRPr="00D02B24">
        <w:rPr>
          <w:rFonts w:ascii="Times New Roman" w:hAnsi="Times New Roman" w:cs="Times New Roman"/>
          <w:lang w:bidi="ru-RU"/>
        </w:rPr>
        <w:t>находить и оценивать экономическую информацию;</w:t>
      </w:r>
    </w:p>
    <w:p w:rsidR="00D02B24" w:rsidRPr="00D02B24" w:rsidRDefault="00D02B24" w:rsidP="00E801E8">
      <w:pPr>
        <w:numPr>
          <w:ilvl w:val="0"/>
          <w:numId w:val="132"/>
        </w:numPr>
        <w:spacing w:after="0"/>
        <w:contextualSpacing/>
        <w:jc w:val="both"/>
        <w:rPr>
          <w:rFonts w:ascii="Times New Roman" w:hAnsi="Times New Roman" w:cs="Times New Roman"/>
          <w:lang w:bidi="ru-RU"/>
        </w:rPr>
      </w:pPr>
      <w:r w:rsidRPr="00D02B24">
        <w:rPr>
          <w:rFonts w:ascii="Times New Roman" w:hAnsi="Times New Roman" w:cs="Times New Roman"/>
          <w:lang w:bidi="ru-RU"/>
        </w:rPr>
        <w:t>рационально планировать семейный бюджет;</w:t>
      </w:r>
    </w:p>
    <w:p w:rsidR="00D02B24" w:rsidRPr="00D02B24" w:rsidRDefault="00D02B24" w:rsidP="00E801E8">
      <w:pPr>
        <w:numPr>
          <w:ilvl w:val="0"/>
          <w:numId w:val="132"/>
        </w:numPr>
        <w:spacing w:after="0"/>
        <w:contextualSpacing/>
        <w:jc w:val="both"/>
        <w:rPr>
          <w:rFonts w:ascii="Times New Roman" w:hAnsi="Times New Roman" w:cs="Times New Roman"/>
          <w:lang w:bidi="ru-RU"/>
        </w:rPr>
      </w:pPr>
      <w:r w:rsidRPr="00D02B24">
        <w:rPr>
          <w:rFonts w:ascii="Times New Roman" w:hAnsi="Times New Roman" w:cs="Times New Roman"/>
          <w:lang w:bidi="ru-RU"/>
        </w:rPr>
        <w:t>оценивать собственные экономические действия в качестве потребителя, члена семьи</w:t>
      </w: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и гражданина;</w:t>
      </w:r>
    </w:p>
    <w:p w:rsidR="00D02B24" w:rsidRPr="00D02B24" w:rsidRDefault="00D02B24" w:rsidP="00E801E8">
      <w:pPr>
        <w:numPr>
          <w:ilvl w:val="0"/>
          <w:numId w:val="132"/>
        </w:numPr>
        <w:spacing w:after="0"/>
        <w:contextualSpacing/>
        <w:jc w:val="both"/>
        <w:rPr>
          <w:rFonts w:ascii="Times New Roman" w:hAnsi="Times New Roman" w:cs="Times New Roman"/>
          <w:lang w:bidi="ru-RU"/>
        </w:rPr>
      </w:pPr>
      <w:r w:rsidRPr="00D02B24">
        <w:rPr>
          <w:rFonts w:ascii="Times New Roman" w:hAnsi="Times New Roman" w:cs="Times New Roman"/>
          <w:lang w:bidi="ru-RU"/>
        </w:rPr>
        <w:t>осваивать способы познавательной, коммуникативной, практической деятельности, необходимые для участия в экономической жизни общества и государства;</w:t>
      </w:r>
    </w:p>
    <w:p w:rsidR="00D02B24" w:rsidRPr="00D02B24" w:rsidRDefault="00D02B24" w:rsidP="00E801E8">
      <w:pPr>
        <w:numPr>
          <w:ilvl w:val="0"/>
          <w:numId w:val="132"/>
        </w:numPr>
        <w:spacing w:after="0"/>
        <w:contextualSpacing/>
        <w:jc w:val="both"/>
        <w:rPr>
          <w:rFonts w:ascii="Times New Roman" w:hAnsi="Times New Roman" w:cs="Times New Roman"/>
          <w:lang w:bidi="ru-RU"/>
        </w:rPr>
      </w:pPr>
      <w:r w:rsidRPr="00D02B24">
        <w:rPr>
          <w:rFonts w:ascii="Times New Roman" w:hAnsi="Times New Roman" w:cs="Times New Roman"/>
          <w:lang w:bidi="ru-RU"/>
        </w:rPr>
        <w:t>осваивать различные способы решения экономических задач;</w:t>
      </w:r>
    </w:p>
    <w:p w:rsidR="00D02B24" w:rsidRPr="00D02B24" w:rsidRDefault="00D02B24" w:rsidP="00E801E8">
      <w:pPr>
        <w:numPr>
          <w:ilvl w:val="0"/>
          <w:numId w:val="132"/>
        </w:numPr>
        <w:spacing w:after="0"/>
        <w:contextualSpacing/>
        <w:jc w:val="both"/>
        <w:rPr>
          <w:rFonts w:ascii="Times New Roman" w:hAnsi="Times New Roman" w:cs="Times New Roman"/>
          <w:lang w:bidi="ru-RU"/>
        </w:rPr>
      </w:pPr>
      <w:r w:rsidRPr="00D02B24">
        <w:rPr>
          <w:rFonts w:ascii="Times New Roman" w:hAnsi="Times New Roman" w:cs="Times New Roman"/>
          <w:lang w:bidi="ru-RU"/>
        </w:rPr>
        <w:t>рассчитывать процентные ставки по вкладам и кредитам, сравнивать доходность от инвестиций;</w:t>
      </w:r>
    </w:p>
    <w:p w:rsidR="00D02B24" w:rsidRPr="00D02B24" w:rsidRDefault="00D02B24" w:rsidP="00E801E8">
      <w:pPr>
        <w:numPr>
          <w:ilvl w:val="0"/>
          <w:numId w:val="132"/>
        </w:numPr>
        <w:spacing w:after="0"/>
        <w:contextualSpacing/>
        <w:jc w:val="both"/>
        <w:rPr>
          <w:rFonts w:ascii="Times New Roman" w:hAnsi="Times New Roman" w:cs="Times New Roman"/>
          <w:lang w:bidi="ru-RU"/>
        </w:rPr>
      </w:pPr>
      <w:r w:rsidRPr="00D02B24">
        <w:rPr>
          <w:rFonts w:ascii="Times New Roman" w:hAnsi="Times New Roman" w:cs="Times New Roman"/>
          <w:lang w:bidi="ru-RU"/>
        </w:rPr>
        <w:t>обосновывать суждения, давать определения экономическим понятиям, приводить теоретические и эмпирические аргументы и выстраивать доказательства.</w:t>
      </w:r>
    </w:p>
    <w:p w:rsidR="00D02B24" w:rsidRPr="00D02B24" w:rsidRDefault="00D02B24" w:rsidP="00D02B24">
      <w:pPr>
        <w:spacing w:after="0"/>
        <w:contextualSpacing/>
        <w:jc w:val="both"/>
        <w:rPr>
          <w:rFonts w:ascii="Times New Roman" w:hAnsi="Times New Roman" w:cs="Times New Roman"/>
          <w:b/>
          <w:bCs/>
          <w:lang w:bidi="ru-RU"/>
        </w:rPr>
      </w:pPr>
      <w:bookmarkStart w:id="14" w:name="bookmark6"/>
      <w:r w:rsidRPr="00D02B24">
        <w:rPr>
          <w:rFonts w:ascii="Times New Roman" w:hAnsi="Times New Roman" w:cs="Times New Roman"/>
          <w:b/>
          <w:bCs/>
          <w:lang w:bidi="ru-RU"/>
        </w:rPr>
        <w:t>1.3 В результате освоения дисциплины обучающийся должен знать:</w:t>
      </w:r>
      <w:bookmarkEnd w:id="14"/>
    </w:p>
    <w:p w:rsidR="00D02B24" w:rsidRPr="00D02B24" w:rsidRDefault="00D02B24" w:rsidP="00E801E8">
      <w:pPr>
        <w:numPr>
          <w:ilvl w:val="0"/>
          <w:numId w:val="133"/>
        </w:numPr>
        <w:spacing w:after="0"/>
        <w:contextualSpacing/>
        <w:jc w:val="both"/>
        <w:rPr>
          <w:rFonts w:ascii="Times New Roman" w:hAnsi="Times New Roman" w:cs="Times New Roman"/>
          <w:lang w:bidi="ru-RU"/>
        </w:rPr>
      </w:pPr>
      <w:r w:rsidRPr="00D02B24">
        <w:rPr>
          <w:rFonts w:ascii="Times New Roman" w:hAnsi="Times New Roman" w:cs="Times New Roman"/>
          <w:lang w:bidi="ru-RU"/>
        </w:rPr>
        <w:t>о формах, видах и функциях денег, о личном балансе и бюджете, о сбережениях, вкладах, инвестициях, кредитовании, страховании, банковской системе, налогах, видах ценных бумаг, страховании;</w:t>
      </w:r>
    </w:p>
    <w:p w:rsidR="00D02B24" w:rsidRPr="00D02B24" w:rsidRDefault="00D02B24" w:rsidP="00E801E8">
      <w:pPr>
        <w:numPr>
          <w:ilvl w:val="0"/>
          <w:numId w:val="133"/>
        </w:numPr>
        <w:spacing w:after="0"/>
        <w:contextualSpacing/>
        <w:jc w:val="both"/>
        <w:rPr>
          <w:rFonts w:ascii="Times New Roman" w:hAnsi="Times New Roman" w:cs="Times New Roman"/>
          <w:lang w:bidi="ru-RU"/>
        </w:rPr>
      </w:pPr>
      <w:r w:rsidRPr="00D02B24">
        <w:rPr>
          <w:rFonts w:ascii="Times New Roman" w:hAnsi="Times New Roman" w:cs="Times New Roman"/>
          <w:lang w:bidi="ru-RU"/>
        </w:rPr>
        <w:t>об экономической деятельности фирм и государства;</w:t>
      </w:r>
    </w:p>
    <w:p w:rsidR="00D02B24" w:rsidRPr="00D02B24" w:rsidRDefault="00D02B24" w:rsidP="00E801E8">
      <w:pPr>
        <w:numPr>
          <w:ilvl w:val="0"/>
          <w:numId w:val="133"/>
        </w:numPr>
        <w:spacing w:after="0"/>
        <w:contextualSpacing/>
        <w:jc w:val="both"/>
        <w:rPr>
          <w:rFonts w:ascii="Times New Roman" w:hAnsi="Times New Roman" w:cs="Times New Roman"/>
          <w:lang w:bidi="ru-RU"/>
        </w:rPr>
      </w:pPr>
      <w:r w:rsidRPr="00D02B24">
        <w:rPr>
          <w:rFonts w:ascii="Times New Roman" w:hAnsi="Times New Roman" w:cs="Times New Roman"/>
          <w:lang w:bidi="ru-RU"/>
        </w:rPr>
        <w:t>о формировании и исполнении государственного бюджета, о федеральных целевых</w:t>
      </w: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программах, о финансовых правовых нормах и правилах.</w:t>
      </w:r>
    </w:p>
    <w:p w:rsidR="00D02B24" w:rsidRPr="00D02B24" w:rsidRDefault="00D02B24" w:rsidP="00E801E8">
      <w:pPr>
        <w:numPr>
          <w:ilvl w:val="0"/>
          <w:numId w:val="131"/>
        </w:numPr>
        <w:spacing w:after="0"/>
        <w:contextualSpacing/>
        <w:jc w:val="both"/>
        <w:rPr>
          <w:rFonts w:ascii="Times New Roman" w:hAnsi="Times New Roman" w:cs="Times New Roman"/>
          <w:b/>
          <w:bCs/>
          <w:lang w:bidi="ru-RU"/>
        </w:rPr>
      </w:pPr>
      <w:r w:rsidRPr="00D02B24">
        <w:rPr>
          <w:rFonts w:ascii="Times New Roman" w:hAnsi="Times New Roman" w:cs="Times New Roman"/>
          <w:b/>
          <w:bCs/>
          <w:lang w:bidi="ru-RU"/>
        </w:rPr>
        <w:t>Рекомендуемое количество часов на освоение программы дисциплины:</w:t>
      </w: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 xml:space="preserve">обязательной аудиторной учебной нагрузки обучающегося </w:t>
      </w:r>
      <w:r w:rsidRPr="00D02B24">
        <w:rPr>
          <w:rFonts w:ascii="Times New Roman" w:hAnsi="Times New Roman" w:cs="Times New Roman"/>
          <w:b/>
          <w:bCs/>
          <w:lang w:bidi="ru-RU"/>
        </w:rPr>
        <w:t xml:space="preserve">34  </w:t>
      </w:r>
      <w:r w:rsidRPr="00D02B24">
        <w:rPr>
          <w:rFonts w:ascii="Times New Roman" w:hAnsi="Times New Roman" w:cs="Times New Roman"/>
          <w:lang w:bidi="ru-RU"/>
        </w:rPr>
        <w:t>часов:</w:t>
      </w:r>
    </w:p>
    <w:p w:rsidR="00D02B24" w:rsidRPr="00D02B24" w:rsidRDefault="00D02B24" w:rsidP="00E801E8">
      <w:pPr>
        <w:numPr>
          <w:ilvl w:val="0"/>
          <w:numId w:val="134"/>
        </w:numPr>
        <w:spacing w:after="0"/>
        <w:contextualSpacing/>
        <w:jc w:val="both"/>
        <w:rPr>
          <w:rFonts w:ascii="Times New Roman" w:hAnsi="Times New Roman" w:cs="Times New Roman"/>
          <w:lang w:bidi="ru-RU"/>
        </w:rPr>
      </w:pPr>
      <w:r w:rsidRPr="00D02B24">
        <w:rPr>
          <w:rFonts w:ascii="Times New Roman" w:hAnsi="Times New Roman" w:cs="Times New Roman"/>
          <w:lang w:bidi="ru-RU"/>
        </w:rPr>
        <w:t>Теория 14 часов</w:t>
      </w:r>
    </w:p>
    <w:p w:rsidR="00D02B24" w:rsidRPr="00D02B24" w:rsidRDefault="00D02B24" w:rsidP="00E801E8">
      <w:pPr>
        <w:numPr>
          <w:ilvl w:val="0"/>
          <w:numId w:val="134"/>
        </w:numPr>
        <w:spacing w:after="0"/>
        <w:contextualSpacing/>
        <w:jc w:val="both"/>
        <w:rPr>
          <w:rFonts w:ascii="Times New Roman" w:hAnsi="Times New Roman" w:cs="Times New Roman"/>
          <w:lang w:bidi="ru-RU"/>
        </w:rPr>
        <w:sectPr w:rsidR="00D02B24" w:rsidRPr="00D02B24" w:rsidSect="00F83144">
          <w:pgSz w:w="11900" w:h="16840"/>
          <w:pgMar w:top="1157" w:right="645" w:bottom="993" w:left="1281" w:header="0" w:footer="3" w:gutter="0"/>
          <w:cols w:space="720"/>
          <w:noEndnote/>
          <w:docGrid w:linePitch="360"/>
        </w:sectPr>
      </w:pPr>
      <w:r w:rsidRPr="00D02B24">
        <w:rPr>
          <w:rFonts w:ascii="Times New Roman" w:hAnsi="Times New Roman" w:cs="Times New Roman"/>
          <w:lang w:bidi="ru-RU"/>
        </w:rPr>
        <w:t xml:space="preserve">практические работы </w:t>
      </w:r>
      <w:r w:rsidRPr="00D02B24">
        <w:rPr>
          <w:rFonts w:ascii="Times New Roman" w:hAnsi="Times New Roman" w:cs="Times New Roman"/>
          <w:b/>
          <w:bCs/>
          <w:lang w:bidi="ru-RU"/>
        </w:rPr>
        <w:t xml:space="preserve">10 </w:t>
      </w:r>
      <w:r w:rsidRPr="00D02B24">
        <w:rPr>
          <w:rFonts w:ascii="Times New Roman" w:hAnsi="Times New Roman" w:cs="Times New Roman"/>
          <w:lang w:bidi="ru-RU"/>
        </w:rPr>
        <w:t>часов.</w:t>
      </w:r>
    </w:p>
    <w:p w:rsidR="00D02B24" w:rsidRPr="00D02B24" w:rsidRDefault="00D02B24" w:rsidP="00D02B24">
      <w:pPr>
        <w:spacing w:after="0"/>
        <w:contextualSpacing/>
        <w:jc w:val="both"/>
        <w:rPr>
          <w:rFonts w:ascii="Times New Roman" w:hAnsi="Times New Roman" w:cs="Times New Roman"/>
          <w:b/>
          <w:bCs/>
          <w:lang w:bidi="ru-RU"/>
        </w:rPr>
      </w:pPr>
      <w:r w:rsidRPr="00D02B24">
        <w:rPr>
          <w:rFonts w:ascii="Times New Roman" w:hAnsi="Times New Roman" w:cs="Times New Roman"/>
          <w:b/>
          <w:bCs/>
          <w:lang w:bidi="ru-RU"/>
        </w:rPr>
        <w:lastRenderedPageBreak/>
        <w:t>СТРУКТУРА И СОДЕРЖАНИЕ УЧЕБНОЙ ДИСЦИПЛИНЫ</w:t>
      </w:r>
    </w:p>
    <w:p w:rsidR="00D02B24" w:rsidRPr="00D02B24" w:rsidRDefault="00D02B24" w:rsidP="00D02B24">
      <w:pPr>
        <w:spacing w:after="0"/>
        <w:contextualSpacing/>
        <w:jc w:val="both"/>
        <w:rPr>
          <w:rFonts w:ascii="Times New Roman" w:hAnsi="Times New Roman" w:cs="Times New Roman"/>
          <w:b/>
          <w:bCs/>
          <w:lang w:bidi="ru-RU"/>
        </w:rPr>
      </w:pPr>
      <w:r w:rsidRPr="00D02B24">
        <w:rPr>
          <w:rFonts w:ascii="Times New Roman" w:hAnsi="Times New Roman" w:cs="Times New Roman"/>
          <w:b/>
          <w:bCs/>
          <w:lang w:bidi="ru-RU"/>
        </w:rPr>
        <w:t>2.1. Объем учебной дисциплины и виды учебной работы</w:t>
      </w:r>
    </w:p>
    <w:tbl>
      <w:tblPr>
        <w:tblOverlap w:val="never"/>
        <w:tblW w:w="0" w:type="auto"/>
        <w:jc w:val="center"/>
        <w:tblLayout w:type="fixed"/>
        <w:tblCellMar>
          <w:left w:w="10" w:type="dxa"/>
          <w:right w:w="10" w:type="dxa"/>
        </w:tblCellMar>
        <w:tblLook w:val="04A0"/>
      </w:tblPr>
      <w:tblGrid>
        <w:gridCol w:w="7915"/>
        <w:gridCol w:w="1810"/>
      </w:tblGrid>
      <w:tr w:rsidR="00D02B24" w:rsidRPr="00D02B24" w:rsidTr="00980387">
        <w:trPr>
          <w:trHeight w:hRule="exact" w:val="485"/>
          <w:jc w:val="center"/>
        </w:trPr>
        <w:tc>
          <w:tcPr>
            <w:tcW w:w="7915" w:type="dxa"/>
            <w:tcBorders>
              <w:top w:val="single" w:sz="4" w:space="0" w:color="auto"/>
              <w:left w:val="single" w:sz="4" w:space="0" w:color="auto"/>
            </w:tcBorders>
            <w:shd w:val="clear" w:color="auto" w:fill="FFFFFF"/>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b/>
                <w:bCs/>
                <w:lang w:bidi="ru-RU"/>
              </w:rPr>
              <w:t>Вид учебной работы</w:t>
            </w:r>
          </w:p>
        </w:tc>
        <w:tc>
          <w:tcPr>
            <w:tcW w:w="1810" w:type="dxa"/>
            <w:tcBorders>
              <w:top w:val="single" w:sz="4" w:space="0" w:color="auto"/>
              <w:left w:val="single" w:sz="4" w:space="0" w:color="auto"/>
              <w:right w:val="single" w:sz="4" w:space="0" w:color="auto"/>
            </w:tcBorders>
            <w:shd w:val="clear" w:color="auto" w:fill="FFFFFF"/>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b/>
                <w:bCs/>
                <w:i/>
                <w:iCs/>
                <w:lang w:bidi="ru-RU"/>
              </w:rPr>
              <w:t>Объем часов</w:t>
            </w:r>
          </w:p>
        </w:tc>
      </w:tr>
      <w:tr w:rsidR="00D02B24" w:rsidRPr="00D02B24" w:rsidTr="00980387">
        <w:trPr>
          <w:trHeight w:hRule="exact" w:val="288"/>
          <w:jc w:val="center"/>
        </w:trPr>
        <w:tc>
          <w:tcPr>
            <w:tcW w:w="7915" w:type="dxa"/>
            <w:tcBorders>
              <w:top w:val="single" w:sz="4" w:space="0" w:color="auto"/>
              <w:left w:val="single" w:sz="4" w:space="0" w:color="auto"/>
            </w:tcBorders>
            <w:shd w:val="clear" w:color="auto" w:fill="FFFFFF"/>
            <w:vAlign w:val="bottom"/>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b/>
                <w:bCs/>
                <w:lang w:bidi="ru-RU"/>
              </w:rPr>
              <w:t>Обязательная аудиторная учебная нагрузка (всего)</w:t>
            </w:r>
          </w:p>
        </w:tc>
        <w:tc>
          <w:tcPr>
            <w:tcW w:w="1810" w:type="dxa"/>
            <w:tcBorders>
              <w:top w:val="single" w:sz="4" w:space="0" w:color="auto"/>
              <w:left w:val="single" w:sz="4" w:space="0" w:color="auto"/>
              <w:right w:val="single" w:sz="4" w:space="0" w:color="auto"/>
            </w:tcBorders>
            <w:shd w:val="clear" w:color="auto" w:fill="FFFFFF"/>
            <w:vAlign w:val="bottom"/>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34</w:t>
            </w:r>
          </w:p>
        </w:tc>
      </w:tr>
      <w:tr w:rsidR="00D02B24" w:rsidRPr="00D02B24" w:rsidTr="00980387">
        <w:trPr>
          <w:trHeight w:hRule="exact" w:val="298"/>
          <w:jc w:val="center"/>
        </w:trPr>
        <w:tc>
          <w:tcPr>
            <w:tcW w:w="7915" w:type="dxa"/>
            <w:tcBorders>
              <w:top w:val="single" w:sz="4" w:space="0" w:color="auto"/>
              <w:left w:val="single" w:sz="4" w:space="0" w:color="auto"/>
            </w:tcBorders>
            <w:shd w:val="clear" w:color="auto" w:fill="FFFFFF"/>
            <w:vAlign w:val="bottom"/>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в том числе:</w:t>
            </w:r>
          </w:p>
        </w:tc>
        <w:tc>
          <w:tcPr>
            <w:tcW w:w="1810" w:type="dxa"/>
            <w:tcBorders>
              <w:top w:val="single" w:sz="4" w:space="0" w:color="auto"/>
              <w:left w:val="single" w:sz="4" w:space="0" w:color="auto"/>
              <w:right w:val="single" w:sz="4" w:space="0" w:color="auto"/>
            </w:tcBorders>
            <w:shd w:val="clear" w:color="auto" w:fill="FFFFFF"/>
          </w:tcPr>
          <w:p w:rsidR="00D02B24" w:rsidRPr="00D02B24" w:rsidRDefault="00D02B24" w:rsidP="00D02B24">
            <w:pPr>
              <w:spacing w:after="0"/>
              <w:contextualSpacing/>
              <w:jc w:val="both"/>
              <w:rPr>
                <w:rFonts w:ascii="Times New Roman" w:hAnsi="Times New Roman" w:cs="Times New Roman"/>
                <w:lang w:bidi="ru-RU"/>
              </w:rPr>
            </w:pPr>
          </w:p>
        </w:tc>
      </w:tr>
      <w:tr w:rsidR="00D02B24" w:rsidRPr="00D02B24" w:rsidTr="00980387">
        <w:trPr>
          <w:trHeight w:hRule="exact" w:val="298"/>
          <w:jc w:val="center"/>
        </w:trPr>
        <w:tc>
          <w:tcPr>
            <w:tcW w:w="7915" w:type="dxa"/>
            <w:tcBorders>
              <w:top w:val="single" w:sz="4" w:space="0" w:color="auto"/>
              <w:left w:val="single" w:sz="4" w:space="0" w:color="auto"/>
            </w:tcBorders>
            <w:shd w:val="clear" w:color="auto" w:fill="FFFFFF"/>
            <w:vAlign w:val="bottom"/>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Теоретические занятия</w:t>
            </w:r>
          </w:p>
        </w:tc>
        <w:tc>
          <w:tcPr>
            <w:tcW w:w="1810" w:type="dxa"/>
            <w:tcBorders>
              <w:top w:val="single" w:sz="4" w:space="0" w:color="auto"/>
              <w:left w:val="single" w:sz="4" w:space="0" w:color="auto"/>
              <w:right w:val="single" w:sz="4" w:space="0" w:color="auto"/>
            </w:tcBorders>
            <w:shd w:val="clear" w:color="auto" w:fill="FFFFFF"/>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14</w:t>
            </w:r>
          </w:p>
        </w:tc>
      </w:tr>
      <w:tr w:rsidR="00D02B24" w:rsidRPr="00D02B24" w:rsidTr="00980387">
        <w:trPr>
          <w:trHeight w:hRule="exact" w:val="288"/>
          <w:jc w:val="center"/>
        </w:trPr>
        <w:tc>
          <w:tcPr>
            <w:tcW w:w="7915" w:type="dxa"/>
            <w:tcBorders>
              <w:top w:val="single" w:sz="4" w:space="0" w:color="auto"/>
              <w:left w:val="single" w:sz="4" w:space="0" w:color="auto"/>
            </w:tcBorders>
            <w:shd w:val="clear" w:color="auto" w:fill="FFFFFF"/>
            <w:vAlign w:val="bottom"/>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практические занятия</w:t>
            </w:r>
          </w:p>
        </w:tc>
        <w:tc>
          <w:tcPr>
            <w:tcW w:w="1810" w:type="dxa"/>
            <w:tcBorders>
              <w:top w:val="single" w:sz="4" w:space="0" w:color="auto"/>
              <w:left w:val="single" w:sz="4" w:space="0" w:color="auto"/>
              <w:right w:val="single" w:sz="4" w:space="0" w:color="auto"/>
            </w:tcBorders>
            <w:shd w:val="clear" w:color="auto" w:fill="FFFFFF"/>
            <w:vAlign w:val="bottom"/>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20</w:t>
            </w:r>
          </w:p>
        </w:tc>
      </w:tr>
      <w:tr w:rsidR="00D02B24" w:rsidRPr="00D02B24" w:rsidTr="00980387">
        <w:trPr>
          <w:trHeight w:hRule="exact" w:val="302"/>
          <w:jc w:val="center"/>
        </w:trPr>
        <w:tc>
          <w:tcPr>
            <w:tcW w:w="7915" w:type="dxa"/>
            <w:tcBorders>
              <w:top w:val="single" w:sz="4" w:space="0" w:color="auto"/>
              <w:left w:val="single" w:sz="4" w:space="0" w:color="auto"/>
              <w:bottom w:val="single" w:sz="4" w:space="0" w:color="auto"/>
            </w:tcBorders>
            <w:shd w:val="clear" w:color="auto" w:fill="FFFFFF"/>
            <w:vAlign w:val="center"/>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i/>
                <w:iCs/>
                <w:lang w:bidi="ru-RU"/>
              </w:rPr>
              <w:t>Итоговая аттестация в форме контрольной работы</w:t>
            </w:r>
          </w:p>
        </w:tc>
        <w:tc>
          <w:tcPr>
            <w:tcW w:w="1810" w:type="dxa"/>
            <w:tcBorders>
              <w:top w:val="single" w:sz="4" w:space="0" w:color="auto"/>
              <w:bottom w:val="single" w:sz="4" w:space="0" w:color="auto"/>
              <w:right w:val="single" w:sz="4" w:space="0" w:color="auto"/>
            </w:tcBorders>
            <w:shd w:val="clear" w:color="auto" w:fill="FFFFFF"/>
            <w:vAlign w:val="bottom"/>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i/>
                <w:iCs/>
                <w:lang w:bidi="ru-RU"/>
              </w:rPr>
              <w:t>1</w:t>
            </w:r>
          </w:p>
        </w:tc>
      </w:tr>
    </w:tbl>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sectPr w:rsidR="00D02B24" w:rsidRPr="00D02B24">
          <w:pgSz w:w="11900" w:h="16840"/>
          <w:pgMar w:top="1059" w:right="597" w:bottom="1059" w:left="1491" w:header="0" w:footer="3" w:gutter="0"/>
          <w:cols w:space="720"/>
          <w:noEndnote/>
          <w:docGrid w:linePitch="360"/>
        </w:sectPr>
      </w:pPr>
    </w:p>
    <w:p w:rsidR="00D02B24" w:rsidRPr="00D02B24" w:rsidRDefault="004114F1" w:rsidP="00D02B24">
      <w:pPr>
        <w:spacing w:after="0"/>
        <w:contextualSpacing/>
        <w:jc w:val="both"/>
        <w:rPr>
          <w:rFonts w:ascii="Times New Roman" w:hAnsi="Times New Roman" w:cs="Times New Roman"/>
          <w:lang w:bidi="ru-RU"/>
        </w:rPr>
      </w:pPr>
      <w:r>
        <w:rPr>
          <w:rFonts w:ascii="Times New Roman" w:hAnsi="Times New Roman" w:cs="Times New Roman"/>
          <w:lang w:bidi="ru-RU"/>
        </w:rPr>
        <w:lastRenderedPageBreak/>
        <w:pict>
          <v:shapetype id="_x0000_t202" coordsize="21600,21600" o:spt="202" path="m,l,21600r21600,l21600,xe">
            <v:stroke joinstyle="miter"/>
            <v:path gradientshapeok="t" o:connecttype="rect"/>
          </v:shapetype>
          <v:shape id="_x0000_s1029" type="#_x0000_t202" style="position:absolute;left:0;text-align:left;margin-left:105.1pt;margin-top:.1pt;width:535.45pt;height:16.5pt;z-index:251660288;mso-wrap-distance-left:5pt;mso-wrap-distance-right:5pt;mso-position-horizontal-relative:margin" filled="f" stroked="f">
            <v:textbox style="mso-fit-shape-to-text:t" inset="0,0,0,0">
              <w:txbxContent>
                <w:p w:rsidR="00D02B24" w:rsidRDefault="00D02B24" w:rsidP="00D02B24">
                  <w:pPr>
                    <w:keepNext/>
                    <w:keepLines/>
                    <w:spacing w:after="0" w:line="280" w:lineRule="exact"/>
                  </w:pPr>
                  <w:r>
                    <w:rPr>
                      <w:b/>
                      <w:bCs/>
                    </w:rPr>
                    <w:t>Тематический план и содержание учебной дисциплины «Финансовая грамотность»</w:t>
                  </w:r>
                </w:p>
              </w:txbxContent>
            </v:textbox>
            <w10:wrap anchorx="margin"/>
          </v:shape>
        </w:pict>
      </w:r>
      <w:r>
        <w:rPr>
          <w:rFonts w:ascii="Times New Roman" w:hAnsi="Times New Roman" w:cs="Times New Roman"/>
          <w:lang w:bidi="ru-RU"/>
        </w:rPr>
        <w:pict>
          <v:shape id="_x0000_s1030" type="#_x0000_t202" style="position:absolute;left:0;text-align:left;margin-left:.05pt;margin-top:13.7pt;width:741.85pt;height:.05pt;z-index:251661312;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3907"/>
                    <w:gridCol w:w="9547"/>
                    <w:gridCol w:w="1382"/>
                  </w:tblGrid>
                  <w:tr w:rsidR="00D02B24" w:rsidRPr="00F83144" w:rsidTr="00B317FA">
                    <w:trPr>
                      <w:trHeight w:hRule="exact" w:val="571"/>
                    </w:trPr>
                    <w:tc>
                      <w:tcPr>
                        <w:tcW w:w="3907" w:type="dxa"/>
                        <w:tcBorders>
                          <w:top w:val="single" w:sz="4" w:space="0" w:color="auto"/>
                          <w:lef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Наименование раздела</w:t>
                        </w:r>
                      </w:p>
                    </w:tc>
                    <w:tc>
                      <w:tcPr>
                        <w:tcW w:w="9547" w:type="dxa"/>
                        <w:tcBorders>
                          <w:top w:val="single" w:sz="4" w:space="0" w:color="auto"/>
                          <w:lef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Содержание учебного материала,</w:t>
                        </w:r>
                      </w:p>
                    </w:tc>
                    <w:tc>
                      <w:tcPr>
                        <w:tcW w:w="1382" w:type="dxa"/>
                        <w:tcBorders>
                          <w:top w:val="single" w:sz="4" w:space="0" w:color="auto"/>
                          <w:left w:val="single" w:sz="4" w:space="0" w:color="auto"/>
                          <w:right w:val="single" w:sz="4" w:space="0" w:color="auto"/>
                        </w:tcBorders>
                        <w:shd w:val="clear" w:color="auto" w:fill="FFFFFF"/>
                      </w:tcPr>
                      <w:p w:rsidR="00D02B24" w:rsidRPr="00F83144" w:rsidRDefault="00D02B24" w:rsidP="00B317FA">
                        <w:pPr>
                          <w:spacing w:after="120" w:line="220" w:lineRule="exact"/>
                          <w:rPr>
                            <w:rFonts w:ascii="Times New Roman" w:hAnsi="Times New Roman" w:cs="Times New Roman"/>
                            <w:sz w:val="20"/>
                            <w:szCs w:val="20"/>
                          </w:rPr>
                        </w:pPr>
                        <w:r w:rsidRPr="00F83144">
                          <w:rPr>
                            <w:rFonts w:ascii="Times New Roman" w:hAnsi="Times New Roman" w:cs="Times New Roman"/>
                            <w:sz w:val="20"/>
                            <w:szCs w:val="20"/>
                          </w:rPr>
                          <w:t>Объем</w:t>
                        </w:r>
                      </w:p>
                      <w:p w:rsidR="00D02B24" w:rsidRPr="00F83144" w:rsidRDefault="00D02B24" w:rsidP="00B317FA">
                        <w:pPr>
                          <w:spacing w:before="120" w:after="0" w:line="220" w:lineRule="exact"/>
                          <w:rPr>
                            <w:rFonts w:ascii="Times New Roman" w:hAnsi="Times New Roman" w:cs="Times New Roman"/>
                            <w:sz w:val="20"/>
                            <w:szCs w:val="20"/>
                          </w:rPr>
                        </w:pPr>
                        <w:r w:rsidRPr="00F83144">
                          <w:rPr>
                            <w:rFonts w:ascii="Times New Roman" w:hAnsi="Times New Roman" w:cs="Times New Roman"/>
                            <w:sz w:val="20"/>
                            <w:szCs w:val="20"/>
                          </w:rPr>
                          <w:t>часов</w:t>
                        </w:r>
                      </w:p>
                    </w:tc>
                  </w:tr>
                  <w:tr w:rsidR="00D02B24" w:rsidRPr="00F83144" w:rsidTr="00B317FA">
                    <w:trPr>
                      <w:trHeight w:hRule="exact" w:val="288"/>
                    </w:trPr>
                    <w:tc>
                      <w:tcPr>
                        <w:tcW w:w="3907" w:type="dxa"/>
                        <w:tcBorders>
                          <w:top w:val="single" w:sz="4" w:space="0" w:color="auto"/>
                          <w:lef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1</w:t>
                        </w:r>
                      </w:p>
                    </w:tc>
                    <w:tc>
                      <w:tcPr>
                        <w:tcW w:w="9547" w:type="dxa"/>
                        <w:tcBorders>
                          <w:top w:val="single" w:sz="4" w:space="0" w:color="auto"/>
                          <w:lef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2</w:t>
                        </w:r>
                      </w:p>
                    </w:tc>
                    <w:tc>
                      <w:tcPr>
                        <w:tcW w:w="1382" w:type="dxa"/>
                        <w:tcBorders>
                          <w:top w:val="single" w:sz="4" w:space="0" w:color="auto"/>
                          <w:left w:val="single" w:sz="4" w:space="0" w:color="auto"/>
                          <w:righ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3</w:t>
                        </w:r>
                      </w:p>
                    </w:tc>
                  </w:tr>
                  <w:tr w:rsidR="00D02B24" w:rsidRPr="00F83144" w:rsidTr="00F83144">
                    <w:trPr>
                      <w:trHeight w:hRule="exact" w:val="561"/>
                    </w:trPr>
                    <w:tc>
                      <w:tcPr>
                        <w:tcW w:w="3907" w:type="dxa"/>
                        <w:tcBorders>
                          <w:top w:val="single" w:sz="4" w:space="0" w:color="auto"/>
                          <w:left w:val="single" w:sz="4" w:space="0" w:color="auto"/>
                        </w:tcBorders>
                        <w:shd w:val="clear" w:color="auto" w:fill="FFFFFF"/>
                      </w:tcPr>
                      <w:p w:rsidR="00D02B24" w:rsidRPr="00F83144" w:rsidRDefault="00D02B24" w:rsidP="00B317FA">
                        <w:pPr>
                          <w:spacing w:after="0" w:line="278" w:lineRule="exact"/>
                          <w:rPr>
                            <w:rFonts w:ascii="Times New Roman" w:hAnsi="Times New Roman" w:cs="Times New Roman"/>
                            <w:sz w:val="20"/>
                            <w:szCs w:val="20"/>
                          </w:rPr>
                        </w:pPr>
                        <w:r w:rsidRPr="00F83144">
                          <w:rPr>
                            <w:rFonts w:ascii="Times New Roman" w:hAnsi="Times New Roman" w:cs="Times New Roman"/>
                            <w:sz w:val="20"/>
                            <w:szCs w:val="20"/>
                          </w:rPr>
                          <w:t>1.Основные тенденции экономического развития современной России.</w:t>
                        </w:r>
                      </w:p>
                    </w:tc>
                    <w:tc>
                      <w:tcPr>
                        <w:tcW w:w="9547" w:type="dxa"/>
                        <w:tcBorders>
                          <w:top w:val="single" w:sz="4" w:space="0" w:color="auto"/>
                          <w:lef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Тема 1. Современное состояние экономики России.</w:t>
                        </w:r>
                      </w:p>
                    </w:tc>
                    <w:tc>
                      <w:tcPr>
                        <w:tcW w:w="1382" w:type="dxa"/>
                        <w:tcBorders>
                          <w:top w:val="single" w:sz="4" w:space="0" w:color="auto"/>
                          <w:left w:val="single" w:sz="4" w:space="0" w:color="auto"/>
                          <w:righ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1</w:t>
                        </w:r>
                      </w:p>
                    </w:tc>
                  </w:tr>
                  <w:tr w:rsidR="00D02B24" w:rsidRPr="00F83144" w:rsidTr="00F83144">
                    <w:trPr>
                      <w:trHeight w:hRule="exact" w:val="852"/>
                    </w:trPr>
                    <w:tc>
                      <w:tcPr>
                        <w:tcW w:w="3907" w:type="dxa"/>
                        <w:tcBorders>
                          <w:top w:val="single" w:sz="4" w:space="0" w:color="auto"/>
                          <w:left w:val="single" w:sz="4" w:space="0" w:color="auto"/>
                        </w:tcBorders>
                        <w:shd w:val="clear" w:color="auto" w:fill="FFFFFF"/>
                      </w:tcPr>
                      <w:p w:rsidR="00D02B24" w:rsidRPr="00F83144" w:rsidRDefault="00D02B24" w:rsidP="00B317FA">
                        <w:pPr>
                          <w:spacing w:after="0" w:line="274" w:lineRule="exact"/>
                          <w:rPr>
                            <w:rFonts w:ascii="Times New Roman" w:hAnsi="Times New Roman" w:cs="Times New Roman"/>
                            <w:sz w:val="20"/>
                            <w:szCs w:val="20"/>
                          </w:rPr>
                        </w:pPr>
                        <w:r w:rsidRPr="00F83144">
                          <w:rPr>
                            <w:rFonts w:ascii="Times New Roman" w:hAnsi="Times New Roman" w:cs="Times New Roman"/>
                            <w:sz w:val="20"/>
                            <w:szCs w:val="20"/>
                          </w:rPr>
                          <w:t>2.Государственная политика в области повышения уровня финансовой грамотности населения в Российской Федерации.</w:t>
                        </w:r>
                      </w:p>
                    </w:tc>
                    <w:tc>
                      <w:tcPr>
                        <w:tcW w:w="9547" w:type="dxa"/>
                        <w:tcBorders>
                          <w:top w:val="single" w:sz="4" w:space="0" w:color="auto"/>
                          <w:lef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Тема 2 Финансовая грамотность как важный фактор успешной социализации</w:t>
                        </w:r>
                      </w:p>
                    </w:tc>
                    <w:tc>
                      <w:tcPr>
                        <w:tcW w:w="1382" w:type="dxa"/>
                        <w:tcBorders>
                          <w:top w:val="single" w:sz="4" w:space="0" w:color="auto"/>
                          <w:left w:val="single" w:sz="4" w:space="0" w:color="auto"/>
                          <w:righ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1</w:t>
                        </w:r>
                      </w:p>
                    </w:tc>
                  </w:tr>
                  <w:tr w:rsidR="00D02B24" w:rsidRPr="00F83144" w:rsidTr="00B317FA">
                    <w:trPr>
                      <w:trHeight w:hRule="exact" w:val="326"/>
                    </w:trPr>
                    <w:tc>
                      <w:tcPr>
                        <w:tcW w:w="3907" w:type="dxa"/>
                        <w:vMerge w:val="restart"/>
                        <w:tcBorders>
                          <w:top w:val="single" w:sz="4" w:space="0" w:color="auto"/>
                          <w:left w:val="single" w:sz="4" w:space="0" w:color="auto"/>
                        </w:tcBorders>
                        <w:shd w:val="clear" w:color="auto" w:fill="FFFFFF"/>
                      </w:tcPr>
                      <w:p w:rsidR="00D02B24" w:rsidRPr="00F83144" w:rsidRDefault="00D02B24" w:rsidP="00B317FA">
                        <w:pPr>
                          <w:spacing w:after="0" w:line="278" w:lineRule="exact"/>
                          <w:rPr>
                            <w:rFonts w:ascii="Times New Roman" w:hAnsi="Times New Roman" w:cs="Times New Roman"/>
                            <w:sz w:val="20"/>
                            <w:szCs w:val="20"/>
                          </w:rPr>
                        </w:pPr>
                        <w:r w:rsidRPr="00F83144">
                          <w:rPr>
                            <w:rFonts w:ascii="Times New Roman" w:hAnsi="Times New Roman" w:cs="Times New Roman"/>
                            <w:sz w:val="20"/>
                            <w:szCs w:val="20"/>
                          </w:rPr>
                          <w:t>3.Личное финансовое планирование</w:t>
                        </w:r>
                      </w:p>
                    </w:tc>
                    <w:tc>
                      <w:tcPr>
                        <w:tcW w:w="9547" w:type="dxa"/>
                        <w:tcBorders>
                          <w:top w:val="single" w:sz="4" w:space="0" w:color="auto"/>
                          <w:lef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Тема 3.Деньги и благополучие. Роль денег в нашей жизни.</w:t>
                        </w:r>
                      </w:p>
                    </w:tc>
                    <w:tc>
                      <w:tcPr>
                        <w:tcW w:w="1382" w:type="dxa"/>
                        <w:tcBorders>
                          <w:top w:val="single" w:sz="4" w:space="0" w:color="auto"/>
                          <w:left w:val="single" w:sz="4" w:space="0" w:color="auto"/>
                          <w:righ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1</w:t>
                        </w:r>
                      </w:p>
                    </w:tc>
                  </w:tr>
                  <w:tr w:rsidR="00D02B24" w:rsidRPr="00F83144" w:rsidTr="00F83144">
                    <w:trPr>
                      <w:trHeight w:hRule="exact" w:val="231"/>
                    </w:trPr>
                    <w:tc>
                      <w:tcPr>
                        <w:tcW w:w="3907" w:type="dxa"/>
                        <w:vMerge/>
                        <w:tcBorders>
                          <w:left w:val="single" w:sz="4" w:space="0" w:color="auto"/>
                        </w:tcBorders>
                        <w:shd w:val="clear" w:color="auto" w:fill="FFFFFF"/>
                      </w:tcPr>
                      <w:p w:rsidR="00D02B24" w:rsidRPr="00F83144" w:rsidRDefault="00D02B24" w:rsidP="00B317FA">
                        <w:pPr>
                          <w:rPr>
                            <w:rFonts w:ascii="Times New Roman" w:hAnsi="Times New Roman" w:cs="Times New Roman"/>
                            <w:sz w:val="20"/>
                            <w:szCs w:val="20"/>
                          </w:rPr>
                        </w:pPr>
                      </w:p>
                    </w:tc>
                    <w:tc>
                      <w:tcPr>
                        <w:tcW w:w="9547" w:type="dxa"/>
                        <w:tcBorders>
                          <w:top w:val="single" w:sz="4" w:space="0" w:color="auto"/>
                          <w:lef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Тема 4.Сбережения, потребление или инвестиции.</w:t>
                        </w:r>
                      </w:p>
                    </w:tc>
                    <w:tc>
                      <w:tcPr>
                        <w:tcW w:w="1382" w:type="dxa"/>
                        <w:tcBorders>
                          <w:top w:val="single" w:sz="4" w:space="0" w:color="auto"/>
                          <w:left w:val="single" w:sz="4" w:space="0" w:color="auto"/>
                          <w:righ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1</w:t>
                        </w:r>
                      </w:p>
                    </w:tc>
                  </w:tr>
                  <w:tr w:rsidR="00D02B24" w:rsidRPr="00F83144" w:rsidTr="00B317FA">
                    <w:trPr>
                      <w:trHeight w:hRule="exact" w:val="288"/>
                    </w:trPr>
                    <w:tc>
                      <w:tcPr>
                        <w:tcW w:w="3907" w:type="dxa"/>
                        <w:vMerge w:val="restart"/>
                        <w:tcBorders>
                          <w:top w:val="single" w:sz="4" w:space="0" w:color="auto"/>
                          <w:lef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4. Банковские услуги</w:t>
                        </w:r>
                      </w:p>
                    </w:tc>
                    <w:tc>
                      <w:tcPr>
                        <w:tcW w:w="9547" w:type="dxa"/>
                        <w:tcBorders>
                          <w:top w:val="single" w:sz="4" w:space="0" w:color="auto"/>
                          <w:lef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Тема 5 Современная банковская система.</w:t>
                        </w:r>
                      </w:p>
                    </w:tc>
                    <w:tc>
                      <w:tcPr>
                        <w:tcW w:w="1382" w:type="dxa"/>
                        <w:tcBorders>
                          <w:top w:val="single" w:sz="4" w:space="0" w:color="auto"/>
                          <w:left w:val="single" w:sz="4" w:space="0" w:color="auto"/>
                          <w:righ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1</w:t>
                        </w:r>
                      </w:p>
                    </w:tc>
                  </w:tr>
                  <w:tr w:rsidR="00D02B24" w:rsidRPr="00F83144" w:rsidTr="00B317FA">
                    <w:trPr>
                      <w:trHeight w:hRule="exact" w:val="288"/>
                    </w:trPr>
                    <w:tc>
                      <w:tcPr>
                        <w:tcW w:w="3907" w:type="dxa"/>
                        <w:vMerge/>
                        <w:tcBorders>
                          <w:left w:val="single" w:sz="4" w:space="0" w:color="auto"/>
                        </w:tcBorders>
                        <w:shd w:val="clear" w:color="auto" w:fill="FFFFFF"/>
                      </w:tcPr>
                      <w:p w:rsidR="00D02B24" w:rsidRPr="00F83144" w:rsidRDefault="00D02B24" w:rsidP="00B317FA">
                        <w:pPr>
                          <w:rPr>
                            <w:rFonts w:ascii="Times New Roman" w:hAnsi="Times New Roman" w:cs="Times New Roman"/>
                            <w:sz w:val="20"/>
                            <w:szCs w:val="20"/>
                          </w:rPr>
                        </w:pPr>
                      </w:p>
                    </w:tc>
                    <w:tc>
                      <w:tcPr>
                        <w:tcW w:w="9547" w:type="dxa"/>
                        <w:tcBorders>
                          <w:top w:val="single" w:sz="4" w:space="0" w:color="auto"/>
                          <w:lef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Тема 6. Банковский вклад (депозит)</w:t>
                        </w:r>
                      </w:p>
                    </w:tc>
                    <w:tc>
                      <w:tcPr>
                        <w:tcW w:w="1382" w:type="dxa"/>
                        <w:tcBorders>
                          <w:top w:val="single" w:sz="4" w:space="0" w:color="auto"/>
                          <w:left w:val="single" w:sz="4" w:space="0" w:color="auto"/>
                          <w:righ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1</w:t>
                        </w:r>
                      </w:p>
                    </w:tc>
                  </w:tr>
                  <w:tr w:rsidR="00D02B24" w:rsidRPr="00F83144" w:rsidTr="00B317FA">
                    <w:trPr>
                      <w:trHeight w:hRule="exact" w:val="283"/>
                    </w:trPr>
                    <w:tc>
                      <w:tcPr>
                        <w:tcW w:w="3907" w:type="dxa"/>
                        <w:vMerge/>
                        <w:tcBorders>
                          <w:left w:val="single" w:sz="4" w:space="0" w:color="auto"/>
                        </w:tcBorders>
                        <w:shd w:val="clear" w:color="auto" w:fill="FFFFFF"/>
                      </w:tcPr>
                      <w:p w:rsidR="00D02B24" w:rsidRPr="00F83144" w:rsidRDefault="00D02B24" w:rsidP="00B317FA">
                        <w:pPr>
                          <w:rPr>
                            <w:rFonts w:ascii="Times New Roman" w:hAnsi="Times New Roman" w:cs="Times New Roman"/>
                            <w:sz w:val="20"/>
                            <w:szCs w:val="20"/>
                          </w:rPr>
                        </w:pPr>
                      </w:p>
                    </w:tc>
                    <w:tc>
                      <w:tcPr>
                        <w:tcW w:w="9547" w:type="dxa"/>
                        <w:tcBorders>
                          <w:top w:val="single" w:sz="4" w:space="0" w:color="auto"/>
                          <w:lef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Тема 7 Потребительский кредит (займ)</w:t>
                        </w:r>
                      </w:p>
                    </w:tc>
                    <w:tc>
                      <w:tcPr>
                        <w:tcW w:w="1382" w:type="dxa"/>
                        <w:tcBorders>
                          <w:top w:val="single" w:sz="4" w:space="0" w:color="auto"/>
                          <w:left w:val="single" w:sz="4" w:space="0" w:color="auto"/>
                          <w:righ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1</w:t>
                        </w:r>
                      </w:p>
                    </w:tc>
                  </w:tr>
                  <w:tr w:rsidR="00D02B24" w:rsidRPr="00F83144" w:rsidTr="00B317FA">
                    <w:trPr>
                      <w:trHeight w:hRule="exact" w:val="283"/>
                    </w:trPr>
                    <w:tc>
                      <w:tcPr>
                        <w:tcW w:w="3907" w:type="dxa"/>
                        <w:vMerge/>
                        <w:tcBorders>
                          <w:left w:val="single" w:sz="4" w:space="0" w:color="auto"/>
                        </w:tcBorders>
                        <w:shd w:val="clear" w:color="auto" w:fill="FFFFFF"/>
                      </w:tcPr>
                      <w:p w:rsidR="00D02B24" w:rsidRPr="00F83144" w:rsidRDefault="00D02B24" w:rsidP="00B317FA">
                        <w:pPr>
                          <w:rPr>
                            <w:rFonts w:ascii="Times New Roman" w:hAnsi="Times New Roman" w:cs="Times New Roman"/>
                            <w:sz w:val="20"/>
                            <w:szCs w:val="20"/>
                          </w:rPr>
                        </w:pPr>
                      </w:p>
                    </w:tc>
                    <w:tc>
                      <w:tcPr>
                        <w:tcW w:w="9547" w:type="dxa"/>
                        <w:tcBorders>
                          <w:top w:val="single" w:sz="4" w:space="0" w:color="auto"/>
                          <w:lef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Тема 8 Электронные денежные средства</w:t>
                        </w:r>
                      </w:p>
                    </w:tc>
                    <w:tc>
                      <w:tcPr>
                        <w:tcW w:w="1382" w:type="dxa"/>
                        <w:tcBorders>
                          <w:top w:val="single" w:sz="4" w:space="0" w:color="auto"/>
                          <w:left w:val="single" w:sz="4" w:space="0" w:color="auto"/>
                          <w:righ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1</w:t>
                        </w:r>
                      </w:p>
                    </w:tc>
                  </w:tr>
                  <w:tr w:rsidR="00D02B24" w:rsidRPr="00F83144" w:rsidTr="00B317FA">
                    <w:trPr>
                      <w:trHeight w:hRule="exact" w:val="288"/>
                    </w:trPr>
                    <w:tc>
                      <w:tcPr>
                        <w:tcW w:w="3907" w:type="dxa"/>
                        <w:vMerge/>
                        <w:tcBorders>
                          <w:left w:val="single" w:sz="4" w:space="0" w:color="auto"/>
                        </w:tcBorders>
                        <w:shd w:val="clear" w:color="auto" w:fill="FFFFFF"/>
                      </w:tcPr>
                      <w:p w:rsidR="00D02B24" w:rsidRPr="00F83144" w:rsidRDefault="00D02B24" w:rsidP="00B317FA">
                        <w:pPr>
                          <w:rPr>
                            <w:rFonts w:ascii="Times New Roman" w:hAnsi="Times New Roman" w:cs="Times New Roman"/>
                            <w:sz w:val="20"/>
                            <w:szCs w:val="20"/>
                          </w:rPr>
                        </w:pPr>
                      </w:p>
                    </w:tc>
                    <w:tc>
                      <w:tcPr>
                        <w:tcW w:w="9547" w:type="dxa"/>
                        <w:tcBorders>
                          <w:top w:val="single" w:sz="4" w:space="0" w:color="auto"/>
                          <w:lef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Тема 9 Денежный перевод. Обмен валюты в банке</w:t>
                        </w:r>
                      </w:p>
                    </w:tc>
                    <w:tc>
                      <w:tcPr>
                        <w:tcW w:w="1382" w:type="dxa"/>
                        <w:tcBorders>
                          <w:top w:val="single" w:sz="4" w:space="0" w:color="auto"/>
                          <w:left w:val="single" w:sz="4" w:space="0" w:color="auto"/>
                          <w:righ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1</w:t>
                        </w:r>
                      </w:p>
                    </w:tc>
                  </w:tr>
                  <w:tr w:rsidR="00D02B24" w:rsidRPr="00F83144" w:rsidTr="00B317FA">
                    <w:trPr>
                      <w:trHeight w:hRule="exact" w:val="283"/>
                    </w:trPr>
                    <w:tc>
                      <w:tcPr>
                        <w:tcW w:w="3907" w:type="dxa"/>
                        <w:vMerge/>
                        <w:tcBorders>
                          <w:left w:val="single" w:sz="4" w:space="0" w:color="auto"/>
                        </w:tcBorders>
                        <w:shd w:val="clear" w:color="auto" w:fill="FFFFFF"/>
                      </w:tcPr>
                      <w:p w:rsidR="00D02B24" w:rsidRPr="00F83144" w:rsidRDefault="00D02B24" w:rsidP="00B317FA">
                        <w:pPr>
                          <w:rPr>
                            <w:rFonts w:ascii="Times New Roman" w:hAnsi="Times New Roman" w:cs="Times New Roman"/>
                            <w:sz w:val="20"/>
                            <w:szCs w:val="20"/>
                          </w:rPr>
                        </w:pPr>
                      </w:p>
                    </w:tc>
                    <w:tc>
                      <w:tcPr>
                        <w:tcW w:w="9547" w:type="dxa"/>
                        <w:tcBorders>
                          <w:top w:val="single" w:sz="4" w:space="0" w:color="auto"/>
                          <w:lef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10-11 Практическая работа №1 «Денежные операции в повседневной жизни»</w:t>
                        </w:r>
                      </w:p>
                    </w:tc>
                    <w:tc>
                      <w:tcPr>
                        <w:tcW w:w="1382" w:type="dxa"/>
                        <w:tcBorders>
                          <w:top w:val="single" w:sz="4" w:space="0" w:color="auto"/>
                          <w:left w:val="single" w:sz="4" w:space="0" w:color="auto"/>
                          <w:righ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2</w:t>
                        </w:r>
                      </w:p>
                    </w:tc>
                  </w:tr>
                  <w:tr w:rsidR="00D02B24" w:rsidRPr="00F83144" w:rsidTr="00B317FA">
                    <w:trPr>
                      <w:trHeight w:hRule="exact" w:val="288"/>
                    </w:trPr>
                    <w:tc>
                      <w:tcPr>
                        <w:tcW w:w="3907" w:type="dxa"/>
                        <w:tcBorders>
                          <w:top w:val="single" w:sz="4" w:space="0" w:color="auto"/>
                          <w:left w:val="single" w:sz="4" w:space="0" w:color="auto"/>
                        </w:tcBorders>
                        <w:shd w:val="clear" w:color="auto" w:fill="FFFFFF"/>
                      </w:tcPr>
                      <w:p w:rsidR="00D02B24" w:rsidRPr="00F83144" w:rsidRDefault="00D02B24" w:rsidP="00B317FA">
                        <w:pPr>
                          <w:rPr>
                            <w:rFonts w:ascii="Times New Roman" w:hAnsi="Times New Roman" w:cs="Times New Roman"/>
                            <w:sz w:val="20"/>
                            <w:szCs w:val="20"/>
                          </w:rPr>
                        </w:pPr>
                      </w:p>
                    </w:tc>
                    <w:tc>
                      <w:tcPr>
                        <w:tcW w:w="9547" w:type="dxa"/>
                        <w:tcBorders>
                          <w:top w:val="single" w:sz="4" w:space="0" w:color="auto"/>
                          <w:lef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14 Контрольная работа № 1</w:t>
                        </w:r>
                      </w:p>
                    </w:tc>
                    <w:tc>
                      <w:tcPr>
                        <w:tcW w:w="1382" w:type="dxa"/>
                        <w:tcBorders>
                          <w:top w:val="single" w:sz="4" w:space="0" w:color="auto"/>
                          <w:left w:val="single" w:sz="4" w:space="0" w:color="auto"/>
                          <w:righ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1</w:t>
                        </w:r>
                      </w:p>
                    </w:tc>
                  </w:tr>
                  <w:tr w:rsidR="00D02B24" w:rsidRPr="00F83144" w:rsidTr="00B317FA">
                    <w:trPr>
                      <w:trHeight w:hRule="exact" w:val="283"/>
                    </w:trPr>
                    <w:tc>
                      <w:tcPr>
                        <w:tcW w:w="3907" w:type="dxa"/>
                        <w:vMerge w:val="restart"/>
                        <w:tcBorders>
                          <w:top w:val="single" w:sz="4" w:space="0" w:color="auto"/>
                          <w:left w:val="single" w:sz="4" w:space="0" w:color="auto"/>
                        </w:tcBorders>
                        <w:shd w:val="clear" w:color="auto" w:fill="FFFFFF"/>
                      </w:tcPr>
                      <w:p w:rsidR="00D02B24" w:rsidRPr="00F83144" w:rsidRDefault="00D02B24" w:rsidP="00B317FA">
                        <w:pPr>
                          <w:spacing w:after="0" w:line="278" w:lineRule="exact"/>
                          <w:rPr>
                            <w:rFonts w:ascii="Times New Roman" w:hAnsi="Times New Roman" w:cs="Times New Roman"/>
                            <w:sz w:val="20"/>
                            <w:szCs w:val="20"/>
                          </w:rPr>
                        </w:pPr>
                        <w:r w:rsidRPr="00F83144">
                          <w:rPr>
                            <w:rFonts w:ascii="Times New Roman" w:hAnsi="Times New Roman" w:cs="Times New Roman"/>
                            <w:sz w:val="20"/>
                            <w:szCs w:val="20"/>
                          </w:rPr>
                          <w:t>5 Инвестиции граждан в реальные и финансовые активы</w:t>
                        </w:r>
                      </w:p>
                    </w:tc>
                    <w:tc>
                      <w:tcPr>
                        <w:tcW w:w="9547" w:type="dxa"/>
                        <w:tcBorders>
                          <w:top w:val="single" w:sz="4" w:space="0" w:color="auto"/>
                          <w:lef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Тема 12 Инвестиции. Принципы и правила инвестирования</w:t>
                        </w:r>
                      </w:p>
                    </w:tc>
                    <w:tc>
                      <w:tcPr>
                        <w:tcW w:w="1382" w:type="dxa"/>
                        <w:tcBorders>
                          <w:top w:val="single" w:sz="4" w:space="0" w:color="auto"/>
                          <w:left w:val="single" w:sz="4" w:space="0" w:color="auto"/>
                          <w:righ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1</w:t>
                        </w:r>
                      </w:p>
                    </w:tc>
                  </w:tr>
                  <w:tr w:rsidR="00D02B24" w:rsidRPr="00F83144" w:rsidTr="00F83144">
                    <w:trPr>
                      <w:trHeight w:hRule="exact" w:val="253"/>
                    </w:trPr>
                    <w:tc>
                      <w:tcPr>
                        <w:tcW w:w="3907" w:type="dxa"/>
                        <w:vMerge/>
                        <w:tcBorders>
                          <w:left w:val="single" w:sz="4" w:space="0" w:color="auto"/>
                        </w:tcBorders>
                        <w:shd w:val="clear" w:color="auto" w:fill="FFFFFF"/>
                      </w:tcPr>
                      <w:p w:rsidR="00D02B24" w:rsidRPr="00F83144" w:rsidRDefault="00D02B24" w:rsidP="00B317FA">
                        <w:pPr>
                          <w:rPr>
                            <w:rFonts w:ascii="Times New Roman" w:hAnsi="Times New Roman" w:cs="Times New Roman"/>
                            <w:sz w:val="20"/>
                            <w:szCs w:val="20"/>
                          </w:rPr>
                        </w:pPr>
                      </w:p>
                    </w:tc>
                    <w:tc>
                      <w:tcPr>
                        <w:tcW w:w="9547" w:type="dxa"/>
                        <w:tcBorders>
                          <w:top w:val="single" w:sz="4" w:space="0" w:color="auto"/>
                          <w:left w:val="single" w:sz="4" w:space="0" w:color="auto"/>
                        </w:tcBorders>
                        <w:shd w:val="clear" w:color="auto" w:fill="FFFFFF"/>
                      </w:tcPr>
                      <w:p w:rsidR="00D02B24" w:rsidRPr="00F83144" w:rsidRDefault="00D02B24" w:rsidP="00B317FA">
                        <w:pPr>
                          <w:spacing w:after="0" w:line="278" w:lineRule="exact"/>
                          <w:rPr>
                            <w:rFonts w:ascii="Times New Roman" w:hAnsi="Times New Roman" w:cs="Times New Roman"/>
                            <w:sz w:val="20"/>
                            <w:szCs w:val="20"/>
                          </w:rPr>
                        </w:pPr>
                        <w:r w:rsidRPr="00F83144">
                          <w:rPr>
                            <w:rFonts w:ascii="Times New Roman" w:hAnsi="Times New Roman" w:cs="Times New Roman"/>
                            <w:sz w:val="20"/>
                            <w:szCs w:val="20"/>
                          </w:rPr>
                          <w:t>Тема 13 Основные типы инвестиционных инструментов: принцип работы, доходность и риски</w:t>
                        </w:r>
                      </w:p>
                    </w:tc>
                    <w:tc>
                      <w:tcPr>
                        <w:tcW w:w="1382" w:type="dxa"/>
                        <w:tcBorders>
                          <w:top w:val="single" w:sz="4" w:space="0" w:color="auto"/>
                          <w:left w:val="single" w:sz="4" w:space="0" w:color="auto"/>
                          <w:righ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1</w:t>
                        </w:r>
                      </w:p>
                    </w:tc>
                  </w:tr>
                  <w:tr w:rsidR="00D02B24" w:rsidRPr="00F83144" w:rsidTr="00B317FA">
                    <w:trPr>
                      <w:trHeight w:hRule="exact" w:val="288"/>
                    </w:trPr>
                    <w:tc>
                      <w:tcPr>
                        <w:tcW w:w="3907" w:type="dxa"/>
                        <w:vMerge/>
                        <w:tcBorders>
                          <w:left w:val="single" w:sz="4" w:space="0" w:color="auto"/>
                        </w:tcBorders>
                        <w:shd w:val="clear" w:color="auto" w:fill="FFFFFF"/>
                      </w:tcPr>
                      <w:p w:rsidR="00D02B24" w:rsidRPr="00F83144" w:rsidRDefault="00D02B24" w:rsidP="00B317FA">
                        <w:pPr>
                          <w:rPr>
                            <w:rFonts w:ascii="Times New Roman" w:hAnsi="Times New Roman" w:cs="Times New Roman"/>
                            <w:sz w:val="20"/>
                            <w:szCs w:val="20"/>
                          </w:rPr>
                        </w:pPr>
                      </w:p>
                    </w:tc>
                    <w:tc>
                      <w:tcPr>
                        <w:tcW w:w="9547" w:type="dxa"/>
                        <w:tcBorders>
                          <w:top w:val="single" w:sz="4" w:space="0" w:color="auto"/>
                          <w:lef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Тема 12 Виды финансовых махинаций</w:t>
                        </w:r>
                      </w:p>
                    </w:tc>
                    <w:tc>
                      <w:tcPr>
                        <w:tcW w:w="1382" w:type="dxa"/>
                        <w:tcBorders>
                          <w:top w:val="single" w:sz="4" w:space="0" w:color="auto"/>
                          <w:left w:val="single" w:sz="4" w:space="0" w:color="auto"/>
                          <w:righ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1</w:t>
                        </w:r>
                      </w:p>
                    </w:tc>
                  </w:tr>
                  <w:tr w:rsidR="00D02B24" w:rsidRPr="00F83144" w:rsidTr="00F83144">
                    <w:trPr>
                      <w:trHeight w:hRule="exact" w:val="275"/>
                    </w:trPr>
                    <w:tc>
                      <w:tcPr>
                        <w:tcW w:w="3907" w:type="dxa"/>
                        <w:vMerge w:val="restart"/>
                        <w:tcBorders>
                          <w:top w:val="single" w:sz="4" w:space="0" w:color="auto"/>
                          <w:lef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6.Страховые услуги для граждан</w:t>
                        </w:r>
                      </w:p>
                    </w:tc>
                    <w:tc>
                      <w:tcPr>
                        <w:tcW w:w="9547" w:type="dxa"/>
                        <w:tcBorders>
                          <w:top w:val="single" w:sz="4" w:space="0" w:color="auto"/>
                          <w:left w:val="single" w:sz="4" w:space="0" w:color="auto"/>
                        </w:tcBorders>
                        <w:shd w:val="clear" w:color="auto" w:fill="FFFFFF"/>
                      </w:tcPr>
                      <w:p w:rsidR="00D02B24" w:rsidRPr="00F83144" w:rsidRDefault="00D02B24" w:rsidP="00B317FA">
                        <w:pPr>
                          <w:spacing w:after="0" w:line="274" w:lineRule="exact"/>
                          <w:rPr>
                            <w:rFonts w:ascii="Times New Roman" w:hAnsi="Times New Roman" w:cs="Times New Roman"/>
                            <w:sz w:val="20"/>
                            <w:szCs w:val="20"/>
                          </w:rPr>
                        </w:pPr>
                        <w:r w:rsidRPr="00F83144">
                          <w:rPr>
                            <w:rFonts w:ascii="Times New Roman" w:hAnsi="Times New Roman" w:cs="Times New Roman"/>
                            <w:sz w:val="20"/>
                            <w:szCs w:val="20"/>
                          </w:rPr>
                          <w:t>Тема 13 Социальное страхование граждан как способ защиты от финансовых рисков.</w:t>
                        </w:r>
                      </w:p>
                    </w:tc>
                    <w:tc>
                      <w:tcPr>
                        <w:tcW w:w="1382" w:type="dxa"/>
                        <w:tcBorders>
                          <w:top w:val="single" w:sz="4" w:space="0" w:color="auto"/>
                          <w:left w:val="single" w:sz="4" w:space="0" w:color="auto"/>
                          <w:righ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1</w:t>
                        </w:r>
                      </w:p>
                    </w:tc>
                  </w:tr>
                  <w:tr w:rsidR="00D02B24" w:rsidRPr="00F83144" w:rsidTr="00B317FA">
                    <w:trPr>
                      <w:trHeight w:hRule="exact" w:val="293"/>
                    </w:trPr>
                    <w:tc>
                      <w:tcPr>
                        <w:tcW w:w="3907" w:type="dxa"/>
                        <w:vMerge/>
                        <w:tcBorders>
                          <w:left w:val="single" w:sz="4" w:space="0" w:color="auto"/>
                          <w:bottom w:val="single" w:sz="4" w:space="0" w:color="auto"/>
                        </w:tcBorders>
                        <w:shd w:val="clear" w:color="auto" w:fill="FFFFFF"/>
                      </w:tcPr>
                      <w:p w:rsidR="00D02B24" w:rsidRPr="00F83144" w:rsidRDefault="00D02B24" w:rsidP="00B317FA">
                        <w:pPr>
                          <w:rPr>
                            <w:rFonts w:ascii="Times New Roman" w:hAnsi="Times New Roman" w:cs="Times New Roman"/>
                            <w:sz w:val="20"/>
                            <w:szCs w:val="20"/>
                          </w:rPr>
                        </w:pPr>
                      </w:p>
                    </w:tc>
                    <w:tc>
                      <w:tcPr>
                        <w:tcW w:w="9547" w:type="dxa"/>
                        <w:tcBorders>
                          <w:top w:val="single" w:sz="4" w:space="0" w:color="auto"/>
                          <w:left w:val="single" w:sz="4" w:space="0" w:color="auto"/>
                          <w:bottom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Тема 14 -15 Практическая работа №2 Страхование жизни, здоровья,</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rsidR="00D02B24" w:rsidRPr="00F83144" w:rsidRDefault="00D02B24" w:rsidP="00B317FA">
                        <w:pPr>
                          <w:spacing w:after="0" w:line="220" w:lineRule="exact"/>
                          <w:rPr>
                            <w:rFonts w:ascii="Times New Roman" w:hAnsi="Times New Roman" w:cs="Times New Roman"/>
                            <w:sz w:val="20"/>
                            <w:szCs w:val="20"/>
                          </w:rPr>
                        </w:pPr>
                        <w:r w:rsidRPr="00F83144">
                          <w:rPr>
                            <w:rFonts w:ascii="Times New Roman" w:hAnsi="Times New Roman" w:cs="Times New Roman"/>
                            <w:sz w:val="20"/>
                            <w:szCs w:val="20"/>
                          </w:rPr>
                          <w:t>2</w:t>
                        </w:r>
                      </w:p>
                    </w:tc>
                  </w:tr>
                </w:tbl>
                <w:p w:rsidR="00D02B24" w:rsidRDefault="00D02B24" w:rsidP="00D02B24">
                  <w:pPr>
                    <w:rPr>
                      <w:sz w:val="2"/>
                      <w:szCs w:val="2"/>
                    </w:rPr>
                  </w:pPr>
                </w:p>
              </w:txbxContent>
            </v:textbox>
            <w10:wrap anchorx="margin"/>
          </v:shape>
        </w:pict>
      </w: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sectPr w:rsidR="00D02B24" w:rsidRPr="00D02B24">
          <w:pgSz w:w="16840" w:h="11900" w:orient="landscape"/>
          <w:pgMar w:top="850" w:right="1004" w:bottom="850" w:left="999"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3907"/>
        <w:gridCol w:w="9547"/>
        <w:gridCol w:w="1382"/>
      </w:tblGrid>
      <w:tr w:rsidR="00D02B24" w:rsidRPr="00D02B24" w:rsidTr="00980387">
        <w:trPr>
          <w:trHeight w:hRule="exact" w:val="293"/>
          <w:jc w:val="center"/>
        </w:trPr>
        <w:tc>
          <w:tcPr>
            <w:tcW w:w="3907" w:type="dxa"/>
            <w:tcBorders>
              <w:top w:val="single" w:sz="4" w:space="0" w:color="auto"/>
              <w:left w:val="single" w:sz="4" w:space="0" w:color="auto"/>
            </w:tcBorders>
            <w:shd w:val="clear" w:color="auto" w:fill="FFFFFF"/>
          </w:tcPr>
          <w:p w:rsidR="00D02B24" w:rsidRPr="00D02B24" w:rsidRDefault="00D02B24" w:rsidP="00D02B24">
            <w:pPr>
              <w:spacing w:after="0"/>
              <w:contextualSpacing/>
              <w:jc w:val="both"/>
              <w:rPr>
                <w:rFonts w:ascii="Times New Roman" w:hAnsi="Times New Roman" w:cs="Times New Roman"/>
                <w:lang w:bidi="ru-RU"/>
              </w:rPr>
            </w:pPr>
          </w:p>
        </w:tc>
        <w:tc>
          <w:tcPr>
            <w:tcW w:w="9547" w:type="dxa"/>
            <w:tcBorders>
              <w:top w:val="single" w:sz="4" w:space="0" w:color="auto"/>
              <w:left w:val="single" w:sz="4" w:space="0" w:color="auto"/>
            </w:tcBorders>
            <w:shd w:val="clear" w:color="auto" w:fill="FFFFFF"/>
            <w:vAlign w:val="bottom"/>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имущества, ответственности.</w:t>
            </w:r>
          </w:p>
        </w:tc>
        <w:tc>
          <w:tcPr>
            <w:tcW w:w="1382" w:type="dxa"/>
            <w:tcBorders>
              <w:top w:val="single" w:sz="4" w:space="0" w:color="auto"/>
              <w:left w:val="single" w:sz="4" w:space="0" w:color="auto"/>
              <w:right w:val="single" w:sz="4" w:space="0" w:color="auto"/>
            </w:tcBorders>
            <w:shd w:val="clear" w:color="auto" w:fill="FFFFFF"/>
          </w:tcPr>
          <w:p w:rsidR="00D02B24" w:rsidRPr="00D02B24" w:rsidRDefault="00D02B24" w:rsidP="00D02B24">
            <w:pPr>
              <w:spacing w:after="0"/>
              <w:contextualSpacing/>
              <w:jc w:val="both"/>
              <w:rPr>
                <w:rFonts w:ascii="Times New Roman" w:hAnsi="Times New Roman" w:cs="Times New Roman"/>
                <w:lang w:bidi="ru-RU"/>
              </w:rPr>
            </w:pPr>
          </w:p>
        </w:tc>
      </w:tr>
      <w:tr w:rsidR="00D02B24" w:rsidRPr="00D02B24" w:rsidTr="00980387">
        <w:trPr>
          <w:trHeight w:hRule="exact" w:val="442"/>
          <w:jc w:val="center"/>
        </w:trPr>
        <w:tc>
          <w:tcPr>
            <w:tcW w:w="3907" w:type="dxa"/>
            <w:vMerge w:val="restart"/>
            <w:tcBorders>
              <w:top w:val="single" w:sz="4" w:space="0" w:color="auto"/>
              <w:left w:val="single" w:sz="4" w:space="0" w:color="auto"/>
            </w:tcBorders>
            <w:shd w:val="clear" w:color="auto" w:fill="FFFFFF"/>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9.Особенности личного и семейного бюджета. Сбережения</w:t>
            </w:r>
          </w:p>
        </w:tc>
        <w:tc>
          <w:tcPr>
            <w:tcW w:w="9547" w:type="dxa"/>
            <w:tcBorders>
              <w:top w:val="single" w:sz="4" w:space="0" w:color="auto"/>
              <w:left w:val="single" w:sz="4" w:space="0" w:color="auto"/>
            </w:tcBorders>
            <w:shd w:val="clear" w:color="auto" w:fill="FFFFFF"/>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b/>
                <w:bCs/>
                <w:lang w:bidi="ru-RU"/>
              </w:rPr>
              <w:t xml:space="preserve">Тема 16 </w:t>
            </w:r>
            <w:r w:rsidRPr="00D02B24">
              <w:rPr>
                <w:rFonts w:ascii="Times New Roman" w:hAnsi="Times New Roman" w:cs="Times New Roman"/>
                <w:lang w:bidi="ru-RU"/>
              </w:rPr>
              <w:t>Семейный бюджет: источники, доходы и расходы семьи.</w:t>
            </w:r>
          </w:p>
        </w:tc>
        <w:tc>
          <w:tcPr>
            <w:tcW w:w="1382" w:type="dxa"/>
            <w:tcBorders>
              <w:top w:val="single" w:sz="4" w:space="0" w:color="auto"/>
              <w:left w:val="single" w:sz="4" w:space="0" w:color="auto"/>
              <w:right w:val="single" w:sz="4" w:space="0" w:color="auto"/>
            </w:tcBorders>
            <w:shd w:val="clear" w:color="auto" w:fill="FFFFFF"/>
            <w:vAlign w:val="center"/>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1</w:t>
            </w:r>
          </w:p>
        </w:tc>
      </w:tr>
      <w:tr w:rsidR="00D02B24" w:rsidRPr="00D02B24" w:rsidTr="00980387">
        <w:trPr>
          <w:trHeight w:hRule="exact" w:val="288"/>
          <w:jc w:val="center"/>
        </w:trPr>
        <w:tc>
          <w:tcPr>
            <w:tcW w:w="3907" w:type="dxa"/>
            <w:vMerge/>
            <w:tcBorders>
              <w:left w:val="single" w:sz="4" w:space="0" w:color="auto"/>
            </w:tcBorders>
            <w:shd w:val="clear" w:color="auto" w:fill="FFFFFF"/>
          </w:tcPr>
          <w:p w:rsidR="00D02B24" w:rsidRPr="00D02B24" w:rsidRDefault="00D02B24" w:rsidP="00D02B24">
            <w:pPr>
              <w:spacing w:after="0"/>
              <w:contextualSpacing/>
              <w:jc w:val="both"/>
              <w:rPr>
                <w:rFonts w:ascii="Times New Roman" w:hAnsi="Times New Roman" w:cs="Times New Roman"/>
                <w:lang w:bidi="ru-RU"/>
              </w:rPr>
            </w:pPr>
          </w:p>
        </w:tc>
        <w:tc>
          <w:tcPr>
            <w:tcW w:w="9547" w:type="dxa"/>
            <w:tcBorders>
              <w:top w:val="single" w:sz="4" w:space="0" w:color="auto"/>
              <w:left w:val="single" w:sz="4" w:space="0" w:color="auto"/>
            </w:tcBorders>
            <w:shd w:val="clear" w:color="auto" w:fill="FFFFFF"/>
            <w:vAlign w:val="bottom"/>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b/>
                <w:bCs/>
                <w:lang w:bidi="ru-RU"/>
              </w:rPr>
              <w:t>Тема 17-18 Практическая работа № 5 «Составление семейного бюджета»</w:t>
            </w:r>
          </w:p>
        </w:tc>
        <w:tc>
          <w:tcPr>
            <w:tcW w:w="1382" w:type="dxa"/>
            <w:tcBorders>
              <w:top w:val="single" w:sz="4" w:space="0" w:color="auto"/>
              <w:left w:val="single" w:sz="4" w:space="0" w:color="auto"/>
              <w:right w:val="single" w:sz="4" w:space="0" w:color="auto"/>
            </w:tcBorders>
            <w:shd w:val="clear" w:color="auto" w:fill="FFFFFF"/>
            <w:vAlign w:val="bottom"/>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2</w:t>
            </w:r>
          </w:p>
        </w:tc>
      </w:tr>
      <w:tr w:rsidR="00D02B24" w:rsidRPr="00D02B24" w:rsidTr="00980387">
        <w:trPr>
          <w:trHeight w:hRule="exact" w:val="581"/>
          <w:jc w:val="center"/>
        </w:trPr>
        <w:tc>
          <w:tcPr>
            <w:tcW w:w="3907" w:type="dxa"/>
            <w:vMerge w:val="restart"/>
            <w:tcBorders>
              <w:top w:val="single" w:sz="4" w:space="0" w:color="auto"/>
              <w:left w:val="single" w:sz="4" w:space="0" w:color="auto"/>
            </w:tcBorders>
            <w:shd w:val="clear" w:color="auto" w:fill="FFFFFF"/>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Социальные и финансовые предприятия</w:t>
            </w:r>
          </w:p>
        </w:tc>
        <w:tc>
          <w:tcPr>
            <w:tcW w:w="9547" w:type="dxa"/>
            <w:tcBorders>
              <w:top w:val="single" w:sz="4" w:space="0" w:color="auto"/>
              <w:left w:val="single" w:sz="4" w:space="0" w:color="auto"/>
            </w:tcBorders>
            <w:shd w:val="clear" w:color="auto" w:fill="FFFFFF"/>
            <w:vAlign w:val="bottom"/>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b/>
                <w:bCs/>
                <w:lang w:bidi="ru-RU"/>
              </w:rPr>
              <w:t>Тема 19</w:t>
            </w:r>
            <w:r w:rsidRPr="00D02B24">
              <w:rPr>
                <w:rFonts w:ascii="Times New Roman" w:hAnsi="Times New Roman" w:cs="Times New Roman"/>
                <w:lang w:bidi="ru-RU"/>
              </w:rPr>
              <w:t>-</w:t>
            </w:r>
            <w:r w:rsidRPr="00D02B24">
              <w:rPr>
                <w:rFonts w:ascii="Times New Roman" w:hAnsi="Times New Roman" w:cs="Times New Roman"/>
                <w:b/>
                <w:bCs/>
                <w:lang w:bidi="ru-RU"/>
              </w:rPr>
              <w:t xml:space="preserve">20 Практическая работа. </w:t>
            </w:r>
            <w:r w:rsidRPr="00D02B24">
              <w:rPr>
                <w:rFonts w:ascii="Times New Roman" w:hAnsi="Times New Roman" w:cs="Times New Roman"/>
                <w:lang w:bidi="ru-RU"/>
              </w:rPr>
              <w:t>Рыночная стратегия. Отраслевой анализ. Производственная деятельность. Финансы. Предприятие (фирма).</w:t>
            </w:r>
          </w:p>
        </w:tc>
        <w:tc>
          <w:tcPr>
            <w:tcW w:w="1382" w:type="dxa"/>
            <w:tcBorders>
              <w:top w:val="single" w:sz="4" w:space="0" w:color="auto"/>
              <w:left w:val="single" w:sz="4" w:space="0" w:color="auto"/>
              <w:right w:val="single" w:sz="4" w:space="0" w:color="auto"/>
            </w:tcBorders>
            <w:shd w:val="clear" w:color="auto" w:fill="FFFFFF"/>
            <w:vAlign w:val="center"/>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2</w:t>
            </w:r>
          </w:p>
        </w:tc>
      </w:tr>
      <w:tr w:rsidR="00D02B24" w:rsidRPr="00D02B24" w:rsidTr="00980387">
        <w:trPr>
          <w:trHeight w:hRule="exact" w:val="533"/>
          <w:jc w:val="center"/>
        </w:trPr>
        <w:tc>
          <w:tcPr>
            <w:tcW w:w="3907" w:type="dxa"/>
            <w:vMerge/>
            <w:tcBorders>
              <w:left w:val="single" w:sz="4" w:space="0" w:color="auto"/>
            </w:tcBorders>
            <w:shd w:val="clear" w:color="auto" w:fill="FFFFFF"/>
          </w:tcPr>
          <w:p w:rsidR="00D02B24" w:rsidRPr="00D02B24" w:rsidRDefault="00D02B24" w:rsidP="00D02B24">
            <w:pPr>
              <w:spacing w:after="0"/>
              <w:contextualSpacing/>
              <w:jc w:val="both"/>
              <w:rPr>
                <w:rFonts w:ascii="Times New Roman" w:hAnsi="Times New Roman" w:cs="Times New Roman"/>
                <w:lang w:bidi="ru-RU"/>
              </w:rPr>
            </w:pPr>
          </w:p>
        </w:tc>
        <w:tc>
          <w:tcPr>
            <w:tcW w:w="9547" w:type="dxa"/>
            <w:tcBorders>
              <w:top w:val="single" w:sz="4" w:space="0" w:color="auto"/>
              <w:left w:val="single" w:sz="4" w:space="0" w:color="auto"/>
            </w:tcBorders>
            <w:shd w:val="clear" w:color="auto" w:fill="FFFFFF"/>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b/>
                <w:bCs/>
                <w:lang w:bidi="ru-RU"/>
              </w:rPr>
              <w:t xml:space="preserve">Тема  21-22 Практическая работа. </w:t>
            </w:r>
            <w:r w:rsidRPr="00D02B24">
              <w:rPr>
                <w:rFonts w:ascii="Times New Roman" w:hAnsi="Times New Roman" w:cs="Times New Roman"/>
                <w:lang w:bidi="ru-RU"/>
              </w:rPr>
              <w:t>Предпринимательская деятельность. Ее виды и цели.</w:t>
            </w:r>
          </w:p>
        </w:tc>
        <w:tc>
          <w:tcPr>
            <w:tcW w:w="1382" w:type="dxa"/>
            <w:tcBorders>
              <w:top w:val="single" w:sz="4" w:space="0" w:color="auto"/>
              <w:left w:val="single" w:sz="4" w:space="0" w:color="auto"/>
              <w:right w:val="single" w:sz="4" w:space="0" w:color="auto"/>
            </w:tcBorders>
            <w:shd w:val="clear" w:color="auto" w:fill="FFFFFF"/>
            <w:vAlign w:val="center"/>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2</w:t>
            </w:r>
          </w:p>
        </w:tc>
      </w:tr>
      <w:tr w:rsidR="00D02B24" w:rsidRPr="00D02B24" w:rsidTr="00980387">
        <w:trPr>
          <w:trHeight w:hRule="exact" w:val="547"/>
          <w:jc w:val="center"/>
        </w:trPr>
        <w:tc>
          <w:tcPr>
            <w:tcW w:w="3907" w:type="dxa"/>
            <w:vMerge w:val="restart"/>
            <w:tcBorders>
              <w:top w:val="single" w:sz="4" w:space="0" w:color="auto"/>
              <w:left w:val="single" w:sz="4" w:space="0" w:color="auto"/>
            </w:tcBorders>
            <w:shd w:val="clear" w:color="auto" w:fill="FFFFFF"/>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Основные государственные гарантии в сфере оплаты труда</w:t>
            </w:r>
          </w:p>
        </w:tc>
        <w:tc>
          <w:tcPr>
            <w:tcW w:w="9547" w:type="dxa"/>
            <w:tcBorders>
              <w:top w:val="single" w:sz="4" w:space="0" w:color="auto"/>
              <w:left w:val="single" w:sz="4" w:space="0" w:color="auto"/>
            </w:tcBorders>
            <w:shd w:val="clear" w:color="auto" w:fill="FFFFFF"/>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b/>
                <w:bCs/>
                <w:lang w:bidi="ru-RU"/>
              </w:rPr>
              <w:t xml:space="preserve">Тема 23-24  Практическая работа. </w:t>
            </w:r>
            <w:r w:rsidRPr="00D02B24">
              <w:rPr>
                <w:rFonts w:ascii="Times New Roman" w:hAnsi="Times New Roman" w:cs="Times New Roman"/>
                <w:lang w:bidi="ru-RU"/>
              </w:rPr>
              <w:t>Понятие заработной платы. Системы и формы оплаты труда.</w:t>
            </w:r>
          </w:p>
        </w:tc>
        <w:tc>
          <w:tcPr>
            <w:tcW w:w="1382" w:type="dxa"/>
            <w:tcBorders>
              <w:top w:val="single" w:sz="4" w:space="0" w:color="auto"/>
              <w:left w:val="single" w:sz="4" w:space="0" w:color="auto"/>
              <w:right w:val="single" w:sz="4" w:space="0" w:color="auto"/>
            </w:tcBorders>
            <w:shd w:val="clear" w:color="auto" w:fill="FFFFFF"/>
            <w:vAlign w:val="center"/>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2</w:t>
            </w:r>
          </w:p>
        </w:tc>
      </w:tr>
      <w:tr w:rsidR="00D02B24" w:rsidRPr="00D02B24" w:rsidTr="00980387">
        <w:trPr>
          <w:trHeight w:hRule="exact" w:val="758"/>
          <w:jc w:val="center"/>
        </w:trPr>
        <w:tc>
          <w:tcPr>
            <w:tcW w:w="3907" w:type="dxa"/>
            <w:vMerge/>
            <w:tcBorders>
              <w:left w:val="single" w:sz="4" w:space="0" w:color="auto"/>
            </w:tcBorders>
            <w:shd w:val="clear" w:color="auto" w:fill="FFFFFF"/>
          </w:tcPr>
          <w:p w:rsidR="00D02B24" w:rsidRPr="00D02B24" w:rsidRDefault="00D02B24" w:rsidP="00D02B24">
            <w:pPr>
              <w:spacing w:after="0"/>
              <w:contextualSpacing/>
              <w:jc w:val="both"/>
              <w:rPr>
                <w:rFonts w:ascii="Times New Roman" w:hAnsi="Times New Roman" w:cs="Times New Roman"/>
                <w:lang w:bidi="ru-RU"/>
              </w:rPr>
            </w:pPr>
          </w:p>
        </w:tc>
        <w:tc>
          <w:tcPr>
            <w:tcW w:w="9547" w:type="dxa"/>
            <w:tcBorders>
              <w:top w:val="single" w:sz="4" w:space="0" w:color="auto"/>
              <w:left w:val="single" w:sz="4" w:space="0" w:color="auto"/>
            </w:tcBorders>
            <w:shd w:val="clear" w:color="auto" w:fill="FFFFFF"/>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b/>
                <w:bCs/>
                <w:lang w:bidi="ru-RU"/>
              </w:rPr>
              <w:t xml:space="preserve">Тема 25-26  Практическая работа. </w:t>
            </w:r>
            <w:r w:rsidRPr="00D02B24">
              <w:rPr>
                <w:rFonts w:ascii="Times New Roman" w:hAnsi="Times New Roman" w:cs="Times New Roman"/>
                <w:lang w:bidi="ru-RU"/>
              </w:rPr>
              <w:t>Исчисление средней заработной платы. Формы материального стимулирования труда работников</w:t>
            </w:r>
          </w:p>
        </w:tc>
        <w:tc>
          <w:tcPr>
            <w:tcW w:w="1382" w:type="dxa"/>
            <w:tcBorders>
              <w:top w:val="single" w:sz="4" w:space="0" w:color="auto"/>
              <w:left w:val="single" w:sz="4" w:space="0" w:color="auto"/>
              <w:right w:val="single" w:sz="4" w:space="0" w:color="auto"/>
            </w:tcBorders>
            <w:shd w:val="clear" w:color="auto" w:fill="FFFFFF"/>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2</w:t>
            </w:r>
          </w:p>
        </w:tc>
      </w:tr>
      <w:tr w:rsidR="00D02B24" w:rsidRPr="00D02B24" w:rsidTr="00980387">
        <w:trPr>
          <w:trHeight w:hRule="exact" w:val="562"/>
          <w:jc w:val="center"/>
        </w:trPr>
        <w:tc>
          <w:tcPr>
            <w:tcW w:w="3907" w:type="dxa"/>
            <w:vMerge/>
            <w:tcBorders>
              <w:left w:val="single" w:sz="4" w:space="0" w:color="auto"/>
            </w:tcBorders>
            <w:shd w:val="clear" w:color="auto" w:fill="FFFFFF"/>
          </w:tcPr>
          <w:p w:rsidR="00D02B24" w:rsidRPr="00D02B24" w:rsidRDefault="00D02B24" w:rsidP="00D02B24">
            <w:pPr>
              <w:spacing w:after="0"/>
              <w:contextualSpacing/>
              <w:jc w:val="both"/>
              <w:rPr>
                <w:rFonts w:ascii="Times New Roman" w:hAnsi="Times New Roman" w:cs="Times New Roman"/>
                <w:lang w:bidi="ru-RU"/>
              </w:rPr>
            </w:pPr>
          </w:p>
        </w:tc>
        <w:tc>
          <w:tcPr>
            <w:tcW w:w="9547" w:type="dxa"/>
            <w:tcBorders>
              <w:top w:val="single" w:sz="4" w:space="0" w:color="auto"/>
              <w:left w:val="single" w:sz="4" w:space="0" w:color="auto"/>
            </w:tcBorders>
            <w:shd w:val="clear" w:color="auto" w:fill="FFFFFF"/>
            <w:vAlign w:val="bottom"/>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b/>
                <w:bCs/>
                <w:lang w:bidi="ru-RU"/>
              </w:rPr>
              <w:t xml:space="preserve">Тема 27-28  Практическая работа. </w:t>
            </w:r>
            <w:r w:rsidRPr="00D02B24">
              <w:rPr>
                <w:rFonts w:ascii="Times New Roman" w:hAnsi="Times New Roman" w:cs="Times New Roman"/>
                <w:lang w:bidi="ru-RU"/>
              </w:rPr>
              <w:t>Порядок и сроки выплаты заработной платы Ответственность работодателя за задержку заработной платы</w:t>
            </w:r>
          </w:p>
        </w:tc>
        <w:tc>
          <w:tcPr>
            <w:tcW w:w="1382" w:type="dxa"/>
            <w:tcBorders>
              <w:top w:val="single" w:sz="4" w:space="0" w:color="auto"/>
              <w:left w:val="single" w:sz="4" w:space="0" w:color="auto"/>
              <w:right w:val="single" w:sz="4" w:space="0" w:color="auto"/>
            </w:tcBorders>
            <w:shd w:val="clear" w:color="auto" w:fill="FFFFFF"/>
            <w:vAlign w:val="center"/>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2</w:t>
            </w:r>
          </w:p>
        </w:tc>
      </w:tr>
      <w:tr w:rsidR="00D02B24" w:rsidRPr="00D02B24" w:rsidTr="00980387">
        <w:trPr>
          <w:trHeight w:hRule="exact" w:val="331"/>
          <w:jc w:val="center"/>
        </w:trPr>
        <w:tc>
          <w:tcPr>
            <w:tcW w:w="3907" w:type="dxa"/>
            <w:vMerge/>
            <w:tcBorders>
              <w:left w:val="single" w:sz="4" w:space="0" w:color="auto"/>
            </w:tcBorders>
            <w:shd w:val="clear" w:color="auto" w:fill="FFFFFF"/>
          </w:tcPr>
          <w:p w:rsidR="00D02B24" w:rsidRPr="00D02B24" w:rsidRDefault="00D02B24" w:rsidP="00D02B24">
            <w:pPr>
              <w:spacing w:after="0"/>
              <w:contextualSpacing/>
              <w:jc w:val="both"/>
              <w:rPr>
                <w:rFonts w:ascii="Times New Roman" w:hAnsi="Times New Roman" w:cs="Times New Roman"/>
                <w:lang w:bidi="ru-RU"/>
              </w:rPr>
            </w:pPr>
          </w:p>
        </w:tc>
        <w:tc>
          <w:tcPr>
            <w:tcW w:w="9547" w:type="dxa"/>
            <w:tcBorders>
              <w:top w:val="single" w:sz="4" w:space="0" w:color="auto"/>
              <w:left w:val="single" w:sz="4" w:space="0" w:color="auto"/>
            </w:tcBorders>
            <w:shd w:val="clear" w:color="auto" w:fill="FFFFFF"/>
            <w:vAlign w:val="bottom"/>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b/>
                <w:bCs/>
                <w:lang w:bidi="ru-RU"/>
              </w:rPr>
              <w:t>Тема 29Практическая работа № 6 «Исчисление средней заработной платы»</w:t>
            </w:r>
          </w:p>
        </w:tc>
        <w:tc>
          <w:tcPr>
            <w:tcW w:w="1382" w:type="dxa"/>
            <w:tcBorders>
              <w:top w:val="single" w:sz="4" w:space="0" w:color="auto"/>
              <w:left w:val="single" w:sz="4" w:space="0" w:color="auto"/>
              <w:right w:val="single" w:sz="4" w:space="0" w:color="auto"/>
            </w:tcBorders>
            <w:shd w:val="clear" w:color="auto" w:fill="FFFFFF"/>
            <w:vAlign w:val="center"/>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1</w:t>
            </w:r>
          </w:p>
        </w:tc>
      </w:tr>
      <w:tr w:rsidR="00D02B24" w:rsidRPr="00D02B24" w:rsidTr="00980387">
        <w:trPr>
          <w:trHeight w:hRule="exact" w:val="283"/>
          <w:jc w:val="center"/>
        </w:trPr>
        <w:tc>
          <w:tcPr>
            <w:tcW w:w="13454" w:type="dxa"/>
            <w:gridSpan w:val="2"/>
            <w:tcBorders>
              <w:top w:val="single" w:sz="4" w:space="0" w:color="auto"/>
              <w:left w:val="single" w:sz="4" w:space="0" w:color="auto"/>
            </w:tcBorders>
            <w:shd w:val="clear" w:color="auto" w:fill="FFFFFF"/>
            <w:vAlign w:val="bottom"/>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b/>
                <w:bCs/>
                <w:lang w:bidi="ru-RU"/>
              </w:rPr>
              <w:t>Итоговая контрольная работа</w:t>
            </w:r>
          </w:p>
        </w:tc>
        <w:tc>
          <w:tcPr>
            <w:tcW w:w="1382" w:type="dxa"/>
            <w:tcBorders>
              <w:top w:val="single" w:sz="4" w:space="0" w:color="auto"/>
              <w:left w:val="single" w:sz="4" w:space="0" w:color="auto"/>
              <w:right w:val="single" w:sz="4" w:space="0" w:color="auto"/>
            </w:tcBorders>
            <w:shd w:val="clear" w:color="auto" w:fill="FFFFFF"/>
            <w:vAlign w:val="bottom"/>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b/>
                <w:bCs/>
                <w:lang w:bidi="ru-RU"/>
              </w:rPr>
              <w:t>1</w:t>
            </w:r>
          </w:p>
        </w:tc>
      </w:tr>
      <w:tr w:rsidR="00D02B24" w:rsidRPr="00D02B24" w:rsidTr="00980387">
        <w:trPr>
          <w:trHeight w:hRule="exact" w:val="298"/>
          <w:jc w:val="center"/>
        </w:trPr>
        <w:tc>
          <w:tcPr>
            <w:tcW w:w="3907" w:type="dxa"/>
            <w:tcBorders>
              <w:top w:val="single" w:sz="4" w:space="0" w:color="auto"/>
              <w:left w:val="single" w:sz="4" w:space="0" w:color="auto"/>
              <w:bottom w:val="single" w:sz="4" w:space="0" w:color="auto"/>
            </w:tcBorders>
            <w:shd w:val="clear" w:color="auto" w:fill="FFFFFF"/>
            <w:vAlign w:val="bottom"/>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Итого:</w:t>
            </w:r>
          </w:p>
        </w:tc>
        <w:tc>
          <w:tcPr>
            <w:tcW w:w="9547" w:type="dxa"/>
            <w:tcBorders>
              <w:top w:val="single" w:sz="4" w:space="0" w:color="auto"/>
              <w:left w:val="single" w:sz="4" w:space="0" w:color="auto"/>
              <w:bottom w:val="single" w:sz="4" w:space="0" w:color="auto"/>
            </w:tcBorders>
            <w:shd w:val="clear" w:color="auto" w:fill="FFFFFF"/>
          </w:tcPr>
          <w:p w:rsidR="00D02B24" w:rsidRPr="00D02B24" w:rsidRDefault="00D02B24" w:rsidP="00D02B24">
            <w:pPr>
              <w:spacing w:after="0"/>
              <w:contextualSpacing/>
              <w:jc w:val="both"/>
              <w:rPr>
                <w:rFonts w:ascii="Times New Roman" w:hAnsi="Times New Roman" w:cs="Times New Roman"/>
                <w:lang w:bidi="ru-RU"/>
              </w:rPr>
            </w:pPr>
          </w:p>
        </w:tc>
        <w:tc>
          <w:tcPr>
            <w:tcW w:w="1382" w:type="dxa"/>
            <w:tcBorders>
              <w:top w:val="single" w:sz="4" w:space="0" w:color="auto"/>
              <w:left w:val="single" w:sz="4" w:space="0" w:color="auto"/>
              <w:bottom w:val="single" w:sz="4" w:space="0" w:color="auto"/>
              <w:right w:val="single" w:sz="4" w:space="0" w:color="auto"/>
            </w:tcBorders>
            <w:shd w:val="clear" w:color="auto" w:fill="FFFFFF"/>
            <w:vAlign w:val="bottom"/>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b/>
                <w:bCs/>
                <w:lang w:bidi="ru-RU"/>
              </w:rPr>
              <w:t>14+20</w:t>
            </w:r>
          </w:p>
        </w:tc>
      </w:tr>
    </w:tbl>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sectPr w:rsidR="00D02B24" w:rsidRPr="00D02B24">
          <w:pgSz w:w="16840" w:h="11900" w:orient="landscape"/>
          <w:pgMar w:top="792" w:right="1004" w:bottom="792" w:left="999" w:header="0" w:footer="3" w:gutter="0"/>
          <w:cols w:space="720"/>
          <w:noEndnote/>
          <w:docGrid w:linePitch="360"/>
        </w:sectPr>
      </w:pPr>
      <w:r w:rsidRPr="00D02B24">
        <w:rPr>
          <w:rFonts w:ascii="Times New Roman" w:hAnsi="Times New Roman" w:cs="Times New Roman"/>
          <w:lang w:bidi="ru-RU"/>
        </w:rPr>
        <w:br w:type="page"/>
      </w:r>
    </w:p>
    <w:p w:rsidR="00D02B24" w:rsidRPr="00D02B24" w:rsidRDefault="004114F1" w:rsidP="00D02B24">
      <w:pPr>
        <w:spacing w:after="0"/>
        <w:contextualSpacing/>
        <w:jc w:val="both"/>
        <w:rPr>
          <w:rFonts w:ascii="Times New Roman" w:hAnsi="Times New Roman" w:cs="Times New Roman"/>
          <w:b/>
          <w:bCs/>
          <w:lang w:bidi="ru-RU"/>
        </w:rPr>
      </w:pPr>
      <w:r>
        <w:rPr>
          <w:rFonts w:ascii="Times New Roman" w:hAnsi="Times New Roman" w:cs="Times New Roman"/>
          <w:b/>
          <w:bCs/>
        </w:rPr>
        <w:lastRenderedPageBreak/>
        <w:pict>
          <v:shape id="_x0000_s1031" type="#_x0000_t202" style="position:absolute;left:0;text-align:left;margin-left:94pt;margin-top:32.4pt;width:425.25pt;height:20.9pt;z-index:-251654144;mso-wrap-style:none;mso-wrap-distance-left:5pt;mso-wrap-distance-right:5pt;mso-position-horizontal-relative:page;mso-position-vertical-relative:page" wrapcoords="0 0" filled="f" stroked="f">
            <v:textbox style="mso-fit-shape-to-text:t" inset="0,0,0,0">
              <w:txbxContent>
                <w:p w:rsidR="00D02B24" w:rsidRPr="00DB2785" w:rsidRDefault="00D02B24" w:rsidP="00D02B24">
                  <w:pPr>
                    <w:rPr>
                      <w:rFonts w:ascii="Times New Roman" w:hAnsi="Times New Roman" w:cs="Times New Roman"/>
                      <w:b/>
                    </w:rPr>
                  </w:pPr>
                  <w:r w:rsidRPr="00DB2785">
                    <w:rPr>
                      <w:rFonts w:ascii="Times New Roman" w:hAnsi="Times New Roman" w:cs="Times New Roman"/>
                      <w:b/>
                    </w:rPr>
                    <w:t>УСЛОВИЯ РЕАЛИЗАЦИИ ПРОГРАММЫ «ФИНАНСОВАЯ ГРАМОТНОСТЬ»</w:t>
                  </w:r>
                </w:p>
              </w:txbxContent>
            </v:textbox>
            <w10:wrap anchorx="page" anchory="page"/>
          </v:shape>
        </w:pict>
      </w:r>
    </w:p>
    <w:p w:rsidR="00D02B24" w:rsidRPr="00D02B24" w:rsidRDefault="00D02B24" w:rsidP="00E801E8">
      <w:pPr>
        <w:numPr>
          <w:ilvl w:val="0"/>
          <w:numId w:val="135"/>
        </w:numPr>
        <w:spacing w:after="0"/>
        <w:contextualSpacing/>
        <w:jc w:val="both"/>
        <w:rPr>
          <w:rFonts w:ascii="Times New Roman" w:hAnsi="Times New Roman" w:cs="Times New Roman"/>
          <w:b/>
          <w:bCs/>
          <w:lang w:bidi="ru-RU"/>
        </w:rPr>
      </w:pPr>
      <w:r w:rsidRPr="00D02B24">
        <w:rPr>
          <w:rFonts w:ascii="Times New Roman" w:hAnsi="Times New Roman" w:cs="Times New Roman"/>
          <w:b/>
          <w:bCs/>
          <w:lang w:bidi="ru-RU"/>
        </w:rPr>
        <w:t>Требования к минимальному материально-техническому обеспечения.</w:t>
      </w: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 xml:space="preserve">Реализация программы </w:t>
      </w:r>
      <w:r w:rsidRPr="00D02B24">
        <w:rPr>
          <w:rFonts w:ascii="Times New Roman" w:hAnsi="Times New Roman" w:cs="Times New Roman"/>
          <w:b/>
          <w:bCs/>
          <w:lang w:bidi="ru-RU"/>
        </w:rPr>
        <w:t xml:space="preserve">«ФИНАНСОВАЯ ГРАМОТНОСТЬ» </w:t>
      </w:r>
      <w:r w:rsidRPr="00D02B24">
        <w:rPr>
          <w:rFonts w:ascii="Times New Roman" w:hAnsi="Times New Roman" w:cs="Times New Roman"/>
          <w:lang w:bidi="ru-RU"/>
        </w:rPr>
        <w:t>требует наличия учебного кабинета</w:t>
      </w: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Оборудование учебного кабинета:</w:t>
      </w:r>
    </w:p>
    <w:p w:rsidR="00D02B24" w:rsidRPr="00D02B24" w:rsidRDefault="00D02B24" w:rsidP="00E801E8">
      <w:pPr>
        <w:numPr>
          <w:ilvl w:val="0"/>
          <w:numId w:val="134"/>
        </w:numPr>
        <w:spacing w:after="0"/>
        <w:contextualSpacing/>
        <w:jc w:val="both"/>
        <w:rPr>
          <w:rFonts w:ascii="Times New Roman" w:hAnsi="Times New Roman" w:cs="Times New Roman"/>
          <w:lang w:bidi="ru-RU"/>
        </w:rPr>
      </w:pPr>
      <w:r w:rsidRPr="00D02B24">
        <w:rPr>
          <w:rFonts w:ascii="Times New Roman" w:hAnsi="Times New Roman" w:cs="Times New Roman"/>
          <w:lang w:bidi="ru-RU"/>
        </w:rPr>
        <w:t>посадочные места по количеству обучающихся;</w:t>
      </w:r>
    </w:p>
    <w:p w:rsidR="00D02B24" w:rsidRPr="00D02B24" w:rsidRDefault="00D02B24" w:rsidP="00E801E8">
      <w:pPr>
        <w:numPr>
          <w:ilvl w:val="0"/>
          <w:numId w:val="134"/>
        </w:numPr>
        <w:spacing w:after="0"/>
        <w:contextualSpacing/>
        <w:jc w:val="both"/>
        <w:rPr>
          <w:rFonts w:ascii="Times New Roman" w:hAnsi="Times New Roman" w:cs="Times New Roman"/>
          <w:lang w:bidi="ru-RU"/>
        </w:rPr>
      </w:pPr>
      <w:r w:rsidRPr="00D02B24">
        <w:rPr>
          <w:rFonts w:ascii="Times New Roman" w:hAnsi="Times New Roman" w:cs="Times New Roman"/>
          <w:lang w:bidi="ru-RU"/>
        </w:rPr>
        <w:t>рабочее место преподавателя;</w:t>
      </w:r>
    </w:p>
    <w:p w:rsidR="00D02B24" w:rsidRPr="00D02B24" w:rsidRDefault="00D02B24" w:rsidP="00E801E8">
      <w:pPr>
        <w:numPr>
          <w:ilvl w:val="0"/>
          <w:numId w:val="134"/>
        </w:numPr>
        <w:spacing w:after="0"/>
        <w:contextualSpacing/>
        <w:jc w:val="both"/>
        <w:rPr>
          <w:rFonts w:ascii="Times New Roman" w:hAnsi="Times New Roman" w:cs="Times New Roman"/>
          <w:lang w:bidi="ru-RU"/>
        </w:rPr>
      </w:pPr>
      <w:r w:rsidRPr="00D02B24">
        <w:rPr>
          <w:rFonts w:ascii="Times New Roman" w:hAnsi="Times New Roman" w:cs="Times New Roman"/>
          <w:lang w:bidi="ru-RU"/>
        </w:rPr>
        <w:t>комплект учебно-наглядных пособий;</w:t>
      </w: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Технические средства обучения:</w:t>
      </w:r>
    </w:p>
    <w:p w:rsidR="00D02B24" w:rsidRPr="00D02B24" w:rsidRDefault="00D02B24" w:rsidP="00E801E8">
      <w:pPr>
        <w:numPr>
          <w:ilvl w:val="0"/>
          <w:numId w:val="134"/>
        </w:numPr>
        <w:spacing w:after="0"/>
        <w:contextualSpacing/>
        <w:jc w:val="both"/>
        <w:rPr>
          <w:rFonts w:ascii="Times New Roman" w:hAnsi="Times New Roman" w:cs="Times New Roman"/>
          <w:lang w:bidi="ru-RU"/>
        </w:rPr>
      </w:pPr>
      <w:r w:rsidRPr="00D02B24">
        <w:rPr>
          <w:rFonts w:ascii="Times New Roman" w:hAnsi="Times New Roman" w:cs="Times New Roman"/>
          <w:lang w:bidi="ru-RU"/>
        </w:rPr>
        <w:t>Компьютер с лицензионным программным обеспечением;</w:t>
      </w:r>
    </w:p>
    <w:p w:rsidR="00D02B24" w:rsidRPr="00D02B24" w:rsidRDefault="00D02B24" w:rsidP="00E801E8">
      <w:pPr>
        <w:numPr>
          <w:ilvl w:val="0"/>
          <w:numId w:val="134"/>
        </w:numPr>
        <w:spacing w:after="0"/>
        <w:contextualSpacing/>
        <w:jc w:val="both"/>
        <w:rPr>
          <w:rFonts w:ascii="Times New Roman" w:hAnsi="Times New Roman" w:cs="Times New Roman"/>
          <w:lang w:bidi="ru-RU"/>
        </w:rPr>
      </w:pPr>
      <w:r w:rsidRPr="00D02B24">
        <w:rPr>
          <w:rFonts w:ascii="Times New Roman" w:hAnsi="Times New Roman" w:cs="Times New Roman"/>
          <w:lang w:bidi="ru-RU"/>
        </w:rPr>
        <w:t>Электронная доска или мультимедиапроектор.</w:t>
      </w: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Оборудование лаборатории и рабочих мест лаборатории:</w:t>
      </w:r>
    </w:p>
    <w:p w:rsidR="00D02B24" w:rsidRPr="00D02B24" w:rsidRDefault="00D02B24" w:rsidP="00E801E8">
      <w:pPr>
        <w:numPr>
          <w:ilvl w:val="0"/>
          <w:numId w:val="134"/>
        </w:numPr>
        <w:spacing w:after="0"/>
        <w:contextualSpacing/>
        <w:jc w:val="both"/>
        <w:rPr>
          <w:rFonts w:ascii="Times New Roman" w:hAnsi="Times New Roman" w:cs="Times New Roman"/>
          <w:lang w:bidi="ru-RU"/>
        </w:rPr>
      </w:pPr>
      <w:r w:rsidRPr="00D02B24">
        <w:rPr>
          <w:rFonts w:ascii="Times New Roman" w:hAnsi="Times New Roman" w:cs="Times New Roman"/>
          <w:lang w:bidi="ru-RU"/>
        </w:rPr>
        <w:t>комплект учебно-наглядных пособий.</w:t>
      </w:r>
    </w:p>
    <w:p w:rsidR="00D02B24" w:rsidRPr="00D02B24" w:rsidRDefault="00D02B24" w:rsidP="00E801E8">
      <w:pPr>
        <w:numPr>
          <w:ilvl w:val="0"/>
          <w:numId w:val="135"/>
        </w:numPr>
        <w:spacing w:after="0"/>
        <w:contextualSpacing/>
        <w:jc w:val="both"/>
        <w:rPr>
          <w:rFonts w:ascii="Times New Roman" w:hAnsi="Times New Roman" w:cs="Times New Roman"/>
          <w:b/>
          <w:bCs/>
          <w:lang w:bidi="ru-RU"/>
        </w:rPr>
      </w:pPr>
      <w:r w:rsidRPr="00D02B24">
        <w:rPr>
          <w:rFonts w:ascii="Times New Roman" w:hAnsi="Times New Roman" w:cs="Times New Roman"/>
          <w:b/>
          <w:bCs/>
          <w:lang w:bidi="ru-RU"/>
        </w:rPr>
        <w:t>Информационное обеспечение обучения</w:t>
      </w:r>
    </w:p>
    <w:p w:rsidR="00D02B24" w:rsidRPr="00D02B24" w:rsidRDefault="00D02B24" w:rsidP="00D02B24">
      <w:pPr>
        <w:spacing w:after="0"/>
        <w:contextualSpacing/>
        <w:jc w:val="both"/>
        <w:rPr>
          <w:rFonts w:ascii="Times New Roman" w:hAnsi="Times New Roman" w:cs="Times New Roman"/>
          <w:b/>
          <w:bCs/>
          <w:lang w:bidi="ru-RU"/>
        </w:rPr>
      </w:pPr>
      <w:r w:rsidRPr="00D02B24">
        <w:rPr>
          <w:rFonts w:ascii="Times New Roman" w:hAnsi="Times New Roman" w:cs="Times New Roman"/>
          <w:b/>
          <w:bCs/>
          <w:lang w:bidi="ru-RU"/>
        </w:rPr>
        <w:t>Перечень рекомендуемых учебных изданий, Интернет-ресурсов, дополнительной литературы</w:t>
      </w: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Основные источники:</w:t>
      </w: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1. Горяев А., Чучаченко В. «Финансовая грамотность. Спец проект Российской экономической школы по личным финансам»</w:t>
      </w: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Нормативно-правовые источники:</w:t>
      </w:r>
    </w:p>
    <w:tbl>
      <w:tblPr>
        <w:tblOverlap w:val="never"/>
        <w:tblW w:w="0" w:type="auto"/>
        <w:jc w:val="center"/>
        <w:tblLayout w:type="fixed"/>
        <w:tblCellMar>
          <w:left w:w="10" w:type="dxa"/>
          <w:right w:w="10" w:type="dxa"/>
        </w:tblCellMar>
        <w:tblLook w:val="04A0"/>
      </w:tblPr>
      <w:tblGrid>
        <w:gridCol w:w="283"/>
        <w:gridCol w:w="9432"/>
      </w:tblGrid>
      <w:tr w:rsidR="00D02B24" w:rsidRPr="00D02B24" w:rsidTr="00980387">
        <w:trPr>
          <w:trHeight w:hRule="exact" w:val="221"/>
          <w:jc w:val="center"/>
        </w:trPr>
        <w:tc>
          <w:tcPr>
            <w:tcW w:w="283" w:type="dxa"/>
            <w:shd w:val="clear" w:color="auto" w:fill="FFFFFF"/>
            <w:vAlign w:val="bottom"/>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1.</w:t>
            </w:r>
          </w:p>
        </w:tc>
        <w:tc>
          <w:tcPr>
            <w:tcW w:w="9432" w:type="dxa"/>
            <w:shd w:val="clear" w:color="auto" w:fill="FFFFFF"/>
            <w:vAlign w:val="bottom"/>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i/>
                <w:iCs/>
                <w:lang w:bidi="ru-RU"/>
              </w:rPr>
              <w:t xml:space="preserve">Гражданский кодекс Российской Федерации (часть первая) от 30.11.1994 </w:t>
            </w:r>
            <w:r w:rsidRPr="00D02B24">
              <w:rPr>
                <w:rFonts w:ascii="Times New Roman" w:hAnsi="Times New Roman" w:cs="Times New Roman"/>
                <w:i/>
                <w:iCs/>
                <w:lang w:bidi="en-US"/>
              </w:rPr>
              <w:t>N</w:t>
            </w:r>
            <w:r w:rsidRPr="00D02B24">
              <w:rPr>
                <w:rFonts w:ascii="Times New Roman" w:hAnsi="Times New Roman" w:cs="Times New Roman"/>
                <w:i/>
                <w:iCs/>
              </w:rPr>
              <w:t xml:space="preserve"> </w:t>
            </w:r>
            <w:r w:rsidRPr="00D02B24">
              <w:rPr>
                <w:rFonts w:ascii="Times New Roman" w:hAnsi="Times New Roman" w:cs="Times New Roman"/>
                <w:i/>
                <w:iCs/>
                <w:lang w:bidi="ru-RU"/>
              </w:rPr>
              <w:t>51-ФЗ (ред.</w:t>
            </w:r>
          </w:p>
        </w:tc>
      </w:tr>
      <w:tr w:rsidR="00D02B24" w:rsidRPr="00D02B24" w:rsidTr="00980387">
        <w:trPr>
          <w:trHeight w:hRule="exact" w:val="576"/>
          <w:jc w:val="center"/>
        </w:trPr>
        <w:tc>
          <w:tcPr>
            <w:tcW w:w="283" w:type="dxa"/>
            <w:shd w:val="clear" w:color="auto" w:fill="FFFFFF"/>
            <w:vAlign w:val="bottom"/>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2.</w:t>
            </w:r>
          </w:p>
        </w:tc>
        <w:tc>
          <w:tcPr>
            <w:tcW w:w="9432" w:type="dxa"/>
            <w:shd w:val="clear" w:color="auto" w:fill="FFFFFF"/>
            <w:vAlign w:val="bottom"/>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i/>
                <w:iCs/>
                <w:lang w:bidi="ru-RU"/>
              </w:rPr>
              <w:t>от 06.04.2011)</w:t>
            </w: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i/>
                <w:iCs/>
                <w:lang w:bidi="ru-RU"/>
              </w:rPr>
              <w:t xml:space="preserve">Гражданский кодекс Российской Федерации (часть вторая) от 26.01.1996 </w:t>
            </w:r>
            <w:r w:rsidRPr="00D02B24">
              <w:rPr>
                <w:rFonts w:ascii="Times New Roman" w:hAnsi="Times New Roman" w:cs="Times New Roman"/>
                <w:i/>
                <w:iCs/>
                <w:lang w:bidi="en-US"/>
              </w:rPr>
              <w:t>N</w:t>
            </w:r>
            <w:r w:rsidRPr="00D02B24">
              <w:rPr>
                <w:rFonts w:ascii="Times New Roman" w:hAnsi="Times New Roman" w:cs="Times New Roman"/>
                <w:i/>
                <w:iCs/>
                <w:lang w:bidi="ru-RU"/>
              </w:rPr>
              <w:t>14-ФЗ</w:t>
            </w:r>
          </w:p>
        </w:tc>
      </w:tr>
      <w:tr w:rsidR="00D02B24" w:rsidRPr="00D02B24" w:rsidTr="00980387">
        <w:trPr>
          <w:trHeight w:hRule="exact" w:val="571"/>
          <w:jc w:val="center"/>
        </w:trPr>
        <w:tc>
          <w:tcPr>
            <w:tcW w:w="283" w:type="dxa"/>
            <w:shd w:val="clear" w:color="auto" w:fill="FFFFFF"/>
            <w:vAlign w:val="bottom"/>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3.</w:t>
            </w:r>
          </w:p>
        </w:tc>
        <w:tc>
          <w:tcPr>
            <w:tcW w:w="9432" w:type="dxa"/>
            <w:shd w:val="clear" w:color="auto" w:fill="FFFFFF"/>
            <w:vAlign w:val="bottom"/>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i/>
                <w:iCs/>
                <w:lang w:bidi="ru-RU"/>
              </w:rPr>
              <w:t>(ред. от 07.02.2011)</w:t>
            </w: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i/>
                <w:iCs/>
                <w:lang w:bidi="ru-RU"/>
              </w:rPr>
              <w:t xml:space="preserve">Гражданский кодекс Российской Федерации (часть третья) от 26.11.2001 </w:t>
            </w:r>
            <w:r w:rsidRPr="00D02B24">
              <w:rPr>
                <w:rFonts w:ascii="Times New Roman" w:hAnsi="Times New Roman" w:cs="Times New Roman"/>
                <w:i/>
                <w:iCs/>
                <w:lang w:bidi="en-US"/>
              </w:rPr>
              <w:t>N</w:t>
            </w:r>
            <w:r w:rsidRPr="00D02B24">
              <w:rPr>
                <w:rFonts w:ascii="Times New Roman" w:hAnsi="Times New Roman" w:cs="Times New Roman"/>
                <w:i/>
                <w:iCs/>
              </w:rPr>
              <w:t xml:space="preserve"> </w:t>
            </w:r>
            <w:r w:rsidRPr="00D02B24">
              <w:rPr>
                <w:rFonts w:ascii="Times New Roman" w:hAnsi="Times New Roman" w:cs="Times New Roman"/>
                <w:i/>
                <w:iCs/>
                <w:lang w:bidi="ru-RU"/>
              </w:rPr>
              <w:t>146-ФЗ</w:t>
            </w:r>
          </w:p>
        </w:tc>
      </w:tr>
      <w:tr w:rsidR="00D02B24" w:rsidRPr="00D02B24" w:rsidTr="00980387">
        <w:trPr>
          <w:trHeight w:hRule="exact" w:val="562"/>
          <w:jc w:val="center"/>
        </w:trPr>
        <w:tc>
          <w:tcPr>
            <w:tcW w:w="283" w:type="dxa"/>
            <w:shd w:val="clear" w:color="auto" w:fill="FFFFFF"/>
            <w:vAlign w:val="bottom"/>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4.</w:t>
            </w:r>
          </w:p>
        </w:tc>
        <w:tc>
          <w:tcPr>
            <w:tcW w:w="9432" w:type="dxa"/>
            <w:shd w:val="clear" w:color="auto" w:fill="FFFFFF"/>
            <w:vAlign w:val="bottom"/>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i/>
                <w:iCs/>
                <w:lang w:bidi="ru-RU"/>
              </w:rPr>
              <w:t>(ред. от 30.06.2008)</w:t>
            </w: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i/>
                <w:iCs/>
                <w:lang w:bidi="ru-RU"/>
              </w:rPr>
              <w:t xml:space="preserve">Гражданский кодекс Российской Федерации (часть четвертая) от 18.12.2006 </w:t>
            </w:r>
            <w:r w:rsidRPr="00D02B24">
              <w:rPr>
                <w:rFonts w:ascii="Times New Roman" w:hAnsi="Times New Roman" w:cs="Times New Roman"/>
                <w:i/>
                <w:iCs/>
                <w:lang w:bidi="en-US"/>
              </w:rPr>
              <w:t>N</w:t>
            </w:r>
            <w:r w:rsidRPr="00D02B24">
              <w:rPr>
                <w:rFonts w:ascii="Times New Roman" w:hAnsi="Times New Roman" w:cs="Times New Roman"/>
                <w:i/>
                <w:iCs/>
              </w:rPr>
              <w:t xml:space="preserve"> </w:t>
            </w:r>
            <w:r w:rsidRPr="00D02B24">
              <w:rPr>
                <w:rFonts w:ascii="Times New Roman" w:hAnsi="Times New Roman" w:cs="Times New Roman"/>
                <w:i/>
                <w:iCs/>
                <w:lang w:bidi="ru-RU"/>
              </w:rPr>
              <w:t>230-</w:t>
            </w:r>
          </w:p>
        </w:tc>
      </w:tr>
      <w:tr w:rsidR="00D02B24" w:rsidRPr="00D02B24" w:rsidTr="00980387">
        <w:trPr>
          <w:trHeight w:hRule="exact" w:val="346"/>
          <w:jc w:val="center"/>
        </w:trPr>
        <w:tc>
          <w:tcPr>
            <w:tcW w:w="283" w:type="dxa"/>
            <w:shd w:val="clear" w:color="auto" w:fill="FFFFFF"/>
          </w:tcPr>
          <w:p w:rsidR="00D02B24" w:rsidRPr="00D02B24" w:rsidRDefault="00D02B24" w:rsidP="00D02B24">
            <w:pPr>
              <w:spacing w:after="0"/>
              <w:contextualSpacing/>
              <w:jc w:val="both"/>
              <w:rPr>
                <w:rFonts w:ascii="Times New Roman" w:hAnsi="Times New Roman" w:cs="Times New Roman"/>
                <w:lang w:bidi="ru-RU"/>
              </w:rPr>
            </w:pPr>
          </w:p>
        </w:tc>
        <w:tc>
          <w:tcPr>
            <w:tcW w:w="9432" w:type="dxa"/>
            <w:shd w:val="clear" w:color="auto" w:fill="FFFFFF"/>
            <w:vAlign w:val="bottom"/>
          </w:tcPr>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i/>
                <w:iCs/>
                <w:lang w:bidi="ru-RU"/>
              </w:rPr>
              <w:t>ФЗ (ред. от 04.102020}</w:t>
            </w:r>
          </w:p>
        </w:tc>
      </w:tr>
    </w:tbl>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5 Трудовой кодекс РФ 2016 год.</w:t>
      </w:r>
      <w:r w:rsidRPr="00D02B24">
        <w:rPr>
          <w:rFonts w:ascii="Times New Roman" w:hAnsi="Times New Roman" w:cs="Times New Roman"/>
          <w:lang w:bidi="ru-RU"/>
        </w:rPr>
        <w:tab/>
      </w: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r w:rsidRPr="00D02B24">
        <w:rPr>
          <w:rFonts w:ascii="Times New Roman" w:hAnsi="Times New Roman" w:cs="Times New Roman"/>
          <w:lang w:bidi="ru-RU"/>
        </w:rPr>
        <w:t>Дополнительные источники:</w:t>
      </w:r>
    </w:p>
    <w:p w:rsidR="00D02B24" w:rsidRPr="00D02B24" w:rsidRDefault="00D02B24" w:rsidP="00E801E8">
      <w:pPr>
        <w:numPr>
          <w:ilvl w:val="0"/>
          <w:numId w:val="136"/>
        </w:numPr>
        <w:spacing w:after="0"/>
        <w:contextualSpacing/>
        <w:jc w:val="both"/>
        <w:rPr>
          <w:rFonts w:ascii="Times New Roman" w:hAnsi="Times New Roman" w:cs="Times New Roman"/>
          <w:lang w:bidi="ru-RU"/>
        </w:rPr>
      </w:pPr>
      <w:r w:rsidRPr="00D02B24">
        <w:rPr>
          <w:rFonts w:ascii="Times New Roman" w:hAnsi="Times New Roman" w:cs="Times New Roman"/>
          <w:lang w:bidi="ru-RU"/>
        </w:rPr>
        <w:t xml:space="preserve">Грязнова А.Г., Юданов А.Ю., ред. Микроэкономика: практический подход. </w:t>
      </w:r>
      <w:r w:rsidRPr="00D02B24">
        <w:rPr>
          <w:rFonts w:ascii="Times New Roman" w:hAnsi="Times New Roman" w:cs="Times New Roman"/>
        </w:rPr>
        <w:t>(</w:t>
      </w:r>
      <w:r w:rsidRPr="00D02B24">
        <w:rPr>
          <w:rFonts w:ascii="Times New Roman" w:hAnsi="Times New Roman" w:cs="Times New Roman"/>
          <w:lang w:bidi="en-US"/>
        </w:rPr>
        <w:t>Managerial</w:t>
      </w:r>
      <w:r w:rsidRPr="00D02B24">
        <w:rPr>
          <w:rFonts w:ascii="Times New Roman" w:hAnsi="Times New Roman" w:cs="Times New Roman"/>
        </w:rPr>
        <w:t xml:space="preserve"> </w:t>
      </w:r>
      <w:r w:rsidRPr="00D02B24">
        <w:rPr>
          <w:rFonts w:ascii="Times New Roman" w:hAnsi="Times New Roman" w:cs="Times New Roman"/>
          <w:lang w:bidi="en-US"/>
        </w:rPr>
        <w:t>Economics</w:t>
      </w:r>
      <w:r w:rsidRPr="00D02B24">
        <w:rPr>
          <w:rFonts w:ascii="Times New Roman" w:hAnsi="Times New Roman" w:cs="Times New Roman"/>
        </w:rPr>
        <w:t xml:space="preserve">) </w:t>
      </w:r>
      <w:r w:rsidRPr="00D02B24">
        <w:rPr>
          <w:rFonts w:ascii="Times New Roman" w:hAnsi="Times New Roman" w:cs="Times New Roman"/>
          <w:lang w:bidi="ru-RU"/>
        </w:rPr>
        <w:t>- М., 2012.</w:t>
      </w:r>
    </w:p>
    <w:p w:rsidR="00D02B24" w:rsidRPr="00D02B24" w:rsidRDefault="00D02B24" w:rsidP="00E801E8">
      <w:pPr>
        <w:numPr>
          <w:ilvl w:val="0"/>
          <w:numId w:val="136"/>
        </w:numPr>
        <w:spacing w:after="0"/>
        <w:contextualSpacing/>
        <w:jc w:val="both"/>
        <w:rPr>
          <w:rFonts w:ascii="Times New Roman" w:hAnsi="Times New Roman" w:cs="Times New Roman"/>
          <w:lang w:bidi="ru-RU"/>
        </w:rPr>
      </w:pPr>
      <w:r w:rsidRPr="00D02B24">
        <w:rPr>
          <w:rFonts w:ascii="Times New Roman" w:hAnsi="Times New Roman" w:cs="Times New Roman"/>
          <w:lang w:bidi="ru-RU"/>
        </w:rPr>
        <w:t>Кожевников Н.Н. Основы экономики. Учебник для ссузов. - М., 2011.</w:t>
      </w:r>
    </w:p>
    <w:p w:rsidR="00D02B24" w:rsidRPr="00D02B24" w:rsidRDefault="00D02B24" w:rsidP="00E801E8">
      <w:pPr>
        <w:numPr>
          <w:ilvl w:val="0"/>
          <w:numId w:val="136"/>
        </w:numPr>
        <w:spacing w:after="0"/>
        <w:contextualSpacing/>
        <w:jc w:val="both"/>
        <w:rPr>
          <w:rFonts w:ascii="Times New Roman" w:hAnsi="Times New Roman" w:cs="Times New Roman"/>
          <w:lang w:bidi="ru-RU"/>
        </w:rPr>
      </w:pPr>
      <w:r w:rsidRPr="00D02B24">
        <w:rPr>
          <w:rFonts w:ascii="Times New Roman" w:hAnsi="Times New Roman" w:cs="Times New Roman"/>
          <w:lang w:bidi="ru-RU"/>
        </w:rPr>
        <w:t>Нуреев Р.М. Курс микроэкономики. - М., 2011.</w:t>
      </w:r>
    </w:p>
    <w:p w:rsidR="00D02B24" w:rsidRPr="00D02B24" w:rsidRDefault="00D02B24" w:rsidP="00D02B24">
      <w:pPr>
        <w:spacing w:after="0"/>
        <w:contextualSpacing/>
        <w:jc w:val="both"/>
        <w:rPr>
          <w:rFonts w:ascii="Times New Roman" w:hAnsi="Times New Roman" w:cs="Times New Roman"/>
          <w:b/>
          <w:bCs/>
          <w:lang w:bidi="ru-RU"/>
        </w:rPr>
      </w:pPr>
      <w:r w:rsidRPr="00D02B24">
        <w:rPr>
          <w:rFonts w:ascii="Times New Roman" w:hAnsi="Times New Roman" w:cs="Times New Roman"/>
          <w:b/>
          <w:bCs/>
          <w:lang w:bidi="ru-RU"/>
        </w:rPr>
        <w:t>КОНТРОЛЬ И ОЦЕНКА РЕЗУЛЬТАТОВ ОСВОЕНИЯ ПРОГРАММЫ</w:t>
      </w:r>
    </w:p>
    <w:p w:rsidR="00D02B24" w:rsidRPr="00D02B24" w:rsidRDefault="00D02B24" w:rsidP="00D02B24">
      <w:pPr>
        <w:spacing w:after="0"/>
        <w:contextualSpacing/>
        <w:jc w:val="both"/>
        <w:rPr>
          <w:rFonts w:ascii="Times New Roman" w:hAnsi="Times New Roman" w:cs="Times New Roman"/>
          <w:lang w:bidi="ru-RU"/>
        </w:rPr>
        <w:sectPr w:rsidR="00D02B24" w:rsidRPr="00D02B24" w:rsidSect="00DB2785">
          <w:headerReference w:type="default" r:id="rId83"/>
          <w:pgSz w:w="11900" w:h="16840"/>
          <w:pgMar w:top="851" w:right="688" w:bottom="1453" w:left="1190" w:header="0" w:footer="3" w:gutter="0"/>
          <w:cols w:space="720"/>
          <w:noEndnote/>
          <w:docGrid w:linePitch="360"/>
        </w:sectPr>
      </w:pPr>
      <w:r w:rsidRPr="00D02B24">
        <w:rPr>
          <w:rFonts w:ascii="Times New Roman" w:hAnsi="Times New Roman" w:cs="Times New Roman"/>
          <w:b/>
          <w:bCs/>
          <w:lang w:bidi="ru-RU"/>
        </w:rPr>
        <w:t xml:space="preserve">Контроль и оценка </w:t>
      </w:r>
      <w:r w:rsidRPr="00D02B24">
        <w:rPr>
          <w:rFonts w:ascii="Times New Roman" w:hAnsi="Times New Roman" w:cs="Times New Roman"/>
          <w:lang w:bidi="ru-RU"/>
        </w:rPr>
        <w:t>результатов освоения программы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Overlap w:val="never"/>
        <w:tblW w:w="9974" w:type="dxa"/>
        <w:jc w:val="center"/>
        <w:tblLayout w:type="fixed"/>
        <w:tblCellMar>
          <w:left w:w="10" w:type="dxa"/>
          <w:right w:w="10" w:type="dxa"/>
        </w:tblCellMar>
        <w:tblLook w:val="04A0"/>
      </w:tblPr>
      <w:tblGrid>
        <w:gridCol w:w="5107"/>
        <w:gridCol w:w="4867"/>
      </w:tblGrid>
      <w:tr w:rsidR="00D02B24" w:rsidRPr="00D02B24" w:rsidTr="00F83144">
        <w:trPr>
          <w:trHeight w:hRule="exact" w:val="566"/>
          <w:jc w:val="center"/>
        </w:trPr>
        <w:tc>
          <w:tcPr>
            <w:tcW w:w="5107" w:type="dxa"/>
            <w:tcBorders>
              <w:top w:val="single" w:sz="4" w:space="0" w:color="auto"/>
              <w:left w:val="single" w:sz="4" w:space="0" w:color="auto"/>
            </w:tcBorders>
            <w:shd w:val="clear" w:color="auto" w:fill="FFFFFF"/>
            <w:vAlign w:val="bottom"/>
          </w:tcPr>
          <w:p w:rsidR="00D02B24" w:rsidRPr="00D02B24" w:rsidRDefault="00D02B24" w:rsidP="00F83144">
            <w:pPr>
              <w:spacing w:after="0" w:line="240" w:lineRule="auto"/>
              <w:ind w:left="158" w:right="109"/>
              <w:contextualSpacing/>
              <w:jc w:val="both"/>
              <w:rPr>
                <w:rFonts w:ascii="Times New Roman" w:hAnsi="Times New Roman" w:cs="Times New Roman"/>
                <w:lang w:bidi="ru-RU"/>
              </w:rPr>
            </w:pPr>
            <w:r w:rsidRPr="00D02B24">
              <w:rPr>
                <w:rFonts w:ascii="Times New Roman" w:hAnsi="Times New Roman" w:cs="Times New Roman"/>
                <w:b/>
                <w:bCs/>
                <w:lang w:bidi="ru-RU"/>
              </w:rPr>
              <w:lastRenderedPageBreak/>
              <w:t>Результаты обучения (освоенные умения, усвоенные знания)</w:t>
            </w:r>
          </w:p>
        </w:tc>
        <w:tc>
          <w:tcPr>
            <w:tcW w:w="4867" w:type="dxa"/>
            <w:tcBorders>
              <w:top w:val="single" w:sz="4" w:space="0" w:color="auto"/>
              <w:left w:val="single" w:sz="4" w:space="0" w:color="auto"/>
              <w:right w:val="single" w:sz="4" w:space="0" w:color="auto"/>
            </w:tcBorders>
            <w:shd w:val="clear" w:color="auto" w:fill="FFFFFF"/>
            <w:vAlign w:val="bottom"/>
          </w:tcPr>
          <w:p w:rsidR="00D02B24" w:rsidRPr="00D02B24" w:rsidRDefault="00D02B24" w:rsidP="00F83144">
            <w:pPr>
              <w:spacing w:after="0" w:line="240" w:lineRule="auto"/>
              <w:ind w:left="155" w:right="156"/>
              <w:contextualSpacing/>
              <w:jc w:val="both"/>
              <w:rPr>
                <w:rFonts w:ascii="Times New Roman" w:hAnsi="Times New Roman" w:cs="Times New Roman"/>
                <w:lang w:bidi="ru-RU"/>
              </w:rPr>
            </w:pPr>
            <w:r w:rsidRPr="00D02B24">
              <w:rPr>
                <w:rFonts w:ascii="Times New Roman" w:hAnsi="Times New Roman" w:cs="Times New Roman"/>
                <w:b/>
                <w:bCs/>
                <w:lang w:bidi="ru-RU"/>
              </w:rPr>
              <w:t>Формы и методы контроля и оценки результатов обучения</w:t>
            </w:r>
          </w:p>
        </w:tc>
      </w:tr>
      <w:tr w:rsidR="00D02B24" w:rsidRPr="00D02B24" w:rsidTr="00F83144">
        <w:trPr>
          <w:trHeight w:hRule="exact" w:val="288"/>
          <w:jc w:val="center"/>
        </w:trPr>
        <w:tc>
          <w:tcPr>
            <w:tcW w:w="5107" w:type="dxa"/>
            <w:tcBorders>
              <w:top w:val="single" w:sz="4" w:space="0" w:color="auto"/>
              <w:left w:val="single" w:sz="4" w:space="0" w:color="auto"/>
            </w:tcBorders>
            <w:shd w:val="clear" w:color="auto" w:fill="FFFFFF"/>
            <w:vAlign w:val="bottom"/>
          </w:tcPr>
          <w:p w:rsidR="00D02B24" w:rsidRPr="00D02B24" w:rsidRDefault="00D02B24" w:rsidP="00F83144">
            <w:pPr>
              <w:spacing w:after="0" w:line="240" w:lineRule="auto"/>
              <w:ind w:left="158" w:right="109"/>
              <w:contextualSpacing/>
              <w:jc w:val="both"/>
              <w:rPr>
                <w:rFonts w:ascii="Times New Roman" w:hAnsi="Times New Roman" w:cs="Times New Roman"/>
                <w:lang w:bidi="ru-RU"/>
              </w:rPr>
            </w:pPr>
            <w:r w:rsidRPr="00D02B24">
              <w:rPr>
                <w:rFonts w:ascii="Times New Roman" w:hAnsi="Times New Roman" w:cs="Times New Roman"/>
                <w:b/>
                <w:bCs/>
                <w:lang w:bidi="ru-RU"/>
              </w:rPr>
              <w:t>Умения:</w:t>
            </w:r>
          </w:p>
        </w:tc>
        <w:tc>
          <w:tcPr>
            <w:tcW w:w="4867" w:type="dxa"/>
            <w:tcBorders>
              <w:top w:val="single" w:sz="4" w:space="0" w:color="auto"/>
              <w:left w:val="single" w:sz="4" w:space="0" w:color="auto"/>
              <w:right w:val="single" w:sz="4" w:space="0" w:color="auto"/>
            </w:tcBorders>
            <w:shd w:val="clear" w:color="auto" w:fill="FFFFFF"/>
          </w:tcPr>
          <w:p w:rsidR="00D02B24" w:rsidRPr="00D02B24" w:rsidRDefault="00D02B24" w:rsidP="00F83144">
            <w:pPr>
              <w:spacing w:after="0" w:line="240" w:lineRule="auto"/>
              <w:ind w:left="155" w:right="156"/>
              <w:contextualSpacing/>
              <w:jc w:val="both"/>
              <w:rPr>
                <w:rFonts w:ascii="Times New Roman" w:hAnsi="Times New Roman" w:cs="Times New Roman"/>
                <w:lang w:bidi="ru-RU"/>
              </w:rPr>
            </w:pPr>
          </w:p>
        </w:tc>
      </w:tr>
      <w:tr w:rsidR="00D02B24" w:rsidRPr="00D02B24" w:rsidTr="00F83144">
        <w:trPr>
          <w:trHeight w:hRule="exact" w:val="1387"/>
          <w:jc w:val="center"/>
        </w:trPr>
        <w:tc>
          <w:tcPr>
            <w:tcW w:w="5107" w:type="dxa"/>
            <w:tcBorders>
              <w:top w:val="single" w:sz="4" w:space="0" w:color="auto"/>
              <w:left w:val="single" w:sz="4" w:space="0" w:color="auto"/>
            </w:tcBorders>
            <w:shd w:val="clear" w:color="auto" w:fill="FFFFFF"/>
            <w:vAlign w:val="bottom"/>
          </w:tcPr>
          <w:p w:rsidR="00D02B24" w:rsidRPr="00D02B24" w:rsidRDefault="00D02B24" w:rsidP="00F83144">
            <w:pPr>
              <w:spacing w:after="0" w:line="240" w:lineRule="auto"/>
              <w:ind w:left="158" w:right="109"/>
              <w:contextualSpacing/>
              <w:jc w:val="both"/>
              <w:rPr>
                <w:rFonts w:ascii="Times New Roman" w:hAnsi="Times New Roman" w:cs="Times New Roman"/>
                <w:lang w:bidi="ru-RU"/>
              </w:rPr>
            </w:pPr>
            <w:r w:rsidRPr="00D02B24">
              <w:rPr>
                <w:rFonts w:ascii="Times New Roman" w:hAnsi="Times New Roman" w:cs="Times New Roman"/>
                <w:b/>
                <w:bCs/>
                <w:lang w:bidi="ru-RU"/>
              </w:rPr>
              <w:t xml:space="preserve">приводить примеры: </w:t>
            </w:r>
            <w:r w:rsidRPr="00D02B24">
              <w:rPr>
                <w:rFonts w:ascii="Times New Roman" w:hAnsi="Times New Roman" w:cs="Times New Roman"/>
                <w:lang w:bidi="ru-RU"/>
              </w:rPr>
              <w:t>эффективных и ресурсосберегающих технологий в бюджете семьи, вкладов, кредитов, инвестиций, ценных бумаг, налогов, безвозмездных поступлений из федерального бюджета</w:t>
            </w:r>
          </w:p>
        </w:tc>
        <w:tc>
          <w:tcPr>
            <w:tcW w:w="4867" w:type="dxa"/>
            <w:tcBorders>
              <w:top w:val="single" w:sz="4" w:space="0" w:color="auto"/>
              <w:left w:val="single" w:sz="4" w:space="0" w:color="auto"/>
              <w:right w:val="single" w:sz="4" w:space="0" w:color="auto"/>
            </w:tcBorders>
            <w:shd w:val="clear" w:color="auto" w:fill="FFFFFF"/>
          </w:tcPr>
          <w:p w:rsidR="00D02B24" w:rsidRPr="00D02B24" w:rsidRDefault="00D02B24" w:rsidP="00F83144">
            <w:pPr>
              <w:numPr>
                <w:ilvl w:val="0"/>
                <w:numId w:val="137"/>
              </w:numPr>
              <w:spacing w:after="0" w:line="240" w:lineRule="auto"/>
              <w:ind w:left="155" w:right="156"/>
              <w:contextualSpacing/>
              <w:jc w:val="both"/>
              <w:rPr>
                <w:rFonts w:ascii="Times New Roman" w:hAnsi="Times New Roman" w:cs="Times New Roman"/>
                <w:lang w:bidi="ru-RU"/>
              </w:rPr>
            </w:pPr>
            <w:r w:rsidRPr="00D02B24">
              <w:rPr>
                <w:rFonts w:ascii="Times New Roman" w:hAnsi="Times New Roman" w:cs="Times New Roman"/>
                <w:lang w:bidi="ru-RU"/>
              </w:rPr>
              <w:t>письменная проверка</w:t>
            </w:r>
          </w:p>
          <w:p w:rsidR="00D02B24" w:rsidRPr="00D02B24" w:rsidRDefault="00D02B24" w:rsidP="00F83144">
            <w:pPr>
              <w:numPr>
                <w:ilvl w:val="0"/>
                <w:numId w:val="137"/>
              </w:numPr>
              <w:spacing w:after="0" w:line="240" w:lineRule="auto"/>
              <w:ind w:left="155" w:right="156"/>
              <w:contextualSpacing/>
              <w:jc w:val="both"/>
              <w:rPr>
                <w:rFonts w:ascii="Times New Roman" w:hAnsi="Times New Roman" w:cs="Times New Roman"/>
                <w:lang w:bidi="ru-RU"/>
              </w:rPr>
            </w:pPr>
            <w:r w:rsidRPr="00D02B24">
              <w:rPr>
                <w:rFonts w:ascii="Times New Roman" w:hAnsi="Times New Roman" w:cs="Times New Roman"/>
                <w:lang w:bidi="ru-RU"/>
              </w:rPr>
              <w:t>тестовый контроль;</w:t>
            </w:r>
          </w:p>
          <w:p w:rsidR="00D02B24" w:rsidRPr="00D02B24" w:rsidRDefault="00D02B24" w:rsidP="00F83144">
            <w:pPr>
              <w:numPr>
                <w:ilvl w:val="0"/>
                <w:numId w:val="137"/>
              </w:numPr>
              <w:spacing w:after="0" w:line="240" w:lineRule="auto"/>
              <w:ind w:left="155" w:right="156"/>
              <w:contextualSpacing/>
              <w:jc w:val="both"/>
              <w:rPr>
                <w:rFonts w:ascii="Times New Roman" w:hAnsi="Times New Roman" w:cs="Times New Roman"/>
                <w:lang w:bidi="ru-RU"/>
              </w:rPr>
            </w:pPr>
            <w:r w:rsidRPr="00D02B24">
              <w:rPr>
                <w:rFonts w:ascii="Times New Roman" w:hAnsi="Times New Roman" w:cs="Times New Roman"/>
                <w:lang w:bidi="ru-RU"/>
              </w:rPr>
              <w:t>экспертная оценка результатов устных опросов</w:t>
            </w:r>
          </w:p>
        </w:tc>
      </w:tr>
      <w:tr w:rsidR="00D02B24" w:rsidRPr="00D02B24" w:rsidTr="00F83144">
        <w:trPr>
          <w:trHeight w:hRule="exact" w:val="1032"/>
          <w:jc w:val="center"/>
        </w:trPr>
        <w:tc>
          <w:tcPr>
            <w:tcW w:w="5107" w:type="dxa"/>
            <w:tcBorders>
              <w:top w:val="single" w:sz="4" w:space="0" w:color="auto"/>
              <w:left w:val="single" w:sz="4" w:space="0" w:color="auto"/>
            </w:tcBorders>
            <w:shd w:val="clear" w:color="auto" w:fill="FFFFFF"/>
          </w:tcPr>
          <w:p w:rsidR="00D02B24" w:rsidRPr="00D02B24" w:rsidRDefault="00D02B24" w:rsidP="00F83144">
            <w:pPr>
              <w:spacing w:after="0" w:line="240" w:lineRule="auto"/>
              <w:ind w:left="158" w:right="109"/>
              <w:contextualSpacing/>
              <w:jc w:val="both"/>
              <w:rPr>
                <w:rFonts w:ascii="Times New Roman" w:hAnsi="Times New Roman" w:cs="Times New Roman"/>
                <w:lang w:bidi="ru-RU"/>
              </w:rPr>
            </w:pPr>
            <w:r w:rsidRPr="00D02B24">
              <w:rPr>
                <w:rFonts w:ascii="Times New Roman" w:hAnsi="Times New Roman" w:cs="Times New Roman"/>
                <w:b/>
                <w:bCs/>
                <w:lang w:bidi="ru-RU"/>
              </w:rPr>
              <w:t xml:space="preserve">описывать: </w:t>
            </w:r>
            <w:r w:rsidRPr="00D02B24">
              <w:rPr>
                <w:rFonts w:ascii="Times New Roman" w:hAnsi="Times New Roman" w:cs="Times New Roman"/>
                <w:lang w:bidi="ru-RU"/>
              </w:rPr>
              <w:t>действие рыночного механизма применительно к разнообразным жизненным ситуациям; описывать ключевые статьи государственного бюджета России</w:t>
            </w:r>
          </w:p>
        </w:tc>
        <w:tc>
          <w:tcPr>
            <w:tcW w:w="4867" w:type="dxa"/>
            <w:tcBorders>
              <w:top w:val="single" w:sz="4" w:space="0" w:color="auto"/>
              <w:left w:val="single" w:sz="4" w:space="0" w:color="auto"/>
              <w:right w:val="single" w:sz="4" w:space="0" w:color="auto"/>
            </w:tcBorders>
            <w:shd w:val="clear" w:color="auto" w:fill="FFFFFF"/>
          </w:tcPr>
          <w:p w:rsidR="00D02B24" w:rsidRPr="00D02B24" w:rsidRDefault="00D02B24" w:rsidP="00F83144">
            <w:pPr>
              <w:numPr>
                <w:ilvl w:val="0"/>
                <w:numId w:val="138"/>
              </w:numPr>
              <w:spacing w:after="0" w:line="240" w:lineRule="auto"/>
              <w:ind w:left="155" w:right="156"/>
              <w:contextualSpacing/>
              <w:jc w:val="both"/>
              <w:rPr>
                <w:rFonts w:ascii="Times New Roman" w:hAnsi="Times New Roman" w:cs="Times New Roman"/>
                <w:lang w:bidi="ru-RU"/>
              </w:rPr>
            </w:pPr>
            <w:r w:rsidRPr="00D02B24">
              <w:rPr>
                <w:rFonts w:ascii="Times New Roman" w:hAnsi="Times New Roman" w:cs="Times New Roman"/>
                <w:lang w:bidi="ru-RU"/>
              </w:rPr>
              <w:t>тестовый контроль;</w:t>
            </w:r>
          </w:p>
          <w:p w:rsidR="00D02B24" w:rsidRPr="00D02B24" w:rsidRDefault="00D02B24" w:rsidP="00F83144">
            <w:pPr>
              <w:numPr>
                <w:ilvl w:val="0"/>
                <w:numId w:val="138"/>
              </w:numPr>
              <w:spacing w:after="0" w:line="240" w:lineRule="auto"/>
              <w:ind w:left="155" w:right="156"/>
              <w:contextualSpacing/>
              <w:jc w:val="both"/>
              <w:rPr>
                <w:rFonts w:ascii="Times New Roman" w:hAnsi="Times New Roman" w:cs="Times New Roman"/>
                <w:lang w:bidi="ru-RU"/>
              </w:rPr>
            </w:pPr>
            <w:r w:rsidRPr="00D02B24">
              <w:rPr>
                <w:rFonts w:ascii="Times New Roman" w:hAnsi="Times New Roman" w:cs="Times New Roman"/>
                <w:lang w:bidi="ru-RU"/>
              </w:rPr>
              <w:t>экспертная оценка результатов устных опросов</w:t>
            </w:r>
          </w:p>
        </w:tc>
      </w:tr>
      <w:tr w:rsidR="00D02B24" w:rsidRPr="00D02B24" w:rsidTr="00F83144">
        <w:trPr>
          <w:trHeight w:hRule="exact" w:val="2110"/>
          <w:jc w:val="center"/>
        </w:trPr>
        <w:tc>
          <w:tcPr>
            <w:tcW w:w="5107" w:type="dxa"/>
            <w:tcBorders>
              <w:top w:val="single" w:sz="4" w:space="0" w:color="auto"/>
              <w:left w:val="single" w:sz="4" w:space="0" w:color="auto"/>
            </w:tcBorders>
            <w:shd w:val="clear" w:color="auto" w:fill="FFFFFF"/>
          </w:tcPr>
          <w:p w:rsidR="00D02B24" w:rsidRPr="00D02B24" w:rsidRDefault="00D02B24" w:rsidP="00F83144">
            <w:pPr>
              <w:spacing w:after="0" w:line="240" w:lineRule="auto"/>
              <w:ind w:left="158" w:right="109"/>
              <w:contextualSpacing/>
              <w:jc w:val="both"/>
              <w:rPr>
                <w:rFonts w:ascii="Times New Roman" w:hAnsi="Times New Roman" w:cs="Times New Roman"/>
                <w:lang w:bidi="ru-RU"/>
              </w:rPr>
            </w:pPr>
            <w:r w:rsidRPr="00D02B24">
              <w:rPr>
                <w:rFonts w:ascii="Times New Roman" w:hAnsi="Times New Roman" w:cs="Times New Roman"/>
                <w:b/>
                <w:bCs/>
                <w:lang w:bidi="ru-RU"/>
              </w:rPr>
              <w:t>объяснять</w:t>
            </w:r>
            <w:r w:rsidRPr="00D02B24">
              <w:rPr>
                <w:rFonts w:ascii="Times New Roman" w:hAnsi="Times New Roman" w:cs="Times New Roman"/>
                <w:lang w:bidi="ru-RU"/>
              </w:rPr>
              <w:t>: причины неравенства доходов, аксиомы рационального потребления, бюджетное ограничение семьи, роль кредита в современной экономике, механизм выпуска обеспеченных облигаций, разницу между простыми и переводными векселями, роль и значение рынка государственных ценных бумаг, теорию справедливости налогов</w:t>
            </w:r>
          </w:p>
        </w:tc>
        <w:tc>
          <w:tcPr>
            <w:tcW w:w="4867" w:type="dxa"/>
            <w:tcBorders>
              <w:top w:val="single" w:sz="4" w:space="0" w:color="auto"/>
              <w:left w:val="single" w:sz="4" w:space="0" w:color="auto"/>
              <w:right w:val="single" w:sz="4" w:space="0" w:color="auto"/>
            </w:tcBorders>
            <w:shd w:val="clear" w:color="auto" w:fill="FFFFFF"/>
          </w:tcPr>
          <w:p w:rsidR="00D02B24" w:rsidRPr="00D02B24" w:rsidRDefault="00D02B24" w:rsidP="00F83144">
            <w:pPr>
              <w:numPr>
                <w:ilvl w:val="0"/>
                <w:numId w:val="139"/>
              </w:numPr>
              <w:spacing w:after="0" w:line="240" w:lineRule="auto"/>
              <w:ind w:left="155" w:right="156"/>
              <w:contextualSpacing/>
              <w:jc w:val="both"/>
              <w:rPr>
                <w:rFonts w:ascii="Times New Roman" w:hAnsi="Times New Roman" w:cs="Times New Roman"/>
                <w:lang w:bidi="ru-RU"/>
              </w:rPr>
            </w:pPr>
            <w:r w:rsidRPr="00D02B24">
              <w:rPr>
                <w:rFonts w:ascii="Times New Roman" w:hAnsi="Times New Roman" w:cs="Times New Roman"/>
                <w:lang w:bidi="ru-RU"/>
              </w:rPr>
              <w:t>письменная проверка;</w:t>
            </w:r>
          </w:p>
          <w:p w:rsidR="00D02B24" w:rsidRPr="00D02B24" w:rsidRDefault="00D02B24" w:rsidP="00F83144">
            <w:pPr>
              <w:numPr>
                <w:ilvl w:val="0"/>
                <w:numId w:val="139"/>
              </w:numPr>
              <w:spacing w:after="0" w:line="240" w:lineRule="auto"/>
              <w:ind w:left="155" w:right="156"/>
              <w:contextualSpacing/>
              <w:jc w:val="both"/>
              <w:rPr>
                <w:rFonts w:ascii="Times New Roman" w:hAnsi="Times New Roman" w:cs="Times New Roman"/>
                <w:lang w:bidi="ru-RU"/>
              </w:rPr>
            </w:pPr>
            <w:r w:rsidRPr="00D02B24">
              <w:rPr>
                <w:rFonts w:ascii="Times New Roman" w:hAnsi="Times New Roman" w:cs="Times New Roman"/>
                <w:lang w:bidi="ru-RU"/>
              </w:rPr>
              <w:t>экспертная оценка результатов устных опросов</w:t>
            </w:r>
          </w:p>
        </w:tc>
      </w:tr>
      <w:tr w:rsidR="00D02B24" w:rsidRPr="00D02B24" w:rsidTr="00F83144">
        <w:trPr>
          <w:trHeight w:hRule="exact" w:val="5103"/>
          <w:jc w:val="center"/>
        </w:trPr>
        <w:tc>
          <w:tcPr>
            <w:tcW w:w="5107" w:type="dxa"/>
            <w:tcBorders>
              <w:top w:val="single" w:sz="4" w:space="0" w:color="auto"/>
              <w:left w:val="single" w:sz="4" w:space="0" w:color="auto"/>
            </w:tcBorders>
            <w:shd w:val="clear" w:color="auto" w:fill="FFFFFF"/>
          </w:tcPr>
          <w:p w:rsidR="00D02B24" w:rsidRPr="00D02B24" w:rsidRDefault="00D02B24" w:rsidP="00F83144">
            <w:pPr>
              <w:spacing w:after="0" w:line="240" w:lineRule="auto"/>
              <w:ind w:left="158" w:right="109"/>
              <w:contextualSpacing/>
              <w:jc w:val="both"/>
              <w:rPr>
                <w:rFonts w:ascii="Times New Roman" w:hAnsi="Times New Roman" w:cs="Times New Roman"/>
                <w:lang w:bidi="ru-RU"/>
              </w:rPr>
            </w:pPr>
            <w:r w:rsidRPr="00D02B24">
              <w:rPr>
                <w:rFonts w:ascii="Times New Roman" w:hAnsi="Times New Roman" w:cs="Times New Roman"/>
                <w:b/>
                <w:bCs/>
                <w:lang w:bidi="ru-RU"/>
              </w:rPr>
              <w:t xml:space="preserve">анализировать: </w:t>
            </w:r>
            <w:r w:rsidRPr="00D02B24">
              <w:rPr>
                <w:rFonts w:ascii="Times New Roman" w:hAnsi="Times New Roman" w:cs="Times New Roman"/>
                <w:lang w:bidi="ru-RU"/>
              </w:rPr>
              <w:t>потребительское поведение, виды вкладов и кредитов, формирование государственного бюджета; использовать приобретенные знания и умения в практической деятельности и повседневной жизни; находить и оценивать экономическую информацию; рационально планировать семейный бюджет; оценивать собственные экономические действия в качестве потребителя, члена семьи и гражданина; осваивать способы познавательной, коммуникативной, практической деятельности, необходимые для участия в экономической жизни общества и государства; осваивать различные способы решения экономических задач; рассчитывать процентные ставки по вкладам и кредитам, сравнивать доходность от инвестиций; обосновывать суждения, давать определения экономическим понятиям, приводить теоретические и эмпирические аргументы и выстраивать доказательства.</w:t>
            </w:r>
          </w:p>
        </w:tc>
        <w:tc>
          <w:tcPr>
            <w:tcW w:w="4867" w:type="dxa"/>
            <w:tcBorders>
              <w:top w:val="single" w:sz="4" w:space="0" w:color="auto"/>
              <w:left w:val="single" w:sz="4" w:space="0" w:color="auto"/>
              <w:right w:val="single" w:sz="4" w:space="0" w:color="auto"/>
            </w:tcBorders>
            <w:shd w:val="clear" w:color="auto" w:fill="FFFFFF"/>
          </w:tcPr>
          <w:p w:rsidR="00D02B24" w:rsidRPr="00D02B24" w:rsidRDefault="00D02B24" w:rsidP="00F83144">
            <w:pPr>
              <w:numPr>
                <w:ilvl w:val="0"/>
                <w:numId w:val="140"/>
              </w:numPr>
              <w:spacing w:after="0" w:line="240" w:lineRule="auto"/>
              <w:ind w:left="155" w:right="156"/>
              <w:contextualSpacing/>
              <w:jc w:val="both"/>
              <w:rPr>
                <w:rFonts w:ascii="Times New Roman" w:hAnsi="Times New Roman" w:cs="Times New Roman"/>
                <w:lang w:bidi="ru-RU"/>
              </w:rPr>
            </w:pPr>
            <w:r w:rsidRPr="00D02B24">
              <w:rPr>
                <w:rFonts w:ascii="Times New Roman" w:hAnsi="Times New Roman" w:cs="Times New Roman"/>
                <w:lang w:bidi="ru-RU"/>
              </w:rPr>
              <w:t>письменная проверка</w:t>
            </w:r>
          </w:p>
          <w:p w:rsidR="00D02B24" w:rsidRPr="00D02B24" w:rsidRDefault="00D02B24" w:rsidP="00F83144">
            <w:pPr>
              <w:numPr>
                <w:ilvl w:val="0"/>
                <w:numId w:val="140"/>
              </w:numPr>
              <w:spacing w:after="0" w:line="240" w:lineRule="auto"/>
              <w:ind w:left="155" w:right="156"/>
              <w:contextualSpacing/>
              <w:jc w:val="both"/>
              <w:rPr>
                <w:rFonts w:ascii="Times New Roman" w:hAnsi="Times New Roman" w:cs="Times New Roman"/>
                <w:lang w:bidi="ru-RU"/>
              </w:rPr>
            </w:pPr>
            <w:r w:rsidRPr="00D02B24">
              <w:rPr>
                <w:rFonts w:ascii="Times New Roman" w:hAnsi="Times New Roman" w:cs="Times New Roman"/>
                <w:lang w:bidi="ru-RU"/>
              </w:rPr>
              <w:t>тестовый контроль;</w:t>
            </w:r>
          </w:p>
          <w:p w:rsidR="00D02B24" w:rsidRPr="00D02B24" w:rsidRDefault="00D02B24" w:rsidP="00F83144">
            <w:pPr>
              <w:numPr>
                <w:ilvl w:val="0"/>
                <w:numId w:val="140"/>
              </w:numPr>
              <w:spacing w:after="0" w:line="240" w:lineRule="auto"/>
              <w:ind w:left="155" w:right="156"/>
              <w:contextualSpacing/>
              <w:jc w:val="both"/>
              <w:rPr>
                <w:rFonts w:ascii="Times New Roman" w:hAnsi="Times New Roman" w:cs="Times New Roman"/>
                <w:lang w:bidi="ru-RU"/>
              </w:rPr>
            </w:pPr>
            <w:r w:rsidRPr="00D02B24">
              <w:rPr>
                <w:rFonts w:ascii="Times New Roman" w:hAnsi="Times New Roman" w:cs="Times New Roman"/>
                <w:lang w:bidi="ru-RU"/>
              </w:rPr>
              <w:t>экспертная оценка результатов устных опросов</w:t>
            </w:r>
          </w:p>
        </w:tc>
      </w:tr>
      <w:tr w:rsidR="00D02B24" w:rsidRPr="00D02B24" w:rsidTr="00F83144">
        <w:trPr>
          <w:trHeight w:hRule="exact" w:val="288"/>
          <w:jc w:val="center"/>
        </w:trPr>
        <w:tc>
          <w:tcPr>
            <w:tcW w:w="5107" w:type="dxa"/>
            <w:tcBorders>
              <w:top w:val="single" w:sz="4" w:space="0" w:color="auto"/>
              <w:left w:val="single" w:sz="4" w:space="0" w:color="auto"/>
            </w:tcBorders>
            <w:shd w:val="clear" w:color="auto" w:fill="FFFFFF"/>
            <w:vAlign w:val="bottom"/>
          </w:tcPr>
          <w:p w:rsidR="00D02B24" w:rsidRPr="00D02B24" w:rsidRDefault="00D02B24" w:rsidP="00F83144">
            <w:pPr>
              <w:spacing w:after="0" w:line="240" w:lineRule="auto"/>
              <w:ind w:left="158" w:right="109"/>
              <w:contextualSpacing/>
              <w:jc w:val="both"/>
              <w:rPr>
                <w:rFonts w:ascii="Times New Roman" w:hAnsi="Times New Roman" w:cs="Times New Roman"/>
                <w:lang w:bidi="ru-RU"/>
              </w:rPr>
            </w:pPr>
            <w:r w:rsidRPr="00D02B24">
              <w:rPr>
                <w:rFonts w:ascii="Times New Roman" w:hAnsi="Times New Roman" w:cs="Times New Roman"/>
                <w:b/>
                <w:bCs/>
                <w:lang w:bidi="ru-RU"/>
              </w:rPr>
              <w:t>Знания:</w:t>
            </w:r>
          </w:p>
        </w:tc>
        <w:tc>
          <w:tcPr>
            <w:tcW w:w="4867" w:type="dxa"/>
            <w:tcBorders>
              <w:top w:val="single" w:sz="4" w:space="0" w:color="auto"/>
              <w:left w:val="single" w:sz="4" w:space="0" w:color="auto"/>
              <w:right w:val="single" w:sz="4" w:space="0" w:color="auto"/>
            </w:tcBorders>
            <w:shd w:val="clear" w:color="auto" w:fill="FFFFFF"/>
          </w:tcPr>
          <w:p w:rsidR="00D02B24" w:rsidRPr="00D02B24" w:rsidRDefault="00D02B24" w:rsidP="00F83144">
            <w:pPr>
              <w:spacing w:after="0" w:line="240" w:lineRule="auto"/>
              <w:ind w:left="155" w:right="156"/>
              <w:contextualSpacing/>
              <w:jc w:val="both"/>
              <w:rPr>
                <w:rFonts w:ascii="Times New Roman" w:hAnsi="Times New Roman" w:cs="Times New Roman"/>
                <w:lang w:bidi="ru-RU"/>
              </w:rPr>
            </w:pPr>
          </w:p>
        </w:tc>
      </w:tr>
      <w:tr w:rsidR="00D02B24" w:rsidRPr="00D02B24" w:rsidTr="00F83144">
        <w:trPr>
          <w:trHeight w:hRule="exact" w:val="1268"/>
          <w:jc w:val="center"/>
        </w:trPr>
        <w:tc>
          <w:tcPr>
            <w:tcW w:w="5107" w:type="dxa"/>
            <w:tcBorders>
              <w:top w:val="single" w:sz="4" w:space="0" w:color="auto"/>
              <w:left w:val="single" w:sz="4" w:space="0" w:color="auto"/>
            </w:tcBorders>
            <w:shd w:val="clear" w:color="auto" w:fill="FFFFFF"/>
          </w:tcPr>
          <w:p w:rsidR="00D02B24" w:rsidRPr="00D02B24" w:rsidRDefault="00D02B24" w:rsidP="00F83144">
            <w:pPr>
              <w:spacing w:after="0" w:line="240" w:lineRule="auto"/>
              <w:ind w:left="158" w:right="109"/>
              <w:contextualSpacing/>
              <w:jc w:val="both"/>
              <w:rPr>
                <w:rFonts w:ascii="Times New Roman" w:hAnsi="Times New Roman" w:cs="Times New Roman"/>
                <w:lang w:bidi="ru-RU"/>
              </w:rPr>
            </w:pPr>
            <w:r w:rsidRPr="00D02B24">
              <w:rPr>
                <w:rFonts w:ascii="Times New Roman" w:hAnsi="Times New Roman" w:cs="Times New Roman"/>
                <w:lang w:bidi="ru-RU"/>
              </w:rPr>
              <w:t>о формах, видах и функциях денег, о личном балансе и бюджете, о сбережениях, вкладах, инвестициях, кредитовании, страховании, банковской системе, налогах, видах ценных бумаг, страховании;</w:t>
            </w:r>
          </w:p>
        </w:tc>
        <w:tc>
          <w:tcPr>
            <w:tcW w:w="4867" w:type="dxa"/>
            <w:tcBorders>
              <w:top w:val="single" w:sz="4" w:space="0" w:color="auto"/>
              <w:left w:val="single" w:sz="4" w:space="0" w:color="auto"/>
              <w:right w:val="single" w:sz="4" w:space="0" w:color="auto"/>
            </w:tcBorders>
            <w:shd w:val="clear" w:color="auto" w:fill="FFFFFF"/>
          </w:tcPr>
          <w:p w:rsidR="00D02B24" w:rsidRPr="00D02B24" w:rsidRDefault="00D02B24" w:rsidP="00F83144">
            <w:pPr>
              <w:numPr>
                <w:ilvl w:val="0"/>
                <w:numId w:val="141"/>
              </w:numPr>
              <w:spacing w:after="0" w:line="240" w:lineRule="auto"/>
              <w:ind w:left="155" w:right="156"/>
              <w:contextualSpacing/>
              <w:jc w:val="both"/>
              <w:rPr>
                <w:rFonts w:ascii="Times New Roman" w:hAnsi="Times New Roman" w:cs="Times New Roman"/>
                <w:lang w:bidi="ru-RU"/>
              </w:rPr>
            </w:pPr>
            <w:r w:rsidRPr="00D02B24">
              <w:rPr>
                <w:rFonts w:ascii="Times New Roman" w:hAnsi="Times New Roman" w:cs="Times New Roman"/>
                <w:lang w:bidi="ru-RU"/>
              </w:rPr>
              <w:t>устная проверка</w:t>
            </w:r>
          </w:p>
          <w:p w:rsidR="00D02B24" w:rsidRPr="00D02B24" w:rsidRDefault="00D02B24" w:rsidP="00F83144">
            <w:pPr>
              <w:numPr>
                <w:ilvl w:val="0"/>
                <w:numId w:val="141"/>
              </w:numPr>
              <w:spacing w:after="0" w:line="240" w:lineRule="auto"/>
              <w:ind w:left="155" w:right="156"/>
              <w:contextualSpacing/>
              <w:jc w:val="both"/>
              <w:rPr>
                <w:rFonts w:ascii="Times New Roman" w:hAnsi="Times New Roman" w:cs="Times New Roman"/>
                <w:lang w:bidi="ru-RU"/>
              </w:rPr>
            </w:pPr>
            <w:r w:rsidRPr="00D02B24">
              <w:rPr>
                <w:rFonts w:ascii="Times New Roman" w:hAnsi="Times New Roman" w:cs="Times New Roman"/>
                <w:lang w:bidi="ru-RU"/>
              </w:rPr>
              <w:t>тестовый контроль</w:t>
            </w:r>
          </w:p>
          <w:p w:rsidR="00D02B24" w:rsidRPr="00D02B24" w:rsidRDefault="00D02B24" w:rsidP="00F83144">
            <w:pPr>
              <w:numPr>
                <w:ilvl w:val="0"/>
                <w:numId w:val="141"/>
              </w:numPr>
              <w:spacing w:after="0" w:line="240" w:lineRule="auto"/>
              <w:ind w:left="155" w:right="156"/>
              <w:contextualSpacing/>
              <w:jc w:val="both"/>
              <w:rPr>
                <w:rFonts w:ascii="Times New Roman" w:hAnsi="Times New Roman" w:cs="Times New Roman"/>
                <w:lang w:bidi="ru-RU"/>
              </w:rPr>
            </w:pPr>
            <w:r w:rsidRPr="00D02B24">
              <w:rPr>
                <w:rFonts w:ascii="Times New Roman" w:hAnsi="Times New Roman" w:cs="Times New Roman"/>
                <w:lang w:bidi="ru-RU"/>
              </w:rPr>
              <w:t>экспертная оценка результатов устных опросов</w:t>
            </w:r>
          </w:p>
        </w:tc>
      </w:tr>
      <w:tr w:rsidR="00F83144" w:rsidRPr="00D02B24" w:rsidTr="00F83144">
        <w:trPr>
          <w:trHeight w:hRule="exact" w:val="847"/>
          <w:jc w:val="center"/>
        </w:trPr>
        <w:tc>
          <w:tcPr>
            <w:tcW w:w="5107" w:type="dxa"/>
            <w:tcBorders>
              <w:top w:val="single" w:sz="4" w:space="0" w:color="auto"/>
              <w:left w:val="single" w:sz="4" w:space="0" w:color="auto"/>
              <w:bottom w:val="single" w:sz="4" w:space="0" w:color="auto"/>
            </w:tcBorders>
            <w:shd w:val="clear" w:color="auto" w:fill="FFFFFF"/>
          </w:tcPr>
          <w:p w:rsidR="00F83144" w:rsidRDefault="00F83144" w:rsidP="00F83144">
            <w:pPr>
              <w:spacing w:after="0" w:line="240" w:lineRule="auto"/>
              <w:ind w:left="158" w:right="109"/>
              <w:contextualSpacing/>
              <w:rPr>
                <w:rFonts w:ascii="Times New Roman" w:hAnsi="Times New Roman" w:cs="Times New Roman"/>
                <w:lang w:bidi="ru-RU"/>
              </w:rPr>
            </w:pPr>
            <w:r w:rsidRPr="00D02B24">
              <w:rPr>
                <w:rFonts w:ascii="Times New Roman" w:hAnsi="Times New Roman" w:cs="Times New Roman"/>
                <w:lang w:bidi="ru-RU"/>
              </w:rPr>
              <w:t>об экономической деятельности фирм и государства;</w:t>
            </w:r>
          </w:p>
          <w:p w:rsidR="00F83144" w:rsidRPr="00D02B24" w:rsidRDefault="00F83144" w:rsidP="00F83144">
            <w:pPr>
              <w:spacing w:after="0" w:line="240" w:lineRule="auto"/>
              <w:ind w:left="158" w:right="109"/>
              <w:contextualSpacing/>
              <w:rPr>
                <w:rFonts w:ascii="Times New Roman" w:hAnsi="Times New Roman" w:cs="Times New Roman"/>
                <w:lang w:bidi="ru-RU"/>
              </w:rPr>
            </w:pPr>
          </w:p>
        </w:tc>
        <w:tc>
          <w:tcPr>
            <w:tcW w:w="4867" w:type="dxa"/>
            <w:tcBorders>
              <w:top w:val="single" w:sz="4" w:space="0" w:color="auto"/>
              <w:left w:val="single" w:sz="4" w:space="0" w:color="auto"/>
              <w:bottom w:val="single" w:sz="4" w:space="0" w:color="auto"/>
              <w:right w:val="single" w:sz="4" w:space="0" w:color="auto"/>
            </w:tcBorders>
            <w:shd w:val="clear" w:color="auto" w:fill="FFFFFF"/>
          </w:tcPr>
          <w:p w:rsidR="00F83144" w:rsidRPr="00D02B24" w:rsidRDefault="00F83144" w:rsidP="00F83144">
            <w:pPr>
              <w:numPr>
                <w:ilvl w:val="0"/>
                <w:numId w:val="142"/>
              </w:numPr>
              <w:spacing w:after="0" w:line="240" w:lineRule="auto"/>
              <w:contextualSpacing/>
              <w:rPr>
                <w:rFonts w:ascii="Times New Roman" w:hAnsi="Times New Roman" w:cs="Times New Roman"/>
                <w:lang w:bidi="ru-RU"/>
              </w:rPr>
            </w:pPr>
            <w:r w:rsidRPr="00D02B24">
              <w:rPr>
                <w:rFonts w:ascii="Times New Roman" w:hAnsi="Times New Roman" w:cs="Times New Roman"/>
                <w:lang w:bidi="ru-RU"/>
              </w:rPr>
              <w:t>тестовый контроль;</w:t>
            </w:r>
          </w:p>
          <w:p w:rsidR="00F83144" w:rsidRPr="00D02B24" w:rsidRDefault="00F83144" w:rsidP="00F83144">
            <w:pPr>
              <w:numPr>
                <w:ilvl w:val="0"/>
                <w:numId w:val="142"/>
              </w:numPr>
              <w:spacing w:after="0" w:line="240" w:lineRule="auto"/>
              <w:contextualSpacing/>
              <w:rPr>
                <w:rFonts w:ascii="Times New Roman" w:hAnsi="Times New Roman" w:cs="Times New Roman"/>
                <w:lang w:bidi="ru-RU"/>
              </w:rPr>
            </w:pPr>
            <w:r w:rsidRPr="00D02B24">
              <w:rPr>
                <w:rFonts w:ascii="Times New Roman" w:hAnsi="Times New Roman" w:cs="Times New Roman"/>
                <w:lang w:bidi="ru-RU"/>
              </w:rPr>
              <w:t>экспертная оценка результатов устных опросов</w:t>
            </w:r>
          </w:p>
        </w:tc>
      </w:tr>
      <w:tr w:rsidR="00F83144" w:rsidRPr="00D02B24" w:rsidTr="00F83144">
        <w:trPr>
          <w:trHeight w:hRule="exact" w:val="858"/>
          <w:jc w:val="center"/>
        </w:trPr>
        <w:tc>
          <w:tcPr>
            <w:tcW w:w="5107" w:type="dxa"/>
            <w:tcBorders>
              <w:top w:val="single" w:sz="4" w:space="0" w:color="auto"/>
              <w:left w:val="single" w:sz="4" w:space="0" w:color="auto"/>
              <w:bottom w:val="single" w:sz="4" w:space="0" w:color="auto"/>
            </w:tcBorders>
            <w:shd w:val="clear" w:color="auto" w:fill="FFFFFF"/>
          </w:tcPr>
          <w:p w:rsidR="00F83144" w:rsidRPr="00D02B24" w:rsidRDefault="00F83144" w:rsidP="00BD27E7">
            <w:pPr>
              <w:spacing w:after="0"/>
              <w:contextualSpacing/>
              <w:jc w:val="both"/>
              <w:rPr>
                <w:rFonts w:ascii="Times New Roman" w:hAnsi="Times New Roman" w:cs="Times New Roman"/>
                <w:lang w:bidi="ru-RU"/>
              </w:rPr>
            </w:pPr>
            <w:r w:rsidRPr="00D02B24">
              <w:rPr>
                <w:rFonts w:ascii="Times New Roman" w:hAnsi="Times New Roman" w:cs="Times New Roman"/>
                <w:lang w:bidi="ru-RU"/>
              </w:rPr>
              <w:t>о формировании и исполнении государственного бюджета, о федеральных целевых программах, о финансовых правовых нормах и правилах.</w:t>
            </w:r>
          </w:p>
        </w:tc>
        <w:tc>
          <w:tcPr>
            <w:tcW w:w="4867" w:type="dxa"/>
            <w:tcBorders>
              <w:top w:val="single" w:sz="4" w:space="0" w:color="auto"/>
              <w:left w:val="single" w:sz="4" w:space="0" w:color="auto"/>
              <w:bottom w:val="single" w:sz="4" w:space="0" w:color="auto"/>
              <w:right w:val="single" w:sz="4" w:space="0" w:color="auto"/>
            </w:tcBorders>
            <w:shd w:val="clear" w:color="auto" w:fill="FFFFFF"/>
          </w:tcPr>
          <w:p w:rsidR="00F83144" w:rsidRPr="00D02B24" w:rsidRDefault="00F83144" w:rsidP="00BD27E7">
            <w:pPr>
              <w:numPr>
                <w:ilvl w:val="0"/>
                <w:numId w:val="143"/>
              </w:numPr>
              <w:spacing w:after="0"/>
              <w:contextualSpacing/>
              <w:jc w:val="both"/>
              <w:rPr>
                <w:rFonts w:ascii="Times New Roman" w:hAnsi="Times New Roman" w:cs="Times New Roman"/>
                <w:lang w:bidi="ru-RU"/>
              </w:rPr>
            </w:pPr>
            <w:r w:rsidRPr="00D02B24">
              <w:rPr>
                <w:rFonts w:ascii="Times New Roman" w:hAnsi="Times New Roman" w:cs="Times New Roman"/>
                <w:lang w:bidi="ru-RU"/>
              </w:rPr>
              <w:t>тестовый контроль</w:t>
            </w:r>
          </w:p>
          <w:p w:rsidR="00F83144" w:rsidRPr="00D02B24" w:rsidRDefault="00F83144" w:rsidP="00BD27E7">
            <w:pPr>
              <w:numPr>
                <w:ilvl w:val="0"/>
                <w:numId w:val="143"/>
              </w:numPr>
              <w:spacing w:after="0"/>
              <w:contextualSpacing/>
              <w:jc w:val="both"/>
              <w:rPr>
                <w:rFonts w:ascii="Times New Roman" w:hAnsi="Times New Roman" w:cs="Times New Roman"/>
                <w:lang w:bidi="ru-RU"/>
              </w:rPr>
            </w:pPr>
            <w:r w:rsidRPr="00D02B24">
              <w:rPr>
                <w:rFonts w:ascii="Times New Roman" w:hAnsi="Times New Roman" w:cs="Times New Roman"/>
                <w:lang w:bidi="ru-RU"/>
              </w:rPr>
              <w:t>экспертная оценка результатов устных опросов</w:t>
            </w:r>
          </w:p>
        </w:tc>
      </w:tr>
    </w:tbl>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D02B24" w:rsidRPr="00D02B24" w:rsidRDefault="00D02B24" w:rsidP="00D02B24">
      <w:pPr>
        <w:spacing w:after="0"/>
        <w:contextualSpacing/>
        <w:jc w:val="both"/>
        <w:rPr>
          <w:rFonts w:ascii="Times New Roman" w:hAnsi="Times New Roman" w:cs="Times New Roman"/>
          <w:lang w:bidi="ru-RU"/>
        </w:rPr>
      </w:pPr>
    </w:p>
    <w:p w:rsidR="00F83144" w:rsidRPr="001771D5" w:rsidRDefault="00F83144" w:rsidP="00F83144">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t xml:space="preserve">Приложение </w:t>
      </w:r>
      <w:r w:rsidRPr="001771D5">
        <w:rPr>
          <w:rFonts w:ascii="Times New Roman" w:hAnsi="Times New Roman" w:cs="Times New Roman"/>
          <w:b/>
          <w:i/>
          <w:sz w:val="24"/>
          <w:szCs w:val="24"/>
          <w:lang w:val="en-US"/>
        </w:rPr>
        <w:t>II</w:t>
      </w:r>
      <w:r>
        <w:rPr>
          <w:rFonts w:ascii="Times New Roman" w:hAnsi="Times New Roman" w:cs="Times New Roman"/>
          <w:b/>
          <w:i/>
          <w:sz w:val="24"/>
          <w:szCs w:val="24"/>
        </w:rPr>
        <w:t>.17</w:t>
      </w:r>
    </w:p>
    <w:p w:rsidR="00F83144" w:rsidRPr="001771D5" w:rsidRDefault="00F83144" w:rsidP="00F83144">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t>к ОПОП по профессии 23.01.17</w:t>
      </w:r>
    </w:p>
    <w:p w:rsidR="00F83144" w:rsidRPr="001771D5" w:rsidRDefault="00F83144" w:rsidP="00F83144">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t>Мастер по ремонту и</w:t>
      </w:r>
    </w:p>
    <w:p w:rsidR="00F83144" w:rsidRPr="001771D5" w:rsidRDefault="00F83144" w:rsidP="00F83144">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t xml:space="preserve">обслуживанию автомобилей </w:t>
      </w:r>
    </w:p>
    <w:p w:rsidR="00F83144" w:rsidRPr="00F83144" w:rsidRDefault="00F83144" w:rsidP="00F83144">
      <w:pPr>
        <w:spacing w:after="0"/>
        <w:contextualSpacing/>
        <w:jc w:val="both"/>
        <w:rPr>
          <w:rFonts w:ascii="Times New Roman" w:hAnsi="Times New Roman" w:cs="Times New Roman"/>
          <w:lang w:bidi="ru-RU"/>
        </w:rPr>
      </w:pPr>
    </w:p>
    <w:tbl>
      <w:tblPr>
        <w:tblW w:w="10491" w:type="dxa"/>
        <w:tblLook w:val="04A0"/>
      </w:tblPr>
      <w:tblGrid>
        <w:gridCol w:w="3687"/>
        <w:gridCol w:w="3203"/>
        <w:gridCol w:w="3601"/>
      </w:tblGrid>
      <w:tr w:rsidR="00F83144" w:rsidRPr="00F83144" w:rsidTr="003C4B32">
        <w:tc>
          <w:tcPr>
            <w:tcW w:w="3687" w:type="dxa"/>
          </w:tcPr>
          <w:p w:rsidR="00F83144" w:rsidRPr="00F83144" w:rsidRDefault="00F83144" w:rsidP="00F83144">
            <w:pPr>
              <w:spacing w:after="0"/>
              <w:contextualSpacing/>
              <w:rPr>
                <w:rFonts w:ascii="Times New Roman" w:hAnsi="Times New Roman" w:cs="Times New Roman"/>
                <w:lang w:bidi="ru-RU"/>
              </w:rPr>
            </w:pPr>
            <w:r w:rsidRPr="00F83144">
              <w:rPr>
                <w:rFonts w:ascii="Times New Roman" w:hAnsi="Times New Roman" w:cs="Times New Roman"/>
                <w:lang w:bidi="ru-RU"/>
              </w:rPr>
              <w:t>Рассмотрено</w:t>
            </w:r>
          </w:p>
          <w:p w:rsidR="00F83144" w:rsidRPr="00F83144" w:rsidRDefault="00F83144" w:rsidP="00F83144">
            <w:pPr>
              <w:spacing w:after="0"/>
              <w:contextualSpacing/>
              <w:rPr>
                <w:rFonts w:ascii="Times New Roman" w:hAnsi="Times New Roman" w:cs="Times New Roman"/>
                <w:lang w:bidi="ru-RU"/>
              </w:rPr>
            </w:pPr>
            <w:r w:rsidRPr="00F83144">
              <w:rPr>
                <w:rFonts w:ascii="Times New Roman" w:hAnsi="Times New Roman" w:cs="Times New Roman"/>
                <w:lang w:bidi="ru-RU"/>
              </w:rPr>
              <w:t>на заседании ЦМК общеобразовательных дисциплин</w:t>
            </w:r>
          </w:p>
          <w:p w:rsidR="00F83144" w:rsidRPr="00F83144" w:rsidRDefault="00F83144" w:rsidP="00F83144">
            <w:pPr>
              <w:spacing w:after="0"/>
              <w:contextualSpacing/>
              <w:rPr>
                <w:rFonts w:ascii="Times New Roman" w:hAnsi="Times New Roman" w:cs="Times New Roman"/>
                <w:lang w:bidi="ru-RU"/>
              </w:rPr>
            </w:pPr>
            <w:r w:rsidRPr="00F83144">
              <w:rPr>
                <w:rFonts w:ascii="Times New Roman" w:hAnsi="Times New Roman" w:cs="Times New Roman"/>
                <w:lang w:bidi="ru-RU"/>
              </w:rPr>
              <w:t>Протокол № ___</w:t>
            </w:r>
          </w:p>
          <w:p w:rsidR="00F83144" w:rsidRPr="00F83144" w:rsidRDefault="00F83144" w:rsidP="00F83144">
            <w:pPr>
              <w:spacing w:after="0"/>
              <w:contextualSpacing/>
              <w:rPr>
                <w:rFonts w:ascii="Times New Roman" w:hAnsi="Times New Roman" w:cs="Times New Roman"/>
                <w:lang w:bidi="ru-RU"/>
              </w:rPr>
            </w:pPr>
            <w:r w:rsidRPr="00F83144">
              <w:rPr>
                <w:rFonts w:ascii="Times New Roman" w:hAnsi="Times New Roman" w:cs="Times New Roman"/>
                <w:lang w:bidi="ru-RU"/>
              </w:rPr>
              <w:t>«___»___________ 2021 г.</w:t>
            </w:r>
          </w:p>
        </w:tc>
        <w:tc>
          <w:tcPr>
            <w:tcW w:w="3203" w:type="dxa"/>
          </w:tcPr>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Согласовано:</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Зам. директора по УПР</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________ /Л.М. Золотарева/</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«___»___________ 2021 г.</w:t>
            </w:r>
          </w:p>
        </w:tc>
        <w:tc>
          <w:tcPr>
            <w:tcW w:w="3601" w:type="dxa"/>
          </w:tcPr>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Утверждаю:</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Директор ГБПОУ РС (Я) ЦПРК «Арктика»</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________ /Е.А. Сокольникова/</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«___»___________ 2021 г.</w:t>
            </w:r>
          </w:p>
        </w:tc>
      </w:tr>
    </w:tbl>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center"/>
        <w:rPr>
          <w:rFonts w:ascii="Times New Roman" w:hAnsi="Times New Roman" w:cs="Times New Roman"/>
          <w:lang w:bidi="ru-RU"/>
        </w:rPr>
      </w:pPr>
    </w:p>
    <w:p w:rsidR="00F83144" w:rsidRPr="00F83144" w:rsidRDefault="00F83144" w:rsidP="00F83144">
      <w:pPr>
        <w:spacing w:after="0"/>
        <w:contextualSpacing/>
        <w:jc w:val="center"/>
        <w:rPr>
          <w:rFonts w:ascii="Times New Roman" w:hAnsi="Times New Roman" w:cs="Times New Roman"/>
          <w:lang w:bidi="ru-RU"/>
        </w:rPr>
      </w:pPr>
      <w:r w:rsidRPr="00F83144">
        <w:rPr>
          <w:rFonts w:ascii="Times New Roman" w:hAnsi="Times New Roman" w:cs="Times New Roman"/>
          <w:b/>
          <w:bCs/>
          <w:lang w:bidi="ru-RU"/>
        </w:rPr>
        <w:t>РАБОЧАЯ ПРОГРАММА</w:t>
      </w:r>
    </w:p>
    <w:p w:rsidR="00F83144" w:rsidRPr="00F83144" w:rsidRDefault="00F83144" w:rsidP="00F83144">
      <w:pPr>
        <w:spacing w:after="0"/>
        <w:contextualSpacing/>
        <w:jc w:val="center"/>
        <w:rPr>
          <w:rFonts w:ascii="Times New Roman" w:hAnsi="Times New Roman" w:cs="Times New Roman"/>
          <w:b/>
          <w:bCs/>
          <w:lang w:bidi="ru-RU"/>
        </w:rPr>
      </w:pPr>
      <w:r w:rsidRPr="00F83144">
        <w:rPr>
          <w:rFonts w:ascii="Times New Roman" w:hAnsi="Times New Roman" w:cs="Times New Roman"/>
          <w:b/>
          <w:bCs/>
          <w:lang w:bidi="ru-RU"/>
        </w:rPr>
        <w:t>ОБЩЕОБРАЗОВАТЕЛЬНОЙ БАЗОВОЙ ДИСЦИПЛИНЫ</w:t>
      </w:r>
      <w:r w:rsidRPr="00F83144">
        <w:rPr>
          <w:rFonts w:ascii="Times New Roman" w:hAnsi="Times New Roman" w:cs="Times New Roman"/>
          <w:b/>
          <w:bCs/>
          <w:lang w:bidi="ru-RU"/>
        </w:rPr>
        <w:br/>
        <w:t>ПОО.02 ЯЗЫК САХА</w:t>
      </w:r>
    </w:p>
    <w:p w:rsidR="00F83144" w:rsidRPr="00F83144" w:rsidRDefault="00F83144" w:rsidP="00F83144">
      <w:pPr>
        <w:spacing w:after="0"/>
        <w:contextualSpacing/>
        <w:jc w:val="center"/>
        <w:rPr>
          <w:rFonts w:ascii="Times New Roman" w:hAnsi="Times New Roman" w:cs="Times New Roman"/>
          <w:lang w:bidi="ru-RU"/>
        </w:rPr>
      </w:pPr>
      <w:r w:rsidRPr="00F83144">
        <w:rPr>
          <w:rFonts w:ascii="Times New Roman" w:hAnsi="Times New Roman" w:cs="Times New Roman"/>
          <w:bCs/>
          <w:lang w:bidi="ru-RU"/>
        </w:rPr>
        <w:t>для профессий</w:t>
      </w:r>
    </w:p>
    <w:p w:rsidR="00F83144" w:rsidRPr="00F83144" w:rsidRDefault="00F83144" w:rsidP="00F83144">
      <w:pPr>
        <w:spacing w:after="0"/>
        <w:contextualSpacing/>
        <w:jc w:val="center"/>
        <w:rPr>
          <w:rFonts w:ascii="Times New Roman" w:hAnsi="Times New Roman" w:cs="Times New Roman"/>
          <w:lang w:bidi="ru-RU"/>
        </w:rPr>
      </w:pPr>
      <w:r w:rsidRPr="00F83144">
        <w:rPr>
          <w:rFonts w:ascii="Times New Roman" w:hAnsi="Times New Roman" w:cs="Times New Roman"/>
          <w:b/>
          <w:bCs/>
          <w:lang w:bidi="ru-RU"/>
        </w:rPr>
        <w:t>23.01.17 «Мастер по ремонту по обслуживанию автомобилей»</w:t>
      </w: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bCs/>
          <w:lang w:bidi="ru-RU"/>
        </w:rPr>
      </w:pPr>
    </w:p>
    <w:p w:rsidR="00F83144" w:rsidRPr="00F83144" w:rsidRDefault="00F83144" w:rsidP="00F83144">
      <w:pPr>
        <w:spacing w:after="0"/>
        <w:contextualSpacing/>
        <w:jc w:val="both"/>
        <w:rPr>
          <w:rFonts w:ascii="Times New Roman" w:hAnsi="Times New Roman" w:cs="Times New Roman"/>
          <w:bCs/>
          <w:lang w:bidi="ru-RU"/>
        </w:rPr>
      </w:pPr>
    </w:p>
    <w:p w:rsidR="00F83144" w:rsidRPr="00F83144" w:rsidRDefault="00F83144" w:rsidP="00F83144">
      <w:pPr>
        <w:spacing w:after="0"/>
        <w:contextualSpacing/>
        <w:jc w:val="both"/>
        <w:rPr>
          <w:rFonts w:ascii="Times New Roman" w:hAnsi="Times New Roman" w:cs="Times New Roman"/>
          <w:bCs/>
          <w:lang w:bidi="ru-RU"/>
        </w:rPr>
      </w:pPr>
    </w:p>
    <w:p w:rsidR="00F83144" w:rsidRDefault="00F83144" w:rsidP="00F83144">
      <w:pPr>
        <w:spacing w:after="0"/>
        <w:contextualSpacing/>
        <w:jc w:val="both"/>
        <w:rPr>
          <w:rFonts w:ascii="Times New Roman" w:hAnsi="Times New Roman" w:cs="Times New Roman"/>
          <w:bCs/>
          <w:lang w:bidi="ru-RU"/>
        </w:rPr>
      </w:pPr>
    </w:p>
    <w:p w:rsidR="00F83144" w:rsidRPr="00F83144" w:rsidRDefault="00F83144" w:rsidP="00F83144">
      <w:pPr>
        <w:spacing w:after="0"/>
        <w:contextualSpacing/>
        <w:jc w:val="both"/>
        <w:rPr>
          <w:rFonts w:ascii="Times New Roman" w:hAnsi="Times New Roman" w:cs="Times New Roman"/>
          <w:bCs/>
          <w:lang w:bidi="ru-RU"/>
        </w:rPr>
      </w:pPr>
    </w:p>
    <w:p w:rsidR="00F83144" w:rsidRPr="00F83144" w:rsidRDefault="00F83144" w:rsidP="00F83144">
      <w:pPr>
        <w:spacing w:after="0"/>
        <w:contextualSpacing/>
        <w:jc w:val="center"/>
        <w:rPr>
          <w:rFonts w:ascii="Times New Roman" w:hAnsi="Times New Roman" w:cs="Times New Roman"/>
          <w:bCs/>
          <w:lang w:bidi="ru-RU"/>
        </w:rPr>
      </w:pPr>
      <w:r w:rsidRPr="00F83144">
        <w:rPr>
          <w:rFonts w:ascii="Times New Roman" w:hAnsi="Times New Roman" w:cs="Times New Roman"/>
          <w:bCs/>
          <w:lang w:bidi="ru-RU"/>
        </w:rPr>
        <w:t>пгт. Батагай, 2021 г.</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lastRenderedPageBreak/>
        <w:t>Программа учебной дисциплины ПОО.2. Язык Саха разработана на основе предлагаемых общеобразовательных дисциплин по профессии среднего профессионального образования (далее СПО):</w:t>
      </w:r>
    </w:p>
    <w:p w:rsidR="00F83144" w:rsidRPr="00F83144" w:rsidRDefault="00F83144" w:rsidP="00F83144">
      <w:pPr>
        <w:spacing w:after="0"/>
        <w:contextualSpacing/>
        <w:jc w:val="both"/>
        <w:rPr>
          <w:rFonts w:ascii="Times New Roman" w:hAnsi="Times New Roman" w:cs="Times New Roman"/>
          <w:i/>
          <w:lang w:bidi="ru-RU"/>
        </w:rPr>
      </w:pPr>
      <w:r w:rsidRPr="00F83144">
        <w:rPr>
          <w:rFonts w:ascii="Times New Roman" w:hAnsi="Times New Roman" w:cs="Times New Roman"/>
          <w:bCs/>
          <w:i/>
          <w:lang w:bidi="ru-RU"/>
        </w:rPr>
        <w:t>23.01.17 «Мастер по ремонту по обслуживанию автомобилей»</w:t>
      </w: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Организация-разработчик: Государственное бюджетное профессиональное образовательное учреждение Республики Саха (Якутия) «ЦПРКА» «Верхоянское структурное подразделение», Верхоянский район, п. Батагай, ул. Аммосова, 40, тел./факс: 8(41165)20445.</w:t>
      </w: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Разработчик: преподаватель общеобразовательных дисциплин Бурнашева Татьяна Андреевна</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Программа рассмотрена и рекомендована методической комиссией общеобразовательных дисциплин.</w:t>
      </w: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Протокол № ____ от «____» _____________ 2021 г.</w:t>
      </w: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Председатель: ____________________ /А.П. Стручкова/</w:t>
      </w: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М.П.</w:t>
      </w: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i/>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bCs/>
          <w:i/>
          <w:lang w:bidi="ru-RU"/>
        </w:rPr>
      </w:pPr>
    </w:p>
    <w:p w:rsidR="00F83144" w:rsidRPr="00F83144" w:rsidRDefault="00F83144" w:rsidP="00F83144">
      <w:pPr>
        <w:spacing w:after="0"/>
        <w:contextualSpacing/>
        <w:jc w:val="both"/>
        <w:rPr>
          <w:rFonts w:ascii="Times New Roman" w:hAnsi="Times New Roman" w:cs="Times New Roman"/>
          <w:b/>
          <w:lang w:bidi="ru-RU"/>
        </w:rPr>
      </w:pPr>
      <w:r w:rsidRPr="00F83144">
        <w:rPr>
          <w:rFonts w:ascii="Times New Roman" w:hAnsi="Times New Roman" w:cs="Times New Roman"/>
          <w:b/>
          <w:u w:val="single"/>
          <w:lang w:bidi="ru-RU"/>
        </w:rPr>
        <w:br w:type="page"/>
      </w:r>
    </w:p>
    <w:tbl>
      <w:tblPr>
        <w:tblW w:w="10456" w:type="dxa"/>
        <w:tblLook w:val="01E0"/>
      </w:tblPr>
      <w:tblGrid>
        <w:gridCol w:w="9039"/>
        <w:gridCol w:w="1417"/>
      </w:tblGrid>
      <w:tr w:rsidR="00F83144" w:rsidRPr="00F83144" w:rsidTr="003C4B32">
        <w:tc>
          <w:tcPr>
            <w:tcW w:w="9039" w:type="dxa"/>
          </w:tcPr>
          <w:p w:rsidR="00F83144" w:rsidRPr="00F83144" w:rsidRDefault="00F83144" w:rsidP="00F83144">
            <w:pPr>
              <w:spacing w:after="0"/>
              <w:contextualSpacing/>
              <w:jc w:val="both"/>
              <w:rPr>
                <w:rFonts w:ascii="Times New Roman" w:hAnsi="Times New Roman" w:cs="Times New Roman"/>
                <w:b/>
                <w:lang w:bidi="ru-RU"/>
              </w:rPr>
            </w:pPr>
            <w:r w:rsidRPr="00F83144">
              <w:rPr>
                <w:rFonts w:ascii="Times New Roman" w:hAnsi="Times New Roman" w:cs="Times New Roman"/>
                <w:b/>
                <w:lang w:bidi="ru-RU"/>
              </w:rPr>
              <w:lastRenderedPageBreak/>
              <w:t xml:space="preserve">                                                              </w:t>
            </w:r>
          </w:p>
          <w:p w:rsidR="00F83144" w:rsidRPr="00F83144" w:rsidRDefault="00F83144" w:rsidP="00F83144">
            <w:pPr>
              <w:spacing w:after="0"/>
              <w:contextualSpacing/>
              <w:jc w:val="center"/>
              <w:rPr>
                <w:rFonts w:ascii="Times New Roman" w:hAnsi="Times New Roman" w:cs="Times New Roman"/>
                <w:b/>
                <w:lang w:bidi="ru-RU"/>
              </w:rPr>
            </w:pPr>
            <w:r w:rsidRPr="00F83144">
              <w:rPr>
                <w:rFonts w:ascii="Times New Roman" w:hAnsi="Times New Roman" w:cs="Times New Roman"/>
                <w:b/>
                <w:lang w:bidi="ru-RU"/>
              </w:rPr>
              <w:t>Содержание</w:t>
            </w:r>
          </w:p>
        </w:tc>
        <w:tc>
          <w:tcPr>
            <w:tcW w:w="1417" w:type="dxa"/>
          </w:tcPr>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стр.</w:t>
            </w:r>
          </w:p>
        </w:tc>
      </w:tr>
      <w:tr w:rsidR="00F83144" w:rsidRPr="00F83144" w:rsidTr="003C4B32">
        <w:tc>
          <w:tcPr>
            <w:tcW w:w="9039" w:type="dxa"/>
          </w:tcPr>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numPr>
                <w:ilvl w:val="0"/>
                <w:numId w:val="154"/>
              </w:numPr>
              <w:spacing w:after="0"/>
              <w:contextualSpacing/>
              <w:jc w:val="both"/>
              <w:rPr>
                <w:rFonts w:ascii="Times New Roman" w:hAnsi="Times New Roman" w:cs="Times New Roman"/>
                <w:b/>
                <w:lang w:bidi="ru-RU"/>
              </w:rPr>
            </w:pPr>
            <w:r w:rsidRPr="00F83144">
              <w:rPr>
                <w:rFonts w:ascii="Times New Roman" w:hAnsi="Times New Roman" w:cs="Times New Roman"/>
                <w:b/>
                <w:lang w:bidi="ru-RU"/>
              </w:rPr>
              <w:t>ПАСПОРТ ПРОГРАММЫ УЧЕБНОЙ ДИСЦИПЛИНЫ</w:t>
            </w:r>
          </w:p>
          <w:p w:rsidR="00F83144" w:rsidRPr="00F83144" w:rsidRDefault="00F83144" w:rsidP="00F83144">
            <w:pPr>
              <w:spacing w:after="0"/>
              <w:contextualSpacing/>
              <w:jc w:val="both"/>
              <w:rPr>
                <w:rFonts w:ascii="Times New Roman" w:hAnsi="Times New Roman" w:cs="Times New Roman"/>
                <w:b/>
                <w:lang w:bidi="ru-RU"/>
              </w:rPr>
            </w:pPr>
          </w:p>
        </w:tc>
        <w:tc>
          <w:tcPr>
            <w:tcW w:w="1417" w:type="dxa"/>
          </w:tcPr>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4</w:t>
            </w:r>
          </w:p>
        </w:tc>
      </w:tr>
      <w:tr w:rsidR="00F83144" w:rsidRPr="00F83144" w:rsidTr="003C4B32">
        <w:tc>
          <w:tcPr>
            <w:tcW w:w="9039" w:type="dxa"/>
          </w:tcPr>
          <w:p w:rsidR="00F83144" w:rsidRPr="00F83144" w:rsidRDefault="00F83144" w:rsidP="00F83144">
            <w:pPr>
              <w:numPr>
                <w:ilvl w:val="0"/>
                <w:numId w:val="154"/>
              </w:numPr>
              <w:spacing w:after="0"/>
              <w:contextualSpacing/>
              <w:jc w:val="both"/>
              <w:rPr>
                <w:rFonts w:ascii="Times New Roman" w:hAnsi="Times New Roman" w:cs="Times New Roman"/>
                <w:b/>
                <w:lang w:bidi="ru-RU"/>
              </w:rPr>
            </w:pPr>
            <w:r w:rsidRPr="00F83144">
              <w:rPr>
                <w:rFonts w:ascii="Times New Roman" w:hAnsi="Times New Roman" w:cs="Times New Roman"/>
                <w:b/>
                <w:lang w:bidi="ru-RU"/>
              </w:rPr>
              <w:t>СТРУКТУРА и содержание УЧЕБНОЙ ДИСЦИПЛИНЫ</w:t>
            </w:r>
          </w:p>
          <w:p w:rsidR="00F83144" w:rsidRPr="00F83144" w:rsidRDefault="00F83144" w:rsidP="00F83144">
            <w:pPr>
              <w:spacing w:after="0"/>
              <w:contextualSpacing/>
              <w:jc w:val="both"/>
              <w:rPr>
                <w:rFonts w:ascii="Times New Roman" w:hAnsi="Times New Roman" w:cs="Times New Roman"/>
                <w:b/>
                <w:lang w:bidi="ru-RU"/>
              </w:rPr>
            </w:pPr>
          </w:p>
        </w:tc>
        <w:tc>
          <w:tcPr>
            <w:tcW w:w="1417" w:type="dxa"/>
          </w:tcPr>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5</w:t>
            </w:r>
          </w:p>
        </w:tc>
      </w:tr>
      <w:tr w:rsidR="00F83144" w:rsidRPr="00F83144" w:rsidTr="003C4B32">
        <w:trPr>
          <w:trHeight w:val="670"/>
        </w:trPr>
        <w:tc>
          <w:tcPr>
            <w:tcW w:w="9039" w:type="dxa"/>
          </w:tcPr>
          <w:p w:rsidR="00F83144" w:rsidRPr="00F83144" w:rsidRDefault="00F83144" w:rsidP="00F83144">
            <w:pPr>
              <w:numPr>
                <w:ilvl w:val="0"/>
                <w:numId w:val="154"/>
              </w:numPr>
              <w:spacing w:after="0"/>
              <w:contextualSpacing/>
              <w:jc w:val="both"/>
              <w:rPr>
                <w:rFonts w:ascii="Times New Roman" w:hAnsi="Times New Roman" w:cs="Times New Roman"/>
                <w:b/>
                <w:lang w:bidi="ru-RU"/>
              </w:rPr>
            </w:pPr>
            <w:r w:rsidRPr="00F83144">
              <w:rPr>
                <w:rFonts w:ascii="Times New Roman" w:hAnsi="Times New Roman" w:cs="Times New Roman"/>
                <w:b/>
                <w:lang w:bidi="ru-RU"/>
              </w:rPr>
              <w:t>условия реализации  учебной дисциплины</w:t>
            </w:r>
          </w:p>
          <w:p w:rsidR="00F83144" w:rsidRPr="00F83144" w:rsidRDefault="00F83144" w:rsidP="00F83144">
            <w:pPr>
              <w:spacing w:after="0"/>
              <w:contextualSpacing/>
              <w:jc w:val="both"/>
              <w:rPr>
                <w:rFonts w:ascii="Times New Roman" w:hAnsi="Times New Roman" w:cs="Times New Roman"/>
                <w:b/>
                <w:lang w:bidi="ru-RU"/>
              </w:rPr>
            </w:pPr>
          </w:p>
        </w:tc>
        <w:tc>
          <w:tcPr>
            <w:tcW w:w="1417" w:type="dxa"/>
          </w:tcPr>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10</w:t>
            </w:r>
          </w:p>
        </w:tc>
      </w:tr>
      <w:tr w:rsidR="00F83144" w:rsidRPr="00F83144" w:rsidTr="003C4B32">
        <w:tc>
          <w:tcPr>
            <w:tcW w:w="9039" w:type="dxa"/>
          </w:tcPr>
          <w:p w:rsidR="00F83144" w:rsidRPr="00F83144" w:rsidRDefault="00F83144" w:rsidP="00F83144">
            <w:pPr>
              <w:numPr>
                <w:ilvl w:val="0"/>
                <w:numId w:val="154"/>
              </w:numPr>
              <w:spacing w:after="0"/>
              <w:contextualSpacing/>
              <w:jc w:val="both"/>
              <w:rPr>
                <w:rFonts w:ascii="Times New Roman" w:hAnsi="Times New Roman" w:cs="Times New Roman"/>
                <w:b/>
                <w:lang w:bidi="ru-RU"/>
              </w:rPr>
            </w:pPr>
            <w:r w:rsidRPr="00F83144">
              <w:rPr>
                <w:rFonts w:ascii="Times New Roman" w:hAnsi="Times New Roman" w:cs="Times New Roman"/>
                <w:b/>
                <w:lang w:bidi="ru-RU"/>
              </w:rPr>
              <w:t>Контроль и оценка результатов Освоения учебной дисциплины</w:t>
            </w:r>
          </w:p>
          <w:p w:rsidR="00F83144" w:rsidRPr="00F83144" w:rsidRDefault="00F83144" w:rsidP="00F83144">
            <w:pPr>
              <w:spacing w:after="0"/>
              <w:contextualSpacing/>
              <w:jc w:val="both"/>
              <w:rPr>
                <w:rFonts w:ascii="Times New Roman" w:hAnsi="Times New Roman" w:cs="Times New Roman"/>
                <w:b/>
                <w:lang w:bidi="ru-RU"/>
              </w:rPr>
            </w:pPr>
          </w:p>
        </w:tc>
        <w:tc>
          <w:tcPr>
            <w:tcW w:w="1417" w:type="dxa"/>
          </w:tcPr>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12</w:t>
            </w:r>
          </w:p>
        </w:tc>
      </w:tr>
    </w:tbl>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center"/>
        <w:rPr>
          <w:rFonts w:ascii="Times New Roman" w:hAnsi="Times New Roman" w:cs="Times New Roman"/>
          <w:b/>
          <w:lang w:bidi="ru-RU"/>
        </w:rPr>
      </w:pPr>
      <w:r w:rsidRPr="00F83144">
        <w:rPr>
          <w:rFonts w:ascii="Times New Roman" w:hAnsi="Times New Roman" w:cs="Times New Roman"/>
          <w:b/>
          <w:lang w:bidi="ru-RU"/>
        </w:rPr>
        <w:lastRenderedPageBreak/>
        <w:t>1. паспорт  ПРОГРАММЫ</w:t>
      </w:r>
    </w:p>
    <w:p w:rsidR="00F83144" w:rsidRPr="00F83144" w:rsidRDefault="00F83144" w:rsidP="00F83144">
      <w:pPr>
        <w:spacing w:after="0"/>
        <w:contextualSpacing/>
        <w:jc w:val="center"/>
        <w:rPr>
          <w:rFonts w:ascii="Times New Roman" w:hAnsi="Times New Roman" w:cs="Times New Roman"/>
          <w:b/>
          <w:lang w:bidi="ru-RU"/>
        </w:rPr>
      </w:pPr>
      <w:r w:rsidRPr="00F83144">
        <w:rPr>
          <w:rFonts w:ascii="Times New Roman" w:hAnsi="Times New Roman" w:cs="Times New Roman"/>
          <w:b/>
          <w:lang w:bidi="ru-RU"/>
        </w:rPr>
        <w:t>УЧЕБНОЙ ДИСЦИПЛИНЫ</w:t>
      </w:r>
    </w:p>
    <w:p w:rsidR="00F83144" w:rsidRPr="00F83144" w:rsidRDefault="00F83144" w:rsidP="00F83144">
      <w:pPr>
        <w:spacing w:after="0"/>
        <w:contextualSpacing/>
        <w:jc w:val="center"/>
        <w:rPr>
          <w:rFonts w:ascii="Times New Roman" w:hAnsi="Times New Roman" w:cs="Times New Roman"/>
          <w:b/>
          <w:lang w:bidi="ru-RU"/>
        </w:rPr>
      </w:pPr>
      <w:r w:rsidRPr="00F83144">
        <w:rPr>
          <w:rFonts w:ascii="Times New Roman" w:hAnsi="Times New Roman" w:cs="Times New Roman"/>
          <w:b/>
          <w:lang w:bidi="ru-RU"/>
        </w:rPr>
        <w:t>Язык Саха</w:t>
      </w: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numPr>
          <w:ilvl w:val="1"/>
          <w:numId w:val="45"/>
        </w:numPr>
        <w:spacing w:after="0"/>
        <w:contextualSpacing/>
        <w:jc w:val="both"/>
        <w:rPr>
          <w:rFonts w:ascii="Times New Roman" w:hAnsi="Times New Roman" w:cs="Times New Roman"/>
          <w:b/>
          <w:lang w:bidi="ru-RU"/>
        </w:rPr>
      </w:pPr>
      <w:r w:rsidRPr="00F83144">
        <w:rPr>
          <w:rFonts w:ascii="Times New Roman" w:hAnsi="Times New Roman" w:cs="Times New Roman"/>
          <w:b/>
          <w:lang w:bidi="ru-RU"/>
        </w:rPr>
        <w:t>Область применения программы</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Программа учебной дисциплины ПОО.2. Язык Саха разработана на основе предлагаемых общеобразовательных дисциплин по профессии среднего профессионального образования (далее СПО) </w:t>
      </w:r>
    </w:p>
    <w:p w:rsidR="00F83144" w:rsidRPr="00F83144" w:rsidRDefault="00F83144" w:rsidP="00F83144">
      <w:pPr>
        <w:spacing w:after="0"/>
        <w:contextualSpacing/>
        <w:jc w:val="both"/>
        <w:rPr>
          <w:rFonts w:ascii="Times New Roman" w:hAnsi="Times New Roman" w:cs="Times New Roman"/>
          <w:i/>
          <w:lang w:bidi="ru-RU"/>
        </w:rPr>
      </w:pPr>
      <w:r w:rsidRPr="00F83144">
        <w:rPr>
          <w:rFonts w:ascii="Times New Roman" w:hAnsi="Times New Roman" w:cs="Times New Roman"/>
          <w:bCs/>
          <w:i/>
          <w:lang w:bidi="ru-RU"/>
        </w:rPr>
        <w:t>23.01.17 «Мастер по ремонту по обслуживанию автомобилей»</w:t>
      </w: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b/>
          <w:lang w:bidi="ru-RU"/>
        </w:rPr>
        <w:t xml:space="preserve">1.2. Место учебной дисциплины в структуре основной профессиональной образовательной программы: </w:t>
      </w:r>
      <w:r w:rsidRPr="00F83144">
        <w:rPr>
          <w:rFonts w:ascii="Times New Roman" w:hAnsi="Times New Roman" w:cs="Times New Roman"/>
          <w:lang w:bidi="ru-RU"/>
        </w:rPr>
        <w:t>данная учебная дисциплина относится к  предлагаемым общеобразовательным дисциплинам (индекс по учебному плану ПОО.2).</w:t>
      </w: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numPr>
          <w:ilvl w:val="1"/>
          <w:numId w:val="46"/>
        </w:numPr>
        <w:spacing w:after="0"/>
        <w:contextualSpacing/>
        <w:jc w:val="both"/>
        <w:rPr>
          <w:rFonts w:ascii="Times New Roman" w:hAnsi="Times New Roman" w:cs="Times New Roman"/>
          <w:lang w:bidi="ru-RU"/>
        </w:rPr>
      </w:pPr>
      <w:r w:rsidRPr="00F83144">
        <w:rPr>
          <w:rFonts w:ascii="Times New Roman" w:hAnsi="Times New Roman" w:cs="Times New Roman"/>
          <w:b/>
          <w:lang w:bidi="ru-RU"/>
        </w:rPr>
        <w:t xml:space="preserve">      Цели и задачи учебной дисциплины - требования к результатам освоения учебной дисциплины:</w:t>
      </w:r>
      <w:r w:rsidRPr="00F83144">
        <w:rPr>
          <w:rFonts w:ascii="Times New Roman" w:hAnsi="Times New Roman" w:cs="Times New Roman"/>
          <w:lang w:bidi="ru-RU"/>
        </w:rPr>
        <w:t xml:space="preserve">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В результате освоения учебной дисциплины обучающийся должен </w:t>
      </w:r>
      <w:r w:rsidRPr="00F83144">
        <w:rPr>
          <w:rFonts w:ascii="Times New Roman" w:hAnsi="Times New Roman" w:cs="Times New Roman"/>
          <w:b/>
          <w:lang w:bidi="ru-RU"/>
        </w:rPr>
        <w:t>уметь</w:t>
      </w:r>
      <w:r w:rsidRPr="00F83144">
        <w:rPr>
          <w:rFonts w:ascii="Times New Roman" w:hAnsi="Times New Roman" w:cs="Times New Roman"/>
          <w:lang w:bidi="ru-RU"/>
        </w:rPr>
        <w:t xml:space="preserve">: </w:t>
      </w:r>
    </w:p>
    <w:p w:rsidR="00F83144" w:rsidRPr="00F83144" w:rsidRDefault="00F83144" w:rsidP="00F83144">
      <w:pPr>
        <w:spacing w:after="0"/>
        <w:contextualSpacing/>
        <w:jc w:val="both"/>
        <w:rPr>
          <w:rFonts w:ascii="Times New Roman" w:hAnsi="Times New Roman" w:cs="Times New Roman"/>
          <w:i/>
          <w:lang w:bidi="ru-RU"/>
        </w:rPr>
      </w:pPr>
      <w:r w:rsidRPr="00F83144">
        <w:rPr>
          <w:rFonts w:ascii="Times New Roman" w:hAnsi="Times New Roman" w:cs="Times New Roman"/>
          <w:i/>
          <w:lang w:bidi="ru-RU"/>
        </w:rPr>
        <w:t>В области аудирования:</w:t>
      </w:r>
    </w:p>
    <w:p w:rsidR="00F83144" w:rsidRPr="00F83144" w:rsidRDefault="00F83144" w:rsidP="00F83144">
      <w:pPr>
        <w:numPr>
          <w:ilvl w:val="0"/>
          <w:numId w:val="147"/>
        </w:numPr>
        <w:tabs>
          <w:tab w:val="num" w:pos="1440"/>
        </w:tabs>
        <w:spacing w:after="0"/>
        <w:contextualSpacing/>
        <w:jc w:val="both"/>
        <w:rPr>
          <w:rFonts w:ascii="Times New Roman" w:hAnsi="Times New Roman" w:cs="Times New Roman"/>
          <w:lang w:bidi="ru-RU"/>
        </w:rPr>
      </w:pPr>
      <w:r w:rsidRPr="00F83144">
        <w:rPr>
          <w:rFonts w:ascii="Times New Roman" w:hAnsi="Times New Roman" w:cs="Times New Roman"/>
          <w:lang w:bidi="ru-RU"/>
        </w:rPr>
        <w:t>Воспринимать на слух и понимать в целом аутентичные высказывания в стандартных ситуациях общения, используя переспрос, просьбу уточнить и т.д.</w:t>
      </w:r>
    </w:p>
    <w:p w:rsidR="00F83144" w:rsidRPr="00F83144" w:rsidRDefault="00F83144" w:rsidP="00F83144">
      <w:pPr>
        <w:numPr>
          <w:ilvl w:val="0"/>
          <w:numId w:val="147"/>
        </w:numPr>
        <w:tabs>
          <w:tab w:val="num" w:pos="1440"/>
        </w:tabs>
        <w:spacing w:after="0"/>
        <w:contextualSpacing/>
        <w:jc w:val="both"/>
        <w:rPr>
          <w:rFonts w:ascii="Times New Roman" w:hAnsi="Times New Roman" w:cs="Times New Roman"/>
          <w:lang w:bidi="ru-RU"/>
        </w:rPr>
      </w:pPr>
      <w:r w:rsidRPr="00F83144">
        <w:rPr>
          <w:rFonts w:ascii="Times New Roman" w:hAnsi="Times New Roman" w:cs="Times New Roman"/>
          <w:lang w:bidi="ru-RU"/>
        </w:rPr>
        <w:t>Понимать основное содержание кратких, несложных текстов, выделяя в них для себя значимую информацию.</w:t>
      </w:r>
    </w:p>
    <w:p w:rsidR="00F83144" w:rsidRPr="00F83144" w:rsidRDefault="00F83144" w:rsidP="00F83144">
      <w:pPr>
        <w:numPr>
          <w:ilvl w:val="0"/>
          <w:numId w:val="147"/>
        </w:numPr>
        <w:spacing w:after="0"/>
        <w:contextualSpacing/>
        <w:jc w:val="both"/>
        <w:rPr>
          <w:rFonts w:ascii="Times New Roman" w:hAnsi="Times New Roman" w:cs="Times New Roman"/>
          <w:lang w:bidi="ru-RU"/>
        </w:rPr>
      </w:pPr>
      <w:r w:rsidRPr="00F83144">
        <w:rPr>
          <w:rFonts w:ascii="Times New Roman" w:hAnsi="Times New Roman" w:cs="Times New Roman"/>
          <w:lang w:bidi="ru-RU"/>
        </w:rPr>
        <w:t>Включать полученную информацию в свою речевую деятельность.</w:t>
      </w:r>
    </w:p>
    <w:p w:rsidR="00F83144" w:rsidRPr="00F83144" w:rsidRDefault="00F83144" w:rsidP="00F83144">
      <w:pPr>
        <w:spacing w:after="0"/>
        <w:contextualSpacing/>
        <w:jc w:val="both"/>
        <w:rPr>
          <w:rFonts w:ascii="Times New Roman" w:hAnsi="Times New Roman" w:cs="Times New Roman"/>
          <w:i/>
          <w:lang w:bidi="ru-RU"/>
        </w:rPr>
      </w:pPr>
      <w:r w:rsidRPr="00F83144">
        <w:rPr>
          <w:rFonts w:ascii="Times New Roman" w:hAnsi="Times New Roman" w:cs="Times New Roman"/>
          <w:i/>
          <w:lang w:bidi="ru-RU"/>
        </w:rPr>
        <w:t>В области говорения:</w:t>
      </w:r>
    </w:p>
    <w:p w:rsidR="00F83144" w:rsidRPr="00F83144" w:rsidRDefault="00F83144" w:rsidP="00F83144">
      <w:pPr>
        <w:numPr>
          <w:ilvl w:val="0"/>
          <w:numId w:val="148"/>
        </w:numPr>
        <w:tabs>
          <w:tab w:val="num" w:pos="1440"/>
        </w:tabs>
        <w:spacing w:after="0"/>
        <w:contextualSpacing/>
        <w:jc w:val="both"/>
        <w:rPr>
          <w:rFonts w:ascii="Times New Roman" w:hAnsi="Times New Roman" w:cs="Times New Roman"/>
          <w:lang w:bidi="ru-RU"/>
        </w:rPr>
      </w:pPr>
      <w:r w:rsidRPr="00F83144">
        <w:rPr>
          <w:rFonts w:ascii="Times New Roman" w:hAnsi="Times New Roman" w:cs="Times New Roman"/>
          <w:lang w:bidi="ru-RU"/>
        </w:rPr>
        <w:t>Вести диалог этикетного характера в стандартных ситуациях общения (уметь поздороваться, представиться, познакомиться, обратиться, поблагодарить, попрощаться, поздравить, извиниться, отреагировать на извинение и т.д.), используя соответствующие формулы якутского речевого этикета.</w:t>
      </w:r>
    </w:p>
    <w:p w:rsidR="00F83144" w:rsidRPr="00F83144" w:rsidRDefault="00F83144" w:rsidP="00F83144">
      <w:pPr>
        <w:numPr>
          <w:ilvl w:val="0"/>
          <w:numId w:val="148"/>
        </w:numPr>
        <w:tabs>
          <w:tab w:val="num" w:pos="1440"/>
        </w:tabs>
        <w:spacing w:after="0"/>
        <w:contextualSpacing/>
        <w:jc w:val="both"/>
        <w:rPr>
          <w:rFonts w:ascii="Times New Roman" w:hAnsi="Times New Roman" w:cs="Times New Roman"/>
          <w:lang w:bidi="ru-RU"/>
        </w:rPr>
      </w:pPr>
      <w:r w:rsidRPr="00F83144">
        <w:rPr>
          <w:rFonts w:ascii="Times New Roman" w:hAnsi="Times New Roman" w:cs="Times New Roman"/>
          <w:lang w:bidi="ru-RU"/>
        </w:rPr>
        <w:t>Вести диалог-расспрос, переходя из роли спрашивающего в роль сообщающего.</w:t>
      </w:r>
    </w:p>
    <w:p w:rsidR="00F83144" w:rsidRPr="00F83144" w:rsidRDefault="00F83144" w:rsidP="00F83144">
      <w:pPr>
        <w:numPr>
          <w:ilvl w:val="0"/>
          <w:numId w:val="148"/>
        </w:numPr>
        <w:tabs>
          <w:tab w:val="num" w:pos="1440"/>
        </w:tabs>
        <w:spacing w:after="0"/>
        <w:contextualSpacing/>
        <w:jc w:val="both"/>
        <w:rPr>
          <w:rFonts w:ascii="Times New Roman" w:hAnsi="Times New Roman" w:cs="Times New Roman"/>
          <w:lang w:bidi="ru-RU"/>
        </w:rPr>
      </w:pPr>
      <w:r w:rsidRPr="00F83144">
        <w:rPr>
          <w:rFonts w:ascii="Times New Roman" w:hAnsi="Times New Roman" w:cs="Times New Roman"/>
          <w:lang w:bidi="ru-RU"/>
        </w:rPr>
        <w:t>Рассказать о себе, о своей деятельности (учебе, работе), семье.</w:t>
      </w:r>
    </w:p>
    <w:p w:rsidR="00F83144" w:rsidRPr="00F83144" w:rsidRDefault="00F83144" w:rsidP="00F83144">
      <w:pPr>
        <w:numPr>
          <w:ilvl w:val="0"/>
          <w:numId w:val="148"/>
        </w:numPr>
        <w:tabs>
          <w:tab w:val="num" w:pos="1440"/>
        </w:tabs>
        <w:spacing w:after="0"/>
        <w:contextualSpacing/>
        <w:jc w:val="both"/>
        <w:rPr>
          <w:rFonts w:ascii="Times New Roman" w:hAnsi="Times New Roman" w:cs="Times New Roman"/>
          <w:lang w:bidi="ru-RU"/>
        </w:rPr>
      </w:pPr>
      <w:r w:rsidRPr="00F83144">
        <w:rPr>
          <w:rFonts w:ascii="Times New Roman" w:hAnsi="Times New Roman" w:cs="Times New Roman"/>
          <w:lang w:bidi="ru-RU"/>
        </w:rPr>
        <w:t>Рассказать о своем городе, республике.</w:t>
      </w:r>
    </w:p>
    <w:p w:rsidR="00F83144" w:rsidRPr="00F83144" w:rsidRDefault="00F83144" w:rsidP="00F83144">
      <w:pPr>
        <w:numPr>
          <w:ilvl w:val="0"/>
          <w:numId w:val="148"/>
        </w:numPr>
        <w:tabs>
          <w:tab w:val="num" w:pos="1440"/>
        </w:tabs>
        <w:spacing w:after="0"/>
        <w:contextualSpacing/>
        <w:jc w:val="both"/>
        <w:rPr>
          <w:rFonts w:ascii="Times New Roman" w:hAnsi="Times New Roman" w:cs="Times New Roman"/>
          <w:lang w:bidi="ru-RU"/>
        </w:rPr>
      </w:pPr>
      <w:r w:rsidRPr="00F83144">
        <w:rPr>
          <w:rFonts w:ascii="Times New Roman" w:hAnsi="Times New Roman" w:cs="Times New Roman"/>
          <w:lang w:bidi="ru-RU"/>
        </w:rPr>
        <w:t>Кратко пересказать содержание прочитанного с опорой на текст.</w:t>
      </w:r>
    </w:p>
    <w:p w:rsidR="00F83144" w:rsidRPr="00F83144" w:rsidRDefault="00F83144" w:rsidP="00F83144">
      <w:pPr>
        <w:spacing w:after="0"/>
        <w:contextualSpacing/>
        <w:jc w:val="both"/>
        <w:rPr>
          <w:rFonts w:ascii="Times New Roman" w:hAnsi="Times New Roman" w:cs="Times New Roman"/>
          <w:i/>
          <w:lang w:bidi="ru-RU"/>
        </w:rPr>
      </w:pPr>
      <w:r w:rsidRPr="00F83144">
        <w:rPr>
          <w:rFonts w:ascii="Times New Roman" w:hAnsi="Times New Roman" w:cs="Times New Roman"/>
          <w:i/>
          <w:lang w:bidi="ru-RU"/>
        </w:rPr>
        <w:t>В области чтения:</w:t>
      </w:r>
    </w:p>
    <w:p w:rsidR="00F83144" w:rsidRPr="00F83144" w:rsidRDefault="00F83144" w:rsidP="00F83144">
      <w:pPr>
        <w:numPr>
          <w:ilvl w:val="0"/>
          <w:numId w:val="149"/>
        </w:numPr>
        <w:tabs>
          <w:tab w:val="num" w:pos="1440"/>
        </w:tabs>
        <w:spacing w:after="0"/>
        <w:contextualSpacing/>
        <w:jc w:val="both"/>
        <w:rPr>
          <w:rFonts w:ascii="Times New Roman" w:hAnsi="Times New Roman" w:cs="Times New Roman"/>
          <w:lang w:bidi="ru-RU"/>
        </w:rPr>
      </w:pPr>
      <w:r w:rsidRPr="00F83144">
        <w:rPr>
          <w:rFonts w:ascii="Times New Roman" w:hAnsi="Times New Roman" w:cs="Times New Roman"/>
          <w:lang w:bidi="ru-RU"/>
        </w:rPr>
        <w:t>Понимать основное содержание легких текстов.</w:t>
      </w:r>
    </w:p>
    <w:p w:rsidR="00F83144" w:rsidRPr="00F83144" w:rsidRDefault="00F83144" w:rsidP="00F83144">
      <w:pPr>
        <w:numPr>
          <w:ilvl w:val="0"/>
          <w:numId w:val="149"/>
        </w:numPr>
        <w:tabs>
          <w:tab w:val="num" w:pos="1440"/>
        </w:tabs>
        <w:spacing w:after="0"/>
        <w:contextualSpacing/>
        <w:jc w:val="both"/>
        <w:rPr>
          <w:rFonts w:ascii="Times New Roman" w:hAnsi="Times New Roman" w:cs="Times New Roman"/>
          <w:lang w:bidi="ru-RU"/>
        </w:rPr>
      </w:pPr>
      <w:r w:rsidRPr="00F83144">
        <w:rPr>
          <w:rFonts w:ascii="Times New Roman" w:hAnsi="Times New Roman" w:cs="Times New Roman"/>
          <w:lang w:bidi="ru-RU"/>
        </w:rPr>
        <w:t>Определить тему (о чем идет речь).</w:t>
      </w:r>
    </w:p>
    <w:p w:rsidR="00F83144" w:rsidRPr="00F83144" w:rsidRDefault="00F83144" w:rsidP="00F83144">
      <w:pPr>
        <w:numPr>
          <w:ilvl w:val="0"/>
          <w:numId w:val="149"/>
        </w:numPr>
        <w:tabs>
          <w:tab w:val="num" w:pos="1440"/>
        </w:tabs>
        <w:spacing w:after="0"/>
        <w:contextualSpacing/>
        <w:jc w:val="both"/>
        <w:rPr>
          <w:rFonts w:ascii="Times New Roman" w:hAnsi="Times New Roman" w:cs="Times New Roman"/>
          <w:lang w:bidi="ru-RU"/>
        </w:rPr>
      </w:pPr>
      <w:r w:rsidRPr="00F83144">
        <w:rPr>
          <w:rFonts w:ascii="Times New Roman" w:hAnsi="Times New Roman" w:cs="Times New Roman"/>
          <w:lang w:bidi="ru-RU"/>
        </w:rPr>
        <w:t>Выбрать главные факты, опуская второстепенные</w:t>
      </w:r>
    </w:p>
    <w:p w:rsidR="00F83144" w:rsidRPr="00F83144" w:rsidRDefault="00F83144" w:rsidP="00F83144">
      <w:pPr>
        <w:numPr>
          <w:ilvl w:val="0"/>
          <w:numId w:val="149"/>
        </w:numPr>
        <w:tabs>
          <w:tab w:val="num" w:pos="1440"/>
        </w:tabs>
        <w:spacing w:after="0"/>
        <w:contextualSpacing/>
        <w:jc w:val="both"/>
        <w:rPr>
          <w:rFonts w:ascii="Times New Roman" w:hAnsi="Times New Roman" w:cs="Times New Roman"/>
          <w:lang w:bidi="ru-RU"/>
        </w:rPr>
      </w:pPr>
      <w:r w:rsidRPr="00F83144">
        <w:rPr>
          <w:rFonts w:ascii="Times New Roman" w:hAnsi="Times New Roman" w:cs="Times New Roman"/>
          <w:lang w:bidi="ru-RU"/>
        </w:rPr>
        <w:t>Прогнозировать содержание по заголовку.</w:t>
      </w:r>
    </w:p>
    <w:p w:rsidR="00F83144" w:rsidRPr="00F83144" w:rsidRDefault="00F83144" w:rsidP="00F83144">
      <w:pPr>
        <w:numPr>
          <w:ilvl w:val="0"/>
          <w:numId w:val="149"/>
        </w:numPr>
        <w:tabs>
          <w:tab w:val="num" w:pos="1440"/>
        </w:tabs>
        <w:spacing w:after="0"/>
        <w:contextualSpacing/>
        <w:jc w:val="both"/>
        <w:rPr>
          <w:rFonts w:ascii="Times New Roman" w:hAnsi="Times New Roman" w:cs="Times New Roman"/>
          <w:lang w:bidi="ru-RU"/>
        </w:rPr>
      </w:pPr>
      <w:r w:rsidRPr="00F83144">
        <w:rPr>
          <w:rFonts w:ascii="Times New Roman" w:hAnsi="Times New Roman" w:cs="Times New Roman"/>
          <w:lang w:bidi="ru-RU"/>
        </w:rPr>
        <w:t>Узнавать знакомые слова и грамматические конструкции в тексте.</w:t>
      </w:r>
    </w:p>
    <w:p w:rsidR="00F83144" w:rsidRPr="00F83144" w:rsidRDefault="00F83144" w:rsidP="00F83144">
      <w:pPr>
        <w:numPr>
          <w:ilvl w:val="0"/>
          <w:numId w:val="149"/>
        </w:numPr>
        <w:tabs>
          <w:tab w:val="num" w:pos="1440"/>
        </w:tabs>
        <w:spacing w:after="0"/>
        <w:contextualSpacing/>
        <w:jc w:val="both"/>
        <w:rPr>
          <w:rFonts w:ascii="Times New Roman" w:hAnsi="Times New Roman" w:cs="Times New Roman"/>
          <w:lang w:bidi="ru-RU"/>
        </w:rPr>
      </w:pPr>
      <w:r w:rsidRPr="00F83144">
        <w:rPr>
          <w:rFonts w:ascii="Times New Roman" w:hAnsi="Times New Roman" w:cs="Times New Roman"/>
          <w:lang w:bidi="ru-RU"/>
        </w:rPr>
        <w:t>Пользоваться словарем, справочной литературой.</w:t>
      </w:r>
    </w:p>
    <w:p w:rsidR="00F83144" w:rsidRPr="00F83144" w:rsidRDefault="00F83144" w:rsidP="00F83144">
      <w:pPr>
        <w:spacing w:after="0"/>
        <w:contextualSpacing/>
        <w:jc w:val="both"/>
        <w:rPr>
          <w:rFonts w:ascii="Times New Roman" w:hAnsi="Times New Roman" w:cs="Times New Roman"/>
          <w:i/>
          <w:lang w:bidi="ru-RU"/>
        </w:rPr>
      </w:pPr>
      <w:r w:rsidRPr="00F83144">
        <w:rPr>
          <w:rFonts w:ascii="Times New Roman" w:hAnsi="Times New Roman" w:cs="Times New Roman"/>
          <w:i/>
          <w:lang w:bidi="ru-RU"/>
        </w:rPr>
        <w:t>В области письма:</w:t>
      </w:r>
    </w:p>
    <w:p w:rsidR="00F83144" w:rsidRPr="00F83144" w:rsidRDefault="00F83144" w:rsidP="00F83144">
      <w:pPr>
        <w:numPr>
          <w:ilvl w:val="0"/>
          <w:numId w:val="150"/>
        </w:numPr>
        <w:tabs>
          <w:tab w:val="num" w:pos="1440"/>
        </w:tabs>
        <w:spacing w:after="0"/>
        <w:contextualSpacing/>
        <w:jc w:val="both"/>
        <w:rPr>
          <w:rFonts w:ascii="Times New Roman" w:hAnsi="Times New Roman" w:cs="Times New Roman"/>
          <w:lang w:bidi="ru-RU"/>
        </w:rPr>
      </w:pPr>
      <w:r w:rsidRPr="00F83144">
        <w:rPr>
          <w:rFonts w:ascii="Times New Roman" w:hAnsi="Times New Roman" w:cs="Times New Roman"/>
          <w:lang w:bidi="ru-RU"/>
        </w:rPr>
        <w:t>Уметь писать простое, короткое письмо, текст, поздравительную открытку.</w:t>
      </w:r>
    </w:p>
    <w:p w:rsidR="00F83144" w:rsidRPr="00F83144" w:rsidRDefault="00F83144" w:rsidP="00F83144">
      <w:pPr>
        <w:numPr>
          <w:ilvl w:val="0"/>
          <w:numId w:val="150"/>
        </w:numPr>
        <w:tabs>
          <w:tab w:val="num" w:pos="1440"/>
        </w:tabs>
        <w:spacing w:after="0"/>
        <w:contextualSpacing/>
        <w:jc w:val="both"/>
        <w:rPr>
          <w:rFonts w:ascii="Times New Roman" w:hAnsi="Times New Roman" w:cs="Times New Roman"/>
          <w:lang w:bidi="ru-RU"/>
        </w:rPr>
      </w:pPr>
      <w:r w:rsidRPr="00F83144">
        <w:rPr>
          <w:rFonts w:ascii="Times New Roman" w:hAnsi="Times New Roman" w:cs="Times New Roman"/>
          <w:lang w:bidi="ru-RU"/>
        </w:rPr>
        <w:t>Уметь составлять краткую автобиографию.</w:t>
      </w:r>
    </w:p>
    <w:p w:rsidR="00F83144" w:rsidRPr="00F83144" w:rsidRDefault="00F83144" w:rsidP="00F83144">
      <w:pPr>
        <w:numPr>
          <w:ilvl w:val="0"/>
          <w:numId w:val="150"/>
        </w:numPr>
        <w:tabs>
          <w:tab w:val="num" w:pos="1440"/>
        </w:tabs>
        <w:spacing w:after="0"/>
        <w:contextualSpacing/>
        <w:jc w:val="both"/>
        <w:rPr>
          <w:rFonts w:ascii="Times New Roman" w:hAnsi="Times New Roman" w:cs="Times New Roman"/>
          <w:lang w:bidi="ru-RU"/>
        </w:rPr>
      </w:pPr>
      <w:r w:rsidRPr="00F83144">
        <w:rPr>
          <w:rFonts w:ascii="Times New Roman" w:hAnsi="Times New Roman" w:cs="Times New Roman"/>
          <w:lang w:bidi="ru-RU"/>
        </w:rPr>
        <w:t>Уметь писать деловые письма с предложением услуг, товара, сотрудничества и т.д.</w:t>
      </w: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В результате освоения учебной дисциплины обучающийся должен </w:t>
      </w:r>
      <w:r w:rsidRPr="00F83144">
        <w:rPr>
          <w:rFonts w:ascii="Times New Roman" w:hAnsi="Times New Roman" w:cs="Times New Roman"/>
          <w:b/>
          <w:lang w:bidi="ru-RU"/>
        </w:rPr>
        <w:t>знать</w:t>
      </w:r>
      <w:r w:rsidRPr="00F83144">
        <w:rPr>
          <w:rFonts w:ascii="Times New Roman" w:hAnsi="Times New Roman" w:cs="Times New Roman"/>
          <w:lang w:bidi="ru-RU"/>
        </w:rPr>
        <w:t>:</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основные особенности фонетической системы якутского языка;</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основные единицы грамматического уровня, а также алфавит, звуко-буквенные соответствия, правила чтения;</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об особенностях грамматического строя якутского и русского языков;</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правильное произношение и различение на слух всех звуков якутского языка, в том числе специфических гласных и согласных, отсутствующих в русском языке;</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lastRenderedPageBreak/>
        <w:t>- знание основных принципов закона сингармонизма;</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соблюдение долготы и краткости гласных;</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различение и произношение дифтонгов;</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произношение звуков в заимствованных словах;</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принцип деления слова на слоги;</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особенности ударения в якутском языке;</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интонация в повествовательном, вопросительном, побудительном и восклицательном предложениях.</w:t>
      </w: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b/>
          <w:lang w:bidi="ru-RU"/>
        </w:rPr>
        <w:t>1.4. Количество часов на освоение  программы учебной дисциплины:</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Обязательная аудиторная учебная нагрузка обучающегося - 34 часов:</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Теория – 10 ч.</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Практика – 10 ч.</w:t>
      </w: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r w:rsidRPr="00F83144">
        <w:rPr>
          <w:rFonts w:ascii="Times New Roman" w:hAnsi="Times New Roman" w:cs="Times New Roman"/>
          <w:b/>
          <w:lang w:bidi="ru-RU"/>
        </w:rPr>
        <w:t>2. СТРУКТУРА И  СОДЕРЖАНИЕ УЧЕБНОЙ ДИСЦИПЛИНЫ</w:t>
      </w: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r w:rsidRPr="00F83144">
        <w:rPr>
          <w:rFonts w:ascii="Times New Roman" w:hAnsi="Times New Roman" w:cs="Times New Roman"/>
          <w:b/>
          <w:lang w:bidi="ru-RU"/>
        </w:rPr>
        <w:t>2.1. Объем учебной дисциплины и виды учебной работы</w:t>
      </w:r>
    </w:p>
    <w:p w:rsidR="00F83144" w:rsidRPr="00F83144" w:rsidRDefault="00F83144" w:rsidP="00F83144">
      <w:pPr>
        <w:spacing w:after="0"/>
        <w:contextualSpacing/>
        <w:jc w:val="both"/>
        <w:rPr>
          <w:rFonts w:ascii="Times New Roman" w:hAnsi="Times New Roman" w:cs="Times New Roman"/>
          <w:b/>
          <w:lang w:bidi="ru-RU"/>
        </w:rPr>
      </w:pPr>
    </w:p>
    <w:tbl>
      <w:tblPr>
        <w:tblW w:w="9704"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F83144" w:rsidRPr="00F83144" w:rsidTr="003C4B32">
        <w:trPr>
          <w:trHeight w:val="460"/>
        </w:trPr>
        <w:tc>
          <w:tcPr>
            <w:tcW w:w="7904" w:type="dxa"/>
            <w:shd w:val="clear" w:color="auto" w:fill="auto"/>
          </w:tcPr>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b/>
                <w:lang w:bidi="ru-RU"/>
              </w:rPr>
              <w:t>Вид учебной работы</w:t>
            </w:r>
          </w:p>
        </w:tc>
        <w:tc>
          <w:tcPr>
            <w:tcW w:w="1800" w:type="dxa"/>
            <w:shd w:val="clear" w:color="auto" w:fill="auto"/>
          </w:tcPr>
          <w:p w:rsidR="00F83144" w:rsidRPr="00F83144" w:rsidRDefault="00F83144" w:rsidP="00F83144">
            <w:pPr>
              <w:spacing w:after="0"/>
              <w:contextualSpacing/>
              <w:jc w:val="both"/>
              <w:rPr>
                <w:rFonts w:ascii="Times New Roman" w:hAnsi="Times New Roman" w:cs="Times New Roman"/>
                <w:iCs/>
                <w:lang w:bidi="ru-RU"/>
              </w:rPr>
            </w:pPr>
            <w:r w:rsidRPr="00F83144">
              <w:rPr>
                <w:rFonts w:ascii="Times New Roman" w:hAnsi="Times New Roman" w:cs="Times New Roman"/>
                <w:b/>
                <w:iCs/>
                <w:lang w:bidi="ru-RU"/>
              </w:rPr>
              <w:t>Объем часов</w:t>
            </w:r>
          </w:p>
        </w:tc>
      </w:tr>
      <w:tr w:rsidR="00F83144" w:rsidRPr="00F83144" w:rsidTr="003C4B32">
        <w:tc>
          <w:tcPr>
            <w:tcW w:w="7904" w:type="dxa"/>
            <w:shd w:val="clear" w:color="auto" w:fill="auto"/>
          </w:tcPr>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b/>
                <w:lang w:bidi="ru-RU"/>
              </w:rPr>
              <w:t xml:space="preserve">Обязательная аудиторная учебная нагрузка (всего) </w:t>
            </w:r>
          </w:p>
        </w:tc>
        <w:tc>
          <w:tcPr>
            <w:tcW w:w="1800" w:type="dxa"/>
            <w:shd w:val="clear" w:color="auto" w:fill="auto"/>
          </w:tcPr>
          <w:p w:rsidR="00F83144" w:rsidRPr="00F83144" w:rsidRDefault="00F83144" w:rsidP="00F83144">
            <w:pPr>
              <w:spacing w:after="0"/>
              <w:contextualSpacing/>
              <w:jc w:val="both"/>
              <w:rPr>
                <w:rFonts w:ascii="Times New Roman" w:hAnsi="Times New Roman" w:cs="Times New Roman"/>
                <w:iCs/>
                <w:lang w:bidi="ru-RU"/>
              </w:rPr>
            </w:pPr>
            <w:r w:rsidRPr="00F83144">
              <w:rPr>
                <w:rFonts w:ascii="Times New Roman" w:hAnsi="Times New Roman" w:cs="Times New Roman"/>
                <w:iCs/>
                <w:lang w:bidi="ru-RU"/>
              </w:rPr>
              <w:t>34</w:t>
            </w:r>
          </w:p>
        </w:tc>
      </w:tr>
      <w:tr w:rsidR="00F83144" w:rsidRPr="00F83144" w:rsidTr="003C4B32">
        <w:tc>
          <w:tcPr>
            <w:tcW w:w="7904" w:type="dxa"/>
            <w:shd w:val="clear" w:color="auto" w:fill="auto"/>
          </w:tcPr>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в том числе:</w:t>
            </w:r>
          </w:p>
        </w:tc>
        <w:tc>
          <w:tcPr>
            <w:tcW w:w="1800" w:type="dxa"/>
            <w:shd w:val="clear" w:color="auto" w:fill="auto"/>
          </w:tcPr>
          <w:p w:rsidR="00F83144" w:rsidRPr="00F83144" w:rsidRDefault="00F83144" w:rsidP="00F83144">
            <w:pPr>
              <w:spacing w:after="0"/>
              <w:contextualSpacing/>
              <w:jc w:val="both"/>
              <w:rPr>
                <w:rFonts w:ascii="Times New Roman" w:hAnsi="Times New Roman" w:cs="Times New Roman"/>
                <w:iCs/>
                <w:lang w:bidi="ru-RU"/>
              </w:rPr>
            </w:pPr>
          </w:p>
        </w:tc>
      </w:tr>
      <w:tr w:rsidR="00F83144" w:rsidRPr="00F83144" w:rsidTr="003C4B32">
        <w:tc>
          <w:tcPr>
            <w:tcW w:w="7904" w:type="dxa"/>
            <w:shd w:val="clear" w:color="auto" w:fill="auto"/>
          </w:tcPr>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теоретических работ</w:t>
            </w:r>
          </w:p>
        </w:tc>
        <w:tc>
          <w:tcPr>
            <w:tcW w:w="1800" w:type="dxa"/>
            <w:shd w:val="clear" w:color="auto" w:fill="auto"/>
          </w:tcPr>
          <w:p w:rsidR="00F83144" w:rsidRPr="00F83144" w:rsidRDefault="00F83144" w:rsidP="00F83144">
            <w:pPr>
              <w:spacing w:after="0"/>
              <w:contextualSpacing/>
              <w:jc w:val="both"/>
              <w:rPr>
                <w:rFonts w:ascii="Times New Roman" w:hAnsi="Times New Roman" w:cs="Times New Roman"/>
                <w:iCs/>
                <w:lang w:bidi="ru-RU"/>
              </w:rPr>
            </w:pPr>
            <w:r w:rsidRPr="00F83144">
              <w:rPr>
                <w:rFonts w:ascii="Times New Roman" w:hAnsi="Times New Roman" w:cs="Times New Roman"/>
                <w:iCs/>
                <w:lang w:bidi="ru-RU"/>
              </w:rPr>
              <w:t>10</w:t>
            </w:r>
          </w:p>
        </w:tc>
      </w:tr>
      <w:tr w:rsidR="00F83144" w:rsidRPr="00F83144" w:rsidTr="003C4B32">
        <w:tc>
          <w:tcPr>
            <w:tcW w:w="7904" w:type="dxa"/>
            <w:shd w:val="clear" w:color="auto" w:fill="auto"/>
          </w:tcPr>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практические работы</w:t>
            </w:r>
          </w:p>
        </w:tc>
        <w:tc>
          <w:tcPr>
            <w:tcW w:w="1800" w:type="dxa"/>
            <w:shd w:val="clear" w:color="auto" w:fill="auto"/>
          </w:tcPr>
          <w:p w:rsidR="00F83144" w:rsidRPr="00F83144" w:rsidRDefault="00F83144" w:rsidP="00F83144">
            <w:pPr>
              <w:spacing w:after="0"/>
              <w:contextualSpacing/>
              <w:jc w:val="both"/>
              <w:rPr>
                <w:rFonts w:ascii="Times New Roman" w:hAnsi="Times New Roman" w:cs="Times New Roman"/>
                <w:iCs/>
                <w:lang w:bidi="ru-RU"/>
              </w:rPr>
            </w:pPr>
            <w:r w:rsidRPr="00F83144">
              <w:rPr>
                <w:rFonts w:ascii="Times New Roman" w:hAnsi="Times New Roman" w:cs="Times New Roman"/>
                <w:iCs/>
                <w:lang w:bidi="ru-RU"/>
              </w:rPr>
              <w:t>24</w:t>
            </w:r>
          </w:p>
        </w:tc>
      </w:tr>
      <w:tr w:rsidR="00F83144" w:rsidRPr="00F83144" w:rsidTr="003C4B32">
        <w:tc>
          <w:tcPr>
            <w:tcW w:w="9704" w:type="dxa"/>
            <w:gridSpan w:val="2"/>
            <w:shd w:val="clear" w:color="auto" w:fill="auto"/>
          </w:tcPr>
          <w:p w:rsidR="00F83144" w:rsidRPr="00F83144" w:rsidRDefault="00F83144" w:rsidP="00F83144">
            <w:pPr>
              <w:spacing w:after="0"/>
              <w:contextualSpacing/>
              <w:jc w:val="both"/>
              <w:rPr>
                <w:rFonts w:ascii="Times New Roman" w:hAnsi="Times New Roman" w:cs="Times New Roman"/>
                <w:b/>
                <w:iCs/>
                <w:u w:val="single"/>
                <w:lang w:bidi="ru-RU"/>
              </w:rPr>
            </w:pPr>
            <w:r w:rsidRPr="00F83144">
              <w:rPr>
                <w:rFonts w:ascii="Times New Roman" w:hAnsi="Times New Roman" w:cs="Times New Roman"/>
                <w:b/>
                <w:iCs/>
                <w:lang w:bidi="ru-RU"/>
              </w:rPr>
              <w:t xml:space="preserve">Итоговая аттестация в форме  </w:t>
            </w:r>
            <w:r w:rsidRPr="00F83144">
              <w:rPr>
                <w:rFonts w:ascii="Times New Roman" w:hAnsi="Times New Roman" w:cs="Times New Roman"/>
                <w:b/>
                <w:iCs/>
                <w:u w:val="single"/>
                <w:lang w:bidi="ru-RU"/>
              </w:rPr>
              <w:t>контрольной работы</w:t>
            </w:r>
          </w:p>
        </w:tc>
      </w:tr>
    </w:tbl>
    <w:p w:rsidR="00F83144" w:rsidRPr="00F83144" w:rsidRDefault="00F83144" w:rsidP="00F83144">
      <w:pPr>
        <w:spacing w:after="0"/>
        <w:contextualSpacing/>
        <w:jc w:val="both"/>
        <w:rPr>
          <w:rFonts w:ascii="Times New Roman" w:hAnsi="Times New Roman" w:cs="Times New Roman"/>
          <w:lang w:bidi="ru-RU"/>
        </w:rPr>
        <w:sectPr w:rsidR="00F83144" w:rsidRPr="00F83144" w:rsidSect="00780D7B">
          <w:footerReference w:type="even" r:id="rId84"/>
          <w:footerReference w:type="default" r:id="rId85"/>
          <w:pgSz w:w="11906" w:h="16838"/>
          <w:pgMar w:top="851" w:right="849" w:bottom="709" w:left="851" w:header="708" w:footer="708" w:gutter="0"/>
          <w:cols w:space="720"/>
        </w:sectPr>
      </w:pPr>
    </w:p>
    <w:p w:rsidR="00F83144" w:rsidRPr="00F83144" w:rsidRDefault="00F83144" w:rsidP="00F83144">
      <w:pPr>
        <w:spacing w:after="0"/>
        <w:contextualSpacing/>
        <w:jc w:val="both"/>
        <w:rPr>
          <w:rFonts w:ascii="Times New Roman" w:hAnsi="Times New Roman" w:cs="Times New Roman"/>
          <w:b/>
          <w:lang w:bidi="ru-RU"/>
        </w:rPr>
      </w:pPr>
      <w:r w:rsidRPr="00F83144">
        <w:rPr>
          <w:rFonts w:ascii="Times New Roman" w:hAnsi="Times New Roman" w:cs="Times New Roman"/>
          <w:b/>
          <w:lang w:bidi="ru-RU"/>
        </w:rPr>
        <w:lastRenderedPageBreak/>
        <w:t>2.2. Содержание  учебной дисциплины:   Язык Саха</w:t>
      </w:r>
    </w:p>
    <w:p w:rsidR="00F83144" w:rsidRPr="00F83144" w:rsidRDefault="00F83144" w:rsidP="00F83144">
      <w:pPr>
        <w:spacing w:after="0"/>
        <w:contextualSpacing/>
        <w:jc w:val="both"/>
        <w:rPr>
          <w:rFonts w:ascii="Times New Roman" w:hAnsi="Times New Roman" w:cs="Times New Roman"/>
          <w:b/>
          <w:lang w:bidi="ru-RU"/>
        </w:rPr>
      </w:pPr>
      <w:r w:rsidRPr="00F83144">
        <w:rPr>
          <w:rFonts w:ascii="Times New Roman" w:hAnsi="Times New Roman" w:cs="Times New Roman"/>
          <w:bCs/>
          <w:i/>
          <w:lang w:bidi="ru-RU"/>
        </w:rPr>
        <w:tab/>
      </w:r>
      <w:r w:rsidRPr="00F83144">
        <w:rPr>
          <w:rFonts w:ascii="Times New Roman" w:hAnsi="Times New Roman" w:cs="Times New Roman"/>
          <w:bCs/>
          <w:i/>
          <w:lang w:bidi="ru-RU"/>
        </w:rPr>
        <w:tab/>
      </w:r>
      <w:r w:rsidRPr="00F83144">
        <w:rPr>
          <w:rFonts w:ascii="Times New Roman" w:hAnsi="Times New Roman" w:cs="Times New Roman"/>
          <w:bCs/>
          <w:i/>
          <w:lang w:bidi="ru-RU"/>
        </w:rPr>
        <w:tab/>
      </w:r>
    </w:p>
    <w:tbl>
      <w:tblPr>
        <w:tblW w:w="15570" w:type="dxa"/>
        <w:tblInd w:w="-10" w:type="dxa"/>
        <w:tblLayout w:type="fixed"/>
        <w:tblLook w:val="04A0"/>
      </w:tblPr>
      <w:tblGrid>
        <w:gridCol w:w="1678"/>
        <w:gridCol w:w="11907"/>
        <w:gridCol w:w="851"/>
        <w:gridCol w:w="1134"/>
      </w:tblGrid>
      <w:tr w:rsidR="00F83144" w:rsidRPr="00F83144" w:rsidTr="003C4B32">
        <w:trPr>
          <w:trHeight w:val="23"/>
        </w:trPr>
        <w:tc>
          <w:tcPr>
            <w:tcW w:w="1678"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
                <w:bCs/>
                <w:lang w:bidi="ru-RU"/>
              </w:rPr>
              <w:t>Наименование разделов и тем</w:t>
            </w:r>
          </w:p>
        </w:tc>
        <w:tc>
          <w:tcPr>
            <w:tcW w:w="11907"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
                <w:bCs/>
                <w:lang w:bidi="ru-RU"/>
              </w:rPr>
              <w:t>Содержание учебного материала, лабораторные работы и практические занятия, самостоятельная работа обучающихся, курсовая работа (проект)</w:t>
            </w:r>
            <w:r w:rsidRPr="00F83144">
              <w:rPr>
                <w:rFonts w:ascii="Times New Roman" w:hAnsi="Times New Roman" w:cs="Times New Roman"/>
                <w:bCs/>
                <w:i/>
                <w:lang w:bidi="ru-RU"/>
              </w:rPr>
              <w:t xml:space="preserve"> (если предусмотрены)</w:t>
            </w:r>
          </w:p>
        </w:tc>
        <w:tc>
          <w:tcPr>
            <w:tcW w:w="851"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
                <w:bCs/>
                <w:lang w:bidi="ru-RU"/>
              </w:rPr>
              <w:t>Объем часов</w:t>
            </w:r>
          </w:p>
          <w:p w:rsidR="00F83144" w:rsidRPr="00F83144" w:rsidRDefault="00F83144" w:rsidP="00F83144">
            <w:pPr>
              <w:spacing w:after="0"/>
              <w:contextualSpacing/>
              <w:jc w:val="both"/>
              <w:rPr>
                <w:rFonts w:ascii="Times New Roman" w:hAnsi="Times New Roman" w:cs="Times New Roman"/>
                <w:b/>
                <w:bCs/>
                <w:lang w:bidi="ru-RU"/>
              </w:rPr>
            </w:pPr>
          </w:p>
        </w:tc>
        <w:tc>
          <w:tcPr>
            <w:tcW w:w="1134" w:type="dxa"/>
            <w:tcBorders>
              <w:top w:val="single" w:sz="4" w:space="0" w:color="000000"/>
              <w:left w:val="single" w:sz="4" w:space="0" w:color="000000"/>
              <w:bottom w:val="single" w:sz="4" w:space="0" w:color="000000"/>
              <w:right w:val="single" w:sz="4" w:space="0" w:color="000000"/>
            </w:tcBorders>
          </w:tcPr>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
                <w:bCs/>
                <w:lang w:bidi="ru-RU"/>
              </w:rPr>
              <w:t>Уровень освоения</w:t>
            </w:r>
          </w:p>
        </w:tc>
      </w:tr>
      <w:tr w:rsidR="00F83144" w:rsidRPr="00F83144" w:rsidTr="003C4B32">
        <w:trPr>
          <w:trHeight w:val="23"/>
        </w:trPr>
        <w:tc>
          <w:tcPr>
            <w:tcW w:w="1678"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
                <w:bCs/>
                <w:lang w:bidi="ru-RU"/>
              </w:rPr>
              <w:t>1</w:t>
            </w:r>
          </w:p>
        </w:tc>
        <w:tc>
          <w:tcPr>
            <w:tcW w:w="11907"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
                <w:bCs/>
                <w:lang w:bidi="ru-RU"/>
              </w:rPr>
              <w:t>2</w:t>
            </w:r>
          </w:p>
        </w:tc>
        <w:tc>
          <w:tcPr>
            <w:tcW w:w="851"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
                <w:bCs/>
                <w:lang w:bidi="ru-RU"/>
              </w:rPr>
              <w:t>3</w:t>
            </w:r>
          </w:p>
        </w:tc>
        <w:tc>
          <w:tcPr>
            <w:tcW w:w="1134" w:type="dxa"/>
            <w:tcBorders>
              <w:top w:val="single" w:sz="4" w:space="0" w:color="000000"/>
              <w:left w:val="single" w:sz="4" w:space="0" w:color="000000"/>
              <w:bottom w:val="single" w:sz="4" w:space="0" w:color="000000"/>
              <w:right w:val="single" w:sz="4" w:space="0" w:color="000000"/>
            </w:tcBorders>
          </w:tcPr>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
                <w:bCs/>
                <w:lang w:bidi="ru-RU"/>
              </w:rPr>
              <w:t>4</w:t>
            </w:r>
          </w:p>
        </w:tc>
      </w:tr>
      <w:tr w:rsidR="00F83144" w:rsidRPr="00F83144" w:rsidTr="003C4B32">
        <w:trPr>
          <w:trHeight w:val="23"/>
        </w:trPr>
        <w:tc>
          <w:tcPr>
            <w:tcW w:w="1678"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
                <w:bCs/>
                <w:lang w:bidi="ru-RU"/>
              </w:rPr>
              <w:t>Раздел 1.</w:t>
            </w:r>
          </w:p>
        </w:tc>
        <w:tc>
          <w:tcPr>
            <w:tcW w:w="11907"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
                <w:bCs/>
                <w:i/>
                <w:lang w:bidi="ru-RU"/>
              </w:rPr>
            </w:pPr>
            <w:r w:rsidRPr="00F83144">
              <w:rPr>
                <w:rFonts w:ascii="Times New Roman" w:hAnsi="Times New Roman" w:cs="Times New Roman"/>
                <w:b/>
                <w:bCs/>
                <w:i/>
                <w:lang w:bidi="ru-RU"/>
              </w:rPr>
              <w:t xml:space="preserve">Введение </w:t>
            </w:r>
          </w:p>
        </w:tc>
        <w:tc>
          <w:tcPr>
            <w:tcW w:w="851" w:type="dxa"/>
            <w:tcBorders>
              <w:top w:val="single" w:sz="4" w:space="0" w:color="000000"/>
              <w:left w:val="single" w:sz="4" w:space="0" w:color="000000"/>
              <w:bottom w:val="single" w:sz="4" w:space="0" w:color="auto"/>
              <w:right w:val="nil"/>
            </w:tcBorders>
          </w:tcPr>
          <w:p w:rsidR="00F83144" w:rsidRPr="00F83144" w:rsidRDefault="00F83144" w:rsidP="00F83144">
            <w:pPr>
              <w:spacing w:after="0"/>
              <w:contextualSpacing/>
              <w:jc w:val="both"/>
              <w:rPr>
                <w:rFonts w:ascii="Times New Roman" w:hAnsi="Times New Roman" w:cs="Times New Roman"/>
                <w:b/>
                <w:bCs/>
                <w:i/>
                <w:lang w:bidi="ru-RU"/>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1421"/>
        </w:trPr>
        <w:tc>
          <w:tcPr>
            <w:tcW w:w="1678" w:type="dxa"/>
            <w:vMerge w:val="restart"/>
            <w:tcBorders>
              <w:top w:val="single" w:sz="4" w:space="0" w:color="000000"/>
              <w:left w:val="single" w:sz="4" w:space="0" w:color="000000"/>
              <w:right w:val="nil"/>
            </w:tcBorders>
          </w:tcPr>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
                <w:bCs/>
                <w:lang w:bidi="ru-RU"/>
              </w:rPr>
              <w:t>Тема 1.1.</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Краткие сведения о якутском языке</w:t>
            </w:r>
          </w:p>
        </w:tc>
        <w:tc>
          <w:tcPr>
            <w:tcW w:w="11907" w:type="dxa"/>
            <w:tcBorders>
              <w:top w:val="single" w:sz="4" w:space="0" w:color="000000"/>
              <w:left w:val="single" w:sz="4" w:space="0" w:color="000000"/>
              <w:bottom w:val="single" w:sz="4" w:space="0" w:color="auto"/>
              <w:right w:val="nil"/>
            </w:tcBorders>
          </w:tcPr>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Теория</w:t>
            </w:r>
          </w:p>
          <w:p w:rsidR="00F83144" w:rsidRPr="00F83144" w:rsidRDefault="00F83144" w:rsidP="00F83144">
            <w:pPr>
              <w:numPr>
                <w:ilvl w:val="0"/>
                <w:numId w:val="153"/>
              </w:num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Соотношение произношения и письма. </w:t>
            </w:r>
          </w:p>
          <w:p w:rsidR="00F83144" w:rsidRPr="00F83144" w:rsidRDefault="00F83144" w:rsidP="00F83144">
            <w:pPr>
              <w:numPr>
                <w:ilvl w:val="0"/>
                <w:numId w:val="153"/>
              </w:num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Якутский алфавит. Из истории создания якутского алфавита. </w:t>
            </w:r>
          </w:p>
          <w:p w:rsidR="00F83144" w:rsidRPr="00F83144" w:rsidRDefault="00F83144" w:rsidP="00F83144">
            <w:pPr>
              <w:numPr>
                <w:ilvl w:val="0"/>
                <w:numId w:val="153"/>
              </w:numPr>
              <w:spacing w:after="0"/>
              <w:contextualSpacing/>
              <w:jc w:val="both"/>
              <w:rPr>
                <w:rFonts w:ascii="Times New Roman" w:hAnsi="Times New Roman" w:cs="Times New Roman"/>
                <w:lang w:bidi="ru-RU"/>
              </w:rPr>
            </w:pPr>
            <w:r w:rsidRPr="00F83144">
              <w:rPr>
                <w:rFonts w:ascii="Times New Roman" w:hAnsi="Times New Roman" w:cs="Times New Roman"/>
                <w:lang w:bidi="ru-RU"/>
              </w:rPr>
              <w:t>Согласные и гласные буквы, их произношение и написание:</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а) Буквы, обозначающие звуки одинаково звучащие в русском и якутском языках: а,б,в,г,д,и,/й/, к,л,м,н,п,р,с,т,у,х,ч,ы /а/.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б) Буквы, обозначающие звуки, произносимые несколько иначе по сравнению с русским языком: о, э, х.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в) Буквы, используемые только в заимствованных словах из русского языка: в,е, ж,з, ф, ц, ш, щ, ь, ю, я.</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lang w:bidi="ru-RU"/>
              </w:rPr>
              <w:t>г) Буквы, изображающие специфические якутские звуки, отсутствующие в русском языке: ³, µ, ±, ², дь, нь, ´.</w:t>
            </w:r>
          </w:p>
        </w:tc>
        <w:tc>
          <w:tcPr>
            <w:tcW w:w="851" w:type="dxa"/>
            <w:tcBorders>
              <w:top w:val="single" w:sz="4" w:space="0" w:color="auto"/>
              <w:left w:val="single" w:sz="4" w:space="0" w:color="000000"/>
              <w:bottom w:val="single" w:sz="4" w:space="0" w:color="auto"/>
              <w:right w:val="nil"/>
            </w:tcBorders>
          </w:tcPr>
          <w:p w:rsidR="00F83144" w:rsidRPr="00F83144" w:rsidRDefault="00F83144" w:rsidP="00F83144">
            <w:pPr>
              <w:spacing w:after="0"/>
              <w:contextualSpacing/>
              <w:jc w:val="both"/>
              <w:rPr>
                <w:rFonts w:ascii="Times New Roman" w:hAnsi="Times New Roman" w:cs="Times New Roman"/>
                <w:b/>
                <w:bCs/>
                <w:i/>
                <w:lang w:bidi="ru-RU"/>
              </w:rPr>
            </w:pPr>
            <w:r w:rsidRPr="00F83144">
              <w:rPr>
                <w:rFonts w:ascii="Times New Roman" w:hAnsi="Times New Roman" w:cs="Times New Roman"/>
                <w:lang w:bidi="ru-RU"/>
              </w:rPr>
              <w:t>2</w:t>
            </w:r>
          </w:p>
        </w:tc>
        <w:tc>
          <w:tcPr>
            <w:tcW w:w="1134" w:type="dxa"/>
            <w:tcBorders>
              <w:top w:val="single" w:sz="4" w:space="0" w:color="auto"/>
              <w:left w:val="single" w:sz="4" w:space="0" w:color="000000"/>
              <w:bottom w:val="single" w:sz="4" w:space="0" w:color="auto"/>
              <w:right w:val="single" w:sz="4" w:space="0" w:color="000000"/>
            </w:tcBorders>
            <w:shd w:val="clear" w:color="auto" w:fill="auto"/>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174"/>
        </w:trPr>
        <w:tc>
          <w:tcPr>
            <w:tcW w:w="1678" w:type="dxa"/>
            <w:vMerge/>
            <w:tcBorders>
              <w:left w:val="single" w:sz="4" w:space="0" w:color="000000"/>
              <w:right w:val="nil"/>
            </w:tcBorders>
            <w:vAlign w:val="center"/>
          </w:tcPr>
          <w:p w:rsidR="00F83144" w:rsidRPr="00F83144" w:rsidRDefault="00F83144" w:rsidP="00F83144">
            <w:pPr>
              <w:spacing w:after="0"/>
              <w:contextualSpacing/>
              <w:jc w:val="both"/>
              <w:rPr>
                <w:rFonts w:ascii="Times New Roman" w:hAnsi="Times New Roman" w:cs="Times New Roman"/>
                <w:b/>
                <w:bCs/>
                <w:lang w:bidi="ru-RU"/>
              </w:rPr>
            </w:pPr>
          </w:p>
        </w:tc>
        <w:tc>
          <w:tcPr>
            <w:tcW w:w="11907" w:type="dxa"/>
            <w:tcBorders>
              <w:top w:val="single" w:sz="4" w:space="0" w:color="auto"/>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Практика. Упражнения на правильность произношение звуков.</w:t>
            </w:r>
          </w:p>
        </w:tc>
        <w:tc>
          <w:tcPr>
            <w:tcW w:w="851" w:type="dxa"/>
            <w:tcBorders>
              <w:top w:val="single" w:sz="4" w:space="0" w:color="auto"/>
              <w:left w:val="single" w:sz="4" w:space="0" w:color="000000"/>
              <w:bottom w:val="single" w:sz="4" w:space="0" w:color="000000"/>
              <w:right w:val="nil"/>
            </w:tcBorders>
            <w:vAlign w:val="center"/>
          </w:tcPr>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Cs/>
                <w:i/>
                <w:lang w:bidi="ru-RU"/>
              </w:rPr>
              <w:t>2</w:t>
            </w:r>
          </w:p>
        </w:tc>
        <w:tc>
          <w:tcPr>
            <w:tcW w:w="1134" w:type="dxa"/>
            <w:tcBorders>
              <w:top w:val="single" w:sz="4" w:space="0" w:color="auto"/>
              <w:left w:val="single" w:sz="4" w:space="0" w:color="000000"/>
              <w:bottom w:val="single" w:sz="4" w:space="0" w:color="000000"/>
              <w:right w:val="single" w:sz="4" w:space="0" w:color="000000"/>
            </w:tcBorders>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1019"/>
        </w:trPr>
        <w:tc>
          <w:tcPr>
            <w:tcW w:w="1678" w:type="dxa"/>
            <w:vMerge w:val="restart"/>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
                <w:bCs/>
                <w:lang w:bidi="ru-RU"/>
              </w:rPr>
              <w:t>Тема 1.2.</w:t>
            </w:r>
          </w:p>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lang w:bidi="ru-RU"/>
              </w:rPr>
              <w:t>Звуковой состав якутского языка. Вокализм.</w:t>
            </w:r>
          </w:p>
        </w:tc>
        <w:tc>
          <w:tcPr>
            <w:tcW w:w="11907" w:type="dxa"/>
            <w:tcBorders>
              <w:top w:val="single" w:sz="4" w:space="0" w:color="000000"/>
              <w:left w:val="single" w:sz="4" w:space="0" w:color="000000"/>
              <w:right w:val="nil"/>
            </w:tcBorders>
          </w:tcPr>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Теория</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lang w:bidi="ru-RU"/>
              </w:rPr>
              <w:t xml:space="preserve">1. Состав и система гласных фонем якутского языка.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Артикуляционно-акустическая характеристика гласных и обозначение их на письме. Краткие и долгие гласные. Гласные µ, ³ как специфические звуки якутского языка. Дифтонги. Деление гласных. </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lang w:bidi="ru-RU"/>
              </w:rPr>
              <w:t xml:space="preserve">2. Консонантизм. Состав и система согласных фонем якутского языка. Артикуляционно-акустическая характеристика согласных и обозначение их на письме. Отработка произношения согласных ±, ², ´, дь, нь, отсутствующих в русском языке. Удвоенные согласные. </w:t>
            </w:r>
          </w:p>
        </w:tc>
        <w:tc>
          <w:tcPr>
            <w:tcW w:w="851"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p>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Cs/>
                <w:i/>
                <w:lang w:bidi="ru-RU"/>
              </w:rPr>
              <w:t>2</w:t>
            </w:r>
          </w:p>
        </w:tc>
        <w:tc>
          <w:tcPr>
            <w:tcW w:w="1134" w:type="dxa"/>
            <w:tcBorders>
              <w:top w:val="single" w:sz="4" w:space="0" w:color="000000"/>
              <w:left w:val="single" w:sz="4" w:space="0" w:color="000000"/>
              <w:right w:val="single" w:sz="4" w:space="0" w:color="000000"/>
            </w:tcBorders>
            <w:shd w:val="clear" w:color="auto" w:fill="auto"/>
            <w:vAlign w:val="center"/>
          </w:tcPr>
          <w:p w:rsidR="00F83144" w:rsidRPr="00F83144" w:rsidRDefault="00F83144" w:rsidP="00F83144">
            <w:pPr>
              <w:spacing w:after="0"/>
              <w:contextualSpacing/>
              <w:jc w:val="both"/>
              <w:rPr>
                <w:rFonts w:ascii="Times New Roman" w:hAnsi="Times New Roman" w:cs="Times New Roman"/>
                <w:bCs/>
                <w:i/>
                <w:lang w:bidi="ru-RU"/>
              </w:rPr>
            </w:pPr>
          </w:p>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23"/>
        </w:trPr>
        <w:tc>
          <w:tcPr>
            <w:tcW w:w="1678" w:type="dxa"/>
            <w:vMerge/>
            <w:tcBorders>
              <w:top w:val="single" w:sz="4" w:space="0" w:color="000000"/>
              <w:left w:val="single" w:sz="4" w:space="0" w:color="000000"/>
              <w:bottom w:val="single" w:sz="4" w:space="0" w:color="000000"/>
              <w:right w:val="nil"/>
            </w:tcBorders>
            <w:vAlign w:val="center"/>
          </w:tcPr>
          <w:p w:rsidR="00F83144" w:rsidRPr="00F83144" w:rsidRDefault="00F83144" w:rsidP="00F83144">
            <w:pPr>
              <w:spacing w:after="0"/>
              <w:contextualSpacing/>
              <w:jc w:val="both"/>
              <w:rPr>
                <w:rFonts w:ascii="Times New Roman" w:hAnsi="Times New Roman" w:cs="Times New Roman"/>
                <w:b/>
                <w:bCs/>
                <w:lang w:bidi="ru-RU"/>
              </w:rPr>
            </w:pPr>
          </w:p>
        </w:tc>
        <w:tc>
          <w:tcPr>
            <w:tcW w:w="11907"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Практика. Упражнения на правильность произношение звуков.</w:t>
            </w:r>
          </w:p>
        </w:tc>
        <w:tc>
          <w:tcPr>
            <w:tcW w:w="851" w:type="dxa"/>
            <w:tcBorders>
              <w:top w:val="single" w:sz="4" w:space="0" w:color="000000"/>
              <w:left w:val="single" w:sz="4" w:space="0" w:color="000000"/>
              <w:bottom w:val="single" w:sz="4" w:space="0" w:color="000000"/>
              <w:right w:val="nil"/>
            </w:tcBorders>
            <w:vAlign w:val="center"/>
          </w:tcPr>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Cs/>
                <w:i/>
                <w:lang w:bidi="ru-RU"/>
              </w:rPr>
              <w:t>2</w:t>
            </w:r>
          </w:p>
        </w:tc>
        <w:tc>
          <w:tcPr>
            <w:tcW w:w="1134" w:type="dxa"/>
            <w:tcBorders>
              <w:top w:val="single" w:sz="4" w:space="0" w:color="000000"/>
              <w:left w:val="single" w:sz="4" w:space="0" w:color="000000"/>
              <w:bottom w:val="single" w:sz="4" w:space="0" w:color="000000"/>
              <w:right w:val="single" w:sz="4" w:space="0" w:color="000000"/>
            </w:tcBorders>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1123"/>
        </w:trPr>
        <w:tc>
          <w:tcPr>
            <w:tcW w:w="1678" w:type="dxa"/>
            <w:vMerge w:val="restart"/>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
                <w:bCs/>
                <w:lang w:bidi="ru-RU"/>
              </w:rPr>
              <w:t>Тема 1.3.</w:t>
            </w:r>
          </w:p>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lang w:bidi="ru-RU"/>
              </w:rPr>
              <w:t>Особенности употребления гласных и согласных звуков в слове.</w:t>
            </w:r>
          </w:p>
        </w:tc>
        <w:tc>
          <w:tcPr>
            <w:tcW w:w="11907"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Теоория</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1. Употребление гласных звуков. Закон гармонии гласных, гласный в аффиксе заимствованного слова.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2. Употребление согласных звуков: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согласные в начале якутских слов;</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согласные в середине слов,</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 согласные в конце слов. </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lang w:bidi="ru-RU"/>
              </w:rPr>
              <w:t xml:space="preserve">3. Фонетическое освоение заимствованных слов (протеза, эпентеза, эпитеза). </w:t>
            </w:r>
          </w:p>
        </w:tc>
        <w:tc>
          <w:tcPr>
            <w:tcW w:w="851"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Cs/>
                <w:i/>
                <w:lang w:bidi="ru-RU"/>
              </w:rPr>
              <w:t>2</w:t>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tcPr>
          <w:p w:rsidR="00F83144" w:rsidRPr="00F83144" w:rsidRDefault="00F83144" w:rsidP="00F83144">
            <w:pPr>
              <w:spacing w:after="0"/>
              <w:contextualSpacing/>
              <w:jc w:val="both"/>
              <w:rPr>
                <w:rFonts w:ascii="Times New Roman" w:hAnsi="Times New Roman" w:cs="Times New Roman"/>
                <w:bCs/>
                <w:i/>
                <w:lang w:bidi="ru-RU"/>
              </w:rPr>
            </w:pPr>
          </w:p>
          <w:p w:rsidR="00F83144" w:rsidRPr="00F83144" w:rsidRDefault="00F83144" w:rsidP="00F83144">
            <w:pPr>
              <w:spacing w:after="0"/>
              <w:contextualSpacing/>
              <w:jc w:val="both"/>
              <w:rPr>
                <w:rFonts w:ascii="Times New Roman" w:hAnsi="Times New Roman" w:cs="Times New Roman"/>
                <w:bCs/>
                <w:i/>
                <w:lang w:bidi="ru-RU"/>
              </w:rPr>
            </w:pPr>
          </w:p>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23"/>
        </w:trPr>
        <w:tc>
          <w:tcPr>
            <w:tcW w:w="1678" w:type="dxa"/>
            <w:vMerge/>
            <w:tcBorders>
              <w:top w:val="single" w:sz="4" w:space="0" w:color="000000"/>
              <w:left w:val="single" w:sz="4" w:space="0" w:color="000000"/>
              <w:bottom w:val="single" w:sz="4" w:space="0" w:color="000000"/>
              <w:right w:val="nil"/>
            </w:tcBorders>
            <w:vAlign w:val="center"/>
          </w:tcPr>
          <w:p w:rsidR="00F83144" w:rsidRPr="00F83144" w:rsidRDefault="00F83144" w:rsidP="00F83144">
            <w:pPr>
              <w:spacing w:after="0"/>
              <w:contextualSpacing/>
              <w:jc w:val="both"/>
              <w:rPr>
                <w:rFonts w:ascii="Times New Roman" w:hAnsi="Times New Roman" w:cs="Times New Roman"/>
                <w:b/>
                <w:bCs/>
                <w:lang w:bidi="ru-RU"/>
              </w:rPr>
            </w:pPr>
          </w:p>
        </w:tc>
        <w:tc>
          <w:tcPr>
            <w:tcW w:w="11907"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Контрольные работы: диктант (или тест)</w:t>
            </w:r>
          </w:p>
        </w:tc>
        <w:tc>
          <w:tcPr>
            <w:tcW w:w="851"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Cs/>
                <w:i/>
                <w:lang w:bidi="ru-RU"/>
              </w:rPr>
              <w:t>2</w:t>
            </w:r>
          </w:p>
        </w:tc>
        <w:tc>
          <w:tcPr>
            <w:tcW w:w="1134" w:type="dxa"/>
            <w:tcBorders>
              <w:top w:val="single" w:sz="4" w:space="0" w:color="auto"/>
              <w:left w:val="single" w:sz="4" w:space="0" w:color="000000"/>
              <w:bottom w:val="single" w:sz="4" w:space="0" w:color="auto"/>
              <w:right w:val="single" w:sz="4" w:space="0" w:color="000000"/>
            </w:tcBorders>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188"/>
        </w:trPr>
        <w:tc>
          <w:tcPr>
            <w:tcW w:w="15570" w:type="dxa"/>
            <w:gridSpan w:val="4"/>
            <w:tcBorders>
              <w:top w:val="single" w:sz="4" w:space="0" w:color="000000"/>
              <w:left w:val="single" w:sz="4" w:space="0" w:color="000000"/>
              <w:right w:val="single" w:sz="4" w:space="0" w:color="000000"/>
            </w:tcBorders>
          </w:tcPr>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
                <w:bCs/>
                <w:lang w:bidi="ru-RU"/>
              </w:rPr>
              <w:lastRenderedPageBreak/>
              <w:t>Раздел 2. Речевой этикет, межличностные отношения</w:t>
            </w:r>
          </w:p>
        </w:tc>
      </w:tr>
      <w:tr w:rsidR="00F83144" w:rsidRPr="00F83144" w:rsidTr="003C4B32">
        <w:tblPrEx>
          <w:tblLook w:val="0000"/>
        </w:tblPrEx>
        <w:trPr>
          <w:trHeight w:val="282"/>
        </w:trPr>
        <w:tc>
          <w:tcPr>
            <w:tcW w:w="1678" w:type="dxa"/>
            <w:vMerge w:val="restart"/>
            <w:tcBorders>
              <w:top w:val="single" w:sz="4" w:space="0" w:color="000000"/>
              <w:left w:val="single" w:sz="4" w:space="0" w:color="000000"/>
              <w:bottom w:val="single" w:sz="4" w:space="0" w:color="000000"/>
            </w:tcBorders>
            <w:shd w:val="clear" w:color="auto" w:fill="auto"/>
          </w:tcPr>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
                <w:bCs/>
                <w:lang w:bidi="ru-RU"/>
              </w:rPr>
              <w:t>Тема 2.1.</w:t>
            </w:r>
          </w:p>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Cs/>
                <w:lang w:bidi="ru-RU"/>
              </w:rPr>
              <w:t>Якутский речевой этикет.</w:t>
            </w:r>
          </w:p>
        </w:tc>
        <w:tc>
          <w:tcPr>
            <w:tcW w:w="11907" w:type="dxa"/>
            <w:tcBorders>
              <w:top w:val="single" w:sz="4" w:space="0" w:color="000000"/>
              <w:left w:val="single" w:sz="4" w:space="0" w:color="000000"/>
              <w:bottom w:val="single" w:sz="4" w:space="0" w:color="000000"/>
            </w:tcBorders>
            <w:shd w:val="clear" w:color="auto" w:fill="auto"/>
          </w:tcPr>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Теория</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lang w:bidi="ru-RU"/>
              </w:rPr>
              <w:t xml:space="preserve">Разговорные средства якутского языка: традиционные формы обращения, элементы речевого этикета. </w:t>
            </w:r>
            <w:r w:rsidRPr="00F83144">
              <w:rPr>
                <w:rFonts w:ascii="Times New Roman" w:hAnsi="Times New Roman" w:cs="Times New Roman"/>
                <w:bCs/>
                <w:lang w:bidi="ru-RU"/>
              </w:rPr>
              <w:t>Обращение. Междометия. Образные и звукоподражательные слова.</w:t>
            </w:r>
            <w:r w:rsidRPr="00F83144">
              <w:rPr>
                <w:rFonts w:ascii="Times New Roman" w:hAnsi="Times New Roman" w:cs="Times New Roman"/>
                <w:lang w:bidi="ru-RU"/>
              </w:rPr>
              <w:t xml:space="preserve"> </w:t>
            </w:r>
          </w:p>
        </w:tc>
        <w:tc>
          <w:tcPr>
            <w:tcW w:w="851" w:type="dxa"/>
            <w:tcBorders>
              <w:top w:val="single" w:sz="4" w:space="0" w:color="000000"/>
              <w:left w:val="single" w:sz="4" w:space="0" w:color="000000"/>
              <w:bottom w:val="single" w:sz="4" w:space="0" w:color="000000"/>
            </w:tcBorders>
            <w:shd w:val="clear" w:color="auto" w:fill="auto"/>
          </w:tcPr>
          <w:p w:rsidR="00F83144" w:rsidRPr="00F83144" w:rsidRDefault="00F83144" w:rsidP="00F83144">
            <w:pPr>
              <w:spacing w:after="0"/>
              <w:contextualSpacing/>
              <w:jc w:val="both"/>
              <w:rPr>
                <w:rFonts w:ascii="Times New Roman" w:hAnsi="Times New Roman" w:cs="Times New Roman"/>
                <w:bCs/>
                <w:i/>
                <w:lang w:bidi="ru-RU"/>
              </w:rPr>
            </w:pP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2</w:t>
            </w:r>
          </w:p>
        </w:tc>
        <w:tc>
          <w:tcPr>
            <w:tcW w:w="1134" w:type="dxa"/>
            <w:tcBorders>
              <w:top w:val="single" w:sz="4" w:space="0" w:color="auto"/>
              <w:left w:val="single" w:sz="4" w:space="0" w:color="000000"/>
              <w:bottom w:val="single" w:sz="4" w:space="0" w:color="000000"/>
              <w:right w:val="single" w:sz="4" w:space="0" w:color="000000"/>
            </w:tcBorders>
            <w:shd w:val="clear" w:color="auto" w:fill="auto"/>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blPrEx>
          <w:tblLook w:val="0000"/>
        </w:tblPrEx>
        <w:trPr>
          <w:trHeight w:val="400"/>
        </w:trPr>
        <w:tc>
          <w:tcPr>
            <w:tcW w:w="1678" w:type="dxa"/>
            <w:vMerge/>
            <w:tcBorders>
              <w:top w:val="single" w:sz="4" w:space="0" w:color="000000"/>
              <w:left w:val="single" w:sz="4" w:space="0" w:color="000000"/>
              <w:bottom w:val="single" w:sz="4" w:space="0" w:color="000000"/>
            </w:tcBorders>
            <w:shd w:val="clear" w:color="auto" w:fill="auto"/>
          </w:tcPr>
          <w:p w:rsidR="00F83144" w:rsidRPr="00F83144" w:rsidRDefault="00F83144" w:rsidP="00F83144">
            <w:pPr>
              <w:spacing w:after="0"/>
              <w:contextualSpacing/>
              <w:jc w:val="both"/>
              <w:rPr>
                <w:rFonts w:ascii="Times New Roman" w:hAnsi="Times New Roman" w:cs="Times New Roman"/>
                <w:bCs/>
                <w:i/>
                <w:lang w:bidi="ru-RU"/>
              </w:rPr>
            </w:pPr>
          </w:p>
        </w:tc>
        <w:tc>
          <w:tcPr>
            <w:tcW w:w="11907" w:type="dxa"/>
            <w:tcBorders>
              <w:top w:val="single" w:sz="4" w:space="0" w:color="000000"/>
              <w:left w:val="single" w:sz="4" w:space="0" w:color="000000"/>
              <w:bottom w:val="single" w:sz="4" w:space="0" w:color="000000"/>
            </w:tcBorders>
            <w:shd w:val="clear" w:color="auto" w:fill="auto"/>
          </w:tcPr>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Практика: Чтение и объяснение упражнений, текстов по учебному материалу. Составление предложений с обращениями, междометиями, образными и звукоподражательными словами.</w:t>
            </w:r>
          </w:p>
        </w:tc>
        <w:tc>
          <w:tcPr>
            <w:tcW w:w="851" w:type="dxa"/>
            <w:tcBorders>
              <w:top w:val="single" w:sz="4" w:space="0" w:color="000000"/>
              <w:left w:val="single" w:sz="4" w:space="0" w:color="000000"/>
              <w:bottom w:val="single" w:sz="4" w:space="0" w:color="000000"/>
            </w:tcBorders>
            <w:shd w:val="clear" w:color="auto" w:fill="auto"/>
          </w:tcPr>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Cs/>
                <w:i/>
                <w:lang w:bidi="ru-RU"/>
              </w:rPr>
              <w:t>2</w:t>
            </w:r>
          </w:p>
        </w:tc>
        <w:tc>
          <w:tcPr>
            <w:tcW w:w="1134" w:type="dxa"/>
            <w:tcBorders>
              <w:left w:val="single" w:sz="4" w:space="0" w:color="000000"/>
              <w:bottom w:val="single" w:sz="4" w:space="0" w:color="auto"/>
              <w:right w:val="single" w:sz="4" w:space="0" w:color="000000"/>
            </w:tcBorders>
            <w:shd w:val="clear" w:color="auto" w:fill="auto"/>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423"/>
        </w:trPr>
        <w:tc>
          <w:tcPr>
            <w:tcW w:w="1678" w:type="dxa"/>
            <w:vMerge w:val="restart"/>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
                <w:bCs/>
                <w:lang w:bidi="ru-RU"/>
              </w:rPr>
              <w:t>Тема 2.2.</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lang w:bidi="ru-RU"/>
              </w:rPr>
              <w:t>Моя семья. Речевые модели знакомства.</w:t>
            </w:r>
          </w:p>
        </w:tc>
        <w:tc>
          <w:tcPr>
            <w:tcW w:w="11907" w:type="dxa"/>
            <w:tcBorders>
              <w:top w:val="single" w:sz="4" w:space="0" w:color="000000"/>
              <w:left w:val="single" w:sz="4" w:space="0" w:color="000000"/>
              <w:right w:val="nil"/>
            </w:tcBorders>
          </w:tcPr>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Теория</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1. Имя притяжательное, спряжение по лицам (мой, твой, его, ее, наш, ваш, их). </w:t>
            </w:r>
          </w:p>
          <w:p w:rsidR="00F83144" w:rsidRPr="00F83144" w:rsidRDefault="00F83144" w:rsidP="00F83144">
            <w:pPr>
              <w:spacing w:after="0"/>
              <w:contextualSpacing/>
              <w:jc w:val="both"/>
              <w:rPr>
                <w:rFonts w:ascii="Times New Roman" w:hAnsi="Times New Roman" w:cs="Times New Roman"/>
                <w:i/>
                <w:lang w:bidi="ru-RU"/>
              </w:rPr>
            </w:pPr>
            <w:r w:rsidRPr="00F83144">
              <w:rPr>
                <w:rFonts w:ascii="Times New Roman" w:hAnsi="Times New Roman" w:cs="Times New Roman"/>
                <w:lang w:bidi="ru-RU"/>
              </w:rPr>
              <w:t xml:space="preserve">2. Форма дательного падежа. </w:t>
            </w:r>
            <w:r w:rsidRPr="00F83144">
              <w:rPr>
                <w:rFonts w:ascii="Times New Roman" w:hAnsi="Times New Roman" w:cs="Times New Roman"/>
                <w:i/>
                <w:lang w:bidi="ru-RU"/>
              </w:rPr>
              <w:t xml:space="preserve">А±ам оскуола±а µлэлиир. Маша медцентргэ барда.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Речевая модель: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 Дорообо, эн ааты² кимий?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 Марина, онтон эн ааты² кимий?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 Ньургун.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Марина, эн µлэлиигин дуу, µ³рэнэ±ин дуу?</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¥³рэнэбин.</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 Ханна?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 Университекка. </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i/>
                <w:lang w:bidi="ru-RU"/>
              </w:rPr>
              <w:t>Грамматический анализ речевой модели</w:t>
            </w:r>
            <w:r w:rsidRPr="00F83144">
              <w:rPr>
                <w:rFonts w:ascii="Times New Roman" w:hAnsi="Times New Roman" w:cs="Times New Roman"/>
                <w:lang w:bidi="ru-RU"/>
              </w:rPr>
              <w:t xml:space="preserve">: </w:t>
            </w:r>
            <w:r w:rsidRPr="00F83144">
              <w:rPr>
                <w:rFonts w:ascii="Times New Roman" w:hAnsi="Times New Roman" w:cs="Times New Roman"/>
                <w:i/>
                <w:lang w:bidi="ru-RU"/>
              </w:rPr>
              <w:t>2-ое</w:t>
            </w:r>
            <w:r w:rsidRPr="00F83144">
              <w:rPr>
                <w:rFonts w:ascii="Times New Roman" w:hAnsi="Times New Roman" w:cs="Times New Roman"/>
                <w:lang w:bidi="ru-RU"/>
              </w:rPr>
              <w:t xml:space="preserve"> лицо имени притяжательного, вопросительный аффикс -</w:t>
            </w:r>
            <w:r w:rsidRPr="00F83144">
              <w:rPr>
                <w:rFonts w:ascii="Times New Roman" w:hAnsi="Times New Roman" w:cs="Times New Roman"/>
                <w:i/>
                <w:lang w:bidi="ru-RU"/>
              </w:rPr>
              <w:t xml:space="preserve">ий </w:t>
            </w:r>
            <w:r w:rsidRPr="00F83144">
              <w:rPr>
                <w:rFonts w:ascii="Times New Roman" w:hAnsi="Times New Roman" w:cs="Times New Roman"/>
                <w:lang w:bidi="ru-RU"/>
              </w:rPr>
              <w:t xml:space="preserve">- </w:t>
            </w:r>
            <w:r w:rsidRPr="00F83144">
              <w:rPr>
                <w:rFonts w:ascii="Times New Roman" w:hAnsi="Times New Roman" w:cs="Times New Roman"/>
                <w:i/>
                <w:lang w:bidi="ru-RU"/>
              </w:rPr>
              <w:t>кимий</w:t>
            </w:r>
            <w:r w:rsidRPr="00F83144">
              <w:rPr>
                <w:rFonts w:ascii="Times New Roman" w:hAnsi="Times New Roman" w:cs="Times New Roman"/>
                <w:lang w:bidi="ru-RU"/>
              </w:rPr>
              <w:t xml:space="preserve">?; уточняющий вопрос с повторяющейся частицей </w:t>
            </w:r>
            <w:r w:rsidRPr="00F83144">
              <w:rPr>
                <w:rFonts w:ascii="Times New Roman" w:hAnsi="Times New Roman" w:cs="Times New Roman"/>
                <w:i/>
                <w:lang w:bidi="ru-RU"/>
              </w:rPr>
              <w:t>дуу</w:t>
            </w:r>
            <w:r w:rsidRPr="00F83144">
              <w:rPr>
                <w:rFonts w:ascii="Times New Roman" w:hAnsi="Times New Roman" w:cs="Times New Roman"/>
                <w:lang w:bidi="ru-RU"/>
              </w:rPr>
              <w:t xml:space="preserve">, требующий вариантный ответ. Логичность вставления фраз. </w:t>
            </w:r>
          </w:p>
        </w:tc>
        <w:tc>
          <w:tcPr>
            <w:tcW w:w="851"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2</w:t>
            </w:r>
          </w:p>
        </w:tc>
        <w:tc>
          <w:tcPr>
            <w:tcW w:w="1134" w:type="dxa"/>
            <w:tcBorders>
              <w:top w:val="single" w:sz="4" w:space="0" w:color="auto"/>
              <w:left w:val="single" w:sz="4" w:space="0" w:color="000000"/>
              <w:bottom w:val="single" w:sz="4" w:space="0" w:color="auto"/>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23"/>
        </w:trPr>
        <w:tc>
          <w:tcPr>
            <w:tcW w:w="1678" w:type="dxa"/>
            <w:vMerge/>
            <w:tcBorders>
              <w:top w:val="single" w:sz="4" w:space="0" w:color="000000"/>
              <w:left w:val="single" w:sz="4" w:space="0" w:color="000000"/>
              <w:bottom w:val="single" w:sz="4" w:space="0" w:color="000000"/>
              <w:right w:val="nil"/>
            </w:tcBorders>
            <w:vAlign w:val="center"/>
          </w:tcPr>
          <w:p w:rsidR="00F83144" w:rsidRPr="00F83144" w:rsidRDefault="00F83144" w:rsidP="00F83144">
            <w:pPr>
              <w:spacing w:after="0"/>
              <w:contextualSpacing/>
              <w:jc w:val="both"/>
              <w:rPr>
                <w:rFonts w:ascii="Times New Roman" w:hAnsi="Times New Roman" w:cs="Times New Roman"/>
                <w:b/>
                <w:bCs/>
                <w:lang w:bidi="ru-RU"/>
              </w:rPr>
            </w:pPr>
          </w:p>
        </w:tc>
        <w:tc>
          <w:tcPr>
            <w:tcW w:w="11907"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Практика: Чтение и объяснение упражнений, текстов по учебному материалу. Составление мини-текста «О себе»</w:t>
            </w:r>
          </w:p>
        </w:tc>
        <w:tc>
          <w:tcPr>
            <w:tcW w:w="851"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Cs/>
                <w:i/>
                <w:lang w:bidi="ru-RU"/>
              </w:rPr>
              <w:t>2</w:t>
            </w:r>
          </w:p>
        </w:tc>
        <w:tc>
          <w:tcPr>
            <w:tcW w:w="1134" w:type="dxa"/>
            <w:tcBorders>
              <w:top w:val="single" w:sz="4" w:space="0" w:color="auto"/>
              <w:left w:val="single" w:sz="4" w:space="0" w:color="000000"/>
              <w:bottom w:val="single" w:sz="4" w:space="0" w:color="auto"/>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291"/>
        </w:trPr>
        <w:tc>
          <w:tcPr>
            <w:tcW w:w="1678" w:type="dxa"/>
            <w:vMerge w:val="restart"/>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
                <w:bCs/>
                <w:lang w:bidi="ru-RU"/>
              </w:rPr>
              <w:t>Тема 2.3.</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Э5эрдэ</w:t>
            </w:r>
          </w:p>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lang w:bidi="ru-RU"/>
              </w:rPr>
              <w:t>Речевые модели поздравления.</w:t>
            </w:r>
          </w:p>
        </w:tc>
        <w:tc>
          <w:tcPr>
            <w:tcW w:w="11907" w:type="dxa"/>
            <w:vMerge w:val="restart"/>
            <w:tcBorders>
              <w:top w:val="single" w:sz="4" w:space="0" w:color="000000"/>
              <w:left w:val="single" w:sz="4" w:space="0" w:color="000000"/>
              <w:right w:val="nil"/>
            </w:tcBorders>
          </w:tcPr>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Теория</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1. Личные местоимения.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2. Аффиксы принадлежности с дательным и винительным падежами. </w:t>
            </w:r>
            <w:r w:rsidRPr="00F83144">
              <w:rPr>
                <w:rFonts w:ascii="Times New Roman" w:hAnsi="Times New Roman" w:cs="Times New Roman"/>
                <w:i/>
                <w:lang w:bidi="ru-RU"/>
              </w:rPr>
              <w:t xml:space="preserve">До±орбун э±эрдэлиибин. Киниэхэ сити´иини ба±арабын!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Речевая модель: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Кµндµ ийэбин т³р³³бµт кµ²²µнэн э±эрдэлиибин!</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Эйиэхэ кытаанах доруобуйаны, µрдµк сити´иини, дьолу-саргыны ба±арабын! </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lang w:bidi="ru-RU"/>
              </w:rPr>
              <w:t xml:space="preserve">Грамматический анализ РМ: форма винительного падежа; ед. число; метод градации - </w:t>
            </w:r>
            <w:r w:rsidRPr="00F83144">
              <w:rPr>
                <w:rFonts w:ascii="Times New Roman" w:hAnsi="Times New Roman" w:cs="Times New Roman"/>
                <w:i/>
                <w:lang w:bidi="ru-RU"/>
              </w:rPr>
              <w:t>сити´иини</w:t>
            </w:r>
            <w:r w:rsidRPr="00F83144">
              <w:rPr>
                <w:rFonts w:ascii="Times New Roman" w:hAnsi="Times New Roman" w:cs="Times New Roman"/>
                <w:lang w:bidi="ru-RU"/>
              </w:rPr>
              <w:t xml:space="preserve"> - </w:t>
            </w:r>
            <w:r w:rsidRPr="00F83144">
              <w:rPr>
                <w:rFonts w:ascii="Times New Roman" w:hAnsi="Times New Roman" w:cs="Times New Roman"/>
                <w:i/>
                <w:lang w:bidi="ru-RU"/>
              </w:rPr>
              <w:t>µрдµк сити´иини</w:t>
            </w:r>
            <w:r w:rsidRPr="00F83144">
              <w:rPr>
                <w:rFonts w:ascii="Times New Roman" w:hAnsi="Times New Roman" w:cs="Times New Roman"/>
                <w:lang w:bidi="ru-RU"/>
              </w:rPr>
              <w:t>; активные глаголы (</w:t>
            </w:r>
            <w:r w:rsidRPr="00F83144">
              <w:rPr>
                <w:rFonts w:ascii="Times New Roman" w:hAnsi="Times New Roman" w:cs="Times New Roman"/>
                <w:i/>
                <w:lang w:bidi="ru-RU"/>
              </w:rPr>
              <w:t>э±эрдэлиибин, ба±арабын</w:t>
            </w:r>
            <w:r w:rsidRPr="00F83144">
              <w:rPr>
                <w:rFonts w:ascii="Times New Roman" w:hAnsi="Times New Roman" w:cs="Times New Roman"/>
                <w:lang w:bidi="ru-RU"/>
              </w:rPr>
              <w:t xml:space="preserve">). Регулярность однотипных фраз. </w:t>
            </w:r>
          </w:p>
        </w:tc>
        <w:tc>
          <w:tcPr>
            <w:tcW w:w="851" w:type="dxa"/>
            <w:vMerge w:val="restart"/>
            <w:tcBorders>
              <w:top w:val="single" w:sz="4" w:space="0" w:color="000000"/>
              <w:left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p>
          <w:p w:rsidR="00F83144" w:rsidRPr="00F83144" w:rsidRDefault="00F83144" w:rsidP="00F83144">
            <w:pPr>
              <w:spacing w:after="0"/>
              <w:contextualSpacing/>
              <w:jc w:val="both"/>
              <w:rPr>
                <w:rFonts w:ascii="Times New Roman" w:hAnsi="Times New Roman" w:cs="Times New Roman"/>
                <w:bCs/>
                <w:i/>
                <w:lang w:bidi="ru-RU"/>
              </w:rPr>
            </w:pPr>
          </w:p>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Cs/>
                <w:i/>
                <w:lang w:bidi="ru-RU"/>
              </w:rPr>
              <w:t>2</w:t>
            </w:r>
          </w:p>
        </w:tc>
        <w:tc>
          <w:tcPr>
            <w:tcW w:w="1134" w:type="dxa"/>
            <w:vMerge w:val="restart"/>
            <w:tcBorders>
              <w:top w:val="single" w:sz="4" w:space="0" w:color="auto"/>
              <w:left w:val="single" w:sz="4" w:space="0" w:color="000000"/>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291"/>
        </w:trPr>
        <w:tc>
          <w:tcPr>
            <w:tcW w:w="1678" w:type="dxa"/>
            <w:vMerge/>
            <w:tcBorders>
              <w:top w:val="single" w:sz="4" w:space="0" w:color="000000"/>
              <w:left w:val="single" w:sz="4" w:space="0" w:color="000000"/>
              <w:bottom w:val="single" w:sz="4" w:space="0" w:color="000000"/>
              <w:right w:val="nil"/>
            </w:tcBorders>
            <w:vAlign w:val="center"/>
          </w:tcPr>
          <w:p w:rsidR="00F83144" w:rsidRPr="00F83144" w:rsidRDefault="00F83144" w:rsidP="00F83144">
            <w:pPr>
              <w:spacing w:after="0"/>
              <w:contextualSpacing/>
              <w:jc w:val="both"/>
              <w:rPr>
                <w:rFonts w:ascii="Times New Roman" w:hAnsi="Times New Roman" w:cs="Times New Roman"/>
                <w:b/>
                <w:bCs/>
                <w:lang w:bidi="ru-RU"/>
              </w:rPr>
            </w:pPr>
          </w:p>
        </w:tc>
        <w:tc>
          <w:tcPr>
            <w:tcW w:w="11907" w:type="dxa"/>
            <w:vMerge/>
            <w:tcBorders>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lang w:bidi="ru-RU"/>
              </w:rPr>
            </w:pPr>
          </w:p>
        </w:tc>
        <w:tc>
          <w:tcPr>
            <w:tcW w:w="851" w:type="dxa"/>
            <w:vMerge/>
            <w:tcBorders>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p>
        </w:tc>
        <w:tc>
          <w:tcPr>
            <w:tcW w:w="1134" w:type="dxa"/>
            <w:vMerge/>
            <w:tcBorders>
              <w:left w:val="single" w:sz="4" w:space="0" w:color="000000"/>
              <w:bottom w:val="single" w:sz="4" w:space="0" w:color="auto"/>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23"/>
        </w:trPr>
        <w:tc>
          <w:tcPr>
            <w:tcW w:w="1678" w:type="dxa"/>
            <w:vMerge/>
            <w:tcBorders>
              <w:top w:val="single" w:sz="4" w:space="0" w:color="000000"/>
              <w:left w:val="single" w:sz="4" w:space="0" w:color="000000"/>
              <w:bottom w:val="single" w:sz="4" w:space="0" w:color="000000"/>
              <w:right w:val="nil"/>
            </w:tcBorders>
            <w:vAlign w:val="center"/>
          </w:tcPr>
          <w:p w:rsidR="00F83144" w:rsidRPr="00F83144" w:rsidRDefault="00F83144" w:rsidP="00F83144">
            <w:pPr>
              <w:spacing w:after="0"/>
              <w:contextualSpacing/>
              <w:jc w:val="both"/>
              <w:rPr>
                <w:rFonts w:ascii="Times New Roman" w:hAnsi="Times New Roman" w:cs="Times New Roman"/>
                <w:b/>
                <w:bCs/>
                <w:lang w:bidi="ru-RU"/>
              </w:rPr>
            </w:pPr>
          </w:p>
        </w:tc>
        <w:tc>
          <w:tcPr>
            <w:tcW w:w="11907"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Cs/>
                <w:lang w:bidi="ru-RU"/>
              </w:rPr>
              <w:t>Практика: Выполнение упражнений по учебнику. Составление диалогов, предложений по теме</w:t>
            </w:r>
          </w:p>
        </w:tc>
        <w:tc>
          <w:tcPr>
            <w:tcW w:w="851"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Cs/>
                <w:i/>
                <w:lang w:bidi="ru-RU"/>
              </w:rPr>
              <w:t>2</w:t>
            </w:r>
          </w:p>
        </w:tc>
        <w:tc>
          <w:tcPr>
            <w:tcW w:w="1134" w:type="dxa"/>
            <w:tcBorders>
              <w:top w:val="single" w:sz="4" w:space="0" w:color="auto"/>
              <w:left w:val="single" w:sz="4" w:space="0" w:color="000000"/>
              <w:bottom w:val="single" w:sz="4" w:space="0" w:color="auto"/>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23"/>
        </w:trPr>
        <w:tc>
          <w:tcPr>
            <w:tcW w:w="1678" w:type="dxa"/>
            <w:tcBorders>
              <w:top w:val="nil"/>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
                <w:bCs/>
                <w:lang w:bidi="ru-RU"/>
              </w:rPr>
              <w:t>Раздел 3.</w:t>
            </w:r>
          </w:p>
        </w:tc>
        <w:tc>
          <w:tcPr>
            <w:tcW w:w="11907"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
                <w:lang w:bidi="ru-RU"/>
              </w:rPr>
            </w:pPr>
            <w:r w:rsidRPr="00F83144">
              <w:rPr>
                <w:rFonts w:ascii="Times New Roman" w:hAnsi="Times New Roman" w:cs="Times New Roman"/>
                <w:b/>
                <w:lang w:bidi="ru-RU"/>
              </w:rPr>
              <w:t>Окружающая среда (природа, повседневная жизнь, досуг, условия жизни, навыки общественной жизни)</w:t>
            </w:r>
          </w:p>
        </w:tc>
        <w:tc>
          <w:tcPr>
            <w:tcW w:w="851"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
                <w:bCs/>
                <w:i/>
                <w:lang w:bidi="ru-RU"/>
              </w:rPr>
            </w:pPr>
          </w:p>
        </w:tc>
        <w:tc>
          <w:tcPr>
            <w:tcW w:w="1134" w:type="dxa"/>
            <w:tcBorders>
              <w:top w:val="single" w:sz="4" w:space="0" w:color="auto"/>
              <w:left w:val="single" w:sz="4" w:space="0" w:color="000000"/>
              <w:bottom w:val="single" w:sz="4" w:space="0" w:color="auto"/>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291"/>
        </w:trPr>
        <w:tc>
          <w:tcPr>
            <w:tcW w:w="1678" w:type="dxa"/>
            <w:vMerge w:val="restart"/>
            <w:tcBorders>
              <w:top w:val="nil"/>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
                <w:bCs/>
                <w:lang w:bidi="ru-RU"/>
              </w:rPr>
              <w:t>Тема 3.1.</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lang w:bidi="ru-RU"/>
              </w:rPr>
              <w:t>Множественно</w:t>
            </w:r>
            <w:r w:rsidRPr="00F83144">
              <w:rPr>
                <w:rFonts w:ascii="Times New Roman" w:hAnsi="Times New Roman" w:cs="Times New Roman"/>
                <w:lang w:bidi="ru-RU"/>
              </w:rPr>
              <w:lastRenderedPageBreak/>
              <w:t>е число имен существительных.</w:t>
            </w:r>
          </w:p>
        </w:tc>
        <w:tc>
          <w:tcPr>
            <w:tcW w:w="11907" w:type="dxa"/>
            <w:vMerge w:val="restart"/>
            <w:tcBorders>
              <w:top w:val="single" w:sz="4" w:space="0" w:color="000000"/>
              <w:left w:val="single" w:sz="4" w:space="0" w:color="000000"/>
              <w:right w:val="nil"/>
            </w:tcBorders>
          </w:tcPr>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lastRenderedPageBreak/>
              <w:t>Теория</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1. Формы передачи множественного числа в якутском языке (аффикс, слова, передающие множественность, собирательное </w:t>
            </w:r>
            <w:r w:rsidRPr="00F83144">
              <w:rPr>
                <w:rFonts w:ascii="Times New Roman" w:hAnsi="Times New Roman" w:cs="Times New Roman"/>
                <w:lang w:bidi="ru-RU"/>
              </w:rPr>
              <w:lastRenderedPageBreak/>
              <w:t xml:space="preserve">значение, парные слова).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2. Формы образования множественного числа в якутском языке: </w:t>
            </w:r>
          </w:p>
          <w:p w:rsidR="00F83144" w:rsidRPr="00F83144" w:rsidRDefault="00F83144" w:rsidP="00F83144">
            <w:pPr>
              <w:spacing w:after="0"/>
              <w:contextualSpacing/>
              <w:jc w:val="both"/>
              <w:rPr>
                <w:rFonts w:ascii="Times New Roman" w:hAnsi="Times New Roman" w:cs="Times New Roman"/>
                <w:i/>
                <w:lang w:bidi="ru-RU"/>
              </w:rPr>
            </w:pPr>
            <w:r w:rsidRPr="00F83144">
              <w:rPr>
                <w:rFonts w:ascii="Times New Roman" w:hAnsi="Times New Roman" w:cs="Times New Roman"/>
                <w:i/>
                <w:lang w:bidi="ru-RU"/>
              </w:rPr>
              <w:t xml:space="preserve">- </w:t>
            </w:r>
            <w:r w:rsidRPr="00F83144">
              <w:rPr>
                <w:rFonts w:ascii="Times New Roman" w:hAnsi="Times New Roman" w:cs="Times New Roman"/>
                <w:lang w:bidi="ru-RU"/>
              </w:rPr>
              <w:t>с помощью аффикса</w:t>
            </w:r>
            <w:r w:rsidRPr="00F83144">
              <w:rPr>
                <w:rFonts w:ascii="Times New Roman" w:hAnsi="Times New Roman" w:cs="Times New Roman"/>
                <w:i/>
                <w:lang w:bidi="ru-RU"/>
              </w:rPr>
              <w:t xml:space="preserve"> - лар и вариантами (-дар, -нар, -тар) - о±олор;</w:t>
            </w:r>
          </w:p>
          <w:p w:rsidR="00F83144" w:rsidRPr="00F83144" w:rsidRDefault="00F83144" w:rsidP="00F83144">
            <w:pPr>
              <w:spacing w:after="0"/>
              <w:contextualSpacing/>
              <w:jc w:val="both"/>
              <w:rPr>
                <w:rFonts w:ascii="Times New Roman" w:hAnsi="Times New Roman" w:cs="Times New Roman"/>
                <w:i/>
                <w:lang w:bidi="ru-RU"/>
              </w:rPr>
            </w:pP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i/>
                <w:lang w:bidi="ru-RU"/>
              </w:rPr>
              <w:t xml:space="preserve">- </w:t>
            </w:r>
            <w:r w:rsidRPr="00F83144">
              <w:rPr>
                <w:rFonts w:ascii="Times New Roman" w:hAnsi="Times New Roman" w:cs="Times New Roman"/>
                <w:lang w:bidi="ru-RU"/>
              </w:rPr>
              <w:t xml:space="preserve">с помощью слова, означающего много - элбэх о±о; </w:t>
            </w:r>
          </w:p>
          <w:p w:rsidR="00F83144" w:rsidRPr="00F83144" w:rsidRDefault="00F83144" w:rsidP="00F83144">
            <w:pPr>
              <w:spacing w:after="0"/>
              <w:contextualSpacing/>
              <w:jc w:val="both"/>
              <w:rPr>
                <w:rFonts w:ascii="Times New Roman" w:hAnsi="Times New Roman" w:cs="Times New Roman"/>
                <w:i/>
                <w:lang w:bidi="ru-RU"/>
              </w:rPr>
            </w:pPr>
            <w:r w:rsidRPr="00F83144">
              <w:rPr>
                <w:rFonts w:ascii="Times New Roman" w:hAnsi="Times New Roman" w:cs="Times New Roman"/>
                <w:i/>
                <w:lang w:bidi="ru-RU"/>
              </w:rPr>
              <w:t xml:space="preserve">- </w:t>
            </w:r>
            <w:r w:rsidRPr="00F83144">
              <w:rPr>
                <w:rFonts w:ascii="Times New Roman" w:hAnsi="Times New Roman" w:cs="Times New Roman"/>
                <w:lang w:bidi="ru-RU"/>
              </w:rPr>
              <w:t xml:space="preserve">слова с собирательным значением - </w:t>
            </w:r>
            <w:r w:rsidRPr="00F83144">
              <w:rPr>
                <w:rFonts w:ascii="Times New Roman" w:hAnsi="Times New Roman" w:cs="Times New Roman"/>
                <w:i/>
                <w:lang w:bidi="ru-RU"/>
              </w:rPr>
              <w:t>сэбирдэх тµспµт;</w:t>
            </w:r>
          </w:p>
          <w:p w:rsidR="00F83144" w:rsidRPr="00F83144" w:rsidRDefault="00F83144" w:rsidP="00F83144">
            <w:pPr>
              <w:spacing w:after="0"/>
              <w:contextualSpacing/>
              <w:jc w:val="both"/>
              <w:rPr>
                <w:rFonts w:ascii="Times New Roman" w:hAnsi="Times New Roman" w:cs="Times New Roman"/>
                <w:i/>
                <w:lang w:bidi="ru-RU"/>
              </w:rPr>
            </w:pPr>
            <w:r w:rsidRPr="00F83144">
              <w:rPr>
                <w:rFonts w:ascii="Times New Roman" w:hAnsi="Times New Roman" w:cs="Times New Roman"/>
                <w:i/>
                <w:lang w:bidi="ru-RU"/>
              </w:rPr>
              <w:t xml:space="preserve">- </w:t>
            </w:r>
            <w:r w:rsidRPr="00F83144">
              <w:rPr>
                <w:rFonts w:ascii="Times New Roman" w:hAnsi="Times New Roman" w:cs="Times New Roman"/>
                <w:lang w:bidi="ru-RU"/>
              </w:rPr>
              <w:t>парные слова</w:t>
            </w:r>
            <w:r w:rsidRPr="00F83144">
              <w:rPr>
                <w:rFonts w:ascii="Times New Roman" w:hAnsi="Times New Roman" w:cs="Times New Roman"/>
                <w:i/>
                <w:lang w:bidi="ru-RU"/>
              </w:rPr>
              <w:t xml:space="preserve">: о±о-аймах.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Цели: 1) усвоение данных грамматических форм;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ab/>
              <w:t xml:space="preserve">2) вариативный подбор; </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lang w:bidi="ru-RU"/>
              </w:rPr>
              <w:tab/>
              <w:t xml:space="preserve">3) привить умение создать эмоционально-красочные предложения. </w:t>
            </w:r>
          </w:p>
        </w:tc>
        <w:tc>
          <w:tcPr>
            <w:tcW w:w="851" w:type="dxa"/>
            <w:vMerge w:val="restart"/>
            <w:tcBorders>
              <w:top w:val="single" w:sz="4" w:space="0" w:color="000000"/>
              <w:left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p>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Cs/>
                <w:i/>
                <w:lang w:bidi="ru-RU"/>
              </w:rPr>
              <w:t>2</w:t>
            </w:r>
          </w:p>
        </w:tc>
        <w:tc>
          <w:tcPr>
            <w:tcW w:w="1134" w:type="dxa"/>
            <w:vMerge w:val="restart"/>
            <w:tcBorders>
              <w:top w:val="single" w:sz="4" w:space="0" w:color="auto"/>
              <w:left w:val="single" w:sz="4" w:space="0" w:color="000000"/>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291"/>
        </w:trPr>
        <w:tc>
          <w:tcPr>
            <w:tcW w:w="1678" w:type="dxa"/>
            <w:vMerge/>
            <w:tcBorders>
              <w:top w:val="nil"/>
              <w:left w:val="single" w:sz="4" w:space="0" w:color="000000"/>
              <w:bottom w:val="single" w:sz="4" w:space="0" w:color="000000"/>
              <w:right w:val="nil"/>
            </w:tcBorders>
            <w:vAlign w:val="center"/>
          </w:tcPr>
          <w:p w:rsidR="00F83144" w:rsidRPr="00F83144" w:rsidRDefault="00F83144" w:rsidP="00F83144">
            <w:pPr>
              <w:spacing w:after="0"/>
              <w:contextualSpacing/>
              <w:jc w:val="both"/>
              <w:rPr>
                <w:rFonts w:ascii="Times New Roman" w:hAnsi="Times New Roman" w:cs="Times New Roman"/>
                <w:b/>
                <w:bCs/>
                <w:lang w:bidi="ru-RU"/>
              </w:rPr>
            </w:pPr>
          </w:p>
        </w:tc>
        <w:tc>
          <w:tcPr>
            <w:tcW w:w="11907" w:type="dxa"/>
            <w:vMerge/>
            <w:tcBorders>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lang w:bidi="ru-RU"/>
              </w:rPr>
            </w:pPr>
          </w:p>
        </w:tc>
        <w:tc>
          <w:tcPr>
            <w:tcW w:w="851" w:type="dxa"/>
            <w:vMerge/>
            <w:tcBorders>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p>
        </w:tc>
        <w:tc>
          <w:tcPr>
            <w:tcW w:w="1134" w:type="dxa"/>
            <w:vMerge/>
            <w:tcBorders>
              <w:left w:val="single" w:sz="4" w:space="0" w:color="000000"/>
              <w:bottom w:val="single" w:sz="4" w:space="0" w:color="auto"/>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23"/>
        </w:trPr>
        <w:tc>
          <w:tcPr>
            <w:tcW w:w="1678" w:type="dxa"/>
            <w:vMerge/>
            <w:tcBorders>
              <w:top w:val="nil"/>
              <w:left w:val="single" w:sz="4" w:space="0" w:color="000000"/>
              <w:bottom w:val="single" w:sz="4" w:space="0" w:color="000000"/>
              <w:right w:val="nil"/>
            </w:tcBorders>
            <w:vAlign w:val="center"/>
          </w:tcPr>
          <w:p w:rsidR="00F83144" w:rsidRPr="00F83144" w:rsidRDefault="00F83144" w:rsidP="00F83144">
            <w:pPr>
              <w:spacing w:after="0"/>
              <w:contextualSpacing/>
              <w:jc w:val="both"/>
              <w:rPr>
                <w:rFonts w:ascii="Times New Roman" w:hAnsi="Times New Roman" w:cs="Times New Roman"/>
                <w:b/>
                <w:bCs/>
                <w:lang w:bidi="ru-RU"/>
              </w:rPr>
            </w:pPr>
          </w:p>
        </w:tc>
        <w:tc>
          <w:tcPr>
            <w:tcW w:w="11907"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Практика: Выполнение упражнений по учебнику. Составление диалогов, предложений по теме</w:t>
            </w:r>
          </w:p>
        </w:tc>
        <w:tc>
          <w:tcPr>
            <w:tcW w:w="851"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Cs/>
                <w:i/>
                <w:lang w:bidi="ru-RU"/>
              </w:rPr>
              <w:t>2</w:t>
            </w:r>
          </w:p>
        </w:tc>
        <w:tc>
          <w:tcPr>
            <w:tcW w:w="1134" w:type="dxa"/>
            <w:tcBorders>
              <w:top w:val="single" w:sz="4" w:space="0" w:color="auto"/>
              <w:left w:val="single" w:sz="4" w:space="0" w:color="000000"/>
              <w:bottom w:val="single" w:sz="4" w:space="0" w:color="auto"/>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291"/>
        </w:trPr>
        <w:tc>
          <w:tcPr>
            <w:tcW w:w="1678" w:type="dxa"/>
            <w:vMerge w:val="restart"/>
            <w:tcBorders>
              <w:top w:val="nil"/>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
                <w:bCs/>
                <w:lang w:bidi="ru-RU"/>
              </w:rPr>
              <w:t>Тема 3.2.</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lang w:bidi="ru-RU"/>
              </w:rPr>
              <w:t>Имя прилагательное.</w:t>
            </w:r>
          </w:p>
        </w:tc>
        <w:tc>
          <w:tcPr>
            <w:tcW w:w="11907" w:type="dxa"/>
            <w:vMerge w:val="restart"/>
            <w:tcBorders>
              <w:top w:val="single" w:sz="4" w:space="0" w:color="000000"/>
              <w:left w:val="single" w:sz="4" w:space="0" w:color="000000"/>
              <w:right w:val="nil"/>
            </w:tcBorders>
          </w:tcPr>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Теория</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1. Использование прилагательных с усилительными частицами (</w:t>
            </w:r>
            <w:r w:rsidRPr="00F83144">
              <w:rPr>
                <w:rFonts w:ascii="Times New Roman" w:hAnsi="Times New Roman" w:cs="Times New Roman"/>
                <w:i/>
                <w:lang w:bidi="ru-RU"/>
              </w:rPr>
              <w:t>олус, на´аа, ба±айы, да±аны, со±ус, син</w:t>
            </w:r>
            <w:r w:rsidRPr="00F83144">
              <w:rPr>
                <w:rFonts w:ascii="Times New Roman" w:hAnsi="Times New Roman" w:cs="Times New Roman"/>
                <w:lang w:bidi="ru-RU"/>
              </w:rPr>
              <w:t xml:space="preserve">).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2. Правильное распределение частиц с прилагательными в предложении.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i/>
                <w:lang w:bidi="ru-RU"/>
              </w:rPr>
              <w:t>Олус µчµгэй квартира</w:t>
            </w:r>
            <w:r w:rsidRPr="00F83144">
              <w:rPr>
                <w:rFonts w:ascii="Times New Roman" w:hAnsi="Times New Roman" w:cs="Times New Roman"/>
                <w:lang w:bidi="ru-RU"/>
              </w:rPr>
              <w:t xml:space="preserve">. </w:t>
            </w:r>
            <w:r w:rsidRPr="00F83144">
              <w:rPr>
                <w:rFonts w:ascii="Times New Roman" w:hAnsi="Times New Roman" w:cs="Times New Roman"/>
                <w:i/>
                <w:lang w:bidi="ru-RU"/>
              </w:rPr>
              <w:t>¥чµгэй ба±айы квартира эбит</w:t>
            </w:r>
            <w:r w:rsidRPr="00F83144">
              <w:rPr>
                <w:rFonts w:ascii="Times New Roman" w:hAnsi="Times New Roman" w:cs="Times New Roman"/>
                <w:lang w:bidi="ru-RU"/>
              </w:rPr>
              <w:t xml:space="preserve">. </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lang w:bidi="ru-RU"/>
              </w:rPr>
              <w:t xml:space="preserve">Методический подход: принцип образцовости. </w:t>
            </w:r>
          </w:p>
        </w:tc>
        <w:tc>
          <w:tcPr>
            <w:tcW w:w="851" w:type="dxa"/>
            <w:vMerge w:val="restart"/>
            <w:tcBorders>
              <w:top w:val="single" w:sz="4" w:space="0" w:color="000000"/>
              <w:left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p>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Cs/>
                <w:i/>
                <w:lang w:bidi="ru-RU"/>
              </w:rPr>
              <w:t>2</w:t>
            </w:r>
          </w:p>
        </w:tc>
        <w:tc>
          <w:tcPr>
            <w:tcW w:w="1134" w:type="dxa"/>
            <w:vMerge w:val="restart"/>
            <w:tcBorders>
              <w:top w:val="single" w:sz="4" w:space="0" w:color="auto"/>
              <w:left w:val="single" w:sz="4" w:space="0" w:color="000000"/>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291"/>
        </w:trPr>
        <w:tc>
          <w:tcPr>
            <w:tcW w:w="1678" w:type="dxa"/>
            <w:vMerge/>
            <w:tcBorders>
              <w:top w:val="nil"/>
              <w:left w:val="single" w:sz="4" w:space="0" w:color="000000"/>
              <w:bottom w:val="single" w:sz="4" w:space="0" w:color="000000"/>
              <w:right w:val="nil"/>
            </w:tcBorders>
            <w:vAlign w:val="center"/>
          </w:tcPr>
          <w:p w:rsidR="00F83144" w:rsidRPr="00F83144" w:rsidRDefault="00F83144" w:rsidP="00F83144">
            <w:pPr>
              <w:spacing w:after="0"/>
              <w:contextualSpacing/>
              <w:jc w:val="both"/>
              <w:rPr>
                <w:rFonts w:ascii="Times New Roman" w:hAnsi="Times New Roman" w:cs="Times New Roman"/>
                <w:b/>
                <w:bCs/>
                <w:lang w:bidi="ru-RU"/>
              </w:rPr>
            </w:pPr>
          </w:p>
        </w:tc>
        <w:tc>
          <w:tcPr>
            <w:tcW w:w="11907" w:type="dxa"/>
            <w:vMerge/>
            <w:tcBorders>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lang w:bidi="ru-RU"/>
              </w:rPr>
            </w:pPr>
          </w:p>
        </w:tc>
        <w:tc>
          <w:tcPr>
            <w:tcW w:w="851" w:type="dxa"/>
            <w:vMerge/>
            <w:tcBorders>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p>
        </w:tc>
        <w:tc>
          <w:tcPr>
            <w:tcW w:w="1134" w:type="dxa"/>
            <w:vMerge/>
            <w:tcBorders>
              <w:left w:val="single" w:sz="4" w:space="0" w:color="000000"/>
              <w:bottom w:val="single" w:sz="4" w:space="0" w:color="auto"/>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23"/>
        </w:trPr>
        <w:tc>
          <w:tcPr>
            <w:tcW w:w="1678" w:type="dxa"/>
            <w:vMerge/>
            <w:tcBorders>
              <w:top w:val="nil"/>
              <w:left w:val="single" w:sz="4" w:space="0" w:color="000000"/>
              <w:bottom w:val="single" w:sz="4" w:space="0" w:color="000000"/>
              <w:right w:val="nil"/>
            </w:tcBorders>
            <w:vAlign w:val="center"/>
          </w:tcPr>
          <w:p w:rsidR="00F83144" w:rsidRPr="00F83144" w:rsidRDefault="00F83144" w:rsidP="00F83144">
            <w:pPr>
              <w:spacing w:after="0"/>
              <w:contextualSpacing/>
              <w:jc w:val="both"/>
              <w:rPr>
                <w:rFonts w:ascii="Times New Roman" w:hAnsi="Times New Roman" w:cs="Times New Roman"/>
                <w:b/>
                <w:bCs/>
                <w:lang w:bidi="ru-RU"/>
              </w:rPr>
            </w:pPr>
          </w:p>
        </w:tc>
        <w:tc>
          <w:tcPr>
            <w:tcW w:w="11907"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Практика: Выполнение упражнений по учебнику. Составление диалогов, предложений по теме</w:t>
            </w:r>
          </w:p>
        </w:tc>
        <w:tc>
          <w:tcPr>
            <w:tcW w:w="851"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Cs/>
                <w:i/>
                <w:lang w:bidi="ru-RU"/>
              </w:rPr>
              <w:t>2</w:t>
            </w:r>
          </w:p>
        </w:tc>
        <w:tc>
          <w:tcPr>
            <w:tcW w:w="1134" w:type="dxa"/>
            <w:tcBorders>
              <w:top w:val="single" w:sz="4" w:space="0" w:color="auto"/>
              <w:left w:val="single" w:sz="4" w:space="0" w:color="000000"/>
              <w:bottom w:val="single" w:sz="4" w:space="0" w:color="auto"/>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843"/>
        </w:trPr>
        <w:tc>
          <w:tcPr>
            <w:tcW w:w="1678" w:type="dxa"/>
            <w:vMerge w:val="restart"/>
            <w:tcBorders>
              <w:top w:val="nil"/>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
                <w:bCs/>
                <w:lang w:bidi="ru-RU"/>
              </w:rPr>
              <w:t>Тема 3.3.</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lang w:bidi="ru-RU"/>
              </w:rPr>
              <w:t>Множественное число глаголов.</w:t>
            </w:r>
          </w:p>
        </w:tc>
        <w:tc>
          <w:tcPr>
            <w:tcW w:w="11907" w:type="dxa"/>
            <w:tcBorders>
              <w:top w:val="single" w:sz="4" w:space="0" w:color="000000"/>
              <w:left w:val="single" w:sz="4" w:space="0" w:color="000000"/>
              <w:right w:val="nil"/>
            </w:tcBorders>
          </w:tcPr>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Теория</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1. Множественное число глаголов. Тугу гын+ын? Что делайте?</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2. Хайдах? Как? Сочетание наречия на </w:t>
            </w:r>
            <w:r w:rsidRPr="00F83144">
              <w:rPr>
                <w:rFonts w:ascii="Times New Roman" w:hAnsi="Times New Roman" w:cs="Times New Roman"/>
                <w:i/>
                <w:lang w:bidi="ru-RU"/>
              </w:rPr>
              <w:t>-тык</w:t>
            </w:r>
            <w:r w:rsidRPr="00F83144">
              <w:rPr>
                <w:rFonts w:ascii="Times New Roman" w:hAnsi="Times New Roman" w:cs="Times New Roman"/>
                <w:lang w:bidi="ru-RU"/>
              </w:rPr>
              <w:t xml:space="preserve"> с глаголом, как стереотипная модель речевого этикета. </w:t>
            </w:r>
          </w:p>
          <w:p w:rsidR="00F83144" w:rsidRPr="00F83144" w:rsidRDefault="00F83144" w:rsidP="00F83144">
            <w:pPr>
              <w:spacing w:after="0"/>
              <w:contextualSpacing/>
              <w:jc w:val="both"/>
              <w:rPr>
                <w:rFonts w:ascii="Times New Roman" w:hAnsi="Times New Roman" w:cs="Times New Roman"/>
                <w:i/>
                <w:lang w:bidi="ru-RU"/>
              </w:rPr>
            </w:pPr>
            <w:r w:rsidRPr="00F83144">
              <w:rPr>
                <w:rFonts w:ascii="Times New Roman" w:hAnsi="Times New Roman" w:cs="Times New Roman"/>
                <w:lang w:bidi="ru-RU"/>
              </w:rPr>
              <w:t xml:space="preserve"> </w:t>
            </w:r>
            <w:r w:rsidRPr="00F83144">
              <w:rPr>
                <w:rFonts w:ascii="Times New Roman" w:hAnsi="Times New Roman" w:cs="Times New Roman"/>
                <w:i/>
                <w:lang w:bidi="ru-RU"/>
              </w:rPr>
              <w:t xml:space="preserve">¥чµгэйдик утуй, µчµгэйдик та²ын, µчµгэйдик а´аа. </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lang w:bidi="ru-RU"/>
              </w:rPr>
              <w:t>Методический подход:</w:t>
            </w:r>
            <w:r w:rsidRPr="00F83144">
              <w:rPr>
                <w:rFonts w:ascii="Times New Roman" w:hAnsi="Times New Roman" w:cs="Times New Roman"/>
                <w:i/>
                <w:lang w:bidi="ru-RU"/>
              </w:rPr>
              <w:t xml:space="preserve"> принцип распространенности. </w:t>
            </w:r>
          </w:p>
        </w:tc>
        <w:tc>
          <w:tcPr>
            <w:tcW w:w="851" w:type="dxa"/>
            <w:tcBorders>
              <w:top w:val="single" w:sz="4" w:space="0" w:color="000000"/>
              <w:left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Cs/>
                <w:i/>
                <w:lang w:bidi="ru-RU"/>
              </w:rPr>
              <w:t>2</w:t>
            </w:r>
          </w:p>
        </w:tc>
        <w:tc>
          <w:tcPr>
            <w:tcW w:w="1134" w:type="dxa"/>
            <w:tcBorders>
              <w:top w:val="single" w:sz="4" w:space="0" w:color="auto"/>
              <w:left w:val="single" w:sz="4" w:space="0" w:color="000000"/>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23"/>
        </w:trPr>
        <w:tc>
          <w:tcPr>
            <w:tcW w:w="1678" w:type="dxa"/>
            <w:vMerge/>
            <w:tcBorders>
              <w:top w:val="nil"/>
              <w:left w:val="single" w:sz="4" w:space="0" w:color="000000"/>
              <w:bottom w:val="single" w:sz="4" w:space="0" w:color="000000"/>
              <w:right w:val="nil"/>
            </w:tcBorders>
            <w:vAlign w:val="center"/>
          </w:tcPr>
          <w:p w:rsidR="00F83144" w:rsidRPr="00F83144" w:rsidRDefault="00F83144" w:rsidP="00F83144">
            <w:pPr>
              <w:spacing w:after="0"/>
              <w:contextualSpacing/>
              <w:jc w:val="both"/>
              <w:rPr>
                <w:rFonts w:ascii="Times New Roman" w:hAnsi="Times New Roman" w:cs="Times New Roman"/>
                <w:b/>
                <w:bCs/>
                <w:lang w:bidi="ru-RU"/>
              </w:rPr>
            </w:pPr>
          </w:p>
        </w:tc>
        <w:tc>
          <w:tcPr>
            <w:tcW w:w="11907"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Практика: Выполнение упражнений по учебнику. Составление диалогов, предложений по теме</w:t>
            </w:r>
          </w:p>
        </w:tc>
        <w:tc>
          <w:tcPr>
            <w:tcW w:w="851"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Cs/>
                <w:i/>
                <w:lang w:bidi="ru-RU"/>
              </w:rPr>
              <w:t>2</w:t>
            </w:r>
          </w:p>
        </w:tc>
        <w:tc>
          <w:tcPr>
            <w:tcW w:w="1134" w:type="dxa"/>
            <w:tcBorders>
              <w:top w:val="single" w:sz="4" w:space="0" w:color="auto"/>
              <w:left w:val="single" w:sz="4" w:space="0" w:color="000000"/>
              <w:bottom w:val="single" w:sz="4" w:space="0" w:color="auto"/>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291"/>
        </w:trPr>
        <w:tc>
          <w:tcPr>
            <w:tcW w:w="1678" w:type="dxa"/>
            <w:vMerge w:val="restart"/>
            <w:tcBorders>
              <w:top w:val="nil"/>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
                <w:bCs/>
                <w:lang w:bidi="ru-RU"/>
              </w:rPr>
              <w:t>Тема 3.4</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Наречие на -</w:t>
            </w:r>
            <w:r w:rsidRPr="00F83144">
              <w:rPr>
                <w:rFonts w:ascii="Times New Roman" w:hAnsi="Times New Roman" w:cs="Times New Roman"/>
                <w:i/>
                <w:lang w:bidi="ru-RU"/>
              </w:rPr>
              <w:t>лыы</w:t>
            </w:r>
            <w:r w:rsidRPr="00F83144">
              <w:rPr>
                <w:rFonts w:ascii="Times New Roman" w:hAnsi="Times New Roman" w:cs="Times New Roman"/>
                <w:lang w:bidi="ru-RU"/>
              </w:rPr>
              <w:t xml:space="preserve"> –</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lang w:bidi="ru-RU"/>
              </w:rPr>
              <w:t>Хайдах? Как? Ханнык тылынан? На каком языке?</w:t>
            </w:r>
          </w:p>
        </w:tc>
        <w:tc>
          <w:tcPr>
            <w:tcW w:w="11907" w:type="dxa"/>
            <w:vMerge w:val="restart"/>
            <w:tcBorders>
              <w:top w:val="single" w:sz="4" w:space="0" w:color="000000"/>
              <w:left w:val="single" w:sz="4" w:space="0" w:color="000000"/>
              <w:right w:val="nil"/>
            </w:tcBorders>
          </w:tcPr>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Теория</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1. Наречие на -</w:t>
            </w:r>
            <w:r w:rsidRPr="00F83144">
              <w:rPr>
                <w:rFonts w:ascii="Times New Roman" w:hAnsi="Times New Roman" w:cs="Times New Roman"/>
                <w:i/>
                <w:lang w:bidi="ru-RU"/>
              </w:rPr>
              <w:t>лыы</w:t>
            </w:r>
            <w:r w:rsidRPr="00F83144">
              <w:rPr>
                <w:rFonts w:ascii="Times New Roman" w:hAnsi="Times New Roman" w:cs="Times New Roman"/>
                <w:lang w:bidi="ru-RU"/>
              </w:rPr>
              <w:t xml:space="preserve"> - устойчивая модель в сфере монолингвизма, билингвизма и полиглотизма (</w:t>
            </w:r>
            <w:r w:rsidRPr="00F83144">
              <w:rPr>
                <w:rFonts w:ascii="Times New Roman" w:hAnsi="Times New Roman" w:cs="Times New Roman"/>
                <w:i/>
                <w:lang w:bidi="ru-RU"/>
              </w:rPr>
              <w:t>саха+лыы, нуучча+лыы, китай+дыы, бурят+тыы</w:t>
            </w:r>
            <w:r w:rsidRPr="00F83144">
              <w:rPr>
                <w:rFonts w:ascii="Times New Roman" w:hAnsi="Times New Roman" w:cs="Times New Roman"/>
                <w:lang w:bidi="ru-RU"/>
              </w:rPr>
              <w:t xml:space="preserve">).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2. Отрицательная форма глагола, спряжение по лицам.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i/>
                <w:lang w:bidi="ru-RU"/>
              </w:rPr>
              <w:t xml:space="preserve">Эн сахалыы билэ±ин дуо?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Варианты ответа: </w:t>
            </w:r>
            <w:r w:rsidRPr="00F83144">
              <w:rPr>
                <w:rFonts w:ascii="Times New Roman" w:hAnsi="Times New Roman" w:cs="Times New Roman"/>
                <w:i/>
                <w:lang w:bidi="ru-RU"/>
              </w:rPr>
              <w:t>билэбин - син билэбин - кыратык са²арабын - син кэпсэтэбин - бытааннык аа±абын - µчµгэйдик билбэппин - сатаан са²арбаппын - истэн ³йдµµбµн - кыайан ³йд³³б³ппµн – билбэппин.</w:t>
            </w:r>
            <w:r w:rsidRPr="00F83144">
              <w:rPr>
                <w:rFonts w:ascii="Times New Roman" w:hAnsi="Times New Roman" w:cs="Times New Roman"/>
                <w:lang w:bidi="ru-RU"/>
              </w:rPr>
              <w:t xml:space="preserve"> </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lang w:bidi="ru-RU"/>
              </w:rPr>
              <w:t xml:space="preserve">Метод градации вверх и вниз. </w:t>
            </w:r>
          </w:p>
        </w:tc>
        <w:tc>
          <w:tcPr>
            <w:tcW w:w="851" w:type="dxa"/>
            <w:vMerge w:val="restart"/>
            <w:tcBorders>
              <w:top w:val="single" w:sz="4" w:space="0" w:color="000000"/>
              <w:left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p>
          <w:p w:rsidR="00F83144" w:rsidRPr="00F83144" w:rsidRDefault="00F83144" w:rsidP="00F83144">
            <w:pPr>
              <w:spacing w:after="0"/>
              <w:contextualSpacing/>
              <w:jc w:val="both"/>
              <w:rPr>
                <w:rFonts w:ascii="Times New Roman" w:hAnsi="Times New Roman" w:cs="Times New Roman"/>
                <w:bCs/>
                <w:i/>
                <w:lang w:bidi="ru-RU"/>
              </w:rPr>
            </w:pPr>
          </w:p>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Cs/>
                <w:i/>
                <w:lang w:bidi="ru-RU"/>
              </w:rPr>
              <w:t>2</w:t>
            </w:r>
          </w:p>
        </w:tc>
        <w:tc>
          <w:tcPr>
            <w:tcW w:w="1134" w:type="dxa"/>
            <w:vMerge w:val="restart"/>
            <w:tcBorders>
              <w:top w:val="single" w:sz="4" w:space="0" w:color="auto"/>
              <w:left w:val="single" w:sz="4" w:space="0" w:color="000000"/>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291"/>
        </w:trPr>
        <w:tc>
          <w:tcPr>
            <w:tcW w:w="1678" w:type="dxa"/>
            <w:vMerge/>
            <w:tcBorders>
              <w:top w:val="nil"/>
              <w:left w:val="single" w:sz="4" w:space="0" w:color="000000"/>
              <w:bottom w:val="single" w:sz="4" w:space="0" w:color="000000"/>
              <w:right w:val="nil"/>
            </w:tcBorders>
            <w:vAlign w:val="center"/>
          </w:tcPr>
          <w:p w:rsidR="00F83144" w:rsidRPr="00F83144" w:rsidRDefault="00F83144" w:rsidP="00F83144">
            <w:pPr>
              <w:spacing w:after="0"/>
              <w:contextualSpacing/>
              <w:jc w:val="both"/>
              <w:rPr>
                <w:rFonts w:ascii="Times New Roman" w:hAnsi="Times New Roman" w:cs="Times New Roman"/>
                <w:b/>
                <w:bCs/>
                <w:lang w:bidi="ru-RU"/>
              </w:rPr>
            </w:pPr>
          </w:p>
        </w:tc>
        <w:tc>
          <w:tcPr>
            <w:tcW w:w="11907" w:type="dxa"/>
            <w:vMerge/>
            <w:tcBorders>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lang w:bidi="ru-RU"/>
              </w:rPr>
            </w:pPr>
          </w:p>
        </w:tc>
        <w:tc>
          <w:tcPr>
            <w:tcW w:w="851" w:type="dxa"/>
            <w:vMerge/>
            <w:tcBorders>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p>
        </w:tc>
        <w:tc>
          <w:tcPr>
            <w:tcW w:w="1134" w:type="dxa"/>
            <w:vMerge/>
            <w:tcBorders>
              <w:left w:val="single" w:sz="4" w:space="0" w:color="000000"/>
              <w:bottom w:val="single" w:sz="4" w:space="0" w:color="auto"/>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23"/>
        </w:trPr>
        <w:tc>
          <w:tcPr>
            <w:tcW w:w="1678" w:type="dxa"/>
            <w:vMerge/>
            <w:tcBorders>
              <w:top w:val="nil"/>
              <w:left w:val="single" w:sz="4" w:space="0" w:color="000000"/>
              <w:bottom w:val="single" w:sz="4" w:space="0" w:color="000000"/>
              <w:right w:val="nil"/>
            </w:tcBorders>
            <w:vAlign w:val="center"/>
          </w:tcPr>
          <w:p w:rsidR="00F83144" w:rsidRPr="00F83144" w:rsidRDefault="00F83144" w:rsidP="00F83144">
            <w:pPr>
              <w:spacing w:after="0"/>
              <w:contextualSpacing/>
              <w:jc w:val="both"/>
              <w:rPr>
                <w:rFonts w:ascii="Times New Roman" w:hAnsi="Times New Roman" w:cs="Times New Roman"/>
                <w:b/>
                <w:bCs/>
                <w:lang w:bidi="ru-RU"/>
              </w:rPr>
            </w:pPr>
          </w:p>
        </w:tc>
        <w:tc>
          <w:tcPr>
            <w:tcW w:w="11907"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Практика: Выполнение упражнений по учебнику. Составление диалогов, предложений по теме</w:t>
            </w:r>
          </w:p>
        </w:tc>
        <w:tc>
          <w:tcPr>
            <w:tcW w:w="851"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Cs/>
                <w:i/>
                <w:lang w:bidi="ru-RU"/>
              </w:rPr>
              <w:t>2</w:t>
            </w:r>
          </w:p>
        </w:tc>
        <w:tc>
          <w:tcPr>
            <w:tcW w:w="1134" w:type="dxa"/>
            <w:tcBorders>
              <w:top w:val="single" w:sz="4" w:space="0" w:color="auto"/>
              <w:left w:val="single" w:sz="4" w:space="0" w:color="000000"/>
              <w:bottom w:val="single" w:sz="4" w:space="0" w:color="auto"/>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23"/>
        </w:trPr>
        <w:tc>
          <w:tcPr>
            <w:tcW w:w="1678" w:type="dxa"/>
            <w:tcBorders>
              <w:top w:val="nil"/>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
                <w:bCs/>
                <w:lang w:bidi="ru-RU"/>
              </w:rPr>
              <w:t>Раздел 4.</w:t>
            </w:r>
          </w:p>
        </w:tc>
        <w:tc>
          <w:tcPr>
            <w:tcW w:w="11907"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
                <w:lang w:bidi="ru-RU"/>
              </w:rPr>
            </w:pPr>
            <w:r w:rsidRPr="00F83144">
              <w:rPr>
                <w:rFonts w:ascii="Times New Roman" w:hAnsi="Times New Roman" w:cs="Times New Roman"/>
                <w:b/>
                <w:lang w:bidi="ru-RU"/>
              </w:rPr>
              <w:t>Профессиональные навыки и умения в общественной жизни.</w:t>
            </w:r>
          </w:p>
        </w:tc>
        <w:tc>
          <w:tcPr>
            <w:tcW w:w="851"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
                <w:bCs/>
                <w:i/>
                <w:lang w:bidi="ru-RU"/>
              </w:rPr>
            </w:pPr>
          </w:p>
        </w:tc>
        <w:tc>
          <w:tcPr>
            <w:tcW w:w="1134" w:type="dxa"/>
            <w:tcBorders>
              <w:top w:val="single" w:sz="4" w:space="0" w:color="auto"/>
              <w:left w:val="single" w:sz="4" w:space="0" w:color="000000"/>
              <w:bottom w:val="single" w:sz="4" w:space="0" w:color="auto"/>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291"/>
        </w:trPr>
        <w:tc>
          <w:tcPr>
            <w:tcW w:w="1678" w:type="dxa"/>
            <w:vMerge w:val="restart"/>
            <w:tcBorders>
              <w:top w:val="nil"/>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
                <w:bCs/>
                <w:lang w:bidi="ru-RU"/>
              </w:rPr>
              <w:lastRenderedPageBreak/>
              <w:t>Тема 4.1.</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lang w:bidi="ru-RU"/>
              </w:rPr>
              <w:t>Количественные числительные</w:t>
            </w:r>
          </w:p>
        </w:tc>
        <w:tc>
          <w:tcPr>
            <w:tcW w:w="11907" w:type="dxa"/>
            <w:vMerge w:val="restart"/>
            <w:tcBorders>
              <w:top w:val="single" w:sz="4" w:space="0" w:color="000000"/>
              <w:left w:val="single" w:sz="4" w:space="0" w:color="000000"/>
              <w:right w:val="nil"/>
            </w:tcBorders>
          </w:tcPr>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Теория</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1. Количественные числительные (</w:t>
            </w:r>
            <w:r w:rsidRPr="00F83144">
              <w:rPr>
                <w:rFonts w:ascii="Times New Roman" w:hAnsi="Times New Roman" w:cs="Times New Roman"/>
                <w:i/>
                <w:lang w:bidi="ru-RU"/>
              </w:rPr>
              <w:t>однозначные, двухзначные, сотые, тысячные</w:t>
            </w:r>
            <w:r w:rsidRPr="00F83144">
              <w:rPr>
                <w:rFonts w:ascii="Times New Roman" w:hAnsi="Times New Roman" w:cs="Times New Roman"/>
                <w:lang w:bidi="ru-RU"/>
              </w:rPr>
              <w:t xml:space="preserve">). 2. Речевые модели, обозначающие возраст человека. </w:t>
            </w:r>
          </w:p>
          <w:p w:rsidR="00F83144" w:rsidRPr="00F83144" w:rsidRDefault="00F83144" w:rsidP="00F83144">
            <w:pPr>
              <w:spacing w:after="0"/>
              <w:contextualSpacing/>
              <w:jc w:val="both"/>
              <w:rPr>
                <w:rFonts w:ascii="Times New Roman" w:hAnsi="Times New Roman" w:cs="Times New Roman"/>
                <w:i/>
                <w:lang w:bidi="ru-RU"/>
              </w:rPr>
            </w:pPr>
            <w:r w:rsidRPr="00F83144">
              <w:rPr>
                <w:rFonts w:ascii="Times New Roman" w:hAnsi="Times New Roman" w:cs="Times New Roman"/>
                <w:i/>
                <w:lang w:bidi="ru-RU"/>
              </w:rPr>
              <w:t>Эн саа´ы² ха´ый? - уон биэс.    Света саа´а ха´ый? - уон µ´э.</w:t>
            </w:r>
          </w:p>
          <w:p w:rsidR="00F83144" w:rsidRPr="00F83144" w:rsidRDefault="00F83144" w:rsidP="00F83144">
            <w:pPr>
              <w:spacing w:after="0"/>
              <w:contextualSpacing/>
              <w:jc w:val="both"/>
              <w:rPr>
                <w:rFonts w:ascii="Times New Roman" w:hAnsi="Times New Roman" w:cs="Times New Roman"/>
                <w:i/>
                <w:lang w:bidi="ru-RU"/>
              </w:rPr>
            </w:pPr>
            <w:r w:rsidRPr="00F83144">
              <w:rPr>
                <w:rFonts w:ascii="Times New Roman" w:hAnsi="Times New Roman" w:cs="Times New Roman"/>
                <w:i/>
                <w:lang w:bidi="ru-RU"/>
              </w:rPr>
              <w:t xml:space="preserve">Эн хаскыный? - уон биэ´им.   Света хас саастаа±ый? - уон µс саастаах.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i/>
                <w:lang w:bidi="ru-RU"/>
              </w:rPr>
              <w:t xml:space="preserve">Эн уон биэ´и² дуо? - суох, уон алтам.   Света уон µ´э дуо? - уон µ´э.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Цели: 1) усвоение данных грамматических форм;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ab/>
              <w:t xml:space="preserve">2) вариативный подбор; </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lang w:bidi="ru-RU"/>
              </w:rPr>
              <w:tab/>
              <w:t xml:space="preserve">3) формирование речевых навыков. </w:t>
            </w:r>
          </w:p>
        </w:tc>
        <w:tc>
          <w:tcPr>
            <w:tcW w:w="851" w:type="dxa"/>
            <w:vMerge w:val="restart"/>
            <w:tcBorders>
              <w:top w:val="single" w:sz="4" w:space="0" w:color="000000"/>
              <w:left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p>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Cs/>
                <w:i/>
                <w:lang w:bidi="ru-RU"/>
              </w:rPr>
              <w:t>2</w:t>
            </w:r>
          </w:p>
        </w:tc>
        <w:tc>
          <w:tcPr>
            <w:tcW w:w="1134" w:type="dxa"/>
            <w:vMerge w:val="restart"/>
            <w:tcBorders>
              <w:top w:val="single" w:sz="4" w:space="0" w:color="auto"/>
              <w:left w:val="single" w:sz="4" w:space="0" w:color="000000"/>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291"/>
        </w:trPr>
        <w:tc>
          <w:tcPr>
            <w:tcW w:w="1678" w:type="dxa"/>
            <w:vMerge/>
            <w:tcBorders>
              <w:top w:val="nil"/>
              <w:left w:val="single" w:sz="4" w:space="0" w:color="000000"/>
              <w:bottom w:val="single" w:sz="4" w:space="0" w:color="000000"/>
              <w:right w:val="nil"/>
            </w:tcBorders>
            <w:vAlign w:val="center"/>
          </w:tcPr>
          <w:p w:rsidR="00F83144" w:rsidRPr="00F83144" w:rsidRDefault="00F83144" w:rsidP="00F83144">
            <w:pPr>
              <w:spacing w:after="0"/>
              <w:contextualSpacing/>
              <w:jc w:val="both"/>
              <w:rPr>
                <w:rFonts w:ascii="Times New Roman" w:hAnsi="Times New Roman" w:cs="Times New Roman"/>
                <w:b/>
                <w:bCs/>
                <w:lang w:bidi="ru-RU"/>
              </w:rPr>
            </w:pPr>
          </w:p>
        </w:tc>
        <w:tc>
          <w:tcPr>
            <w:tcW w:w="11907" w:type="dxa"/>
            <w:vMerge/>
            <w:tcBorders>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lang w:bidi="ru-RU"/>
              </w:rPr>
            </w:pPr>
          </w:p>
        </w:tc>
        <w:tc>
          <w:tcPr>
            <w:tcW w:w="851" w:type="dxa"/>
            <w:vMerge/>
            <w:tcBorders>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p>
        </w:tc>
        <w:tc>
          <w:tcPr>
            <w:tcW w:w="1134" w:type="dxa"/>
            <w:vMerge/>
            <w:tcBorders>
              <w:left w:val="single" w:sz="4" w:space="0" w:color="000000"/>
              <w:bottom w:val="single" w:sz="4" w:space="0" w:color="auto"/>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23"/>
        </w:trPr>
        <w:tc>
          <w:tcPr>
            <w:tcW w:w="1678" w:type="dxa"/>
            <w:vMerge/>
            <w:tcBorders>
              <w:top w:val="nil"/>
              <w:left w:val="single" w:sz="4" w:space="0" w:color="000000"/>
              <w:bottom w:val="single" w:sz="4" w:space="0" w:color="000000"/>
              <w:right w:val="nil"/>
            </w:tcBorders>
            <w:vAlign w:val="center"/>
          </w:tcPr>
          <w:p w:rsidR="00F83144" w:rsidRPr="00F83144" w:rsidRDefault="00F83144" w:rsidP="00F83144">
            <w:pPr>
              <w:spacing w:after="0"/>
              <w:contextualSpacing/>
              <w:jc w:val="both"/>
              <w:rPr>
                <w:rFonts w:ascii="Times New Roman" w:hAnsi="Times New Roman" w:cs="Times New Roman"/>
                <w:b/>
                <w:bCs/>
                <w:lang w:bidi="ru-RU"/>
              </w:rPr>
            </w:pPr>
          </w:p>
        </w:tc>
        <w:tc>
          <w:tcPr>
            <w:tcW w:w="11907"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Практика: Выполнение упражнений по учебнику. Составление диалогов, предложений по теме</w:t>
            </w:r>
          </w:p>
        </w:tc>
        <w:tc>
          <w:tcPr>
            <w:tcW w:w="851"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Cs/>
                <w:i/>
                <w:lang w:bidi="ru-RU"/>
              </w:rPr>
              <w:t>2</w:t>
            </w:r>
          </w:p>
        </w:tc>
        <w:tc>
          <w:tcPr>
            <w:tcW w:w="1134" w:type="dxa"/>
            <w:tcBorders>
              <w:top w:val="single" w:sz="4" w:space="0" w:color="auto"/>
              <w:left w:val="single" w:sz="4" w:space="0" w:color="000000"/>
              <w:bottom w:val="single" w:sz="4" w:space="0" w:color="auto"/>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291"/>
        </w:trPr>
        <w:tc>
          <w:tcPr>
            <w:tcW w:w="1678" w:type="dxa"/>
            <w:vMerge w:val="restart"/>
            <w:tcBorders>
              <w:top w:val="nil"/>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
                <w:bCs/>
                <w:lang w:bidi="ru-RU"/>
              </w:rPr>
              <w:t>Тема 4.2.</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Время.</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Видовые формы глагола</w:t>
            </w:r>
          </w:p>
        </w:tc>
        <w:tc>
          <w:tcPr>
            <w:tcW w:w="11907" w:type="dxa"/>
            <w:vMerge w:val="restart"/>
            <w:tcBorders>
              <w:top w:val="single" w:sz="4" w:space="0" w:color="000000"/>
              <w:left w:val="single" w:sz="4" w:space="0" w:color="000000"/>
              <w:right w:val="nil"/>
            </w:tcBorders>
          </w:tcPr>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Теория</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1. Речевые модели обозначения времени (</w:t>
            </w:r>
            <w:r w:rsidRPr="00F83144">
              <w:rPr>
                <w:rFonts w:ascii="Times New Roman" w:hAnsi="Times New Roman" w:cs="Times New Roman"/>
                <w:i/>
                <w:lang w:bidi="ru-RU"/>
              </w:rPr>
              <w:t>ааста, а²аар, буолуо, хаалла, буолла</w:t>
            </w:r>
            <w:r w:rsidRPr="00F83144">
              <w:rPr>
                <w:rFonts w:ascii="Times New Roman" w:hAnsi="Times New Roman" w:cs="Times New Roman"/>
                <w:lang w:bidi="ru-RU"/>
              </w:rPr>
              <w:t xml:space="preserve">).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2. Видовые деепричастные формы глагола (</w:t>
            </w:r>
            <w:r w:rsidRPr="00F83144">
              <w:rPr>
                <w:rFonts w:ascii="Times New Roman" w:hAnsi="Times New Roman" w:cs="Times New Roman"/>
                <w:i/>
                <w:lang w:bidi="ru-RU"/>
              </w:rPr>
              <w:t>бар, бара илик, баран эрэр, баран хаалла, барда</w:t>
            </w:r>
            <w:r w:rsidRPr="00F83144">
              <w:rPr>
                <w:rFonts w:ascii="Times New Roman" w:hAnsi="Times New Roman" w:cs="Times New Roman"/>
                <w:lang w:bidi="ru-RU"/>
              </w:rPr>
              <w:t xml:space="preserve">). </w:t>
            </w:r>
          </w:p>
          <w:p w:rsidR="00F83144" w:rsidRPr="00F83144" w:rsidRDefault="00F83144" w:rsidP="00F83144">
            <w:pPr>
              <w:spacing w:after="0"/>
              <w:contextualSpacing/>
              <w:jc w:val="both"/>
              <w:rPr>
                <w:rFonts w:ascii="Times New Roman" w:hAnsi="Times New Roman" w:cs="Times New Roman"/>
                <w:i/>
                <w:lang w:bidi="ru-RU"/>
              </w:rPr>
            </w:pPr>
            <w:r w:rsidRPr="00F83144">
              <w:rPr>
                <w:rFonts w:ascii="Times New Roman" w:hAnsi="Times New Roman" w:cs="Times New Roman"/>
                <w:lang w:bidi="ru-RU"/>
              </w:rPr>
              <w:t xml:space="preserve">Доступная модель: а) </w:t>
            </w:r>
            <w:r w:rsidRPr="00F83144">
              <w:rPr>
                <w:rFonts w:ascii="Times New Roman" w:hAnsi="Times New Roman" w:cs="Times New Roman"/>
                <w:i/>
                <w:lang w:bidi="ru-RU"/>
              </w:rPr>
              <w:t xml:space="preserve">10 чаа´ы </w:t>
            </w:r>
            <w:r w:rsidRPr="00F83144">
              <w:rPr>
                <w:rFonts w:ascii="Times New Roman" w:hAnsi="Times New Roman" w:cs="Times New Roman"/>
                <w:b/>
                <w:i/>
                <w:lang w:bidi="ru-RU"/>
              </w:rPr>
              <w:t>ааста</w:t>
            </w:r>
            <w:r w:rsidRPr="00F83144">
              <w:rPr>
                <w:rFonts w:ascii="Times New Roman" w:hAnsi="Times New Roman" w:cs="Times New Roman"/>
                <w:i/>
                <w:lang w:bidi="ru-RU"/>
              </w:rPr>
              <w:t xml:space="preserve">; </w:t>
            </w:r>
          </w:p>
          <w:p w:rsidR="00F83144" w:rsidRPr="00F83144" w:rsidRDefault="00F83144" w:rsidP="00F83144">
            <w:pPr>
              <w:spacing w:after="0"/>
              <w:contextualSpacing/>
              <w:jc w:val="both"/>
              <w:rPr>
                <w:rFonts w:ascii="Times New Roman" w:hAnsi="Times New Roman" w:cs="Times New Roman"/>
                <w:i/>
                <w:lang w:bidi="ru-RU"/>
              </w:rPr>
            </w:pPr>
            <w:r w:rsidRPr="00F83144">
              <w:rPr>
                <w:rFonts w:ascii="Times New Roman" w:hAnsi="Times New Roman" w:cs="Times New Roman"/>
                <w:i/>
                <w:lang w:bidi="ru-RU"/>
              </w:rPr>
              <w:t xml:space="preserve">             б) 10 </w:t>
            </w:r>
            <w:r w:rsidRPr="00F83144">
              <w:rPr>
                <w:rFonts w:ascii="Times New Roman" w:hAnsi="Times New Roman" w:cs="Times New Roman"/>
                <w:b/>
                <w:i/>
                <w:lang w:bidi="ru-RU"/>
              </w:rPr>
              <w:t>а²аар</w:t>
            </w:r>
            <w:r w:rsidRPr="00F83144">
              <w:rPr>
                <w:rFonts w:ascii="Times New Roman" w:hAnsi="Times New Roman" w:cs="Times New Roman"/>
                <w:i/>
                <w:lang w:bidi="ru-RU"/>
              </w:rPr>
              <w:t xml:space="preserve">; </w:t>
            </w:r>
          </w:p>
          <w:p w:rsidR="00F83144" w:rsidRPr="00F83144" w:rsidRDefault="00F83144" w:rsidP="00F83144">
            <w:pPr>
              <w:spacing w:after="0"/>
              <w:contextualSpacing/>
              <w:jc w:val="both"/>
              <w:rPr>
                <w:rFonts w:ascii="Times New Roman" w:hAnsi="Times New Roman" w:cs="Times New Roman"/>
                <w:i/>
                <w:lang w:bidi="ru-RU"/>
              </w:rPr>
            </w:pPr>
            <w:r w:rsidRPr="00F83144">
              <w:rPr>
                <w:rFonts w:ascii="Times New Roman" w:hAnsi="Times New Roman" w:cs="Times New Roman"/>
                <w:i/>
                <w:lang w:bidi="ru-RU"/>
              </w:rPr>
              <w:t xml:space="preserve">             в) 11 чаас </w:t>
            </w:r>
            <w:r w:rsidRPr="00F83144">
              <w:rPr>
                <w:rFonts w:ascii="Times New Roman" w:hAnsi="Times New Roman" w:cs="Times New Roman"/>
                <w:b/>
                <w:i/>
                <w:lang w:bidi="ru-RU"/>
              </w:rPr>
              <w:t>буолуо</w:t>
            </w:r>
            <w:r w:rsidRPr="00F83144">
              <w:rPr>
                <w:rFonts w:ascii="Times New Roman" w:hAnsi="Times New Roman" w:cs="Times New Roman"/>
                <w:i/>
                <w:lang w:bidi="ru-RU"/>
              </w:rPr>
              <w:t xml:space="preserve"> … мµнµµтэ </w:t>
            </w:r>
            <w:r w:rsidRPr="00F83144">
              <w:rPr>
                <w:rFonts w:ascii="Times New Roman" w:hAnsi="Times New Roman" w:cs="Times New Roman"/>
                <w:b/>
                <w:i/>
                <w:lang w:bidi="ru-RU"/>
              </w:rPr>
              <w:t>хаалла</w:t>
            </w:r>
            <w:r w:rsidRPr="00F83144">
              <w:rPr>
                <w:rFonts w:ascii="Times New Roman" w:hAnsi="Times New Roman" w:cs="Times New Roman"/>
                <w:i/>
                <w:lang w:bidi="ru-RU"/>
              </w:rPr>
              <w:t xml:space="preserve">; </w:t>
            </w:r>
          </w:p>
          <w:p w:rsidR="00F83144" w:rsidRPr="00F83144" w:rsidRDefault="00F83144" w:rsidP="00F83144">
            <w:pPr>
              <w:spacing w:after="0"/>
              <w:contextualSpacing/>
              <w:jc w:val="both"/>
              <w:rPr>
                <w:rFonts w:ascii="Times New Roman" w:hAnsi="Times New Roman" w:cs="Times New Roman"/>
                <w:i/>
                <w:lang w:bidi="ru-RU"/>
              </w:rPr>
            </w:pPr>
            <w:r w:rsidRPr="00F83144">
              <w:rPr>
                <w:rFonts w:ascii="Times New Roman" w:hAnsi="Times New Roman" w:cs="Times New Roman"/>
                <w:i/>
                <w:lang w:bidi="ru-RU"/>
              </w:rPr>
              <w:t xml:space="preserve">             г) 11 чаас </w:t>
            </w:r>
            <w:r w:rsidRPr="00F83144">
              <w:rPr>
                <w:rFonts w:ascii="Times New Roman" w:hAnsi="Times New Roman" w:cs="Times New Roman"/>
                <w:b/>
                <w:i/>
                <w:lang w:bidi="ru-RU"/>
              </w:rPr>
              <w:t>буолла</w:t>
            </w:r>
            <w:r w:rsidRPr="00F83144">
              <w:rPr>
                <w:rFonts w:ascii="Times New Roman" w:hAnsi="Times New Roman" w:cs="Times New Roman"/>
                <w:i/>
                <w:lang w:bidi="ru-RU"/>
              </w:rPr>
              <w:t xml:space="preserve">. </w:t>
            </w:r>
            <w:r w:rsidRPr="00F83144">
              <w:rPr>
                <w:rFonts w:ascii="Times New Roman" w:hAnsi="Times New Roman" w:cs="Times New Roman"/>
                <w:lang w:bidi="ru-RU"/>
              </w:rPr>
              <w:t xml:space="preserve">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Цели дидактики: 1) принцип доступности часового построения на          якутском языке (удобная подача);</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lang w:bidi="ru-RU"/>
              </w:rPr>
              <w:t xml:space="preserve">2) принцип распространенности видовых деепричастных форм. </w:t>
            </w:r>
          </w:p>
        </w:tc>
        <w:tc>
          <w:tcPr>
            <w:tcW w:w="851" w:type="dxa"/>
            <w:vMerge w:val="restart"/>
            <w:tcBorders>
              <w:top w:val="single" w:sz="4" w:space="0" w:color="000000"/>
              <w:left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p>
          <w:p w:rsidR="00F83144" w:rsidRPr="00F83144" w:rsidRDefault="00F83144" w:rsidP="00F83144">
            <w:pPr>
              <w:spacing w:after="0"/>
              <w:contextualSpacing/>
              <w:jc w:val="both"/>
              <w:rPr>
                <w:rFonts w:ascii="Times New Roman" w:hAnsi="Times New Roman" w:cs="Times New Roman"/>
                <w:bCs/>
                <w:i/>
                <w:lang w:bidi="ru-RU"/>
              </w:rPr>
            </w:pPr>
          </w:p>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Cs/>
                <w:i/>
                <w:lang w:bidi="ru-RU"/>
              </w:rPr>
              <w:t>2</w:t>
            </w:r>
          </w:p>
        </w:tc>
        <w:tc>
          <w:tcPr>
            <w:tcW w:w="1134" w:type="dxa"/>
            <w:vMerge w:val="restart"/>
            <w:tcBorders>
              <w:top w:val="single" w:sz="4" w:space="0" w:color="auto"/>
              <w:left w:val="single" w:sz="4" w:space="0" w:color="000000"/>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291"/>
        </w:trPr>
        <w:tc>
          <w:tcPr>
            <w:tcW w:w="1678" w:type="dxa"/>
            <w:vMerge/>
            <w:tcBorders>
              <w:top w:val="nil"/>
              <w:left w:val="single" w:sz="4" w:space="0" w:color="000000"/>
              <w:bottom w:val="single" w:sz="4" w:space="0" w:color="000000"/>
              <w:right w:val="nil"/>
            </w:tcBorders>
            <w:vAlign w:val="center"/>
          </w:tcPr>
          <w:p w:rsidR="00F83144" w:rsidRPr="00F83144" w:rsidRDefault="00F83144" w:rsidP="00F83144">
            <w:pPr>
              <w:spacing w:after="0"/>
              <w:contextualSpacing/>
              <w:jc w:val="both"/>
              <w:rPr>
                <w:rFonts w:ascii="Times New Roman" w:hAnsi="Times New Roman" w:cs="Times New Roman"/>
                <w:b/>
                <w:bCs/>
                <w:lang w:bidi="ru-RU"/>
              </w:rPr>
            </w:pPr>
          </w:p>
        </w:tc>
        <w:tc>
          <w:tcPr>
            <w:tcW w:w="11907" w:type="dxa"/>
            <w:vMerge/>
            <w:tcBorders>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lang w:bidi="ru-RU"/>
              </w:rPr>
            </w:pPr>
          </w:p>
        </w:tc>
        <w:tc>
          <w:tcPr>
            <w:tcW w:w="851" w:type="dxa"/>
            <w:vMerge/>
            <w:tcBorders>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p>
        </w:tc>
        <w:tc>
          <w:tcPr>
            <w:tcW w:w="1134" w:type="dxa"/>
            <w:vMerge/>
            <w:tcBorders>
              <w:left w:val="single" w:sz="4" w:space="0" w:color="000000"/>
              <w:bottom w:val="single" w:sz="4" w:space="0" w:color="auto"/>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23"/>
        </w:trPr>
        <w:tc>
          <w:tcPr>
            <w:tcW w:w="1678" w:type="dxa"/>
            <w:vMerge/>
            <w:tcBorders>
              <w:top w:val="nil"/>
              <w:left w:val="single" w:sz="4" w:space="0" w:color="000000"/>
              <w:bottom w:val="single" w:sz="4" w:space="0" w:color="000000"/>
              <w:right w:val="nil"/>
            </w:tcBorders>
            <w:vAlign w:val="center"/>
          </w:tcPr>
          <w:p w:rsidR="00F83144" w:rsidRPr="00F83144" w:rsidRDefault="00F83144" w:rsidP="00F83144">
            <w:pPr>
              <w:spacing w:after="0"/>
              <w:contextualSpacing/>
              <w:jc w:val="both"/>
              <w:rPr>
                <w:rFonts w:ascii="Times New Roman" w:hAnsi="Times New Roman" w:cs="Times New Roman"/>
                <w:b/>
                <w:bCs/>
                <w:lang w:bidi="ru-RU"/>
              </w:rPr>
            </w:pPr>
          </w:p>
        </w:tc>
        <w:tc>
          <w:tcPr>
            <w:tcW w:w="11907"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 xml:space="preserve">Практика: Выполнение упражнений по учебнику. Составление диалогов, предложений по теме </w:t>
            </w:r>
          </w:p>
        </w:tc>
        <w:tc>
          <w:tcPr>
            <w:tcW w:w="851"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Cs/>
                <w:i/>
                <w:lang w:bidi="ru-RU"/>
              </w:rPr>
              <w:t>2</w:t>
            </w:r>
          </w:p>
        </w:tc>
        <w:tc>
          <w:tcPr>
            <w:tcW w:w="1134" w:type="dxa"/>
            <w:tcBorders>
              <w:top w:val="single" w:sz="4" w:space="0" w:color="auto"/>
              <w:left w:val="single" w:sz="4" w:space="0" w:color="000000"/>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2321"/>
        </w:trPr>
        <w:tc>
          <w:tcPr>
            <w:tcW w:w="1678" w:type="dxa"/>
            <w:vMerge w:val="restart"/>
            <w:tcBorders>
              <w:top w:val="nil"/>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
                <w:bCs/>
                <w:lang w:bidi="ru-RU"/>
              </w:rPr>
              <w:t>Тема 4.3.</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lang w:bidi="ru-RU"/>
              </w:rPr>
              <w:t>Денежные обозначения</w:t>
            </w:r>
          </w:p>
        </w:tc>
        <w:tc>
          <w:tcPr>
            <w:tcW w:w="11907" w:type="dxa"/>
            <w:tcBorders>
              <w:top w:val="single" w:sz="4" w:space="0" w:color="000000"/>
              <w:left w:val="single" w:sz="4" w:space="0" w:color="000000"/>
              <w:right w:val="nil"/>
            </w:tcBorders>
          </w:tcPr>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Теория</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1. Денежные обозначения (</w:t>
            </w:r>
            <w:r w:rsidRPr="00F83144">
              <w:rPr>
                <w:rFonts w:ascii="Times New Roman" w:hAnsi="Times New Roman" w:cs="Times New Roman"/>
                <w:i/>
                <w:lang w:bidi="ru-RU"/>
              </w:rPr>
              <w:t>солкуобай, харчы, м³´³³к, балтараа м³´³³к</w:t>
            </w:r>
            <w:r w:rsidRPr="00F83144">
              <w:rPr>
                <w:rFonts w:ascii="Times New Roman" w:hAnsi="Times New Roman" w:cs="Times New Roman"/>
                <w:lang w:bidi="ru-RU"/>
              </w:rPr>
              <w:t xml:space="preserve">).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2. Модели разговора при покупке. (</w:t>
            </w:r>
            <w:r w:rsidRPr="00F83144">
              <w:rPr>
                <w:rFonts w:ascii="Times New Roman" w:hAnsi="Times New Roman" w:cs="Times New Roman"/>
                <w:i/>
                <w:lang w:bidi="ru-RU"/>
              </w:rPr>
              <w:t>Сыаната т³´³нµй?</w:t>
            </w:r>
            <w:r w:rsidRPr="00F83144">
              <w:rPr>
                <w:rFonts w:ascii="Times New Roman" w:hAnsi="Times New Roman" w:cs="Times New Roman"/>
                <w:lang w:bidi="ru-RU"/>
              </w:rPr>
              <w:t xml:space="preserve">)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Модель: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 </w:t>
            </w:r>
            <w:r w:rsidRPr="00F83144">
              <w:rPr>
                <w:rFonts w:ascii="Times New Roman" w:hAnsi="Times New Roman" w:cs="Times New Roman"/>
                <w:i/>
                <w:lang w:bidi="ru-RU"/>
              </w:rPr>
              <w:t xml:space="preserve">Кофе сыаната т³´³нµй? </w:t>
            </w:r>
          </w:p>
          <w:p w:rsidR="00F83144" w:rsidRPr="00F83144" w:rsidRDefault="00F83144" w:rsidP="00F83144">
            <w:pPr>
              <w:spacing w:after="0"/>
              <w:contextualSpacing/>
              <w:jc w:val="both"/>
              <w:rPr>
                <w:rFonts w:ascii="Times New Roman" w:hAnsi="Times New Roman" w:cs="Times New Roman"/>
                <w:i/>
                <w:lang w:bidi="ru-RU"/>
              </w:rPr>
            </w:pPr>
            <w:r w:rsidRPr="00F83144">
              <w:rPr>
                <w:rFonts w:ascii="Times New Roman" w:hAnsi="Times New Roman" w:cs="Times New Roman"/>
                <w:i/>
                <w:lang w:bidi="ru-RU"/>
              </w:rPr>
              <w:t xml:space="preserve">- М³´³³к отут солкуобай. </w:t>
            </w:r>
          </w:p>
          <w:p w:rsidR="00F83144" w:rsidRPr="00F83144" w:rsidRDefault="00F83144" w:rsidP="00F83144">
            <w:pPr>
              <w:spacing w:after="0"/>
              <w:contextualSpacing/>
              <w:jc w:val="both"/>
              <w:rPr>
                <w:rFonts w:ascii="Times New Roman" w:hAnsi="Times New Roman" w:cs="Times New Roman"/>
                <w:i/>
                <w:lang w:bidi="ru-RU"/>
              </w:rPr>
            </w:pPr>
            <w:r w:rsidRPr="00F83144">
              <w:rPr>
                <w:rFonts w:ascii="Times New Roman" w:hAnsi="Times New Roman" w:cs="Times New Roman"/>
                <w:i/>
                <w:lang w:bidi="ru-RU"/>
              </w:rPr>
              <w:t xml:space="preserve">- Саахар сыаната т³´³нµй? </w:t>
            </w:r>
          </w:p>
          <w:p w:rsidR="00F83144" w:rsidRPr="00F83144" w:rsidRDefault="00F83144" w:rsidP="00F83144">
            <w:pPr>
              <w:spacing w:after="0"/>
              <w:contextualSpacing/>
              <w:jc w:val="both"/>
              <w:rPr>
                <w:rFonts w:ascii="Times New Roman" w:hAnsi="Times New Roman" w:cs="Times New Roman"/>
                <w:i/>
                <w:lang w:bidi="ru-RU"/>
              </w:rPr>
            </w:pPr>
            <w:r w:rsidRPr="00F83144">
              <w:rPr>
                <w:rFonts w:ascii="Times New Roman" w:hAnsi="Times New Roman" w:cs="Times New Roman"/>
                <w:i/>
                <w:lang w:bidi="ru-RU"/>
              </w:rPr>
              <w:t xml:space="preserve">- 45 солкуобай. </w:t>
            </w:r>
          </w:p>
          <w:p w:rsidR="00F83144" w:rsidRPr="00F83144" w:rsidRDefault="00F83144" w:rsidP="00F83144">
            <w:pPr>
              <w:spacing w:after="0"/>
              <w:contextualSpacing/>
              <w:jc w:val="both"/>
              <w:rPr>
                <w:rFonts w:ascii="Times New Roman" w:hAnsi="Times New Roman" w:cs="Times New Roman"/>
                <w:i/>
                <w:lang w:bidi="ru-RU"/>
              </w:rPr>
            </w:pPr>
            <w:r w:rsidRPr="00F83144">
              <w:rPr>
                <w:rFonts w:ascii="Times New Roman" w:hAnsi="Times New Roman" w:cs="Times New Roman"/>
                <w:i/>
                <w:lang w:bidi="ru-RU"/>
              </w:rPr>
              <w:t>- Ыла±ын дуо?</w:t>
            </w:r>
          </w:p>
          <w:p w:rsidR="00F83144" w:rsidRPr="00F83144" w:rsidRDefault="00F83144" w:rsidP="00F83144">
            <w:pPr>
              <w:spacing w:after="0"/>
              <w:contextualSpacing/>
              <w:jc w:val="both"/>
              <w:rPr>
                <w:rFonts w:ascii="Times New Roman" w:hAnsi="Times New Roman" w:cs="Times New Roman"/>
                <w:i/>
                <w:lang w:bidi="ru-RU"/>
              </w:rPr>
            </w:pPr>
            <w:r w:rsidRPr="00F83144">
              <w:rPr>
                <w:rFonts w:ascii="Times New Roman" w:hAnsi="Times New Roman" w:cs="Times New Roman"/>
                <w:i/>
                <w:lang w:bidi="ru-RU"/>
              </w:rPr>
              <w:t xml:space="preserve">- Ылабын.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Цели: 1) Сохранение исконно якутских форм;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     2) Избегание буквального перевода; </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lang w:bidi="ru-RU"/>
              </w:rPr>
              <w:t xml:space="preserve">     3) Усвоение лексики, данных грамматических форм</w:t>
            </w:r>
          </w:p>
        </w:tc>
        <w:tc>
          <w:tcPr>
            <w:tcW w:w="851" w:type="dxa"/>
            <w:tcBorders>
              <w:top w:val="single" w:sz="4" w:space="0" w:color="000000"/>
              <w:left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p>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Cs/>
                <w:i/>
                <w:lang w:bidi="ru-RU"/>
              </w:rPr>
              <w:t>2</w:t>
            </w:r>
          </w:p>
        </w:tc>
        <w:tc>
          <w:tcPr>
            <w:tcW w:w="1134" w:type="dxa"/>
            <w:tcBorders>
              <w:top w:val="single" w:sz="4" w:space="0" w:color="000000"/>
              <w:left w:val="single" w:sz="4" w:space="0" w:color="000000"/>
              <w:bottom w:val="single" w:sz="4" w:space="0" w:color="auto"/>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111"/>
        </w:trPr>
        <w:tc>
          <w:tcPr>
            <w:tcW w:w="1678" w:type="dxa"/>
            <w:vMerge/>
            <w:tcBorders>
              <w:top w:val="nil"/>
              <w:left w:val="single" w:sz="4" w:space="0" w:color="000000"/>
              <w:bottom w:val="single" w:sz="4" w:space="0" w:color="000000"/>
              <w:right w:val="nil"/>
            </w:tcBorders>
            <w:vAlign w:val="center"/>
          </w:tcPr>
          <w:p w:rsidR="00F83144" w:rsidRPr="00F83144" w:rsidRDefault="00F83144" w:rsidP="00F83144">
            <w:pPr>
              <w:spacing w:after="0"/>
              <w:contextualSpacing/>
              <w:jc w:val="both"/>
              <w:rPr>
                <w:rFonts w:ascii="Times New Roman" w:hAnsi="Times New Roman" w:cs="Times New Roman"/>
                <w:b/>
                <w:bCs/>
                <w:lang w:bidi="ru-RU"/>
              </w:rPr>
            </w:pPr>
          </w:p>
        </w:tc>
        <w:tc>
          <w:tcPr>
            <w:tcW w:w="11907"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 xml:space="preserve">Практика: Выполнение упражнений по учебнику. Составление диалогов, предложений по теме </w:t>
            </w:r>
          </w:p>
        </w:tc>
        <w:tc>
          <w:tcPr>
            <w:tcW w:w="851"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Cs/>
                <w:i/>
                <w:lang w:bidi="ru-RU"/>
              </w:rPr>
              <w:t>2</w:t>
            </w:r>
          </w:p>
        </w:tc>
        <w:tc>
          <w:tcPr>
            <w:tcW w:w="1134" w:type="dxa"/>
            <w:tcBorders>
              <w:top w:val="single" w:sz="4" w:space="0" w:color="auto"/>
              <w:left w:val="single" w:sz="4" w:space="0" w:color="000000"/>
              <w:bottom w:val="single" w:sz="4" w:space="0" w:color="000000"/>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1705"/>
        </w:trPr>
        <w:tc>
          <w:tcPr>
            <w:tcW w:w="1678" w:type="dxa"/>
            <w:vMerge w:val="restart"/>
            <w:tcBorders>
              <w:top w:val="nil"/>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
                <w:bCs/>
                <w:lang w:bidi="ru-RU"/>
              </w:rPr>
              <w:t>Тема 4.4.</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lang w:bidi="ru-RU"/>
              </w:rPr>
              <w:t>Аффикс -</w:t>
            </w:r>
            <w:r w:rsidRPr="00F83144">
              <w:rPr>
                <w:rFonts w:ascii="Times New Roman" w:hAnsi="Times New Roman" w:cs="Times New Roman"/>
                <w:i/>
                <w:lang w:bidi="ru-RU"/>
              </w:rPr>
              <w:t xml:space="preserve">лаах </w:t>
            </w:r>
            <w:r w:rsidRPr="00F83144">
              <w:rPr>
                <w:rFonts w:ascii="Times New Roman" w:hAnsi="Times New Roman" w:cs="Times New Roman"/>
                <w:lang w:bidi="ru-RU"/>
              </w:rPr>
              <w:t>в варианте наличия</w:t>
            </w:r>
          </w:p>
        </w:tc>
        <w:tc>
          <w:tcPr>
            <w:tcW w:w="11907" w:type="dxa"/>
            <w:tcBorders>
              <w:top w:val="single" w:sz="4" w:space="0" w:color="000000"/>
              <w:left w:val="single" w:sz="4" w:space="0" w:color="000000"/>
              <w:right w:val="nil"/>
            </w:tcBorders>
          </w:tcPr>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Теория</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1. Использование аффикса -</w:t>
            </w:r>
            <w:r w:rsidRPr="00F83144">
              <w:rPr>
                <w:rFonts w:ascii="Times New Roman" w:hAnsi="Times New Roman" w:cs="Times New Roman"/>
                <w:i/>
                <w:lang w:bidi="ru-RU"/>
              </w:rPr>
              <w:t xml:space="preserve">лаах </w:t>
            </w:r>
            <w:r w:rsidRPr="00F83144">
              <w:rPr>
                <w:rFonts w:ascii="Times New Roman" w:hAnsi="Times New Roman" w:cs="Times New Roman"/>
                <w:lang w:bidi="ru-RU"/>
              </w:rPr>
              <w:t>в варианте наличия (</w:t>
            </w:r>
            <w:r w:rsidRPr="00F83144">
              <w:rPr>
                <w:rFonts w:ascii="Times New Roman" w:hAnsi="Times New Roman" w:cs="Times New Roman"/>
                <w:i/>
                <w:lang w:bidi="ru-RU"/>
              </w:rPr>
              <w:t>даачалаах, массыыналаах</w:t>
            </w:r>
            <w:r w:rsidRPr="00F83144">
              <w:rPr>
                <w:rFonts w:ascii="Times New Roman" w:hAnsi="Times New Roman" w:cs="Times New Roman"/>
                <w:lang w:bidi="ru-RU"/>
              </w:rPr>
              <w:t xml:space="preserve">). Описание помещения. С чем? </w:t>
            </w:r>
          </w:p>
          <w:p w:rsidR="00F83144" w:rsidRPr="00F83144" w:rsidRDefault="00F83144" w:rsidP="00F83144">
            <w:pPr>
              <w:spacing w:after="0"/>
              <w:contextualSpacing/>
              <w:jc w:val="both"/>
              <w:rPr>
                <w:rFonts w:ascii="Times New Roman" w:hAnsi="Times New Roman" w:cs="Times New Roman"/>
                <w:i/>
                <w:lang w:bidi="ru-RU"/>
              </w:rPr>
            </w:pPr>
            <w:r w:rsidRPr="00F83144">
              <w:rPr>
                <w:rFonts w:ascii="Times New Roman" w:hAnsi="Times New Roman" w:cs="Times New Roman"/>
                <w:i/>
                <w:lang w:bidi="ru-RU"/>
              </w:rPr>
              <w:t xml:space="preserve">библиотекалаах; </w:t>
            </w:r>
          </w:p>
          <w:p w:rsidR="00F83144" w:rsidRPr="00F83144" w:rsidRDefault="00F83144" w:rsidP="00F83144">
            <w:pPr>
              <w:spacing w:after="0"/>
              <w:contextualSpacing/>
              <w:jc w:val="both"/>
              <w:rPr>
                <w:rFonts w:ascii="Times New Roman" w:hAnsi="Times New Roman" w:cs="Times New Roman"/>
                <w:i/>
                <w:lang w:bidi="ru-RU"/>
              </w:rPr>
            </w:pPr>
            <w:r w:rsidRPr="00F83144">
              <w:rPr>
                <w:rFonts w:ascii="Times New Roman" w:hAnsi="Times New Roman" w:cs="Times New Roman"/>
                <w:i/>
                <w:lang w:bidi="ru-RU"/>
              </w:rPr>
              <w:t xml:space="preserve">стадионнаах; </w:t>
            </w:r>
          </w:p>
          <w:p w:rsidR="00F83144" w:rsidRPr="00F83144" w:rsidRDefault="00F83144" w:rsidP="00F83144">
            <w:pPr>
              <w:spacing w:after="0"/>
              <w:contextualSpacing/>
              <w:jc w:val="both"/>
              <w:rPr>
                <w:rFonts w:ascii="Times New Roman" w:hAnsi="Times New Roman" w:cs="Times New Roman"/>
                <w:i/>
                <w:lang w:bidi="ru-RU"/>
              </w:rPr>
            </w:pPr>
            <w:r w:rsidRPr="00F83144">
              <w:rPr>
                <w:rFonts w:ascii="Times New Roman" w:hAnsi="Times New Roman" w:cs="Times New Roman"/>
                <w:i/>
                <w:lang w:bidi="ru-RU"/>
              </w:rPr>
              <w:t xml:space="preserve">этажтаах.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Цели: 1) Закон гармонии гласных;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     2) Принцип многозначности;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     3) Сохранение исконно якутских форм;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     4) Избегание буквального перевода; </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lang w:bidi="ru-RU"/>
              </w:rPr>
              <w:tab/>
              <w:t xml:space="preserve">5) Усвоение лексики, данных грамматических форм. </w:t>
            </w:r>
          </w:p>
        </w:tc>
        <w:tc>
          <w:tcPr>
            <w:tcW w:w="851" w:type="dxa"/>
            <w:tcBorders>
              <w:top w:val="single" w:sz="4" w:space="0" w:color="000000"/>
              <w:left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Cs/>
                <w:i/>
                <w:lang w:bidi="ru-RU"/>
              </w:rPr>
              <w:t>2</w:t>
            </w:r>
          </w:p>
        </w:tc>
        <w:tc>
          <w:tcPr>
            <w:tcW w:w="1134" w:type="dxa"/>
            <w:tcBorders>
              <w:top w:val="single" w:sz="4" w:space="0" w:color="000000"/>
              <w:left w:val="single" w:sz="4" w:space="0" w:color="000000"/>
              <w:bottom w:val="single" w:sz="4" w:space="0" w:color="auto"/>
              <w:right w:val="single" w:sz="4" w:space="0" w:color="000000"/>
            </w:tcBorders>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104"/>
        </w:trPr>
        <w:tc>
          <w:tcPr>
            <w:tcW w:w="1678" w:type="dxa"/>
            <w:vMerge/>
            <w:tcBorders>
              <w:top w:val="nil"/>
              <w:left w:val="single" w:sz="4" w:space="0" w:color="000000"/>
              <w:bottom w:val="single" w:sz="4" w:space="0" w:color="000000"/>
              <w:right w:val="nil"/>
            </w:tcBorders>
            <w:vAlign w:val="center"/>
          </w:tcPr>
          <w:p w:rsidR="00F83144" w:rsidRPr="00F83144" w:rsidRDefault="00F83144" w:rsidP="00F83144">
            <w:pPr>
              <w:spacing w:after="0"/>
              <w:contextualSpacing/>
              <w:jc w:val="both"/>
              <w:rPr>
                <w:rFonts w:ascii="Times New Roman" w:hAnsi="Times New Roman" w:cs="Times New Roman"/>
                <w:b/>
                <w:bCs/>
                <w:lang w:bidi="ru-RU"/>
              </w:rPr>
            </w:pPr>
          </w:p>
        </w:tc>
        <w:tc>
          <w:tcPr>
            <w:tcW w:w="11907"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 xml:space="preserve">Практика: Выполнение упражнений по учебнику. Составление диалогов, предложений по теме </w:t>
            </w:r>
          </w:p>
        </w:tc>
        <w:tc>
          <w:tcPr>
            <w:tcW w:w="851"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Cs/>
                <w:i/>
                <w:lang w:bidi="ru-RU"/>
              </w:rPr>
              <w:t>2</w:t>
            </w:r>
          </w:p>
        </w:tc>
        <w:tc>
          <w:tcPr>
            <w:tcW w:w="1134" w:type="dxa"/>
            <w:tcBorders>
              <w:top w:val="single" w:sz="4" w:space="0" w:color="auto"/>
              <w:left w:val="single" w:sz="4" w:space="0" w:color="000000"/>
              <w:bottom w:val="single" w:sz="4" w:space="0" w:color="000000"/>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136"/>
        </w:trPr>
        <w:tc>
          <w:tcPr>
            <w:tcW w:w="1678" w:type="dxa"/>
            <w:vMerge w:val="restart"/>
            <w:tcBorders>
              <w:top w:val="nil"/>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
                <w:bCs/>
                <w:lang w:bidi="ru-RU"/>
              </w:rPr>
              <w:t>Тема 4.5.</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lang w:bidi="ru-RU"/>
              </w:rPr>
              <w:t>Порядковые числительные</w:t>
            </w:r>
          </w:p>
        </w:tc>
        <w:tc>
          <w:tcPr>
            <w:tcW w:w="11907" w:type="dxa"/>
            <w:tcBorders>
              <w:top w:val="single" w:sz="4" w:space="0" w:color="000000"/>
              <w:left w:val="single" w:sz="4" w:space="0" w:color="000000"/>
              <w:right w:val="nil"/>
            </w:tcBorders>
          </w:tcPr>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Теория</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1. Порядковые числительные в модели формулировки адреса, в формулировке плана недели по числам.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2. Дни недели, месяцы. </w:t>
            </w:r>
          </w:p>
          <w:p w:rsidR="00F83144" w:rsidRPr="00F83144" w:rsidRDefault="00F83144" w:rsidP="00F83144">
            <w:pPr>
              <w:spacing w:after="0"/>
              <w:contextualSpacing/>
              <w:jc w:val="both"/>
              <w:rPr>
                <w:rFonts w:ascii="Times New Roman" w:hAnsi="Times New Roman" w:cs="Times New Roman"/>
                <w:i/>
                <w:lang w:bidi="ru-RU"/>
              </w:rPr>
            </w:pPr>
            <w:r w:rsidRPr="00F83144">
              <w:rPr>
                <w:rFonts w:ascii="Times New Roman" w:hAnsi="Times New Roman" w:cs="Times New Roman"/>
                <w:i/>
                <w:lang w:bidi="ru-RU"/>
              </w:rPr>
              <w:t xml:space="preserve">Кулаковскай уулусса±а тµ³рт уон биирис дьиэ±э, иккис подъезка, µ´µс этээскэ, бастакы квартира±а олоробун; </w:t>
            </w:r>
          </w:p>
          <w:p w:rsidR="00F83144" w:rsidRPr="00F83144" w:rsidRDefault="00F83144" w:rsidP="00F83144">
            <w:pPr>
              <w:spacing w:after="0"/>
              <w:contextualSpacing/>
              <w:jc w:val="both"/>
              <w:rPr>
                <w:rFonts w:ascii="Times New Roman" w:hAnsi="Times New Roman" w:cs="Times New Roman"/>
                <w:i/>
                <w:lang w:bidi="ru-RU"/>
              </w:rPr>
            </w:pPr>
            <w:r w:rsidRPr="00F83144">
              <w:rPr>
                <w:rFonts w:ascii="Times New Roman" w:hAnsi="Times New Roman" w:cs="Times New Roman"/>
                <w:i/>
                <w:lang w:bidi="ru-RU"/>
              </w:rPr>
              <w:t xml:space="preserve">Сэтинньи т³рдµс кµнµгэр µ³рэммэккит.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Цели дидактические: 1) Объяснение вариативности использования данных грамматических форм в зависимости от ситуаций; </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lang w:bidi="ru-RU"/>
              </w:rPr>
              <w:t xml:space="preserve">2) Принцип распространенности. </w:t>
            </w:r>
          </w:p>
        </w:tc>
        <w:tc>
          <w:tcPr>
            <w:tcW w:w="851" w:type="dxa"/>
            <w:tcBorders>
              <w:top w:val="single" w:sz="4" w:space="0" w:color="000000"/>
              <w:left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Cs/>
                <w:i/>
                <w:lang w:bidi="ru-RU"/>
              </w:rPr>
              <w:t>2</w:t>
            </w:r>
          </w:p>
        </w:tc>
        <w:tc>
          <w:tcPr>
            <w:tcW w:w="1134" w:type="dxa"/>
            <w:tcBorders>
              <w:top w:val="single" w:sz="4" w:space="0" w:color="000000"/>
              <w:left w:val="single" w:sz="4" w:space="0" w:color="000000"/>
              <w:bottom w:val="single" w:sz="4" w:space="0" w:color="auto"/>
              <w:right w:val="single" w:sz="4" w:space="0" w:color="000000"/>
            </w:tcBorders>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23"/>
        </w:trPr>
        <w:tc>
          <w:tcPr>
            <w:tcW w:w="1678" w:type="dxa"/>
            <w:vMerge/>
            <w:tcBorders>
              <w:top w:val="nil"/>
              <w:left w:val="single" w:sz="4" w:space="0" w:color="000000"/>
              <w:bottom w:val="single" w:sz="4" w:space="0" w:color="000000"/>
              <w:right w:val="nil"/>
            </w:tcBorders>
            <w:vAlign w:val="center"/>
          </w:tcPr>
          <w:p w:rsidR="00F83144" w:rsidRPr="00F83144" w:rsidRDefault="00F83144" w:rsidP="00F83144">
            <w:pPr>
              <w:spacing w:after="0"/>
              <w:contextualSpacing/>
              <w:jc w:val="both"/>
              <w:rPr>
                <w:rFonts w:ascii="Times New Roman" w:hAnsi="Times New Roman" w:cs="Times New Roman"/>
                <w:b/>
                <w:bCs/>
                <w:lang w:bidi="ru-RU"/>
              </w:rPr>
            </w:pPr>
          </w:p>
        </w:tc>
        <w:tc>
          <w:tcPr>
            <w:tcW w:w="11907"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 xml:space="preserve">Практика: Выполнение упражнений по учебнику. Составление диалогов, предложений по теме </w:t>
            </w:r>
          </w:p>
        </w:tc>
        <w:tc>
          <w:tcPr>
            <w:tcW w:w="851"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Cs/>
                <w:i/>
                <w:lang w:bidi="ru-RU"/>
              </w:rPr>
              <w:t>2</w:t>
            </w:r>
          </w:p>
        </w:tc>
        <w:tc>
          <w:tcPr>
            <w:tcW w:w="1134" w:type="dxa"/>
            <w:tcBorders>
              <w:top w:val="single" w:sz="4" w:space="0" w:color="auto"/>
              <w:left w:val="single" w:sz="4" w:space="0" w:color="000000"/>
              <w:bottom w:val="single" w:sz="4" w:space="0" w:color="000000"/>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1289"/>
        </w:trPr>
        <w:tc>
          <w:tcPr>
            <w:tcW w:w="1678" w:type="dxa"/>
            <w:vMerge w:val="restart"/>
            <w:tcBorders>
              <w:top w:val="nil"/>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
                <w:bCs/>
                <w:lang w:bidi="ru-RU"/>
              </w:rPr>
              <w:t>Тема 4.6.</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lang w:bidi="ru-RU"/>
              </w:rPr>
              <w:t>Наречия времени</w:t>
            </w:r>
          </w:p>
          <w:p w:rsidR="00F83144" w:rsidRPr="00F83144" w:rsidRDefault="00F83144" w:rsidP="00F83144">
            <w:pPr>
              <w:spacing w:after="0"/>
              <w:contextualSpacing/>
              <w:jc w:val="both"/>
              <w:rPr>
                <w:rFonts w:ascii="Times New Roman" w:hAnsi="Times New Roman" w:cs="Times New Roman"/>
                <w:b/>
                <w:bCs/>
                <w:lang w:bidi="ru-RU"/>
              </w:rPr>
            </w:pPr>
          </w:p>
        </w:tc>
        <w:tc>
          <w:tcPr>
            <w:tcW w:w="11907" w:type="dxa"/>
            <w:tcBorders>
              <w:top w:val="single" w:sz="4" w:space="0" w:color="000000"/>
              <w:left w:val="single" w:sz="4" w:space="0" w:color="000000"/>
              <w:right w:val="nil"/>
            </w:tcBorders>
          </w:tcPr>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Теория</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Наречие времени - как устойчивая модель разговора, используемая по теме времени года, распорядка недели, дней, режима дня (</w:t>
            </w:r>
            <w:r w:rsidRPr="00F83144">
              <w:rPr>
                <w:rFonts w:ascii="Times New Roman" w:hAnsi="Times New Roman" w:cs="Times New Roman"/>
                <w:i/>
                <w:lang w:bidi="ru-RU"/>
              </w:rPr>
              <w:t>саас, сайын, кы´ын, кµ´µн</w:t>
            </w:r>
            <w:r w:rsidRPr="00F83144">
              <w:rPr>
                <w:rFonts w:ascii="Times New Roman" w:hAnsi="Times New Roman" w:cs="Times New Roman"/>
                <w:lang w:bidi="ru-RU"/>
              </w:rPr>
              <w:t xml:space="preserve">, </w:t>
            </w:r>
            <w:r w:rsidRPr="00F83144">
              <w:rPr>
                <w:rFonts w:ascii="Times New Roman" w:hAnsi="Times New Roman" w:cs="Times New Roman"/>
                <w:i/>
                <w:lang w:bidi="ru-RU"/>
              </w:rPr>
              <w:t>сарсыарда, кµнµс, киэ´э о.д.а</w:t>
            </w:r>
            <w:r w:rsidRPr="00F83144">
              <w:rPr>
                <w:rFonts w:ascii="Times New Roman" w:hAnsi="Times New Roman" w:cs="Times New Roman"/>
                <w:lang w:bidi="ru-RU"/>
              </w:rPr>
              <w:t xml:space="preserve">).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Речевая модель: </w:t>
            </w:r>
          </w:p>
          <w:p w:rsidR="00F83144" w:rsidRPr="00F83144" w:rsidRDefault="00F83144" w:rsidP="00F83144">
            <w:pPr>
              <w:spacing w:after="0"/>
              <w:contextualSpacing/>
              <w:jc w:val="both"/>
              <w:rPr>
                <w:rFonts w:ascii="Times New Roman" w:hAnsi="Times New Roman" w:cs="Times New Roman"/>
                <w:i/>
                <w:lang w:bidi="ru-RU"/>
              </w:rPr>
            </w:pPr>
            <w:r w:rsidRPr="00F83144">
              <w:rPr>
                <w:rFonts w:ascii="Times New Roman" w:hAnsi="Times New Roman" w:cs="Times New Roman"/>
                <w:i/>
                <w:lang w:bidi="ru-RU"/>
              </w:rPr>
              <w:t xml:space="preserve">Бµгµн, сэтинньи 6-с кµнµгэр, кµнµс 2 чаастан мунньах буолар. </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Цели дидактические: 1) объяснение порядка слов в предложении; </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lang w:bidi="ru-RU"/>
              </w:rPr>
              <w:t>2) Принцип потенциальности как словарный запас;</w:t>
            </w:r>
          </w:p>
        </w:tc>
        <w:tc>
          <w:tcPr>
            <w:tcW w:w="851" w:type="dxa"/>
            <w:tcBorders>
              <w:top w:val="single" w:sz="4" w:space="0" w:color="000000"/>
              <w:left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Cs/>
                <w:i/>
                <w:lang w:bidi="ru-RU"/>
              </w:rPr>
              <w:t>2</w:t>
            </w:r>
          </w:p>
        </w:tc>
        <w:tc>
          <w:tcPr>
            <w:tcW w:w="1134" w:type="dxa"/>
            <w:tcBorders>
              <w:top w:val="single" w:sz="4" w:space="0" w:color="000000"/>
              <w:left w:val="single" w:sz="4" w:space="0" w:color="000000"/>
              <w:bottom w:val="single" w:sz="4" w:space="0" w:color="auto"/>
              <w:right w:val="single" w:sz="4" w:space="0" w:color="000000"/>
            </w:tcBorders>
          </w:tcPr>
          <w:p w:rsidR="00F83144" w:rsidRPr="00F83144" w:rsidRDefault="00F83144" w:rsidP="00F83144">
            <w:pPr>
              <w:spacing w:after="0"/>
              <w:contextualSpacing/>
              <w:jc w:val="both"/>
              <w:rPr>
                <w:rFonts w:ascii="Times New Roman" w:hAnsi="Times New Roman" w:cs="Times New Roman"/>
                <w:lang w:bidi="ru-RU"/>
              </w:rPr>
            </w:pPr>
          </w:p>
        </w:tc>
      </w:tr>
      <w:tr w:rsidR="00F83144" w:rsidRPr="00F83144" w:rsidTr="003C4B32">
        <w:trPr>
          <w:trHeight w:val="215"/>
        </w:trPr>
        <w:tc>
          <w:tcPr>
            <w:tcW w:w="1678" w:type="dxa"/>
            <w:vMerge/>
            <w:tcBorders>
              <w:top w:val="nil"/>
              <w:left w:val="single" w:sz="4" w:space="0" w:color="000000"/>
              <w:bottom w:val="single" w:sz="4" w:space="0" w:color="000000"/>
              <w:right w:val="nil"/>
            </w:tcBorders>
            <w:vAlign w:val="center"/>
          </w:tcPr>
          <w:p w:rsidR="00F83144" w:rsidRPr="00F83144" w:rsidRDefault="00F83144" w:rsidP="00F83144">
            <w:pPr>
              <w:spacing w:after="0"/>
              <w:contextualSpacing/>
              <w:jc w:val="both"/>
              <w:rPr>
                <w:rFonts w:ascii="Times New Roman" w:hAnsi="Times New Roman" w:cs="Times New Roman"/>
                <w:b/>
                <w:bCs/>
                <w:lang w:bidi="ru-RU"/>
              </w:rPr>
            </w:pPr>
          </w:p>
        </w:tc>
        <w:tc>
          <w:tcPr>
            <w:tcW w:w="11907"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 xml:space="preserve">Практика: Выполнение упражнений по учебнику. Составление диалогов, предложений по теме </w:t>
            </w:r>
          </w:p>
        </w:tc>
        <w:tc>
          <w:tcPr>
            <w:tcW w:w="851"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Cs/>
                <w:i/>
                <w:lang w:bidi="ru-RU"/>
              </w:rPr>
              <w:t>2</w:t>
            </w:r>
          </w:p>
        </w:tc>
        <w:tc>
          <w:tcPr>
            <w:tcW w:w="1134" w:type="dxa"/>
            <w:tcBorders>
              <w:top w:val="single" w:sz="4" w:space="0" w:color="auto"/>
              <w:left w:val="single" w:sz="4" w:space="0" w:color="000000"/>
              <w:bottom w:val="single" w:sz="4" w:space="0" w:color="000000"/>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899"/>
        </w:trPr>
        <w:tc>
          <w:tcPr>
            <w:tcW w:w="1678" w:type="dxa"/>
            <w:vMerge w:val="restart"/>
            <w:tcBorders>
              <w:top w:val="nil"/>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
                <w:bCs/>
                <w:lang w:bidi="ru-RU"/>
              </w:rPr>
              <w:t>Тема 4.7.</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lang w:bidi="ru-RU"/>
              </w:rPr>
              <w:t>Погода.</w:t>
            </w:r>
          </w:p>
        </w:tc>
        <w:tc>
          <w:tcPr>
            <w:tcW w:w="11907" w:type="dxa"/>
            <w:tcBorders>
              <w:top w:val="single" w:sz="4" w:space="0" w:color="000000"/>
              <w:left w:val="single" w:sz="4" w:space="0" w:color="000000"/>
              <w:right w:val="nil"/>
            </w:tcBorders>
          </w:tcPr>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Теория</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Активная лексика. Определение с аффиксом -</w:t>
            </w:r>
            <w:r w:rsidRPr="00F83144">
              <w:rPr>
                <w:rFonts w:ascii="Times New Roman" w:hAnsi="Times New Roman" w:cs="Times New Roman"/>
                <w:i/>
                <w:lang w:bidi="ru-RU"/>
              </w:rPr>
              <w:t xml:space="preserve">лаах </w:t>
            </w:r>
            <w:r w:rsidRPr="00F83144">
              <w:rPr>
                <w:rFonts w:ascii="Times New Roman" w:hAnsi="Times New Roman" w:cs="Times New Roman"/>
                <w:lang w:bidi="ru-RU"/>
              </w:rPr>
              <w:t>(</w:t>
            </w:r>
            <w:r w:rsidRPr="00F83144">
              <w:rPr>
                <w:rFonts w:ascii="Times New Roman" w:hAnsi="Times New Roman" w:cs="Times New Roman"/>
                <w:i/>
                <w:lang w:bidi="ru-RU"/>
              </w:rPr>
              <w:t>какой?</w:t>
            </w:r>
            <w:r w:rsidRPr="00F83144">
              <w:rPr>
                <w:rFonts w:ascii="Times New Roman" w:hAnsi="Times New Roman" w:cs="Times New Roman"/>
                <w:lang w:bidi="ru-RU"/>
              </w:rPr>
              <w:t>).</w:t>
            </w:r>
          </w:p>
          <w:p w:rsidR="00F83144" w:rsidRPr="00F83144" w:rsidRDefault="00F83144" w:rsidP="00F83144">
            <w:pPr>
              <w:spacing w:after="0"/>
              <w:contextualSpacing/>
              <w:jc w:val="both"/>
              <w:rPr>
                <w:rFonts w:ascii="Times New Roman" w:hAnsi="Times New Roman" w:cs="Times New Roman"/>
                <w:b/>
                <w:lang w:bidi="ru-RU"/>
              </w:rPr>
            </w:pPr>
            <w:r w:rsidRPr="00F83144">
              <w:rPr>
                <w:rFonts w:ascii="Times New Roman" w:hAnsi="Times New Roman" w:cs="Times New Roman"/>
                <w:i/>
                <w:lang w:bidi="ru-RU"/>
              </w:rPr>
              <w:t>Тымныы кµн, ыраас халлаан, кµннээх кµн;</w:t>
            </w:r>
            <w:r w:rsidRPr="00F83144">
              <w:rPr>
                <w:rFonts w:ascii="Times New Roman" w:hAnsi="Times New Roman" w:cs="Times New Roman"/>
                <w:b/>
                <w:lang w:bidi="ru-RU"/>
              </w:rPr>
              <w:t xml:space="preserve"> </w:t>
            </w:r>
          </w:p>
          <w:p w:rsidR="00F83144" w:rsidRPr="00F83144" w:rsidRDefault="00F83144" w:rsidP="00F83144">
            <w:pPr>
              <w:spacing w:after="0"/>
              <w:contextualSpacing/>
              <w:jc w:val="both"/>
              <w:rPr>
                <w:rFonts w:ascii="Times New Roman" w:hAnsi="Times New Roman" w:cs="Times New Roman"/>
                <w:b/>
                <w:i/>
                <w:lang w:bidi="ru-RU"/>
              </w:rPr>
            </w:pPr>
            <w:r w:rsidRPr="00F83144">
              <w:rPr>
                <w:rFonts w:ascii="Times New Roman" w:hAnsi="Times New Roman" w:cs="Times New Roman"/>
                <w:i/>
                <w:lang w:bidi="ru-RU"/>
              </w:rPr>
              <w:t xml:space="preserve">Сарсыардаа²²ы туман, сааскы тыал, киэ´ээ²и с³рµµн. </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lang w:bidi="ru-RU"/>
              </w:rPr>
              <w:lastRenderedPageBreak/>
              <w:t xml:space="preserve">Цели дидактические: 1) Принцип потенциальности словарного запаса. </w:t>
            </w:r>
          </w:p>
        </w:tc>
        <w:tc>
          <w:tcPr>
            <w:tcW w:w="851" w:type="dxa"/>
            <w:tcBorders>
              <w:top w:val="single" w:sz="4" w:space="0" w:color="000000"/>
              <w:left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Cs/>
                <w:i/>
                <w:lang w:bidi="ru-RU"/>
              </w:rPr>
              <w:lastRenderedPageBreak/>
              <w:t>2</w:t>
            </w:r>
          </w:p>
        </w:tc>
        <w:tc>
          <w:tcPr>
            <w:tcW w:w="1134" w:type="dxa"/>
            <w:tcBorders>
              <w:top w:val="single" w:sz="4" w:space="0" w:color="000000"/>
              <w:left w:val="single" w:sz="4" w:space="0" w:color="000000"/>
              <w:bottom w:val="single" w:sz="4" w:space="0" w:color="auto"/>
              <w:right w:val="single" w:sz="4" w:space="0" w:color="000000"/>
            </w:tcBorders>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23"/>
        </w:trPr>
        <w:tc>
          <w:tcPr>
            <w:tcW w:w="1678" w:type="dxa"/>
            <w:vMerge/>
            <w:tcBorders>
              <w:top w:val="nil"/>
              <w:left w:val="single" w:sz="4" w:space="0" w:color="000000"/>
              <w:bottom w:val="single" w:sz="4" w:space="0" w:color="000000"/>
              <w:right w:val="nil"/>
            </w:tcBorders>
            <w:vAlign w:val="center"/>
          </w:tcPr>
          <w:p w:rsidR="00F83144" w:rsidRPr="00F83144" w:rsidRDefault="00F83144" w:rsidP="00F83144">
            <w:pPr>
              <w:spacing w:after="0"/>
              <w:contextualSpacing/>
              <w:jc w:val="both"/>
              <w:rPr>
                <w:rFonts w:ascii="Times New Roman" w:hAnsi="Times New Roman" w:cs="Times New Roman"/>
                <w:b/>
                <w:bCs/>
                <w:lang w:bidi="ru-RU"/>
              </w:rPr>
            </w:pPr>
          </w:p>
        </w:tc>
        <w:tc>
          <w:tcPr>
            <w:tcW w:w="11907"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 xml:space="preserve">Практика: Выполнение упражнений по учебнику. Составление диалогов, предложений по теме </w:t>
            </w:r>
          </w:p>
        </w:tc>
        <w:tc>
          <w:tcPr>
            <w:tcW w:w="851"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Cs/>
                <w:i/>
                <w:lang w:bidi="ru-RU"/>
              </w:rPr>
              <w:t>2</w:t>
            </w:r>
          </w:p>
        </w:tc>
        <w:tc>
          <w:tcPr>
            <w:tcW w:w="1134" w:type="dxa"/>
            <w:tcBorders>
              <w:top w:val="single" w:sz="4" w:space="0" w:color="auto"/>
              <w:left w:val="single" w:sz="4" w:space="0" w:color="000000"/>
              <w:bottom w:val="single" w:sz="4" w:space="0" w:color="auto"/>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145"/>
        </w:trPr>
        <w:tc>
          <w:tcPr>
            <w:tcW w:w="1678" w:type="dxa"/>
            <w:tcBorders>
              <w:top w:val="nil"/>
              <w:left w:val="single" w:sz="4" w:space="0" w:color="000000"/>
              <w:bottom w:val="single" w:sz="4" w:space="0" w:color="000000"/>
              <w:right w:val="nil"/>
            </w:tcBorders>
            <w:vAlign w:val="center"/>
          </w:tcPr>
          <w:p w:rsidR="00F83144" w:rsidRPr="00F83144" w:rsidRDefault="00F83144" w:rsidP="00F83144">
            <w:pPr>
              <w:spacing w:after="0"/>
              <w:contextualSpacing/>
              <w:jc w:val="both"/>
              <w:rPr>
                <w:rFonts w:ascii="Times New Roman" w:hAnsi="Times New Roman" w:cs="Times New Roman"/>
                <w:b/>
                <w:bCs/>
                <w:lang w:bidi="ru-RU"/>
              </w:rPr>
            </w:pPr>
          </w:p>
        </w:tc>
        <w:tc>
          <w:tcPr>
            <w:tcW w:w="11907"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Контрольная работа</w:t>
            </w:r>
          </w:p>
        </w:tc>
        <w:tc>
          <w:tcPr>
            <w:tcW w:w="851"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Cs/>
                <w:i/>
                <w:lang w:bidi="ru-RU"/>
              </w:rPr>
              <w:t>2</w:t>
            </w:r>
          </w:p>
        </w:tc>
        <w:tc>
          <w:tcPr>
            <w:tcW w:w="1134" w:type="dxa"/>
            <w:tcBorders>
              <w:top w:val="single" w:sz="4" w:space="0" w:color="auto"/>
              <w:left w:val="single" w:sz="4" w:space="0" w:color="000000"/>
              <w:bottom w:val="single" w:sz="4" w:space="0" w:color="000000"/>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237"/>
        </w:trPr>
        <w:tc>
          <w:tcPr>
            <w:tcW w:w="13585" w:type="dxa"/>
            <w:gridSpan w:val="2"/>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b/>
                <w:lang w:bidi="ru-RU"/>
              </w:rPr>
              <w:t>Обязательная аудиторная учебная нагрузка (всего)</w:t>
            </w:r>
          </w:p>
        </w:tc>
        <w:tc>
          <w:tcPr>
            <w:tcW w:w="851"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iCs/>
                <w:lang w:bidi="ru-RU"/>
              </w:rPr>
            </w:pPr>
            <w:r w:rsidRPr="00F83144">
              <w:rPr>
                <w:rFonts w:ascii="Times New Roman" w:hAnsi="Times New Roman" w:cs="Times New Roman"/>
                <w:iCs/>
                <w:lang w:bidi="ru-RU"/>
              </w:rPr>
              <w:t>34</w:t>
            </w:r>
          </w:p>
        </w:tc>
        <w:tc>
          <w:tcPr>
            <w:tcW w:w="1134" w:type="dxa"/>
            <w:tcBorders>
              <w:top w:val="single" w:sz="4" w:space="0" w:color="000000"/>
              <w:left w:val="single" w:sz="4" w:space="0" w:color="000000"/>
              <w:bottom w:val="single" w:sz="4" w:space="0" w:color="000000"/>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126"/>
        </w:trPr>
        <w:tc>
          <w:tcPr>
            <w:tcW w:w="13585" w:type="dxa"/>
            <w:gridSpan w:val="2"/>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в том числе:</w:t>
            </w:r>
          </w:p>
        </w:tc>
        <w:tc>
          <w:tcPr>
            <w:tcW w:w="851"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iCs/>
                <w:lang w:bidi="ru-RU"/>
              </w:rPr>
            </w:pPr>
            <w:r w:rsidRPr="00F83144">
              <w:rPr>
                <w:rFonts w:ascii="Times New Roman" w:hAnsi="Times New Roman" w:cs="Times New Roman"/>
                <w:iCs/>
                <w:lang w:bidi="ru-RU"/>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172"/>
        </w:trPr>
        <w:tc>
          <w:tcPr>
            <w:tcW w:w="13585" w:type="dxa"/>
            <w:gridSpan w:val="2"/>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теоретических работ</w:t>
            </w:r>
          </w:p>
        </w:tc>
        <w:tc>
          <w:tcPr>
            <w:tcW w:w="851"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iCs/>
                <w:lang w:bidi="ru-RU"/>
              </w:rPr>
            </w:pPr>
            <w:r w:rsidRPr="00F83144">
              <w:rPr>
                <w:rFonts w:ascii="Times New Roman" w:hAnsi="Times New Roman" w:cs="Times New Roman"/>
                <w:iCs/>
                <w:lang w:bidi="ru-RU"/>
              </w:rPr>
              <w:t>10</w:t>
            </w:r>
          </w:p>
        </w:tc>
        <w:tc>
          <w:tcPr>
            <w:tcW w:w="1134" w:type="dxa"/>
            <w:tcBorders>
              <w:top w:val="single" w:sz="4" w:space="0" w:color="000000"/>
              <w:left w:val="single" w:sz="4" w:space="0" w:color="000000"/>
              <w:bottom w:val="single" w:sz="4" w:space="0" w:color="000000"/>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r w:rsidR="00F83144" w:rsidRPr="00F83144" w:rsidTr="003C4B32">
        <w:trPr>
          <w:trHeight w:val="79"/>
        </w:trPr>
        <w:tc>
          <w:tcPr>
            <w:tcW w:w="13585" w:type="dxa"/>
            <w:gridSpan w:val="2"/>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практические работы</w:t>
            </w:r>
          </w:p>
        </w:tc>
        <w:tc>
          <w:tcPr>
            <w:tcW w:w="851"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iCs/>
                <w:lang w:bidi="ru-RU"/>
              </w:rPr>
            </w:pPr>
            <w:r w:rsidRPr="00F83144">
              <w:rPr>
                <w:rFonts w:ascii="Times New Roman" w:hAnsi="Times New Roman" w:cs="Times New Roman"/>
                <w:iCs/>
                <w:lang w:bidi="ru-RU"/>
              </w:rPr>
              <w:t>24</w:t>
            </w:r>
          </w:p>
        </w:tc>
        <w:tc>
          <w:tcPr>
            <w:tcW w:w="1134" w:type="dxa"/>
            <w:tcBorders>
              <w:top w:val="single" w:sz="4" w:space="0" w:color="000000"/>
              <w:left w:val="single" w:sz="4" w:space="0" w:color="000000"/>
              <w:bottom w:val="single" w:sz="4" w:space="0" w:color="000000"/>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Cs/>
                <w:i/>
                <w:lang w:bidi="ru-RU"/>
              </w:rPr>
            </w:pPr>
          </w:p>
        </w:tc>
      </w:tr>
    </w:tbl>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lang w:bidi="ru-RU"/>
        </w:rPr>
        <w:sectPr w:rsidR="00F83144" w:rsidRPr="00F83144" w:rsidSect="007C3886">
          <w:pgSz w:w="16838" w:h="11906" w:orient="landscape"/>
          <w:pgMar w:top="720" w:right="849" w:bottom="720" w:left="851" w:header="708" w:footer="708" w:gutter="0"/>
          <w:cols w:space="720"/>
          <w:docGrid w:linePitch="326"/>
        </w:sectPr>
      </w:pPr>
    </w:p>
    <w:p w:rsidR="00F83144" w:rsidRPr="00F83144" w:rsidRDefault="00F83144" w:rsidP="00F83144">
      <w:pPr>
        <w:spacing w:after="0"/>
        <w:contextualSpacing/>
        <w:jc w:val="both"/>
        <w:rPr>
          <w:rFonts w:ascii="Times New Roman" w:hAnsi="Times New Roman" w:cs="Times New Roman"/>
          <w:b/>
          <w:lang w:bidi="ru-RU"/>
        </w:rPr>
      </w:pPr>
      <w:r w:rsidRPr="00F83144">
        <w:rPr>
          <w:rFonts w:ascii="Times New Roman" w:hAnsi="Times New Roman" w:cs="Times New Roman"/>
          <w:b/>
          <w:lang w:bidi="ru-RU"/>
        </w:rPr>
        <w:lastRenderedPageBreak/>
        <w:t>3. условия реализации УЧЕБНОЙ дисциплины</w:t>
      </w:r>
    </w:p>
    <w:p w:rsidR="00F83144" w:rsidRPr="00F83144" w:rsidRDefault="00F83144" w:rsidP="00F83144">
      <w:pPr>
        <w:spacing w:after="0"/>
        <w:contextualSpacing/>
        <w:jc w:val="both"/>
        <w:rPr>
          <w:rFonts w:ascii="Times New Roman" w:hAnsi="Times New Roman" w:cs="Times New Roman"/>
          <w:b/>
          <w:bCs/>
          <w:lang w:bidi="ru-RU"/>
        </w:rPr>
      </w:pPr>
    </w:p>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
          <w:bCs/>
          <w:lang w:bidi="ru-RU"/>
        </w:rPr>
        <w:t>3.1. Требования к минимальному материально-техническому обеспечению</w:t>
      </w:r>
    </w:p>
    <w:p w:rsidR="00F83144" w:rsidRPr="00F83144" w:rsidRDefault="00F83144" w:rsidP="00F83144">
      <w:pPr>
        <w:spacing w:after="0"/>
        <w:contextualSpacing/>
        <w:jc w:val="both"/>
        <w:rPr>
          <w:rFonts w:ascii="Times New Roman" w:hAnsi="Times New Roman" w:cs="Times New Roman"/>
          <w:bCs/>
          <w:i/>
          <w:lang w:bidi="ru-RU"/>
        </w:rPr>
      </w:pPr>
      <w:r w:rsidRPr="00F83144">
        <w:rPr>
          <w:rFonts w:ascii="Times New Roman" w:hAnsi="Times New Roman" w:cs="Times New Roman"/>
          <w:bCs/>
          <w:lang w:bidi="ru-RU"/>
        </w:rPr>
        <w:t>Реализация учебной дисциплины требует наличия учебного кабинета общеобразовательных дисциплин, библиотеки и читального зала с выходом в интернет.</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Оборудование учебного кабинета:</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 xml:space="preserve">- комплект наглядных пособий по предмету «Якутский язык» (учебники, словари разных типов, опорные конспекты-плакаты, стенды, карточки, художественная литература) </w:t>
      </w:r>
    </w:p>
    <w:p w:rsidR="00F83144" w:rsidRPr="00F83144" w:rsidRDefault="00F83144" w:rsidP="00F83144">
      <w:pPr>
        <w:spacing w:after="0"/>
        <w:contextualSpacing/>
        <w:jc w:val="both"/>
        <w:rPr>
          <w:rFonts w:ascii="Times New Roman" w:hAnsi="Times New Roman" w:cs="Times New Roman"/>
          <w:u w:val="single"/>
          <w:lang w:bidi="ru-RU"/>
        </w:rPr>
      </w:pPr>
      <w:r w:rsidRPr="00F83144">
        <w:rPr>
          <w:rFonts w:ascii="Times New Roman" w:hAnsi="Times New Roman" w:cs="Times New Roman"/>
          <w:bCs/>
          <w:lang w:bidi="ru-RU"/>
        </w:rPr>
        <w:t>- тексты разных типов и стилей речи:</w:t>
      </w:r>
    </w:p>
    <w:p w:rsidR="00F83144" w:rsidRPr="00F83144" w:rsidRDefault="00F83144" w:rsidP="00F83144">
      <w:pPr>
        <w:spacing w:after="0"/>
        <w:contextualSpacing/>
        <w:jc w:val="both"/>
        <w:rPr>
          <w:rFonts w:ascii="Times New Roman" w:hAnsi="Times New Roman" w:cs="Times New Roman"/>
          <w:u w:val="single"/>
          <w:lang w:bidi="ru-RU"/>
        </w:rPr>
      </w:pPr>
      <w:r w:rsidRPr="00F83144">
        <w:rPr>
          <w:rFonts w:ascii="Times New Roman" w:hAnsi="Times New Roman" w:cs="Times New Roman"/>
          <w:u w:val="single"/>
          <w:lang w:bidi="ru-RU"/>
        </w:rPr>
        <w:t xml:space="preserve"> Тексты для чтения:</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 информационные </w:t>
      </w:r>
      <w:r w:rsidRPr="00F83144">
        <w:rPr>
          <w:rFonts w:ascii="Times New Roman" w:hAnsi="Times New Roman" w:cs="Times New Roman"/>
          <w:b/>
          <w:lang w:bidi="ru-RU"/>
        </w:rPr>
        <w:t xml:space="preserve">– </w:t>
      </w:r>
      <w:r w:rsidRPr="00F83144">
        <w:rPr>
          <w:rFonts w:ascii="Times New Roman" w:hAnsi="Times New Roman" w:cs="Times New Roman"/>
          <w:lang w:bidi="ru-RU"/>
        </w:rPr>
        <w:t>реклама, объявления, надписи, брошюры, путеводители, материалы сайтов Интернета, инструкции, бланки, формальные/неформальные письма, интервью, репортажи, телепрограммы;</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публицистические – газетная/журнальная статья, эссе, интервью, репортаж, письмо в газету/журнал, материалы сайтов Интернета, отзыв на фильм/книгу, публичное выступление;</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художественные – рассказ, отрывок из романа/пьесы, стихотворение, фольклор;</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научно-популярные – газетная/журнальная статья, статьи из энциклопедии или другой справочной литературы, текст из учебника, доклад, описание;</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бытовые ситуации</w:t>
      </w:r>
      <w:r w:rsidRPr="00F83144">
        <w:rPr>
          <w:rFonts w:ascii="Times New Roman" w:hAnsi="Times New Roman" w:cs="Times New Roman"/>
          <w:b/>
          <w:lang w:bidi="ru-RU"/>
        </w:rPr>
        <w:t xml:space="preserve"> – </w:t>
      </w:r>
      <w:r w:rsidRPr="00F83144">
        <w:rPr>
          <w:rFonts w:ascii="Times New Roman" w:hAnsi="Times New Roman" w:cs="Times New Roman"/>
          <w:lang w:bidi="ru-RU"/>
        </w:rPr>
        <w:t>знакомства, просьбы о помощи, беседы, разговор по телефону.</w:t>
      </w:r>
    </w:p>
    <w:p w:rsidR="00F83144" w:rsidRPr="00F83144" w:rsidRDefault="00F83144" w:rsidP="00F83144">
      <w:pPr>
        <w:spacing w:after="0"/>
        <w:contextualSpacing/>
        <w:jc w:val="both"/>
        <w:rPr>
          <w:rFonts w:ascii="Times New Roman" w:hAnsi="Times New Roman" w:cs="Times New Roman"/>
          <w:u w:val="single"/>
          <w:lang w:bidi="ru-RU"/>
        </w:rPr>
      </w:pPr>
      <w:r w:rsidRPr="00F83144">
        <w:rPr>
          <w:rFonts w:ascii="Times New Roman" w:hAnsi="Times New Roman" w:cs="Times New Roman"/>
          <w:u w:val="single"/>
          <w:lang w:bidi="ru-RU"/>
        </w:rPr>
        <w:t>Тексты для аудирования:</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информационные – новости, инструкции, объявления в аэропорту/самолете/поезде/автобусе, рекламное объявление, радио- и телепередача, экскурсия, описание, интервью;</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публицистические – научно-популярные – интервью, публичная дискуссия, репортаж, публичное выступление;</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художественные – рассказ, отрывок из романа/пьесы, стихотворение, фольклор, фрагмент видеофильма.</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           - Столы, стулья по количеству обучающихся;</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           - Рабочее место преподавателя.</w:t>
      </w: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Технические средства обучения:</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 мультимедиапроектор, экран, компьютер;</w:t>
      </w:r>
    </w:p>
    <w:p w:rsidR="00F83144" w:rsidRPr="00F83144" w:rsidRDefault="00F83144" w:rsidP="00F83144">
      <w:pPr>
        <w:spacing w:after="0"/>
        <w:contextualSpacing/>
        <w:jc w:val="both"/>
        <w:rPr>
          <w:rFonts w:ascii="Times New Roman" w:hAnsi="Times New Roman" w:cs="Times New Roman"/>
          <w:bCs/>
          <w:lang w:bidi="ru-RU"/>
        </w:rPr>
      </w:pP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Освоение программы учебной дисциплины «Язык Саха»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в период внеучебной деятельности обучающихся.</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Помещение кабинета должно удовлетворять требованиям Санитарно-эпидемиологических правил и нормативов (СанПиН 2.4.2 № 178-02) и оснащено типовым оборудованием, указанным в настоящих требованиях, в том числе специализированной учебной мебелью и средствами обучения, достаточными для выполнения требований к уровню подготовки обучающихся.</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В кабинете должно быть мультимедийное оборудование, при помощи которого участники образовательного процесса могут просматривать визуальную информацию по якутскому языку, создавать презентации, видеоматериалы, иные документы.</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В состав учебно-методического и материально-технического обеспечения программы учебной дисциплины «Язык Саха» входят:</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многофункциональный комплекс преподавателя;</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наглядные пособия (комплекты учебных таблиц, плакатов, портретов выдающихся ученых, поэтов, писателей и др.);</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информационно-коммуникативные средства;</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экранно-звуковые пособия;</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lastRenderedPageBreak/>
        <w:t>• комплект технической документации, в том числе паспорта на средства обучения, инструкции по их использованию и технике безопасности;</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библиотечный фонд.</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В библиотечный фонд входят учебники, учебно-методические комплекты (УМК), обеспечивающие освоение учебного материала по якутскому языку,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Библиотечный фонд может быть дополнен энциклопедиями, справочниками, научно-популярной литературой по вопросам языкознания и др.</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В процессе освоения программы учебной дисциплины «Язык Саха» студенты должны иметь возможность доступа к электронным учебным материалам по якутскому языку, имеющимся в свободном доступе в Интернете (электронным книгам, практикумам, тестам, материалам ЕГЭ и др.).</w:t>
      </w: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b/>
          <w:lang w:bidi="ru-RU"/>
        </w:rPr>
      </w:pPr>
      <w:r w:rsidRPr="00F83144">
        <w:rPr>
          <w:rFonts w:ascii="Times New Roman" w:hAnsi="Times New Roman" w:cs="Times New Roman"/>
          <w:b/>
          <w:lang w:bidi="ru-RU"/>
        </w:rPr>
        <w:t>3.2. Информационное обеспечение обучения</w:t>
      </w:r>
    </w:p>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
          <w:bCs/>
          <w:lang w:bidi="ru-RU"/>
        </w:rPr>
        <w:t>Перечень  учебных изданий, Интернет-ресурсов, дополнительной литературы</w:t>
      </w:r>
    </w:p>
    <w:p w:rsidR="00F83144" w:rsidRPr="00F83144" w:rsidRDefault="00F83144" w:rsidP="00F83144">
      <w:pPr>
        <w:spacing w:after="0"/>
        <w:contextualSpacing/>
        <w:jc w:val="both"/>
        <w:rPr>
          <w:rFonts w:ascii="Times New Roman" w:hAnsi="Times New Roman" w:cs="Times New Roman"/>
          <w:b/>
          <w:bCs/>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r w:rsidRPr="00F83144">
        <w:rPr>
          <w:rFonts w:ascii="Times New Roman" w:hAnsi="Times New Roman" w:cs="Times New Roman"/>
          <w:b/>
          <w:lang w:bidi="ru-RU"/>
        </w:rPr>
        <w:t>РЕКОМЕНДУЕМАЯ ЛИТЕРАТУРА</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  </w:t>
      </w:r>
    </w:p>
    <w:p w:rsidR="00F83144" w:rsidRPr="00F83144" w:rsidRDefault="00F83144" w:rsidP="00F83144">
      <w:pPr>
        <w:numPr>
          <w:ilvl w:val="0"/>
          <w:numId w:val="144"/>
        </w:num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 Дьяконова И.Н., Слепцова Ю.А.. Саха тыла. Начальный курс якутского языка: Учебное пособие для студентов. Якутск: Изд-во Якутского университета, 2009 </w:t>
      </w:r>
    </w:p>
    <w:p w:rsidR="00F83144" w:rsidRPr="00F83144" w:rsidRDefault="00F83144" w:rsidP="00F83144">
      <w:pPr>
        <w:numPr>
          <w:ilvl w:val="0"/>
          <w:numId w:val="144"/>
        </w:num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  Колодезников С.К., Колодезникова Л.Д., Колодезникова В.С.. Саха тыла: самоучитель якутского языка. – Якутск: Якутский край, 2010.  </w:t>
      </w:r>
    </w:p>
    <w:p w:rsidR="00F83144" w:rsidRPr="00F83144" w:rsidRDefault="00F83144" w:rsidP="00F83144">
      <w:pPr>
        <w:numPr>
          <w:ilvl w:val="0"/>
          <w:numId w:val="144"/>
        </w:numPr>
        <w:spacing w:after="0"/>
        <w:contextualSpacing/>
        <w:jc w:val="both"/>
        <w:rPr>
          <w:rFonts w:ascii="Times New Roman" w:hAnsi="Times New Roman" w:cs="Times New Roman"/>
          <w:lang w:bidi="ru-RU"/>
        </w:rPr>
      </w:pPr>
      <w:r w:rsidRPr="00F83144">
        <w:rPr>
          <w:rFonts w:ascii="Times New Roman" w:hAnsi="Times New Roman" w:cs="Times New Roman"/>
          <w:lang w:bidi="ru-RU"/>
        </w:rPr>
        <w:t>Петрова Т.И., Ефремова Н.А., Герасимова Е.С., Манчурина Л.Е., Винокурова М,С., Собакина И.В. Саха тыла. Учебное пособие. - Якутск: Изд-во СВФУ, 2012.</w:t>
      </w:r>
    </w:p>
    <w:p w:rsidR="00F83144" w:rsidRPr="00F83144" w:rsidRDefault="00F83144" w:rsidP="00F83144">
      <w:pPr>
        <w:numPr>
          <w:ilvl w:val="0"/>
          <w:numId w:val="144"/>
        </w:numPr>
        <w:spacing w:after="0"/>
        <w:contextualSpacing/>
        <w:jc w:val="both"/>
        <w:rPr>
          <w:rFonts w:ascii="Times New Roman" w:hAnsi="Times New Roman" w:cs="Times New Roman"/>
          <w:lang w:bidi="ru-RU"/>
        </w:rPr>
      </w:pPr>
      <w:r w:rsidRPr="00F83144">
        <w:rPr>
          <w:rFonts w:ascii="Times New Roman" w:hAnsi="Times New Roman" w:cs="Times New Roman"/>
          <w:lang w:val="sah-RU" w:bidi="ru-RU"/>
        </w:rPr>
        <w:t>Плотникова</w:t>
      </w:r>
      <w:r w:rsidRPr="00F83144">
        <w:rPr>
          <w:rFonts w:ascii="Times New Roman" w:hAnsi="Times New Roman" w:cs="Times New Roman"/>
          <w:lang w:bidi="ru-RU"/>
        </w:rPr>
        <w:t xml:space="preserve"> </w:t>
      </w:r>
      <w:r w:rsidRPr="00F83144">
        <w:rPr>
          <w:rFonts w:ascii="Times New Roman" w:hAnsi="Times New Roman" w:cs="Times New Roman"/>
          <w:lang w:val="sah-RU" w:bidi="ru-RU"/>
        </w:rPr>
        <w:t>У.Р., Манчурина</w:t>
      </w:r>
      <w:r w:rsidRPr="00F83144">
        <w:rPr>
          <w:rFonts w:ascii="Times New Roman" w:hAnsi="Times New Roman" w:cs="Times New Roman"/>
          <w:lang w:bidi="ru-RU"/>
        </w:rPr>
        <w:t xml:space="preserve"> </w:t>
      </w:r>
      <w:r w:rsidRPr="00F83144">
        <w:rPr>
          <w:rFonts w:ascii="Times New Roman" w:hAnsi="Times New Roman" w:cs="Times New Roman"/>
          <w:lang w:val="sah-RU" w:bidi="ru-RU"/>
        </w:rPr>
        <w:t>Л.Е.</w:t>
      </w:r>
      <w:r w:rsidRPr="00F83144">
        <w:rPr>
          <w:rFonts w:ascii="Times New Roman" w:hAnsi="Times New Roman" w:cs="Times New Roman"/>
          <w:lang w:bidi="ru-RU"/>
        </w:rPr>
        <w:t>.</w:t>
      </w:r>
      <w:r w:rsidRPr="00F83144">
        <w:rPr>
          <w:rFonts w:ascii="Times New Roman" w:hAnsi="Times New Roman" w:cs="Times New Roman"/>
          <w:lang w:val="sah-RU" w:bidi="ru-RU"/>
        </w:rPr>
        <w:t xml:space="preserve"> “Мин сахалыы билэбин” “Я говорю по-якутски”</w:t>
      </w:r>
      <w:r w:rsidRPr="00F83144">
        <w:rPr>
          <w:rFonts w:ascii="Times New Roman" w:hAnsi="Times New Roman" w:cs="Times New Roman"/>
          <w:lang w:bidi="ru-RU"/>
        </w:rPr>
        <w:t>.</w:t>
      </w:r>
      <w:r w:rsidRPr="00F83144">
        <w:rPr>
          <w:rFonts w:ascii="Times New Roman" w:hAnsi="Times New Roman" w:cs="Times New Roman"/>
          <w:lang w:val="sah-RU" w:bidi="ru-RU"/>
        </w:rPr>
        <w:t xml:space="preserve"> Аудиокурс разговорного якутского языка</w:t>
      </w:r>
      <w:r w:rsidRPr="00F83144">
        <w:rPr>
          <w:rFonts w:ascii="Times New Roman" w:hAnsi="Times New Roman" w:cs="Times New Roman"/>
          <w:lang w:bidi="ru-RU"/>
        </w:rPr>
        <w:t>,</w:t>
      </w:r>
      <w:r w:rsidRPr="00F83144">
        <w:rPr>
          <w:rFonts w:ascii="Times New Roman" w:hAnsi="Times New Roman" w:cs="Times New Roman"/>
          <w:lang w:val="sah-RU" w:bidi="ru-RU"/>
        </w:rPr>
        <w:t xml:space="preserve"> 1 год обучения. </w:t>
      </w:r>
      <w:r w:rsidRPr="00F83144">
        <w:rPr>
          <w:rFonts w:ascii="Times New Roman" w:hAnsi="Times New Roman" w:cs="Times New Roman"/>
          <w:lang w:bidi="ru-RU"/>
        </w:rPr>
        <w:t xml:space="preserve">Якутск, </w:t>
      </w:r>
      <w:r w:rsidRPr="00F83144">
        <w:rPr>
          <w:rFonts w:ascii="Times New Roman" w:hAnsi="Times New Roman" w:cs="Times New Roman"/>
          <w:lang w:val="sah-RU" w:bidi="ru-RU"/>
        </w:rPr>
        <w:t xml:space="preserve">2010. </w:t>
      </w:r>
    </w:p>
    <w:p w:rsidR="00F83144" w:rsidRPr="00F83144" w:rsidRDefault="00F83144" w:rsidP="00F83144">
      <w:pPr>
        <w:numPr>
          <w:ilvl w:val="0"/>
          <w:numId w:val="144"/>
        </w:num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 Плотникова У.Р., Манчурина Л.Е.. «Мин сахалыы билэбин» «Я говорю по-якутски». </w:t>
      </w:r>
      <w:r w:rsidRPr="00F83144">
        <w:rPr>
          <w:rFonts w:ascii="Times New Roman" w:hAnsi="Times New Roman" w:cs="Times New Roman"/>
          <w:lang w:val="sah-RU" w:bidi="ru-RU"/>
        </w:rPr>
        <w:t>Аудиокурс разговорного якутского языка</w:t>
      </w:r>
      <w:r w:rsidRPr="00F83144">
        <w:rPr>
          <w:rFonts w:ascii="Times New Roman" w:hAnsi="Times New Roman" w:cs="Times New Roman"/>
          <w:lang w:bidi="ru-RU"/>
        </w:rPr>
        <w:t xml:space="preserve">. Серия Отдых-Сынньалан. Якутск, 2010. </w:t>
      </w: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b/>
          <w:lang w:bidi="ru-RU"/>
        </w:rPr>
      </w:pPr>
      <w:r w:rsidRPr="00F83144">
        <w:rPr>
          <w:rFonts w:ascii="Times New Roman" w:hAnsi="Times New Roman" w:cs="Times New Roman"/>
          <w:b/>
          <w:lang w:bidi="ru-RU"/>
        </w:rPr>
        <w:t>Дополнительная литература:</w:t>
      </w:r>
    </w:p>
    <w:p w:rsidR="00F83144" w:rsidRPr="00F83144" w:rsidRDefault="00F83144" w:rsidP="00F83144">
      <w:pPr>
        <w:spacing w:after="0"/>
        <w:contextualSpacing/>
        <w:jc w:val="both"/>
        <w:rPr>
          <w:rFonts w:ascii="Times New Roman" w:hAnsi="Times New Roman" w:cs="Times New Roman"/>
          <w:lang w:bidi="ru-RU"/>
        </w:rPr>
      </w:pPr>
    </w:p>
    <w:p w:rsidR="00F83144" w:rsidRPr="00F83144" w:rsidRDefault="00F83144" w:rsidP="00F83144">
      <w:pPr>
        <w:numPr>
          <w:ilvl w:val="0"/>
          <w:numId w:val="145"/>
        </w:num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 Дьячковский Н.Д. и др. Поговорим по-якутски. Самоучитель языка саха. Под ред. П.А. Слепцова. – 3-е изд., доп. – Якутск: Бичик, 2009. </w:t>
      </w:r>
    </w:p>
    <w:p w:rsidR="00F83144" w:rsidRPr="00F83144" w:rsidRDefault="00F83144" w:rsidP="00F83144">
      <w:pPr>
        <w:numPr>
          <w:ilvl w:val="0"/>
          <w:numId w:val="145"/>
        </w:numPr>
        <w:spacing w:after="0"/>
        <w:contextualSpacing/>
        <w:jc w:val="both"/>
        <w:rPr>
          <w:rFonts w:ascii="Times New Roman" w:hAnsi="Times New Roman" w:cs="Times New Roman"/>
          <w:lang w:bidi="ru-RU"/>
        </w:rPr>
      </w:pPr>
      <w:r w:rsidRPr="00F83144">
        <w:rPr>
          <w:rFonts w:ascii="Times New Roman" w:hAnsi="Times New Roman" w:cs="Times New Roman"/>
          <w:lang w:bidi="ru-RU"/>
        </w:rPr>
        <w:t>Петрова Т.И. Нууччалыы-сахалыы кэпсэтинньик. Сфера обслуживания. Якутск,</w:t>
      </w:r>
      <w:r w:rsidRPr="00F83144">
        <w:rPr>
          <w:rFonts w:ascii="Times New Roman" w:hAnsi="Times New Roman" w:cs="Times New Roman"/>
          <w:lang w:val="sah-RU" w:bidi="ru-RU"/>
        </w:rPr>
        <w:t xml:space="preserve"> </w:t>
      </w:r>
      <w:r w:rsidRPr="00F83144">
        <w:rPr>
          <w:rFonts w:ascii="Times New Roman" w:hAnsi="Times New Roman" w:cs="Times New Roman"/>
          <w:lang w:bidi="ru-RU"/>
        </w:rPr>
        <w:t xml:space="preserve">Изд-во ЯГУ, </w:t>
      </w:r>
      <w:r w:rsidRPr="00F83144">
        <w:rPr>
          <w:rFonts w:ascii="Times New Roman" w:hAnsi="Times New Roman" w:cs="Times New Roman"/>
          <w:lang w:val="sah-RU" w:bidi="ru-RU"/>
        </w:rPr>
        <w:t>20</w:t>
      </w:r>
      <w:r w:rsidRPr="00F83144">
        <w:rPr>
          <w:rFonts w:ascii="Times New Roman" w:hAnsi="Times New Roman" w:cs="Times New Roman"/>
          <w:lang w:bidi="ru-RU"/>
        </w:rPr>
        <w:t xml:space="preserve">12. </w:t>
      </w:r>
    </w:p>
    <w:p w:rsidR="00F83144" w:rsidRPr="00F83144" w:rsidRDefault="00F83144" w:rsidP="00F83144">
      <w:pPr>
        <w:numPr>
          <w:ilvl w:val="0"/>
          <w:numId w:val="145"/>
        </w:numPr>
        <w:spacing w:after="0"/>
        <w:contextualSpacing/>
        <w:jc w:val="both"/>
        <w:rPr>
          <w:rFonts w:ascii="Times New Roman" w:hAnsi="Times New Roman" w:cs="Times New Roman"/>
          <w:lang w:bidi="ru-RU"/>
        </w:rPr>
      </w:pPr>
      <w:r w:rsidRPr="00F83144">
        <w:rPr>
          <w:rFonts w:ascii="Times New Roman" w:hAnsi="Times New Roman" w:cs="Times New Roman"/>
          <w:lang w:val="sah-RU" w:bidi="ru-RU"/>
        </w:rPr>
        <w:t>Плотникова</w:t>
      </w:r>
      <w:r w:rsidRPr="00F83144">
        <w:rPr>
          <w:rFonts w:ascii="Times New Roman" w:hAnsi="Times New Roman" w:cs="Times New Roman"/>
          <w:lang w:bidi="ru-RU"/>
        </w:rPr>
        <w:t xml:space="preserve"> </w:t>
      </w:r>
      <w:r w:rsidRPr="00F83144">
        <w:rPr>
          <w:rFonts w:ascii="Times New Roman" w:hAnsi="Times New Roman" w:cs="Times New Roman"/>
          <w:lang w:val="sah-RU" w:bidi="ru-RU"/>
        </w:rPr>
        <w:t>У.Р. “Кэпсэтии дэгэтин араа</w:t>
      </w:r>
      <w:r w:rsidRPr="00F83144">
        <w:rPr>
          <w:rFonts w:ascii="Times New Roman" w:hAnsi="Times New Roman" w:cs="Times New Roman"/>
          <w:lang w:val="en-US" w:bidi="ru-RU"/>
        </w:rPr>
        <w:t>h</w:t>
      </w:r>
      <w:r w:rsidRPr="00F83144">
        <w:rPr>
          <w:rFonts w:ascii="Times New Roman" w:hAnsi="Times New Roman" w:cs="Times New Roman"/>
          <w:lang w:bidi="ru-RU"/>
        </w:rPr>
        <w:t>ыттан</w:t>
      </w:r>
      <w:r w:rsidRPr="00F83144">
        <w:rPr>
          <w:rFonts w:ascii="Times New Roman" w:hAnsi="Times New Roman" w:cs="Times New Roman"/>
          <w:lang w:val="sah-RU" w:bidi="ru-RU"/>
        </w:rPr>
        <w:t>”</w:t>
      </w:r>
      <w:r w:rsidRPr="00F83144">
        <w:rPr>
          <w:rFonts w:ascii="Times New Roman" w:hAnsi="Times New Roman" w:cs="Times New Roman"/>
          <w:lang w:bidi="ru-RU"/>
        </w:rPr>
        <w:t>.</w:t>
      </w:r>
      <w:r w:rsidRPr="00F83144">
        <w:rPr>
          <w:rFonts w:ascii="Times New Roman" w:hAnsi="Times New Roman" w:cs="Times New Roman"/>
          <w:lang w:val="sah-RU" w:bidi="ru-RU"/>
        </w:rPr>
        <w:t xml:space="preserve"> </w:t>
      </w:r>
      <w:r w:rsidRPr="00F83144">
        <w:rPr>
          <w:rFonts w:ascii="Times New Roman" w:hAnsi="Times New Roman" w:cs="Times New Roman"/>
          <w:lang w:bidi="ru-RU"/>
        </w:rPr>
        <w:t>Якутск: Изд-во СВФУ,</w:t>
      </w:r>
      <w:r w:rsidRPr="00F83144">
        <w:rPr>
          <w:rFonts w:ascii="Times New Roman" w:hAnsi="Times New Roman" w:cs="Times New Roman"/>
          <w:lang w:val="sah-RU" w:bidi="ru-RU"/>
        </w:rPr>
        <w:t xml:space="preserve"> </w:t>
      </w:r>
      <w:smartTag w:uri="urn:schemas-microsoft-com:office:smarttags" w:element="metricconverter">
        <w:smartTagPr>
          <w:attr w:name="ProductID" w:val="2011 г"/>
        </w:smartTagPr>
        <w:r w:rsidRPr="00F83144">
          <w:rPr>
            <w:rFonts w:ascii="Times New Roman" w:hAnsi="Times New Roman" w:cs="Times New Roman"/>
            <w:lang w:val="sah-RU" w:bidi="ru-RU"/>
          </w:rPr>
          <w:t>2011 г</w:t>
        </w:r>
      </w:smartTag>
      <w:r w:rsidRPr="00F83144">
        <w:rPr>
          <w:rFonts w:ascii="Times New Roman" w:hAnsi="Times New Roman" w:cs="Times New Roman"/>
          <w:lang w:val="sah-RU" w:bidi="ru-RU"/>
        </w:rPr>
        <w:t xml:space="preserve">. </w:t>
      </w:r>
    </w:p>
    <w:p w:rsidR="00F83144" w:rsidRPr="00F83144" w:rsidRDefault="00F83144" w:rsidP="00F83144">
      <w:pPr>
        <w:numPr>
          <w:ilvl w:val="0"/>
          <w:numId w:val="145"/>
        </w:num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Саха тыла: самоучитель якутского языка / С.К. Колодезников и др. – Якутск: Якутский край, 2010. </w:t>
      </w:r>
    </w:p>
    <w:p w:rsidR="00F83144" w:rsidRPr="00F83144" w:rsidRDefault="00F83144" w:rsidP="00F83144">
      <w:pPr>
        <w:numPr>
          <w:ilvl w:val="0"/>
          <w:numId w:val="145"/>
        </w:numPr>
        <w:spacing w:after="0"/>
        <w:contextualSpacing/>
        <w:jc w:val="both"/>
        <w:rPr>
          <w:rFonts w:ascii="Times New Roman" w:hAnsi="Times New Roman" w:cs="Times New Roman"/>
          <w:lang w:bidi="ru-RU"/>
        </w:rPr>
      </w:pPr>
      <w:r w:rsidRPr="00F83144">
        <w:rPr>
          <w:rFonts w:ascii="Times New Roman" w:hAnsi="Times New Roman" w:cs="Times New Roman"/>
          <w:lang w:bidi="ru-RU"/>
        </w:rPr>
        <w:t>Саха тыла. Самоучитель видеокурс якутского языка. УО г. Якутска, 2010</w:t>
      </w:r>
    </w:p>
    <w:p w:rsidR="00F83144" w:rsidRPr="00F83144" w:rsidRDefault="00F83144" w:rsidP="00F83144">
      <w:pPr>
        <w:spacing w:after="0"/>
        <w:contextualSpacing/>
        <w:jc w:val="both"/>
        <w:rPr>
          <w:rFonts w:ascii="Times New Roman" w:hAnsi="Times New Roman" w:cs="Times New Roman"/>
          <w:b/>
          <w:lang w:bidi="ru-RU"/>
        </w:rPr>
      </w:pPr>
      <w:r w:rsidRPr="00F83144">
        <w:rPr>
          <w:rFonts w:ascii="Times New Roman" w:hAnsi="Times New Roman" w:cs="Times New Roman"/>
          <w:b/>
          <w:lang w:bidi="ru-RU"/>
        </w:rPr>
        <w:t>Интернет-ресурсы:</w:t>
      </w:r>
    </w:p>
    <w:p w:rsidR="00F83144" w:rsidRPr="00F83144" w:rsidRDefault="00F83144" w:rsidP="00F83144">
      <w:pPr>
        <w:numPr>
          <w:ilvl w:val="0"/>
          <w:numId w:val="146"/>
        </w:num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Сайт Якутского героического эпоса – олонхо: </w:t>
      </w:r>
      <w:hyperlink r:id="rId86" w:tgtFrame="_blank" w:history="1">
        <w:r w:rsidRPr="00F83144">
          <w:rPr>
            <w:rStyle w:val="af"/>
            <w:rFonts w:ascii="Times New Roman" w:hAnsi="Times New Roman" w:cs="Times New Roman"/>
            <w:lang w:bidi="ru-RU"/>
          </w:rPr>
          <w:t>http://olonkho-yak.my1.ru/</w:t>
        </w:r>
      </w:hyperlink>
    </w:p>
    <w:p w:rsidR="00F83144" w:rsidRPr="00F83144" w:rsidRDefault="00F83144" w:rsidP="00F83144">
      <w:pPr>
        <w:numPr>
          <w:ilvl w:val="0"/>
          <w:numId w:val="146"/>
        </w:num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Сайт республиканской газеты «Кыым»: </w:t>
      </w:r>
      <w:hyperlink r:id="rId87" w:tgtFrame="_blank" w:history="1">
        <w:r w:rsidRPr="00F83144">
          <w:rPr>
            <w:rStyle w:val="af"/>
            <w:rFonts w:ascii="Times New Roman" w:hAnsi="Times New Roman" w:cs="Times New Roman"/>
            <w:lang w:bidi="ru-RU"/>
          </w:rPr>
          <w:t>http://www.kyym.ru/</w:t>
        </w:r>
      </w:hyperlink>
    </w:p>
    <w:p w:rsidR="00F83144" w:rsidRPr="00F83144" w:rsidRDefault="00F83144" w:rsidP="00F83144">
      <w:pPr>
        <w:numPr>
          <w:ilvl w:val="0"/>
          <w:numId w:val="146"/>
        </w:num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Сайт республиканской газеты «Саха сирэ»: </w:t>
      </w:r>
      <w:hyperlink r:id="rId88" w:tgtFrame="_blank" w:history="1">
        <w:r w:rsidRPr="00F83144">
          <w:rPr>
            <w:rStyle w:val="af"/>
            <w:rFonts w:ascii="Times New Roman" w:hAnsi="Times New Roman" w:cs="Times New Roman"/>
            <w:lang w:bidi="ru-RU"/>
          </w:rPr>
          <w:t>http://sakhasire.ykt.ru/</w:t>
        </w:r>
      </w:hyperlink>
    </w:p>
    <w:p w:rsidR="00F83144" w:rsidRPr="00F83144" w:rsidRDefault="00F83144" w:rsidP="00F83144">
      <w:pPr>
        <w:numPr>
          <w:ilvl w:val="0"/>
          <w:numId w:val="146"/>
        </w:num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Сайт Парламентской газеты «Ил Тумэн»: </w:t>
      </w:r>
      <w:hyperlink r:id="rId89" w:tgtFrame="_blank" w:history="1">
        <w:r w:rsidRPr="00F83144">
          <w:rPr>
            <w:rStyle w:val="af"/>
            <w:rFonts w:ascii="Times New Roman" w:hAnsi="Times New Roman" w:cs="Times New Roman"/>
            <w:lang w:bidi="ru-RU"/>
          </w:rPr>
          <w:t>http://news.iltumen.ru/</w:t>
        </w:r>
      </w:hyperlink>
      <w:r w:rsidRPr="00F83144">
        <w:rPr>
          <w:rFonts w:ascii="Times New Roman" w:hAnsi="Times New Roman" w:cs="Times New Roman"/>
          <w:lang w:bidi="ru-RU"/>
        </w:rPr>
        <w:t xml:space="preserve"> </w:t>
      </w:r>
    </w:p>
    <w:p w:rsidR="00F83144" w:rsidRPr="00F83144" w:rsidRDefault="00F83144" w:rsidP="00F83144">
      <w:pPr>
        <w:numPr>
          <w:ilvl w:val="0"/>
          <w:numId w:val="146"/>
        </w:num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Сайт словарных ресурсов на якутском языке: </w:t>
      </w:r>
      <w:hyperlink r:id="rId90" w:tgtFrame="_blank" w:history="1">
        <w:r w:rsidRPr="00F83144">
          <w:rPr>
            <w:rStyle w:val="af"/>
            <w:rFonts w:ascii="Times New Roman" w:hAnsi="Times New Roman" w:cs="Times New Roman"/>
            <w:lang w:bidi="ru-RU"/>
          </w:rPr>
          <w:t>http://sakhatyla.ru/</w:t>
        </w:r>
      </w:hyperlink>
      <w:r w:rsidRPr="00F83144">
        <w:rPr>
          <w:rFonts w:ascii="Times New Roman" w:hAnsi="Times New Roman" w:cs="Times New Roman"/>
          <w:lang w:bidi="ru-RU"/>
        </w:rPr>
        <w:t xml:space="preserve"> </w:t>
      </w:r>
    </w:p>
    <w:p w:rsidR="00F83144" w:rsidRPr="00F83144" w:rsidRDefault="00F83144" w:rsidP="00F83144">
      <w:pPr>
        <w:numPr>
          <w:ilvl w:val="0"/>
          <w:numId w:val="146"/>
        </w:num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Сайт Свободной энциклопедии Википедия: </w:t>
      </w:r>
      <w:hyperlink r:id="rId91" w:tgtFrame="_blank" w:history="1">
        <w:r w:rsidRPr="00F83144">
          <w:rPr>
            <w:rStyle w:val="af"/>
            <w:rFonts w:ascii="Times New Roman" w:hAnsi="Times New Roman" w:cs="Times New Roman"/>
            <w:lang w:bidi="ru-RU"/>
          </w:rPr>
          <w:t>http://sah.wikipedia.org/</w:t>
        </w:r>
      </w:hyperlink>
    </w:p>
    <w:p w:rsidR="00F83144" w:rsidRPr="00F83144" w:rsidRDefault="00F83144" w:rsidP="00F83144">
      <w:pPr>
        <w:numPr>
          <w:ilvl w:val="0"/>
          <w:numId w:val="146"/>
        </w:numPr>
        <w:spacing w:after="0"/>
        <w:contextualSpacing/>
        <w:jc w:val="both"/>
        <w:rPr>
          <w:rFonts w:ascii="Times New Roman" w:hAnsi="Times New Roman" w:cs="Times New Roman"/>
          <w:lang w:bidi="ru-RU"/>
        </w:rPr>
      </w:pPr>
      <w:r w:rsidRPr="00F83144">
        <w:rPr>
          <w:rFonts w:ascii="Times New Roman" w:hAnsi="Times New Roman" w:cs="Times New Roman"/>
          <w:lang w:bidi="ru-RU"/>
        </w:rPr>
        <w:t xml:space="preserve">Сайт Свободной сетевой библиотеки Викитека: </w:t>
      </w:r>
      <w:hyperlink r:id="rId92" w:tgtFrame="_blank" w:history="1">
        <w:r w:rsidRPr="00F83144">
          <w:rPr>
            <w:rStyle w:val="af"/>
            <w:rFonts w:ascii="Times New Roman" w:hAnsi="Times New Roman" w:cs="Times New Roman"/>
            <w:lang w:bidi="ru-RU"/>
          </w:rPr>
          <w:t>http://sah.wikisource.org/</w:t>
        </w:r>
      </w:hyperlink>
    </w:p>
    <w:p w:rsidR="00F83144" w:rsidRPr="00F83144" w:rsidRDefault="00F83144" w:rsidP="00F83144">
      <w:pPr>
        <w:numPr>
          <w:ilvl w:val="0"/>
          <w:numId w:val="146"/>
        </w:numPr>
        <w:spacing w:after="0"/>
        <w:contextualSpacing/>
        <w:jc w:val="both"/>
        <w:rPr>
          <w:rFonts w:ascii="Times New Roman" w:hAnsi="Times New Roman" w:cs="Times New Roman"/>
          <w:lang w:bidi="ru-RU"/>
        </w:rPr>
      </w:pPr>
      <w:r w:rsidRPr="00F83144">
        <w:rPr>
          <w:rFonts w:ascii="Times New Roman" w:hAnsi="Times New Roman" w:cs="Times New Roman"/>
          <w:lang w:bidi="ru-RU"/>
        </w:rPr>
        <w:t>Сайт Якутско-русского и русско-якутского онлайн-словаря http://tylbaas.ykt.ru/</w:t>
      </w:r>
    </w:p>
    <w:p w:rsidR="00F83144" w:rsidRPr="00F83144" w:rsidRDefault="00F83144" w:rsidP="00F83144">
      <w:pPr>
        <w:spacing w:after="0"/>
        <w:contextualSpacing/>
        <w:jc w:val="both"/>
        <w:rPr>
          <w:rFonts w:ascii="Times New Roman" w:hAnsi="Times New Roman" w:cs="Times New Roman"/>
          <w:b/>
          <w:lang w:bidi="ru-RU"/>
        </w:rPr>
      </w:pPr>
      <w:r w:rsidRPr="00F83144">
        <w:rPr>
          <w:rFonts w:ascii="Times New Roman" w:hAnsi="Times New Roman" w:cs="Times New Roman"/>
          <w:b/>
          <w:lang w:bidi="ru-RU"/>
        </w:rPr>
        <w:t>4.Контроль и оценка результатов освоения УЧЕБНОЙ Дисциплины</w:t>
      </w: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numPr>
          <w:ilvl w:val="0"/>
          <w:numId w:val="152"/>
        </w:numPr>
        <w:tabs>
          <w:tab w:val="clear" w:pos="720"/>
          <w:tab w:val="num" w:pos="0"/>
          <w:tab w:val="num" w:pos="567"/>
        </w:tabs>
        <w:spacing w:after="0"/>
        <w:contextualSpacing/>
        <w:jc w:val="both"/>
        <w:rPr>
          <w:rFonts w:ascii="Times New Roman" w:hAnsi="Times New Roman" w:cs="Times New Roman"/>
          <w:lang w:bidi="ru-RU"/>
        </w:rPr>
      </w:pPr>
      <w:r w:rsidRPr="00F83144">
        <w:rPr>
          <w:rFonts w:ascii="Times New Roman" w:hAnsi="Times New Roman" w:cs="Times New Roman"/>
          <w:b/>
          <w:lang w:bidi="ru-RU"/>
        </w:rPr>
        <w:t>Контроль</w:t>
      </w:r>
      <w:r w:rsidRPr="00F83144">
        <w:rPr>
          <w:rFonts w:ascii="Times New Roman" w:hAnsi="Times New Roman" w:cs="Times New Roman"/>
          <w:lang w:bidi="ru-RU"/>
        </w:rPr>
        <w:t xml:space="preserve"> </w:t>
      </w:r>
      <w:r w:rsidRPr="00F83144">
        <w:rPr>
          <w:rFonts w:ascii="Times New Roman" w:hAnsi="Times New Roman" w:cs="Times New Roman"/>
          <w:b/>
          <w:lang w:bidi="ru-RU"/>
        </w:rPr>
        <w:t>и оценка</w:t>
      </w:r>
      <w:r w:rsidRPr="00F83144">
        <w:rPr>
          <w:rFonts w:ascii="Times New Roman" w:hAnsi="Times New Roman" w:cs="Times New Roman"/>
          <w:lang w:bidi="ru-RU"/>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F83144" w:rsidRPr="00F83144" w:rsidRDefault="00F83144" w:rsidP="00F83144">
      <w:pPr>
        <w:spacing w:after="0"/>
        <w:contextualSpacing/>
        <w:jc w:val="both"/>
        <w:rPr>
          <w:rFonts w:ascii="Times New Roman" w:hAnsi="Times New Roman" w:cs="Times New Roman"/>
          <w:b/>
          <w:bCs/>
          <w:lang w:bidi="ru-RU"/>
        </w:rPr>
      </w:pPr>
    </w:p>
    <w:tbl>
      <w:tblPr>
        <w:tblW w:w="9662" w:type="dxa"/>
        <w:tblInd w:w="392" w:type="dxa"/>
        <w:tblLayout w:type="fixed"/>
        <w:tblLook w:val="04A0"/>
      </w:tblPr>
      <w:tblGrid>
        <w:gridCol w:w="5930"/>
        <w:gridCol w:w="3732"/>
      </w:tblGrid>
      <w:tr w:rsidR="00F83144" w:rsidRPr="00F83144" w:rsidTr="00F83144">
        <w:tc>
          <w:tcPr>
            <w:tcW w:w="5930" w:type="dxa"/>
            <w:tcBorders>
              <w:top w:val="single" w:sz="4" w:space="0" w:color="000000"/>
              <w:left w:val="single" w:sz="4" w:space="0" w:color="000000"/>
              <w:bottom w:val="single" w:sz="4" w:space="0" w:color="000000"/>
              <w:right w:val="nil"/>
            </w:tcBorders>
            <w:vAlign w:val="center"/>
          </w:tcPr>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
                <w:bCs/>
                <w:lang w:bidi="ru-RU"/>
              </w:rPr>
              <w:t>Результаты обучения</w:t>
            </w:r>
          </w:p>
          <w:p w:rsidR="00F83144" w:rsidRPr="00F83144" w:rsidRDefault="00F83144" w:rsidP="00F83144">
            <w:pPr>
              <w:spacing w:after="0"/>
              <w:contextualSpacing/>
              <w:jc w:val="both"/>
              <w:rPr>
                <w:rFonts w:ascii="Times New Roman" w:hAnsi="Times New Roman" w:cs="Times New Roman"/>
                <w:b/>
                <w:bCs/>
                <w:lang w:bidi="ru-RU"/>
              </w:rPr>
            </w:pPr>
            <w:r w:rsidRPr="00F83144">
              <w:rPr>
                <w:rFonts w:ascii="Times New Roman" w:hAnsi="Times New Roman" w:cs="Times New Roman"/>
                <w:b/>
                <w:bCs/>
                <w:lang w:bidi="ru-RU"/>
              </w:rPr>
              <w:t>(освоенные умения, усвоенные знания)</w:t>
            </w:r>
          </w:p>
        </w:tc>
        <w:tc>
          <w:tcPr>
            <w:tcW w:w="3732" w:type="dxa"/>
            <w:tcBorders>
              <w:top w:val="single" w:sz="4" w:space="0" w:color="000000"/>
              <w:left w:val="single" w:sz="4" w:space="0" w:color="000000"/>
              <w:bottom w:val="single" w:sz="4" w:space="0" w:color="000000"/>
              <w:right w:val="single" w:sz="4" w:space="0" w:color="000000"/>
            </w:tcBorders>
            <w:vAlign w:val="center"/>
          </w:tcPr>
          <w:p w:rsidR="00F83144" w:rsidRPr="00F83144" w:rsidRDefault="00F83144" w:rsidP="00F83144">
            <w:pPr>
              <w:spacing w:after="0"/>
              <w:contextualSpacing/>
              <w:jc w:val="both"/>
              <w:rPr>
                <w:rFonts w:ascii="Times New Roman" w:hAnsi="Times New Roman" w:cs="Times New Roman"/>
                <w:b/>
                <w:lang w:bidi="ru-RU"/>
              </w:rPr>
            </w:pPr>
            <w:r w:rsidRPr="00F83144">
              <w:rPr>
                <w:rFonts w:ascii="Times New Roman" w:hAnsi="Times New Roman" w:cs="Times New Roman"/>
                <w:b/>
                <w:lang w:bidi="ru-RU"/>
              </w:rPr>
              <w:t xml:space="preserve">Формы и методы контроля и оценки результатов обучения </w:t>
            </w:r>
          </w:p>
        </w:tc>
      </w:tr>
      <w:tr w:rsidR="00F83144" w:rsidRPr="00F83144" w:rsidTr="00F83144">
        <w:tc>
          <w:tcPr>
            <w:tcW w:w="5930" w:type="dxa"/>
            <w:tcBorders>
              <w:top w:val="single" w:sz="4" w:space="0" w:color="000000"/>
              <w:left w:val="single" w:sz="4" w:space="0" w:color="000000"/>
              <w:bottom w:val="single" w:sz="4" w:space="0" w:color="000000"/>
              <w:right w:val="nil"/>
            </w:tcBorders>
          </w:tcPr>
          <w:p w:rsidR="00F83144" w:rsidRPr="00F83144" w:rsidRDefault="00F83144" w:rsidP="00F83144">
            <w:pPr>
              <w:spacing w:after="0"/>
              <w:contextualSpacing/>
              <w:jc w:val="both"/>
              <w:rPr>
                <w:rFonts w:ascii="Times New Roman" w:hAnsi="Times New Roman" w:cs="Times New Roman"/>
                <w:i/>
                <w:lang w:bidi="ru-RU"/>
              </w:rPr>
            </w:pPr>
            <w:r w:rsidRPr="00F83144">
              <w:rPr>
                <w:rFonts w:ascii="Times New Roman" w:hAnsi="Times New Roman" w:cs="Times New Roman"/>
                <w:i/>
                <w:lang w:bidi="ru-RU"/>
              </w:rPr>
              <w:t>В области аудирования:</w:t>
            </w:r>
          </w:p>
          <w:p w:rsidR="00F83144" w:rsidRPr="00F83144" w:rsidRDefault="00F83144" w:rsidP="00F83144">
            <w:pPr>
              <w:numPr>
                <w:ilvl w:val="1"/>
                <w:numId w:val="145"/>
              </w:numPr>
              <w:tabs>
                <w:tab w:val="clear" w:pos="1440"/>
                <w:tab w:val="num" w:pos="152"/>
              </w:tabs>
              <w:spacing w:after="0"/>
              <w:contextualSpacing/>
              <w:jc w:val="both"/>
              <w:rPr>
                <w:rFonts w:ascii="Times New Roman" w:hAnsi="Times New Roman" w:cs="Times New Roman"/>
                <w:lang w:bidi="ru-RU"/>
              </w:rPr>
            </w:pPr>
            <w:r w:rsidRPr="00F83144">
              <w:rPr>
                <w:rFonts w:ascii="Times New Roman" w:hAnsi="Times New Roman" w:cs="Times New Roman"/>
                <w:lang w:bidi="ru-RU"/>
              </w:rPr>
              <w:t>Воспринимать на слух и понимать в целом аутентичные высказывания в стандартных ситуациях общения, используя переспрос, просьбу уточнить и т.д.</w:t>
            </w:r>
          </w:p>
          <w:p w:rsidR="00F83144" w:rsidRPr="00F83144" w:rsidRDefault="00F83144" w:rsidP="00F83144">
            <w:pPr>
              <w:numPr>
                <w:ilvl w:val="1"/>
                <w:numId w:val="145"/>
              </w:numPr>
              <w:tabs>
                <w:tab w:val="clear" w:pos="1440"/>
                <w:tab w:val="num" w:pos="294"/>
              </w:tabs>
              <w:spacing w:after="0"/>
              <w:contextualSpacing/>
              <w:jc w:val="both"/>
              <w:rPr>
                <w:rFonts w:ascii="Times New Roman" w:hAnsi="Times New Roman" w:cs="Times New Roman"/>
                <w:lang w:bidi="ru-RU"/>
              </w:rPr>
            </w:pPr>
            <w:r w:rsidRPr="00F83144">
              <w:rPr>
                <w:rFonts w:ascii="Times New Roman" w:hAnsi="Times New Roman" w:cs="Times New Roman"/>
                <w:lang w:bidi="ru-RU"/>
              </w:rPr>
              <w:t>Понимать основное содержание кратких, несложных текстов, выделяя в них для себя значимую информацию.</w:t>
            </w:r>
          </w:p>
          <w:p w:rsidR="00F83144" w:rsidRPr="00F83144" w:rsidRDefault="00F83144" w:rsidP="00F83144">
            <w:pPr>
              <w:spacing w:after="0"/>
              <w:contextualSpacing/>
              <w:jc w:val="both"/>
              <w:rPr>
                <w:rFonts w:ascii="Times New Roman" w:hAnsi="Times New Roman" w:cs="Times New Roman"/>
                <w:i/>
                <w:lang w:bidi="ru-RU"/>
              </w:rPr>
            </w:pPr>
            <w:r w:rsidRPr="00F83144">
              <w:rPr>
                <w:rFonts w:ascii="Times New Roman" w:hAnsi="Times New Roman" w:cs="Times New Roman"/>
                <w:i/>
                <w:lang w:bidi="ru-RU"/>
              </w:rPr>
              <w:t>В области говорения:</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1. Вести диалог этикетного характера в стандартных ситуациях общения (уметь поздороваться, представиться, обратиться, поблагодарить и т.д.), используя соответствующие формулы якутского речевого этикета.</w:t>
            </w:r>
          </w:p>
          <w:p w:rsidR="00F83144" w:rsidRPr="00F83144" w:rsidRDefault="00F83144" w:rsidP="00F83144">
            <w:pPr>
              <w:numPr>
                <w:ilvl w:val="0"/>
                <w:numId w:val="151"/>
              </w:numPr>
              <w:spacing w:after="0"/>
              <w:contextualSpacing/>
              <w:jc w:val="both"/>
              <w:rPr>
                <w:rFonts w:ascii="Times New Roman" w:hAnsi="Times New Roman" w:cs="Times New Roman"/>
                <w:lang w:bidi="ru-RU"/>
              </w:rPr>
            </w:pPr>
            <w:r w:rsidRPr="00F83144">
              <w:rPr>
                <w:rFonts w:ascii="Times New Roman" w:hAnsi="Times New Roman" w:cs="Times New Roman"/>
                <w:lang w:bidi="ru-RU"/>
              </w:rPr>
              <w:t>Вести диалог-расспрос, переходя из роли спрашивающего в роль сообщающего.</w:t>
            </w:r>
          </w:p>
          <w:p w:rsidR="00F83144" w:rsidRPr="00F83144" w:rsidRDefault="00F83144" w:rsidP="00F83144">
            <w:pPr>
              <w:numPr>
                <w:ilvl w:val="0"/>
                <w:numId w:val="151"/>
              </w:numPr>
              <w:spacing w:after="0"/>
              <w:contextualSpacing/>
              <w:jc w:val="both"/>
              <w:rPr>
                <w:rFonts w:ascii="Times New Roman" w:hAnsi="Times New Roman" w:cs="Times New Roman"/>
                <w:lang w:bidi="ru-RU"/>
              </w:rPr>
            </w:pPr>
            <w:r w:rsidRPr="00F83144">
              <w:rPr>
                <w:rFonts w:ascii="Times New Roman" w:hAnsi="Times New Roman" w:cs="Times New Roman"/>
                <w:lang w:bidi="ru-RU"/>
              </w:rPr>
              <w:t>Рассказать о себе, о своей деятельности (учебе, работе), семье.</w:t>
            </w:r>
          </w:p>
          <w:p w:rsidR="00F83144" w:rsidRPr="00F83144" w:rsidRDefault="00F83144" w:rsidP="00F83144">
            <w:pPr>
              <w:numPr>
                <w:ilvl w:val="0"/>
                <w:numId w:val="151"/>
              </w:numPr>
              <w:spacing w:after="0"/>
              <w:contextualSpacing/>
              <w:jc w:val="both"/>
              <w:rPr>
                <w:rFonts w:ascii="Times New Roman" w:hAnsi="Times New Roman" w:cs="Times New Roman"/>
                <w:lang w:bidi="ru-RU"/>
              </w:rPr>
            </w:pPr>
            <w:r w:rsidRPr="00F83144">
              <w:rPr>
                <w:rFonts w:ascii="Times New Roman" w:hAnsi="Times New Roman" w:cs="Times New Roman"/>
                <w:lang w:bidi="ru-RU"/>
              </w:rPr>
              <w:t>Рассказать о своем городе, республике.</w:t>
            </w:r>
          </w:p>
          <w:p w:rsidR="00F83144" w:rsidRPr="00F83144" w:rsidRDefault="00F83144" w:rsidP="00F83144">
            <w:pPr>
              <w:numPr>
                <w:ilvl w:val="0"/>
                <w:numId w:val="151"/>
              </w:numPr>
              <w:spacing w:after="0"/>
              <w:contextualSpacing/>
              <w:jc w:val="both"/>
              <w:rPr>
                <w:rFonts w:ascii="Times New Roman" w:hAnsi="Times New Roman" w:cs="Times New Roman"/>
                <w:lang w:bidi="ru-RU"/>
              </w:rPr>
            </w:pPr>
            <w:r w:rsidRPr="00F83144">
              <w:rPr>
                <w:rFonts w:ascii="Times New Roman" w:hAnsi="Times New Roman" w:cs="Times New Roman"/>
                <w:lang w:bidi="ru-RU"/>
              </w:rPr>
              <w:t>Кратко пересказать содержание прочитанного с опорой на текст.</w:t>
            </w:r>
          </w:p>
          <w:p w:rsidR="00F83144" w:rsidRPr="00F83144" w:rsidRDefault="00F83144" w:rsidP="00F83144">
            <w:pPr>
              <w:spacing w:after="0"/>
              <w:contextualSpacing/>
              <w:jc w:val="both"/>
              <w:rPr>
                <w:rFonts w:ascii="Times New Roman" w:hAnsi="Times New Roman" w:cs="Times New Roman"/>
                <w:i/>
                <w:lang w:bidi="ru-RU"/>
              </w:rPr>
            </w:pPr>
            <w:r w:rsidRPr="00F83144">
              <w:rPr>
                <w:rFonts w:ascii="Times New Roman" w:hAnsi="Times New Roman" w:cs="Times New Roman"/>
                <w:i/>
                <w:lang w:bidi="ru-RU"/>
              </w:rPr>
              <w:t>В области чтения:</w:t>
            </w:r>
          </w:p>
          <w:p w:rsidR="00F83144" w:rsidRPr="00F83144" w:rsidRDefault="00F83144" w:rsidP="00F83144">
            <w:pPr>
              <w:numPr>
                <w:ilvl w:val="1"/>
                <w:numId w:val="144"/>
              </w:numPr>
              <w:spacing w:after="0"/>
              <w:contextualSpacing/>
              <w:jc w:val="both"/>
              <w:rPr>
                <w:rFonts w:ascii="Times New Roman" w:hAnsi="Times New Roman" w:cs="Times New Roman"/>
                <w:lang w:bidi="ru-RU"/>
              </w:rPr>
            </w:pPr>
            <w:r w:rsidRPr="00F83144">
              <w:rPr>
                <w:rFonts w:ascii="Times New Roman" w:hAnsi="Times New Roman" w:cs="Times New Roman"/>
                <w:lang w:bidi="ru-RU"/>
              </w:rPr>
              <w:t>Понимать основное содержание легких текстов.</w:t>
            </w:r>
          </w:p>
          <w:p w:rsidR="00F83144" w:rsidRPr="00F83144" w:rsidRDefault="00F83144" w:rsidP="00F83144">
            <w:pPr>
              <w:spacing w:after="0"/>
              <w:contextualSpacing/>
              <w:jc w:val="both"/>
              <w:rPr>
                <w:rFonts w:ascii="Times New Roman" w:hAnsi="Times New Roman" w:cs="Times New Roman"/>
                <w:i/>
                <w:lang w:bidi="ru-RU"/>
              </w:rPr>
            </w:pPr>
            <w:r w:rsidRPr="00F83144">
              <w:rPr>
                <w:rFonts w:ascii="Times New Roman" w:hAnsi="Times New Roman" w:cs="Times New Roman"/>
                <w:i/>
                <w:lang w:bidi="ru-RU"/>
              </w:rPr>
              <w:t>В области письма:</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1. Уметь писать простое, короткое письмо, текст, поздравительную открытку.</w:t>
            </w:r>
          </w:p>
          <w:p w:rsidR="00F83144" w:rsidRPr="00F83144" w:rsidRDefault="00F83144" w:rsidP="00F83144">
            <w:pPr>
              <w:numPr>
                <w:ilvl w:val="1"/>
                <w:numId w:val="144"/>
              </w:numPr>
              <w:tabs>
                <w:tab w:val="clear" w:pos="1440"/>
                <w:tab w:val="num" w:pos="294"/>
              </w:tabs>
              <w:spacing w:after="0"/>
              <w:contextualSpacing/>
              <w:jc w:val="both"/>
              <w:rPr>
                <w:rFonts w:ascii="Times New Roman" w:hAnsi="Times New Roman" w:cs="Times New Roman"/>
                <w:lang w:bidi="ru-RU"/>
              </w:rPr>
            </w:pPr>
            <w:r w:rsidRPr="00F83144">
              <w:rPr>
                <w:rFonts w:ascii="Times New Roman" w:hAnsi="Times New Roman" w:cs="Times New Roman"/>
                <w:lang w:bidi="ru-RU"/>
              </w:rPr>
              <w:t>Уметь составлять краткую автобиографию.</w:t>
            </w:r>
          </w:p>
          <w:p w:rsidR="00F83144" w:rsidRPr="00F83144" w:rsidRDefault="00F83144" w:rsidP="00F83144">
            <w:pPr>
              <w:spacing w:after="0"/>
              <w:contextualSpacing/>
              <w:jc w:val="both"/>
              <w:rPr>
                <w:rFonts w:ascii="Times New Roman" w:hAnsi="Times New Roman" w:cs="Times New Roman"/>
                <w:b/>
                <w:lang w:bidi="ru-RU"/>
              </w:rPr>
            </w:pPr>
            <w:r w:rsidRPr="00F83144">
              <w:rPr>
                <w:rFonts w:ascii="Times New Roman" w:hAnsi="Times New Roman" w:cs="Times New Roman"/>
                <w:b/>
                <w:lang w:bidi="ru-RU"/>
              </w:rPr>
              <w:t>Знать:</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1. основные особенности фонетической системы якутского языка;</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2. основные единицы грамматического уровня, а также алфавит, звуко-буквенные соответствия, правила чтения;</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3. место ударения в якутских словах.</w:t>
            </w:r>
          </w:p>
          <w:p w:rsidR="00F83144" w:rsidRPr="00F83144" w:rsidRDefault="00F83144" w:rsidP="00F83144">
            <w:pPr>
              <w:spacing w:after="0"/>
              <w:contextualSpacing/>
              <w:jc w:val="both"/>
              <w:rPr>
                <w:rFonts w:ascii="Times New Roman" w:hAnsi="Times New Roman" w:cs="Times New Roman"/>
                <w:lang w:bidi="ru-RU"/>
              </w:rPr>
            </w:pPr>
            <w:r w:rsidRPr="00F83144">
              <w:rPr>
                <w:rFonts w:ascii="Times New Roman" w:hAnsi="Times New Roman" w:cs="Times New Roman"/>
                <w:lang w:bidi="ru-RU"/>
              </w:rPr>
              <w:t>4. об особенностях грамматического строя якутского и русского языков.</w:t>
            </w:r>
          </w:p>
          <w:p w:rsidR="00F83144" w:rsidRPr="00F83144" w:rsidRDefault="00F83144" w:rsidP="00F83144">
            <w:pPr>
              <w:spacing w:after="0"/>
              <w:contextualSpacing/>
              <w:jc w:val="both"/>
              <w:rPr>
                <w:rFonts w:ascii="Times New Roman" w:hAnsi="Times New Roman" w:cs="Times New Roman"/>
                <w:lang w:bidi="ru-RU"/>
              </w:rPr>
            </w:pPr>
          </w:p>
        </w:tc>
        <w:tc>
          <w:tcPr>
            <w:tcW w:w="3732" w:type="dxa"/>
            <w:tcBorders>
              <w:top w:val="single" w:sz="4" w:space="0" w:color="000000"/>
              <w:left w:val="single" w:sz="4" w:space="0" w:color="000000"/>
              <w:bottom w:val="single" w:sz="4" w:space="0" w:color="000000"/>
              <w:right w:val="single" w:sz="4" w:space="0" w:color="000000"/>
            </w:tcBorders>
          </w:tcPr>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Формы контроля обучения:</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Устный опрос</w:t>
            </w:r>
          </w:p>
          <w:p w:rsidR="00F83144" w:rsidRPr="00F83144" w:rsidRDefault="00F83144" w:rsidP="00F83144">
            <w:pPr>
              <w:spacing w:after="0"/>
              <w:contextualSpacing/>
              <w:jc w:val="both"/>
              <w:rPr>
                <w:rFonts w:ascii="Times New Roman" w:hAnsi="Times New Roman" w:cs="Times New Roman"/>
                <w:bCs/>
                <w:lang w:bidi="ru-RU"/>
              </w:rPr>
            </w:pPr>
          </w:p>
          <w:p w:rsidR="00F83144" w:rsidRPr="00F83144" w:rsidRDefault="00F83144" w:rsidP="00F83144">
            <w:pPr>
              <w:spacing w:after="0"/>
              <w:contextualSpacing/>
              <w:jc w:val="both"/>
              <w:rPr>
                <w:rFonts w:ascii="Times New Roman" w:hAnsi="Times New Roman" w:cs="Times New Roman"/>
                <w:bCs/>
                <w:lang w:bidi="ru-RU"/>
              </w:rPr>
            </w:pPr>
          </w:p>
          <w:p w:rsidR="00F83144" w:rsidRPr="00F83144" w:rsidRDefault="00F83144" w:rsidP="00F83144">
            <w:pPr>
              <w:spacing w:after="0"/>
              <w:contextualSpacing/>
              <w:jc w:val="both"/>
              <w:rPr>
                <w:rFonts w:ascii="Times New Roman" w:hAnsi="Times New Roman" w:cs="Times New Roman"/>
                <w:bCs/>
                <w:lang w:bidi="ru-RU"/>
              </w:rPr>
            </w:pP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 xml:space="preserve">Устный опрос </w:t>
            </w:r>
          </w:p>
          <w:p w:rsidR="00F83144" w:rsidRPr="00F83144" w:rsidRDefault="00F83144" w:rsidP="00F83144">
            <w:pPr>
              <w:spacing w:after="0"/>
              <w:contextualSpacing/>
              <w:jc w:val="both"/>
              <w:rPr>
                <w:rFonts w:ascii="Times New Roman" w:hAnsi="Times New Roman" w:cs="Times New Roman"/>
                <w:bCs/>
                <w:lang w:bidi="ru-RU"/>
              </w:rPr>
            </w:pPr>
          </w:p>
          <w:p w:rsidR="00F83144" w:rsidRPr="00F83144" w:rsidRDefault="00F83144" w:rsidP="00F83144">
            <w:pPr>
              <w:spacing w:after="0"/>
              <w:contextualSpacing/>
              <w:jc w:val="both"/>
              <w:rPr>
                <w:rFonts w:ascii="Times New Roman" w:hAnsi="Times New Roman" w:cs="Times New Roman"/>
                <w:bCs/>
                <w:lang w:bidi="ru-RU"/>
              </w:rPr>
            </w:pPr>
          </w:p>
          <w:p w:rsidR="00F83144" w:rsidRPr="00F83144" w:rsidRDefault="00F83144" w:rsidP="00F83144">
            <w:pPr>
              <w:spacing w:after="0"/>
              <w:contextualSpacing/>
              <w:jc w:val="both"/>
              <w:rPr>
                <w:rFonts w:ascii="Times New Roman" w:hAnsi="Times New Roman" w:cs="Times New Roman"/>
                <w:bCs/>
                <w:lang w:bidi="ru-RU"/>
              </w:rPr>
            </w:pP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Устный опрос</w:t>
            </w:r>
          </w:p>
          <w:p w:rsidR="00F83144" w:rsidRPr="00F83144" w:rsidRDefault="00F83144" w:rsidP="00F83144">
            <w:pPr>
              <w:spacing w:after="0"/>
              <w:contextualSpacing/>
              <w:jc w:val="both"/>
              <w:rPr>
                <w:rFonts w:ascii="Times New Roman" w:hAnsi="Times New Roman" w:cs="Times New Roman"/>
                <w:bCs/>
                <w:lang w:bidi="ru-RU"/>
              </w:rPr>
            </w:pPr>
          </w:p>
          <w:p w:rsidR="00F83144" w:rsidRPr="00F83144" w:rsidRDefault="00F83144" w:rsidP="00F83144">
            <w:pPr>
              <w:spacing w:after="0"/>
              <w:contextualSpacing/>
              <w:jc w:val="both"/>
              <w:rPr>
                <w:rFonts w:ascii="Times New Roman" w:hAnsi="Times New Roman" w:cs="Times New Roman"/>
                <w:bCs/>
                <w:lang w:bidi="ru-RU"/>
              </w:rPr>
            </w:pPr>
          </w:p>
          <w:p w:rsidR="00F83144" w:rsidRPr="00F83144" w:rsidRDefault="00F83144" w:rsidP="00F83144">
            <w:pPr>
              <w:spacing w:after="0"/>
              <w:contextualSpacing/>
              <w:jc w:val="both"/>
              <w:rPr>
                <w:rFonts w:ascii="Times New Roman" w:hAnsi="Times New Roman" w:cs="Times New Roman"/>
                <w:bCs/>
                <w:lang w:bidi="ru-RU"/>
              </w:rPr>
            </w:pPr>
          </w:p>
          <w:p w:rsidR="00F83144" w:rsidRPr="00F83144" w:rsidRDefault="00F83144" w:rsidP="00F83144">
            <w:pPr>
              <w:spacing w:after="0"/>
              <w:contextualSpacing/>
              <w:jc w:val="both"/>
              <w:rPr>
                <w:rFonts w:ascii="Times New Roman" w:hAnsi="Times New Roman" w:cs="Times New Roman"/>
                <w:bCs/>
                <w:lang w:bidi="ru-RU"/>
              </w:rPr>
            </w:pP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Устный опрос</w:t>
            </w:r>
          </w:p>
          <w:p w:rsidR="00F83144" w:rsidRPr="00F83144" w:rsidRDefault="00F83144" w:rsidP="00F83144">
            <w:pPr>
              <w:spacing w:after="0"/>
              <w:contextualSpacing/>
              <w:jc w:val="both"/>
              <w:rPr>
                <w:rFonts w:ascii="Times New Roman" w:hAnsi="Times New Roman" w:cs="Times New Roman"/>
                <w:bCs/>
                <w:lang w:bidi="ru-RU"/>
              </w:rPr>
            </w:pP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Устный опрос</w:t>
            </w:r>
          </w:p>
          <w:p w:rsidR="00F83144" w:rsidRPr="00F83144" w:rsidRDefault="00F83144" w:rsidP="00F83144">
            <w:pPr>
              <w:spacing w:after="0"/>
              <w:contextualSpacing/>
              <w:jc w:val="both"/>
              <w:rPr>
                <w:rFonts w:ascii="Times New Roman" w:hAnsi="Times New Roman" w:cs="Times New Roman"/>
                <w:bCs/>
                <w:lang w:bidi="ru-RU"/>
              </w:rPr>
            </w:pP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Устный опрос</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Устный опрос</w:t>
            </w:r>
          </w:p>
          <w:p w:rsidR="00F83144" w:rsidRPr="00F83144" w:rsidRDefault="00F83144" w:rsidP="00F83144">
            <w:pPr>
              <w:spacing w:after="0"/>
              <w:contextualSpacing/>
              <w:jc w:val="both"/>
              <w:rPr>
                <w:rFonts w:ascii="Times New Roman" w:hAnsi="Times New Roman" w:cs="Times New Roman"/>
                <w:bCs/>
                <w:lang w:bidi="ru-RU"/>
              </w:rPr>
            </w:pPr>
          </w:p>
          <w:p w:rsidR="00F83144" w:rsidRPr="00F83144" w:rsidRDefault="00F83144" w:rsidP="00F83144">
            <w:pPr>
              <w:spacing w:after="0"/>
              <w:contextualSpacing/>
              <w:jc w:val="both"/>
              <w:rPr>
                <w:rFonts w:ascii="Times New Roman" w:hAnsi="Times New Roman" w:cs="Times New Roman"/>
                <w:bCs/>
                <w:lang w:bidi="ru-RU"/>
              </w:rPr>
            </w:pP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Устный опрос, тест</w:t>
            </w:r>
          </w:p>
          <w:p w:rsidR="00F83144" w:rsidRPr="00F83144" w:rsidRDefault="00F83144" w:rsidP="00F83144">
            <w:pPr>
              <w:spacing w:after="0"/>
              <w:contextualSpacing/>
              <w:jc w:val="both"/>
              <w:rPr>
                <w:rFonts w:ascii="Times New Roman" w:hAnsi="Times New Roman" w:cs="Times New Roman"/>
                <w:bCs/>
                <w:lang w:bidi="ru-RU"/>
              </w:rPr>
            </w:pP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Мини-сочинение, тест</w:t>
            </w:r>
          </w:p>
          <w:p w:rsidR="00F83144" w:rsidRPr="00F83144" w:rsidRDefault="00F83144" w:rsidP="00F83144">
            <w:pPr>
              <w:spacing w:after="0"/>
              <w:contextualSpacing/>
              <w:jc w:val="both"/>
              <w:rPr>
                <w:rFonts w:ascii="Times New Roman" w:hAnsi="Times New Roman" w:cs="Times New Roman"/>
                <w:bCs/>
                <w:lang w:bidi="ru-RU"/>
              </w:rPr>
            </w:pP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Мини-сочинение, устный опрос</w:t>
            </w:r>
          </w:p>
          <w:p w:rsidR="00F83144" w:rsidRPr="00F83144" w:rsidRDefault="00F83144" w:rsidP="00F83144">
            <w:pPr>
              <w:spacing w:after="0"/>
              <w:contextualSpacing/>
              <w:jc w:val="both"/>
              <w:rPr>
                <w:rFonts w:ascii="Times New Roman" w:hAnsi="Times New Roman" w:cs="Times New Roman"/>
                <w:bCs/>
                <w:lang w:bidi="ru-RU"/>
              </w:rPr>
            </w:pP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Тест</w:t>
            </w:r>
          </w:p>
          <w:p w:rsidR="00F83144" w:rsidRPr="00F83144" w:rsidRDefault="00F83144" w:rsidP="00F83144">
            <w:pPr>
              <w:spacing w:after="0"/>
              <w:contextualSpacing/>
              <w:jc w:val="both"/>
              <w:rPr>
                <w:rFonts w:ascii="Times New Roman" w:hAnsi="Times New Roman" w:cs="Times New Roman"/>
                <w:bCs/>
                <w:lang w:bidi="ru-RU"/>
              </w:rPr>
            </w:pP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Тест</w:t>
            </w:r>
          </w:p>
          <w:p w:rsidR="00F83144" w:rsidRPr="00F83144" w:rsidRDefault="00F83144" w:rsidP="00F83144">
            <w:pPr>
              <w:spacing w:after="0"/>
              <w:contextualSpacing/>
              <w:jc w:val="both"/>
              <w:rPr>
                <w:rFonts w:ascii="Times New Roman" w:hAnsi="Times New Roman" w:cs="Times New Roman"/>
                <w:bCs/>
                <w:lang w:bidi="ru-RU"/>
              </w:rPr>
            </w:pPr>
          </w:p>
          <w:p w:rsidR="00F83144" w:rsidRPr="00F83144" w:rsidRDefault="00F83144" w:rsidP="00F83144">
            <w:pPr>
              <w:spacing w:after="0"/>
              <w:contextualSpacing/>
              <w:jc w:val="both"/>
              <w:rPr>
                <w:rFonts w:ascii="Times New Roman" w:hAnsi="Times New Roman" w:cs="Times New Roman"/>
                <w:bCs/>
                <w:lang w:bidi="ru-RU"/>
              </w:rPr>
            </w:pP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Тест, устный опрос</w:t>
            </w:r>
          </w:p>
          <w:p w:rsidR="00F83144" w:rsidRPr="00F83144" w:rsidRDefault="00F83144" w:rsidP="00F83144">
            <w:pPr>
              <w:spacing w:after="0"/>
              <w:contextualSpacing/>
              <w:jc w:val="both"/>
              <w:rPr>
                <w:rFonts w:ascii="Times New Roman" w:hAnsi="Times New Roman" w:cs="Times New Roman"/>
                <w:bCs/>
                <w:lang w:bidi="ru-RU"/>
              </w:rPr>
            </w:pPr>
            <w:r w:rsidRPr="00F83144">
              <w:rPr>
                <w:rFonts w:ascii="Times New Roman" w:hAnsi="Times New Roman" w:cs="Times New Roman"/>
                <w:bCs/>
                <w:lang w:bidi="ru-RU"/>
              </w:rPr>
              <w:t>Тест</w:t>
            </w:r>
          </w:p>
          <w:p w:rsidR="00F83144" w:rsidRPr="00F83144" w:rsidRDefault="00F83144" w:rsidP="00F83144">
            <w:pPr>
              <w:spacing w:after="0"/>
              <w:contextualSpacing/>
              <w:jc w:val="both"/>
              <w:rPr>
                <w:rFonts w:ascii="Times New Roman" w:hAnsi="Times New Roman" w:cs="Times New Roman"/>
                <w:bCs/>
                <w:lang w:bidi="ru-RU"/>
              </w:rPr>
            </w:pPr>
          </w:p>
        </w:tc>
      </w:tr>
    </w:tbl>
    <w:p w:rsidR="00F83144" w:rsidRPr="00F83144" w:rsidRDefault="00F83144" w:rsidP="00F83144">
      <w:pPr>
        <w:spacing w:after="0"/>
        <w:contextualSpacing/>
        <w:jc w:val="both"/>
        <w:rPr>
          <w:rFonts w:ascii="Times New Roman" w:hAnsi="Times New Roman" w:cs="Times New Roman"/>
          <w:b/>
          <w:lang w:bidi="ru-RU"/>
        </w:rPr>
      </w:pPr>
      <w:r w:rsidRPr="00F83144">
        <w:rPr>
          <w:rFonts w:ascii="Times New Roman" w:hAnsi="Times New Roman" w:cs="Times New Roman"/>
          <w:b/>
          <w:lang w:bidi="ru-RU"/>
        </w:rPr>
        <w:tab/>
      </w:r>
    </w:p>
    <w:p w:rsidR="00F83144" w:rsidRPr="00F83144" w:rsidRDefault="00F83144" w:rsidP="00F83144">
      <w:pPr>
        <w:spacing w:after="0"/>
        <w:contextualSpacing/>
        <w:jc w:val="both"/>
        <w:rPr>
          <w:rFonts w:ascii="Times New Roman" w:hAnsi="Times New Roman" w:cs="Times New Roman"/>
          <w:b/>
          <w:lang w:bidi="ru-RU"/>
        </w:rPr>
      </w:pPr>
    </w:p>
    <w:p w:rsidR="00F83144" w:rsidRPr="00F83144" w:rsidRDefault="00F83144" w:rsidP="00F83144">
      <w:pPr>
        <w:spacing w:after="0"/>
        <w:contextualSpacing/>
        <w:jc w:val="both"/>
        <w:rPr>
          <w:rFonts w:ascii="Times New Roman" w:hAnsi="Times New Roman" w:cs="Times New Roman"/>
          <w:b/>
          <w:lang w:bidi="ru-RU"/>
        </w:rPr>
      </w:pPr>
    </w:p>
    <w:p w:rsidR="00F83144" w:rsidRDefault="00F83144" w:rsidP="00F83144">
      <w:pPr>
        <w:spacing w:after="0"/>
        <w:contextualSpacing/>
        <w:jc w:val="right"/>
        <w:rPr>
          <w:rFonts w:ascii="Times New Roman" w:hAnsi="Times New Roman" w:cs="Times New Roman"/>
          <w:b/>
          <w:i/>
          <w:sz w:val="24"/>
          <w:szCs w:val="24"/>
        </w:rPr>
      </w:pPr>
    </w:p>
    <w:p w:rsidR="00F83144" w:rsidRDefault="00F83144" w:rsidP="00F83144">
      <w:pPr>
        <w:spacing w:after="0"/>
        <w:contextualSpacing/>
        <w:jc w:val="right"/>
        <w:rPr>
          <w:rFonts w:ascii="Times New Roman" w:hAnsi="Times New Roman" w:cs="Times New Roman"/>
          <w:b/>
          <w:i/>
          <w:sz w:val="24"/>
          <w:szCs w:val="24"/>
        </w:rPr>
      </w:pPr>
    </w:p>
    <w:p w:rsidR="00F83144" w:rsidRDefault="00F83144" w:rsidP="00F83144">
      <w:pPr>
        <w:spacing w:after="0"/>
        <w:contextualSpacing/>
        <w:jc w:val="right"/>
        <w:rPr>
          <w:rFonts w:ascii="Times New Roman" w:hAnsi="Times New Roman" w:cs="Times New Roman"/>
          <w:b/>
          <w:i/>
          <w:sz w:val="24"/>
          <w:szCs w:val="24"/>
        </w:rPr>
      </w:pPr>
    </w:p>
    <w:p w:rsidR="00F83144" w:rsidRDefault="00F83144" w:rsidP="00F83144">
      <w:pPr>
        <w:spacing w:after="0"/>
        <w:contextualSpacing/>
        <w:jc w:val="right"/>
        <w:rPr>
          <w:rFonts w:ascii="Times New Roman" w:hAnsi="Times New Roman" w:cs="Times New Roman"/>
          <w:b/>
          <w:i/>
          <w:sz w:val="24"/>
          <w:szCs w:val="24"/>
        </w:rPr>
      </w:pPr>
    </w:p>
    <w:p w:rsidR="00F83144" w:rsidRPr="001771D5" w:rsidRDefault="00F83144" w:rsidP="00F83144">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lastRenderedPageBreak/>
        <w:t xml:space="preserve">Приложение </w:t>
      </w:r>
      <w:r w:rsidRPr="001771D5">
        <w:rPr>
          <w:rFonts w:ascii="Times New Roman" w:hAnsi="Times New Roman" w:cs="Times New Roman"/>
          <w:b/>
          <w:i/>
          <w:sz w:val="24"/>
          <w:szCs w:val="24"/>
          <w:lang w:val="en-US"/>
        </w:rPr>
        <w:t>II</w:t>
      </w:r>
      <w:r w:rsidRPr="001771D5">
        <w:rPr>
          <w:rFonts w:ascii="Times New Roman" w:hAnsi="Times New Roman" w:cs="Times New Roman"/>
          <w:b/>
          <w:i/>
          <w:sz w:val="24"/>
          <w:szCs w:val="24"/>
        </w:rPr>
        <w:t>.1</w:t>
      </w:r>
      <w:r>
        <w:rPr>
          <w:rFonts w:ascii="Times New Roman" w:hAnsi="Times New Roman" w:cs="Times New Roman"/>
          <w:b/>
          <w:i/>
          <w:sz w:val="24"/>
          <w:szCs w:val="24"/>
        </w:rPr>
        <w:t>8</w:t>
      </w:r>
    </w:p>
    <w:p w:rsidR="00F83144" w:rsidRPr="001771D5" w:rsidRDefault="00F83144" w:rsidP="00F83144">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t>к ОПОП по профессии 23.01.17</w:t>
      </w:r>
    </w:p>
    <w:p w:rsidR="00F83144" w:rsidRPr="001771D5" w:rsidRDefault="00F83144" w:rsidP="00F83144">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t>Мастер по ремонту и</w:t>
      </w:r>
    </w:p>
    <w:p w:rsidR="00F83144" w:rsidRPr="001771D5" w:rsidRDefault="00F83144" w:rsidP="00F83144">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t xml:space="preserve">обслуживанию автомобилей </w:t>
      </w: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Default="00F83144" w:rsidP="00F83144">
      <w:pPr>
        <w:spacing w:after="0" w:line="240" w:lineRule="auto"/>
        <w:contextualSpacing/>
        <w:jc w:val="both"/>
        <w:rPr>
          <w:rFonts w:ascii="Times New Roman" w:hAnsi="Times New Roman"/>
          <w:sz w:val="24"/>
          <w:szCs w:val="24"/>
        </w:rPr>
      </w:pPr>
    </w:p>
    <w:p w:rsidR="00F8314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center"/>
        <w:rPr>
          <w:rFonts w:ascii="Times New Roman" w:hAnsi="Times New Roman"/>
          <w:b/>
          <w:sz w:val="24"/>
          <w:szCs w:val="24"/>
        </w:rPr>
      </w:pPr>
      <w:r w:rsidRPr="000B7254">
        <w:rPr>
          <w:rFonts w:ascii="Times New Roman" w:hAnsi="Times New Roman"/>
          <w:b/>
          <w:sz w:val="24"/>
          <w:szCs w:val="24"/>
        </w:rPr>
        <w:t>ПРОГРАММА   УЧЕБНОЙ   ДИСЦИПЛИНЫ</w:t>
      </w:r>
    </w:p>
    <w:p w:rsidR="00F83144" w:rsidRPr="000B7254" w:rsidRDefault="00F83144" w:rsidP="00F83144">
      <w:pPr>
        <w:spacing w:after="0" w:line="240" w:lineRule="auto"/>
        <w:contextualSpacing/>
        <w:jc w:val="center"/>
        <w:rPr>
          <w:rFonts w:ascii="Times New Roman" w:hAnsi="Times New Roman"/>
          <w:b/>
          <w:sz w:val="24"/>
          <w:szCs w:val="24"/>
        </w:rPr>
      </w:pPr>
    </w:p>
    <w:p w:rsidR="00F83144" w:rsidRPr="000B7254" w:rsidRDefault="00F83144" w:rsidP="00F83144">
      <w:pPr>
        <w:spacing w:after="0" w:line="240" w:lineRule="auto"/>
        <w:contextualSpacing/>
        <w:jc w:val="center"/>
        <w:rPr>
          <w:rFonts w:ascii="Times New Roman" w:hAnsi="Times New Roman"/>
          <w:b/>
          <w:sz w:val="24"/>
          <w:szCs w:val="24"/>
        </w:rPr>
      </w:pPr>
      <w:r>
        <w:rPr>
          <w:rFonts w:ascii="Times New Roman" w:hAnsi="Times New Roman"/>
          <w:b/>
          <w:sz w:val="24"/>
          <w:szCs w:val="24"/>
        </w:rPr>
        <w:t>ПОО 03</w:t>
      </w:r>
      <w:r w:rsidRPr="000B7254">
        <w:rPr>
          <w:rFonts w:ascii="Times New Roman" w:hAnsi="Times New Roman"/>
          <w:b/>
          <w:sz w:val="24"/>
          <w:szCs w:val="24"/>
        </w:rPr>
        <w:t>. Информационные  технологии в профессиональной деятельности</w:t>
      </w:r>
    </w:p>
    <w:p w:rsidR="00F83144" w:rsidRPr="000B7254" w:rsidRDefault="00F83144" w:rsidP="00F83144">
      <w:pPr>
        <w:spacing w:after="0" w:line="240" w:lineRule="auto"/>
        <w:contextualSpacing/>
        <w:jc w:val="center"/>
        <w:rPr>
          <w:rFonts w:ascii="Times New Roman" w:hAnsi="Times New Roman"/>
          <w:b/>
          <w:sz w:val="24"/>
          <w:szCs w:val="24"/>
        </w:rPr>
      </w:pPr>
    </w:p>
    <w:p w:rsidR="00F83144" w:rsidRPr="000B7254" w:rsidRDefault="00F83144" w:rsidP="00F83144">
      <w:pPr>
        <w:spacing w:after="0" w:line="240" w:lineRule="auto"/>
        <w:contextualSpacing/>
        <w:jc w:val="both"/>
        <w:rPr>
          <w:rFonts w:ascii="Times New Roman" w:hAnsi="Times New Roman"/>
          <w:b/>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240" w:after="0"/>
        <w:contextualSpacing/>
        <w:jc w:val="both"/>
        <w:rPr>
          <w:rFonts w:ascii="Times New Roman" w:hAnsi="Times New Roman"/>
          <w:sz w:val="24"/>
          <w:szCs w:val="24"/>
        </w:rPr>
      </w:pPr>
    </w:p>
    <w:p w:rsidR="00F83144"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240" w:after="0"/>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hAnsi="Times New Roman"/>
          <w:sz w:val="24"/>
          <w:szCs w:val="24"/>
        </w:rPr>
        <w:t>Программа учебной дисциплины</w:t>
      </w:r>
      <w:r w:rsidRPr="007F6B53">
        <w:rPr>
          <w:rFonts w:ascii="Times New Roman" w:hAnsi="Times New Roman"/>
          <w:caps/>
          <w:sz w:val="24"/>
          <w:szCs w:val="24"/>
        </w:rPr>
        <w:t xml:space="preserve"> </w:t>
      </w:r>
      <w:r w:rsidRPr="007F6B53">
        <w:rPr>
          <w:rFonts w:ascii="Times New Roman" w:hAnsi="Times New Roman"/>
          <w:sz w:val="24"/>
          <w:szCs w:val="24"/>
        </w:rPr>
        <w:t>ПОО 03. Информационные  технологии в профессиональной деятельности</w:t>
      </w:r>
      <w:r>
        <w:rPr>
          <w:rFonts w:ascii="Times New Roman" w:hAnsi="Times New Roman"/>
          <w:sz w:val="24"/>
          <w:szCs w:val="24"/>
        </w:rPr>
        <w:t xml:space="preserve"> </w:t>
      </w:r>
      <w:r w:rsidRPr="007F6B53">
        <w:rPr>
          <w:rFonts w:ascii="Times New Roman" w:hAnsi="Times New Roman"/>
          <w:sz w:val="24"/>
          <w:szCs w:val="24"/>
        </w:rPr>
        <w:t xml:space="preserve">разработана на основе предлагаемых общеобразовательных дисциплин по профессии среднего профессионального образования (далее СПО) </w:t>
      </w:r>
    </w:p>
    <w:p w:rsidR="00F83144"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240" w:after="0"/>
        <w:contextualSpacing/>
        <w:jc w:val="both"/>
        <w:rPr>
          <w:rFonts w:ascii="Times New Roman" w:hAnsi="Times New Roman" w:cs="Times New Roman"/>
          <w:i/>
          <w:sz w:val="24"/>
          <w:szCs w:val="24"/>
          <w:lang w:bidi="ru-RU"/>
        </w:rPr>
      </w:pPr>
      <w:r w:rsidRPr="00F4491A">
        <w:rPr>
          <w:rFonts w:ascii="Times New Roman" w:hAnsi="Times New Roman" w:cs="Times New Roman"/>
          <w:i/>
          <w:sz w:val="24"/>
          <w:szCs w:val="24"/>
          <w:lang w:bidi="ru-RU"/>
        </w:rPr>
        <w:t>23.01.17 «Мастер по ремонту по обслуживанию автомобилей</w:t>
      </w:r>
      <w:r>
        <w:rPr>
          <w:rFonts w:ascii="Times New Roman" w:hAnsi="Times New Roman" w:cs="Times New Roman"/>
          <w:i/>
          <w:sz w:val="24"/>
          <w:szCs w:val="24"/>
          <w:lang w:bidi="ru-RU"/>
        </w:rPr>
        <w:t>»</w:t>
      </w:r>
    </w:p>
    <w:p w:rsidR="00F83144" w:rsidRPr="007F6B53"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240" w:after="0"/>
        <w:contextualSpacing/>
        <w:jc w:val="both"/>
        <w:rPr>
          <w:rFonts w:ascii="Times New Roman" w:hAnsi="Times New Roman"/>
          <w:sz w:val="24"/>
          <w:szCs w:val="24"/>
        </w:rPr>
      </w:pPr>
    </w:p>
    <w:p w:rsidR="00F83144" w:rsidRPr="000B7254" w:rsidRDefault="00F83144" w:rsidP="00F83144">
      <w:pPr>
        <w:spacing w:before="240" w:after="0"/>
        <w:contextualSpacing/>
        <w:jc w:val="both"/>
        <w:rPr>
          <w:rFonts w:ascii="Times New Roman" w:hAnsi="Times New Roman"/>
          <w:sz w:val="24"/>
          <w:szCs w:val="24"/>
        </w:rPr>
      </w:pPr>
      <w:r w:rsidRPr="007F6B53">
        <w:rPr>
          <w:rFonts w:ascii="Times New Roman" w:hAnsi="Times New Roman"/>
          <w:sz w:val="24"/>
          <w:szCs w:val="24"/>
        </w:rPr>
        <w:t>Организация-разработчик: Государственное бюджетное профессиональное образовательное</w:t>
      </w:r>
      <w:r w:rsidRPr="000B7254">
        <w:rPr>
          <w:rFonts w:ascii="Times New Roman" w:hAnsi="Times New Roman"/>
          <w:sz w:val="24"/>
          <w:szCs w:val="24"/>
        </w:rPr>
        <w:t xml:space="preserve"> учреждение Республики Саха (Якутия)   «</w:t>
      </w:r>
      <w:r w:rsidRPr="000B7254">
        <w:rPr>
          <w:rFonts w:ascii="Times New Roman" w:hAnsi="Times New Roman"/>
          <w:color w:val="000000"/>
          <w:sz w:val="24"/>
          <w:szCs w:val="24"/>
        </w:rPr>
        <w:t>Верхоянский многопрофильный лицей</w:t>
      </w:r>
      <w:r w:rsidRPr="000B7254">
        <w:rPr>
          <w:rFonts w:ascii="Times New Roman" w:hAnsi="Times New Roman"/>
          <w:sz w:val="24"/>
          <w:szCs w:val="24"/>
        </w:rPr>
        <w:t>», Верхоянский район, п. Батагай, ул. Аммосова, 40, тел./факс: 8(41165)20445.</w:t>
      </w:r>
    </w:p>
    <w:p w:rsidR="00F83144" w:rsidRPr="000B7254" w:rsidRDefault="00F83144" w:rsidP="00F83144">
      <w:pPr>
        <w:spacing w:before="240" w:after="0"/>
        <w:contextualSpacing/>
        <w:jc w:val="both"/>
        <w:rPr>
          <w:rFonts w:ascii="Times New Roman" w:hAnsi="Times New Roman"/>
          <w:sz w:val="24"/>
          <w:szCs w:val="24"/>
        </w:rPr>
      </w:pPr>
    </w:p>
    <w:p w:rsidR="00F83144" w:rsidRPr="000B7254" w:rsidRDefault="00F83144" w:rsidP="00F83144">
      <w:pPr>
        <w:spacing w:before="240" w:after="0"/>
        <w:contextualSpacing/>
        <w:jc w:val="both"/>
        <w:rPr>
          <w:rFonts w:ascii="Times New Roman" w:hAnsi="Times New Roman"/>
          <w:sz w:val="24"/>
          <w:szCs w:val="24"/>
        </w:rPr>
      </w:pPr>
      <w:r w:rsidRPr="000B7254">
        <w:rPr>
          <w:rFonts w:ascii="Times New Roman" w:hAnsi="Times New Roman"/>
          <w:sz w:val="24"/>
          <w:szCs w:val="24"/>
        </w:rPr>
        <w:t>Разработчик: преподават</w:t>
      </w:r>
      <w:r>
        <w:rPr>
          <w:rFonts w:ascii="Times New Roman" w:hAnsi="Times New Roman"/>
          <w:sz w:val="24"/>
          <w:szCs w:val="24"/>
        </w:rPr>
        <w:t>ель спецдисциплин Стручкова Анна Петровна</w:t>
      </w:r>
    </w:p>
    <w:p w:rsidR="00F83144" w:rsidRPr="000B7254" w:rsidRDefault="00F83144" w:rsidP="00F83144">
      <w:pPr>
        <w:spacing w:before="240" w:after="0"/>
        <w:contextualSpacing/>
        <w:jc w:val="both"/>
        <w:rPr>
          <w:rFonts w:ascii="Times New Roman" w:hAnsi="Times New Roman"/>
          <w:sz w:val="24"/>
          <w:szCs w:val="24"/>
        </w:rPr>
      </w:pPr>
    </w:p>
    <w:p w:rsidR="00F83144" w:rsidRPr="000B7254" w:rsidRDefault="00F83144" w:rsidP="00F83144">
      <w:pPr>
        <w:spacing w:before="240" w:after="0"/>
        <w:contextualSpacing/>
        <w:jc w:val="both"/>
        <w:rPr>
          <w:rFonts w:ascii="Times New Roman" w:hAnsi="Times New Roman"/>
          <w:sz w:val="24"/>
          <w:szCs w:val="24"/>
        </w:rPr>
      </w:pPr>
    </w:p>
    <w:p w:rsidR="00F83144" w:rsidRPr="000B7254" w:rsidRDefault="00F83144" w:rsidP="00F83144">
      <w:pPr>
        <w:spacing w:before="240" w:after="0"/>
        <w:contextualSpacing/>
        <w:jc w:val="both"/>
        <w:rPr>
          <w:rFonts w:ascii="Times New Roman" w:hAnsi="Times New Roman"/>
          <w:sz w:val="24"/>
          <w:szCs w:val="24"/>
        </w:rPr>
      </w:pPr>
      <w:r w:rsidRPr="000B7254">
        <w:rPr>
          <w:rFonts w:ascii="Times New Roman" w:hAnsi="Times New Roman"/>
          <w:sz w:val="24"/>
          <w:szCs w:val="24"/>
        </w:rPr>
        <w:t>Программа рассмотрена и рекомендована методической комиссией социально-экономических дисциплин.</w:t>
      </w:r>
    </w:p>
    <w:p w:rsidR="00F83144" w:rsidRPr="000B7254" w:rsidRDefault="00F83144" w:rsidP="00F83144">
      <w:pPr>
        <w:spacing w:before="240" w:after="0"/>
        <w:contextualSpacing/>
        <w:jc w:val="both"/>
        <w:rPr>
          <w:rFonts w:ascii="Times New Roman" w:hAnsi="Times New Roman"/>
          <w:sz w:val="24"/>
          <w:szCs w:val="24"/>
        </w:rPr>
      </w:pPr>
    </w:p>
    <w:p w:rsidR="00F83144" w:rsidRPr="000B7254" w:rsidRDefault="00F83144" w:rsidP="00F83144">
      <w:pPr>
        <w:spacing w:before="240" w:after="0"/>
        <w:contextualSpacing/>
        <w:jc w:val="both"/>
        <w:rPr>
          <w:rFonts w:ascii="Times New Roman" w:hAnsi="Times New Roman"/>
          <w:sz w:val="24"/>
          <w:szCs w:val="24"/>
        </w:rPr>
      </w:pPr>
      <w:r w:rsidRPr="000B7254">
        <w:rPr>
          <w:rFonts w:ascii="Times New Roman" w:hAnsi="Times New Roman"/>
          <w:sz w:val="24"/>
          <w:szCs w:val="24"/>
        </w:rPr>
        <w:t xml:space="preserve">Протокол </w:t>
      </w:r>
      <w:r>
        <w:rPr>
          <w:rFonts w:ascii="Times New Roman" w:hAnsi="Times New Roman"/>
          <w:sz w:val="24"/>
          <w:szCs w:val="24"/>
        </w:rPr>
        <w:t>№___</w:t>
      </w:r>
      <w:r w:rsidRPr="000B7254">
        <w:rPr>
          <w:rFonts w:ascii="Times New Roman" w:hAnsi="Times New Roman"/>
          <w:sz w:val="24"/>
          <w:szCs w:val="24"/>
        </w:rPr>
        <w:t xml:space="preserve"> от </w:t>
      </w:r>
      <w:r>
        <w:rPr>
          <w:rFonts w:ascii="Times New Roman" w:hAnsi="Times New Roman"/>
          <w:sz w:val="24"/>
          <w:szCs w:val="24"/>
        </w:rPr>
        <w:t>«___» ___________ 2020</w:t>
      </w:r>
      <w:r w:rsidRPr="000B7254">
        <w:rPr>
          <w:rFonts w:ascii="Times New Roman" w:hAnsi="Times New Roman"/>
          <w:sz w:val="24"/>
          <w:szCs w:val="24"/>
        </w:rPr>
        <w:t xml:space="preserve"> г.</w:t>
      </w:r>
    </w:p>
    <w:p w:rsidR="00F83144" w:rsidRPr="000B7254" w:rsidRDefault="00F83144" w:rsidP="00F83144">
      <w:pPr>
        <w:spacing w:before="240" w:after="0"/>
        <w:contextualSpacing/>
        <w:jc w:val="both"/>
        <w:rPr>
          <w:rFonts w:ascii="Times New Roman" w:hAnsi="Times New Roman"/>
          <w:sz w:val="24"/>
          <w:szCs w:val="24"/>
        </w:rPr>
      </w:pPr>
    </w:p>
    <w:p w:rsidR="00F83144" w:rsidRPr="000B7254" w:rsidRDefault="00F83144" w:rsidP="00F83144">
      <w:pPr>
        <w:spacing w:before="240" w:after="0"/>
        <w:contextualSpacing/>
        <w:jc w:val="both"/>
        <w:rPr>
          <w:rFonts w:ascii="Times New Roman" w:hAnsi="Times New Roman"/>
          <w:sz w:val="24"/>
          <w:szCs w:val="24"/>
        </w:rPr>
      </w:pPr>
    </w:p>
    <w:p w:rsidR="00F83144" w:rsidRPr="000B7254" w:rsidRDefault="00F83144" w:rsidP="00F83144">
      <w:pPr>
        <w:spacing w:before="240" w:after="0"/>
        <w:contextualSpacing/>
        <w:jc w:val="both"/>
        <w:rPr>
          <w:rFonts w:ascii="Times New Roman" w:hAnsi="Times New Roman"/>
          <w:sz w:val="24"/>
          <w:szCs w:val="24"/>
        </w:rPr>
      </w:pPr>
      <w:r w:rsidRPr="000B7254">
        <w:rPr>
          <w:rFonts w:ascii="Times New Roman" w:hAnsi="Times New Roman"/>
          <w:sz w:val="24"/>
          <w:szCs w:val="24"/>
        </w:rPr>
        <w:t>Председатель: ________________ /</w:t>
      </w:r>
      <w:r>
        <w:rPr>
          <w:rFonts w:ascii="Times New Roman" w:hAnsi="Times New Roman"/>
          <w:sz w:val="24"/>
          <w:szCs w:val="24"/>
        </w:rPr>
        <w:t>Бурнашева Т</w:t>
      </w:r>
      <w:r w:rsidRPr="000B7254">
        <w:rPr>
          <w:rFonts w:ascii="Times New Roman" w:hAnsi="Times New Roman"/>
          <w:sz w:val="24"/>
          <w:szCs w:val="24"/>
        </w:rPr>
        <w:t>.</w:t>
      </w:r>
      <w:r>
        <w:rPr>
          <w:rFonts w:ascii="Times New Roman" w:hAnsi="Times New Roman"/>
          <w:sz w:val="24"/>
          <w:szCs w:val="24"/>
        </w:rPr>
        <w:t>А</w:t>
      </w:r>
      <w:r w:rsidRPr="000B7254">
        <w:rPr>
          <w:rFonts w:ascii="Times New Roman" w:hAnsi="Times New Roman"/>
          <w:sz w:val="24"/>
          <w:szCs w:val="24"/>
        </w:rPr>
        <w:t>./</w:t>
      </w:r>
    </w:p>
    <w:p w:rsidR="00F83144" w:rsidRPr="000B7254" w:rsidRDefault="00F83144" w:rsidP="00F83144">
      <w:pPr>
        <w:spacing w:before="240" w:after="0"/>
        <w:contextualSpacing/>
        <w:jc w:val="both"/>
        <w:rPr>
          <w:rFonts w:ascii="Times New Roman" w:hAnsi="Times New Roman"/>
          <w:sz w:val="24"/>
          <w:szCs w:val="24"/>
        </w:rPr>
      </w:pPr>
      <w:r w:rsidRPr="000B7254">
        <w:rPr>
          <w:rFonts w:ascii="Times New Roman" w:hAnsi="Times New Roman"/>
          <w:sz w:val="24"/>
          <w:szCs w:val="24"/>
        </w:rPr>
        <w:t>М.П.</w:t>
      </w:r>
    </w:p>
    <w:p w:rsidR="00F83144" w:rsidRPr="000B7254" w:rsidRDefault="00F83144" w:rsidP="00F83144">
      <w:pPr>
        <w:keepNext/>
        <w:keepLines/>
        <w:widowControl w:val="0"/>
        <w:suppressAutoHyphens/>
        <w:spacing w:before="240" w:after="0"/>
        <w:ind w:firstLine="720"/>
        <w:contextualSpacing/>
        <w:jc w:val="both"/>
        <w:rPr>
          <w:rFonts w:ascii="Times New Roman" w:hAnsi="Times New Roman"/>
          <w:sz w:val="24"/>
          <w:szCs w:val="24"/>
          <w:vertAlign w:val="superscript"/>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after="0" w:line="240" w:lineRule="auto"/>
        <w:contextualSpacing/>
        <w:jc w:val="both"/>
        <w:rPr>
          <w:rFonts w:ascii="Times New Roman" w:hAnsi="Times New Roman"/>
          <w:sz w:val="24"/>
          <w:szCs w:val="24"/>
        </w:rPr>
      </w:pPr>
    </w:p>
    <w:p w:rsidR="00F83144" w:rsidRPr="000B7254" w:rsidRDefault="00F83144" w:rsidP="00F83144">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after="0" w:line="240" w:lineRule="auto"/>
        <w:contextualSpacing/>
        <w:jc w:val="both"/>
        <w:rPr>
          <w:rFonts w:ascii="Times New Roman" w:hAnsi="Times New Roman"/>
          <w:sz w:val="24"/>
          <w:szCs w:val="24"/>
        </w:rPr>
      </w:pPr>
    </w:p>
    <w:p w:rsidR="00F83144" w:rsidRDefault="00F83144" w:rsidP="00F83144">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after="0" w:line="240" w:lineRule="auto"/>
        <w:contextualSpacing/>
        <w:jc w:val="both"/>
        <w:rPr>
          <w:rFonts w:ascii="Times New Roman" w:hAnsi="Times New Roman"/>
          <w:sz w:val="24"/>
          <w:szCs w:val="24"/>
        </w:rPr>
      </w:pPr>
    </w:p>
    <w:p w:rsidR="00F83144" w:rsidRDefault="00F83144" w:rsidP="00F83144">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after="0" w:line="240" w:lineRule="auto"/>
        <w:contextualSpacing/>
        <w:jc w:val="both"/>
        <w:rPr>
          <w:rFonts w:ascii="Times New Roman" w:hAnsi="Times New Roman"/>
          <w:sz w:val="24"/>
          <w:szCs w:val="24"/>
        </w:rPr>
      </w:pPr>
    </w:p>
    <w:p w:rsidR="00F83144" w:rsidRDefault="00F83144" w:rsidP="00F83144">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after="0" w:line="240" w:lineRule="auto"/>
        <w:contextualSpacing/>
        <w:jc w:val="both"/>
        <w:rPr>
          <w:rFonts w:ascii="Times New Roman" w:hAnsi="Times New Roman"/>
          <w:sz w:val="24"/>
          <w:szCs w:val="24"/>
        </w:rPr>
      </w:pPr>
    </w:p>
    <w:p w:rsidR="00F83144" w:rsidRDefault="00F83144" w:rsidP="00F83144">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after="0" w:line="240" w:lineRule="auto"/>
        <w:contextualSpacing/>
        <w:jc w:val="both"/>
        <w:rPr>
          <w:rFonts w:ascii="Times New Roman" w:hAnsi="Times New Roman"/>
          <w:sz w:val="24"/>
          <w:szCs w:val="24"/>
        </w:rPr>
      </w:pPr>
    </w:p>
    <w:p w:rsidR="00F83144" w:rsidRDefault="00F83144" w:rsidP="00F83144">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after="0" w:line="240" w:lineRule="auto"/>
        <w:contextualSpacing/>
        <w:jc w:val="both"/>
        <w:rPr>
          <w:rFonts w:ascii="Times New Roman" w:hAnsi="Times New Roman"/>
          <w:sz w:val="24"/>
          <w:szCs w:val="24"/>
        </w:rPr>
      </w:pPr>
    </w:p>
    <w:p w:rsidR="00F83144" w:rsidRDefault="00F83144" w:rsidP="00F83144">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after="0" w:line="240" w:lineRule="auto"/>
        <w:contextualSpacing/>
        <w:jc w:val="both"/>
        <w:rPr>
          <w:rFonts w:ascii="Times New Roman" w:hAnsi="Times New Roman"/>
          <w:sz w:val="24"/>
          <w:szCs w:val="24"/>
        </w:rPr>
      </w:pPr>
    </w:p>
    <w:p w:rsidR="00F83144" w:rsidRDefault="00F83144" w:rsidP="00F83144">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after="0" w:line="240" w:lineRule="auto"/>
        <w:contextualSpacing/>
        <w:jc w:val="both"/>
        <w:rPr>
          <w:rFonts w:ascii="Times New Roman" w:hAnsi="Times New Roman"/>
          <w:sz w:val="24"/>
          <w:szCs w:val="24"/>
        </w:rPr>
      </w:pPr>
    </w:p>
    <w:p w:rsidR="00F83144" w:rsidRDefault="00F83144" w:rsidP="00F83144">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after="0" w:line="240" w:lineRule="auto"/>
        <w:contextualSpacing/>
        <w:jc w:val="both"/>
        <w:rPr>
          <w:rFonts w:ascii="Times New Roman" w:hAnsi="Times New Roman"/>
          <w:sz w:val="24"/>
          <w:szCs w:val="24"/>
        </w:rPr>
      </w:pPr>
    </w:p>
    <w:p w:rsidR="00F83144" w:rsidRDefault="00F83144" w:rsidP="00F83144">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after="0" w:line="240" w:lineRule="auto"/>
        <w:contextualSpacing/>
        <w:jc w:val="both"/>
        <w:rPr>
          <w:rFonts w:ascii="Times New Roman" w:hAnsi="Times New Roman"/>
          <w:sz w:val="24"/>
          <w:szCs w:val="24"/>
        </w:rPr>
      </w:pPr>
    </w:p>
    <w:p w:rsidR="00F83144" w:rsidRDefault="00F83144" w:rsidP="00F83144">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after="0" w:line="240" w:lineRule="auto"/>
        <w:contextualSpacing/>
        <w:jc w:val="both"/>
        <w:rPr>
          <w:rFonts w:ascii="Times New Roman" w:hAnsi="Times New Roman"/>
          <w:sz w:val="24"/>
          <w:szCs w:val="24"/>
        </w:rPr>
      </w:pPr>
    </w:p>
    <w:p w:rsidR="00F83144" w:rsidRDefault="00F83144" w:rsidP="00F83144">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after="0" w:line="240" w:lineRule="auto"/>
        <w:contextualSpacing/>
        <w:jc w:val="both"/>
        <w:rPr>
          <w:rFonts w:ascii="Times New Roman" w:hAnsi="Times New Roman"/>
          <w:sz w:val="24"/>
          <w:szCs w:val="24"/>
        </w:rPr>
      </w:pPr>
    </w:p>
    <w:p w:rsidR="00F83144" w:rsidRDefault="00F83144" w:rsidP="00F83144">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after="0" w:line="240" w:lineRule="auto"/>
        <w:contextualSpacing/>
        <w:jc w:val="both"/>
        <w:rPr>
          <w:rFonts w:ascii="Times New Roman" w:hAnsi="Times New Roman"/>
          <w:sz w:val="24"/>
          <w:szCs w:val="24"/>
        </w:rPr>
      </w:pPr>
    </w:p>
    <w:p w:rsidR="00F83144" w:rsidRDefault="00F83144" w:rsidP="00F83144">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after="0" w:line="240" w:lineRule="auto"/>
        <w:contextualSpacing/>
        <w:jc w:val="both"/>
        <w:rPr>
          <w:rFonts w:ascii="Times New Roman" w:hAnsi="Times New Roman"/>
          <w:sz w:val="24"/>
          <w:szCs w:val="24"/>
        </w:rPr>
      </w:pPr>
    </w:p>
    <w:p w:rsidR="00F83144" w:rsidRDefault="00F83144" w:rsidP="00F83144">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after="0" w:line="240" w:lineRule="auto"/>
        <w:contextualSpacing/>
        <w:jc w:val="both"/>
        <w:rPr>
          <w:rFonts w:ascii="Times New Roman" w:hAnsi="Times New Roman"/>
          <w:sz w:val="24"/>
          <w:szCs w:val="24"/>
        </w:rPr>
      </w:pPr>
    </w:p>
    <w:p w:rsidR="00F83144" w:rsidRPr="000B7254" w:rsidRDefault="00F83144" w:rsidP="00F83144">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after="0" w:line="240" w:lineRule="auto"/>
        <w:contextualSpacing/>
        <w:jc w:val="both"/>
        <w:rPr>
          <w:rFonts w:ascii="Times New Roman" w:hAnsi="Times New Roman"/>
          <w:sz w:val="24"/>
          <w:szCs w:val="24"/>
        </w:rPr>
      </w:pPr>
    </w:p>
    <w:p w:rsidR="00F83144" w:rsidRPr="000B7254" w:rsidRDefault="00F83144" w:rsidP="00F83144">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after="0" w:line="240" w:lineRule="auto"/>
        <w:contextualSpacing/>
        <w:jc w:val="both"/>
        <w:rPr>
          <w:rFonts w:ascii="Times New Roman" w:hAnsi="Times New Roman"/>
          <w:sz w:val="24"/>
          <w:szCs w:val="24"/>
        </w:rPr>
      </w:pPr>
    </w:p>
    <w:p w:rsidR="00F83144" w:rsidRPr="000B7254" w:rsidRDefault="00F83144" w:rsidP="00F83144">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after="0" w:line="240" w:lineRule="auto"/>
        <w:contextualSpacing/>
        <w:jc w:val="both"/>
        <w:rPr>
          <w:rFonts w:ascii="Times New Roman" w:hAnsi="Times New Roman"/>
          <w:b/>
          <w:sz w:val="24"/>
          <w:szCs w:val="24"/>
        </w:rPr>
      </w:pPr>
    </w:p>
    <w:p w:rsidR="00F83144" w:rsidRPr="000B7254" w:rsidRDefault="00F83144" w:rsidP="00F83144">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after="0" w:line="240" w:lineRule="auto"/>
        <w:contextualSpacing/>
        <w:jc w:val="center"/>
        <w:rPr>
          <w:rFonts w:ascii="Times New Roman" w:hAnsi="Times New Roman"/>
          <w:b/>
          <w:sz w:val="24"/>
          <w:szCs w:val="24"/>
        </w:rPr>
      </w:pPr>
      <w:r w:rsidRPr="000B7254">
        <w:rPr>
          <w:rFonts w:ascii="Times New Roman" w:hAnsi="Times New Roman"/>
          <w:b/>
          <w:sz w:val="24"/>
          <w:szCs w:val="24"/>
        </w:rPr>
        <w:t>СОДЕРЖАНИЕ</w:t>
      </w:r>
    </w:p>
    <w:p w:rsidR="00F83144" w:rsidRPr="000B7254" w:rsidRDefault="00F83144" w:rsidP="00F83144">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eastAsia="Calibri" w:cs="Calibri"/>
          <w:b/>
          <w:sz w:val="24"/>
          <w:szCs w:val="24"/>
        </w:rPr>
      </w:pPr>
    </w:p>
    <w:tbl>
      <w:tblPr>
        <w:tblW w:w="0" w:type="auto"/>
        <w:tblInd w:w="98" w:type="dxa"/>
        <w:tblCellMar>
          <w:left w:w="10" w:type="dxa"/>
          <w:right w:w="10" w:type="dxa"/>
        </w:tblCellMar>
        <w:tblLook w:val="04A0"/>
      </w:tblPr>
      <w:tblGrid>
        <w:gridCol w:w="7668"/>
        <w:gridCol w:w="1903"/>
      </w:tblGrid>
      <w:tr w:rsidR="00F83144" w:rsidTr="003C4B32">
        <w:trPr>
          <w:trHeight w:val="1"/>
        </w:trPr>
        <w:tc>
          <w:tcPr>
            <w:tcW w:w="7668" w:type="dxa"/>
            <w:shd w:val="clear" w:color="auto" w:fill="auto"/>
            <w:tcMar>
              <w:left w:w="108" w:type="dxa"/>
              <w:right w:w="108" w:type="dxa"/>
            </w:tcMar>
          </w:tcPr>
          <w:p w:rsidR="00F83144" w:rsidRPr="000B7254" w:rsidRDefault="00F83144" w:rsidP="003C4B32">
            <w:pPr>
              <w:keepLines/>
              <w:suppressAutoHyphens/>
              <w:spacing w:before="30" w:after="0" w:line="240" w:lineRule="auto"/>
              <w:ind w:left="284"/>
              <w:contextualSpacing/>
              <w:jc w:val="both"/>
              <w:rPr>
                <w:rFonts w:eastAsia="Calibri" w:cs="Calibri"/>
                <w:sz w:val="24"/>
                <w:szCs w:val="24"/>
              </w:rPr>
            </w:pPr>
          </w:p>
        </w:tc>
        <w:tc>
          <w:tcPr>
            <w:tcW w:w="1903" w:type="dxa"/>
            <w:shd w:val="clear" w:color="auto" w:fill="auto"/>
            <w:tcMar>
              <w:left w:w="108" w:type="dxa"/>
              <w:right w:w="108" w:type="dxa"/>
            </w:tcMar>
          </w:tcPr>
          <w:p w:rsidR="00F83144" w:rsidRPr="000B7254" w:rsidRDefault="00F83144" w:rsidP="003C4B32">
            <w:pPr>
              <w:keepNext/>
              <w:keepLines/>
              <w:suppressAutoHyphens/>
              <w:spacing w:after="0"/>
              <w:contextualSpacing/>
              <w:jc w:val="both"/>
              <w:rPr>
                <w:sz w:val="24"/>
                <w:szCs w:val="24"/>
              </w:rPr>
            </w:pPr>
            <w:r w:rsidRPr="000B7254">
              <w:rPr>
                <w:rFonts w:ascii="Times New Roman" w:hAnsi="Times New Roman"/>
                <w:sz w:val="24"/>
                <w:szCs w:val="24"/>
              </w:rPr>
              <w:t>стр.</w:t>
            </w:r>
          </w:p>
        </w:tc>
      </w:tr>
      <w:tr w:rsidR="00F83144" w:rsidTr="003C4B32">
        <w:trPr>
          <w:trHeight w:val="1"/>
        </w:trPr>
        <w:tc>
          <w:tcPr>
            <w:tcW w:w="7668" w:type="dxa"/>
            <w:shd w:val="clear" w:color="auto" w:fill="auto"/>
            <w:tcMar>
              <w:left w:w="108" w:type="dxa"/>
              <w:right w:w="108" w:type="dxa"/>
            </w:tcMar>
          </w:tcPr>
          <w:p w:rsidR="00F83144" w:rsidRPr="000B7254" w:rsidRDefault="00F83144" w:rsidP="00F83144">
            <w:pPr>
              <w:keepNext/>
              <w:keepLines/>
              <w:numPr>
                <w:ilvl w:val="0"/>
                <w:numId w:val="155"/>
              </w:numPr>
              <w:tabs>
                <w:tab w:val="left" w:pos="644"/>
              </w:tabs>
              <w:suppressAutoHyphens/>
              <w:spacing w:after="0" w:line="240" w:lineRule="auto"/>
              <w:ind w:left="644" w:hanging="360"/>
              <w:contextualSpacing/>
              <w:jc w:val="both"/>
              <w:rPr>
                <w:rFonts w:ascii="Times New Roman" w:hAnsi="Times New Roman"/>
                <w:caps/>
                <w:sz w:val="24"/>
                <w:szCs w:val="24"/>
              </w:rPr>
            </w:pPr>
            <w:r w:rsidRPr="000B7254">
              <w:rPr>
                <w:rFonts w:ascii="Times New Roman" w:hAnsi="Times New Roman"/>
                <w:caps/>
                <w:sz w:val="24"/>
                <w:szCs w:val="24"/>
              </w:rPr>
              <w:t>ПАСПОРТ ПРОГРАММЫ УЧЕБНОЙ ДИСЦИПЛИНЫ</w:t>
            </w:r>
          </w:p>
          <w:p w:rsidR="00F83144" w:rsidRPr="000B7254" w:rsidRDefault="00F83144" w:rsidP="003C4B32">
            <w:pPr>
              <w:keepNext/>
              <w:keepLines/>
              <w:suppressAutoHyphens/>
              <w:spacing w:after="0" w:line="240" w:lineRule="auto"/>
              <w:contextualSpacing/>
              <w:jc w:val="both"/>
              <w:rPr>
                <w:sz w:val="24"/>
                <w:szCs w:val="24"/>
              </w:rPr>
            </w:pPr>
          </w:p>
        </w:tc>
        <w:tc>
          <w:tcPr>
            <w:tcW w:w="1903" w:type="dxa"/>
            <w:shd w:val="clear" w:color="auto" w:fill="auto"/>
            <w:tcMar>
              <w:left w:w="108" w:type="dxa"/>
              <w:right w:w="108" w:type="dxa"/>
            </w:tcMar>
          </w:tcPr>
          <w:p w:rsidR="00F83144" w:rsidRPr="000B7254" w:rsidRDefault="00F83144" w:rsidP="003C4B32">
            <w:pPr>
              <w:keepNext/>
              <w:keepLines/>
              <w:suppressAutoHyphens/>
              <w:spacing w:after="0"/>
              <w:contextualSpacing/>
              <w:jc w:val="both"/>
              <w:rPr>
                <w:sz w:val="24"/>
                <w:szCs w:val="24"/>
              </w:rPr>
            </w:pPr>
            <w:r w:rsidRPr="000B7254">
              <w:rPr>
                <w:rFonts w:ascii="Times New Roman" w:hAnsi="Times New Roman"/>
                <w:sz w:val="24"/>
                <w:szCs w:val="24"/>
              </w:rPr>
              <w:t>5</w:t>
            </w:r>
          </w:p>
        </w:tc>
      </w:tr>
      <w:tr w:rsidR="00F83144" w:rsidTr="003C4B32">
        <w:trPr>
          <w:trHeight w:val="1"/>
        </w:trPr>
        <w:tc>
          <w:tcPr>
            <w:tcW w:w="7668" w:type="dxa"/>
            <w:shd w:val="clear" w:color="auto" w:fill="auto"/>
            <w:tcMar>
              <w:left w:w="108" w:type="dxa"/>
              <w:right w:w="108" w:type="dxa"/>
            </w:tcMar>
          </w:tcPr>
          <w:p w:rsidR="00F83144" w:rsidRPr="000B7254" w:rsidRDefault="00F83144" w:rsidP="00F83144">
            <w:pPr>
              <w:keepNext/>
              <w:keepLines/>
              <w:numPr>
                <w:ilvl w:val="0"/>
                <w:numId w:val="156"/>
              </w:numPr>
              <w:tabs>
                <w:tab w:val="left" w:pos="644"/>
              </w:tabs>
              <w:suppressAutoHyphens/>
              <w:spacing w:after="0" w:line="240" w:lineRule="auto"/>
              <w:ind w:left="644" w:hanging="360"/>
              <w:contextualSpacing/>
              <w:jc w:val="both"/>
              <w:rPr>
                <w:rFonts w:ascii="Times New Roman" w:hAnsi="Times New Roman"/>
                <w:caps/>
                <w:sz w:val="24"/>
                <w:szCs w:val="24"/>
              </w:rPr>
            </w:pPr>
            <w:r w:rsidRPr="000B7254">
              <w:rPr>
                <w:rFonts w:ascii="Times New Roman" w:hAnsi="Times New Roman"/>
                <w:caps/>
                <w:sz w:val="24"/>
                <w:szCs w:val="24"/>
              </w:rPr>
              <w:t>СТРУКТУРА и содержание УЧЕБНОЙ ДИСЦИПЛИНЫ</w:t>
            </w:r>
          </w:p>
          <w:p w:rsidR="00F83144" w:rsidRPr="000B7254" w:rsidRDefault="00F83144" w:rsidP="003C4B32">
            <w:pPr>
              <w:keepLines/>
              <w:suppressAutoHyphens/>
              <w:spacing w:after="0" w:line="240" w:lineRule="auto"/>
              <w:ind w:left="284"/>
              <w:contextualSpacing/>
              <w:jc w:val="both"/>
              <w:rPr>
                <w:sz w:val="24"/>
                <w:szCs w:val="24"/>
              </w:rPr>
            </w:pPr>
          </w:p>
        </w:tc>
        <w:tc>
          <w:tcPr>
            <w:tcW w:w="1903" w:type="dxa"/>
            <w:shd w:val="clear" w:color="auto" w:fill="auto"/>
            <w:tcMar>
              <w:left w:w="108" w:type="dxa"/>
              <w:right w:w="108" w:type="dxa"/>
            </w:tcMar>
          </w:tcPr>
          <w:p w:rsidR="00F83144" w:rsidRPr="000B7254" w:rsidRDefault="00F83144" w:rsidP="003C4B32">
            <w:pPr>
              <w:keepNext/>
              <w:keepLines/>
              <w:suppressAutoHyphens/>
              <w:spacing w:after="0"/>
              <w:contextualSpacing/>
              <w:jc w:val="both"/>
              <w:rPr>
                <w:sz w:val="24"/>
                <w:szCs w:val="24"/>
              </w:rPr>
            </w:pPr>
            <w:r w:rsidRPr="000B7254">
              <w:rPr>
                <w:rFonts w:ascii="Times New Roman" w:hAnsi="Times New Roman"/>
                <w:sz w:val="24"/>
                <w:szCs w:val="24"/>
              </w:rPr>
              <w:t>5</w:t>
            </w:r>
          </w:p>
        </w:tc>
      </w:tr>
      <w:tr w:rsidR="00F83144" w:rsidTr="003C4B32">
        <w:trPr>
          <w:trHeight w:val="670"/>
        </w:trPr>
        <w:tc>
          <w:tcPr>
            <w:tcW w:w="7668" w:type="dxa"/>
            <w:shd w:val="clear" w:color="auto" w:fill="auto"/>
            <w:tcMar>
              <w:left w:w="108" w:type="dxa"/>
              <w:right w:w="108" w:type="dxa"/>
            </w:tcMar>
          </w:tcPr>
          <w:p w:rsidR="00F83144" w:rsidRPr="000B7254" w:rsidRDefault="00F83144" w:rsidP="00F83144">
            <w:pPr>
              <w:keepNext/>
              <w:keepLines/>
              <w:numPr>
                <w:ilvl w:val="0"/>
                <w:numId w:val="157"/>
              </w:numPr>
              <w:tabs>
                <w:tab w:val="left" w:pos="644"/>
              </w:tabs>
              <w:suppressAutoHyphens/>
              <w:spacing w:after="0" w:line="240" w:lineRule="auto"/>
              <w:ind w:left="644" w:hanging="360"/>
              <w:contextualSpacing/>
              <w:jc w:val="both"/>
              <w:rPr>
                <w:rFonts w:ascii="Times New Roman" w:hAnsi="Times New Roman"/>
                <w:caps/>
                <w:sz w:val="24"/>
                <w:szCs w:val="24"/>
              </w:rPr>
            </w:pPr>
            <w:r w:rsidRPr="000B7254">
              <w:rPr>
                <w:rFonts w:ascii="Times New Roman" w:hAnsi="Times New Roman"/>
                <w:caps/>
                <w:sz w:val="24"/>
                <w:szCs w:val="24"/>
              </w:rPr>
              <w:t>условия реализации программы учебной дисциплины</w:t>
            </w:r>
          </w:p>
          <w:p w:rsidR="00F83144" w:rsidRPr="000B7254" w:rsidRDefault="00F83144" w:rsidP="003C4B32">
            <w:pPr>
              <w:keepLines/>
              <w:suppressAutoHyphens/>
              <w:spacing w:after="0" w:line="240" w:lineRule="auto"/>
              <w:ind w:left="284"/>
              <w:contextualSpacing/>
              <w:jc w:val="both"/>
              <w:rPr>
                <w:sz w:val="24"/>
                <w:szCs w:val="24"/>
              </w:rPr>
            </w:pPr>
          </w:p>
        </w:tc>
        <w:tc>
          <w:tcPr>
            <w:tcW w:w="1903" w:type="dxa"/>
            <w:shd w:val="clear" w:color="auto" w:fill="auto"/>
            <w:tcMar>
              <w:left w:w="108" w:type="dxa"/>
              <w:right w:w="108" w:type="dxa"/>
            </w:tcMar>
          </w:tcPr>
          <w:p w:rsidR="00F83144" w:rsidRPr="000B7254" w:rsidRDefault="00F83144" w:rsidP="003C4B32">
            <w:pPr>
              <w:keepNext/>
              <w:keepLines/>
              <w:suppressAutoHyphens/>
              <w:spacing w:after="0"/>
              <w:contextualSpacing/>
              <w:jc w:val="both"/>
              <w:rPr>
                <w:sz w:val="24"/>
                <w:szCs w:val="24"/>
              </w:rPr>
            </w:pPr>
            <w:r w:rsidRPr="000B7254">
              <w:rPr>
                <w:rFonts w:ascii="Times New Roman" w:hAnsi="Times New Roman"/>
                <w:sz w:val="24"/>
                <w:szCs w:val="24"/>
              </w:rPr>
              <w:t>8</w:t>
            </w:r>
          </w:p>
        </w:tc>
      </w:tr>
      <w:tr w:rsidR="00F83144" w:rsidTr="003C4B32">
        <w:trPr>
          <w:trHeight w:val="1"/>
        </w:trPr>
        <w:tc>
          <w:tcPr>
            <w:tcW w:w="7668" w:type="dxa"/>
            <w:shd w:val="clear" w:color="auto" w:fill="auto"/>
            <w:tcMar>
              <w:left w:w="108" w:type="dxa"/>
              <w:right w:w="108" w:type="dxa"/>
            </w:tcMar>
          </w:tcPr>
          <w:p w:rsidR="00F83144" w:rsidRPr="000B7254" w:rsidRDefault="00F83144" w:rsidP="00F83144">
            <w:pPr>
              <w:keepNext/>
              <w:keepLines/>
              <w:numPr>
                <w:ilvl w:val="0"/>
                <w:numId w:val="158"/>
              </w:numPr>
              <w:tabs>
                <w:tab w:val="left" w:pos="644"/>
              </w:tabs>
              <w:suppressAutoHyphens/>
              <w:spacing w:after="0" w:line="240" w:lineRule="auto"/>
              <w:ind w:left="644" w:hanging="360"/>
              <w:contextualSpacing/>
              <w:jc w:val="both"/>
              <w:rPr>
                <w:rFonts w:ascii="Times New Roman" w:hAnsi="Times New Roman"/>
                <w:caps/>
                <w:sz w:val="24"/>
                <w:szCs w:val="24"/>
              </w:rPr>
            </w:pPr>
            <w:r w:rsidRPr="000B7254">
              <w:rPr>
                <w:rFonts w:ascii="Times New Roman" w:hAnsi="Times New Roman"/>
                <w:caps/>
                <w:sz w:val="24"/>
                <w:szCs w:val="24"/>
              </w:rPr>
              <w:t>Контроль и оценка результатов Освоения учебной дисциплины</w:t>
            </w:r>
          </w:p>
          <w:p w:rsidR="00F83144" w:rsidRPr="000B7254" w:rsidRDefault="00F83144" w:rsidP="003C4B32">
            <w:pPr>
              <w:keepLines/>
              <w:suppressAutoHyphens/>
              <w:spacing w:after="0" w:line="240" w:lineRule="auto"/>
              <w:ind w:left="284"/>
              <w:contextualSpacing/>
              <w:jc w:val="both"/>
              <w:rPr>
                <w:sz w:val="24"/>
                <w:szCs w:val="24"/>
              </w:rPr>
            </w:pPr>
          </w:p>
        </w:tc>
        <w:tc>
          <w:tcPr>
            <w:tcW w:w="1903" w:type="dxa"/>
            <w:shd w:val="clear" w:color="auto" w:fill="auto"/>
            <w:tcMar>
              <w:left w:w="108" w:type="dxa"/>
              <w:right w:w="108" w:type="dxa"/>
            </w:tcMar>
          </w:tcPr>
          <w:p w:rsidR="00F83144" w:rsidRPr="000B7254" w:rsidRDefault="00F83144" w:rsidP="003C4B32">
            <w:pPr>
              <w:keepNext/>
              <w:keepLines/>
              <w:suppressAutoHyphens/>
              <w:spacing w:after="0"/>
              <w:contextualSpacing/>
              <w:jc w:val="both"/>
              <w:rPr>
                <w:sz w:val="24"/>
                <w:szCs w:val="24"/>
              </w:rPr>
            </w:pPr>
            <w:r w:rsidRPr="000B7254">
              <w:rPr>
                <w:rFonts w:ascii="Times New Roman" w:hAnsi="Times New Roman"/>
                <w:sz w:val="24"/>
                <w:szCs w:val="24"/>
              </w:rPr>
              <w:t>8</w:t>
            </w:r>
          </w:p>
        </w:tc>
      </w:tr>
    </w:tbl>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0B7254" w:rsidRDefault="00F83144" w:rsidP="00F83144">
      <w:pPr>
        <w:spacing w:after="0" w:line="240" w:lineRule="auto"/>
        <w:contextualSpacing/>
        <w:jc w:val="both"/>
        <w:rPr>
          <w:rFonts w:ascii="Times New Roman" w:hAnsi="Times New Roman"/>
          <w:sz w:val="24"/>
          <w:szCs w:val="24"/>
        </w:rPr>
      </w:pPr>
    </w:p>
    <w:p w:rsidR="00F83144" w:rsidRPr="00F83144" w:rsidRDefault="00F83144" w:rsidP="00F83144">
      <w:pPr>
        <w:spacing w:after="0" w:line="240" w:lineRule="auto"/>
        <w:contextualSpacing/>
        <w:jc w:val="both"/>
        <w:rPr>
          <w:rFonts w:ascii="Times New Roman" w:hAnsi="Times New Roman" w:cs="Times New Roman"/>
          <w:sz w:val="24"/>
          <w:szCs w:val="24"/>
        </w:rPr>
      </w:pPr>
    </w:p>
    <w:p w:rsidR="00F83144" w:rsidRPr="00F83144" w:rsidRDefault="00F83144" w:rsidP="00F83144">
      <w:pPr>
        <w:spacing w:after="0" w:line="240" w:lineRule="auto"/>
        <w:contextualSpacing/>
        <w:jc w:val="center"/>
        <w:rPr>
          <w:rFonts w:ascii="Times New Roman" w:hAnsi="Times New Roman" w:cs="Times New Roman"/>
          <w:b/>
          <w:sz w:val="24"/>
          <w:szCs w:val="24"/>
        </w:rPr>
      </w:pPr>
      <w:r w:rsidRPr="00F83144">
        <w:rPr>
          <w:rFonts w:ascii="Times New Roman" w:hAnsi="Times New Roman" w:cs="Times New Roman"/>
          <w:b/>
          <w:color w:val="000000"/>
          <w:spacing w:val="26"/>
          <w:sz w:val="24"/>
          <w:szCs w:val="24"/>
        </w:rPr>
        <w:t>1. ПАСПОРТ РАБОЧЕЙ ПРОГРАММЫ  УЧЕБНОЙ   ДИСЦИПЛИНЫ</w:t>
      </w:r>
    </w:p>
    <w:p w:rsidR="00F83144" w:rsidRPr="00F83144" w:rsidRDefault="00F83144" w:rsidP="00F83144">
      <w:pPr>
        <w:spacing w:after="0" w:line="240" w:lineRule="auto"/>
        <w:contextualSpacing/>
        <w:jc w:val="both"/>
        <w:rPr>
          <w:rFonts w:ascii="Times New Roman" w:hAnsi="Times New Roman" w:cs="Times New Roman"/>
          <w:b/>
          <w:sz w:val="24"/>
          <w:szCs w:val="24"/>
        </w:rPr>
      </w:pPr>
    </w:p>
    <w:p w:rsidR="00F83144" w:rsidRPr="00F83144" w:rsidRDefault="00F83144" w:rsidP="00F83144">
      <w:pPr>
        <w:spacing w:after="0" w:line="240" w:lineRule="auto"/>
        <w:contextualSpacing/>
        <w:jc w:val="both"/>
        <w:rPr>
          <w:rFonts w:ascii="Times New Roman" w:hAnsi="Times New Roman" w:cs="Times New Roman"/>
          <w:b/>
          <w:sz w:val="24"/>
          <w:szCs w:val="24"/>
        </w:rPr>
      </w:pPr>
      <w:r w:rsidRPr="00F83144">
        <w:rPr>
          <w:rFonts w:ascii="Times New Roman" w:hAnsi="Times New Roman" w:cs="Times New Roman"/>
          <w:b/>
          <w:sz w:val="24"/>
          <w:szCs w:val="24"/>
        </w:rPr>
        <w:t>Информационные  технологии в профессиональной деятельности</w:t>
      </w:r>
    </w:p>
    <w:p w:rsidR="00F83144" w:rsidRPr="00F83144" w:rsidRDefault="00F83144" w:rsidP="00F83144">
      <w:pPr>
        <w:spacing w:after="0" w:line="240" w:lineRule="auto"/>
        <w:contextualSpacing/>
        <w:jc w:val="both"/>
        <w:rPr>
          <w:rFonts w:ascii="Times New Roman" w:hAnsi="Times New Roman" w:cs="Times New Roman"/>
          <w:b/>
          <w:sz w:val="24"/>
          <w:szCs w:val="24"/>
        </w:rPr>
      </w:pPr>
    </w:p>
    <w:p w:rsidR="00F83144" w:rsidRPr="00F83144" w:rsidRDefault="00F83144" w:rsidP="00F83144">
      <w:pPr>
        <w:spacing w:after="0" w:line="240" w:lineRule="auto"/>
        <w:contextualSpacing/>
        <w:jc w:val="both"/>
        <w:rPr>
          <w:rFonts w:ascii="Times New Roman" w:hAnsi="Times New Roman" w:cs="Times New Roman"/>
          <w:sz w:val="24"/>
          <w:szCs w:val="24"/>
        </w:rPr>
      </w:pPr>
      <w:r w:rsidRPr="00F83144">
        <w:rPr>
          <w:rFonts w:ascii="Times New Roman" w:hAnsi="Times New Roman" w:cs="Times New Roman"/>
          <w:b/>
          <w:color w:val="000000"/>
          <w:spacing w:val="21"/>
          <w:sz w:val="24"/>
          <w:szCs w:val="24"/>
        </w:rPr>
        <w:t>1.1. Область применения программы</w:t>
      </w:r>
    </w:p>
    <w:p w:rsidR="00F83144" w:rsidRPr="00F83144" w:rsidRDefault="00F83144" w:rsidP="00F83144">
      <w:pPr>
        <w:spacing w:after="0" w:line="240" w:lineRule="auto"/>
        <w:contextualSpacing/>
        <w:jc w:val="both"/>
        <w:rPr>
          <w:rFonts w:ascii="Times New Roman" w:hAnsi="Times New Roman" w:cs="Times New Roman"/>
          <w:sz w:val="24"/>
          <w:szCs w:val="24"/>
        </w:rPr>
      </w:pPr>
      <w:r w:rsidRPr="00F83144">
        <w:rPr>
          <w:rFonts w:ascii="Times New Roman" w:hAnsi="Times New Roman" w:cs="Times New Roman"/>
          <w:color w:val="000000"/>
          <w:spacing w:val="19"/>
          <w:sz w:val="24"/>
          <w:szCs w:val="24"/>
        </w:rPr>
        <w:t>Рабочая  программа   учебной   дисциплины  является частью примерной основной</w:t>
      </w:r>
      <w:r w:rsidRPr="00F83144">
        <w:rPr>
          <w:rFonts w:ascii="Times New Roman" w:hAnsi="Times New Roman" w:cs="Times New Roman"/>
          <w:sz w:val="24"/>
          <w:szCs w:val="24"/>
        </w:rPr>
        <w:t xml:space="preserve"> </w:t>
      </w:r>
      <w:r w:rsidRPr="00F83144">
        <w:rPr>
          <w:rFonts w:ascii="Times New Roman" w:hAnsi="Times New Roman" w:cs="Times New Roman"/>
          <w:color w:val="000000"/>
          <w:spacing w:val="19"/>
          <w:sz w:val="24"/>
          <w:szCs w:val="24"/>
        </w:rPr>
        <w:t>профессиональной образовательной программы в соответствии с ФГОС  по</w:t>
      </w:r>
      <w:r w:rsidRPr="00F83144">
        <w:rPr>
          <w:rFonts w:ascii="Times New Roman" w:hAnsi="Times New Roman" w:cs="Times New Roman"/>
          <w:sz w:val="24"/>
          <w:szCs w:val="24"/>
        </w:rPr>
        <w:t xml:space="preserve"> </w:t>
      </w:r>
      <w:r w:rsidRPr="00F83144">
        <w:rPr>
          <w:rFonts w:ascii="Times New Roman" w:hAnsi="Times New Roman" w:cs="Times New Roman"/>
          <w:color w:val="000000"/>
          <w:spacing w:val="19"/>
          <w:sz w:val="24"/>
          <w:szCs w:val="24"/>
        </w:rPr>
        <w:t>специальности СПО, входящим в состав укрупненной группы профессий</w:t>
      </w:r>
    </w:p>
    <w:p w:rsidR="00F83144" w:rsidRPr="00F83144" w:rsidRDefault="00F83144" w:rsidP="00F83144">
      <w:pPr>
        <w:spacing w:after="0" w:line="240" w:lineRule="auto"/>
        <w:contextualSpacing/>
        <w:jc w:val="both"/>
        <w:rPr>
          <w:rFonts w:ascii="Times New Roman" w:hAnsi="Times New Roman" w:cs="Times New Roman"/>
          <w:sz w:val="24"/>
          <w:szCs w:val="24"/>
        </w:rPr>
      </w:pPr>
      <w:r w:rsidRPr="00F83144">
        <w:rPr>
          <w:rFonts w:ascii="Times New Roman" w:hAnsi="Times New Roman" w:cs="Times New Roman"/>
          <w:i/>
          <w:sz w:val="24"/>
          <w:szCs w:val="24"/>
          <w:lang w:bidi="ru-RU"/>
        </w:rPr>
        <w:t>23.01.17 «Мастер по ремонту по обслуживанию автомобилей</w:t>
      </w:r>
      <w:r w:rsidRPr="00F83144">
        <w:rPr>
          <w:rFonts w:ascii="Times New Roman" w:hAnsi="Times New Roman" w:cs="Times New Roman"/>
          <w:color w:val="000000"/>
          <w:spacing w:val="19"/>
          <w:sz w:val="24"/>
          <w:szCs w:val="24"/>
        </w:rPr>
        <w:t xml:space="preserve"> Рабочая программа учебной дисциплины может быть использована:</w:t>
      </w:r>
    </w:p>
    <w:p w:rsidR="00F83144" w:rsidRPr="00F83144" w:rsidRDefault="00F83144" w:rsidP="00F83144">
      <w:pPr>
        <w:spacing w:after="0" w:line="240" w:lineRule="auto"/>
        <w:contextualSpacing/>
        <w:jc w:val="both"/>
        <w:rPr>
          <w:rFonts w:ascii="Times New Roman" w:hAnsi="Times New Roman" w:cs="Times New Roman"/>
          <w:sz w:val="24"/>
          <w:szCs w:val="24"/>
        </w:rPr>
      </w:pPr>
      <w:r w:rsidRPr="00F83144">
        <w:rPr>
          <w:rFonts w:ascii="Times New Roman" w:hAnsi="Times New Roman" w:cs="Times New Roman"/>
          <w:color w:val="000000"/>
          <w:spacing w:val="19"/>
          <w:sz w:val="24"/>
          <w:szCs w:val="24"/>
        </w:rPr>
        <w:t>- в дополнительном профессиональном образовании по программе</w:t>
      </w:r>
      <w:r w:rsidRPr="00F83144">
        <w:rPr>
          <w:rFonts w:ascii="Times New Roman" w:hAnsi="Times New Roman" w:cs="Times New Roman"/>
          <w:sz w:val="24"/>
          <w:szCs w:val="24"/>
        </w:rPr>
        <w:t xml:space="preserve"> </w:t>
      </w:r>
      <w:r w:rsidRPr="00F83144">
        <w:rPr>
          <w:rFonts w:ascii="Times New Roman" w:hAnsi="Times New Roman" w:cs="Times New Roman"/>
          <w:color w:val="000000"/>
          <w:spacing w:val="19"/>
          <w:sz w:val="24"/>
          <w:szCs w:val="24"/>
        </w:rPr>
        <w:t>повышения квалификации при наличии среднего  профессионального</w:t>
      </w:r>
      <w:r w:rsidRPr="00F83144">
        <w:rPr>
          <w:rFonts w:ascii="Times New Roman" w:hAnsi="Times New Roman" w:cs="Times New Roman"/>
          <w:sz w:val="24"/>
          <w:szCs w:val="24"/>
        </w:rPr>
        <w:t xml:space="preserve"> </w:t>
      </w:r>
      <w:r w:rsidRPr="00F83144">
        <w:rPr>
          <w:rFonts w:ascii="Times New Roman" w:hAnsi="Times New Roman" w:cs="Times New Roman"/>
          <w:color w:val="000000"/>
          <w:spacing w:val="19"/>
          <w:sz w:val="24"/>
          <w:szCs w:val="24"/>
        </w:rPr>
        <w:t>образования по профессии тракторист-машинист сельскохозяйственного</w:t>
      </w:r>
      <w:r w:rsidRPr="00F83144">
        <w:rPr>
          <w:rFonts w:ascii="Times New Roman" w:hAnsi="Times New Roman" w:cs="Times New Roman"/>
          <w:sz w:val="24"/>
          <w:szCs w:val="24"/>
        </w:rPr>
        <w:t xml:space="preserve"> </w:t>
      </w:r>
      <w:r w:rsidRPr="00F83144">
        <w:rPr>
          <w:rFonts w:ascii="Times New Roman" w:hAnsi="Times New Roman" w:cs="Times New Roman"/>
          <w:color w:val="000000"/>
          <w:spacing w:val="21"/>
          <w:sz w:val="24"/>
          <w:szCs w:val="24"/>
        </w:rPr>
        <w:t>производства;</w:t>
      </w:r>
    </w:p>
    <w:p w:rsidR="00F83144" w:rsidRPr="00F83144" w:rsidRDefault="00F83144" w:rsidP="00F83144">
      <w:pPr>
        <w:spacing w:after="0" w:line="240" w:lineRule="auto"/>
        <w:contextualSpacing/>
        <w:jc w:val="both"/>
        <w:rPr>
          <w:rFonts w:ascii="Times New Roman" w:hAnsi="Times New Roman" w:cs="Times New Roman"/>
          <w:sz w:val="24"/>
          <w:szCs w:val="24"/>
        </w:rPr>
      </w:pPr>
      <w:r w:rsidRPr="00F83144">
        <w:rPr>
          <w:rFonts w:ascii="Times New Roman" w:hAnsi="Times New Roman" w:cs="Times New Roman"/>
          <w:color w:val="000000"/>
          <w:spacing w:val="18"/>
          <w:sz w:val="24"/>
          <w:szCs w:val="24"/>
        </w:rPr>
        <w:t>- в профессиональной подготовке и переподготовке работников в области</w:t>
      </w:r>
      <w:r w:rsidRPr="00F83144">
        <w:rPr>
          <w:rFonts w:ascii="Times New Roman" w:hAnsi="Times New Roman" w:cs="Times New Roman"/>
          <w:sz w:val="24"/>
          <w:szCs w:val="24"/>
        </w:rPr>
        <w:t xml:space="preserve"> </w:t>
      </w:r>
      <w:r w:rsidRPr="00F83144">
        <w:rPr>
          <w:rFonts w:ascii="Times New Roman" w:hAnsi="Times New Roman" w:cs="Times New Roman"/>
          <w:color w:val="000000"/>
          <w:spacing w:val="18"/>
          <w:sz w:val="24"/>
          <w:szCs w:val="24"/>
        </w:rPr>
        <w:t>механизации сельского хозяйства при наличии среднего или высшего</w:t>
      </w:r>
      <w:r w:rsidRPr="00F83144">
        <w:rPr>
          <w:rFonts w:ascii="Times New Roman" w:hAnsi="Times New Roman" w:cs="Times New Roman"/>
          <w:sz w:val="24"/>
          <w:szCs w:val="24"/>
        </w:rPr>
        <w:t xml:space="preserve"> </w:t>
      </w:r>
      <w:r w:rsidRPr="00F83144">
        <w:rPr>
          <w:rFonts w:ascii="Times New Roman" w:hAnsi="Times New Roman" w:cs="Times New Roman"/>
          <w:color w:val="000000"/>
          <w:spacing w:val="19"/>
          <w:sz w:val="24"/>
          <w:szCs w:val="24"/>
        </w:rPr>
        <w:t>профессионального образования нетехнического профиля;</w:t>
      </w:r>
    </w:p>
    <w:p w:rsidR="00F83144" w:rsidRPr="00F83144" w:rsidRDefault="00F83144" w:rsidP="00F83144">
      <w:pPr>
        <w:spacing w:after="0" w:line="240" w:lineRule="auto"/>
        <w:contextualSpacing/>
        <w:jc w:val="both"/>
        <w:rPr>
          <w:rFonts w:ascii="Times New Roman" w:hAnsi="Times New Roman" w:cs="Times New Roman"/>
          <w:sz w:val="24"/>
          <w:szCs w:val="24"/>
        </w:rPr>
      </w:pPr>
      <w:r w:rsidRPr="00F83144">
        <w:rPr>
          <w:rFonts w:ascii="Times New Roman" w:hAnsi="Times New Roman" w:cs="Times New Roman"/>
          <w:color w:val="000000"/>
          <w:spacing w:val="19"/>
          <w:sz w:val="24"/>
          <w:szCs w:val="24"/>
        </w:rPr>
        <w:t>Опыт работы не требуется.</w:t>
      </w:r>
    </w:p>
    <w:p w:rsidR="00F83144" w:rsidRDefault="00F83144" w:rsidP="00F83144">
      <w:pPr>
        <w:spacing w:after="0" w:line="240" w:lineRule="auto"/>
        <w:contextualSpacing/>
        <w:jc w:val="both"/>
        <w:rPr>
          <w:rFonts w:ascii="Times New Roman" w:hAnsi="Times New Roman" w:cs="Times New Roman"/>
          <w:b/>
          <w:color w:val="000000"/>
          <w:spacing w:val="23"/>
          <w:sz w:val="24"/>
          <w:szCs w:val="24"/>
        </w:rPr>
      </w:pPr>
    </w:p>
    <w:p w:rsidR="00F83144" w:rsidRPr="00F83144" w:rsidRDefault="00F83144" w:rsidP="00F83144">
      <w:pPr>
        <w:spacing w:after="0" w:line="240" w:lineRule="auto"/>
        <w:contextualSpacing/>
        <w:jc w:val="both"/>
        <w:rPr>
          <w:rFonts w:ascii="Times New Roman" w:hAnsi="Times New Roman" w:cs="Times New Roman"/>
          <w:sz w:val="24"/>
          <w:szCs w:val="24"/>
        </w:rPr>
      </w:pPr>
      <w:r w:rsidRPr="00F83144">
        <w:rPr>
          <w:rFonts w:ascii="Times New Roman" w:hAnsi="Times New Roman" w:cs="Times New Roman"/>
          <w:b/>
          <w:color w:val="000000"/>
          <w:spacing w:val="23"/>
          <w:sz w:val="24"/>
          <w:szCs w:val="24"/>
        </w:rPr>
        <w:t>1.2. Место дисциплины в структуре основной профессиональной</w:t>
      </w:r>
      <w:r w:rsidRPr="00F83144">
        <w:rPr>
          <w:rFonts w:ascii="Times New Roman" w:hAnsi="Times New Roman" w:cs="Times New Roman"/>
          <w:sz w:val="24"/>
          <w:szCs w:val="24"/>
        </w:rPr>
        <w:t xml:space="preserve"> </w:t>
      </w:r>
      <w:r w:rsidRPr="00F83144">
        <w:rPr>
          <w:rFonts w:ascii="Times New Roman" w:hAnsi="Times New Roman" w:cs="Times New Roman"/>
          <w:color w:val="000000"/>
          <w:spacing w:val="20"/>
          <w:sz w:val="24"/>
          <w:szCs w:val="24"/>
        </w:rPr>
        <w:t>образовательной программы: дисциплина входит в общепрофессиональный</w:t>
      </w:r>
      <w:r w:rsidRPr="00F83144">
        <w:rPr>
          <w:rFonts w:ascii="Times New Roman" w:hAnsi="Times New Roman" w:cs="Times New Roman"/>
          <w:sz w:val="24"/>
          <w:szCs w:val="24"/>
        </w:rPr>
        <w:t xml:space="preserve"> </w:t>
      </w:r>
      <w:r w:rsidRPr="00F83144">
        <w:rPr>
          <w:rFonts w:ascii="Times New Roman" w:hAnsi="Times New Roman" w:cs="Times New Roman"/>
          <w:color w:val="000000"/>
          <w:spacing w:val="19"/>
          <w:sz w:val="24"/>
          <w:szCs w:val="24"/>
        </w:rPr>
        <w:t>цикл и относится к профессиональным дисциплинам.</w:t>
      </w:r>
    </w:p>
    <w:p w:rsidR="00F83144" w:rsidRPr="00F83144" w:rsidRDefault="00F83144" w:rsidP="00F83144">
      <w:pPr>
        <w:spacing w:after="0" w:line="240" w:lineRule="auto"/>
        <w:contextualSpacing/>
        <w:jc w:val="both"/>
        <w:rPr>
          <w:rFonts w:ascii="Times New Roman" w:hAnsi="Times New Roman" w:cs="Times New Roman"/>
          <w:sz w:val="24"/>
          <w:szCs w:val="24"/>
        </w:rPr>
      </w:pPr>
      <w:r w:rsidRPr="00F83144">
        <w:rPr>
          <w:rFonts w:ascii="Times New Roman" w:hAnsi="Times New Roman" w:cs="Times New Roman"/>
          <w:color w:val="000000"/>
          <w:spacing w:val="19"/>
          <w:sz w:val="24"/>
          <w:szCs w:val="24"/>
        </w:rPr>
        <w:t>Программа обучения рассчитана на определенный уровень подготовки</w:t>
      </w:r>
      <w:r w:rsidRPr="00F83144">
        <w:rPr>
          <w:rFonts w:ascii="Times New Roman" w:hAnsi="Times New Roman" w:cs="Times New Roman"/>
          <w:sz w:val="24"/>
          <w:szCs w:val="24"/>
        </w:rPr>
        <w:t xml:space="preserve"> </w:t>
      </w:r>
      <w:r w:rsidRPr="00F83144">
        <w:rPr>
          <w:rFonts w:ascii="Times New Roman" w:hAnsi="Times New Roman" w:cs="Times New Roman"/>
          <w:color w:val="000000"/>
          <w:spacing w:val="22"/>
          <w:sz w:val="24"/>
          <w:szCs w:val="24"/>
        </w:rPr>
        <w:t>студентов:</w:t>
      </w:r>
    </w:p>
    <w:p w:rsidR="00F83144" w:rsidRPr="00F83144" w:rsidRDefault="00F83144" w:rsidP="00F83144">
      <w:pPr>
        <w:spacing w:after="0" w:line="240" w:lineRule="auto"/>
        <w:contextualSpacing/>
        <w:jc w:val="both"/>
        <w:rPr>
          <w:rFonts w:ascii="Times New Roman" w:hAnsi="Times New Roman" w:cs="Times New Roman"/>
          <w:sz w:val="24"/>
          <w:szCs w:val="24"/>
        </w:rPr>
      </w:pPr>
      <w:r w:rsidRPr="00F83144">
        <w:rPr>
          <w:rFonts w:ascii="Times New Roman" w:hAnsi="Times New Roman" w:cs="Times New Roman"/>
          <w:color w:val="000000"/>
          <w:spacing w:val="19"/>
          <w:sz w:val="24"/>
          <w:szCs w:val="24"/>
        </w:rPr>
        <w:t>-базовые знания по информатике;</w:t>
      </w:r>
    </w:p>
    <w:p w:rsidR="00F83144" w:rsidRPr="00F83144" w:rsidRDefault="00F83144" w:rsidP="00F83144">
      <w:pPr>
        <w:spacing w:after="0" w:line="240" w:lineRule="auto"/>
        <w:contextualSpacing/>
        <w:jc w:val="both"/>
        <w:rPr>
          <w:rFonts w:ascii="Times New Roman" w:hAnsi="Times New Roman" w:cs="Times New Roman"/>
          <w:sz w:val="24"/>
          <w:szCs w:val="24"/>
        </w:rPr>
      </w:pPr>
      <w:r w:rsidRPr="00F83144">
        <w:rPr>
          <w:rFonts w:ascii="Times New Roman" w:hAnsi="Times New Roman" w:cs="Times New Roman"/>
          <w:color w:val="000000"/>
          <w:spacing w:val="19"/>
          <w:sz w:val="24"/>
          <w:szCs w:val="24"/>
        </w:rPr>
        <w:t>-владение основными приемами работы с объектами в операционной</w:t>
      </w:r>
    </w:p>
    <w:p w:rsidR="00F83144" w:rsidRPr="00F83144" w:rsidRDefault="00F83144" w:rsidP="00F83144">
      <w:pPr>
        <w:spacing w:after="0" w:line="240" w:lineRule="auto"/>
        <w:contextualSpacing/>
        <w:jc w:val="both"/>
        <w:rPr>
          <w:rFonts w:ascii="Times New Roman" w:hAnsi="Times New Roman" w:cs="Times New Roman"/>
          <w:sz w:val="24"/>
          <w:szCs w:val="24"/>
        </w:rPr>
      </w:pPr>
      <w:r w:rsidRPr="00F83144">
        <w:rPr>
          <w:rFonts w:ascii="Times New Roman" w:hAnsi="Times New Roman" w:cs="Times New Roman"/>
          <w:color w:val="000000"/>
          <w:spacing w:val="25"/>
          <w:sz w:val="24"/>
          <w:szCs w:val="24"/>
        </w:rPr>
        <w:t>среде;</w:t>
      </w:r>
    </w:p>
    <w:p w:rsidR="00F83144" w:rsidRPr="00F83144" w:rsidRDefault="00F83144" w:rsidP="00F83144">
      <w:pPr>
        <w:spacing w:after="0" w:line="240" w:lineRule="auto"/>
        <w:contextualSpacing/>
        <w:jc w:val="both"/>
        <w:rPr>
          <w:rFonts w:ascii="Times New Roman" w:hAnsi="Times New Roman" w:cs="Times New Roman"/>
          <w:sz w:val="24"/>
          <w:szCs w:val="24"/>
        </w:rPr>
      </w:pPr>
      <w:r w:rsidRPr="00F83144">
        <w:rPr>
          <w:rFonts w:ascii="Times New Roman" w:hAnsi="Times New Roman" w:cs="Times New Roman"/>
          <w:color w:val="000000"/>
          <w:spacing w:val="19"/>
          <w:sz w:val="24"/>
          <w:szCs w:val="24"/>
        </w:rPr>
        <w:t>-владение офисным пакетом программ.</w:t>
      </w:r>
    </w:p>
    <w:p w:rsidR="00F83144" w:rsidRDefault="00F83144" w:rsidP="00F83144">
      <w:pPr>
        <w:spacing w:after="0" w:line="240" w:lineRule="auto"/>
        <w:contextualSpacing/>
        <w:jc w:val="both"/>
        <w:rPr>
          <w:rFonts w:ascii="Times New Roman" w:hAnsi="Times New Roman" w:cs="Times New Roman"/>
          <w:b/>
          <w:color w:val="000000"/>
          <w:spacing w:val="20"/>
          <w:sz w:val="24"/>
          <w:szCs w:val="24"/>
        </w:rPr>
      </w:pPr>
    </w:p>
    <w:p w:rsidR="00F83144" w:rsidRPr="00F83144" w:rsidRDefault="00F83144" w:rsidP="00F83144">
      <w:pPr>
        <w:spacing w:after="0" w:line="240" w:lineRule="auto"/>
        <w:contextualSpacing/>
        <w:jc w:val="both"/>
        <w:rPr>
          <w:rFonts w:ascii="Times New Roman" w:hAnsi="Times New Roman" w:cs="Times New Roman"/>
          <w:sz w:val="24"/>
          <w:szCs w:val="24"/>
        </w:rPr>
      </w:pPr>
      <w:r w:rsidRPr="00F83144">
        <w:rPr>
          <w:rFonts w:ascii="Times New Roman" w:hAnsi="Times New Roman" w:cs="Times New Roman"/>
          <w:b/>
          <w:color w:val="000000"/>
          <w:spacing w:val="20"/>
          <w:sz w:val="24"/>
          <w:szCs w:val="24"/>
        </w:rPr>
        <w:t>1.3. Цели и задачи дисциплины - требования к результатам освоения</w:t>
      </w:r>
    </w:p>
    <w:p w:rsidR="00F83144" w:rsidRPr="00F83144" w:rsidRDefault="00F83144" w:rsidP="00F83144">
      <w:pPr>
        <w:spacing w:after="0" w:line="240" w:lineRule="auto"/>
        <w:contextualSpacing/>
        <w:jc w:val="both"/>
        <w:rPr>
          <w:rFonts w:ascii="Times New Roman" w:hAnsi="Times New Roman" w:cs="Times New Roman"/>
          <w:sz w:val="24"/>
          <w:szCs w:val="24"/>
        </w:rPr>
      </w:pPr>
      <w:r w:rsidRPr="00F83144">
        <w:rPr>
          <w:rFonts w:ascii="Times New Roman" w:hAnsi="Times New Roman" w:cs="Times New Roman"/>
          <w:b/>
          <w:color w:val="000000"/>
          <w:spacing w:val="26"/>
          <w:sz w:val="24"/>
          <w:szCs w:val="24"/>
        </w:rPr>
        <w:t>дисциплины:</w:t>
      </w:r>
    </w:p>
    <w:p w:rsidR="00F83144" w:rsidRPr="00F83144" w:rsidRDefault="00F83144" w:rsidP="00F83144">
      <w:pPr>
        <w:spacing w:after="0" w:line="240" w:lineRule="auto"/>
        <w:contextualSpacing/>
        <w:jc w:val="both"/>
        <w:rPr>
          <w:rFonts w:ascii="Times New Roman" w:hAnsi="Times New Roman" w:cs="Times New Roman"/>
          <w:sz w:val="24"/>
          <w:szCs w:val="24"/>
        </w:rPr>
      </w:pPr>
      <w:r w:rsidRPr="00F83144">
        <w:rPr>
          <w:rFonts w:ascii="Times New Roman" w:hAnsi="Times New Roman" w:cs="Times New Roman"/>
          <w:color w:val="000000"/>
          <w:spacing w:val="19"/>
          <w:sz w:val="24"/>
          <w:szCs w:val="24"/>
        </w:rPr>
        <w:t>В результате освоения дисциплины обучающийся должен уметь:</w:t>
      </w:r>
    </w:p>
    <w:p w:rsidR="00F83144" w:rsidRPr="00F83144" w:rsidRDefault="00F83144" w:rsidP="00F83144">
      <w:pPr>
        <w:spacing w:after="0" w:line="240" w:lineRule="auto"/>
        <w:contextualSpacing/>
        <w:jc w:val="both"/>
        <w:rPr>
          <w:rFonts w:ascii="Times New Roman" w:hAnsi="Times New Roman" w:cs="Times New Roman"/>
          <w:sz w:val="24"/>
          <w:szCs w:val="24"/>
        </w:rPr>
      </w:pPr>
      <w:r w:rsidRPr="00F83144">
        <w:rPr>
          <w:rFonts w:ascii="Times New Roman" w:hAnsi="Times New Roman" w:cs="Times New Roman"/>
          <w:sz w:val="24"/>
          <w:szCs w:val="24"/>
        </w:rPr>
        <w:t>- использовать технологии в профессиональной деятельности</w:t>
      </w:r>
    </w:p>
    <w:p w:rsidR="00F83144" w:rsidRPr="00F83144" w:rsidRDefault="00F83144" w:rsidP="00F83144">
      <w:pPr>
        <w:spacing w:after="0" w:line="240" w:lineRule="auto"/>
        <w:contextualSpacing/>
        <w:jc w:val="both"/>
        <w:rPr>
          <w:rFonts w:ascii="Times New Roman" w:hAnsi="Times New Roman" w:cs="Times New Roman"/>
          <w:sz w:val="24"/>
          <w:szCs w:val="24"/>
        </w:rPr>
      </w:pPr>
      <w:r w:rsidRPr="00F83144">
        <w:rPr>
          <w:rFonts w:ascii="Times New Roman" w:hAnsi="Times New Roman" w:cs="Times New Roman"/>
          <w:sz w:val="24"/>
          <w:szCs w:val="24"/>
        </w:rPr>
        <w:t>В результате освоения дисциплины обучающийся должен знать:</w:t>
      </w:r>
    </w:p>
    <w:p w:rsidR="00F83144" w:rsidRPr="00F83144" w:rsidRDefault="00F83144" w:rsidP="00F83144">
      <w:pPr>
        <w:spacing w:after="0" w:line="240" w:lineRule="auto"/>
        <w:contextualSpacing/>
        <w:jc w:val="both"/>
        <w:rPr>
          <w:rFonts w:ascii="Times New Roman" w:hAnsi="Times New Roman" w:cs="Times New Roman"/>
          <w:sz w:val="24"/>
          <w:szCs w:val="24"/>
        </w:rPr>
      </w:pPr>
      <w:r w:rsidRPr="00F83144">
        <w:rPr>
          <w:rFonts w:ascii="Times New Roman" w:hAnsi="Times New Roman" w:cs="Times New Roman"/>
          <w:sz w:val="24"/>
          <w:szCs w:val="24"/>
        </w:rPr>
        <w:t>- устройство персонального компьютера, его функции;</w:t>
      </w:r>
    </w:p>
    <w:p w:rsidR="00F83144" w:rsidRPr="00F83144" w:rsidRDefault="00F83144" w:rsidP="00F83144">
      <w:pPr>
        <w:spacing w:after="0" w:line="240" w:lineRule="auto"/>
        <w:contextualSpacing/>
        <w:jc w:val="both"/>
        <w:rPr>
          <w:rFonts w:ascii="Times New Roman" w:hAnsi="Times New Roman" w:cs="Times New Roman"/>
          <w:sz w:val="24"/>
          <w:szCs w:val="24"/>
        </w:rPr>
      </w:pPr>
      <w:r w:rsidRPr="00F83144">
        <w:rPr>
          <w:rFonts w:ascii="Times New Roman" w:hAnsi="Times New Roman" w:cs="Times New Roman"/>
          <w:sz w:val="24"/>
          <w:szCs w:val="24"/>
        </w:rPr>
        <w:t>-возможности использования информационных технологий для организации учета и контроля работ в сельской усадьбе;</w:t>
      </w:r>
    </w:p>
    <w:p w:rsidR="00F83144" w:rsidRPr="00F83144" w:rsidRDefault="00F83144" w:rsidP="00F83144">
      <w:pPr>
        <w:spacing w:after="0" w:line="240" w:lineRule="auto"/>
        <w:contextualSpacing/>
        <w:jc w:val="both"/>
        <w:rPr>
          <w:rFonts w:ascii="Times New Roman" w:hAnsi="Times New Roman" w:cs="Times New Roman"/>
          <w:sz w:val="24"/>
          <w:szCs w:val="24"/>
        </w:rPr>
      </w:pPr>
      <w:r w:rsidRPr="00F83144">
        <w:rPr>
          <w:rFonts w:ascii="Times New Roman" w:hAnsi="Times New Roman" w:cs="Times New Roman"/>
          <w:sz w:val="24"/>
          <w:szCs w:val="24"/>
        </w:rPr>
        <w:t>-прикладные программы для ведения учета;</w:t>
      </w:r>
    </w:p>
    <w:p w:rsidR="00F83144" w:rsidRDefault="00F83144" w:rsidP="00F83144">
      <w:pPr>
        <w:spacing w:after="0" w:line="240" w:lineRule="auto"/>
        <w:contextualSpacing/>
        <w:jc w:val="both"/>
        <w:rPr>
          <w:rFonts w:ascii="Times New Roman" w:hAnsi="Times New Roman" w:cs="Times New Roman"/>
          <w:b/>
          <w:sz w:val="24"/>
          <w:szCs w:val="24"/>
        </w:rPr>
      </w:pPr>
    </w:p>
    <w:p w:rsidR="00F83144" w:rsidRPr="00F83144" w:rsidRDefault="00F83144" w:rsidP="00F83144">
      <w:pPr>
        <w:spacing w:after="0" w:line="240" w:lineRule="auto"/>
        <w:contextualSpacing/>
        <w:jc w:val="both"/>
        <w:rPr>
          <w:rFonts w:ascii="Times New Roman" w:hAnsi="Times New Roman" w:cs="Times New Roman"/>
          <w:sz w:val="24"/>
          <w:szCs w:val="24"/>
        </w:rPr>
      </w:pPr>
      <w:r w:rsidRPr="00F83144">
        <w:rPr>
          <w:rFonts w:ascii="Times New Roman" w:hAnsi="Times New Roman" w:cs="Times New Roman"/>
          <w:b/>
          <w:sz w:val="24"/>
          <w:szCs w:val="24"/>
        </w:rPr>
        <w:t>1.4. Рекомендуемое количество часов на освоение программы дисциплины: максимальной</w:t>
      </w:r>
      <w:r w:rsidRPr="00F83144">
        <w:rPr>
          <w:rFonts w:ascii="Times New Roman" w:hAnsi="Times New Roman" w:cs="Times New Roman"/>
          <w:sz w:val="24"/>
          <w:szCs w:val="24"/>
        </w:rPr>
        <w:t xml:space="preserve"> учебной нагрузки обучающегося 51 час, в том числе: </w:t>
      </w:r>
    </w:p>
    <w:p w:rsidR="00F83144" w:rsidRPr="00F83144" w:rsidRDefault="00F83144" w:rsidP="00F83144">
      <w:pPr>
        <w:spacing w:after="0" w:line="240" w:lineRule="auto"/>
        <w:contextualSpacing/>
        <w:jc w:val="both"/>
        <w:rPr>
          <w:rFonts w:ascii="Times New Roman" w:hAnsi="Times New Roman" w:cs="Times New Roman"/>
          <w:sz w:val="24"/>
          <w:szCs w:val="24"/>
        </w:rPr>
      </w:pPr>
      <w:r w:rsidRPr="00F83144">
        <w:rPr>
          <w:rFonts w:ascii="Times New Roman" w:hAnsi="Times New Roman" w:cs="Times New Roman"/>
          <w:sz w:val="24"/>
          <w:szCs w:val="24"/>
        </w:rPr>
        <w:t xml:space="preserve">обязательной аудиторной учебной нагрузки обучающегося 34  часа; </w:t>
      </w:r>
    </w:p>
    <w:p w:rsidR="00F83144" w:rsidRPr="00F83144" w:rsidRDefault="00F83144" w:rsidP="00F83144">
      <w:pPr>
        <w:spacing w:after="0" w:line="240" w:lineRule="auto"/>
        <w:contextualSpacing/>
        <w:jc w:val="both"/>
        <w:rPr>
          <w:rFonts w:ascii="Times New Roman" w:hAnsi="Times New Roman" w:cs="Times New Roman"/>
          <w:sz w:val="24"/>
          <w:szCs w:val="24"/>
        </w:rPr>
      </w:pPr>
      <w:r w:rsidRPr="00F83144">
        <w:rPr>
          <w:rFonts w:ascii="Times New Roman" w:hAnsi="Times New Roman" w:cs="Times New Roman"/>
          <w:sz w:val="24"/>
          <w:szCs w:val="24"/>
        </w:rPr>
        <w:t>самостоятельной работы обучающегося 17  часов.</w:t>
      </w:r>
    </w:p>
    <w:p w:rsidR="00F83144" w:rsidRPr="00F83144" w:rsidRDefault="00F83144" w:rsidP="00F83144">
      <w:pPr>
        <w:spacing w:after="0" w:line="240" w:lineRule="auto"/>
        <w:contextualSpacing/>
        <w:jc w:val="both"/>
        <w:rPr>
          <w:rFonts w:ascii="Times New Roman" w:hAnsi="Times New Roman" w:cs="Times New Roman"/>
          <w:b/>
          <w:sz w:val="24"/>
          <w:szCs w:val="24"/>
        </w:rPr>
      </w:pPr>
    </w:p>
    <w:p w:rsidR="00F83144" w:rsidRPr="00F83144" w:rsidRDefault="00F83144" w:rsidP="00F83144">
      <w:pPr>
        <w:spacing w:after="0" w:line="240" w:lineRule="auto"/>
        <w:contextualSpacing/>
        <w:jc w:val="both"/>
        <w:rPr>
          <w:rFonts w:ascii="Times New Roman" w:hAnsi="Times New Roman" w:cs="Times New Roman"/>
          <w:b/>
          <w:sz w:val="24"/>
          <w:szCs w:val="24"/>
        </w:rPr>
      </w:pPr>
    </w:p>
    <w:p w:rsidR="00F83144" w:rsidRPr="00F83144" w:rsidRDefault="00F83144" w:rsidP="00F83144">
      <w:pPr>
        <w:spacing w:after="0" w:line="240" w:lineRule="auto"/>
        <w:contextualSpacing/>
        <w:jc w:val="both"/>
        <w:rPr>
          <w:rFonts w:ascii="Times New Roman" w:hAnsi="Times New Roman" w:cs="Times New Roman"/>
          <w:b/>
          <w:sz w:val="24"/>
          <w:szCs w:val="24"/>
        </w:rPr>
      </w:pPr>
    </w:p>
    <w:p w:rsidR="00F83144" w:rsidRPr="00F83144" w:rsidRDefault="00F83144" w:rsidP="00F83144">
      <w:pPr>
        <w:spacing w:after="0" w:line="240" w:lineRule="auto"/>
        <w:contextualSpacing/>
        <w:jc w:val="both"/>
        <w:rPr>
          <w:rFonts w:ascii="Times New Roman" w:hAnsi="Times New Roman" w:cs="Times New Roman"/>
          <w:b/>
          <w:sz w:val="24"/>
          <w:szCs w:val="24"/>
        </w:rPr>
      </w:pPr>
    </w:p>
    <w:p w:rsidR="00F83144" w:rsidRPr="00F83144" w:rsidRDefault="00F83144" w:rsidP="00F83144">
      <w:pPr>
        <w:spacing w:after="0" w:line="240" w:lineRule="auto"/>
        <w:contextualSpacing/>
        <w:jc w:val="both"/>
        <w:rPr>
          <w:rFonts w:ascii="Times New Roman" w:hAnsi="Times New Roman" w:cs="Times New Roman"/>
          <w:b/>
          <w:sz w:val="24"/>
          <w:szCs w:val="24"/>
        </w:rPr>
      </w:pPr>
    </w:p>
    <w:p w:rsidR="00F83144" w:rsidRPr="00F83144" w:rsidRDefault="00F83144" w:rsidP="00F83144">
      <w:pPr>
        <w:spacing w:after="0" w:line="240" w:lineRule="auto"/>
        <w:contextualSpacing/>
        <w:jc w:val="both"/>
        <w:rPr>
          <w:rFonts w:ascii="Times New Roman" w:hAnsi="Times New Roman" w:cs="Times New Roman"/>
          <w:b/>
          <w:sz w:val="24"/>
          <w:szCs w:val="24"/>
        </w:rPr>
      </w:pPr>
    </w:p>
    <w:p w:rsidR="00F83144" w:rsidRPr="00F83144" w:rsidRDefault="00F83144" w:rsidP="00F83144">
      <w:pPr>
        <w:spacing w:after="0" w:line="240" w:lineRule="auto"/>
        <w:contextualSpacing/>
        <w:jc w:val="both"/>
        <w:rPr>
          <w:rFonts w:ascii="Times New Roman" w:hAnsi="Times New Roman" w:cs="Times New Roman"/>
          <w:b/>
          <w:sz w:val="24"/>
          <w:szCs w:val="24"/>
        </w:rPr>
      </w:pPr>
    </w:p>
    <w:p w:rsidR="00F83144" w:rsidRPr="00F83144" w:rsidRDefault="00F83144" w:rsidP="00F83144">
      <w:pPr>
        <w:spacing w:after="0" w:line="240" w:lineRule="auto"/>
        <w:contextualSpacing/>
        <w:jc w:val="both"/>
        <w:rPr>
          <w:rFonts w:ascii="Times New Roman" w:hAnsi="Times New Roman" w:cs="Times New Roman"/>
          <w:b/>
          <w:sz w:val="24"/>
          <w:szCs w:val="24"/>
        </w:rPr>
      </w:pPr>
    </w:p>
    <w:p w:rsidR="00F83144" w:rsidRPr="00F83144" w:rsidRDefault="00F83144" w:rsidP="00F83144">
      <w:pPr>
        <w:spacing w:after="0" w:line="240" w:lineRule="auto"/>
        <w:contextualSpacing/>
        <w:jc w:val="both"/>
        <w:rPr>
          <w:rFonts w:ascii="Times New Roman" w:hAnsi="Times New Roman" w:cs="Times New Roman"/>
          <w:b/>
          <w:sz w:val="24"/>
          <w:szCs w:val="24"/>
        </w:rPr>
      </w:pPr>
    </w:p>
    <w:p w:rsidR="00F83144" w:rsidRPr="00F83144" w:rsidRDefault="00F83144" w:rsidP="00F83144">
      <w:pPr>
        <w:spacing w:after="0" w:line="240" w:lineRule="auto"/>
        <w:contextualSpacing/>
        <w:jc w:val="both"/>
        <w:rPr>
          <w:rFonts w:ascii="Times New Roman" w:hAnsi="Times New Roman" w:cs="Times New Roman"/>
          <w:b/>
          <w:sz w:val="24"/>
          <w:szCs w:val="24"/>
        </w:rPr>
      </w:pPr>
    </w:p>
    <w:p w:rsidR="00F83144" w:rsidRDefault="00F83144" w:rsidP="00F83144">
      <w:pPr>
        <w:spacing w:after="0" w:line="240" w:lineRule="auto"/>
        <w:contextualSpacing/>
        <w:jc w:val="both"/>
        <w:rPr>
          <w:rFonts w:ascii="Times New Roman" w:hAnsi="Times New Roman"/>
          <w:b/>
          <w:sz w:val="24"/>
          <w:szCs w:val="24"/>
        </w:rPr>
      </w:pPr>
    </w:p>
    <w:p w:rsidR="00F83144" w:rsidRPr="007F6B53" w:rsidRDefault="00F83144" w:rsidP="00F83144">
      <w:pPr>
        <w:spacing w:after="0" w:line="240" w:lineRule="auto"/>
        <w:contextualSpacing/>
        <w:jc w:val="both"/>
        <w:rPr>
          <w:rFonts w:ascii="Times New Roman" w:hAnsi="Times New Roman"/>
          <w:b/>
          <w:sz w:val="24"/>
          <w:szCs w:val="24"/>
        </w:rPr>
      </w:pPr>
    </w:p>
    <w:p w:rsidR="00F83144" w:rsidRPr="007F6B53" w:rsidRDefault="00F83144" w:rsidP="00F83144">
      <w:pPr>
        <w:spacing w:after="0" w:line="240" w:lineRule="auto"/>
        <w:contextualSpacing/>
        <w:jc w:val="both"/>
        <w:rPr>
          <w:rFonts w:ascii="Times New Roman" w:hAnsi="Times New Roman"/>
          <w:b/>
          <w:sz w:val="24"/>
          <w:szCs w:val="24"/>
        </w:rPr>
      </w:pPr>
      <w:r w:rsidRPr="007F6B53">
        <w:rPr>
          <w:rFonts w:ascii="Times New Roman" w:hAnsi="Times New Roman"/>
          <w:b/>
          <w:sz w:val="24"/>
          <w:szCs w:val="24"/>
        </w:rPr>
        <w:t>2. СТРУКТУРА И СОДЕРЖАНИЕ УЧЕБНОЙ ДИСЦИПЛИНЫ</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hAnsi="Times New Roman"/>
          <w:sz w:val="24"/>
          <w:szCs w:val="24"/>
        </w:rPr>
        <w:t>2.1. Объем учебной дисциплины и виды учебной работы</w:t>
      </w:r>
    </w:p>
    <w:tbl>
      <w:tblPr>
        <w:tblW w:w="0" w:type="auto"/>
        <w:tblInd w:w="98" w:type="dxa"/>
        <w:tblCellMar>
          <w:left w:w="10" w:type="dxa"/>
          <w:right w:w="10" w:type="dxa"/>
        </w:tblCellMar>
        <w:tblLook w:val="04A0"/>
      </w:tblPr>
      <w:tblGrid>
        <w:gridCol w:w="7621"/>
        <w:gridCol w:w="1950"/>
      </w:tblGrid>
      <w:tr w:rsidR="00F83144" w:rsidRPr="007F6B53" w:rsidTr="003C4B32">
        <w:trPr>
          <w:trHeight w:val="1"/>
        </w:trPr>
        <w:tc>
          <w:tcPr>
            <w:tcW w:w="7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Вид учебной работы</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Количество часов</w:t>
            </w:r>
          </w:p>
          <w:p w:rsidR="00F83144" w:rsidRPr="007F6B53" w:rsidRDefault="00F83144" w:rsidP="003C4B32">
            <w:pPr>
              <w:spacing w:after="0" w:line="240" w:lineRule="auto"/>
              <w:contextualSpacing/>
              <w:jc w:val="both"/>
              <w:rPr>
                <w:rFonts w:ascii="Times New Roman" w:hAnsi="Times New Roman"/>
                <w:sz w:val="24"/>
                <w:szCs w:val="24"/>
              </w:rPr>
            </w:pPr>
          </w:p>
        </w:tc>
      </w:tr>
      <w:tr w:rsidR="00F83144" w:rsidRPr="007F6B53" w:rsidTr="003C4B32">
        <w:trPr>
          <w:trHeight w:val="1"/>
        </w:trPr>
        <w:tc>
          <w:tcPr>
            <w:tcW w:w="7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Максимальная учебная нагрузка (всего)</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center"/>
              <w:rPr>
                <w:rFonts w:ascii="Times New Roman" w:hAnsi="Times New Roman"/>
                <w:sz w:val="24"/>
                <w:szCs w:val="24"/>
              </w:rPr>
            </w:pPr>
            <w:r>
              <w:rPr>
                <w:rFonts w:ascii="Times New Roman" w:hAnsi="Times New Roman"/>
                <w:sz w:val="24"/>
                <w:szCs w:val="24"/>
              </w:rPr>
              <w:t>51</w:t>
            </w:r>
          </w:p>
        </w:tc>
      </w:tr>
      <w:tr w:rsidR="00F83144" w:rsidRPr="007F6B53" w:rsidTr="003C4B32">
        <w:trPr>
          <w:trHeight w:val="1"/>
        </w:trPr>
        <w:tc>
          <w:tcPr>
            <w:tcW w:w="7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Обязательная аудиторная учебная нагрузка (всего)</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center"/>
              <w:rPr>
                <w:rFonts w:ascii="Times New Roman" w:hAnsi="Times New Roman"/>
                <w:sz w:val="24"/>
                <w:szCs w:val="24"/>
              </w:rPr>
            </w:pPr>
            <w:r>
              <w:rPr>
                <w:rFonts w:ascii="Times New Roman" w:hAnsi="Times New Roman"/>
                <w:sz w:val="24"/>
                <w:szCs w:val="24"/>
              </w:rPr>
              <w:t>34</w:t>
            </w:r>
          </w:p>
        </w:tc>
      </w:tr>
      <w:tr w:rsidR="00F83144" w:rsidRPr="007F6B53" w:rsidTr="003C4B32">
        <w:trPr>
          <w:trHeight w:val="1"/>
        </w:trPr>
        <w:tc>
          <w:tcPr>
            <w:tcW w:w="7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в том числе:</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center"/>
              <w:rPr>
                <w:rFonts w:ascii="Times New Roman" w:eastAsia="Calibri" w:hAnsi="Times New Roman"/>
                <w:sz w:val="24"/>
                <w:szCs w:val="24"/>
              </w:rPr>
            </w:pPr>
          </w:p>
        </w:tc>
      </w:tr>
      <w:tr w:rsidR="00F83144" w:rsidRPr="007F6B53" w:rsidTr="003C4B32">
        <w:trPr>
          <w:trHeight w:val="1"/>
        </w:trPr>
        <w:tc>
          <w:tcPr>
            <w:tcW w:w="7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практические занятия</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center"/>
              <w:rPr>
                <w:rFonts w:ascii="Times New Roman" w:hAnsi="Times New Roman"/>
                <w:sz w:val="24"/>
                <w:szCs w:val="24"/>
              </w:rPr>
            </w:pPr>
            <w:r>
              <w:rPr>
                <w:rFonts w:ascii="Times New Roman" w:hAnsi="Times New Roman"/>
                <w:sz w:val="24"/>
                <w:szCs w:val="24"/>
              </w:rPr>
              <w:t>10</w:t>
            </w:r>
          </w:p>
        </w:tc>
      </w:tr>
      <w:tr w:rsidR="00F83144" w:rsidRPr="007F6B53" w:rsidTr="003C4B32">
        <w:trPr>
          <w:trHeight w:val="1"/>
        </w:trPr>
        <w:tc>
          <w:tcPr>
            <w:tcW w:w="7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Самостоятельная работа обучающегося (всего)</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center"/>
              <w:rPr>
                <w:rFonts w:ascii="Times New Roman" w:hAnsi="Times New Roman"/>
                <w:sz w:val="24"/>
                <w:szCs w:val="24"/>
              </w:rPr>
            </w:pPr>
            <w:r w:rsidRPr="007F6B53">
              <w:rPr>
                <w:rFonts w:ascii="Times New Roman" w:hAnsi="Times New Roman"/>
                <w:sz w:val="24"/>
                <w:szCs w:val="24"/>
              </w:rPr>
              <w:t>2</w:t>
            </w:r>
            <w:r>
              <w:rPr>
                <w:rFonts w:ascii="Times New Roman" w:hAnsi="Times New Roman"/>
                <w:sz w:val="24"/>
                <w:szCs w:val="24"/>
              </w:rPr>
              <w:t>4</w:t>
            </w:r>
          </w:p>
        </w:tc>
      </w:tr>
      <w:tr w:rsidR="00F83144" w:rsidRPr="007F6B53" w:rsidTr="003C4B32">
        <w:trPr>
          <w:trHeight w:val="1"/>
        </w:trPr>
        <w:tc>
          <w:tcPr>
            <w:tcW w:w="7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в том числе:</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center"/>
              <w:rPr>
                <w:rFonts w:ascii="Times New Roman" w:eastAsia="Calibri" w:hAnsi="Times New Roman"/>
                <w:sz w:val="24"/>
                <w:szCs w:val="24"/>
              </w:rPr>
            </w:pPr>
          </w:p>
        </w:tc>
      </w:tr>
      <w:tr w:rsidR="00F83144" w:rsidRPr="007F6B53" w:rsidTr="003C4B32">
        <w:trPr>
          <w:trHeight w:val="1"/>
        </w:trPr>
        <w:tc>
          <w:tcPr>
            <w:tcW w:w="7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индивидуальное проектное задание</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center"/>
              <w:rPr>
                <w:rFonts w:ascii="Times New Roman" w:eastAsia="Calibri" w:hAnsi="Times New Roman"/>
                <w:sz w:val="24"/>
                <w:szCs w:val="24"/>
              </w:rPr>
            </w:pPr>
          </w:p>
        </w:tc>
      </w:tr>
      <w:tr w:rsidR="00F83144" w:rsidRPr="007F6B53" w:rsidTr="003C4B32">
        <w:trPr>
          <w:trHeight w:val="1"/>
        </w:trPr>
        <w:tc>
          <w:tcPr>
            <w:tcW w:w="7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внеаудиторная самостоятельная работа</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center"/>
              <w:rPr>
                <w:rFonts w:ascii="Times New Roman" w:eastAsia="Calibri" w:hAnsi="Times New Roman"/>
                <w:sz w:val="24"/>
                <w:szCs w:val="24"/>
              </w:rPr>
            </w:pPr>
          </w:p>
        </w:tc>
      </w:tr>
      <w:tr w:rsidR="00F83144" w:rsidRPr="007F6B53" w:rsidTr="003C4B32">
        <w:trPr>
          <w:trHeight w:val="1"/>
        </w:trPr>
        <w:tc>
          <w:tcPr>
            <w:tcW w:w="7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 xml:space="preserve">Итоговая аттестация в форме </w:t>
            </w:r>
            <w:r>
              <w:rPr>
                <w:rFonts w:ascii="Times New Roman" w:hAnsi="Times New Roman"/>
                <w:sz w:val="24"/>
                <w:szCs w:val="24"/>
              </w:rPr>
              <w:t>контрольной работы</w:t>
            </w:r>
          </w:p>
          <w:p w:rsidR="00F83144" w:rsidRPr="007F6B53" w:rsidRDefault="00F83144" w:rsidP="003C4B32">
            <w:pPr>
              <w:spacing w:after="0" w:line="240" w:lineRule="auto"/>
              <w:contextualSpacing/>
              <w:jc w:val="both"/>
              <w:rPr>
                <w:rFonts w:ascii="Times New Roman" w:hAnsi="Times New Roman"/>
                <w:sz w:val="24"/>
                <w:szCs w:val="24"/>
              </w:rPr>
            </w:pP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center"/>
              <w:rPr>
                <w:rFonts w:ascii="Times New Roman" w:eastAsia="Calibri" w:hAnsi="Times New Roman"/>
                <w:sz w:val="24"/>
                <w:szCs w:val="24"/>
              </w:rPr>
            </w:pPr>
          </w:p>
        </w:tc>
      </w:tr>
    </w:tbl>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sectPr w:rsidR="00F83144" w:rsidRPr="007F6B53" w:rsidSect="007F6B53">
          <w:pgSz w:w="11906" w:h="16838"/>
          <w:pgMar w:top="851" w:right="566" w:bottom="567" w:left="1134" w:header="708" w:footer="708" w:gutter="0"/>
          <w:cols w:space="708"/>
          <w:docGrid w:linePitch="360"/>
        </w:sectPr>
      </w:pPr>
    </w:p>
    <w:p w:rsidR="00F83144" w:rsidRPr="007F6B53" w:rsidRDefault="00F83144" w:rsidP="00F83144">
      <w:pPr>
        <w:keepNext/>
        <w:autoSpaceDE w:val="0"/>
        <w:autoSpaceDN w:val="0"/>
        <w:spacing w:after="0" w:line="240" w:lineRule="auto"/>
        <w:ind w:left="284"/>
        <w:contextualSpacing/>
        <w:jc w:val="both"/>
        <w:outlineLvl w:val="0"/>
        <w:rPr>
          <w:rFonts w:ascii="Times New Roman" w:hAnsi="Times New Roman"/>
          <w:b/>
          <w:i/>
          <w:sz w:val="24"/>
          <w:szCs w:val="24"/>
          <w:u w:val="single"/>
        </w:rPr>
      </w:pPr>
      <w:r w:rsidRPr="007F6B53">
        <w:rPr>
          <w:rFonts w:ascii="Times New Roman" w:hAnsi="Times New Roman"/>
          <w:b/>
          <w:sz w:val="24"/>
          <w:szCs w:val="24"/>
        </w:rPr>
        <w:lastRenderedPageBreak/>
        <w:t xml:space="preserve">2.2. Примерный тематический план и содержание учебной дисциплины  </w:t>
      </w:r>
      <w:r w:rsidRPr="007F6B53">
        <w:rPr>
          <w:rFonts w:ascii="Times New Roman" w:hAnsi="Times New Roman"/>
          <w:b/>
          <w:sz w:val="24"/>
          <w:szCs w:val="24"/>
          <w:u w:val="single"/>
        </w:rPr>
        <w:t>Основы  информационных технологий</w:t>
      </w:r>
    </w:p>
    <w:p w:rsidR="00F83144" w:rsidRPr="007F6B53" w:rsidRDefault="00F83144" w:rsidP="00F83144">
      <w:pPr>
        <w:spacing w:after="0" w:line="240" w:lineRule="auto"/>
        <w:contextualSpacing/>
        <w:jc w:val="both"/>
        <w:rPr>
          <w:rFonts w:ascii="Times New Roman" w:hAnsi="Times New Roman"/>
          <w:sz w:val="24"/>
          <w:szCs w:val="24"/>
        </w:rPr>
      </w:pP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2"/>
        <w:gridCol w:w="9599"/>
        <w:gridCol w:w="2072"/>
        <w:gridCol w:w="1548"/>
      </w:tblGrid>
      <w:tr w:rsidR="00F83144" w:rsidRPr="0035020A" w:rsidTr="003C4B32">
        <w:trPr>
          <w:trHeight w:val="20"/>
        </w:trPr>
        <w:tc>
          <w:tcPr>
            <w:tcW w:w="222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Наименование разделов и тем</w:t>
            </w: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Содержание учебного материала, лабораторные и практические работы, самостоятельная работа обучающихся, курсовая работа, проект</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Объем часов</w:t>
            </w:r>
          </w:p>
        </w:tc>
        <w:tc>
          <w:tcPr>
            <w:tcW w:w="1548"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Уровень освоения</w:t>
            </w:r>
          </w:p>
        </w:tc>
      </w:tr>
      <w:tr w:rsidR="00F83144" w:rsidRPr="0035020A" w:rsidTr="003C4B32">
        <w:trPr>
          <w:trHeight w:val="20"/>
        </w:trPr>
        <w:tc>
          <w:tcPr>
            <w:tcW w:w="222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1</w:t>
            </w: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2</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3</w:t>
            </w:r>
          </w:p>
        </w:tc>
        <w:tc>
          <w:tcPr>
            <w:tcW w:w="1548"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4</w:t>
            </w:r>
          </w:p>
        </w:tc>
      </w:tr>
      <w:tr w:rsidR="00F83144" w:rsidRPr="0035020A" w:rsidTr="003C4B32">
        <w:trPr>
          <w:trHeight w:val="20"/>
        </w:trPr>
        <w:tc>
          <w:tcPr>
            <w:tcW w:w="222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Семестр 3</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p>
        </w:tc>
        <w:tc>
          <w:tcPr>
            <w:tcW w:w="1548"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p>
        </w:tc>
      </w:tr>
      <w:tr w:rsidR="00F83144" w:rsidRPr="0035020A" w:rsidTr="003C4B32">
        <w:trPr>
          <w:trHeight w:val="20"/>
        </w:trPr>
        <w:tc>
          <w:tcPr>
            <w:tcW w:w="13893" w:type="dxa"/>
            <w:gridSpan w:val="3"/>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Раздел 1 Основные понятия информационных технологи</w:t>
            </w:r>
          </w:p>
        </w:tc>
        <w:tc>
          <w:tcPr>
            <w:tcW w:w="1548"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 xml:space="preserve"> </w:t>
            </w:r>
          </w:p>
        </w:tc>
      </w:tr>
      <w:tr w:rsidR="00F83144" w:rsidRPr="0035020A" w:rsidTr="003C4B32">
        <w:trPr>
          <w:trHeight w:val="20"/>
        </w:trPr>
        <w:tc>
          <w:tcPr>
            <w:tcW w:w="2222" w:type="dxa"/>
            <w:vMerge w:val="restart"/>
            <w:tcBorders>
              <w:top w:val="single" w:sz="4" w:space="0" w:color="auto"/>
              <w:left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Тема 1.1.</w:t>
            </w:r>
          </w:p>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b/>
                <w:bCs/>
                <w:sz w:val="20"/>
                <w:szCs w:val="20"/>
              </w:rPr>
            </w:pPr>
            <w:r w:rsidRPr="0035020A">
              <w:rPr>
                <w:rFonts w:ascii="Times New Roman" w:hAnsi="Times New Roman"/>
                <w:b/>
                <w:bCs/>
                <w:sz w:val="20"/>
                <w:szCs w:val="20"/>
              </w:rPr>
              <w:t>Информация и информаионные технологии</w:t>
            </w: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Содержание учебного материала</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p>
        </w:tc>
        <w:tc>
          <w:tcPr>
            <w:tcW w:w="1548"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p>
        </w:tc>
      </w:tr>
      <w:tr w:rsidR="00F83144" w:rsidRPr="0035020A" w:rsidTr="003C4B32">
        <w:trPr>
          <w:trHeight w:val="20"/>
        </w:trPr>
        <w:tc>
          <w:tcPr>
            <w:tcW w:w="2222" w:type="dxa"/>
            <w:vMerge/>
            <w:tcBorders>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b/>
                <w:bCs/>
                <w:sz w:val="20"/>
                <w:szCs w:val="20"/>
              </w:rPr>
              <w:t xml:space="preserve">- </w:t>
            </w:r>
            <w:r w:rsidRPr="0035020A">
              <w:rPr>
                <w:rFonts w:ascii="Times New Roman" w:hAnsi="Times New Roman"/>
                <w:sz w:val="20"/>
                <w:szCs w:val="20"/>
              </w:rPr>
              <w:t xml:space="preserve">основные понятия: информация и информационные технологии; свойства и единицы </w:t>
            </w:r>
          </w:p>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измерения информации.</w:t>
            </w:r>
          </w:p>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 технологии сбора, хранения, передачи, обработки и предоставления информации;</w:t>
            </w:r>
          </w:p>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 xml:space="preserve">- классификация информационных технологий по сферам применения: обработка текстовой и числовой информации; </w:t>
            </w:r>
          </w:p>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 гипертекстовые способы хранения и представления информации, языки разметки документов;</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1</w:t>
            </w:r>
          </w:p>
        </w:tc>
        <w:tc>
          <w:tcPr>
            <w:tcW w:w="1548" w:type="dxa"/>
            <w:tcBorders>
              <w:top w:val="single" w:sz="4" w:space="0" w:color="auto"/>
              <w:left w:val="single" w:sz="4" w:space="0" w:color="auto"/>
              <w:bottom w:val="single" w:sz="4" w:space="0" w:color="auto"/>
              <w:right w:val="single" w:sz="4" w:space="0" w:color="auto"/>
            </w:tcBorders>
            <w:shd w:val="clear" w:color="auto" w:fill="D9D9D9"/>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1</w:t>
            </w:r>
          </w:p>
        </w:tc>
      </w:tr>
      <w:tr w:rsidR="00F83144" w:rsidRPr="0035020A" w:rsidTr="003C4B32">
        <w:trPr>
          <w:trHeight w:val="20"/>
        </w:trPr>
        <w:tc>
          <w:tcPr>
            <w:tcW w:w="2222" w:type="dxa"/>
            <w:vMerge w:val="restart"/>
            <w:tcBorders>
              <w:top w:val="single" w:sz="4" w:space="0" w:color="auto"/>
              <w:left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Тема 1.2.</w:t>
            </w:r>
          </w:p>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b/>
                <w:bCs/>
                <w:sz w:val="20"/>
                <w:szCs w:val="20"/>
              </w:rPr>
            </w:pPr>
            <w:r w:rsidRPr="0035020A">
              <w:rPr>
                <w:rFonts w:ascii="Times New Roman" w:hAnsi="Times New Roman"/>
                <w:b/>
                <w:bCs/>
                <w:sz w:val="20"/>
                <w:szCs w:val="20"/>
              </w:rPr>
              <w:t>Обработка информации</w:t>
            </w: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Содержание учебного материала</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c>
          <w:tcPr>
            <w:tcW w:w="1548" w:type="dxa"/>
            <w:tcBorders>
              <w:top w:val="single" w:sz="4" w:space="0" w:color="auto"/>
              <w:left w:val="single" w:sz="4" w:space="0" w:color="auto"/>
              <w:bottom w:val="single" w:sz="4" w:space="0" w:color="auto"/>
              <w:right w:val="single" w:sz="4" w:space="0" w:color="auto"/>
            </w:tcBorders>
            <w:shd w:val="clear" w:color="auto" w:fill="D9D9D9"/>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r>
      <w:tr w:rsidR="00F83144" w:rsidRPr="0035020A" w:rsidTr="003C4B32">
        <w:trPr>
          <w:trHeight w:val="20"/>
        </w:trPr>
        <w:tc>
          <w:tcPr>
            <w:tcW w:w="2222" w:type="dxa"/>
            <w:vMerge/>
            <w:tcBorders>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 xml:space="preserve">Основные этапы обработки информации на ЭВМ. Последовательность действий в процессе записи, хранения, накопления, преобразования, считывания, копирования информации и ее вывода. </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1</w:t>
            </w:r>
          </w:p>
        </w:tc>
        <w:tc>
          <w:tcPr>
            <w:tcW w:w="1548"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1</w:t>
            </w:r>
          </w:p>
        </w:tc>
      </w:tr>
      <w:tr w:rsidR="00F83144" w:rsidRPr="0035020A" w:rsidTr="003C4B32">
        <w:trPr>
          <w:trHeight w:val="191"/>
        </w:trPr>
        <w:tc>
          <w:tcPr>
            <w:tcW w:w="13893" w:type="dxa"/>
            <w:gridSpan w:val="3"/>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Раздел 2 Персональный компьютер</w:t>
            </w:r>
          </w:p>
        </w:tc>
        <w:tc>
          <w:tcPr>
            <w:tcW w:w="1548"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p>
        </w:tc>
      </w:tr>
      <w:tr w:rsidR="00F83144" w:rsidRPr="0035020A" w:rsidTr="003C4B32">
        <w:trPr>
          <w:trHeight w:val="20"/>
        </w:trPr>
        <w:tc>
          <w:tcPr>
            <w:tcW w:w="2222" w:type="dxa"/>
            <w:vMerge w:val="restart"/>
            <w:tcBorders>
              <w:top w:val="single" w:sz="4" w:space="0" w:color="auto"/>
              <w:left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Тема 2.1</w:t>
            </w:r>
          </w:p>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b/>
                <w:bCs/>
                <w:sz w:val="20"/>
                <w:szCs w:val="20"/>
              </w:rPr>
            </w:pPr>
            <w:r w:rsidRPr="0035020A">
              <w:rPr>
                <w:rFonts w:ascii="Times New Roman" w:hAnsi="Times New Roman"/>
                <w:b/>
                <w:bCs/>
                <w:sz w:val="20"/>
                <w:szCs w:val="20"/>
              </w:rPr>
              <w:t>Общие сведения</w:t>
            </w: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Содержание учебного материала</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p>
        </w:tc>
        <w:tc>
          <w:tcPr>
            <w:tcW w:w="1548"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p>
        </w:tc>
      </w:tr>
      <w:tr w:rsidR="00F83144" w:rsidRPr="0035020A" w:rsidTr="003C4B32">
        <w:trPr>
          <w:trHeight w:val="20"/>
        </w:trPr>
        <w:tc>
          <w:tcPr>
            <w:tcW w:w="2222" w:type="dxa"/>
            <w:vMerge/>
            <w:tcBorders>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 общие сведения о компьютерах и компьютерных сетях: понятие информационной системы, данных, баз данных, персонального компьютера, сервера;</w:t>
            </w:r>
          </w:p>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 xml:space="preserve">- назначение компьютера; </w:t>
            </w:r>
          </w:p>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 роль вычислительной техники в автоматизированных системах управления.</w:t>
            </w:r>
          </w:p>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 логическое и физическое устройство компьютера;</w:t>
            </w:r>
          </w:p>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 аппаратно-программные платформы;</w:t>
            </w:r>
          </w:p>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 аппаратное и программное обеспечение, процессор, ОЗУ, дисковая и видео подсистема;</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1</w:t>
            </w:r>
          </w:p>
        </w:tc>
        <w:tc>
          <w:tcPr>
            <w:tcW w:w="1548" w:type="dxa"/>
            <w:tcBorders>
              <w:top w:val="single" w:sz="4" w:space="0" w:color="auto"/>
              <w:left w:val="single" w:sz="4" w:space="0" w:color="auto"/>
              <w:bottom w:val="single" w:sz="4" w:space="0" w:color="auto"/>
              <w:right w:val="single" w:sz="4" w:space="0" w:color="auto"/>
            </w:tcBorders>
            <w:shd w:val="clear" w:color="auto" w:fill="D9D9D9"/>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1</w:t>
            </w:r>
          </w:p>
        </w:tc>
      </w:tr>
      <w:tr w:rsidR="00F83144" w:rsidRPr="0035020A" w:rsidTr="003C4B32">
        <w:trPr>
          <w:trHeight w:val="20"/>
        </w:trPr>
        <w:tc>
          <w:tcPr>
            <w:tcW w:w="2222" w:type="dxa"/>
            <w:vMerge w:val="restart"/>
            <w:tcBorders>
              <w:top w:val="single" w:sz="4" w:space="0" w:color="auto"/>
              <w:left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Тема 2.2</w:t>
            </w:r>
          </w:p>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Аппаратное обеспечение ПК</w:t>
            </w:r>
          </w:p>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b/>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b/>
                <w:bCs/>
                <w:sz w:val="20"/>
                <w:szCs w:val="20"/>
              </w:rPr>
              <w:t>Содержание учебного материала</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c>
          <w:tcPr>
            <w:tcW w:w="1548" w:type="dxa"/>
            <w:tcBorders>
              <w:top w:val="single" w:sz="4" w:space="0" w:color="auto"/>
              <w:left w:val="single" w:sz="4" w:space="0" w:color="auto"/>
              <w:bottom w:val="single" w:sz="4" w:space="0" w:color="auto"/>
              <w:right w:val="single" w:sz="4" w:space="0" w:color="auto"/>
            </w:tcBorders>
            <w:shd w:val="clear" w:color="auto" w:fill="D9D9D9"/>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r>
      <w:tr w:rsidR="00F83144" w:rsidRPr="0035020A" w:rsidTr="003C4B32">
        <w:trPr>
          <w:trHeight w:val="20"/>
        </w:trPr>
        <w:tc>
          <w:tcPr>
            <w:tcW w:w="2222" w:type="dxa"/>
            <w:vMerge/>
            <w:tcBorders>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 xml:space="preserve">Системный блок, его основные узлы, их функции, связь, размещение, технические характеристики, исполнение. Типы корпусов. </w:t>
            </w:r>
          </w:p>
          <w:p w:rsidR="00F83144" w:rsidRPr="0035020A" w:rsidRDefault="00F83144" w:rsidP="003C4B32">
            <w:pPr>
              <w:widowControl w:val="0"/>
              <w:suppressAutoHyphens/>
              <w:snapToGrid w:val="0"/>
              <w:spacing w:after="0" w:line="240" w:lineRule="auto"/>
              <w:contextualSpacing/>
              <w:jc w:val="both"/>
              <w:rPr>
                <w:rFonts w:ascii="Times New Roman" w:eastAsia="Calibri" w:hAnsi="Times New Roman"/>
                <w:sz w:val="20"/>
                <w:szCs w:val="20"/>
              </w:rPr>
            </w:pPr>
            <w:r w:rsidRPr="0035020A">
              <w:rPr>
                <w:rFonts w:ascii="Times New Roman" w:eastAsia="Calibri" w:hAnsi="Times New Roman"/>
                <w:sz w:val="20"/>
                <w:szCs w:val="20"/>
              </w:rPr>
              <w:t>Основные характеристики и типы   внутренней   и   внешней  памяти ЭВМ. Дисковые накопители;</w:t>
            </w:r>
          </w:p>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 периферийные устройства. Устройства ввода-вывода информации и дополнительные устройства,  их разновидности,  назначение.</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1</w:t>
            </w:r>
          </w:p>
        </w:tc>
        <w:tc>
          <w:tcPr>
            <w:tcW w:w="1548"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2</w:t>
            </w:r>
          </w:p>
        </w:tc>
      </w:tr>
      <w:tr w:rsidR="00F83144" w:rsidRPr="0035020A" w:rsidTr="003C4B32">
        <w:trPr>
          <w:trHeight w:val="20"/>
        </w:trPr>
        <w:tc>
          <w:tcPr>
            <w:tcW w:w="2222" w:type="dxa"/>
            <w:vMerge w:val="restart"/>
            <w:tcBorders>
              <w:top w:val="single" w:sz="4" w:space="0" w:color="auto"/>
              <w:left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Тема 2.3</w:t>
            </w:r>
          </w:p>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Программное обеспечение ПК</w:t>
            </w:r>
          </w:p>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b/>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b/>
                <w:bCs/>
                <w:sz w:val="20"/>
                <w:szCs w:val="20"/>
              </w:rPr>
              <w:t>Содержание учебного материала</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c>
          <w:tcPr>
            <w:tcW w:w="1548"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r>
      <w:tr w:rsidR="00F83144" w:rsidRPr="0035020A" w:rsidTr="003C4B32">
        <w:trPr>
          <w:trHeight w:val="20"/>
        </w:trPr>
        <w:tc>
          <w:tcPr>
            <w:tcW w:w="2222" w:type="dxa"/>
            <w:vMerge/>
            <w:tcBorders>
              <w:left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 виды программного обеспечения ПК – системные, прикладные, служебные, инструментальные программы. Языки и системы программирования.</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1</w:t>
            </w:r>
          </w:p>
        </w:tc>
        <w:tc>
          <w:tcPr>
            <w:tcW w:w="1548"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2</w:t>
            </w:r>
          </w:p>
        </w:tc>
      </w:tr>
      <w:tr w:rsidR="00F83144" w:rsidRPr="0035020A" w:rsidTr="003C4B32">
        <w:trPr>
          <w:trHeight w:val="20"/>
        </w:trPr>
        <w:tc>
          <w:tcPr>
            <w:tcW w:w="2222" w:type="dxa"/>
            <w:vMerge/>
            <w:tcBorders>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Самостоятельная работа обучающихся.</w:t>
            </w:r>
            <w:r w:rsidRPr="0035020A">
              <w:rPr>
                <w:rFonts w:ascii="Times New Roman" w:hAnsi="Times New Roman"/>
                <w:bCs/>
                <w:sz w:val="20"/>
                <w:szCs w:val="20"/>
              </w:rPr>
              <w:t xml:space="preserve"> </w:t>
            </w:r>
            <w:r w:rsidRPr="0035020A">
              <w:rPr>
                <w:rFonts w:ascii="Times New Roman" w:hAnsi="Times New Roman"/>
                <w:sz w:val="20"/>
                <w:szCs w:val="20"/>
              </w:rPr>
              <w:t>Устройства ввода-вывода информации и дополнительные устройства,  их разновидности,  назначение.</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6</w:t>
            </w:r>
          </w:p>
        </w:tc>
        <w:tc>
          <w:tcPr>
            <w:tcW w:w="1548"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p>
        </w:tc>
      </w:tr>
      <w:tr w:rsidR="00F83144" w:rsidRPr="0035020A" w:rsidTr="003C4B32">
        <w:trPr>
          <w:trHeight w:val="20"/>
        </w:trPr>
        <w:tc>
          <w:tcPr>
            <w:tcW w:w="222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sz w:val="20"/>
                <w:szCs w:val="20"/>
              </w:rPr>
            </w:pPr>
            <w:r w:rsidRPr="0035020A">
              <w:rPr>
                <w:rFonts w:ascii="Times New Roman" w:hAnsi="Times New Roman"/>
                <w:b/>
                <w:sz w:val="20"/>
                <w:szCs w:val="20"/>
              </w:rPr>
              <w:t xml:space="preserve"> Лабораторно-практическое занятие:</w:t>
            </w:r>
          </w:p>
          <w:p w:rsidR="00F83144" w:rsidRPr="0035020A" w:rsidRDefault="00F83144" w:rsidP="00F83144">
            <w:pPr>
              <w:widowControl w:val="0"/>
              <w:numPr>
                <w:ilvl w:val="0"/>
                <w:numId w:val="1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Подготовка к работе вычислительной техники и периферийных устройств.</w:t>
            </w:r>
          </w:p>
          <w:p w:rsidR="00F83144" w:rsidRPr="0035020A" w:rsidRDefault="00F83144" w:rsidP="00F83144">
            <w:pPr>
              <w:widowControl w:val="0"/>
              <w:numPr>
                <w:ilvl w:val="0"/>
                <w:numId w:val="1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Правила включения, перезагрузки и выключения компьютера и периферийных устройств</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10</w:t>
            </w:r>
          </w:p>
        </w:tc>
        <w:tc>
          <w:tcPr>
            <w:tcW w:w="1548"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p>
        </w:tc>
      </w:tr>
      <w:tr w:rsidR="00F83144" w:rsidRPr="0035020A" w:rsidTr="003C4B32">
        <w:trPr>
          <w:trHeight w:val="20"/>
        </w:trPr>
        <w:tc>
          <w:tcPr>
            <w:tcW w:w="13893" w:type="dxa"/>
            <w:gridSpan w:val="3"/>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noProof/>
                <w:sz w:val="20"/>
                <w:szCs w:val="20"/>
              </w:rPr>
            </w:pPr>
            <w:r w:rsidRPr="0035020A">
              <w:rPr>
                <w:rFonts w:ascii="Times New Roman" w:hAnsi="Times New Roman"/>
                <w:b/>
                <w:bCs/>
                <w:sz w:val="20"/>
                <w:szCs w:val="20"/>
              </w:rPr>
              <w:lastRenderedPageBreak/>
              <w:t>Раздел 3.</w:t>
            </w:r>
            <w:r w:rsidRPr="0035020A">
              <w:rPr>
                <w:rFonts w:ascii="Times New Roman" w:hAnsi="Times New Roman"/>
                <w:b/>
                <w:noProof/>
                <w:sz w:val="20"/>
                <w:szCs w:val="20"/>
              </w:rPr>
              <w:t xml:space="preserve"> Работа в операционной среде </w:t>
            </w:r>
            <w:r w:rsidRPr="0035020A">
              <w:rPr>
                <w:rFonts w:ascii="Times New Roman" w:hAnsi="Times New Roman"/>
                <w:b/>
                <w:noProof/>
                <w:sz w:val="20"/>
                <w:szCs w:val="20"/>
                <w:lang w:val="en-US"/>
              </w:rPr>
              <w:t>Windows</w:t>
            </w:r>
          </w:p>
        </w:tc>
        <w:tc>
          <w:tcPr>
            <w:tcW w:w="1548" w:type="dxa"/>
            <w:tcBorders>
              <w:top w:val="single" w:sz="4" w:space="0" w:color="auto"/>
              <w:left w:val="single" w:sz="4" w:space="0" w:color="auto"/>
              <w:bottom w:val="single" w:sz="4" w:space="0" w:color="auto"/>
              <w:right w:val="single" w:sz="4" w:space="0" w:color="auto"/>
            </w:tcBorders>
            <w:shd w:val="clear" w:color="auto" w:fill="D9D9D9"/>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r>
      <w:tr w:rsidR="00F83144" w:rsidRPr="0035020A" w:rsidTr="003C4B32">
        <w:trPr>
          <w:trHeight w:val="20"/>
        </w:trPr>
        <w:tc>
          <w:tcPr>
            <w:tcW w:w="2222" w:type="dxa"/>
            <w:vMerge w:val="restart"/>
            <w:tcBorders>
              <w:top w:val="single" w:sz="4" w:space="0" w:color="auto"/>
              <w:left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Тема 3.1.</w:t>
            </w:r>
          </w:p>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b/>
                <w:bCs/>
                <w:sz w:val="20"/>
                <w:szCs w:val="20"/>
              </w:rPr>
            </w:pPr>
            <w:r w:rsidRPr="0035020A">
              <w:rPr>
                <w:rFonts w:ascii="Times New Roman" w:hAnsi="Times New Roman"/>
                <w:sz w:val="20"/>
                <w:szCs w:val="20"/>
              </w:rPr>
              <w:t>Организация пользовательского интерфейса</w:t>
            </w: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
                <w:bCs/>
                <w:sz w:val="20"/>
                <w:szCs w:val="20"/>
              </w:rPr>
              <w:t>Содержание учебного материала</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p>
        </w:tc>
        <w:tc>
          <w:tcPr>
            <w:tcW w:w="1548" w:type="dxa"/>
            <w:tcBorders>
              <w:top w:val="single" w:sz="4" w:space="0" w:color="auto"/>
              <w:left w:val="single" w:sz="4" w:space="0" w:color="auto"/>
              <w:bottom w:val="single" w:sz="4" w:space="0" w:color="auto"/>
              <w:right w:val="single" w:sz="4" w:space="0" w:color="auto"/>
            </w:tcBorders>
            <w:shd w:val="clear" w:color="auto" w:fill="D9D9D9"/>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r>
      <w:tr w:rsidR="00F83144" w:rsidRPr="0035020A" w:rsidTr="003C4B32">
        <w:trPr>
          <w:trHeight w:val="1105"/>
        </w:trPr>
        <w:tc>
          <w:tcPr>
            <w:tcW w:w="2222" w:type="dxa"/>
            <w:vMerge/>
            <w:tcBorders>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Операционные системы (ОС) – термины и определения. Виды ОС, их назначение  и  особенности. Структура, свойства и возможности ОС. Приемы работы в ОС</w:t>
            </w:r>
          </w:p>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Работа с различными элементами пользовательского интерфейса (окна, меню, панели инструментов и т. д.), настройка пользовательского интерфейса.</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1</w:t>
            </w:r>
          </w:p>
        </w:tc>
        <w:tc>
          <w:tcPr>
            <w:tcW w:w="1548" w:type="dxa"/>
            <w:tcBorders>
              <w:top w:val="single" w:sz="4" w:space="0" w:color="auto"/>
              <w:left w:val="single" w:sz="4" w:space="0" w:color="auto"/>
              <w:bottom w:val="single" w:sz="4" w:space="0" w:color="auto"/>
              <w:right w:val="single" w:sz="4" w:space="0" w:color="auto"/>
            </w:tcBorders>
            <w:shd w:val="clear" w:color="auto" w:fill="D9D9D9"/>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1,2</w:t>
            </w:r>
          </w:p>
        </w:tc>
      </w:tr>
      <w:tr w:rsidR="00F83144" w:rsidRPr="0035020A" w:rsidTr="003C4B32">
        <w:trPr>
          <w:trHeight w:val="246"/>
        </w:trPr>
        <w:tc>
          <w:tcPr>
            <w:tcW w:w="2222" w:type="dxa"/>
            <w:vMerge w:val="restart"/>
            <w:tcBorders>
              <w:top w:val="single" w:sz="4" w:space="0" w:color="auto"/>
              <w:left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Тема 3.2.</w:t>
            </w:r>
          </w:p>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b/>
                <w:bCs/>
                <w:sz w:val="20"/>
                <w:szCs w:val="20"/>
              </w:rPr>
            </w:pPr>
            <w:r w:rsidRPr="0035020A">
              <w:rPr>
                <w:rFonts w:ascii="Times New Roman" w:hAnsi="Times New Roman"/>
                <w:sz w:val="20"/>
                <w:szCs w:val="20"/>
              </w:rPr>
              <w:t xml:space="preserve">Навигация, организация хранения и представления данных в ОС </w:t>
            </w:r>
            <w:r w:rsidRPr="0035020A">
              <w:rPr>
                <w:rFonts w:ascii="Times New Roman" w:hAnsi="Times New Roman"/>
                <w:sz w:val="20"/>
                <w:szCs w:val="20"/>
                <w:lang w:val="en-US"/>
              </w:rPr>
              <w:t>Window</w:t>
            </w: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b/>
                <w:bCs/>
                <w:sz w:val="20"/>
                <w:szCs w:val="20"/>
              </w:rPr>
              <w:t>Содержание учебного материала</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c>
          <w:tcPr>
            <w:tcW w:w="1548" w:type="dxa"/>
            <w:tcBorders>
              <w:top w:val="single" w:sz="4" w:space="0" w:color="auto"/>
              <w:left w:val="single" w:sz="4" w:space="0" w:color="auto"/>
              <w:bottom w:val="single" w:sz="4" w:space="0" w:color="auto"/>
              <w:right w:val="single" w:sz="4" w:space="0" w:color="auto"/>
            </w:tcBorders>
            <w:shd w:val="clear" w:color="auto" w:fill="D9D9D9"/>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r>
      <w:tr w:rsidR="00F83144" w:rsidRPr="0035020A" w:rsidTr="003C4B32">
        <w:trPr>
          <w:trHeight w:val="399"/>
        </w:trPr>
        <w:tc>
          <w:tcPr>
            <w:tcW w:w="2222" w:type="dxa"/>
            <w:vMerge/>
            <w:tcBorders>
              <w:left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Работа в операционной системе, поисковая система, файловая система, работа с «Проводником», создание и редактирование папок, файлов и ярлыков</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2</w:t>
            </w:r>
          </w:p>
        </w:tc>
        <w:tc>
          <w:tcPr>
            <w:tcW w:w="1548"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2,3</w:t>
            </w:r>
          </w:p>
        </w:tc>
      </w:tr>
      <w:tr w:rsidR="00F83144" w:rsidRPr="0035020A" w:rsidTr="003C4B32">
        <w:trPr>
          <w:trHeight w:val="20"/>
        </w:trPr>
        <w:tc>
          <w:tcPr>
            <w:tcW w:w="2222" w:type="dxa"/>
            <w:vMerge/>
            <w:tcBorders>
              <w:left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
                <w:bCs/>
                <w:sz w:val="20"/>
                <w:szCs w:val="20"/>
              </w:rPr>
              <w:t>Самостоятельная работа обучающихся.</w:t>
            </w:r>
            <w:r w:rsidRPr="0035020A">
              <w:rPr>
                <w:rFonts w:ascii="Times New Roman" w:hAnsi="Times New Roman"/>
                <w:bCs/>
                <w:sz w:val="20"/>
                <w:szCs w:val="20"/>
              </w:rPr>
              <w:t xml:space="preserve"> </w:t>
            </w:r>
            <w:r w:rsidRPr="0035020A">
              <w:rPr>
                <w:rFonts w:ascii="Times New Roman" w:hAnsi="Times New Roman"/>
                <w:sz w:val="20"/>
                <w:szCs w:val="20"/>
              </w:rPr>
              <w:t>Создание и редактирование папок, файлов и ярлыков</w:t>
            </w:r>
          </w:p>
        </w:tc>
        <w:tc>
          <w:tcPr>
            <w:tcW w:w="2072" w:type="dxa"/>
            <w:tcBorders>
              <w:top w:val="single" w:sz="4" w:space="0" w:color="auto"/>
              <w:left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7</w:t>
            </w:r>
          </w:p>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c>
          <w:tcPr>
            <w:tcW w:w="1548" w:type="dxa"/>
            <w:vMerge w:val="restart"/>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r>
      <w:tr w:rsidR="00F83144" w:rsidRPr="0035020A" w:rsidTr="003C4B32">
        <w:trPr>
          <w:trHeight w:val="888"/>
        </w:trPr>
        <w:tc>
          <w:tcPr>
            <w:tcW w:w="2222" w:type="dxa"/>
            <w:vMerge/>
            <w:tcBorders>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sz w:val="20"/>
                <w:szCs w:val="20"/>
              </w:rPr>
            </w:pPr>
            <w:r w:rsidRPr="0035020A">
              <w:rPr>
                <w:rFonts w:ascii="Times New Roman" w:hAnsi="Times New Roman"/>
                <w:bCs/>
                <w:sz w:val="20"/>
                <w:szCs w:val="20"/>
              </w:rPr>
              <w:t xml:space="preserve"> </w:t>
            </w:r>
            <w:r w:rsidRPr="0035020A">
              <w:rPr>
                <w:rFonts w:ascii="Times New Roman" w:hAnsi="Times New Roman"/>
                <w:b/>
                <w:sz w:val="20"/>
                <w:szCs w:val="20"/>
              </w:rPr>
              <w:t>Лабораторно-практическое занятие:</w:t>
            </w:r>
          </w:p>
          <w:p w:rsidR="00F83144" w:rsidRPr="0035020A" w:rsidRDefault="00F83144" w:rsidP="00F83144">
            <w:pPr>
              <w:widowControl w:val="0"/>
              <w:numPr>
                <w:ilvl w:val="0"/>
                <w:numId w:val="1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Работа с различными элементами пользовательского интерфейса (окна, меню, панели инструментов и т. д.),</w:t>
            </w:r>
          </w:p>
          <w:p w:rsidR="00F83144" w:rsidRPr="0035020A" w:rsidRDefault="00F83144" w:rsidP="00F83144">
            <w:pPr>
              <w:widowControl w:val="0"/>
              <w:numPr>
                <w:ilvl w:val="0"/>
                <w:numId w:val="1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настройка пользовательского интерфейса</w:t>
            </w:r>
          </w:p>
          <w:p w:rsidR="00F83144" w:rsidRPr="0035020A" w:rsidRDefault="00F83144" w:rsidP="00F83144">
            <w:pPr>
              <w:widowControl w:val="0"/>
              <w:numPr>
                <w:ilvl w:val="0"/>
                <w:numId w:val="1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Работа с «Проводником»</w:t>
            </w:r>
          </w:p>
        </w:tc>
        <w:tc>
          <w:tcPr>
            <w:tcW w:w="2072" w:type="dxa"/>
            <w:tcBorders>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6</w:t>
            </w:r>
          </w:p>
        </w:tc>
        <w:tc>
          <w:tcPr>
            <w:tcW w:w="1548" w:type="dxa"/>
            <w:vMerge/>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r>
      <w:tr w:rsidR="00F83144" w:rsidRPr="0035020A" w:rsidTr="003C4B32">
        <w:trPr>
          <w:trHeight w:val="20"/>
        </w:trPr>
        <w:tc>
          <w:tcPr>
            <w:tcW w:w="11821" w:type="dxa"/>
            <w:gridSpan w:val="2"/>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Раздел 4 Прикладные программы</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p>
        </w:tc>
        <w:tc>
          <w:tcPr>
            <w:tcW w:w="1548"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r>
      <w:tr w:rsidR="00F83144" w:rsidRPr="0035020A" w:rsidTr="003C4B32">
        <w:trPr>
          <w:trHeight w:val="20"/>
        </w:trPr>
        <w:tc>
          <w:tcPr>
            <w:tcW w:w="2222" w:type="dxa"/>
            <w:vMerge w:val="restart"/>
            <w:tcBorders>
              <w:top w:val="single" w:sz="4" w:space="0" w:color="auto"/>
              <w:left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Тема 4.1.</w:t>
            </w:r>
          </w:p>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b/>
                <w:bCs/>
                <w:sz w:val="20"/>
                <w:szCs w:val="20"/>
              </w:rPr>
            </w:pPr>
            <w:r w:rsidRPr="0035020A">
              <w:rPr>
                <w:rFonts w:ascii="Times New Roman" w:hAnsi="Times New Roman"/>
                <w:bCs/>
                <w:sz w:val="20"/>
                <w:szCs w:val="20"/>
              </w:rPr>
              <w:t>Текстовый редактор</w:t>
            </w: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spacing w:after="0" w:line="240" w:lineRule="auto"/>
              <w:contextualSpacing/>
              <w:jc w:val="both"/>
              <w:outlineLvl w:val="1"/>
              <w:rPr>
                <w:rFonts w:ascii="Times New Roman" w:hAnsi="Times New Roman"/>
                <w:bCs/>
                <w:iCs/>
                <w:sz w:val="20"/>
                <w:szCs w:val="20"/>
              </w:rPr>
            </w:pPr>
            <w:r w:rsidRPr="0035020A">
              <w:rPr>
                <w:rFonts w:ascii="Times New Roman" w:hAnsi="Times New Roman"/>
                <w:b/>
                <w:bCs/>
                <w:sz w:val="20"/>
                <w:szCs w:val="20"/>
              </w:rPr>
              <w:t>Содержание учебного материала</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p>
        </w:tc>
        <w:tc>
          <w:tcPr>
            <w:tcW w:w="1548"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r>
      <w:tr w:rsidR="00F83144" w:rsidRPr="0035020A" w:rsidTr="003C4B32">
        <w:trPr>
          <w:trHeight w:val="20"/>
        </w:trPr>
        <w:tc>
          <w:tcPr>
            <w:tcW w:w="2222" w:type="dxa"/>
            <w:vMerge/>
            <w:tcBorders>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 xml:space="preserve">Назначение и разновидности текстовых редакторов, их функциональные возможности. Основные элементы экранного интерфейса. Содержание опций меню программы и панели инструментов. Правила работы с документами, способы и средства размещения, редактирования, форматирования  и иллюстрирования тек ста. Требования к сохранению, печати и закрытию документов. </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2</w:t>
            </w:r>
          </w:p>
        </w:tc>
        <w:tc>
          <w:tcPr>
            <w:tcW w:w="1548"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2</w:t>
            </w:r>
          </w:p>
        </w:tc>
      </w:tr>
      <w:tr w:rsidR="00F83144" w:rsidRPr="0035020A" w:rsidTr="003C4B32">
        <w:trPr>
          <w:trHeight w:val="20"/>
        </w:trPr>
        <w:tc>
          <w:tcPr>
            <w:tcW w:w="2222" w:type="dxa"/>
            <w:tcBorders>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sz w:val="20"/>
                <w:szCs w:val="20"/>
              </w:rPr>
            </w:pPr>
            <w:r w:rsidRPr="0035020A">
              <w:rPr>
                <w:rFonts w:ascii="Times New Roman" w:hAnsi="Times New Roman"/>
                <w:b/>
                <w:sz w:val="20"/>
                <w:szCs w:val="20"/>
              </w:rPr>
              <w:t>Лабораторно-практическое занятие:</w:t>
            </w:r>
          </w:p>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 xml:space="preserve">Отработка приемов работы в текстовом редакторе </w:t>
            </w:r>
            <w:r w:rsidRPr="0035020A">
              <w:rPr>
                <w:rFonts w:ascii="Times New Roman" w:hAnsi="Times New Roman"/>
                <w:sz w:val="20"/>
                <w:szCs w:val="20"/>
                <w:lang w:val="en-US"/>
              </w:rPr>
              <w:t>Word</w:t>
            </w:r>
          </w:p>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 xml:space="preserve">Отработка приемов работы в табличном редакторе </w:t>
            </w:r>
            <w:r w:rsidRPr="0035020A">
              <w:rPr>
                <w:rFonts w:ascii="Times New Roman" w:hAnsi="Times New Roman"/>
                <w:sz w:val="20"/>
                <w:szCs w:val="20"/>
                <w:lang w:val="en-US"/>
              </w:rPr>
              <w:t>Excel</w:t>
            </w:r>
          </w:p>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 xml:space="preserve">Отработка приемов работы в СУБД </w:t>
            </w:r>
            <w:r w:rsidRPr="0035020A">
              <w:rPr>
                <w:rFonts w:ascii="Times New Roman" w:hAnsi="Times New Roman"/>
                <w:sz w:val="20"/>
                <w:szCs w:val="20"/>
                <w:lang w:val="en-US"/>
              </w:rPr>
              <w:t>Access</w:t>
            </w:r>
          </w:p>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 xml:space="preserve">Отработка приемов работы в генераторе презентаций </w:t>
            </w:r>
            <w:r w:rsidRPr="0035020A">
              <w:rPr>
                <w:rFonts w:ascii="Times New Roman" w:hAnsi="Times New Roman"/>
                <w:sz w:val="20"/>
                <w:szCs w:val="20"/>
                <w:lang w:val="en-US"/>
              </w:rPr>
              <w:t>PowerPoint</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6</w:t>
            </w:r>
          </w:p>
        </w:tc>
        <w:tc>
          <w:tcPr>
            <w:tcW w:w="1548"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r>
      <w:tr w:rsidR="00F83144" w:rsidRPr="0035020A" w:rsidTr="003C4B32">
        <w:trPr>
          <w:trHeight w:val="20"/>
        </w:trPr>
        <w:tc>
          <w:tcPr>
            <w:tcW w:w="2222" w:type="dxa"/>
            <w:tcBorders>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 xml:space="preserve">Всего </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34</w:t>
            </w:r>
          </w:p>
        </w:tc>
        <w:tc>
          <w:tcPr>
            <w:tcW w:w="1548"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r>
      <w:tr w:rsidR="00F83144" w:rsidRPr="0035020A" w:rsidTr="003C4B32">
        <w:trPr>
          <w:trHeight w:val="20"/>
        </w:trPr>
        <w:tc>
          <w:tcPr>
            <w:tcW w:w="2222" w:type="dxa"/>
            <w:tcBorders>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 xml:space="preserve">Теория </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10</w:t>
            </w:r>
          </w:p>
        </w:tc>
        <w:tc>
          <w:tcPr>
            <w:tcW w:w="1548"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r>
      <w:tr w:rsidR="00F83144" w:rsidRPr="0035020A" w:rsidTr="003C4B32">
        <w:trPr>
          <w:trHeight w:val="20"/>
        </w:trPr>
        <w:tc>
          <w:tcPr>
            <w:tcW w:w="2222" w:type="dxa"/>
            <w:tcBorders>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 xml:space="preserve">Практика </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24</w:t>
            </w:r>
          </w:p>
        </w:tc>
        <w:tc>
          <w:tcPr>
            <w:tcW w:w="1548"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r>
      <w:tr w:rsidR="00F83144" w:rsidRPr="0035020A" w:rsidTr="003C4B32">
        <w:trPr>
          <w:trHeight w:val="20"/>
        </w:trPr>
        <w:tc>
          <w:tcPr>
            <w:tcW w:w="2222" w:type="dxa"/>
            <w:tcBorders>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suppressAutoHyphens/>
              <w:spacing w:after="0" w:line="240" w:lineRule="auto"/>
              <w:contextualSpacing/>
              <w:jc w:val="both"/>
              <w:rPr>
                <w:rFonts w:ascii="Times New Roman" w:hAnsi="Times New Roman"/>
                <w:b/>
                <w:sz w:val="20"/>
                <w:szCs w:val="20"/>
              </w:rPr>
            </w:pPr>
            <w:r w:rsidRPr="0035020A">
              <w:rPr>
                <w:rFonts w:ascii="Times New Roman" w:hAnsi="Times New Roman"/>
                <w:b/>
                <w:sz w:val="20"/>
                <w:szCs w:val="20"/>
              </w:rPr>
              <w:t>Семестр 4</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c>
          <w:tcPr>
            <w:tcW w:w="1548"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r>
      <w:tr w:rsidR="00F83144" w:rsidRPr="0035020A" w:rsidTr="003C4B32">
        <w:trPr>
          <w:trHeight w:val="20"/>
        </w:trPr>
        <w:tc>
          <w:tcPr>
            <w:tcW w:w="2222" w:type="dxa"/>
            <w:vMerge w:val="restart"/>
            <w:tcBorders>
              <w:top w:val="single" w:sz="4" w:space="0" w:color="auto"/>
              <w:left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Тема 4.2.</w:t>
            </w:r>
          </w:p>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b/>
                <w:bCs/>
                <w:sz w:val="20"/>
                <w:szCs w:val="20"/>
              </w:rPr>
            </w:pPr>
            <w:r w:rsidRPr="0035020A">
              <w:rPr>
                <w:rFonts w:ascii="Times New Roman" w:hAnsi="Times New Roman"/>
                <w:bCs/>
                <w:sz w:val="20"/>
                <w:szCs w:val="20"/>
              </w:rPr>
              <w:t>Табличный редактор</w:t>
            </w: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b/>
                <w:bCs/>
                <w:sz w:val="20"/>
                <w:szCs w:val="20"/>
              </w:rPr>
              <w:t>Содержание учебного материала</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c>
          <w:tcPr>
            <w:tcW w:w="1548"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r>
      <w:tr w:rsidR="00F83144" w:rsidRPr="0035020A" w:rsidTr="003C4B32">
        <w:trPr>
          <w:trHeight w:val="20"/>
        </w:trPr>
        <w:tc>
          <w:tcPr>
            <w:tcW w:w="2222" w:type="dxa"/>
            <w:vMerge/>
            <w:tcBorders>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suppressAutoHyphens/>
              <w:spacing w:after="0" w:line="240" w:lineRule="auto"/>
              <w:contextualSpacing/>
              <w:jc w:val="both"/>
              <w:rPr>
                <w:rFonts w:ascii="Times New Roman" w:hAnsi="Times New Roman"/>
                <w:b/>
                <w:sz w:val="20"/>
                <w:szCs w:val="20"/>
              </w:rPr>
            </w:pPr>
            <w:r w:rsidRPr="0035020A">
              <w:rPr>
                <w:rFonts w:ascii="Times New Roman" w:hAnsi="Times New Roman"/>
                <w:sz w:val="20"/>
                <w:szCs w:val="20"/>
              </w:rPr>
              <w:t>Назначение, возможности и применение электронных таблиц, принципы их построения и  организация работы с ними. Основные элементы экранного интерфейса. Опции меню и панели инструментов. Правила ввода, обработки, оформления, редактирования данных и выполнения вычислительных операций. Приемы построения алгоритмов обработки информации.</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2</w:t>
            </w:r>
          </w:p>
        </w:tc>
        <w:tc>
          <w:tcPr>
            <w:tcW w:w="1548" w:type="dxa"/>
            <w:tcBorders>
              <w:top w:val="single" w:sz="4" w:space="0" w:color="auto"/>
              <w:left w:val="single" w:sz="4" w:space="0" w:color="auto"/>
              <w:bottom w:val="single" w:sz="4" w:space="0" w:color="auto"/>
              <w:right w:val="single" w:sz="4" w:space="0" w:color="auto"/>
            </w:tcBorders>
            <w:shd w:val="clear" w:color="auto" w:fill="D9D9D9"/>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2</w:t>
            </w:r>
          </w:p>
        </w:tc>
      </w:tr>
      <w:tr w:rsidR="00F83144" w:rsidRPr="0035020A" w:rsidTr="003C4B32">
        <w:trPr>
          <w:trHeight w:val="20"/>
        </w:trPr>
        <w:tc>
          <w:tcPr>
            <w:tcW w:w="2222" w:type="dxa"/>
            <w:vMerge w:val="restart"/>
            <w:tcBorders>
              <w:top w:val="single" w:sz="4" w:space="0" w:color="auto"/>
              <w:left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Тема 4.3</w:t>
            </w:r>
          </w:p>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b/>
                <w:bCs/>
                <w:sz w:val="20"/>
                <w:szCs w:val="20"/>
              </w:rPr>
            </w:pPr>
            <w:r w:rsidRPr="0035020A">
              <w:rPr>
                <w:rFonts w:ascii="Times New Roman" w:hAnsi="Times New Roman"/>
                <w:bCs/>
                <w:sz w:val="20"/>
                <w:szCs w:val="20"/>
              </w:rPr>
              <w:t>Базы данных</w:t>
            </w: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b/>
                <w:bCs/>
                <w:sz w:val="20"/>
                <w:szCs w:val="20"/>
              </w:rPr>
              <w:t>Содержание учебного материала</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c>
          <w:tcPr>
            <w:tcW w:w="1548" w:type="dxa"/>
            <w:tcBorders>
              <w:top w:val="single" w:sz="4" w:space="0" w:color="auto"/>
              <w:left w:val="single" w:sz="4" w:space="0" w:color="auto"/>
              <w:bottom w:val="single" w:sz="4" w:space="0" w:color="auto"/>
              <w:right w:val="single" w:sz="4" w:space="0" w:color="auto"/>
            </w:tcBorders>
            <w:shd w:val="clear" w:color="auto" w:fill="D9D9D9"/>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r>
      <w:tr w:rsidR="00F83144" w:rsidRPr="0035020A" w:rsidTr="003C4B32">
        <w:trPr>
          <w:trHeight w:val="20"/>
        </w:trPr>
        <w:tc>
          <w:tcPr>
            <w:tcW w:w="2222" w:type="dxa"/>
            <w:vMerge/>
            <w:tcBorders>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Системы управления базами данных, их виды и характеристика работы. Принципы проектирования, создания и модификации баз данных. Основы построения банков информации.</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1</w:t>
            </w:r>
          </w:p>
        </w:tc>
        <w:tc>
          <w:tcPr>
            <w:tcW w:w="1548" w:type="dxa"/>
            <w:tcBorders>
              <w:top w:val="single" w:sz="4" w:space="0" w:color="auto"/>
              <w:left w:val="single" w:sz="4" w:space="0" w:color="auto"/>
              <w:bottom w:val="single" w:sz="4" w:space="0" w:color="auto"/>
              <w:right w:val="single" w:sz="4" w:space="0" w:color="auto"/>
            </w:tcBorders>
            <w:shd w:val="clear" w:color="auto" w:fill="D9D9D9"/>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2,3</w:t>
            </w:r>
          </w:p>
        </w:tc>
      </w:tr>
      <w:tr w:rsidR="00F83144" w:rsidRPr="0035020A" w:rsidTr="003C4B32">
        <w:trPr>
          <w:trHeight w:val="20"/>
        </w:trPr>
        <w:tc>
          <w:tcPr>
            <w:tcW w:w="2222" w:type="dxa"/>
            <w:vMerge w:val="restart"/>
            <w:tcBorders>
              <w:top w:val="single" w:sz="4" w:space="0" w:color="auto"/>
              <w:left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Тема 4.4</w:t>
            </w:r>
          </w:p>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b/>
                <w:bCs/>
                <w:sz w:val="20"/>
                <w:szCs w:val="20"/>
              </w:rPr>
            </w:pPr>
            <w:r w:rsidRPr="0035020A">
              <w:rPr>
                <w:rFonts w:ascii="Times New Roman" w:hAnsi="Times New Roman"/>
                <w:bCs/>
                <w:sz w:val="20"/>
                <w:szCs w:val="20"/>
              </w:rPr>
              <w:lastRenderedPageBreak/>
              <w:t>Генератор презентаций</w:t>
            </w: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b/>
                <w:bCs/>
                <w:sz w:val="20"/>
                <w:szCs w:val="20"/>
              </w:rPr>
              <w:lastRenderedPageBreak/>
              <w:t>Содержание учебного материала</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c>
          <w:tcPr>
            <w:tcW w:w="1548" w:type="dxa"/>
            <w:tcBorders>
              <w:top w:val="single" w:sz="4" w:space="0" w:color="auto"/>
              <w:left w:val="single" w:sz="4" w:space="0" w:color="auto"/>
              <w:bottom w:val="single" w:sz="4" w:space="0" w:color="auto"/>
              <w:right w:val="single" w:sz="4" w:space="0" w:color="auto"/>
            </w:tcBorders>
            <w:shd w:val="clear" w:color="auto" w:fill="D9D9D9"/>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r>
      <w:tr w:rsidR="00F83144" w:rsidRPr="0035020A" w:rsidTr="003C4B32">
        <w:trPr>
          <w:trHeight w:val="20"/>
        </w:trPr>
        <w:tc>
          <w:tcPr>
            <w:tcW w:w="2222" w:type="dxa"/>
            <w:vMerge/>
            <w:tcBorders>
              <w:left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Назначение программы. Способы создания презентаций. Использование шаблонов и мастеров. Вставка текста, графики, звука. Оформление переходов. Дизайн презентации. Анимация. Организация показа слайд-шоу. Редактирование и сохранение презентации.</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1</w:t>
            </w:r>
          </w:p>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p>
        </w:tc>
        <w:tc>
          <w:tcPr>
            <w:tcW w:w="1548" w:type="dxa"/>
            <w:tcBorders>
              <w:top w:val="single" w:sz="4" w:space="0" w:color="auto"/>
              <w:left w:val="single" w:sz="4" w:space="0" w:color="auto"/>
              <w:bottom w:val="single" w:sz="4" w:space="0" w:color="auto"/>
              <w:right w:val="single" w:sz="4" w:space="0" w:color="auto"/>
            </w:tcBorders>
            <w:shd w:val="clear" w:color="auto" w:fill="D9D9D9"/>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2,3</w:t>
            </w:r>
          </w:p>
        </w:tc>
      </w:tr>
      <w:tr w:rsidR="00F83144" w:rsidRPr="0035020A" w:rsidTr="003C4B32">
        <w:trPr>
          <w:trHeight w:val="20"/>
        </w:trPr>
        <w:tc>
          <w:tcPr>
            <w:tcW w:w="2222" w:type="dxa"/>
            <w:vMerge/>
            <w:tcBorders>
              <w:left w:val="single" w:sz="4" w:space="0" w:color="auto"/>
              <w:right w:val="single" w:sz="4" w:space="0" w:color="auto"/>
            </w:tcBorders>
          </w:tcPr>
          <w:p w:rsidR="00F83144" w:rsidRPr="0035020A" w:rsidRDefault="00F83144" w:rsidP="003C4B32">
            <w:pPr>
              <w:widowControl w:val="0"/>
              <w:suppressAutoHyphens/>
              <w:spacing w:after="0" w:line="240" w:lineRule="auto"/>
              <w:contextualSpacing/>
              <w:jc w:val="both"/>
              <w:rPr>
                <w:rFonts w:ascii="Times New Roman" w:hAnsi="Times New Roman"/>
                <w:b/>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suppressAutoHyphens/>
              <w:spacing w:after="0" w:line="240" w:lineRule="auto"/>
              <w:contextualSpacing/>
              <w:jc w:val="both"/>
              <w:rPr>
                <w:rFonts w:ascii="Times New Roman" w:hAnsi="Times New Roman"/>
                <w:b/>
                <w:sz w:val="20"/>
                <w:szCs w:val="20"/>
              </w:rPr>
            </w:pPr>
            <w:r w:rsidRPr="0035020A">
              <w:rPr>
                <w:rFonts w:ascii="Times New Roman" w:hAnsi="Times New Roman"/>
                <w:b/>
                <w:bCs/>
                <w:sz w:val="20"/>
                <w:szCs w:val="20"/>
              </w:rPr>
              <w:t xml:space="preserve">Самостоятельная работа обучающихся. </w:t>
            </w:r>
            <w:r w:rsidRPr="0035020A">
              <w:rPr>
                <w:rFonts w:ascii="Times New Roman" w:hAnsi="Times New Roman"/>
                <w:sz w:val="20"/>
                <w:szCs w:val="20"/>
              </w:rPr>
              <w:t>Дизайн презентации. Анимация. Организация показа слайд-шоу.</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8</w:t>
            </w:r>
          </w:p>
        </w:tc>
        <w:tc>
          <w:tcPr>
            <w:tcW w:w="1548" w:type="dxa"/>
            <w:tcBorders>
              <w:top w:val="single" w:sz="4" w:space="0" w:color="auto"/>
              <w:left w:val="single" w:sz="4" w:space="0" w:color="auto"/>
              <w:bottom w:val="single" w:sz="4" w:space="0" w:color="auto"/>
              <w:right w:val="single" w:sz="4" w:space="0" w:color="auto"/>
            </w:tcBorders>
            <w:shd w:val="clear" w:color="auto" w:fill="D9D9D9"/>
          </w:tcPr>
          <w:p w:rsidR="00F83144" w:rsidRPr="0035020A" w:rsidRDefault="00F83144" w:rsidP="003C4B32">
            <w:pPr>
              <w:widowControl w:val="0"/>
              <w:suppressAutoHyphens/>
              <w:spacing w:after="0" w:line="240" w:lineRule="auto"/>
              <w:contextualSpacing/>
              <w:jc w:val="both"/>
              <w:rPr>
                <w:rFonts w:ascii="Times New Roman" w:hAnsi="Times New Roman"/>
                <w:bCs/>
                <w:sz w:val="20"/>
                <w:szCs w:val="20"/>
              </w:rPr>
            </w:pPr>
          </w:p>
        </w:tc>
      </w:tr>
      <w:tr w:rsidR="00F83144" w:rsidRPr="0035020A" w:rsidTr="003C4B32">
        <w:trPr>
          <w:trHeight w:val="20"/>
        </w:trPr>
        <w:tc>
          <w:tcPr>
            <w:tcW w:w="2222" w:type="dxa"/>
            <w:vMerge/>
            <w:tcBorders>
              <w:left w:val="single" w:sz="4" w:space="0" w:color="auto"/>
              <w:bottom w:val="single" w:sz="4" w:space="0" w:color="auto"/>
              <w:right w:val="single" w:sz="4" w:space="0" w:color="auto"/>
            </w:tcBorders>
          </w:tcPr>
          <w:p w:rsidR="00F83144" w:rsidRPr="0035020A" w:rsidRDefault="00F83144" w:rsidP="003C4B32">
            <w:pPr>
              <w:widowControl w:val="0"/>
              <w:suppressAutoHyphens/>
              <w:spacing w:after="0" w:line="240" w:lineRule="auto"/>
              <w:contextualSpacing/>
              <w:jc w:val="both"/>
              <w:rPr>
                <w:rFonts w:ascii="Times New Roman" w:hAnsi="Times New Roman"/>
                <w:b/>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sz w:val="20"/>
                <w:szCs w:val="20"/>
              </w:rPr>
            </w:pPr>
            <w:r w:rsidRPr="0035020A">
              <w:rPr>
                <w:rFonts w:ascii="Times New Roman" w:hAnsi="Times New Roman"/>
                <w:b/>
                <w:sz w:val="20"/>
                <w:szCs w:val="20"/>
              </w:rPr>
              <w:t>Лабораторно-практическое занятие:</w:t>
            </w:r>
          </w:p>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 xml:space="preserve">Отработка приемов работы в текстовом редакторе </w:t>
            </w:r>
            <w:r w:rsidRPr="0035020A">
              <w:rPr>
                <w:rFonts w:ascii="Times New Roman" w:hAnsi="Times New Roman"/>
                <w:sz w:val="20"/>
                <w:szCs w:val="20"/>
                <w:lang w:val="en-US"/>
              </w:rPr>
              <w:t>Word</w:t>
            </w:r>
          </w:p>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 xml:space="preserve">Отработка приемов работы в табличном редакторе </w:t>
            </w:r>
            <w:r w:rsidRPr="0035020A">
              <w:rPr>
                <w:rFonts w:ascii="Times New Roman" w:hAnsi="Times New Roman"/>
                <w:sz w:val="20"/>
                <w:szCs w:val="20"/>
                <w:lang w:val="en-US"/>
              </w:rPr>
              <w:t>Excel</w:t>
            </w:r>
          </w:p>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 xml:space="preserve">Отработка приемов работы в СУБД </w:t>
            </w:r>
            <w:r w:rsidRPr="0035020A">
              <w:rPr>
                <w:rFonts w:ascii="Times New Roman" w:hAnsi="Times New Roman"/>
                <w:sz w:val="20"/>
                <w:szCs w:val="20"/>
                <w:lang w:val="en-US"/>
              </w:rPr>
              <w:t>Access</w:t>
            </w:r>
          </w:p>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 xml:space="preserve">Отработка приемов работы в генераторе презентаций </w:t>
            </w:r>
            <w:r w:rsidRPr="0035020A">
              <w:rPr>
                <w:rFonts w:ascii="Times New Roman" w:hAnsi="Times New Roman"/>
                <w:sz w:val="20"/>
                <w:szCs w:val="20"/>
                <w:lang w:val="en-US"/>
              </w:rPr>
              <w:t>PowerPoint</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8</w:t>
            </w:r>
          </w:p>
        </w:tc>
        <w:tc>
          <w:tcPr>
            <w:tcW w:w="1548" w:type="dxa"/>
            <w:tcBorders>
              <w:top w:val="single" w:sz="4" w:space="0" w:color="auto"/>
              <w:left w:val="single" w:sz="4" w:space="0" w:color="auto"/>
              <w:bottom w:val="single" w:sz="4" w:space="0" w:color="auto"/>
              <w:right w:val="single" w:sz="4" w:space="0" w:color="auto"/>
            </w:tcBorders>
            <w:shd w:val="clear" w:color="auto" w:fill="D9D9D9"/>
          </w:tcPr>
          <w:p w:rsidR="00F83144" w:rsidRPr="0035020A" w:rsidRDefault="00F83144" w:rsidP="003C4B32">
            <w:pPr>
              <w:widowControl w:val="0"/>
              <w:suppressAutoHyphens/>
              <w:spacing w:after="0" w:line="240" w:lineRule="auto"/>
              <w:contextualSpacing/>
              <w:jc w:val="both"/>
              <w:rPr>
                <w:rFonts w:ascii="Times New Roman" w:hAnsi="Times New Roman"/>
                <w:bCs/>
                <w:sz w:val="20"/>
                <w:szCs w:val="20"/>
              </w:rPr>
            </w:pPr>
          </w:p>
        </w:tc>
      </w:tr>
      <w:tr w:rsidR="00F83144" w:rsidRPr="0035020A" w:rsidTr="003C4B32">
        <w:trPr>
          <w:trHeight w:val="20"/>
        </w:trPr>
        <w:tc>
          <w:tcPr>
            <w:tcW w:w="13893" w:type="dxa"/>
            <w:gridSpan w:val="3"/>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lang w:val="en-US"/>
              </w:rPr>
            </w:pPr>
            <w:r w:rsidRPr="0035020A">
              <w:rPr>
                <w:rFonts w:ascii="Times New Roman" w:hAnsi="Times New Roman"/>
                <w:b/>
                <w:bCs/>
                <w:sz w:val="20"/>
                <w:szCs w:val="20"/>
                <w:lang w:val="en-US"/>
              </w:rPr>
              <w:t>Раздел 5</w:t>
            </w:r>
            <w:r w:rsidRPr="0035020A">
              <w:rPr>
                <w:rFonts w:ascii="Times New Roman" w:hAnsi="Times New Roman"/>
                <w:b/>
                <w:bCs/>
                <w:sz w:val="20"/>
                <w:szCs w:val="20"/>
              </w:rPr>
              <w:t xml:space="preserve"> Локальные компьютерные сети</w:t>
            </w:r>
          </w:p>
        </w:tc>
        <w:tc>
          <w:tcPr>
            <w:tcW w:w="1548" w:type="dxa"/>
            <w:tcBorders>
              <w:top w:val="single" w:sz="4" w:space="0" w:color="auto"/>
              <w:left w:val="single" w:sz="4" w:space="0" w:color="auto"/>
              <w:bottom w:val="single" w:sz="4" w:space="0" w:color="auto"/>
              <w:right w:val="single" w:sz="4" w:space="0" w:color="auto"/>
            </w:tcBorders>
            <w:shd w:val="clear" w:color="auto" w:fill="D9D9D9"/>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r>
      <w:tr w:rsidR="00F83144" w:rsidRPr="0035020A" w:rsidTr="003C4B32">
        <w:trPr>
          <w:trHeight w:val="20"/>
        </w:trPr>
        <w:tc>
          <w:tcPr>
            <w:tcW w:w="222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lang w:val="en-US"/>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spacing w:after="0" w:line="240" w:lineRule="auto"/>
              <w:contextualSpacing/>
              <w:jc w:val="both"/>
              <w:outlineLvl w:val="1"/>
              <w:rPr>
                <w:rFonts w:ascii="Times New Roman" w:hAnsi="Times New Roman"/>
                <w:bCs/>
                <w:iCs/>
                <w:sz w:val="20"/>
                <w:szCs w:val="20"/>
              </w:rPr>
            </w:pPr>
            <w:r w:rsidRPr="0035020A">
              <w:rPr>
                <w:rFonts w:ascii="Times New Roman" w:hAnsi="Times New Roman"/>
                <w:b/>
                <w:bCs/>
                <w:sz w:val="20"/>
                <w:szCs w:val="20"/>
              </w:rPr>
              <w:t>Содержание учебного материала</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p>
        </w:tc>
        <w:tc>
          <w:tcPr>
            <w:tcW w:w="1548" w:type="dxa"/>
            <w:tcBorders>
              <w:top w:val="single" w:sz="4" w:space="0" w:color="auto"/>
              <w:left w:val="single" w:sz="4" w:space="0" w:color="auto"/>
              <w:bottom w:val="single" w:sz="4" w:space="0" w:color="auto"/>
              <w:right w:val="single" w:sz="4" w:space="0" w:color="auto"/>
            </w:tcBorders>
            <w:shd w:val="clear" w:color="auto" w:fill="D9D9D9"/>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r>
      <w:tr w:rsidR="00F83144" w:rsidRPr="0035020A" w:rsidTr="003C4B32">
        <w:trPr>
          <w:trHeight w:val="20"/>
        </w:trPr>
        <w:tc>
          <w:tcPr>
            <w:tcW w:w="2222" w:type="dxa"/>
            <w:vMerge w:val="restart"/>
            <w:tcBorders>
              <w:top w:val="single" w:sz="4" w:space="0" w:color="auto"/>
              <w:left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Тема 5.1</w:t>
            </w:r>
          </w:p>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Локальные сети</w:t>
            </w: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Общие сведения о сетевых технологиях, основные термины и определения. Разновидности вычислительных сетей, принципы их работы. Локальные, корпоративные и глобальные сети.</w:t>
            </w:r>
          </w:p>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 xml:space="preserve">Понятия и определения локальных вычислительных сетей, их характеристики. Топология сетей:  Аппаратные средства локальных сетей, их состав, конфигурация, функции. Общие сведения о сетевом программном обеспечении. Сетевые протоколы </w:t>
            </w:r>
          </w:p>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 идентификация и авторизация пользователей и ресурсов сетей;</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1</w:t>
            </w:r>
          </w:p>
        </w:tc>
        <w:tc>
          <w:tcPr>
            <w:tcW w:w="1548" w:type="dxa"/>
            <w:tcBorders>
              <w:top w:val="single" w:sz="4" w:space="0" w:color="auto"/>
              <w:left w:val="single" w:sz="4" w:space="0" w:color="auto"/>
              <w:bottom w:val="single" w:sz="4" w:space="0" w:color="auto"/>
              <w:right w:val="single" w:sz="4" w:space="0" w:color="auto"/>
            </w:tcBorders>
            <w:shd w:val="clear" w:color="auto" w:fill="D9D9D9"/>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1</w:t>
            </w:r>
          </w:p>
        </w:tc>
      </w:tr>
      <w:tr w:rsidR="00F83144" w:rsidRPr="0035020A" w:rsidTr="003C4B32">
        <w:trPr>
          <w:trHeight w:val="20"/>
        </w:trPr>
        <w:tc>
          <w:tcPr>
            <w:tcW w:w="2222" w:type="dxa"/>
            <w:vMerge/>
            <w:tcBorders>
              <w:left w:val="single" w:sz="4" w:space="0" w:color="auto"/>
              <w:bottom w:val="single" w:sz="4" w:space="0" w:color="auto"/>
              <w:right w:val="single" w:sz="4" w:space="0" w:color="auto"/>
            </w:tcBorders>
          </w:tcPr>
          <w:p w:rsidR="00F83144" w:rsidRPr="0035020A" w:rsidRDefault="00F83144" w:rsidP="003C4B32">
            <w:pPr>
              <w:widowControl w:val="0"/>
              <w:suppressAutoHyphens/>
              <w:spacing w:after="0" w:line="240" w:lineRule="auto"/>
              <w:contextualSpacing/>
              <w:jc w:val="both"/>
              <w:rPr>
                <w:rFonts w:ascii="Times New Roman" w:hAnsi="Times New Roman"/>
                <w:b/>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sz w:val="20"/>
                <w:szCs w:val="20"/>
              </w:rPr>
            </w:pPr>
            <w:r w:rsidRPr="0035020A">
              <w:rPr>
                <w:rFonts w:ascii="Times New Roman" w:hAnsi="Times New Roman"/>
                <w:b/>
                <w:sz w:val="20"/>
                <w:szCs w:val="20"/>
              </w:rPr>
              <w:t>Лабораторно-практическое занятие:</w:t>
            </w:r>
          </w:p>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Работа в локальной сети. Поиск файлов, компьютеров и ресурсов сетей;</w:t>
            </w:r>
          </w:p>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Передача данных по локальной сети.</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8</w:t>
            </w:r>
          </w:p>
        </w:tc>
        <w:tc>
          <w:tcPr>
            <w:tcW w:w="1548" w:type="dxa"/>
            <w:tcBorders>
              <w:top w:val="single" w:sz="4" w:space="0" w:color="auto"/>
              <w:left w:val="single" w:sz="4" w:space="0" w:color="auto"/>
              <w:bottom w:val="single" w:sz="4" w:space="0" w:color="auto"/>
              <w:right w:val="single" w:sz="4" w:space="0" w:color="auto"/>
            </w:tcBorders>
            <w:shd w:val="clear" w:color="auto" w:fill="D9D9D9"/>
          </w:tcPr>
          <w:p w:rsidR="00F83144" w:rsidRPr="0035020A" w:rsidRDefault="00F83144" w:rsidP="003C4B32">
            <w:pPr>
              <w:widowControl w:val="0"/>
              <w:suppressAutoHyphens/>
              <w:spacing w:after="0" w:line="240" w:lineRule="auto"/>
              <w:contextualSpacing/>
              <w:jc w:val="both"/>
              <w:rPr>
                <w:rFonts w:ascii="Times New Roman" w:hAnsi="Times New Roman"/>
                <w:bCs/>
                <w:sz w:val="20"/>
                <w:szCs w:val="20"/>
              </w:rPr>
            </w:pPr>
          </w:p>
        </w:tc>
      </w:tr>
      <w:tr w:rsidR="00F83144" w:rsidRPr="0035020A" w:rsidTr="003C4B32">
        <w:trPr>
          <w:trHeight w:val="20"/>
        </w:trPr>
        <w:tc>
          <w:tcPr>
            <w:tcW w:w="13893" w:type="dxa"/>
            <w:gridSpan w:val="3"/>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Раздел 6.Глобальные компьютерные сети. Интернет</w:t>
            </w:r>
          </w:p>
        </w:tc>
        <w:tc>
          <w:tcPr>
            <w:tcW w:w="1548" w:type="dxa"/>
            <w:tcBorders>
              <w:top w:val="single" w:sz="4" w:space="0" w:color="auto"/>
              <w:left w:val="single" w:sz="4" w:space="0" w:color="auto"/>
              <w:bottom w:val="single" w:sz="4" w:space="0" w:color="auto"/>
              <w:right w:val="single" w:sz="4" w:space="0" w:color="auto"/>
            </w:tcBorders>
            <w:shd w:val="clear" w:color="auto" w:fill="D9D9D9"/>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r>
      <w:tr w:rsidR="00F83144" w:rsidRPr="0035020A" w:rsidTr="003C4B32">
        <w:trPr>
          <w:trHeight w:val="20"/>
        </w:trPr>
        <w:tc>
          <w:tcPr>
            <w:tcW w:w="2222" w:type="dxa"/>
            <w:vMerge w:val="restart"/>
            <w:tcBorders>
              <w:top w:val="single" w:sz="4" w:space="0" w:color="auto"/>
              <w:left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Тема 6.1.</w:t>
            </w:r>
          </w:p>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b/>
                <w:bCs/>
                <w:sz w:val="20"/>
                <w:szCs w:val="20"/>
              </w:rPr>
            </w:pPr>
            <w:r w:rsidRPr="0035020A">
              <w:rPr>
                <w:rFonts w:ascii="Times New Roman" w:hAnsi="Times New Roman"/>
                <w:sz w:val="20"/>
                <w:szCs w:val="20"/>
              </w:rPr>
              <w:t>Интернет обозреватели</w:t>
            </w: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spacing w:after="0" w:line="240" w:lineRule="auto"/>
              <w:contextualSpacing/>
              <w:jc w:val="both"/>
              <w:outlineLvl w:val="1"/>
              <w:rPr>
                <w:rFonts w:ascii="Times New Roman" w:hAnsi="Times New Roman"/>
                <w:b/>
                <w:iCs/>
                <w:sz w:val="20"/>
                <w:szCs w:val="20"/>
              </w:rPr>
            </w:pPr>
            <w:r w:rsidRPr="0035020A">
              <w:rPr>
                <w:rFonts w:ascii="Times New Roman" w:hAnsi="Times New Roman"/>
                <w:b/>
                <w:bCs/>
                <w:sz w:val="20"/>
                <w:szCs w:val="20"/>
              </w:rPr>
              <w:t>Содержание учебного материала</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p>
        </w:tc>
        <w:tc>
          <w:tcPr>
            <w:tcW w:w="1548" w:type="dxa"/>
            <w:tcBorders>
              <w:top w:val="single" w:sz="4" w:space="0" w:color="auto"/>
              <w:left w:val="single" w:sz="4" w:space="0" w:color="auto"/>
              <w:bottom w:val="single" w:sz="4" w:space="0" w:color="auto"/>
              <w:right w:val="single" w:sz="4" w:space="0" w:color="auto"/>
            </w:tcBorders>
            <w:shd w:val="clear" w:color="auto" w:fill="D9D9D9"/>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r>
      <w:tr w:rsidR="00F83144" w:rsidRPr="0035020A" w:rsidTr="003C4B32">
        <w:trPr>
          <w:trHeight w:val="1345"/>
        </w:trPr>
        <w:tc>
          <w:tcPr>
            <w:tcW w:w="2222" w:type="dxa"/>
            <w:vMerge/>
            <w:tcBorders>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0"/>
                <w:szCs w:val="20"/>
              </w:rPr>
            </w:pPr>
            <w:r w:rsidRPr="0035020A">
              <w:rPr>
                <w:rFonts w:ascii="Times New Roman" w:hAnsi="Times New Roman"/>
                <w:bCs/>
                <w:sz w:val="20"/>
                <w:szCs w:val="20"/>
              </w:rPr>
              <w:t xml:space="preserve"> </w:t>
            </w:r>
            <w:r w:rsidRPr="0035020A">
              <w:rPr>
                <w:rFonts w:ascii="Times New Roman" w:hAnsi="Times New Roman"/>
                <w:sz w:val="20"/>
                <w:szCs w:val="20"/>
              </w:rPr>
              <w:t xml:space="preserve">Обзор наиболее популярных Интернет обозревателей на различных платформах, сравнительные характеристики по функциональным возможностям данных программных продуктов. Использование ресурсов глобальной сети Интернет   </w:t>
            </w:r>
          </w:p>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 xml:space="preserve">Настройка Интернет обозревателя Настройка внешнего вида обозревателя, выбор оптимальной конфигурации и конфигурирование службы </w:t>
            </w:r>
            <w:r w:rsidRPr="0035020A">
              <w:rPr>
                <w:rFonts w:ascii="Times New Roman" w:hAnsi="Times New Roman"/>
                <w:sz w:val="20"/>
                <w:szCs w:val="20"/>
                <w:lang w:val="en-US"/>
              </w:rPr>
              <w:t>FTP</w:t>
            </w:r>
            <w:r w:rsidRPr="0035020A">
              <w:rPr>
                <w:rFonts w:ascii="Times New Roman" w:hAnsi="Times New Roman"/>
                <w:sz w:val="20"/>
                <w:szCs w:val="20"/>
              </w:rPr>
              <w:t>.</w:t>
            </w:r>
          </w:p>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sz w:val="20"/>
                <w:szCs w:val="20"/>
              </w:rPr>
              <w:t xml:space="preserve">Работа с </w:t>
            </w:r>
            <w:r w:rsidRPr="0035020A">
              <w:rPr>
                <w:rFonts w:ascii="Times New Roman" w:hAnsi="Times New Roman"/>
                <w:sz w:val="20"/>
                <w:szCs w:val="20"/>
                <w:lang w:val="en-US"/>
              </w:rPr>
              <w:t>MS</w:t>
            </w:r>
            <w:r w:rsidRPr="0035020A">
              <w:rPr>
                <w:rFonts w:ascii="Times New Roman" w:hAnsi="Times New Roman"/>
                <w:sz w:val="20"/>
                <w:szCs w:val="20"/>
              </w:rPr>
              <w:t xml:space="preserve"> </w:t>
            </w:r>
            <w:r w:rsidRPr="0035020A">
              <w:rPr>
                <w:rFonts w:ascii="Times New Roman" w:hAnsi="Times New Roman"/>
                <w:sz w:val="20"/>
                <w:szCs w:val="20"/>
                <w:lang w:val="en-US"/>
              </w:rPr>
              <w:t>Internet</w:t>
            </w:r>
            <w:r w:rsidRPr="0035020A">
              <w:rPr>
                <w:rFonts w:ascii="Times New Roman" w:hAnsi="Times New Roman"/>
                <w:sz w:val="20"/>
                <w:szCs w:val="20"/>
              </w:rPr>
              <w:t xml:space="preserve"> </w:t>
            </w:r>
            <w:r w:rsidRPr="0035020A">
              <w:rPr>
                <w:rFonts w:ascii="Times New Roman" w:hAnsi="Times New Roman"/>
                <w:sz w:val="20"/>
                <w:szCs w:val="20"/>
                <w:lang w:val="en-US"/>
              </w:rPr>
              <w:t>Explorer</w:t>
            </w:r>
            <w:r w:rsidRPr="0035020A">
              <w:rPr>
                <w:rFonts w:ascii="Times New Roman" w:hAnsi="Times New Roman"/>
                <w:sz w:val="20"/>
                <w:szCs w:val="20"/>
              </w:rPr>
              <w:t xml:space="preserve"> Работа с обозревателем, сервисные функции обозревателя.</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1</w:t>
            </w:r>
          </w:p>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c>
          <w:tcPr>
            <w:tcW w:w="1548" w:type="dxa"/>
            <w:tcBorders>
              <w:top w:val="single" w:sz="4" w:space="0" w:color="auto"/>
              <w:left w:val="single" w:sz="4" w:space="0" w:color="auto"/>
              <w:bottom w:val="single" w:sz="4" w:space="0" w:color="auto"/>
              <w:right w:val="single" w:sz="4" w:space="0" w:color="auto"/>
            </w:tcBorders>
            <w:shd w:val="clear" w:color="auto" w:fill="D9D9D9"/>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2</w:t>
            </w:r>
          </w:p>
        </w:tc>
      </w:tr>
      <w:tr w:rsidR="00F83144" w:rsidRPr="0035020A" w:rsidTr="003C4B32">
        <w:trPr>
          <w:trHeight w:val="238"/>
        </w:trPr>
        <w:tc>
          <w:tcPr>
            <w:tcW w:w="222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
                <w:bCs/>
                <w:sz w:val="20"/>
                <w:szCs w:val="20"/>
              </w:rPr>
              <w:t>Содержание учебного материала</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c>
          <w:tcPr>
            <w:tcW w:w="1548" w:type="dxa"/>
            <w:tcBorders>
              <w:top w:val="single" w:sz="4" w:space="0" w:color="auto"/>
              <w:left w:val="single" w:sz="4" w:space="0" w:color="auto"/>
              <w:bottom w:val="single" w:sz="4" w:space="0" w:color="auto"/>
              <w:right w:val="single" w:sz="4" w:space="0" w:color="auto"/>
            </w:tcBorders>
            <w:shd w:val="clear" w:color="auto" w:fill="D9D9D9"/>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r>
      <w:tr w:rsidR="00F83144" w:rsidRPr="0035020A" w:rsidTr="003C4B32">
        <w:trPr>
          <w:trHeight w:val="414"/>
        </w:trPr>
        <w:tc>
          <w:tcPr>
            <w:tcW w:w="2222" w:type="dxa"/>
            <w:vMerge w:val="restart"/>
            <w:tcBorders>
              <w:top w:val="single" w:sz="4" w:space="0" w:color="auto"/>
              <w:left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Тема 6.2.</w:t>
            </w:r>
          </w:p>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sz w:val="20"/>
                <w:szCs w:val="20"/>
              </w:rPr>
              <w:t>Электронная почта</w:t>
            </w: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0"/>
                <w:szCs w:val="20"/>
              </w:rPr>
            </w:pPr>
            <w:r w:rsidRPr="0035020A">
              <w:rPr>
                <w:rFonts w:ascii="Times New Roman" w:hAnsi="Times New Roman"/>
                <w:bCs/>
                <w:sz w:val="20"/>
                <w:szCs w:val="20"/>
              </w:rPr>
              <w:t xml:space="preserve"> </w:t>
            </w:r>
            <w:r w:rsidRPr="0035020A">
              <w:rPr>
                <w:rFonts w:ascii="Times New Roman" w:hAnsi="Times New Roman"/>
                <w:sz w:val="20"/>
                <w:szCs w:val="20"/>
              </w:rPr>
              <w:t>Обзор почтовых клиентов. Обзор наиболее популярных почтовых клиентов на различных платформах, приводятся сравнительные характеристики функциональных возможностей.</w:t>
            </w:r>
          </w:p>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 xml:space="preserve">Настройка учетных записей. Описание порядка настройки учетных записей, параметров доставки почтовых сообщений и добавления почтовой службы на примере использования почтового клиента </w:t>
            </w:r>
            <w:r w:rsidRPr="0035020A">
              <w:rPr>
                <w:rFonts w:ascii="Times New Roman" w:hAnsi="Times New Roman"/>
                <w:sz w:val="20"/>
                <w:szCs w:val="20"/>
                <w:lang w:val="en-US"/>
              </w:rPr>
              <w:t>MS</w:t>
            </w:r>
            <w:r w:rsidRPr="0035020A">
              <w:rPr>
                <w:rFonts w:ascii="Times New Roman" w:hAnsi="Times New Roman"/>
                <w:sz w:val="20"/>
                <w:szCs w:val="20"/>
              </w:rPr>
              <w:t xml:space="preserve"> </w:t>
            </w:r>
            <w:r w:rsidRPr="0035020A">
              <w:rPr>
                <w:rFonts w:ascii="Times New Roman" w:hAnsi="Times New Roman"/>
                <w:sz w:val="20"/>
                <w:szCs w:val="20"/>
                <w:lang w:val="en-US"/>
              </w:rPr>
              <w:t>Outlook</w:t>
            </w:r>
            <w:r w:rsidRPr="0035020A">
              <w:rPr>
                <w:rFonts w:ascii="Times New Roman" w:hAnsi="Times New Roman"/>
                <w:sz w:val="20"/>
                <w:szCs w:val="20"/>
              </w:rPr>
              <w:t xml:space="preserve"> и </w:t>
            </w:r>
            <w:r w:rsidRPr="0035020A">
              <w:rPr>
                <w:rFonts w:ascii="Times New Roman" w:hAnsi="Times New Roman"/>
                <w:sz w:val="20"/>
                <w:szCs w:val="20"/>
                <w:lang w:val="en-US"/>
              </w:rPr>
              <w:t>HTTP</w:t>
            </w:r>
            <w:r w:rsidRPr="0035020A">
              <w:rPr>
                <w:rFonts w:ascii="Times New Roman" w:hAnsi="Times New Roman"/>
                <w:sz w:val="20"/>
                <w:szCs w:val="20"/>
              </w:rPr>
              <w:t xml:space="preserve"> почтовых серверов.</w:t>
            </w:r>
          </w:p>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 xml:space="preserve">Отправка почтовых сообщений. Способы создания новых электронных сообщений, управления рассылкой, присоединения файлов, форматирование сообщений на примере использования почтового клиента </w:t>
            </w:r>
            <w:r w:rsidRPr="0035020A">
              <w:rPr>
                <w:rFonts w:ascii="Times New Roman" w:hAnsi="Times New Roman"/>
                <w:sz w:val="20"/>
                <w:szCs w:val="20"/>
                <w:lang w:val="en-US"/>
              </w:rPr>
              <w:t>MS</w:t>
            </w:r>
            <w:r w:rsidRPr="0035020A">
              <w:rPr>
                <w:rFonts w:ascii="Times New Roman" w:hAnsi="Times New Roman"/>
                <w:sz w:val="20"/>
                <w:szCs w:val="20"/>
              </w:rPr>
              <w:t xml:space="preserve"> </w:t>
            </w:r>
            <w:r w:rsidRPr="0035020A">
              <w:rPr>
                <w:rFonts w:ascii="Times New Roman" w:hAnsi="Times New Roman"/>
                <w:sz w:val="20"/>
                <w:szCs w:val="20"/>
                <w:lang w:val="en-US"/>
              </w:rPr>
              <w:t>Outlook</w:t>
            </w:r>
            <w:r w:rsidRPr="0035020A">
              <w:rPr>
                <w:rFonts w:ascii="Times New Roman" w:hAnsi="Times New Roman"/>
                <w:sz w:val="20"/>
                <w:szCs w:val="20"/>
              </w:rPr>
              <w:t xml:space="preserve"> и </w:t>
            </w:r>
            <w:r w:rsidRPr="0035020A">
              <w:rPr>
                <w:rFonts w:ascii="Times New Roman" w:hAnsi="Times New Roman"/>
                <w:sz w:val="20"/>
                <w:szCs w:val="20"/>
                <w:lang w:val="en-US"/>
              </w:rPr>
              <w:t>HTTP</w:t>
            </w:r>
            <w:r w:rsidRPr="0035020A">
              <w:rPr>
                <w:rFonts w:ascii="Times New Roman" w:hAnsi="Times New Roman"/>
                <w:sz w:val="20"/>
                <w:szCs w:val="20"/>
              </w:rPr>
              <w:t xml:space="preserve"> почтовых серверов.</w:t>
            </w:r>
          </w:p>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 xml:space="preserve">Чтение почтовых сообщений. Описание порядка чтения почтовых сообщений, создания ответа на входящие сообщения и функции управления папками почтовых сообщений на примере использования почтового клиента </w:t>
            </w:r>
            <w:r w:rsidRPr="0035020A">
              <w:rPr>
                <w:rFonts w:ascii="Times New Roman" w:hAnsi="Times New Roman"/>
                <w:sz w:val="20"/>
                <w:szCs w:val="20"/>
                <w:lang w:val="en-US"/>
              </w:rPr>
              <w:t>MS</w:t>
            </w:r>
            <w:r w:rsidRPr="0035020A">
              <w:rPr>
                <w:rFonts w:ascii="Times New Roman" w:hAnsi="Times New Roman"/>
                <w:sz w:val="20"/>
                <w:szCs w:val="20"/>
              </w:rPr>
              <w:t xml:space="preserve"> </w:t>
            </w:r>
            <w:r w:rsidRPr="0035020A">
              <w:rPr>
                <w:rFonts w:ascii="Times New Roman" w:hAnsi="Times New Roman"/>
                <w:sz w:val="20"/>
                <w:szCs w:val="20"/>
                <w:lang w:val="en-US"/>
              </w:rPr>
              <w:t>Outlook</w:t>
            </w:r>
            <w:r w:rsidRPr="0035020A">
              <w:rPr>
                <w:rFonts w:ascii="Times New Roman" w:hAnsi="Times New Roman"/>
                <w:sz w:val="20"/>
                <w:szCs w:val="20"/>
              </w:rPr>
              <w:t xml:space="preserve"> и </w:t>
            </w:r>
            <w:r w:rsidRPr="0035020A">
              <w:rPr>
                <w:rFonts w:ascii="Times New Roman" w:hAnsi="Times New Roman"/>
                <w:sz w:val="20"/>
                <w:szCs w:val="20"/>
                <w:lang w:val="en-US"/>
              </w:rPr>
              <w:t>HTTP</w:t>
            </w:r>
            <w:r w:rsidRPr="0035020A">
              <w:rPr>
                <w:rFonts w:ascii="Times New Roman" w:hAnsi="Times New Roman"/>
                <w:sz w:val="20"/>
                <w:szCs w:val="20"/>
              </w:rPr>
              <w:t xml:space="preserve"> почтовых серверов.</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1</w:t>
            </w:r>
          </w:p>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c>
          <w:tcPr>
            <w:tcW w:w="1548" w:type="dxa"/>
            <w:tcBorders>
              <w:top w:val="single" w:sz="4" w:space="0" w:color="auto"/>
              <w:left w:val="single" w:sz="4" w:space="0" w:color="auto"/>
              <w:bottom w:val="single" w:sz="4" w:space="0" w:color="auto"/>
              <w:right w:val="single" w:sz="4" w:space="0" w:color="auto"/>
            </w:tcBorders>
            <w:shd w:val="clear" w:color="auto" w:fill="D9D9D9"/>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2</w:t>
            </w:r>
          </w:p>
        </w:tc>
      </w:tr>
      <w:tr w:rsidR="00F83144" w:rsidRPr="0035020A" w:rsidTr="003C4B32">
        <w:trPr>
          <w:trHeight w:val="414"/>
        </w:trPr>
        <w:tc>
          <w:tcPr>
            <w:tcW w:w="2222" w:type="dxa"/>
            <w:vMerge/>
            <w:tcBorders>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
                <w:bCs/>
                <w:sz w:val="20"/>
                <w:szCs w:val="20"/>
              </w:rPr>
              <w:t>Содержание учебного материала</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c>
          <w:tcPr>
            <w:tcW w:w="1548" w:type="dxa"/>
            <w:tcBorders>
              <w:top w:val="single" w:sz="4" w:space="0" w:color="auto"/>
              <w:left w:val="single" w:sz="4" w:space="0" w:color="auto"/>
              <w:bottom w:val="single" w:sz="4" w:space="0" w:color="auto"/>
              <w:right w:val="single" w:sz="4" w:space="0" w:color="auto"/>
            </w:tcBorders>
            <w:shd w:val="clear" w:color="auto" w:fill="D9D9D9"/>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r>
      <w:tr w:rsidR="00F83144" w:rsidRPr="0035020A" w:rsidTr="003C4B32">
        <w:trPr>
          <w:trHeight w:val="130"/>
        </w:trPr>
        <w:tc>
          <w:tcPr>
            <w:tcW w:w="2222" w:type="dxa"/>
            <w:vMerge w:val="restart"/>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b/>
                <w:bCs/>
                <w:sz w:val="20"/>
                <w:szCs w:val="20"/>
              </w:rPr>
              <w:t>Тема 6.3.</w:t>
            </w:r>
          </w:p>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bCs/>
                <w:sz w:val="20"/>
                <w:szCs w:val="20"/>
              </w:rPr>
            </w:pPr>
            <w:r w:rsidRPr="0035020A">
              <w:rPr>
                <w:rFonts w:ascii="Times New Roman" w:hAnsi="Times New Roman"/>
                <w:sz w:val="20"/>
                <w:szCs w:val="20"/>
              </w:rPr>
              <w:t>Органайзеры</w:t>
            </w: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0"/>
                <w:szCs w:val="20"/>
              </w:rPr>
            </w:pPr>
            <w:r w:rsidRPr="0035020A">
              <w:rPr>
                <w:rFonts w:ascii="Times New Roman" w:hAnsi="Times New Roman"/>
                <w:bCs/>
                <w:sz w:val="20"/>
                <w:szCs w:val="20"/>
              </w:rPr>
              <w:t xml:space="preserve"> </w:t>
            </w:r>
            <w:r w:rsidRPr="0035020A">
              <w:rPr>
                <w:rFonts w:ascii="Times New Roman" w:hAnsi="Times New Roman"/>
                <w:sz w:val="20"/>
                <w:szCs w:val="20"/>
              </w:rPr>
              <w:t xml:space="preserve">Навигация в </w:t>
            </w:r>
            <w:r w:rsidRPr="0035020A">
              <w:rPr>
                <w:rFonts w:ascii="Times New Roman" w:hAnsi="Times New Roman"/>
                <w:sz w:val="20"/>
                <w:szCs w:val="20"/>
                <w:lang w:val="en-US"/>
              </w:rPr>
              <w:t>MS</w:t>
            </w:r>
            <w:r w:rsidRPr="0035020A">
              <w:rPr>
                <w:rFonts w:ascii="Times New Roman" w:hAnsi="Times New Roman"/>
                <w:sz w:val="20"/>
                <w:szCs w:val="20"/>
              </w:rPr>
              <w:t xml:space="preserve"> </w:t>
            </w:r>
            <w:r w:rsidRPr="0035020A">
              <w:rPr>
                <w:rFonts w:ascii="Times New Roman" w:hAnsi="Times New Roman"/>
                <w:sz w:val="20"/>
                <w:szCs w:val="20"/>
                <w:lang w:val="en-US"/>
              </w:rPr>
              <w:t>Outlook</w:t>
            </w:r>
            <w:r w:rsidRPr="0035020A">
              <w:rPr>
                <w:rFonts w:ascii="Times New Roman" w:hAnsi="Times New Roman"/>
                <w:sz w:val="20"/>
                <w:szCs w:val="20"/>
              </w:rPr>
              <w:t xml:space="preserve">. Работа с ярлыками, специфика ведения дневника, поисковые возможности программного продукта </w:t>
            </w:r>
            <w:r w:rsidRPr="0035020A">
              <w:rPr>
                <w:rFonts w:ascii="Times New Roman" w:hAnsi="Times New Roman"/>
                <w:sz w:val="20"/>
                <w:szCs w:val="20"/>
                <w:lang w:val="en-US"/>
              </w:rPr>
              <w:t>MS</w:t>
            </w:r>
            <w:r w:rsidRPr="0035020A">
              <w:rPr>
                <w:rFonts w:ascii="Times New Roman" w:hAnsi="Times New Roman"/>
                <w:sz w:val="20"/>
                <w:szCs w:val="20"/>
              </w:rPr>
              <w:t xml:space="preserve"> </w:t>
            </w:r>
            <w:r w:rsidRPr="0035020A">
              <w:rPr>
                <w:rFonts w:ascii="Times New Roman" w:hAnsi="Times New Roman"/>
                <w:sz w:val="20"/>
                <w:szCs w:val="20"/>
                <w:lang w:val="en-US"/>
              </w:rPr>
              <w:t>Outlook</w:t>
            </w:r>
          </w:p>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 xml:space="preserve">Работа с календарем. Способы добавления событий, создания периодических событий и приглашений на совещания. </w:t>
            </w:r>
          </w:p>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Управление задачами. Порядок добавления задач, функции просмотра и параметры задач.</w:t>
            </w:r>
          </w:p>
          <w:p w:rsidR="00F83144" w:rsidRPr="0035020A" w:rsidRDefault="00F83144" w:rsidP="003C4B32">
            <w:pPr>
              <w:widowControl w:val="0"/>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Управление контактами. Функции работы с контактами, такими как добавление и редактирование контактов, создание списка рассылки, планирование совещаний, записи в дневнике.</w:t>
            </w:r>
          </w:p>
          <w:p w:rsidR="00F83144" w:rsidRPr="0035020A" w:rsidRDefault="00F83144" w:rsidP="003C4B32">
            <w:pPr>
              <w:widowControl w:val="0"/>
              <w:suppressAutoHyphens/>
              <w:spacing w:after="0" w:line="240" w:lineRule="auto"/>
              <w:contextualSpacing/>
              <w:jc w:val="both"/>
              <w:rPr>
                <w:rFonts w:ascii="Times New Roman" w:hAnsi="Times New Roman"/>
                <w:bCs/>
                <w:sz w:val="20"/>
                <w:szCs w:val="20"/>
              </w:rPr>
            </w:pPr>
            <w:r w:rsidRPr="0035020A">
              <w:rPr>
                <w:rFonts w:ascii="Times New Roman" w:hAnsi="Times New Roman"/>
                <w:sz w:val="20"/>
                <w:szCs w:val="20"/>
              </w:rPr>
              <w:t>Синхронизация данных с мобильными устройствами. Порядок синхронизации организационных данных между программными органайзерами, работающими на разных платформах.</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1</w:t>
            </w:r>
          </w:p>
        </w:tc>
        <w:tc>
          <w:tcPr>
            <w:tcW w:w="1548" w:type="dxa"/>
            <w:tcBorders>
              <w:top w:val="single" w:sz="4" w:space="0" w:color="auto"/>
              <w:left w:val="single" w:sz="4" w:space="0" w:color="auto"/>
              <w:bottom w:val="single" w:sz="4" w:space="0" w:color="auto"/>
              <w:right w:val="single" w:sz="4" w:space="0" w:color="auto"/>
            </w:tcBorders>
            <w:shd w:val="clear" w:color="auto" w:fill="D9D9D9"/>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2</w:t>
            </w:r>
          </w:p>
        </w:tc>
      </w:tr>
      <w:tr w:rsidR="00F83144" w:rsidRPr="0035020A" w:rsidTr="003C4B32">
        <w:trPr>
          <w:trHeight w:val="20"/>
        </w:trPr>
        <w:tc>
          <w:tcPr>
            <w:tcW w:w="2222" w:type="dxa"/>
            <w:vMerge/>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0"/>
                <w:szCs w:val="20"/>
              </w:rPr>
            </w:pPr>
            <w:r w:rsidRPr="0035020A">
              <w:rPr>
                <w:rFonts w:ascii="Times New Roman" w:hAnsi="Times New Roman"/>
                <w:b/>
                <w:bCs/>
                <w:sz w:val="20"/>
                <w:szCs w:val="20"/>
              </w:rPr>
              <w:t>Самостоятельная работа обучающихся</w:t>
            </w:r>
            <w:r w:rsidRPr="0035020A">
              <w:rPr>
                <w:rFonts w:ascii="Times New Roman" w:hAnsi="Times New Roman"/>
                <w:b/>
                <w:sz w:val="20"/>
                <w:szCs w:val="20"/>
              </w:rPr>
              <w:t>.</w:t>
            </w:r>
            <w:r w:rsidRPr="0035020A">
              <w:rPr>
                <w:rFonts w:ascii="Times New Roman" w:hAnsi="Times New Roman"/>
                <w:sz w:val="20"/>
                <w:szCs w:val="20"/>
              </w:rPr>
              <w:t xml:space="preserve"> Работа с ярлыками, специфика ведения дневника, поисковые возможности программного продукта </w:t>
            </w:r>
            <w:r w:rsidRPr="0035020A">
              <w:rPr>
                <w:rFonts w:ascii="Times New Roman" w:hAnsi="Times New Roman"/>
                <w:sz w:val="20"/>
                <w:szCs w:val="20"/>
                <w:lang w:val="en-US"/>
              </w:rPr>
              <w:t>MS</w:t>
            </w:r>
            <w:r w:rsidRPr="0035020A">
              <w:rPr>
                <w:rFonts w:ascii="Times New Roman" w:hAnsi="Times New Roman"/>
                <w:sz w:val="20"/>
                <w:szCs w:val="20"/>
              </w:rPr>
              <w:t xml:space="preserve"> </w:t>
            </w:r>
            <w:r w:rsidRPr="0035020A">
              <w:rPr>
                <w:rFonts w:ascii="Times New Roman" w:hAnsi="Times New Roman"/>
                <w:sz w:val="20"/>
                <w:szCs w:val="20"/>
                <w:lang w:val="en-US"/>
              </w:rPr>
              <w:t>Outlook</w:t>
            </w:r>
            <w:r w:rsidRPr="0035020A">
              <w:rPr>
                <w:rFonts w:ascii="Times New Roman" w:hAnsi="Times New Roman"/>
                <w:sz w:val="20"/>
                <w:szCs w:val="20"/>
              </w:rPr>
              <w:t>.</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6</w:t>
            </w:r>
          </w:p>
        </w:tc>
        <w:tc>
          <w:tcPr>
            <w:tcW w:w="1548" w:type="dxa"/>
            <w:vMerge w:val="restart"/>
            <w:tcBorders>
              <w:top w:val="single" w:sz="4" w:space="0" w:color="auto"/>
              <w:left w:val="single" w:sz="4" w:space="0" w:color="auto"/>
              <w:bottom w:val="single" w:sz="4" w:space="0" w:color="auto"/>
              <w:right w:val="single" w:sz="4" w:space="0" w:color="auto"/>
            </w:tcBorders>
            <w:shd w:val="clear" w:color="auto" w:fill="D9D9D9"/>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r>
      <w:tr w:rsidR="00F83144" w:rsidRPr="0035020A" w:rsidTr="003C4B32">
        <w:trPr>
          <w:trHeight w:val="852"/>
        </w:trPr>
        <w:tc>
          <w:tcPr>
            <w:tcW w:w="2222" w:type="dxa"/>
            <w:vMerge/>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sz w:val="20"/>
                <w:szCs w:val="20"/>
              </w:rPr>
            </w:pPr>
            <w:r w:rsidRPr="0035020A">
              <w:rPr>
                <w:rFonts w:ascii="Times New Roman" w:hAnsi="Times New Roman"/>
                <w:b/>
                <w:sz w:val="20"/>
                <w:szCs w:val="20"/>
              </w:rPr>
              <w:t>Лабораторно-практическое занятие:</w:t>
            </w:r>
          </w:p>
          <w:p w:rsidR="00F83144" w:rsidRPr="0035020A" w:rsidRDefault="00F83144" w:rsidP="00F83144">
            <w:pPr>
              <w:widowControl w:val="0"/>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0"/>
                <w:szCs w:val="20"/>
              </w:rPr>
            </w:pPr>
            <w:r w:rsidRPr="0035020A">
              <w:rPr>
                <w:rFonts w:ascii="Times New Roman" w:hAnsi="Times New Roman"/>
                <w:bCs/>
                <w:sz w:val="20"/>
                <w:szCs w:val="20"/>
              </w:rPr>
              <w:t xml:space="preserve">Настройка обозревателя </w:t>
            </w:r>
            <w:r w:rsidRPr="0035020A">
              <w:rPr>
                <w:rFonts w:ascii="Times New Roman" w:hAnsi="Times New Roman"/>
                <w:sz w:val="20"/>
                <w:szCs w:val="20"/>
                <w:lang w:val="en-US"/>
              </w:rPr>
              <w:t>MS</w:t>
            </w:r>
            <w:r w:rsidRPr="0035020A">
              <w:rPr>
                <w:rFonts w:ascii="Times New Roman" w:hAnsi="Times New Roman"/>
                <w:sz w:val="20"/>
                <w:szCs w:val="20"/>
              </w:rPr>
              <w:t xml:space="preserve"> </w:t>
            </w:r>
            <w:r w:rsidRPr="0035020A">
              <w:rPr>
                <w:rFonts w:ascii="Times New Roman" w:hAnsi="Times New Roman"/>
                <w:sz w:val="20"/>
                <w:szCs w:val="20"/>
                <w:lang w:val="en-US"/>
              </w:rPr>
              <w:t>Internet</w:t>
            </w:r>
            <w:r w:rsidRPr="0035020A">
              <w:rPr>
                <w:rFonts w:ascii="Times New Roman" w:hAnsi="Times New Roman"/>
                <w:sz w:val="20"/>
                <w:szCs w:val="20"/>
              </w:rPr>
              <w:t xml:space="preserve"> </w:t>
            </w:r>
            <w:r w:rsidRPr="0035020A">
              <w:rPr>
                <w:rFonts w:ascii="Times New Roman" w:hAnsi="Times New Roman"/>
                <w:sz w:val="20"/>
                <w:szCs w:val="20"/>
                <w:lang w:val="en-US"/>
              </w:rPr>
              <w:t>Explorer</w:t>
            </w:r>
          </w:p>
          <w:p w:rsidR="00F83144" w:rsidRPr="0035020A" w:rsidRDefault="00F83144" w:rsidP="00F83144">
            <w:pPr>
              <w:widowControl w:val="0"/>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0"/>
                <w:szCs w:val="20"/>
              </w:rPr>
            </w:pPr>
            <w:r w:rsidRPr="0035020A">
              <w:rPr>
                <w:rFonts w:ascii="Times New Roman" w:hAnsi="Times New Roman"/>
                <w:sz w:val="20"/>
                <w:szCs w:val="20"/>
              </w:rPr>
              <w:t>Поиск информации в Интернете</w:t>
            </w:r>
          </w:p>
          <w:p w:rsidR="00F83144" w:rsidRPr="0035020A" w:rsidRDefault="00F83144" w:rsidP="00F83144">
            <w:pPr>
              <w:widowControl w:val="0"/>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Работа с электронной почтой – получение адреса на почтовом сервере, создание писем, отправка, получение. Настройка почтовой программы</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5020A">
              <w:rPr>
                <w:rFonts w:ascii="Times New Roman" w:hAnsi="Times New Roman"/>
                <w:bCs/>
                <w:sz w:val="20"/>
                <w:szCs w:val="20"/>
              </w:rPr>
              <w:t>6</w:t>
            </w:r>
          </w:p>
        </w:tc>
        <w:tc>
          <w:tcPr>
            <w:tcW w:w="1548" w:type="dxa"/>
            <w:vMerge/>
            <w:tcBorders>
              <w:top w:val="single" w:sz="4" w:space="0" w:color="auto"/>
              <w:left w:val="single" w:sz="4" w:space="0" w:color="auto"/>
              <w:bottom w:val="single" w:sz="4" w:space="0" w:color="auto"/>
              <w:right w:val="single" w:sz="4" w:space="0" w:color="auto"/>
            </w:tcBorders>
            <w:shd w:val="clear" w:color="auto" w:fill="D9D9D9"/>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r>
      <w:tr w:rsidR="00F83144" w:rsidRPr="0035020A" w:rsidTr="003C4B32">
        <w:trPr>
          <w:trHeight w:val="273"/>
        </w:trPr>
        <w:tc>
          <w:tcPr>
            <w:tcW w:w="222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sz w:val="20"/>
                <w:szCs w:val="20"/>
              </w:rPr>
            </w:pPr>
            <w:r w:rsidRPr="0035020A">
              <w:rPr>
                <w:rFonts w:ascii="Times New Roman" w:hAnsi="Times New Roman"/>
                <w:b/>
                <w:sz w:val="20"/>
                <w:szCs w:val="20"/>
              </w:rPr>
              <w:t xml:space="preserve">Всего </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Pr>
                <w:rFonts w:ascii="Times New Roman" w:hAnsi="Times New Roman"/>
                <w:bCs/>
                <w:sz w:val="20"/>
                <w:szCs w:val="20"/>
              </w:rPr>
              <w:t>51</w:t>
            </w:r>
          </w:p>
        </w:tc>
        <w:tc>
          <w:tcPr>
            <w:tcW w:w="1548" w:type="dxa"/>
            <w:tcBorders>
              <w:left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r>
      <w:tr w:rsidR="00F83144" w:rsidRPr="0035020A" w:rsidTr="003C4B32">
        <w:trPr>
          <w:trHeight w:val="286"/>
        </w:trPr>
        <w:tc>
          <w:tcPr>
            <w:tcW w:w="222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sz w:val="20"/>
                <w:szCs w:val="20"/>
              </w:rPr>
            </w:pPr>
            <w:r w:rsidRPr="0035020A">
              <w:rPr>
                <w:rFonts w:ascii="Times New Roman" w:hAnsi="Times New Roman"/>
                <w:b/>
                <w:sz w:val="20"/>
                <w:szCs w:val="20"/>
              </w:rPr>
              <w:t>Теоретические</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Pr>
                <w:rFonts w:ascii="Times New Roman" w:hAnsi="Times New Roman"/>
                <w:bCs/>
                <w:sz w:val="20"/>
                <w:szCs w:val="20"/>
              </w:rPr>
              <w:t>10</w:t>
            </w:r>
          </w:p>
        </w:tc>
        <w:tc>
          <w:tcPr>
            <w:tcW w:w="1548" w:type="dxa"/>
            <w:tcBorders>
              <w:left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r>
      <w:tr w:rsidR="00F83144" w:rsidRPr="0035020A" w:rsidTr="003C4B32">
        <w:trPr>
          <w:trHeight w:val="262"/>
        </w:trPr>
        <w:tc>
          <w:tcPr>
            <w:tcW w:w="222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sz w:val="20"/>
                <w:szCs w:val="20"/>
              </w:rPr>
            </w:pPr>
            <w:r w:rsidRPr="0035020A">
              <w:rPr>
                <w:rFonts w:ascii="Times New Roman" w:hAnsi="Times New Roman"/>
                <w:b/>
                <w:sz w:val="20"/>
                <w:szCs w:val="20"/>
              </w:rPr>
              <w:t>Практические</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Pr>
                <w:rFonts w:ascii="Times New Roman" w:hAnsi="Times New Roman"/>
                <w:bCs/>
                <w:sz w:val="20"/>
                <w:szCs w:val="20"/>
              </w:rPr>
              <w:t>24</w:t>
            </w:r>
          </w:p>
        </w:tc>
        <w:tc>
          <w:tcPr>
            <w:tcW w:w="1548" w:type="dxa"/>
            <w:tcBorders>
              <w:left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r>
      <w:tr w:rsidR="00F83144" w:rsidRPr="0035020A" w:rsidTr="003C4B32">
        <w:trPr>
          <w:trHeight w:val="262"/>
        </w:trPr>
        <w:tc>
          <w:tcPr>
            <w:tcW w:w="222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sz w:val="20"/>
                <w:szCs w:val="20"/>
              </w:rPr>
            </w:pPr>
            <w:r w:rsidRPr="0035020A">
              <w:rPr>
                <w:rFonts w:ascii="Times New Roman" w:hAnsi="Times New Roman"/>
                <w:b/>
                <w:sz w:val="20"/>
                <w:szCs w:val="20"/>
              </w:rPr>
              <w:t xml:space="preserve">Самостоятельные </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Pr>
                <w:rFonts w:ascii="Times New Roman" w:hAnsi="Times New Roman"/>
                <w:bCs/>
                <w:sz w:val="20"/>
                <w:szCs w:val="20"/>
              </w:rPr>
              <w:t>17</w:t>
            </w:r>
          </w:p>
        </w:tc>
        <w:tc>
          <w:tcPr>
            <w:tcW w:w="1548" w:type="dxa"/>
            <w:tcBorders>
              <w:left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r>
      <w:tr w:rsidR="00F83144" w:rsidRPr="0035020A" w:rsidTr="003C4B32">
        <w:trPr>
          <w:trHeight w:val="262"/>
        </w:trPr>
        <w:tc>
          <w:tcPr>
            <w:tcW w:w="222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c>
          <w:tcPr>
            <w:tcW w:w="9599"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sz w:val="20"/>
                <w:szCs w:val="20"/>
              </w:rPr>
            </w:pPr>
            <w:r w:rsidRPr="0035020A">
              <w:rPr>
                <w:rFonts w:ascii="Times New Roman" w:hAnsi="Times New Roman"/>
                <w:b/>
                <w:sz w:val="20"/>
                <w:szCs w:val="20"/>
              </w:rPr>
              <w:t xml:space="preserve">Итого </w:t>
            </w:r>
          </w:p>
        </w:tc>
        <w:tc>
          <w:tcPr>
            <w:tcW w:w="2072" w:type="dxa"/>
            <w:tcBorders>
              <w:top w:val="single" w:sz="4" w:space="0" w:color="auto"/>
              <w:left w:val="single" w:sz="4" w:space="0" w:color="auto"/>
              <w:bottom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c>
          <w:tcPr>
            <w:tcW w:w="1548" w:type="dxa"/>
            <w:tcBorders>
              <w:left w:val="single" w:sz="4" w:space="0" w:color="auto"/>
              <w:right w:val="single" w:sz="4" w:space="0" w:color="auto"/>
            </w:tcBorders>
          </w:tcPr>
          <w:p w:rsidR="00F83144" w:rsidRPr="0035020A" w:rsidRDefault="00F83144" w:rsidP="003C4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p>
        </w:tc>
      </w:tr>
    </w:tbl>
    <w:p w:rsidR="00F83144" w:rsidRPr="007F6B53"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rPr>
      </w:pPr>
      <w:r w:rsidRPr="007F6B53">
        <w:rPr>
          <w:rFonts w:ascii="Times New Roman" w:hAnsi="Times New Roman"/>
          <w:sz w:val="24"/>
          <w:szCs w:val="24"/>
        </w:rPr>
        <w:t>Для характеристики уровня освоения учебного материала используются следующие обозначения:</w:t>
      </w:r>
    </w:p>
    <w:p w:rsidR="00F83144" w:rsidRPr="007F6B53"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rPr>
      </w:pPr>
      <w:r w:rsidRPr="007F6B53">
        <w:rPr>
          <w:rFonts w:ascii="Times New Roman" w:hAnsi="Times New Roman"/>
          <w:sz w:val="24"/>
          <w:szCs w:val="24"/>
        </w:rPr>
        <w:t xml:space="preserve">1. – ознакомительный (узнавание ранее изученных объектов, свойств); </w:t>
      </w:r>
    </w:p>
    <w:p w:rsidR="00F83144" w:rsidRPr="007F6B53"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rPr>
      </w:pPr>
      <w:r w:rsidRPr="007F6B53">
        <w:rPr>
          <w:rFonts w:ascii="Times New Roman" w:hAnsi="Times New Roman"/>
          <w:sz w:val="24"/>
          <w:szCs w:val="24"/>
        </w:rPr>
        <w:t>2. – репродуктивный (выполнение деятельности по образцу, инструкции или под руководством)</w:t>
      </w:r>
    </w:p>
    <w:p w:rsidR="00F83144" w:rsidRPr="007F6B53"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sz w:val="24"/>
          <w:szCs w:val="24"/>
        </w:rPr>
      </w:pPr>
      <w:r w:rsidRPr="007F6B53">
        <w:rPr>
          <w:rFonts w:ascii="Times New Roman" w:hAnsi="Times New Roman"/>
          <w:sz w:val="24"/>
          <w:szCs w:val="24"/>
        </w:rPr>
        <w:t>3. – продуктивный (планирование и самостоятельное выполнение деятельности, решение проблемных задач)</w:t>
      </w:r>
    </w:p>
    <w:p w:rsidR="00F83144" w:rsidRPr="007F6B53" w:rsidRDefault="00F83144" w:rsidP="00F83144">
      <w:pPr>
        <w:spacing w:after="0" w:line="240" w:lineRule="auto"/>
        <w:contextualSpacing/>
        <w:jc w:val="both"/>
        <w:rPr>
          <w:rFonts w:ascii="Times New Roman" w:hAnsi="Times New Roman"/>
          <w:b/>
          <w:sz w:val="24"/>
          <w:szCs w:val="24"/>
        </w:rPr>
      </w:pPr>
    </w:p>
    <w:p w:rsidR="00F83144" w:rsidRPr="007F6B53" w:rsidRDefault="00F83144" w:rsidP="00F83144">
      <w:pPr>
        <w:spacing w:after="0" w:line="240" w:lineRule="auto"/>
        <w:contextualSpacing/>
        <w:jc w:val="both"/>
        <w:rPr>
          <w:rFonts w:ascii="Times New Roman" w:hAnsi="Times New Roman"/>
          <w:b/>
          <w:sz w:val="24"/>
          <w:szCs w:val="24"/>
        </w:rPr>
      </w:pPr>
    </w:p>
    <w:p w:rsidR="00F83144" w:rsidRPr="007F6B53" w:rsidRDefault="00F83144" w:rsidP="00F83144">
      <w:pPr>
        <w:spacing w:after="0" w:line="240" w:lineRule="auto"/>
        <w:contextualSpacing/>
        <w:jc w:val="both"/>
        <w:rPr>
          <w:rFonts w:ascii="Times New Roman" w:hAnsi="Times New Roman"/>
          <w:sz w:val="24"/>
          <w:szCs w:val="24"/>
        </w:rPr>
        <w:sectPr w:rsidR="00F83144" w:rsidRPr="007F6B53" w:rsidSect="007F6B53">
          <w:pgSz w:w="16838" w:h="11906" w:orient="landscape" w:code="9"/>
          <w:pgMar w:top="1135" w:right="566" w:bottom="851" w:left="1134" w:header="709" w:footer="709" w:gutter="0"/>
          <w:cols w:space="708"/>
          <w:docGrid w:linePitch="360"/>
        </w:sectPr>
      </w:pPr>
    </w:p>
    <w:p w:rsidR="00F83144" w:rsidRPr="007F6B53" w:rsidRDefault="00F83144" w:rsidP="00F83144">
      <w:pPr>
        <w:spacing w:after="0" w:line="240" w:lineRule="auto"/>
        <w:contextualSpacing/>
        <w:jc w:val="both"/>
        <w:rPr>
          <w:rFonts w:ascii="Times New Roman" w:hAnsi="Times New Roman"/>
          <w:b/>
          <w:sz w:val="24"/>
          <w:szCs w:val="24"/>
        </w:rPr>
      </w:pP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hAnsi="Times New Roman"/>
          <w:b/>
          <w:sz w:val="24"/>
          <w:szCs w:val="24"/>
        </w:rPr>
        <w:t>3. УСЛОВИЯ РЕАЛИЗАЦИИ РАБОЧЕЙ ПРОГРАММЫ ДИСЦИПЛИНЫ</w:t>
      </w:r>
      <w:r w:rsidRPr="007F6B53">
        <w:rPr>
          <w:rFonts w:ascii="Times New Roman" w:hAnsi="Times New Roman"/>
          <w:sz w:val="24"/>
          <w:szCs w:val="24"/>
        </w:rPr>
        <w:t xml:space="preserve"> </w:t>
      </w: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hAnsi="Times New Roman"/>
          <w:sz w:val="24"/>
          <w:szCs w:val="24"/>
        </w:rPr>
        <w:t>3.1. Требования к минимальному материально-техническому обеспечению</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hAnsi="Times New Roman"/>
          <w:sz w:val="24"/>
          <w:szCs w:val="24"/>
        </w:rPr>
        <w:t>Реализация программы  дисциплины  требует наличия  учебной  лаборатории</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hAnsi="Times New Roman"/>
          <w:sz w:val="24"/>
          <w:szCs w:val="24"/>
        </w:rPr>
        <w:t>Информационные  технологии в профессиональной деятельности.</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hAnsi="Times New Roman"/>
          <w:sz w:val="24"/>
          <w:szCs w:val="24"/>
        </w:rPr>
        <w:t>Оборудование  учебной  лаборатории:</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hAnsi="Times New Roman"/>
          <w:sz w:val="24"/>
          <w:szCs w:val="24"/>
        </w:rPr>
        <w:t>- посадочные места по количеству обучающихся;</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hAnsi="Times New Roman"/>
          <w:sz w:val="24"/>
          <w:szCs w:val="24"/>
        </w:rPr>
        <w:t>- рабочее место преподавателя;</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hAnsi="Times New Roman"/>
          <w:sz w:val="24"/>
          <w:szCs w:val="24"/>
        </w:rPr>
        <w:t>- автоматизированные рабочие места обучающихся;</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hAnsi="Times New Roman"/>
          <w:sz w:val="24"/>
          <w:szCs w:val="24"/>
        </w:rPr>
        <w:t>- автоматизированное рабочее место преподавателя;</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hAnsi="Times New Roman"/>
          <w:sz w:val="24"/>
          <w:szCs w:val="24"/>
        </w:rPr>
        <w:t>- комплект учебно-наглядных пособий Информационные технологии в профессиональной деятельности.</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hAnsi="Times New Roman"/>
          <w:sz w:val="24"/>
          <w:szCs w:val="24"/>
        </w:rPr>
        <w:t>Технические средства обучения:</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hAnsi="Times New Roman"/>
          <w:sz w:val="24"/>
          <w:szCs w:val="24"/>
        </w:rPr>
        <w:t>- компьютеры с лицензионным программным обеспечением общего и профессионального назначения, мультимедиапроектор, принтер.</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hAnsi="Times New Roman"/>
          <w:sz w:val="24"/>
          <w:szCs w:val="24"/>
        </w:rPr>
        <w:t>3.2. Информационное обеспечение обучения</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hAnsi="Times New Roman"/>
          <w:sz w:val="24"/>
          <w:szCs w:val="24"/>
        </w:rPr>
        <w:t>Перечень рекомендуемых учебных изданий, Интернет-ресурсов, дополнительной литературы</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hAnsi="Times New Roman"/>
          <w:sz w:val="24"/>
          <w:szCs w:val="24"/>
        </w:rPr>
        <w:t>Основные источники:</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hAnsi="Times New Roman"/>
          <w:sz w:val="24"/>
          <w:szCs w:val="24"/>
        </w:rPr>
        <w:t xml:space="preserve">1. Федеральный закон от 10 января </w:t>
      </w:r>
      <w:smartTag w:uri="urn:schemas-microsoft-com:office:smarttags" w:element="metricconverter">
        <w:smartTagPr>
          <w:attr w:name="ProductID" w:val="2002 г"/>
        </w:smartTagPr>
        <w:r w:rsidRPr="007F6B53">
          <w:rPr>
            <w:rFonts w:ascii="Times New Roman" w:hAnsi="Times New Roman"/>
            <w:sz w:val="24"/>
            <w:szCs w:val="24"/>
          </w:rPr>
          <w:t>2002 г</w:t>
        </w:r>
      </w:smartTag>
      <w:r w:rsidRPr="007F6B53">
        <w:rPr>
          <w:rFonts w:ascii="Times New Roman" w:hAnsi="Times New Roman"/>
          <w:sz w:val="24"/>
          <w:szCs w:val="24"/>
        </w:rPr>
        <w:t xml:space="preserve">. N 1-ФЗ "Об электронной цифровой подписи» (с изменениями. от 8 ноября </w:t>
      </w:r>
      <w:smartTag w:uri="urn:schemas-microsoft-com:office:smarttags" w:element="metricconverter">
        <w:smartTagPr>
          <w:attr w:name="ProductID" w:val="2007 г"/>
        </w:smartTagPr>
        <w:r w:rsidRPr="007F6B53">
          <w:rPr>
            <w:rFonts w:ascii="Times New Roman" w:hAnsi="Times New Roman"/>
            <w:sz w:val="24"/>
            <w:szCs w:val="24"/>
          </w:rPr>
          <w:t>2007 г</w:t>
        </w:r>
      </w:smartTag>
      <w:r w:rsidRPr="007F6B53">
        <w:rPr>
          <w:rFonts w:ascii="Times New Roman" w:hAnsi="Times New Roman"/>
          <w:sz w:val="24"/>
          <w:szCs w:val="24"/>
        </w:rPr>
        <w:t>.)// Система ГАРАНТ, 2010.</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hAnsi="Times New Roman"/>
          <w:sz w:val="24"/>
          <w:szCs w:val="24"/>
        </w:rPr>
        <w:t xml:space="preserve">2. Закон РФ Об информации, информатизации и защите информации от 20 февраля </w:t>
      </w:r>
      <w:smartTag w:uri="urn:schemas-microsoft-com:office:smarttags" w:element="metricconverter">
        <w:smartTagPr>
          <w:attr w:name="ProductID" w:val="1995 г"/>
        </w:smartTagPr>
        <w:r w:rsidRPr="007F6B53">
          <w:rPr>
            <w:rFonts w:ascii="Times New Roman" w:hAnsi="Times New Roman"/>
            <w:sz w:val="24"/>
            <w:szCs w:val="24"/>
          </w:rPr>
          <w:t>1995 г</w:t>
        </w:r>
      </w:smartTag>
      <w:r w:rsidRPr="007F6B53">
        <w:rPr>
          <w:rFonts w:ascii="Times New Roman" w:hAnsi="Times New Roman"/>
          <w:sz w:val="24"/>
          <w:szCs w:val="24"/>
        </w:rPr>
        <w:t>. // Собрание законодательства РФ. 1995. 8. Ст.609.</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hAnsi="Times New Roman"/>
          <w:sz w:val="24"/>
          <w:szCs w:val="24"/>
        </w:rPr>
        <w:t xml:space="preserve">3. Федеральный закон от 27 июля </w:t>
      </w:r>
      <w:smartTag w:uri="urn:schemas-microsoft-com:office:smarttags" w:element="metricconverter">
        <w:smartTagPr>
          <w:attr w:name="ProductID" w:val="2006 г"/>
        </w:smartTagPr>
        <w:r w:rsidRPr="007F6B53">
          <w:rPr>
            <w:rFonts w:ascii="Times New Roman" w:hAnsi="Times New Roman"/>
            <w:sz w:val="24"/>
            <w:szCs w:val="24"/>
          </w:rPr>
          <w:t>2006 г</w:t>
        </w:r>
      </w:smartTag>
      <w:r w:rsidRPr="007F6B53">
        <w:rPr>
          <w:rFonts w:ascii="Times New Roman" w:hAnsi="Times New Roman"/>
          <w:sz w:val="24"/>
          <w:szCs w:val="24"/>
        </w:rPr>
        <w:t>. N 149-ФЗ "Об информации, информационных технологиях и о защите информации" (с изменениями и дополнениями)// Система ГАРАНТ, 2010.</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hAnsi="Times New Roman"/>
          <w:sz w:val="24"/>
          <w:szCs w:val="24"/>
        </w:rPr>
        <w:t xml:space="preserve">4. Постановление Правительства РФ О государственном учете и регистрации баз и банков данных от 28 февраля </w:t>
      </w:r>
      <w:smartTag w:uri="urn:schemas-microsoft-com:office:smarttags" w:element="metricconverter">
        <w:smartTagPr>
          <w:attr w:name="ProductID" w:val="1996 г"/>
        </w:smartTagPr>
        <w:r w:rsidRPr="007F6B53">
          <w:rPr>
            <w:rFonts w:ascii="Times New Roman" w:hAnsi="Times New Roman"/>
            <w:sz w:val="24"/>
            <w:szCs w:val="24"/>
          </w:rPr>
          <w:t>1996 г</w:t>
        </w:r>
      </w:smartTag>
      <w:r w:rsidRPr="007F6B53">
        <w:rPr>
          <w:rFonts w:ascii="Times New Roman" w:hAnsi="Times New Roman"/>
          <w:sz w:val="24"/>
          <w:szCs w:val="24"/>
        </w:rPr>
        <w:t>. // Там же. 1996. 12. Ст. 1147.</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hAnsi="Times New Roman"/>
          <w:sz w:val="24"/>
          <w:szCs w:val="24"/>
        </w:rPr>
        <w:t>5. ГОСТ 34.003-90: Информационная технология: Комплекс стандартов на автоматизированные системы: Автоматизированные системы: Термины и определения. - М., 1991.</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hAnsi="Times New Roman"/>
          <w:sz w:val="24"/>
          <w:szCs w:val="24"/>
        </w:rPr>
        <w:t>6. Голицина О.Л., Попов И.И., Максимов Н.В., Партыка Т.Л. Информационные технологии - М.: Форум - Инфра-М, 2006.</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hAnsi="Times New Roman"/>
          <w:sz w:val="24"/>
          <w:szCs w:val="24"/>
        </w:rPr>
        <w:t xml:space="preserve">7. Богуславский А.А. Система автоматизированного проектирования КОМПАС 3DLT (Электронный вариант), Коломна - Москва, </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eastAsia="Times" w:hAnsi="Times New Roman"/>
          <w:color w:val="000000"/>
          <w:spacing w:val="19"/>
          <w:sz w:val="24"/>
          <w:szCs w:val="24"/>
        </w:rPr>
        <w:t>8. Большаков В.П. Инженерная и компьютерная графика. Практикум.-</w:t>
      </w:r>
      <w:r w:rsidRPr="007F6B53">
        <w:rPr>
          <w:rFonts w:ascii="Times New Roman" w:hAnsi="Times New Roman"/>
          <w:sz w:val="24"/>
          <w:szCs w:val="24"/>
        </w:rPr>
        <w:t xml:space="preserve"> </w:t>
      </w:r>
      <w:r w:rsidRPr="007F6B53">
        <w:rPr>
          <w:rFonts w:ascii="Times New Roman" w:eastAsia="Times" w:hAnsi="Times New Roman"/>
          <w:color w:val="000000"/>
          <w:spacing w:val="19"/>
          <w:sz w:val="24"/>
          <w:szCs w:val="24"/>
        </w:rPr>
        <w:t>СПб .: БХВ-Петербург,2005.</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eastAsia="Times" w:hAnsi="Times New Roman"/>
          <w:color w:val="000000"/>
          <w:spacing w:val="19"/>
          <w:sz w:val="24"/>
          <w:szCs w:val="24"/>
        </w:rPr>
        <w:t>10.Залогова Л.А. Компьютерная графика. Практикум. Учебное пособие.</w:t>
      </w:r>
      <w:r w:rsidRPr="007F6B53">
        <w:rPr>
          <w:rFonts w:ascii="Times New Roman" w:hAnsi="Times New Roman"/>
          <w:sz w:val="24"/>
          <w:szCs w:val="24"/>
        </w:rPr>
        <w:t xml:space="preserve"> </w:t>
      </w:r>
      <w:r w:rsidRPr="007F6B53">
        <w:rPr>
          <w:rFonts w:ascii="Times New Roman" w:eastAsia="Times" w:hAnsi="Times New Roman"/>
          <w:color w:val="000000"/>
          <w:spacing w:val="18"/>
          <w:sz w:val="24"/>
          <w:szCs w:val="24"/>
        </w:rPr>
        <w:t>Элективный курс. - М., 2005.</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eastAsia="Times" w:hAnsi="Times New Roman"/>
          <w:color w:val="000000"/>
          <w:spacing w:val="21"/>
          <w:sz w:val="24"/>
          <w:szCs w:val="24"/>
        </w:rPr>
        <w:t>11.Кочетков Н.Н. Основы компьютерной графики. Компьютерное</w:t>
      </w:r>
      <w:r w:rsidRPr="007F6B53">
        <w:rPr>
          <w:rFonts w:ascii="Times New Roman" w:hAnsi="Times New Roman"/>
          <w:sz w:val="24"/>
          <w:szCs w:val="24"/>
        </w:rPr>
        <w:t xml:space="preserve"> </w:t>
      </w:r>
      <w:r w:rsidRPr="007F6B53">
        <w:rPr>
          <w:rFonts w:ascii="Times New Roman" w:eastAsia="Times" w:hAnsi="Times New Roman"/>
          <w:color w:val="000000"/>
          <w:spacing w:val="21"/>
          <w:sz w:val="24"/>
          <w:szCs w:val="24"/>
        </w:rPr>
        <w:t>черчение на основе чертежно-графического редактора Компас-</w:t>
      </w:r>
      <w:r w:rsidRPr="007F6B53">
        <w:rPr>
          <w:rFonts w:ascii="Times New Roman" w:hAnsi="Times New Roman"/>
          <w:sz w:val="24"/>
          <w:szCs w:val="24"/>
        </w:rPr>
        <w:t xml:space="preserve"> </w:t>
      </w:r>
      <w:r w:rsidRPr="007F6B53">
        <w:rPr>
          <w:rFonts w:ascii="Times New Roman" w:eastAsia="Times" w:hAnsi="Times New Roman"/>
          <w:color w:val="000000"/>
          <w:spacing w:val="21"/>
          <w:sz w:val="24"/>
          <w:szCs w:val="24"/>
        </w:rPr>
        <w:t>график для Windows (электронный вариант), Нижний Новгород,</w:t>
      </w:r>
      <w:r w:rsidRPr="007F6B53">
        <w:rPr>
          <w:rFonts w:ascii="Times New Roman" w:hAnsi="Times New Roman"/>
          <w:sz w:val="24"/>
          <w:szCs w:val="24"/>
        </w:rPr>
        <w:t xml:space="preserve"> 2000.</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eastAsia="Times" w:hAnsi="Times New Roman"/>
          <w:color w:val="000000"/>
          <w:spacing w:val="20"/>
          <w:sz w:val="24"/>
          <w:szCs w:val="24"/>
        </w:rPr>
        <w:t>12.Кудрявцев Е.М. Оформление дипломных проектов на компьютере.-</w:t>
      </w:r>
      <w:r w:rsidRPr="007F6B53">
        <w:rPr>
          <w:rFonts w:ascii="Times New Roman" w:hAnsi="Times New Roman"/>
          <w:sz w:val="24"/>
          <w:szCs w:val="24"/>
        </w:rPr>
        <w:t xml:space="preserve"> </w:t>
      </w:r>
      <w:r w:rsidRPr="007F6B53">
        <w:rPr>
          <w:rFonts w:ascii="Times New Roman" w:eastAsia="Times" w:hAnsi="Times New Roman"/>
          <w:color w:val="000000"/>
          <w:spacing w:val="21"/>
          <w:sz w:val="24"/>
          <w:szCs w:val="24"/>
        </w:rPr>
        <w:t>М.: ДМК Пресс,2006.</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eastAsia="Times" w:hAnsi="Times New Roman"/>
          <w:color w:val="000000"/>
          <w:spacing w:val="21"/>
          <w:sz w:val="24"/>
          <w:szCs w:val="24"/>
        </w:rPr>
        <w:t>13.Михеева Е.В. Информационные технологии в профессиональной</w:t>
      </w:r>
      <w:r w:rsidRPr="007F6B53">
        <w:rPr>
          <w:rFonts w:ascii="Times New Roman" w:hAnsi="Times New Roman"/>
          <w:sz w:val="24"/>
          <w:szCs w:val="24"/>
        </w:rPr>
        <w:t xml:space="preserve"> </w:t>
      </w:r>
      <w:r w:rsidRPr="007F6B53">
        <w:rPr>
          <w:rFonts w:ascii="Times New Roman" w:eastAsia="Times" w:hAnsi="Times New Roman"/>
          <w:color w:val="000000"/>
          <w:spacing w:val="19"/>
          <w:sz w:val="24"/>
          <w:szCs w:val="24"/>
        </w:rPr>
        <w:t>деятельности - М.: Академия, 2004.</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eastAsia="Times" w:hAnsi="Times New Roman"/>
          <w:color w:val="000000"/>
          <w:spacing w:val="20"/>
          <w:sz w:val="24"/>
          <w:szCs w:val="24"/>
        </w:rPr>
        <w:t>14.Якубайтис Э.А. Информационные сети и системы - М.: Финансы и</w:t>
      </w:r>
      <w:r w:rsidRPr="007F6B53">
        <w:rPr>
          <w:rFonts w:ascii="Times New Roman" w:hAnsi="Times New Roman"/>
          <w:sz w:val="24"/>
          <w:szCs w:val="24"/>
        </w:rPr>
        <w:t xml:space="preserve"> </w:t>
      </w:r>
      <w:r w:rsidRPr="007F6B53">
        <w:rPr>
          <w:rFonts w:ascii="Times New Roman" w:eastAsia="Times" w:hAnsi="Times New Roman"/>
          <w:color w:val="000000"/>
          <w:spacing w:val="19"/>
          <w:sz w:val="24"/>
          <w:szCs w:val="24"/>
        </w:rPr>
        <w:t>статистика, 2006.</w:t>
      </w:r>
    </w:p>
    <w:p w:rsidR="00F83144" w:rsidRDefault="00F83144" w:rsidP="00F83144">
      <w:pPr>
        <w:spacing w:after="0" w:line="240" w:lineRule="auto"/>
        <w:contextualSpacing/>
        <w:jc w:val="both"/>
        <w:rPr>
          <w:rFonts w:ascii="Times New Roman" w:hAnsi="Times New Roman"/>
          <w:sz w:val="24"/>
          <w:szCs w:val="24"/>
        </w:rPr>
      </w:pPr>
      <w:r w:rsidRPr="007F6B53">
        <w:rPr>
          <w:rFonts w:ascii="Times New Roman" w:eastAsia="Times" w:hAnsi="Times New Roman"/>
          <w:color w:val="000000"/>
          <w:spacing w:val="22"/>
          <w:sz w:val="24"/>
          <w:szCs w:val="24"/>
        </w:rPr>
        <w:t>15.Большаков В.П., КОМПАС-3D для студентов и школьников.</w:t>
      </w:r>
      <w:r w:rsidRPr="007F6B53">
        <w:rPr>
          <w:rFonts w:ascii="Times New Roman" w:hAnsi="Times New Roman"/>
          <w:sz w:val="24"/>
          <w:szCs w:val="24"/>
        </w:rPr>
        <w:t xml:space="preserve"> </w:t>
      </w:r>
      <w:r w:rsidRPr="007F6B53">
        <w:rPr>
          <w:rFonts w:ascii="Times New Roman" w:eastAsia="Times" w:hAnsi="Times New Roman"/>
          <w:color w:val="000000"/>
          <w:spacing w:val="18"/>
          <w:sz w:val="24"/>
          <w:szCs w:val="24"/>
        </w:rPr>
        <w:t xml:space="preserve">Черчение, информатика, геометрия </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eastAsia="Times" w:hAnsi="Times New Roman"/>
          <w:color w:val="000000"/>
          <w:spacing w:val="19"/>
          <w:sz w:val="24"/>
          <w:szCs w:val="24"/>
        </w:rPr>
        <w:t>16.Справочная правовая система Гарант.</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eastAsia="Times" w:hAnsi="Times New Roman"/>
          <w:color w:val="000000"/>
          <w:spacing w:val="19"/>
          <w:sz w:val="24"/>
          <w:szCs w:val="24"/>
        </w:rPr>
        <w:t>17.Справочная система Компас.</w:t>
      </w:r>
      <w:r w:rsidRPr="007F6B53">
        <w:rPr>
          <w:rFonts w:ascii="Times New Roman" w:hAnsi="Times New Roman"/>
          <w:sz w:val="24"/>
          <w:szCs w:val="24"/>
        </w:rPr>
        <w:t xml:space="preserve"> </w:t>
      </w:r>
      <w:r w:rsidRPr="007F6B53">
        <w:rPr>
          <w:rFonts w:ascii="Times New Roman" w:eastAsia="Times" w:hAnsi="Times New Roman"/>
          <w:color w:val="000000"/>
          <w:spacing w:val="20"/>
          <w:sz w:val="24"/>
          <w:szCs w:val="24"/>
        </w:rPr>
        <w:t>Дополнительные источники:</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eastAsia="Times" w:hAnsi="Times New Roman"/>
          <w:color w:val="000000"/>
          <w:spacing w:val="19"/>
          <w:sz w:val="24"/>
          <w:szCs w:val="24"/>
        </w:rPr>
        <w:t>1. Ковалева Н.Н., Холодная Е.В. Комментарий к Федеральному закону</w:t>
      </w:r>
      <w:r w:rsidRPr="007F6B53">
        <w:rPr>
          <w:rFonts w:ascii="Times New Roman" w:hAnsi="Times New Roman"/>
          <w:sz w:val="24"/>
          <w:szCs w:val="24"/>
        </w:rPr>
        <w:t xml:space="preserve"> </w:t>
      </w:r>
      <w:r w:rsidRPr="007F6B53">
        <w:rPr>
          <w:rFonts w:ascii="Times New Roman" w:eastAsia="Times" w:hAnsi="Times New Roman"/>
          <w:color w:val="000000"/>
          <w:spacing w:val="18"/>
          <w:sz w:val="24"/>
          <w:szCs w:val="24"/>
        </w:rPr>
        <w:t>от 27 июля 2006 года N 149-ФЗ "Об информации, информационных</w:t>
      </w:r>
      <w:r w:rsidRPr="007F6B53">
        <w:rPr>
          <w:rFonts w:ascii="Times New Roman" w:hAnsi="Times New Roman"/>
          <w:sz w:val="24"/>
          <w:szCs w:val="24"/>
        </w:rPr>
        <w:t xml:space="preserve"> </w:t>
      </w:r>
      <w:r w:rsidRPr="007F6B53">
        <w:rPr>
          <w:rFonts w:ascii="Times New Roman" w:eastAsia="Times" w:hAnsi="Times New Roman"/>
          <w:color w:val="000000"/>
          <w:spacing w:val="17"/>
          <w:sz w:val="24"/>
          <w:szCs w:val="24"/>
        </w:rPr>
        <w:t>технологиях и о защите информации".// Система ГАРАНТ, 2007.</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eastAsia="Times" w:hAnsi="Times New Roman"/>
          <w:color w:val="000000"/>
          <w:spacing w:val="20"/>
          <w:sz w:val="24"/>
          <w:szCs w:val="24"/>
        </w:rPr>
        <w:lastRenderedPageBreak/>
        <w:t>Интернет - ресурсы:</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eastAsia="Times" w:hAnsi="Times New Roman"/>
          <w:color w:val="000000"/>
          <w:spacing w:val="22"/>
          <w:sz w:val="24"/>
          <w:szCs w:val="24"/>
        </w:rPr>
        <w:t>1.Федотов Н.Н. Защита информации Учебный курс HTML-версия</w:t>
      </w:r>
      <w:r w:rsidRPr="007F6B53">
        <w:rPr>
          <w:rFonts w:ascii="Times New Roman" w:hAnsi="Times New Roman"/>
          <w:sz w:val="24"/>
          <w:szCs w:val="24"/>
        </w:rPr>
        <w:t xml:space="preserve"> </w:t>
      </w:r>
      <w:hyperlink r:id="rId93">
        <w:r w:rsidRPr="007F6B53">
          <w:rPr>
            <w:rFonts w:ascii="Times New Roman" w:eastAsia="Times" w:hAnsi="Times New Roman"/>
            <w:color w:val="0000FF"/>
            <w:spacing w:val="17"/>
            <w:sz w:val="24"/>
            <w:szCs w:val="24"/>
            <w:u w:val="single"/>
          </w:rPr>
          <w:t>(http://www.college.ru/UDP/texts).</w:t>
        </w:r>
      </w:hyperlink>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eastAsia="Times" w:hAnsi="Times New Roman"/>
          <w:color w:val="000000"/>
          <w:spacing w:val="17"/>
          <w:sz w:val="24"/>
          <w:szCs w:val="24"/>
        </w:rPr>
        <w:t xml:space="preserve">2. Каталог сайтов - Мир информатики </w:t>
      </w:r>
      <w:hyperlink r:id="rId94">
        <w:r w:rsidRPr="007F6B53">
          <w:rPr>
            <w:rFonts w:ascii="Times New Roman" w:eastAsia="Times" w:hAnsi="Times New Roman"/>
            <w:color w:val="000000"/>
            <w:spacing w:val="17"/>
            <w:sz w:val="24"/>
            <w:szCs w:val="24"/>
            <w:u w:val="single"/>
          </w:rPr>
          <w:t>http://jgk.ucoz.ru/dir/</w:t>
        </w:r>
      </w:hyperlink>
      <w:r w:rsidRPr="007F6B53">
        <w:rPr>
          <w:rFonts w:ascii="Times New Roman" w:eastAsia="Times" w:hAnsi="Times New Roman"/>
          <w:color w:val="000000"/>
          <w:spacing w:val="17"/>
          <w:sz w:val="24"/>
          <w:szCs w:val="24"/>
        </w:rPr>
        <w:t>.</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eastAsia="Times" w:hAnsi="Times New Roman"/>
          <w:color w:val="000000"/>
          <w:spacing w:val="21"/>
          <w:sz w:val="24"/>
          <w:szCs w:val="24"/>
        </w:rPr>
        <w:t>3. Компьютерная программа оценки остаточного ресурса дизеля</w:t>
      </w:r>
    </w:p>
    <w:p w:rsidR="00F83144" w:rsidRPr="007F6B53" w:rsidRDefault="004114F1" w:rsidP="00F83144">
      <w:pPr>
        <w:spacing w:after="0" w:line="240" w:lineRule="auto"/>
        <w:contextualSpacing/>
        <w:jc w:val="both"/>
        <w:rPr>
          <w:rFonts w:ascii="Times New Roman" w:hAnsi="Times New Roman"/>
          <w:sz w:val="24"/>
          <w:szCs w:val="24"/>
        </w:rPr>
      </w:pPr>
      <w:hyperlink r:id="rId95">
        <w:r w:rsidR="00F83144" w:rsidRPr="007F6B53">
          <w:rPr>
            <w:rFonts w:ascii="Times New Roman" w:eastAsia="Times" w:hAnsi="Times New Roman"/>
            <w:color w:val="0000FF"/>
            <w:spacing w:val="16"/>
            <w:sz w:val="24"/>
            <w:szCs w:val="24"/>
            <w:u w:val="single"/>
          </w:rPr>
          <w:t>http://www.vniiesh.ru/results/katalog/1094/3666.html</w:t>
        </w:r>
      </w:hyperlink>
      <w:r w:rsidR="00F83144" w:rsidRPr="007F6B53">
        <w:rPr>
          <w:rFonts w:ascii="Times New Roman" w:eastAsia="Times" w:hAnsi="Times New Roman"/>
          <w:color w:val="000000"/>
          <w:spacing w:val="16"/>
          <w:sz w:val="24"/>
          <w:szCs w:val="24"/>
        </w:rPr>
        <w:t>.</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eastAsia="Times" w:hAnsi="Times New Roman"/>
          <w:color w:val="000000"/>
          <w:spacing w:val="20"/>
          <w:sz w:val="24"/>
          <w:szCs w:val="24"/>
        </w:rPr>
        <w:t>4. Пакет прикладных программ по мониторингу машинно-тракторного</w:t>
      </w:r>
      <w:r w:rsidRPr="007F6B53">
        <w:rPr>
          <w:rFonts w:ascii="Times New Roman" w:hAnsi="Times New Roman"/>
          <w:sz w:val="24"/>
          <w:szCs w:val="24"/>
        </w:rPr>
        <w:t xml:space="preserve"> парка</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hAnsi="Times New Roman"/>
          <w:sz w:val="24"/>
          <w:szCs w:val="24"/>
        </w:rPr>
        <w:t xml:space="preserve">Сельскохозяйственных предприятий </w:t>
      </w:r>
      <w:r w:rsidRPr="007F6B53">
        <w:rPr>
          <w:rFonts w:ascii="Times New Roman" w:eastAsia="Times" w:hAnsi="Times New Roman"/>
          <w:color w:val="000000"/>
          <w:spacing w:val="48"/>
          <w:sz w:val="24"/>
          <w:szCs w:val="24"/>
        </w:rPr>
        <w:t>(ППП</w:t>
      </w:r>
      <w:r w:rsidRPr="007F6B53">
        <w:rPr>
          <w:rFonts w:ascii="Times New Roman" w:hAnsi="Times New Roman"/>
          <w:sz w:val="24"/>
          <w:szCs w:val="24"/>
        </w:rPr>
        <w:t xml:space="preserve"> </w:t>
      </w:r>
      <w:r w:rsidRPr="007F6B53">
        <w:rPr>
          <w:rFonts w:ascii="Times New Roman" w:eastAsia="Times" w:hAnsi="Times New Roman"/>
          <w:color w:val="000000"/>
          <w:spacing w:val="27"/>
          <w:sz w:val="24"/>
          <w:szCs w:val="24"/>
        </w:rPr>
        <w:t>Агро-МТП)</w:t>
      </w:r>
      <w:r w:rsidRPr="007F6B53">
        <w:rPr>
          <w:rFonts w:ascii="Times New Roman" w:hAnsi="Times New Roman"/>
          <w:sz w:val="24"/>
          <w:szCs w:val="24"/>
        </w:rPr>
        <w:t xml:space="preserve"> </w:t>
      </w:r>
      <w:r w:rsidRPr="007F6B53">
        <w:rPr>
          <w:rFonts w:ascii="Times New Roman" w:eastAsia="Times" w:hAnsi="Times New Roman"/>
          <w:color w:val="000000"/>
          <w:spacing w:val="23"/>
          <w:sz w:val="24"/>
          <w:szCs w:val="24"/>
        </w:rPr>
        <w:t>(программа</w:t>
      </w:r>
      <w:r w:rsidRPr="007F6B53">
        <w:rPr>
          <w:rFonts w:ascii="Times New Roman" w:hAnsi="Times New Roman"/>
          <w:sz w:val="24"/>
          <w:szCs w:val="24"/>
        </w:rPr>
        <w:t xml:space="preserve"> для </w:t>
      </w:r>
      <w:r w:rsidRPr="007F6B53">
        <w:rPr>
          <w:rFonts w:ascii="Times New Roman" w:eastAsia="Times" w:hAnsi="Times New Roman"/>
          <w:color w:val="000000"/>
          <w:spacing w:val="36"/>
          <w:sz w:val="24"/>
          <w:szCs w:val="24"/>
        </w:rPr>
        <w:t>ЭВМ),</w:t>
      </w:r>
    </w:p>
    <w:p w:rsidR="00F83144" w:rsidRPr="007F6B53" w:rsidRDefault="004114F1" w:rsidP="00F83144">
      <w:pPr>
        <w:spacing w:after="0" w:line="240" w:lineRule="auto"/>
        <w:contextualSpacing/>
        <w:jc w:val="both"/>
        <w:rPr>
          <w:rFonts w:ascii="Times New Roman" w:hAnsi="Times New Roman"/>
          <w:sz w:val="24"/>
          <w:szCs w:val="24"/>
        </w:rPr>
      </w:pPr>
      <w:hyperlink r:id="rId96">
        <w:r w:rsidR="00F83144" w:rsidRPr="007F6B53">
          <w:rPr>
            <w:rFonts w:ascii="Times New Roman" w:eastAsia="Times" w:hAnsi="Times New Roman"/>
            <w:color w:val="0000FF"/>
            <w:spacing w:val="16"/>
            <w:sz w:val="24"/>
            <w:szCs w:val="24"/>
            <w:u w:val="single"/>
          </w:rPr>
          <w:t>http://www.vniiesh.ru/results/katalog/1094/3668.html</w:t>
        </w:r>
      </w:hyperlink>
      <w:r w:rsidR="00F83144" w:rsidRPr="007F6B53">
        <w:rPr>
          <w:rFonts w:ascii="Times New Roman" w:eastAsia="Times" w:hAnsi="Times New Roman"/>
          <w:color w:val="000000"/>
          <w:spacing w:val="16"/>
          <w:sz w:val="24"/>
          <w:szCs w:val="24"/>
        </w:rPr>
        <w:t>.</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eastAsia="Times" w:hAnsi="Times New Roman"/>
          <w:color w:val="000000"/>
          <w:spacing w:val="19"/>
          <w:sz w:val="24"/>
          <w:szCs w:val="24"/>
        </w:rPr>
        <w:t>5. Справочная система Компас 3D.</w:t>
      </w:r>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eastAsia="Times" w:hAnsi="Times New Roman"/>
          <w:color w:val="000000"/>
          <w:spacing w:val="22"/>
          <w:sz w:val="24"/>
          <w:szCs w:val="24"/>
        </w:rPr>
        <w:t>6. Методические материалы, размещенные на сайте КОМПАС в</w:t>
      </w:r>
      <w:r w:rsidRPr="007F6B53">
        <w:rPr>
          <w:rFonts w:ascii="Times New Roman" w:hAnsi="Times New Roman"/>
          <w:sz w:val="24"/>
          <w:szCs w:val="24"/>
        </w:rPr>
        <w:t xml:space="preserve"> </w:t>
      </w:r>
      <w:r w:rsidRPr="007F6B53">
        <w:rPr>
          <w:rFonts w:ascii="Times New Roman" w:eastAsia="Times" w:hAnsi="Times New Roman"/>
          <w:color w:val="000000"/>
          <w:spacing w:val="18"/>
          <w:sz w:val="24"/>
          <w:szCs w:val="24"/>
        </w:rPr>
        <w:t xml:space="preserve">образовании, </w:t>
      </w:r>
      <w:hyperlink r:id="rId97">
        <w:r w:rsidRPr="007F6B53">
          <w:rPr>
            <w:rFonts w:ascii="Times New Roman" w:eastAsia="Times" w:hAnsi="Times New Roman"/>
            <w:color w:val="0000FF"/>
            <w:spacing w:val="18"/>
            <w:sz w:val="24"/>
            <w:szCs w:val="24"/>
            <w:u w:val="single"/>
          </w:rPr>
          <w:t>http://kompas-edu.ru.</w:t>
        </w:r>
      </w:hyperlink>
    </w:p>
    <w:p w:rsidR="00F83144" w:rsidRPr="007F6B53" w:rsidRDefault="00F83144" w:rsidP="00F83144">
      <w:pPr>
        <w:spacing w:after="0" w:line="240" w:lineRule="auto"/>
        <w:contextualSpacing/>
        <w:jc w:val="both"/>
        <w:rPr>
          <w:rFonts w:ascii="Times New Roman" w:hAnsi="Times New Roman"/>
          <w:sz w:val="24"/>
          <w:szCs w:val="24"/>
        </w:rPr>
      </w:pPr>
      <w:r w:rsidRPr="007F6B53">
        <w:rPr>
          <w:rFonts w:ascii="Times New Roman" w:eastAsia="Times" w:hAnsi="Times New Roman"/>
          <w:color w:val="000000"/>
          <w:spacing w:val="19"/>
          <w:sz w:val="24"/>
          <w:szCs w:val="24"/>
        </w:rPr>
        <w:t xml:space="preserve">7. Сайт фирмы АСКОН., </w:t>
      </w:r>
      <w:hyperlink r:id="rId98">
        <w:r w:rsidRPr="007F6B53">
          <w:rPr>
            <w:rFonts w:ascii="Times New Roman" w:eastAsia="Times" w:hAnsi="Times New Roman"/>
            <w:color w:val="0000FF"/>
            <w:spacing w:val="19"/>
            <w:sz w:val="24"/>
            <w:szCs w:val="24"/>
            <w:u w:val="single"/>
          </w:rPr>
          <w:t>http://www.ascon.ru.</w:t>
        </w:r>
      </w:hyperlink>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Default="00F83144" w:rsidP="00F83144">
      <w:pPr>
        <w:spacing w:after="0" w:line="240" w:lineRule="auto"/>
        <w:contextualSpacing/>
        <w:jc w:val="both"/>
        <w:rPr>
          <w:rFonts w:ascii="Times New Roman" w:hAnsi="Times New Roman"/>
          <w:sz w:val="24"/>
          <w:szCs w:val="24"/>
        </w:rPr>
      </w:pPr>
    </w:p>
    <w:p w:rsidR="00F83144" w:rsidRDefault="00F83144" w:rsidP="00F83144">
      <w:pPr>
        <w:spacing w:after="0" w:line="240" w:lineRule="auto"/>
        <w:contextualSpacing/>
        <w:jc w:val="both"/>
        <w:rPr>
          <w:rFonts w:ascii="Times New Roman" w:hAnsi="Times New Roman"/>
          <w:sz w:val="24"/>
          <w:szCs w:val="24"/>
        </w:rPr>
      </w:pPr>
    </w:p>
    <w:p w:rsidR="00F83144" w:rsidRDefault="00F83144" w:rsidP="00F83144">
      <w:pPr>
        <w:spacing w:after="0" w:line="240" w:lineRule="auto"/>
        <w:contextualSpacing/>
        <w:jc w:val="both"/>
        <w:rPr>
          <w:rFonts w:ascii="Times New Roman" w:hAnsi="Times New Roman"/>
          <w:sz w:val="24"/>
          <w:szCs w:val="24"/>
        </w:rPr>
      </w:pPr>
    </w:p>
    <w:p w:rsidR="00F83144" w:rsidRDefault="00F83144" w:rsidP="00F83144">
      <w:pPr>
        <w:spacing w:after="0" w:line="240" w:lineRule="auto"/>
        <w:contextualSpacing/>
        <w:jc w:val="both"/>
        <w:rPr>
          <w:rFonts w:ascii="Times New Roman" w:hAnsi="Times New Roman"/>
          <w:sz w:val="24"/>
          <w:szCs w:val="24"/>
        </w:rPr>
      </w:pPr>
    </w:p>
    <w:p w:rsidR="00F83144" w:rsidRDefault="00F83144" w:rsidP="00F83144">
      <w:pPr>
        <w:spacing w:after="0" w:line="240" w:lineRule="auto"/>
        <w:contextualSpacing/>
        <w:jc w:val="both"/>
        <w:rPr>
          <w:rFonts w:ascii="Times New Roman" w:hAnsi="Times New Roman"/>
          <w:sz w:val="24"/>
          <w:szCs w:val="24"/>
        </w:rPr>
      </w:pPr>
    </w:p>
    <w:p w:rsidR="00F83144" w:rsidRDefault="00F83144" w:rsidP="00F83144">
      <w:pPr>
        <w:spacing w:after="0" w:line="240" w:lineRule="auto"/>
        <w:contextualSpacing/>
        <w:jc w:val="both"/>
        <w:rPr>
          <w:rFonts w:ascii="Times New Roman" w:hAnsi="Times New Roman"/>
          <w:sz w:val="24"/>
          <w:szCs w:val="24"/>
        </w:rPr>
      </w:pPr>
    </w:p>
    <w:p w:rsidR="00F83144"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sz w:val="24"/>
          <w:szCs w:val="24"/>
        </w:rPr>
      </w:pPr>
    </w:p>
    <w:p w:rsidR="00F83144" w:rsidRPr="007F6B53" w:rsidRDefault="00F83144" w:rsidP="00F83144">
      <w:pPr>
        <w:spacing w:after="0" w:line="240" w:lineRule="auto"/>
        <w:contextualSpacing/>
        <w:jc w:val="both"/>
        <w:rPr>
          <w:rFonts w:ascii="Times New Roman" w:hAnsi="Times New Roman"/>
          <w:b/>
          <w:sz w:val="24"/>
          <w:szCs w:val="24"/>
        </w:rPr>
      </w:pPr>
      <w:r w:rsidRPr="007F6B53">
        <w:rPr>
          <w:rFonts w:ascii="Times New Roman" w:hAnsi="Times New Roman"/>
          <w:b/>
          <w:sz w:val="24"/>
          <w:szCs w:val="24"/>
        </w:rPr>
        <w:lastRenderedPageBreak/>
        <w:t xml:space="preserve">4. КОНТРОЛЬ И </w:t>
      </w:r>
      <w:r w:rsidRPr="007F6B53">
        <w:rPr>
          <w:rFonts w:ascii="Times New Roman" w:hAnsi="Times New Roman"/>
          <w:b/>
          <w:color w:val="000000"/>
          <w:spacing w:val="42"/>
          <w:sz w:val="24"/>
          <w:szCs w:val="24"/>
        </w:rPr>
        <w:t>ОЦЕНКА</w:t>
      </w:r>
      <w:r w:rsidRPr="007F6B53">
        <w:rPr>
          <w:rFonts w:ascii="Times New Roman" w:hAnsi="Times New Roman"/>
          <w:b/>
          <w:sz w:val="24"/>
          <w:szCs w:val="24"/>
        </w:rPr>
        <w:t xml:space="preserve"> РЕЗУЛЬТАТОВ ОСВОЕНИЯ ДИСЦИПЛИНЫ</w:t>
      </w:r>
    </w:p>
    <w:p w:rsidR="00F83144" w:rsidRPr="007F6B53" w:rsidRDefault="00F83144" w:rsidP="00F83144">
      <w:pPr>
        <w:spacing w:after="0" w:line="240" w:lineRule="auto"/>
        <w:ind w:firstLine="567"/>
        <w:contextualSpacing/>
        <w:jc w:val="both"/>
        <w:rPr>
          <w:rFonts w:ascii="Times New Roman" w:hAnsi="Times New Roman"/>
          <w:sz w:val="24"/>
          <w:szCs w:val="24"/>
        </w:rPr>
      </w:pPr>
      <w:r w:rsidRPr="007F6B53">
        <w:rPr>
          <w:rFonts w:ascii="Times New Roman" w:hAnsi="Times New Roman"/>
          <w:color w:val="000000"/>
          <w:spacing w:val="21"/>
          <w:sz w:val="24"/>
          <w:szCs w:val="24"/>
        </w:rPr>
        <w:t>Контроль и оценка результатов освоения дисциплины осуществляется</w:t>
      </w:r>
      <w:r w:rsidRPr="007F6B53">
        <w:rPr>
          <w:rFonts w:ascii="Times New Roman" w:hAnsi="Times New Roman"/>
          <w:sz w:val="24"/>
          <w:szCs w:val="24"/>
        </w:rPr>
        <w:t xml:space="preserve"> преподавателем в процессе проведения практических </w:t>
      </w:r>
      <w:r w:rsidRPr="007F6B53">
        <w:rPr>
          <w:rFonts w:ascii="Times New Roman" w:hAnsi="Times New Roman"/>
          <w:color w:val="000000"/>
          <w:spacing w:val="25"/>
          <w:sz w:val="24"/>
          <w:szCs w:val="24"/>
        </w:rPr>
        <w:t>занятий</w:t>
      </w:r>
      <w:r w:rsidRPr="007F6B53">
        <w:rPr>
          <w:rFonts w:ascii="Times New Roman" w:hAnsi="Times New Roman"/>
          <w:sz w:val="24"/>
          <w:szCs w:val="24"/>
        </w:rPr>
        <w:t xml:space="preserve"> и лабораторных работ, тестирования, а также выполнения обучающимися индивидуальных заданий, проектов, исследований, л</w:t>
      </w:r>
      <w:r w:rsidRPr="007F6B53">
        <w:rPr>
          <w:rFonts w:ascii="Times New Roman" w:hAnsi="Times New Roman"/>
          <w:color w:val="000000"/>
          <w:spacing w:val="17"/>
          <w:sz w:val="24"/>
          <w:szCs w:val="24"/>
        </w:rPr>
        <w:t>абораторных работ, тестирования, а также выполнения обучающимися</w:t>
      </w:r>
      <w:r w:rsidRPr="007F6B53">
        <w:rPr>
          <w:rFonts w:ascii="Times New Roman" w:hAnsi="Times New Roman"/>
          <w:sz w:val="24"/>
          <w:szCs w:val="24"/>
        </w:rPr>
        <w:t xml:space="preserve"> </w:t>
      </w:r>
      <w:r w:rsidRPr="007F6B53">
        <w:rPr>
          <w:rFonts w:ascii="Times New Roman" w:hAnsi="Times New Roman"/>
          <w:color w:val="000000"/>
          <w:spacing w:val="19"/>
          <w:sz w:val="24"/>
          <w:szCs w:val="24"/>
        </w:rPr>
        <w:t>индивидуальных заданий, проектов, исследований.</w:t>
      </w:r>
    </w:p>
    <w:tbl>
      <w:tblPr>
        <w:tblW w:w="10206" w:type="dxa"/>
        <w:tblInd w:w="250" w:type="dxa"/>
        <w:tblCellMar>
          <w:left w:w="10" w:type="dxa"/>
          <w:right w:w="10" w:type="dxa"/>
        </w:tblCellMar>
        <w:tblLook w:val="04A0"/>
      </w:tblPr>
      <w:tblGrid>
        <w:gridCol w:w="6521"/>
        <w:gridCol w:w="3685"/>
      </w:tblGrid>
      <w:tr w:rsidR="00F83144" w:rsidRPr="007F6B53" w:rsidTr="00F83144">
        <w:trPr>
          <w:trHeight w:val="1"/>
        </w:trPr>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Результаты обучения</w:t>
            </w:r>
          </w:p>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(освоенные умения, усвоенные знания)</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Формы и методы контроля и оценки</w:t>
            </w:r>
          </w:p>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результатов обучения</w:t>
            </w:r>
          </w:p>
        </w:tc>
      </w:tr>
      <w:tr w:rsidR="00F83144" w:rsidRPr="007F6B53" w:rsidTr="00F83144">
        <w:trPr>
          <w:trHeight w:val="1"/>
        </w:trPr>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1</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2</w:t>
            </w:r>
          </w:p>
        </w:tc>
      </w:tr>
      <w:tr w:rsidR="00F83144" w:rsidRPr="007F6B53" w:rsidTr="00F83144">
        <w:trPr>
          <w:trHeight w:val="1"/>
        </w:trPr>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b/>
                <w:sz w:val="24"/>
                <w:szCs w:val="24"/>
              </w:rPr>
              <w:t>Умения:</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eastAsia="Calibri" w:hAnsi="Times New Roman"/>
                <w:sz w:val="24"/>
                <w:szCs w:val="24"/>
              </w:rPr>
            </w:pPr>
          </w:p>
        </w:tc>
      </w:tr>
      <w:tr w:rsidR="00F83144" w:rsidRPr="007F6B53" w:rsidTr="00F83144">
        <w:trPr>
          <w:trHeight w:val="1"/>
        </w:trPr>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 использовать технологии сбора, размещения, хранения, накопления, преобразования и передачи данных в профессионально-ориентированных информационных системах</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практические занятия</w:t>
            </w:r>
          </w:p>
        </w:tc>
      </w:tr>
      <w:tr w:rsidR="00F83144" w:rsidRPr="007F6B53" w:rsidTr="00F83144">
        <w:trPr>
          <w:trHeight w:val="1"/>
        </w:trPr>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 использовать в профессиональной деятельности различные виды программного обеспечения, в т.ч. специального</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практические занятия, домашние работы</w:t>
            </w:r>
          </w:p>
        </w:tc>
      </w:tr>
      <w:tr w:rsidR="00F83144" w:rsidRPr="007F6B53" w:rsidTr="00F83144">
        <w:trPr>
          <w:trHeight w:val="1"/>
        </w:trPr>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 применять компьютерные и телекоммуникационные средства</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практические занятия</w:t>
            </w:r>
          </w:p>
        </w:tc>
      </w:tr>
      <w:tr w:rsidR="00F83144" w:rsidRPr="007F6B53" w:rsidTr="00F83144">
        <w:trPr>
          <w:trHeight w:val="1"/>
        </w:trPr>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 использовать технологии сбора, размещения хранения, накопления, преобразования и передачи данных в профессионально-ориентированных информационных системах</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практические занятия</w:t>
            </w:r>
          </w:p>
        </w:tc>
      </w:tr>
      <w:tr w:rsidR="00F83144" w:rsidRPr="007F6B53" w:rsidTr="00F83144">
        <w:trPr>
          <w:trHeight w:val="1"/>
        </w:trPr>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 использовать в профессиональной деятельности различные виды программного обеспечения, в т.ч. специального</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практические занятия, выполнение индивидуального проекта</w:t>
            </w:r>
          </w:p>
          <w:p w:rsidR="00F83144" w:rsidRPr="007F6B53" w:rsidRDefault="00F83144" w:rsidP="003C4B32">
            <w:pPr>
              <w:spacing w:after="0" w:line="240" w:lineRule="auto"/>
              <w:contextualSpacing/>
              <w:jc w:val="both"/>
              <w:rPr>
                <w:rFonts w:ascii="Times New Roman" w:hAnsi="Times New Roman"/>
                <w:sz w:val="24"/>
                <w:szCs w:val="24"/>
              </w:rPr>
            </w:pPr>
          </w:p>
        </w:tc>
      </w:tr>
      <w:tr w:rsidR="00F83144" w:rsidRPr="007F6B53" w:rsidTr="00F83144">
        <w:trPr>
          <w:trHeight w:val="1"/>
        </w:trPr>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 применять компьютерные и телекоммуникационные средства</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практические занятия</w:t>
            </w:r>
          </w:p>
        </w:tc>
      </w:tr>
      <w:tr w:rsidR="00F83144" w:rsidRPr="007F6B53" w:rsidTr="00F83144">
        <w:trPr>
          <w:trHeight w:val="1"/>
        </w:trPr>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 использовать технологии сбора, размещения хранения, накопления, преобразования и передачи данных в профессионально-ориентированных информационных системах</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практические занятия</w:t>
            </w:r>
          </w:p>
        </w:tc>
      </w:tr>
      <w:tr w:rsidR="00F83144" w:rsidRPr="007F6B53" w:rsidTr="00F83144">
        <w:trPr>
          <w:trHeight w:val="1"/>
        </w:trPr>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b/>
                <w:sz w:val="24"/>
                <w:szCs w:val="24"/>
              </w:rPr>
              <w:t>Знания:</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eastAsia="Calibri" w:hAnsi="Times New Roman"/>
                <w:sz w:val="24"/>
                <w:szCs w:val="24"/>
              </w:rPr>
            </w:pPr>
          </w:p>
        </w:tc>
      </w:tr>
      <w:tr w:rsidR="00F83144" w:rsidRPr="007F6B53" w:rsidTr="00F83144">
        <w:trPr>
          <w:trHeight w:val="1"/>
        </w:trPr>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 основные понятия автоматизированной обработки информации;</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практические занятия</w:t>
            </w:r>
          </w:p>
        </w:tc>
      </w:tr>
      <w:tr w:rsidR="00F83144" w:rsidRPr="007F6B53" w:rsidTr="00F83144">
        <w:trPr>
          <w:trHeight w:val="1"/>
        </w:trPr>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 общий состав и структуру персональных компьютеров и вычислительных систем;</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выполнение домашней работы</w:t>
            </w:r>
          </w:p>
          <w:p w:rsidR="00F83144" w:rsidRPr="007F6B53" w:rsidRDefault="00F83144" w:rsidP="003C4B32">
            <w:pPr>
              <w:spacing w:after="0" w:line="240" w:lineRule="auto"/>
              <w:contextualSpacing/>
              <w:jc w:val="both"/>
              <w:rPr>
                <w:rFonts w:ascii="Times New Roman" w:hAnsi="Times New Roman"/>
                <w:sz w:val="24"/>
                <w:szCs w:val="24"/>
              </w:rPr>
            </w:pPr>
          </w:p>
        </w:tc>
      </w:tr>
      <w:tr w:rsidR="00F83144" w:rsidRPr="007F6B53" w:rsidTr="00F83144">
        <w:trPr>
          <w:trHeight w:val="1"/>
        </w:trPr>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 состав, функции и возможности использования информационных и телекоммуникационных технологий в профессиональной деятельности;</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 xml:space="preserve"> выполнение домашней работы</w:t>
            </w:r>
          </w:p>
          <w:p w:rsidR="00F83144" w:rsidRPr="007F6B53" w:rsidRDefault="00F83144" w:rsidP="003C4B32">
            <w:pPr>
              <w:spacing w:after="0" w:line="240" w:lineRule="auto"/>
              <w:contextualSpacing/>
              <w:jc w:val="both"/>
              <w:rPr>
                <w:rFonts w:ascii="Times New Roman" w:hAnsi="Times New Roman"/>
                <w:sz w:val="24"/>
                <w:szCs w:val="24"/>
              </w:rPr>
            </w:pPr>
          </w:p>
        </w:tc>
      </w:tr>
      <w:tr w:rsidR="00F83144" w:rsidRPr="007F6B53" w:rsidTr="00F83144">
        <w:trPr>
          <w:trHeight w:val="1"/>
        </w:trPr>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 методы и средства сбора, обработки, хранения передачи и накопления информации;</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 xml:space="preserve"> выполнение домашней работы</w:t>
            </w:r>
          </w:p>
          <w:p w:rsidR="00F83144" w:rsidRPr="007F6B53" w:rsidRDefault="00F83144" w:rsidP="003C4B32">
            <w:pPr>
              <w:spacing w:after="0" w:line="240" w:lineRule="auto"/>
              <w:contextualSpacing/>
              <w:jc w:val="both"/>
              <w:rPr>
                <w:rFonts w:ascii="Times New Roman" w:hAnsi="Times New Roman"/>
                <w:sz w:val="24"/>
                <w:szCs w:val="24"/>
              </w:rPr>
            </w:pPr>
          </w:p>
        </w:tc>
      </w:tr>
      <w:tr w:rsidR="00F83144" w:rsidRPr="007F6B53" w:rsidTr="00F83144">
        <w:trPr>
          <w:trHeight w:val="1"/>
        </w:trPr>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 базовые системные программные продукты и пакеты прикладных программ в области профессиональной деятельности;</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p>
        </w:tc>
      </w:tr>
      <w:tr w:rsidR="00F83144" w:rsidRPr="007F6B53" w:rsidTr="00F83144">
        <w:trPr>
          <w:trHeight w:val="1"/>
        </w:trPr>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 основные методы и приемы обеспечения информационной безопасности</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3144" w:rsidRPr="007F6B53" w:rsidRDefault="00F83144" w:rsidP="003C4B32">
            <w:pPr>
              <w:spacing w:after="0" w:line="240" w:lineRule="auto"/>
              <w:contextualSpacing/>
              <w:jc w:val="both"/>
              <w:rPr>
                <w:rFonts w:ascii="Times New Roman" w:hAnsi="Times New Roman"/>
                <w:sz w:val="24"/>
                <w:szCs w:val="24"/>
              </w:rPr>
            </w:pPr>
            <w:r w:rsidRPr="007F6B53">
              <w:rPr>
                <w:rFonts w:ascii="Times New Roman" w:hAnsi="Times New Roman"/>
                <w:sz w:val="24"/>
                <w:szCs w:val="24"/>
              </w:rPr>
              <w:t>практические занятия</w:t>
            </w:r>
          </w:p>
        </w:tc>
      </w:tr>
    </w:tbl>
    <w:p w:rsidR="00F83144" w:rsidRPr="007F6B53" w:rsidRDefault="00F83144" w:rsidP="00F83144">
      <w:pPr>
        <w:spacing w:after="0" w:line="240" w:lineRule="auto"/>
        <w:contextualSpacing/>
        <w:jc w:val="both"/>
        <w:rPr>
          <w:rFonts w:ascii="Times New Roman" w:hAnsi="Times New Roman"/>
          <w:sz w:val="24"/>
          <w:szCs w:val="24"/>
        </w:rPr>
      </w:pPr>
    </w:p>
    <w:p w:rsidR="00F83144" w:rsidRDefault="00F83144" w:rsidP="00F83144">
      <w:pPr>
        <w:spacing w:after="0"/>
        <w:contextualSpacing/>
        <w:jc w:val="both"/>
        <w:rPr>
          <w:rFonts w:ascii="Times New Roman" w:hAnsi="Times New Roman"/>
          <w:sz w:val="24"/>
          <w:szCs w:val="24"/>
        </w:rPr>
      </w:pPr>
    </w:p>
    <w:p w:rsidR="00F83144" w:rsidRDefault="00F83144" w:rsidP="00F83144">
      <w:pPr>
        <w:spacing w:after="0"/>
        <w:contextualSpacing/>
        <w:jc w:val="both"/>
        <w:rPr>
          <w:rFonts w:ascii="Times New Roman" w:hAnsi="Times New Roman"/>
          <w:sz w:val="24"/>
          <w:szCs w:val="24"/>
        </w:rPr>
      </w:pPr>
    </w:p>
    <w:p w:rsidR="00F83144" w:rsidRDefault="00F83144" w:rsidP="00F83144">
      <w:pPr>
        <w:spacing w:after="0"/>
        <w:contextualSpacing/>
        <w:jc w:val="right"/>
        <w:rPr>
          <w:rFonts w:ascii="Times New Roman" w:hAnsi="Times New Roman" w:cs="Times New Roman"/>
          <w:b/>
          <w:i/>
          <w:sz w:val="24"/>
          <w:szCs w:val="24"/>
        </w:rPr>
      </w:pPr>
    </w:p>
    <w:p w:rsidR="00F83144" w:rsidRDefault="00F83144" w:rsidP="00F83144">
      <w:pPr>
        <w:spacing w:after="0"/>
        <w:contextualSpacing/>
        <w:jc w:val="right"/>
        <w:rPr>
          <w:rFonts w:ascii="Times New Roman" w:hAnsi="Times New Roman" w:cs="Times New Roman"/>
          <w:b/>
          <w:i/>
          <w:sz w:val="24"/>
          <w:szCs w:val="24"/>
        </w:rPr>
      </w:pPr>
    </w:p>
    <w:p w:rsidR="00F83144" w:rsidRPr="001771D5" w:rsidRDefault="00F83144" w:rsidP="00F83144">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t xml:space="preserve">Приложение </w:t>
      </w:r>
      <w:r w:rsidRPr="001771D5">
        <w:rPr>
          <w:rFonts w:ascii="Times New Roman" w:hAnsi="Times New Roman" w:cs="Times New Roman"/>
          <w:b/>
          <w:i/>
          <w:sz w:val="24"/>
          <w:szCs w:val="24"/>
          <w:lang w:val="en-US"/>
        </w:rPr>
        <w:t>II</w:t>
      </w:r>
      <w:r>
        <w:rPr>
          <w:rFonts w:ascii="Times New Roman" w:hAnsi="Times New Roman" w:cs="Times New Roman"/>
          <w:b/>
          <w:i/>
          <w:sz w:val="24"/>
          <w:szCs w:val="24"/>
        </w:rPr>
        <w:t>.19</w:t>
      </w:r>
    </w:p>
    <w:p w:rsidR="00F83144" w:rsidRPr="001771D5" w:rsidRDefault="00F83144" w:rsidP="00F83144">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t>к ОПОП по профессии 23.01.17</w:t>
      </w:r>
    </w:p>
    <w:p w:rsidR="00F83144" w:rsidRPr="001771D5" w:rsidRDefault="00F83144" w:rsidP="00F83144">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t>Мастер по ремонту и</w:t>
      </w:r>
    </w:p>
    <w:p w:rsidR="00F83144" w:rsidRPr="001771D5" w:rsidRDefault="00F83144" w:rsidP="00F83144">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t xml:space="preserve">обслуживанию автомобилей </w:t>
      </w:r>
    </w:p>
    <w:p w:rsidR="00F83144" w:rsidRPr="001771D5" w:rsidRDefault="00F83144" w:rsidP="00F83144">
      <w:pPr>
        <w:contextualSpacing/>
        <w:jc w:val="center"/>
        <w:rPr>
          <w:rFonts w:ascii="Times New Roman" w:hAnsi="Times New Roman" w:cs="Times New Roman"/>
          <w:b/>
          <w:i/>
          <w:sz w:val="24"/>
          <w:szCs w:val="24"/>
        </w:rPr>
      </w:pPr>
    </w:p>
    <w:p w:rsidR="00F83144" w:rsidRPr="001771D5" w:rsidRDefault="00F83144" w:rsidP="00F83144">
      <w:pPr>
        <w:contextualSpacing/>
        <w:jc w:val="center"/>
        <w:rPr>
          <w:rFonts w:ascii="Times New Roman" w:hAnsi="Times New Roman" w:cs="Times New Roman"/>
          <w:b/>
          <w:i/>
          <w:sz w:val="24"/>
          <w:szCs w:val="24"/>
        </w:rPr>
      </w:pPr>
    </w:p>
    <w:p w:rsidR="00F83144" w:rsidRPr="002C1BE6" w:rsidRDefault="00F83144" w:rsidP="00F83144">
      <w:pPr>
        <w:spacing w:after="0" w:line="240" w:lineRule="auto"/>
        <w:contextualSpacing/>
        <w:jc w:val="center"/>
        <w:rPr>
          <w:rFonts w:ascii="Times New Roman" w:eastAsia="Times New Roman" w:hAnsi="Times New Roman"/>
          <w:caps/>
          <w:sz w:val="24"/>
          <w:szCs w:val="24"/>
          <w:lang w:eastAsia="ru-RU"/>
        </w:rPr>
      </w:pPr>
    </w:p>
    <w:p w:rsidR="00F83144" w:rsidRPr="002C1BE6" w:rsidRDefault="00F83144" w:rsidP="00F83144">
      <w:pPr>
        <w:widowControl w:val="0"/>
        <w:spacing w:after="120" w:line="240" w:lineRule="auto"/>
        <w:contextualSpacing/>
        <w:jc w:val="center"/>
        <w:rPr>
          <w:rFonts w:ascii="Times New Roman" w:eastAsia="Times New Roman" w:hAnsi="Times New Roman"/>
          <w:caps/>
          <w:sz w:val="24"/>
          <w:szCs w:val="24"/>
          <w:lang w:eastAsia="ru-RU"/>
        </w:rPr>
      </w:pPr>
    </w:p>
    <w:p w:rsidR="00F83144" w:rsidRPr="002C1BE6" w:rsidRDefault="00F83144" w:rsidP="00F83144">
      <w:pPr>
        <w:widowControl w:val="0"/>
        <w:spacing w:after="120" w:line="240" w:lineRule="auto"/>
        <w:contextualSpacing/>
        <w:jc w:val="center"/>
        <w:rPr>
          <w:rFonts w:ascii="Times New Roman" w:eastAsia="Times New Roman" w:hAnsi="Times New Roman"/>
          <w:caps/>
          <w:sz w:val="24"/>
          <w:szCs w:val="24"/>
          <w:lang w:eastAsia="ru-RU"/>
        </w:rPr>
      </w:pPr>
    </w:p>
    <w:p w:rsidR="00F83144" w:rsidRPr="002C1BE6" w:rsidRDefault="00F83144" w:rsidP="00F83144">
      <w:pPr>
        <w:widowControl w:val="0"/>
        <w:spacing w:after="120" w:line="240" w:lineRule="auto"/>
        <w:contextualSpacing/>
        <w:jc w:val="center"/>
        <w:rPr>
          <w:rFonts w:ascii="Times New Roman" w:eastAsia="Times New Roman" w:hAnsi="Times New Roman"/>
          <w:caps/>
          <w:sz w:val="24"/>
          <w:szCs w:val="24"/>
          <w:lang w:eastAsia="ru-RU"/>
        </w:rPr>
      </w:pPr>
    </w:p>
    <w:p w:rsidR="00F83144" w:rsidRPr="002C1BE6"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Times New Roman" w:hAnsi="Times New Roman"/>
          <w:b/>
          <w:caps/>
          <w:sz w:val="24"/>
          <w:szCs w:val="24"/>
          <w:lang w:eastAsia="ru-RU"/>
        </w:rPr>
      </w:pPr>
    </w:p>
    <w:p w:rsidR="00F83144" w:rsidRPr="002C1BE6"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eastAsia="Times New Roman" w:hAnsi="Times New Roman"/>
          <w:b/>
          <w:caps/>
          <w:sz w:val="24"/>
          <w:szCs w:val="24"/>
          <w:lang w:eastAsia="ru-RU"/>
        </w:rPr>
      </w:pPr>
    </w:p>
    <w:p w:rsidR="00F83144"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eastAsia="Times New Roman" w:hAnsi="Times New Roman"/>
          <w:b/>
          <w:caps/>
          <w:sz w:val="24"/>
          <w:szCs w:val="24"/>
          <w:lang w:eastAsia="ru-RU"/>
        </w:rPr>
      </w:pPr>
    </w:p>
    <w:p w:rsidR="00F83144"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eastAsia="Times New Roman" w:hAnsi="Times New Roman"/>
          <w:b/>
          <w:caps/>
          <w:sz w:val="24"/>
          <w:szCs w:val="24"/>
          <w:lang w:eastAsia="ru-RU"/>
        </w:rPr>
      </w:pPr>
    </w:p>
    <w:p w:rsidR="00F83144" w:rsidRPr="002C1BE6"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eastAsia="Times New Roman" w:hAnsi="Times New Roman"/>
          <w:b/>
          <w:caps/>
          <w:sz w:val="24"/>
          <w:szCs w:val="24"/>
          <w:lang w:eastAsia="ru-RU"/>
        </w:rPr>
      </w:pPr>
    </w:p>
    <w:p w:rsidR="00F83144" w:rsidRPr="002C1BE6"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eastAsia="Times New Roman" w:hAnsi="Times New Roman"/>
          <w:b/>
          <w:caps/>
          <w:sz w:val="24"/>
          <w:szCs w:val="24"/>
          <w:lang w:eastAsia="ru-RU"/>
        </w:rPr>
      </w:pPr>
    </w:p>
    <w:p w:rsidR="00F83144" w:rsidRPr="002C1BE6"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eastAsia="Times New Roman" w:hAnsi="Times New Roman"/>
          <w:b/>
          <w:caps/>
          <w:sz w:val="24"/>
          <w:szCs w:val="24"/>
          <w:lang w:eastAsia="ru-RU"/>
        </w:rPr>
      </w:pPr>
      <w:r w:rsidRPr="002C1BE6">
        <w:rPr>
          <w:rFonts w:ascii="Times New Roman" w:eastAsia="Times New Roman" w:hAnsi="Times New Roman"/>
          <w:b/>
          <w:caps/>
          <w:sz w:val="24"/>
          <w:szCs w:val="24"/>
          <w:lang w:eastAsia="ru-RU"/>
        </w:rPr>
        <w:t>ПРОГРАММа ОБЩЕобразовательного ЦИКЛА</w:t>
      </w:r>
    </w:p>
    <w:p w:rsidR="00F83144" w:rsidRPr="002C1BE6" w:rsidRDefault="00F83144" w:rsidP="00F83144">
      <w:pPr>
        <w:spacing w:after="0" w:line="240" w:lineRule="auto"/>
        <w:ind w:left="1416" w:firstLine="708"/>
        <w:contextualSpacing/>
        <w:rPr>
          <w:rFonts w:ascii="Times New Roman" w:eastAsia="Times New Roman" w:hAnsi="Times New Roman"/>
          <w:b/>
          <w:color w:val="000000"/>
          <w:sz w:val="24"/>
          <w:szCs w:val="24"/>
          <w:lang w:eastAsia="ru-RU"/>
        </w:rPr>
      </w:pPr>
    </w:p>
    <w:p w:rsidR="00F83144" w:rsidRPr="002C1BE6" w:rsidRDefault="00F83144" w:rsidP="00F83144">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ПОО.04</w:t>
      </w:r>
      <w:r w:rsidRPr="002C1BE6">
        <w:rPr>
          <w:rFonts w:ascii="Times New Roman" w:eastAsia="Times New Roman" w:hAnsi="Times New Roman"/>
          <w:b/>
          <w:bCs/>
          <w:sz w:val="24"/>
          <w:szCs w:val="24"/>
          <w:lang w:eastAsia="ru-RU"/>
        </w:rPr>
        <w:t>. Черчение</w:t>
      </w:r>
    </w:p>
    <w:p w:rsidR="00F83144" w:rsidRPr="002C1BE6" w:rsidRDefault="00F83144" w:rsidP="00F8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sz w:val="24"/>
          <w:szCs w:val="24"/>
          <w:lang w:eastAsia="ru-RU"/>
        </w:rPr>
      </w:pPr>
    </w:p>
    <w:p w:rsidR="00F83144" w:rsidRPr="002C1BE6"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eastAsia="Times New Roman" w:hAnsi="Times New Roman"/>
          <w:i/>
          <w:caps/>
          <w:sz w:val="24"/>
          <w:szCs w:val="24"/>
          <w:lang w:eastAsia="ru-RU"/>
        </w:rPr>
      </w:pPr>
    </w:p>
    <w:p w:rsidR="00F83144" w:rsidRPr="002C1BE6"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eastAsia="Times New Roman" w:hAnsi="Times New Roman"/>
          <w:sz w:val="24"/>
          <w:szCs w:val="24"/>
          <w:lang w:eastAsia="ru-RU"/>
        </w:rPr>
      </w:pPr>
    </w:p>
    <w:p w:rsidR="00F83144" w:rsidRPr="002C1BE6"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eastAsia="Times New Roman" w:hAnsi="Times New Roman"/>
          <w:sz w:val="24"/>
          <w:szCs w:val="24"/>
          <w:lang w:eastAsia="ru-RU"/>
        </w:rPr>
      </w:pPr>
    </w:p>
    <w:p w:rsidR="00F83144" w:rsidRPr="002C1BE6"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eastAsia="Times New Roman" w:hAnsi="Times New Roman"/>
          <w:sz w:val="24"/>
          <w:szCs w:val="24"/>
          <w:lang w:eastAsia="ru-RU"/>
        </w:rPr>
      </w:pPr>
    </w:p>
    <w:p w:rsidR="00F83144" w:rsidRPr="002C1BE6"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eastAsia="Times New Roman" w:hAnsi="Times New Roman"/>
          <w:sz w:val="24"/>
          <w:szCs w:val="24"/>
          <w:lang w:eastAsia="ru-RU"/>
        </w:rPr>
      </w:pPr>
    </w:p>
    <w:p w:rsidR="00F83144" w:rsidRPr="002C1BE6"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eastAsia="Times New Roman" w:hAnsi="Times New Roman"/>
          <w:sz w:val="24"/>
          <w:szCs w:val="24"/>
          <w:lang w:eastAsia="ru-RU"/>
        </w:rPr>
      </w:pPr>
    </w:p>
    <w:p w:rsidR="00F83144" w:rsidRPr="002C1BE6"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eastAsia="Times New Roman" w:hAnsi="Times New Roman"/>
          <w:sz w:val="24"/>
          <w:szCs w:val="24"/>
          <w:lang w:eastAsia="ru-RU"/>
        </w:rPr>
      </w:pPr>
    </w:p>
    <w:p w:rsidR="00F83144" w:rsidRPr="002C1BE6"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eastAsia="Times New Roman" w:hAnsi="Times New Roman"/>
          <w:sz w:val="24"/>
          <w:szCs w:val="24"/>
          <w:lang w:eastAsia="ru-RU"/>
        </w:rPr>
      </w:pPr>
    </w:p>
    <w:p w:rsidR="00F83144" w:rsidRPr="002C1BE6"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eastAsia="Times New Roman" w:hAnsi="Times New Roman"/>
          <w:sz w:val="24"/>
          <w:szCs w:val="24"/>
          <w:lang w:eastAsia="ru-RU"/>
        </w:rPr>
      </w:pPr>
    </w:p>
    <w:p w:rsidR="00F83144" w:rsidRPr="002C1BE6"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eastAsia="Times New Roman" w:hAnsi="Times New Roman"/>
          <w:sz w:val="24"/>
          <w:szCs w:val="24"/>
          <w:lang w:eastAsia="ru-RU"/>
        </w:rPr>
      </w:pPr>
    </w:p>
    <w:p w:rsidR="00F83144" w:rsidRPr="002C1BE6"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eastAsia="Times New Roman" w:hAnsi="Times New Roman"/>
          <w:sz w:val="24"/>
          <w:szCs w:val="24"/>
          <w:lang w:eastAsia="ru-RU"/>
        </w:rPr>
      </w:pPr>
    </w:p>
    <w:p w:rsidR="00F83144" w:rsidRPr="002C1BE6"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eastAsia="Times New Roman" w:hAnsi="Times New Roman"/>
          <w:sz w:val="24"/>
          <w:szCs w:val="24"/>
          <w:lang w:eastAsia="ru-RU"/>
        </w:rPr>
      </w:pPr>
    </w:p>
    <w:p w:rsidR="00F83144" w:rsidRPr="002C1BE6"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eastAsia="Times New Roman" w:hAnsi="Times New Roman"/>
          <w:sz w:val="24"/>
          <w:szCs w:val="24"/>
          <w:lang w:eastAsia="ru-RU"/>
        </w:rPr>
      </w:pPr>
    </w:p>
    <w:p w:rsidR="00F83144" w:rsidRPr="002C1BE6"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eastAsia="Times New Roman" w:hAnsi="Times New Roman"/>
          <w:sz w:val="24"/>
          <w:szCs w:val="24"/>
          <w:lang w:eastAsia="ru-RU"/>
        </w:rPr>
      </w:pPr>
    </w:p>
    <w:p w:rsidR="00F83144" w:rsidRPr="002C1BE6"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eastAsia="Times New Roman" w:hAnsi="Times New Roman"/>
          <w:sz w:val="24"/>
          <w:szCs w:val="24"/>
          <w:lang w:eastAsia="ru-RU"/>
        </w:rPr>
      </w:pPr>
    </w:p>
    <w:p w:rsidR="00F83144" w:rsidRPr="002C1BE6"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eastAsia="Times New Roman" w:hAnsi="Times New Roman"/>
          <w:sz w:val="24"/>
          <w:szCs w:val="24"/>
          <w:lang w:eastAsia="ru-RU"/>
        </w:rPr>
      </w:pPr>
    </w:p>
    <w:p w:rsidR="00F83144" w:rsidRPr="002C1BE6"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eastAsia="Times New Roman" w:hAnsi="Times New Roman"/>
          <w:sz w:val="24"/>
          <w:szCs w:val="24"/>
          <w:lang w:eastAsia="ru-RU"/>
        </w:rPr>
      </w:pPr>
    </w:p>
    <w:p w:rsidR="00F83144" w:rsidRPr="002C1BE6"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eastAsia="Times New Roman" w:hAnsi="Times New Roman"/>
          <w:sz w:val="24"/>
          <w:szCs w:val="24"/>
          <w:lang w:eastAsia="ru-RU"/>
        </w:rPr>
      </w:pPr>
    </w:p>
    <w:p w:rsidR="00F83144" w:rsidRPr="002C1BE6"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eastAsia="Times New Roman" w:hAnsi="Times New Roman"/>
          <w:sz w:val="24"/>
          <w:szCs w:val="24"/>
          <w:lang w:eastAsia="ru-RU"/>
        </w:rPr>
      </w:pPr>
    </w:p>
    <w:p w:rsidR="00F83144" w:rsidRPr="002C1BE6" w:rsidRDefault="00F83144" w:rsidP="00F831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eastAsia="Times New Roman" w:hAnsi="Times New Roman"/>
          <w:sz w:val="24"/>
          <w:szCs w:val="24"/>
          <w:lang w:eastAsia="ru-RU"/>
        </w:rPr>
      </w:pPr>
    </w:p>
    <w:p w:rsidR="00F83144" w:rsidRPr="002C1BE6" w:rsidRDefault="00F83144" w:rsidP="00F8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spacing w:val="-2"/>
          <w:sz w:val="24"/>
          <w:szCs w:val="24"/>
          <w:lang w:eastAsia="ru-RU"/>
        </w:rPr>
      </w:pPr>
    </w:p>
    <w:p w:rsidR="00F83144" w:rsidRPr="002C1BE6" w:rsidRDefault="00F83144" w:rsidP="00F8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spacing w:val="-2"/>
          <w:sz w:val="24"/>
          <w:szCs w:val="24"/>
          <w:lang w:eastAsia="ru-RU"/>
        </w:rPr>
      </w:pPr>
    </w:p>
    <w:p w:rsidR="00F83144" w:rsidRPr="002C1BE6" w:rsidRDefault="00F83144" w:rsidP="00F8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spacing w:val="-2"/>
          <w:sz w:val="24"/>
          <w:szCs w:val="24"/>
          <w:lang w:eastAsia="ru-RU"/>
        </w:rPr>
      </w:pPr>
    </w:p>
    <w:p w:rsidR="00F83144" w:rsidRPr="002C1BE6" w:rsidRDefault="00F83144" w:rsidP="00F8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spacing w:val="-2"/>
          <w:sz w:val="24"/>
          <w:szCs w:val="24"/>
          <w:lang w:eastAsia="ru-RU"/>
        </w:rPr>
      </w:pPr>
    </w:p>
    <w:p w:rsidR="00F83144" w:rsidRPr="002C1BE6" w:rsidRDefault="00F83144" w:rsidP="00F8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spacing w:val="-2"/>
          <w:sz w:val="24"/>
          <w:szCs w:val="24"/>
          <w:lang w:eastAsia="ru-RU"/>
        </w:rPr>
      </w:pPr>
    </w:p>
    <w:p w:rsidR="00F83144" w:rsidRPr="002C1BE6" w:rsidRDefault="00F83144" w:rsidP="00F8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spacing w:val="-2"/>
          <w:sz w:val="24"/>
          <w:szCs w:val="24"/>
          <w:lang w:eastAsia="ru-RU"/>
        </w:rPr>
      </w:pPr>
    </w:p>
    <w:p w:rsidR="00F83144" w:rsidRPr="002C1BE6" w:rsidRDefault="00F83144" w:rsidP="00F8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spacing w:val="-2"/>
          <w:sz w:val="24"/>
          <w:szCs w:val="24"/>
          <w:lang w:eastAsia="ru-RU"/>
        </w:rPr>
      </w:pPr>
    </w:p>
    <w:p w:rsidR="00F83144" w:rsidRPr="002C1BE6" w:rsidRDefault="00F83144" w:rsidP="00F8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spacing w:val="-2"/>
          <w:sz w:val="24"/>
          <w:szCs w:val="24"/>
          <w:lang w:eastAsia="ru-RU"/>
        </w:rPr>
      </w:pPr>
    </w:p>
    <w:p w:rsidR="00F83144" w:rsidRPr="002C1BE6" w:rsidRDefault="00F83144" w:rsidP="00F8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spacing w:val="-2"/>
          <w:sz w:val="24"/>
          <w:szCs w:val="24"/>
          <w:lang w:eastAsia="ru-RU"/>
        </w:rPr>
      </w:pPr>
    </w:p>
    <w:p w:rsidR="00F83144" w:rsidRPr="002C1BE6" w:rsidRDefault="00F83144" w:rsidP="00F8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spacing w:val="-2"/>
          <w:sz w:val="24"/>
          <w:szCs w:val="24"/>
          <w:lang w:eastAsia="ru-RU"/>
        </w:rPr>
      </w:pPr>
    </w:p>
    <w:p w:rsidR="00F83144" w:rsidRPr="002C1BE6" w:rsidRDefault="00F83144" w:rsidP="00F8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spacing w:val="-2"/>
          <w:sz w:val="24"/>
          <w:szCs w:val="24"/>
          <w:lang w:eastAsia="ru-RU"/>
        </w:rPr>
      </w:pPr>
    </w:p>
    <w:p w:rsidR="00F83144" w:rsidRPr="002C1BE6" w:rsidRDefault="00F83144" w:rsidP="00F83144">
      <w:pPr>
        <w:spacing w:after="0" w:line="240" w:lineRule="auto"/>
        <w:contextualSpacing/>
        <w:jc w:val="both"/>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lastRenderedPageBreak/>
        <w:t>Программа учебной дисциплины ПОО.</w:t>
      </w:r>
      <w:r>
        <w:rPr>
          <w:rFonts w:ascii="Times New Roman" w:eastAsia="Times New Roman" w:hAnsi="Times New Roman"/>
          <w:sz w:val="24"/>
          <w:szCs w:val="24"/>
          <w:lang w:eastAsia="ru-RU"/>
        </w:rPr>
        <w:t>04. Черчение</w:t>
      </w:r>
      <w:r w:rsidRPr="002C1BE6">
        <w:rPr>
          <w:rFonts w:ascii="Times New Roman" w:eastAsia="Times New Roman" w:hAnsi="Times New Roman"/>
          <w:sz w:val="24"/>
          <w:szCs w:val="24"/>
          <w:lang w:eastAsia="ru-RU"/>
        </w:rPr>
        <w:t xml:space="preserve"> разработана на основе предлагаемых общеобразовательных дисциплин по профессии среднего профессионального образования (далее СПО) </w:t>
      </w:r>
    </w:p>
    <w:p w:rsidR="00F83144" w:rsidRDefault="00F83144" w:rsidP="00F83144">
      <w:pPr>
        <w:spacing w:after="0" w:line="240" w:lineRule="auto"/>
        <w:ind w:firstLine="851"/>
        <w:jc w:val="both"/>
        <w:rPr>
          <w:rFonts w:ascii="Times New Roman" w:hAnsi="Times New Roman" w:cs="Times New Roman"/>
          <w:i/>
          <w:sz w:val="24"/>
          <w:szCs w:val="24"/>
          <w:lang w:bidi="ru-RU"/>
        </w:rPr>
      </w:pPr>
      <w:r w:rsidRPr="00F4491A">
        <w:rPr>
          <w:rFonts w:ascii="Times New Roman" w:hAnsi="Times New Roman" w:cs="Times New Roman"/>
          <w:i/>
          <w:sz w:val="24"/>
          <w:szCs w:val="24"/>
          <w:lang w:bidi="ru-RU"/>
        </w:rPr>
        <w:t>23.01.17 «Мастер по ремонту по обслуживанию автомобилей»</w:t>
      </w:r>
    </w:p>
    <w:p w:rsidR="00F83144" w:rsidRPr="002C1BE6" w:rsidRDefault="00F83144" w:rsidP="00F83144">
      <w:pPr>
        <w:spacing w:after="0" w:line="240" w:lineRule="auto"/>
        <w:contextualSpacing/>
        <w:jc w:val="both"/>
        <w:rPr>
          <w:rFonts w:ascii="Times New Roman" w:eastAsia="Times New Roman" w:hAnsi="Times New Roman"/>
          <w:sz w:val="24"/>
          <w:szCs w:val="24"/>
          <w:lang w:eastAsia="ru-RU"/>
        </w:rPr>
      </w:pPr>
    </w:p>
    <w:p w:rsidR="00F83144" w:rsidRPr="002C1BE6" w:rsidRDefault="00F83144" w:rsidP="00F83144">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Организация-разработчик:</w:t>
      </w:r>
    </w:p>
    <w:p w:rsidR="00F83144" w:rsidRPr="002C1BE6" w:rsidRDefault="00F83144" w:rsidP="00F83144">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ГБПОУ «Верхоянский многопрофильный лицей»</w:t>
      </w:r>
    </w:p>
    <w:p w:rsidR="00F83144" w:rsidRPr="002C1BE6" w:rsidRDefault="00F83144" w:rsidP="00F83144">
      <w:pPr>
        <w:spacing w:after="0" w:line="240" w:lineRule="auto"/>
        <w:contextualSpacing/>
        <w:rPr>
          <w:rFonts w:ascii="Times New Roman" w:eastAsia="Times New Roman" w:hAnsi="Times New Roman"/>
          <w:sz w:val="24"/>
          <w:szCs w:val="24"/>
          <w:lang w:eastAsia="ru-RU"/>
        </w:rPr>
      </w:pPr>
    </w:p>
    <w:p w:rsidR="00F83144" w:rsidRPr="002C1BE6" w:rsidRDefault="00F83144" w:rsidP="00F83144">
      <w:pPr>
        <w:spacing w:after="0" w:line="240" w:lineRule="auto"/>
        <w:contextualSpacing/>
        <w:rPr>
          <w:rFonts w:ascii="Times New Roman" w:eastAsia="Times New Roman" w:hAnsi="Times New Roman"/>
          <w:sz w:val="24"/>
          <w:szCs w:val="24"/>
          <w:lang w:eastAsia="ru-RU"/>
        </w:rPr>
      </w:pPr>
    </w:p>
    <w:p w:rsidR="00F83144" w:rsidRPr="002C1BE6" w:rsidRDefault="00F83144" w:rsidP="00F83144">
      <w:pPr>
        <w:spacing w:after="0" w:line="240" w:lineRule="auto"/>
        <w:contextualSpacing/>
        <w:outlineLvl w:val="0"/>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Разработчик:</w:t>
      </w:r>
    </w:p>
    <w:p w:rsidR="00F83144" w:rsidRPr="002C1BE6" w:rsidRDefault="00F83144" w:rsidP="00F83144">
      <w:pPr>
        <w:spacing w:after="0" w:line="240" w:lineRule="auto"/>
        <w:contextualSpacing/>
        <w:outlineLvl w:val="0"/>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Сивцев Н.Н. – преподаватель спецдисциплин.</w:t>
      </w:r>
    </w:p>
    <w:p w:rsidR="00F83144" w:rsidRPr="002C1BE6" w:rsidRDefault="00F83144" w:rsidP="00F83144">
      <w:pPr>
        <w:spacing w:after="0" w:line="240" w:lineRule="auto"/>
        <w:contextualSpacing/>
        <w:outlineLvl w:val="0"/>
        <w:rPr>
          <w:rFonts w:ascii="Times New Roman" w:eastAsia="Times New Roman" w:hAnsi="Times New Roman"/>
          <w:sz w:val="24"/>
          <w:szCs w:val="24"/>
          <w:lang w:eastAsia="ru-RU"/>
        </w:rPr>
      </w:pPr>
    </w:p>
    <w:p w:rsidR="00F83144" w:rsidRDefault="00F83144" w:rsidP="00F83144">
      <w:pPr>
        <w:spacing w:after="0" w:line="240" w:lineRule="auto"/>
        <w:contextualSpacing/>
        <w:outlineLvl w:val="0"/>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Согласовано на заседании ЦМК по техническим дисциплинам</w:t>
      </w:r>
    </w:p>
    <w:p w:rsidR="00F83144" w:rsidRPr="002C1BE6" w:rsidRDefault="00F83144" w:rsidP="00F83144">
      <w:pPr>
        <w:spacing w:after="0" w:line="240" w:lineRule="auto"/>
        <w:contextualSpacing/>
        <w:outlineLvl w:val="0"/>
        <w:rPr>
          <w:rFonts w:ascii="Times New Roman" w:eastAsia="Times New Roman" w:hAnsi="Times New Roman"/>
          <w:sz w:val="24"/>
          <w:szCs w:val="24"/>
          <w:lang w:eastAsia="ru-RU"/>
        </w:rPr>
      </w:pPr>
    </w:p>
    <w:p w:rsidR="00F83144" w:rsidRPr="002C1BE6" w:rsidRDefault="00F83144" w:rsidP="00F83144">
      <w:pPr>
        <w:spacing w:after="0" w:line="240" w:lineRule="auto"/>
        <w:contextualSpacing/>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Протокол №___ </w:t>
      </w:r>
      <w:r w:rsidRPr="002C1BE6">
        <w:rPr>
          <w:rFonts w:ascii="Times New Roman" w:eastAsia="Times New Roman" w:hAnsi="Times New Roman"/>
          <w:sz w:val="24"/>
          <w:szCs w:val="24"/>
          <w:lang w:eastAsia="ru-RU"/>
        </w:rPr>
        <w:t>от «</w:t>
      </w:r>
      <w:r>
        <w:rPr>
          <w:rFonts w:ascii="Times New Roman" w:eastAsia="Times New Roman" w:hAnsi="Times New Roman"/>
          <w:sz w:val="24"/>
          <w:szCs w:val="24"/>
          <w:lang w:eastAsia="ru-RU"/>
        </w:rPr>
        <w:t>___</w:t>
      </w:r>
      <w:r w:rsidRPr="002C1BE6">
        <w:rPr>
          <w:rFonts w:ascii="Times New Roman" w:eastAsia="Times New Roman" w:hAnsi="Times New Roman"/>
          <w:sz w:val="24"/>
          <w:szCs w:val="24"/>
          <w:lang w:eastAsia="ru-RU"/>
        </w:rPr>
        <w:t xml:space="preserve">»сентября </w:t>
      </w:r>
      <w:r>
        <w:rPr>
          <w:rFonts w:ascii="Times New Roman" w:eastAsia="Times New Roman" w:hAnsi="Times New Roman"/>
          <w:sz w:val="24"/>
          <w:szCs w:val="24"/>
          <w:lang w:eastAsia="ru-RU"/>
        </w:rPr>
        <w:t>2020</w:t>
      </w:r>
      <w:r w:rsidRPr="002C1BE6">
        <w:rPr>
          <w:rFonts w:ascii="Times New Roman" w:eastAsia="Times New Roman" w:hAnsi="Times New Roman"/>
          <w:sz w:val="24"/>
          <w:szCs w:val="24"/>
          <w:lang w:eastAsia="ru-RU"/>
        </w:rPr>
        <w:t>года</w:t>
      </w:r>
    </w:p>
    <w:p w:rsidR="00F83144" w:rsidRPr="002C1BE6" w:rsidRDefault="00F83144" w:rsidP="00F83144">
      <w:pPr>
        <w:spacing w:after="0" w:line="240" w:lineRule="auto"/>
        <w:contextualSpacing/>
        <w:outlineLvl w:val="0"/>
        <w:rPr>
          <w:rFonts w:ascii="Times New Roman" w:eastAsia="Times New Roman" w:hAnsi="Times New Roman"/>
          <w:sz w:val="24"/>
          <w:szCs w:val="24"/>
          <w:lang w:eastAsia="ru-RU"/>
        </w:rPr>
      </w:pPr>
    </w:p>
    <w:p w:rsidR="00F83144" w:rsidRPr="002C1BE6" w:rsidRDefault="00F83144" w:rsidP="00F83144">
      <w:pPr>
        <w:spacing w:after="0" w:line="240" w:lineRule="auto"/>
        <w:contextualSpacing/>
        <w:outlineLvl w:val="0"/>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Председатель _________________/Стручкова А.П./</w:t>
      </w:r>
    </w:p>
    <w:p w:rsidR="00F83144" w:rsidRPr="002C1BE6" w:rsidRDefault="00F83144" w:rsidP="00F83144">
      <w:pPr>
        <w:spacing w:after="0" w:line="240" w:lineRule="auto"/>
        <w:contextualSpacing/>
        <w:outlineLvl w:val="0"/>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br w:type="page"/>
      </w:r>
      <w:r w:rsidRPr="002C1BE6">
        <w:rPr>
          <w:rFonts w:ascii="Times New Roman" w:eastAsia="Times New Roman" w:hAnsi="Times New Roman"/>
          <w:sz w:val="24"/>
          <w:szCs w:val="24"/>
          <w:lang w:eastAsia="ru-RU"/>
        </w:rPr>
        <w:lastRenderedPageBreak/>
        <w:t>СОДЕРЖАНИЕ</w:t>
      </w:r>
    </w:p>
    <w:p w:rsidR="00F83144" w:rsidRPr="002C1BE6" w:rsidRDefault="00F83144" w:rsidP="00F83144">
      <w:pPr>
        <w:spacing w:after="0" w:line="240" w:lineRule="auto"/>
        <w:contextualSpacing/>
        <w:outlineLvl w:val="0"/>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1. Паспорт программы учебной дисциплины</w:t>
      </w:r>
      <w:r>
        <w:rPr>
          <w:rFonts w:ascii="Times New Roman" w:eastAsia="Times New Roman" w:hAnsi="Times New Roman"/>
          <w:sz w:val="24"/>
          <w:szCs w:val="24"/>
          <w:lang w:eastAsia="ru-RU"/>
        </w:rPr>
        <w:t xml:space="preserve">                                                      4</w:t>
      </w:r>
    </w:p>
    <w:p w:rsidR="00F83144" w:rsidRPr="002C1BE6" w:rsidRDefault="00F83144" w:rsidP="00F83144">
      <w:pPr>
        <w:spacing w:after="0" w:line="240" w:lineRule="auto"/>
        <w:contextualSpacing/>
        <w:outlineLvl w:val="0"/>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2. Структура и содержание учебной дисциплины</w:t>
      </w:r>
      <w:r>
        <w:rPr>
          <w:rFonts w:ascii="Times New Roman" w:eastAsia="Times New Roman" w:hAnsi="Times New Roman"/>
          <w:sz w:val="24"/>
          <w:szCs w:val="24"/>
          <w:lang w:eastAsia="ru-RU"/>
        </w:rPr>
        <w:t xml:space="preserve">                                               4</w:t>
      </w:r>
    </w:p>
    <w:p w:rsidR="00F83144" w:rsidRPr="002C1BE6" w:rsidRDefault="00F83144" w:rsidP="00F83144">
      <w:pPr>
        <w:spacing w:after="0" w:line="240" w:lineRule="auto"/>
        <w:contextualSpacing/>
        <w:outlineLvl w:val="0"/>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3. Условия реализации программы учебной дисциплины</w:t>
      </w:r>
      <w:r>
        <w:rPr>
          <w:rFonts w:ascii="Times New Roman" w:eastAsia="Times New Roman" w:hAnsi="Times New Roman"/>
          <w:sz w:val="24"/>
          <w:szCs w:val="24"/>
          <w:lang w:eastAsia="ru-RU"/>
        </w:rPr>
        <w:t xml:space="preserve">                                 8</w:t>
      </w:r>
    </w:p>
    <w:p w:rsidR="00F83144" w:rsidRPr="002C1BE6" w:rsidRDefault="00F83144" w:rsidP="00F83144">
      <w:pPr>
        <w:spacing w:after="0" w:line="240" w:lineRule="auto"/>
        <w:contextualSpacing/>
        <w:outlineLvl w:val="0"/>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4. Контроль и оценка результатов Освоения учебной дисциплины</w:t>
      </w:r>
      <w:r>
        <w:rPr>
          <w:rFonts w:ascii="Times New Roman" w:eastAsia="Times New Roman" w:hAnsi="Times New Roman"/>
          <w:sz w:val="24"/>
          <w:szCs w:val="24"/>
          <w:lang w:eastAsia="ru-RU"/>
        </w:rPr>
        <w:t xml:space="preserve">                  8</w:t>
      </w:r>
    </w:p>
    <w:p w:rsidR="00F83144" w:rsidRPr="002C1BE6" w:rsidRDefault="00F83144" w:rsidP="00F83144">
      <w:pPr>
        <w:spacing w:after="0" w:line="240" w:lineRule="auto"/>
        <w:contextualSpacing/>
        <w:outlineLvl w:val="0"/>
        <w:rPr>
          <w:rFonts w:ascii="Times New Roman" w:eastAsia="Times New Roman" w:hAnsi="Times New Roman"/>
          <w:b/>
          <w:bCs/>
          <w:sz w:val="24"/>
          <w:szCs w:val="24"/>
          <w:lang w:eastAsia="ru-RU"/>
        </w:rPr>
      </w:pPr>
    </w:p>
    <w:p w:rsidR="00F83144" w:rsidRPr="002C1BE6" w:rsidRDefault="00F83144" w:rsidP="00F83144">
      <w:pPr>
        <w:spacing w:after="0" w:line="240" w:lineRule="auto"/>
        <w:contextualSpacing/>
        <w:jc w:val="center"/>
        <w:outlineLvl w:val="0"/>
        <w:rPr>
          <w:rFonts w:ascii="Times New Roman" w:eastAsia="Times New Roman" w:hAnsi="Times New Roman"/>
          <w:sz w:val="24"/>
          <w:szCs w:val="24"/>
          <w:lang w:eastAsia="ru-RU"/>
        </w:rPr>
      </w:pPr>
      <w:r w:rsidRPr="002C1BE6">
        <w:rPr>
          <w:rFonts w:ascii="Times New Roman" w:eastAsia="Times New Roman" w:hAnsi="Times New Roman"/>
          <w:b/>
          <w:bCs/>
          <w:sz w:val="24"/>
          <w:szCs w:val="24"/>
          <w:lang w:eastAsia="ru-RU"/>
        </w:rPr>
        <w:br w:type="page"/>
      </w:r>
      <w:r w:rsidRPr="002C1BE6">
        <w:rPr>
          <w:rFonts w:ascii="Times New Roman" w:eastAsia="Times New Roman" w:hAnsi="Times New Roman"/>
          <w:b/>
          <w:bCs/>
          <w:sz w:val="24"/>
          <w:szCs w:val="24"/>
          <w:lang w:eastAsia="ru-RU"/>
        </w:rPr>
        <w:lastRenderedPageBreak/>
        <w:t>Паспорт программы учебной дисциплины</w:t>
      </w:r>
    </w:p>
    <w:p w:rsidR="00F83144" w:rsidRPr="002C1BE6" w:rsidRDefault="00F83144" w:rsidP="00F83144">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
          <w:bCs/>
          <w:sz w:val="24"/>
          <w:szCs w:val="24"/>
          <w:lang w:eastAsia="ru-RU"/>
        </w:rPr>
        <w:t>1.1. Область применения программы</w:t>
      </w:r>
    </w:p>
    <w:p w:rsidR="00F83144" w:rsidRPr="002C1BE6" w:rsidRDefault="00F83144" w:rsidP="00F83144">
      <w:pPr>
        <w:spacing w:after="0" w:line="240" w:lineRule="auto"/>
        <w:contextualSpacing/>
        <w:jc w:val="both"/>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Программа учебной дисциплины ПОО.</w:t>
      </w:r>
      <w:r>
        <w:rPr>
          <w:rFonts w:ascii="Times New Roman" w:eastAsia="Times New Roman" w:hAnsi="Times New Roman"/>
          <w:sz w:val="24"/>
          <w:szCs w:val="24"/>
          <w:lang w:eastAsia="ru-RU"/>
        </w:rPr>
        <w:t>04. Черчение</w:t>
      </w:r>
      <w:r w:rsidRPr="002C1BE6">
        <w:rPr>
          <w:rFonts w:ascii="Times New Roman" w:eastAsia="Times New Roman" w:hAnsi="Times New Roman"/>
          <w:sz w:val="24"/>
          <w:szCs w:val="24"/>
          <w:lang w:eastAsia="ru-RU"/>
        </w:rPr>
        <w:t xml:space="preserve"> разработана на основе предлагаемых общеобразовательных дисциплин по профессии среднего профессионального образования (далее СПО) </w:t>
      </w:r>
    </w:p>
    <w:p w:rsidR="00F83144" w:rsidRDefault="00F83144" w:rsidP="00F83144">
      <w:pPr>
        <w:spacing w:after="0" w:line="240" w:lineRule="auto"/>
        <w:ind w:firstLine="851"/>
        <w:jc w:val="both"/>
        <w:rPr>
          <w:rFonts w:ascii="Times New Roman" w:hAnsi="Times New Roman" w:cs="Times New Roman"/>
          <w:i/>
          <w:sz w:val="24"/>
          <w:szCs w:val="24"/>
          <w:lang w:bidi="ru-RU"/>
        </w:rPr>
      </w:pPr>
      <w:r w:rsidRPr="00F4491A">
        <w:rPr>
          <w:rFonts w:ascii="Times New Roman" w:hAnsi="Times New Roman" w:cs="Times New Roman"/>
          <w:i/>
          <w:sz w:val="24"/>
          <w:szCs w:val="24"/>
          <w:lang w:bidi="ru-RU"/>
        </w:rPr>
        <w:t>23.01.17 «Мастер по ремонту по обслуживанию автомобилей»</w:t>
      </w:r>
    </w:p>
    <w:p w:rsidR="00F83144" w:rsidRPr="002C1BE6" w:rsidRDefault="00F83144" w:rsidP="00F83144">
      <w:pPr>
        <w:spacing w:after="0" w:line="240" w:lineRule="auto"/>
        <w:contextualSpacing/>
        <w:jc w:val="both"/>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Программа учебной дисциплины может быть использована</w:t>
      </w:r>
      <w:r w:rsidRPr="002C1BE6">
        <w:rPr>
          <w:rFonts w:ascii="Times New Roman" w:eastAsia="Times New Roman" w:hAnsi="Times New Roman"/>
          <w:b/>
          <w:bCs/>
          <w:sz w:val="24"/>
          <w:szCs w:val="24"/>
          <w:lang w:eastAsia="ru-RU"/>
        </w:rPr>
        <w:t xml:space="preserve"> – </w:t>
      </w:r>
      <w:r w:rsidRPr="002C1BE6">
        <w:rPr>
          <w:rFonts w:ascii="Times New Roman" w:eastAsia="Times New Roman" w:hAnsi="Times New Roman"/>
          <w:sz w:val="24"/>
          <w:szCs w:val="24"/>
          <w:lang w:eastAsia="ru-RU"/>
        </w:rPr>
        <w:t>в дополнительном профессиональном образовании (в программах повышения квалификации и переподготовки).</w:t>
      </w:r>
    </w:p>
    <w:p w:rsidR="00F83144" w:rsidRPr="002C1BE6" w:rsidRDefault="00F83144" w:rsidP="00F83144">
      <w:pPr>
        <w:spacing w:after="0" w:line="240" w:lineRule="auto"/>
        <w:contextualSpacing/>
        <w:jc w:val="both"/>
        <w:rPr>
          <w:rFonts w:ascii="Times New Roman" w:eastAsia="Times New Roman" w:hAnsi="Times New Roman"/>
          <w:sz w:val="24"/>
          <w:szCs w:val="24"/>
          <w:lang w:eastAsia="ru-RU"/>
        </w:rPr>
      </w:pPr>
      <w:r w:rsidRPr="002C1BE6">
        <w:rPr>
          <w:rFonts w:ascii="Times New Roman" w:eastAsia="Times New Roman" w:hAnsi="Times New Roman"/>
          <w:b/>
          <w:bCs/>
          <w:sz w:val="24"/>
          <w:szCs w:val="24"/>
          <w:lang w:eastAsia="ru-RU"/>
        </w:rPr>
        <w:t xml:space="preserve">1.2. Место дисциплины в структуре основной профессиональной образовательной программы: </w:t>
      </w:r>
      <w:r w:rsidRPr="002C1BE6">
        <w:rPr>
          <w:rFonts w:ascii="Times New Roman" w:eastAsia="Times New Roman" w:hAnsi="Times New Roman"/>
          <w:sz w:val="24"/>
          <w:szCs w:val="24"/>
          <w:lang w:eastAsia="ru-RU"/>
        </w:rPr>
        <w:t>дисциплина входит в общеобразовательный цикл.</w:t>
      </w:r>
    </w:p>
    <w:p w:rsidR="00F83144" w:rsidRPr="002C1BE6" w:rsidRDefault="00F83144" w:rsidP="00F83144">
      <w:pPr>
        <w:spacing w:after="0" w:line="240" w:lineRule="auto"/>
        <w:contextualSpacing/>
        <w:jc w:val="both"/>
        <w:rPr>
          <w:rFonts w:ascii="Times New Roman" w:eastAsia="Times New Roman" w:hAnsi="Times New Roman"/>
          <w:sz w:val="24"/>
          <w:szCs w:val="24"/>
          <w:lang w:eastAsia="ru-RU"/>
        </w:rPr>
      </w:pPr>
      <w:r w:rsidRPr="002C1BE6">
        <w:rPr>
          <w:rFonts w:ascii="Times New Roman" w:eastAsia="Times New Roman" w:hAnsi="Times New Roman"/>
          <w:b/>
          <w:bCs/>
          <w:sz w:val="24"/>
          <w:szCs w:val="24"/>
          <w:lang w:eastAsia="ru-RU"/>
        </w:rPr>
        <w:t>1.3. Цели и задачи дисциплины – требования к результатам освоения дисциплины:</w:t>
      </w:r>
    </w:p>
    <w:p w:rsidR="00F83144" w:rsidRPr="002C1BE6" w:rsidRDefault="00F83144" w:rsidP="00F83144">
      <w:pPr>
        <w:spacing w:after="0" w:line="240" w:lineRule="auto"/>
        <w:contextualSpacing/>
        <w:jc w:val="both"/>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 xml:space="preserve">В результате освоения дисциплины обучающийся должен </w:t>
      </w:r>
      <w:r w:rsidRPr="002C1BE6">
        <w:rPr>
          <w:rFonts w:ascii="Times New Roman" w:eastAsia="Times New Roman" w:hAnsi="Times New Roman"/>
          <w:b/>
          <w:bCs/>
          <w:sz w:val="24"/>
          <w:szCs w:val="24"/>
          <w:lang w:eastAsia="ru-RU"/>
        </w:rPr>
        <w:t>уметь</w:t>
      </w:r>
      <w:r w:rsidRPr="002C1BE6">
        <w:rPr>
          <w:rFonts w:ascii="Times New Roman" w:eastAsia="Times New Roman" w:hAnsi="Times New Roman"/>
          <w:sz w:val="24"/>
          <w:szCs w:val="24"/>
          <w:lang w:eastAsia="ru-RU"/>
        </w:rPr>
        <w:t>:</w:t>
      </w:r>
    </w:p>
    <w:p w:rsidR="00F83144" w:rsidRPr="002C1BE6" w:rsidRDefault="00F83144" w:rsidP="00F83144">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 читать рабочие и сборочные чертежи и схемы;</w:t>
      </w:r>
    </w:p>
    <w:p w:rsidR="00F83144" w:rsidRPr="002C1BE6" w:rsidRDefault="00F83144" w:rsidP="00F83144">
      <w:pPr>
        <w:spacing w:after="0" w:line="240" w:lineRule="auto"/>
        <w:contextualSpacing/>
        <w:jc w:val="both"/>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 выполнять эскизы, технические рисунки и простые чертежи деталей, их элементов, узлов.</w:t>
      </w:r>
    </w:p>
    <w:p w:rsidR="00F83144" w:rsidRPr="002C1BE6" w:rsidRDefault="00F83144" w:rsidP="00F83144">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 xml:space="preserve">В результате освоения дисциплины обучающийся должен </w:t>
      </w:r>
      <w:r w:rsidRPr="002C1BE6">
        <w:rPr>
          <w:rFonts w:ascii="Times New Roman" w:eastAsia="Times New Roman" w:hAnsi="Times New Roman"/>
          <w:b/>
          <w:bCs/>
          <w:sz w:val="24"/>
          <w:szCs w:val="24"/>
          <w:lang w:eastAsia="ru-RU"/>
        </w:rPr>
        <w:t>знать:</w:t>
      </w:r>
    </w:p>
    <w:p w:rsidR="00F83144" w:rsidRPr="002C1BE6" w:rsidRDefault="00F83144" w:rsidP="00F83144">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 виды нормативно – технической и производственной документации;</w:t>
      </w:r>
    </w:p>
    <w:p w:rsidR="00F83144" w:rsidRPr="002C1BE6" w:rsidRDefault="00F83144" w:rsidP="00F83144">
      <w:pPr>
        <w:spacing w:after="0" w:line="240" w:lineRule="auto"/>
        <w:contextualSpacing/>
        <w:jc w:val="both"/>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 правила чтения технической документации; способы графического представления объектов, пространственных образов и схем;</w:t>
      </w:r>
    </w:p>
    <w:p w:rsidR="00F83144" w:rsidRPr="002C1BE6" w:rsidRDefault="00F83144" w:rsidP="00F83144">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 правила выполнения чертежей, технических рисунков и эскизов;</w:t>
      </w:r>
    </w:p>
    <w:p w:rsidR="00F83144" w:rsidRPr="002C1BE6" w:rsidRDefault="00F83144" w:rsidP="00F83144">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 технику и принципы нанесения размеров.</w:t>
      </w:r>
    </w:p>
    <w:p w:rsidR="00F83144" w:rsidRPr="002C1BE6" w:rsidRDefault="00F83144" w:rsidP="00F83144">
      <w:pPr>
        <w:spacing w:after="0" w:line="240" w:lineRule="auto"/>
        <w:contextualSpacing/>
        <w:jc w:val="both"/>
        <w:rPr>
          <w:rFonts w:ascii="Times New Roman" w:eastAsia="Times New Roman" w:hAnsi="Times New Roman"/>
          <w:sz w:val="24"/>
          <w:szCs w:val="24"/>
          <w:lang w:eastAsia="ru-RU"/>
        </w:rPr>
      </w:pPr>
      <w:r w:rsidRPr="002C1BE6">
        <w:rPr>
          <w:rFonts w:ascii="Times New Roman" w:eastAsia="Times New Roman" w:hAnsi="Times New Roman"/>
          <w:b/>
          <w:bCs/>
          <w:sz w:val="24"/>
          <w:szCs w:val="24"/>
          <w:lang w:eastAsia="ru-RU"/>
        </w:rPr>
        <w:t>1.4. Рекомендуемое количество часов на освоение программы дисциплины:</w:t>
      </w:r>
    </w:p>
    <w:p w:rsidR="00F83144" w:rsidRPr="002C1BE6" w:rsidRDefault="00F83144" w:rsidP="00F83144">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 xml:space="preserve">максимальной учебной нагрузки обучающегося </w:t>
      </w:r>
      <w:r>
        <w:rPr>
          <w:rFonts w:ascii="Times New Roman" w:eastAsia="Times New Roman" w:hAnsi="Times New Roman"/>
          <w:sz w:val="24"/>
          <w:szCs w:val="24"/>
          <w:u w:val="single"/>
          <w:lang w:eastAsia="ru-RU"/>
        </w:rPr>
        <w:t>51</w:t>
      </w:r>
      <w:r w:rsidRPr="002C1BE6">
        <w:rPr>
          <w:rFonts w:ascii="Times New Roman" w:eastAsia="Times New Roman" w:hAnsi="Times New Roman"/>
          <w:sz w:val="24"/>
          <w:szCs w:val="24"/>
          <w:u w:val="single"/>
          <w:lang w:eastAsia="ru-RU"/>
        </w:rPr>
        <w:t xml:space="preserve"> </w:t>
      </w:r>
      <w:r w:rsidRPr="002C1BE6">
        <w:rPr>
          <w:rFonts w:ascii="Times New Roman" w:eastAsia="Times New Roman" w:hAnsi="Times New Roman"/>
          <w:sz w:val="24"/>
          <w:szCs w:val="24"/>
          <w:lang w:eastAsia="ru-RU"/>
        </w:rPr>
        <w:t>часов, в том числе:</w:t>
      </w:r>
    </w:p>
    <w:p w:rsidR="00F83144" w:rsidRPr="002C1BE6" w:rsidRDefault="00F83144" w:rsidP="00F83144">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 xml:space="preserve">обязательной аудиторной учебной нагрузки обучающегося </w:t>
      </w:r>
      <w:r>
        <w:rPr>
          <w:rFonts w:ascii="Times New Roman" w:eastAsia="Times New Roman" w:hAnsi="Times New Roman"/>
          <w:sz w:val="24"/>
          <w:szCs w:val="24"/>
          <w:lang w:eastAsia="ru-RU"/>
        </w:rPr>
        <w:t>34</w:t>
      </w:r>
      <w:r w:rsidRPr="002C1BE6">
        <w:rPr>
          <w:rFonts w:ascii="Times New Roman" w:eastAsia="Times New Roman" w:hAnsi="Times New Roman"/>
          <w:sz w:val="24"/>
          <w:szCs w:val="24"/>
          <w:u w:val="single"/>
          <w:lang w:eastAsia="ru-RU"/>
        </w:rPr>
        <w:t xml:space="preserve"> </w:t>
      </w:r>
      <w:r w:rsidRPr="002C1BE6">
        <w:rPr>
          <w:rFonts w:ascii="Times New Roman" w:eastAsia="Times New Roman" w:hAnsi="Times New Roman"/>
          <w:sz w:val="24"/>
          <w:szCs w:val="24"/>
          <w:lang w:eastAsia="ru-RU"/>
        </w:rPr>
        <w:t>часа;</w:t>
      </w:r>
    </w:p>
    <w:p w:rsidR="00F83144" w:rsidRDefault="00F83144" w:rsidP="00F83144">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самостоятельной работы обучающегося </w:t>
      </w:r>
      <w:r>
        <w:rPr>
          <w:rFonts w:ascii="Times New Roman" w:eastAsia="Times New Roman" w:hAnsi="Times New Roman"/>
          <w:sz w:val="24"/>
          <w:szCs w:val="24"/>
          <w:u w:val="single"/>
          <w:lang w:eastAsia="ru-RU"/>
        </w:rPr>
        <w:t>17</w:t>
      </w:r>
      <w:r w:rsidRPr="002C1BE6">
        <w:rPr>
          <w:rFonts w:ascii="Times New Roman" w:eastAsia="Times New Roman" w:hAnsi="Times New Roman"/>
          <w:sz w:val="24"/>
          <w:szCs w:val="24"/>
          <w:u w:val="single"/>
          <w:lang w:eastAsia="ru-RU"/>
        </w:rPr>
        <w:t xml:space="preserve"> </w:t>
      </w:r>
      <w:r w:rsidRPr="002C1BE6">
        <w:rPr>
          <w:rFonts w:ascii="Times New Roman" w:eastAsia="Times New Roman" w:hAnsi="Times New Roman"/>
          <w:sz w:val="24"/>
          <w:szCs w:val="24"/>
          <w:lang w:eastAsia="ru-RU"/>
        </w:rPr>
        <w:t>часа.</w:t>
      </w:r>
    </w:p>
    <w:p w:rsidR="00F83144" w:rsidRDefault="00F83144" w:rsidP="00F83144">
      <w:pPr>
        <w:spacing w:after="0" w:line="240" w:lineRule="auto"/>
        <w:contextualSpacing/>
        <w:rPr>
          <w:rFonts w:ascii="Times New Roman" w:eastAsia="Times New Roman" w:hAnsi="Times New Roman"/>
          <w:sz w:val="24"/>
          <w:szCs w:val="24"/>
          <w:lang w:eastAsia="ru-RU"/>
        </w:rPr>
      </w:pPr>
    </w:p>
    <w:p w:rsidR="00F83144" w:rsidRDefault="00F83144" w:rsidP="00F83144">
      <w:pPr>
        <w:spacing w:after="0" w:line="240" w:lineRule="auto"/>
        <w:contextualSpacing/>
        <w:rPr>
          <w:rFonts w:ascii="Times New Roman" w:eastAsia="Times New Roman" w:hAnsi="Times New Roman"/>
          <w:sz w:val="24"/>
          <w:szCs w:val="24"/>
          <w:lang w:eastAsia="ru-RU"/>
        </w:rPr>
      </w:pPr>
    </w:p>
    <w:p w:rsidR="00F83144" w:rsidRDefault="00F83144" w:rsidP="00F83144">
      <w:pPr>
        <w:spacing w:after="0" w:line="240" w:lineRule="auto"/>
        <w:contextualSpacing/>
        <w:rPr>
          <w:rFonts w:ascii="Times New Roman" w:eastAsia="Times New Roman" w:hAnsi="Times New Roman"/>
          <w:sz w:val="24"/>
          <w:szCs w:val="24"/>
          <w:lang w:eastAsia="ru-RU"/>
        </w:rPr>
      </w:pPr>
    </w:p>
    <w:p w:rsidR="00F83144" w:rsidRDefault="00F83144" w:rsidP="00F83144">
      <w:pPr>
        <w:spacing w:after="0" w:line="240" w:lineRule="auto"/>
        <w:contextualSpacing/>
        <w:rPr>
          <w:rFonts w:ascii="Times New Roman" w:eastAsia="Times New Roman" w:hAnsi="Times New Roman"/>
          <w:sz w:val="24"/>
          <w:szCs w:val="24"/>
          <w:lang w:eastAsia="ru-RU"/>
        </w:rPr>
      </w:pPr>
    </w:p>
    <w:p w:rsidR="00F83144" w:rsidRPr="002C1BE6" w:rsidRDefault="00F83144" w:rsidP="00F83144">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
          <w:bCs/>
          <w:sz w:val="24"/>
          <w:szCs w:val="24"/>
          <w:lang w:eastAsia="ru-RU"/>
        </w:rPr>
        <w:t>2. СТРУКТУРА И ПРИМЕРНОЕ СОДЕРЖАНИЕ УЧЕБНОЙ ДИСЦИПЛИНЫ</w:t>
      </w:r>
    </w:p>
    <w:p w:rsidR="00F83144" w:rsidRPr="002C1BE6" w:rsidRDefault="00F83144" w:rsidP="00F83144">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
          <w:bCs/>
          <w:sz w:val="24"/>
          <w:szCs w:val="24"/>
          <w:lang w:eastAsia="ru-RU"/>
        </w:rPr>
        <w:t>2.1. Объем учебной дисциплины и виды учебной работы</w:t>
      </w:r>
    </w:p>
    <w:tbl>
      <w:tblPr>
        <w:tblW w:w="970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905"/>
        <w:gridCol w:w="1800"/>
      </w:tblGrid>
      <w:tr w:rsidR="00F83144" w:rsidRPr="002C1BE6" w:rsidTr="003C4B32">
        <w:trPr>
          <w:tblCellSpacing w:w="0" w:type="dxa"/>
        </w:trPr>
        <w:tc>
          <w:tcPr>
            <w:tcW w:w="7905" w:type="dxa"/>
            <w:tcBorders>
              <w:top w:val="outset" w:sz="6" w:space="0" w:color="auto"/>
              <w:left w:val="outset" w:sz="6" w:space="0" w:color="auto"/>
              <w:bottom w:val="outset" w:sz="6" w:space="0" w:color="auto"/>
              <w:right w:val="outset" w:sz="6" w:space="0" w:color="auto"/>
            </w:tcBorders>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Вид учебной работы</w:t>
            </w:r>
          </w:p>
        </w:tc>
        <w:tc>
          <w:tcPr>
            <w:tcW w:w="1800" w:type="dxa"/>
            <w:tcBorders>
              <w:top w:val="outset" w:sz="6" w:space="0" w:color="auto"/>
              <w:left w:val="outset" w:sz="6" w:space="0" w:color="auto"/>
              <w:bottom w:val="outset" w:sz="6" w:space="0" w:color="auto"/>
              <w:right w:val="outset" w:sz="6" w:space="0" w:color="auto"/>
            </w:tcBorders>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i/>
                <w:iCs/>
                <w:sz w:val="24"/>
                <w:szCs w:val="24"/>
                <w:lang w:eastAsia="ru-RU"/>
              </w:rPr>
              <w:t>Объем часов</w:t>
            </w:r>
          </w:p>
        </w:tc>
      </w:tr>
      <w:tr w:rsidR="00F83144" w:rsidRPr="002C1BE6" w:rsidTr="003C4B32">
        <w:trPr>
          <w:tblCellSpacing w:w="0" w:type="dxa"/>
        </w:trPr>
        <w:tc>
          <w:tcPr>
            <w:tcW w:w="7905" w:type="dxa"/>
            <w:tcBorders>
              <w:top w:val="outset" w:sz="6" w:space="0" w:color="auto"/>
              <w:left w:val="outset" w:sz="6" w:space="0" w:color="auto"/>
              <w:bottom w:val="outset" w:sz="6" w:space="0" w:color="auto"/>
              <w:right w:val="outset" w:sz="6" w:space="0" w:color="auto"/>
            </w:tcBorders>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Максимальная учебная нагрузка (всего)</w:t>
            </w:r>
          </w:p>
        </w:tc>
        <w:tc>
          <w:tcPr>
            <w:tcW w:w="1800" w:type="dxa"/>
            <w:tcBorders>
              <w:top w:val="outset" w:sz="6" w:space="0" w:color="auto"/>
              <w:left w:val="outset" w:sz="6" w:space="0" w:color="auto"/>
              <w:bottom w:val="outset" w:sz="6" w:space="0" w:color="auto"/>
              <w:right w:val="outset" w:sz="6" w:space="0" w:color="auto"/>
            </w:tcBorders>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51</w:t>
            </w:r>
          </w:p>
        </w:tc>
      </w:tr>
      <w:tr w:rsidR="00F83144" w:rsidRPr="002C1BE6" w:rsidTr="003C4B32">
        <w:trPr>
          <w:tblCellSpacing w:w="0" w:type="dxa"/>
        </w:trPr>
        <w:tc>
          <w:tcPr>
            <w:tcW w:w="7905" w:type="dxa"/>
            <w:tcBorders>
              <w:top w:val="outset" w:sz="6" w:space="0" w:color="auto"/>
              <w:left w:val="outset" w:sz="6" w:space="0" w:color="auto"/>
              <w:bottom w:val="outset" w:sz="6" w:space="0" w:color="auto"/>
              <w:right w:val="outset" w:sz="6" w:space="0" w:color="auto"/>
            </w:tcBorders>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Обязательная аудиторная учебная нагрузка (всего)</w:t>
            </w:r>
          </w:p>
        </w:tc>
        <w:tc>
          <w:tcPr>
            <w:tcW w:w="1800" w:type="dxa"/>
            <w:tcBorders>
              <w:top w:val="outset" w:sz="6" w:space="0" w:color="auto"/>
              <w:left w:val="outset" w:sz="6" w:space="0" w:color="auto"/>
              <w:bottom w:val="outset" w:sz="6" w:space="0" w:color="auto"/>
              <w:right w:val="outset" w:sz="6" w:space="0" w:color="auto"/>
            </w:tcBorders>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34</w:t>
            </w:r>
          </w:p>
        </w:tc>
      </w:tr>
      <w:tr w:rsidR="00F83144" w:rsidRPr="002C1BE6" w:rsidTr="003C4B32">
        <w:trPr>
          <w:tblCellSpacing w:w="0" w:type="dxa"/>
        </w:trPr>
        <w:tc>
          <w:tcPr>
            <w:tcW w:w="7905" w:type="dxa"/>
            <w:tcBorders>
              <w:top w:val="outset" w:sz="6" w:space="0" w:color="auto"/>
              <w:left w:val="outset" w:sz="6" w:space="0" w:color="auto"/>
              <w:bottom w:val="outset" w:sz="6" w:space="0" w:color="auto"/>
              <w:right w:val="outset" w:sz="6" w:space="0" w:color="auto"/>
            </w:tcBorders>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в том числе:</w:t>
            </w:r>
          </w:p>
        </w:tc>
        <w:tc>
          <w:tcPr>
            <w:tcW w:w="1800" w:type="dxa"/>
            <w:tcBorders>
              <w:top w:val="outset" w:sz="6" w:space="0" w:color="auto"/>
              <w:left w:val="outset" w:sz="6" w:space="0" w:color="auto"/>
              <w:bottom w:val="outset" w:sz="6" w:space="0" w:color="auto"/>
              <w:right w:val="outset" w:sz="6" w:space="0" w:color="auto"/>
            </w:tcBorders>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r>
      <w:tr w:rsidR="00F83144" w:rsidRPr="002C1BE6" w:rsidTr="003C4B32">
        <w:trPr>
          <w:tblCellSpacing w:w="0" w:type="dxa"/>
        </w:trPr>
        <w:tc>
          <w:tcPr>
            <w:tcW w:w="7905" w:type="dxa"/>
            <w:tcBorders>
              <w:top w:val="outset" w:sz="6" w:space="0" w:color="auto"/>
              <w:left w:val="outset" w:sz="6" w:space="0" w:color="auto"/>
              <w:bottom w:val="outset" w:sz="6" w:space="0" w:color="auto"/>
              <w:right w:val="outset" w:sz="6" w:space="0" w:color="auto"/>
            </w:tcBorders>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практические работы</w:t>
            </w:r>
          </w:p>
        </w:tc>
        <w:tc>
          <w:tcPr>
            <w:tcW w:w="1800" w:type="dxa"/>
            <w:tcBorders>
              <w:top w:val="outset" w:sz="6" w:space="0" w:color="auto"/>
              <w:left w:val="outset" w:sz="6" w:space="0" w:color="auto"/>
              <w:bottom w:val="outset" w:sz="6" w:space="0" w:color="auto"/>
              <w:right w:val="outset" w:sz="6" w:space="0" w:color="auto"/>
            </w:tcBorders>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r>
      <w:tr w:rsidR="00F83144" w:rsidRPr="002C1BE6" w:rsidTr="003C4B32">
        <w:trPr>
          <w:tblCellSpacing w:w="0" w:type="dxa"/>
        </w:trPr>
        <w:tc>
          <w:tcPr>
            <w:tcW w:w="7905" w:type="dxa"/>
            <w:tcBorders>
              <w:top w:val="outset" w:sz="6" w:space="0" w:color="auto"/>
              <w:left w:val="outset" w:sz="6" w:space="0" w:color="auto"/>
              <w:bottom w:val="outset" w:sz="6" w:space="0" w:color="auto"/>
              <w:right w:val="outset" w:sz="6" w:space="0" w:color="auto"/>
            </w:tcBorders>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Самостоятельная работа обучающегося (всего)</w:t>
            </w:r>
          </w:p>
        </w:tc>
        <w:tc>
          <w:tcPr>
            <w:tcW w:w="1800" w:type="dxa"/>
            <w:tcBorders>
              <w:top w:val="outset" w:sz="6" w:space="0" w:color="auto"/>
              <w:left w:val="outset" w:sz="6" w:space="0" w:color="auto"/>
              <w:bottom w:val="outset" w:sz="6" w:space="0" w:color="auto"/>
              <w:right w:val="outset" w:sz="6" w:space="0" w:color="auto"/>
            </w:tcBorders>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17</w:t>
            </w:r>
          </w:p>
        </w:tc>
      </w:tr>
      <w:tr w:rsidR="00F83144" w:rsidRPr="002C1BE6" w:rsidTr="003C4B32">
        <w:trPr>
          <w:tblCellSpacing w:w="0" w:type="dxa"/>
        </w:trPr>
        <w:tc>
          <w:tcPr>
            <w:tcW w:w="9705" w:type="dxa"/>
            <w:gridSpan w:val="2"/>
            <w:tcBorders>
              <w:top w:val="outset" w:sz="6" w:space="0" w:color="auto"/>
              <w:left w:val="outset" w:sz="6" w:space="0" w:color="auto"/>
              <w:bottom w:val="outset" w:sz="6" w:space="0" w:color="auto"/>
              <w:right w:val="outset" w:sz="6" w:space="0" w:color="auto"/>
            </w:tcBorders>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 xml:space="preserve">Итоговая аттестация в форме </w:t>
            </w:r>
            <w:r>
              <w:rPr>
                <w:rFonts w:ascii="Times New Roman" w:eastAsia="Times New Roman" w:hAnsi="Times New Roman"/>
                <w:sz w:val="24"/>
                <w:szCs w:val="24"/>
                <w:lang w:eastAsia="ru-RU"/>
              </w:rPr>
              <w:t>др.</w:t>
            </w:r>
            <w:r w:rsidRPr="002C1BE6">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видов </w:t>
            </w:r>
            <w:r w:rsidRPr="002C1BE6">
              <w:rPr>
                <w:rFonts w:ascii="Times New Roman" w:eastAsia="Times New Roman" w:hAnsi="Times New Roman"/>
                <w:sz w:val="24"/>
                <w:szCs w:val="24"/>
                <w:lang w:eastAsia="ru-RU"/>
              </w:rPr>
              <w:t>работ</w:t>
            </w:r>
          </w:p>
        </w:tc>
      </w:tr>
    </w:tbl>
    <w:p w:rsidR="00F83144" w:rsidRPr="002C1BE6" w:rsidRDefault="00F83144" w:rsidP="00F83144">
      <w:pPr>
        <w:spacing w:after="0" w:line="240" w:lineRule="auto"/>
        <w:contextualSpacing/>
        <w:outlineLvl w:val="0"/>
        <w:rPr>
          <w:rFonts w:ascii="Times New Roman" w:eastAsia="Times New Roman" w:hAnsi="Times New Roman"/>
          <w:b/>
          <w:bCs/>
          <w:kern w:val="36"/>
          <w:sz w:val="24"/>
          <w:szCs w:val="24"/>
          <w:lang w:eastAsia="ru-RU"/>
        </w:rPr>
      </w:pPr>
    </w:p>
    <w:p w:rsidR="00F83144" w:rsidRPr="002C1BE6" w:rsidRDefault="00F83144" w:rsidP="00F83144">
      <w:pPr>
        <w:spacing w:after="0" w:line="240" w:lineRule="auto"/>
        <w:contextualSpacing/>
        <w:outlineLvl w:val="0"/>
        <w:rPr>
          <w:rFonts w:ascii="Times New Roman" w:eastAsia="Times New Roman" w:hAnsi="Times New Roman"/>
          <w:b/>
          <w:bCs/>
          <w:kern w:val="36"/>
          <w:sz w:val="24"/>
          <w:szCs w:val="24"/>
          <w:lang w:eastAsia="ru-RU"/>
        </w:rPr>
      </w:pPr>
    </w:p>
    <w:p w:rsidR="00F83144" w:rsidRPr="002C1BE6" w:rsidRDefault="00F83144" w:rsidP="00F83144">
      <w:pPr>
        <w:spacing w:after="0" w:line="240" w:lineRule="auto"/>
        <w:contextualSpacing/>
        <w:outlineLvl w:val="0"/>
        <w:rPr>
          <w:rFonts w:ascii="Times New Roman" w:eastAsia="Times New Roman" w:hAnsi="Times New Roman"/>
          <w:b/>
          <w:bCs/>
          <w:kern w:val="36"/>
          <w:sz w:val="24"/>
          <w:szCs w:val="24"/>
          <w:lang w:eastAsia="ru-RU"/>
        </w:rPr>
      </w:pPr>
    </w:p>
    <w:p w:rsidR="00F83144" w:rsidRPr="002C1BE6" w:rsidRDefault="00F83144" w:rsidP="00F83144">
      <w:pPr>
        <w:spacing w:after="0" w:line="240" w:lineRule="auto"/>
        <w:contextualSpacing/>
        <w:outlineLvl w:val="0"/>
        <w:rPr>
          <w:rFonts w:ascii="Times New Roman" w:eastAsia="Times New Roman" w:hAnsi="Times New Roman"/>
          <w:b/>
          <w:bCs/>
          <w:kern w:val="36"/>
          <w:sz w:val="24"/>
          <w:szCs w:val="24"/>
          <w:lang w:eastAsia="ru-RU"/>
        </w:rPr>
      </w:pPr>
    </w:p>
    <w:p w:rsidR="00F83144" w:rsidRPr="002C1BE6" w:rsidRDefault="00F83144" w:rsidP="00F83144">
      <w:pPr>
        <w:spacing w:after="0" w:line="240" w:lineRule="auto"/>
        <w:contextualSpacing/>
        <w:outlineLvl w:val="0"/>
        <w:rPr>
          <w:rFonts w:ascii="Times New Roman" w:eastAsia="Times New Roman" w:hAnsi="Times New Roman"/>
          <w:b/>
          <w:bCs/>
          <w:kern w:val="36"/>
          <w:sz w:val="24"/>
          <w:szCs w:val="24"/>
          <w:lang w:eastAsia="ru-RU"/>
        </w:rPr>
      </w:pPr>
    </w:p>
    <w:p w:rsidR="00F83144" w:rsidRPr="002C1BE6" w:rsidRDefault="00F83144" w:rsidP="00F83144">
      <w:pPr>
        <w:spacing w:after="0" w:line="240" w:lineRule="auto"/>
        <w:contextualSpacing/>
        <w:outlineLvl w:val="0"/>
        <w:rPr>
          <w:rFonts w:ascii="Times New Roman" w:eastAsia="Times New Roman" w:hAnsi="Times New Roman"/>
          <w:b/>
          <w:bCs/>
          <w:kern w:val="36"/>
          <w:sz w:val="24"/>
          <w:szCs w:val="24"/>
          <w:lang w:eastAsia="ru-RU"/>
        </w:rPr>
        <w:sectPr w:rsidR="00F83144" w:rsidRPr="002C1BE6" w:rsidSect="002C1BE6">
          <w:pgSz w:w="11906" w:h="16838"/>
          <w:pgMar w:top="851" w:right="707" w:bottom="1134" w:left="851" w:header="708" w:footer="708" w:gutter="0"/>
          <w:cols w:space="708"/>
          <w:docGrid w:linePitch="360"/>
        </w:sectPr>
      </w:pPr>
    </w:p>
    <w:p w:rsidR="00F83144" w:rsidRPr="002C1BE6" w:rsidRDefault="00F83144" w:rsidP="00F83144">
      <w:pPr>
        <w:spacing w:after="0" w:line="240" w:lineRule="auto"/>
        <w:contextualSpacing/>
        <w:outlineLvl w:val="0"/>
        <w:rPr>
          <w:rFonts w:ascii="Times New Roman" w:eastAsia="Times New Roman" w:hAnsi="Times New Roman"/>
          <w:b/>
          <w:bCs/>
          <w:kern w:val="36"/>
          <w:sz w:val="24"/>
          <w:szCs w:val="24"/>
          <w:lang w:eastAsia="ru-RU"/>
        </w:rPr>
      </w:pPr>
      <w:r w:rsidRPr="002C1BE6">
        <w:rPr>
          <w:rFonts w:ascii="Times New Roman" w:eastAsia="Times New Roman" w:hAnsi="Times New Roman"/>
          <w:b/>
          <w:bCs/>
          <w:kern w:val="36"/>
          <w:sz w:val="24"/>
          <w:szCs w:val="24"/>
          <w:lang w:eastAsia="ru-RU"/>
        </w:rPr>
        <w:lastRenderedPageBreak/>
        <w:t>2.2. Примерный тематический план и содержание учебной дисциплины.</w:t>
      </w:r>
    </w:p>
    <w:p w:rsidR="00F83144" w:rsidRPr="002C1BE6" w:rsidRDefault="00F83144" w:rsidP="00F83144">
      <w:pPr>
        <w:spacing w:after="0" w:line="240" w:lineRule="auto"/>
        <w:contextualSpacing/>
        <w:outlineLvl w:val="0"/>
        <w:rPr>
          <w:rFonts w:ascii="Times New Roman" w:eastAsia="Times New Roman" w:hAnsi="Times New Roman"/>
          <w:b/>
          <w:bCs/>
          <w:kern w:val="36"/>
          <w:sz w:val="24"/>
          <w:szCs w:val="24"/>
          <w:lang w:eastAsia="ru-RU"/>
        </w:rPr>
      </w:pPr>
    </w:p>
    <w:tbl>
      <w:tblPr>
        <w:tblW w:w="1543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218"/>
        <w:gridCol w:w="9891"/>
        <w:gridCol w:w="1791"/>
        <w:gridCol w:w="1535"/>
      </w:tblGrid>
      <w:tr w:rsidR="00F83144" w:rsidRPr="002C1BE6" w:rsidTr="003C4B32">
        <w:trPr>
          <w:tblCellSpacing w:w="0" w:type="dxa"/>
        </w:trPr>
        <w:tc>
          <w:tcPr>
            <w:tcW w:w="2218" w:type="dxa"/>
            <w:tcBorders>
              <w:top w:val="single" w:sz="4" w:space="0" w:color="auto"/>
              <w:left w:val="nil"/>
              <w:bottom w:val="single" w:sz="4" w:space="0" w:color="auto"/>
              <w:right w:val="single" w:sz="4" w:space="0" w:color="auto"/>
            </w:tcBorders>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Наименование разделов и тем</w:t>
            </w:r>
          </w:p>
        </w:tc>
        <w:tc>
          <w:tcPr>
            <w:tcW w:w="9891" w:type="dxa"/>
            <w:tcBorders>
              <w:top w:val="single" w:sz="4" w:space="0" w:color="auto"/>
              <w:left w:val="single" w:sz="4" w:space="0" w:color="auto"/>
              <w:bottom w:val="single" w:sz="4" w:space="0" w:color="auto"/>
              <w:right w:val="single" w:sz="4" w:space="0" w:color="auto"/>
            </w:tcBorders>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Содержание учебного материала</w:t>
            </w:r>
          </w:p>
        </w:tc>
        <w:tc>
          <w:tcPr>
            <w:tcW w:w="1791" w:type="dxa"/>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Объем часов</w:t>
            </w:r>
          </w:p>
        </w:tc>
        <w:tc>
          <w:tcPr>
            <w:tcW w:w="1535" w:type="dxa"/>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Уровень освоения</w:t>
            </w:r>
          </w:p>
        </w:tc>
      </w:tr>
      <w:tr w:rsidR="00F83144" w:rsidRPr="002C1BE6" w:rsidTr="003C4B32">
        <w:trPr>
          <w:tblCellSpacing w:w="0" w:type="dxa"/>
        </w:trPr>
        <w:tc>
          <w:tcPr>
            <w:tcW w:w="2218" w:type="dxa"/>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1</w:t>
            </w:r>
          </w:p>
        </w:tc>
        <w:tc>
          <w:tcPr>
            <w:tcW w:w="9891" w:type="dxa"/>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2</w:t>
            </w:r>
          </w:p>
        </w:tc>
        <w:tc>
          <w:tcPr>
            <w:tcW w:w="1791" w:type="dxa"/>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3</w:t>
            </w:r>
          </w:p>
        </w:tc>
        <w:tc>
          <w:tcPr>
            <w:tcW w:w="1535" w:type="dxa"/>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4</w:t>
            </w:r>
          </w:p>
        </w:tc>
      </w:tr>
      <w:tr w:rsidR="00F83144" w:rsidRPr="002C1BE6" w:rsidTr="003C4B32">
        <w:trPr>
          <w:tblCellSpacing w:w="0" w:type="dxa"/>
        </w:trPr>
        <w:tc>
          <w:tcPr>
            <w:tcW w:w="2218" w:type="dxa"/>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Раздел 1.</w:t>
            </w:r>
          </w:p>
        </w:tc>
        <w:tc>
          <w:tcPr>
            <w:tcW w:w="9891" w:type="dxa"/>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Основные правила построения чертежей и схем, виды нормативно – технической документации</w:t>
            </w:r>
          </w:p>
        </w:tc>
        <w:tc>
          <w:tcPr>
            <w:tcW w:w="1791" w:type="dxa"/>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c>
          <w:tcPr>
            <w:tcW w:w="1535" w:type="dxa"/>
            <w:vMerge w:val="restart"/>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i/>
                <w:iCs/>
                <w:sz w:val="24"/>
                <w:szCs w:val="24"/>
                <w:lang w:eastAsia="ru-RU"/>
              </w:rPr>
              <w:t>3</w:t>
            </w:r>
          </w:p>
        </w:tc>
      </w:tr>
      <w:tr w:rsidR="00F83144" w:rsidRPr="002C1BE6" w:rsidTr="003C4B32">
        <w:trPr>
          <w:tblCellSpacing w:w="0" w:type="dxa"/>
        </w:trPr>
        <w:tc>
          <w:tcPr>
            <w:tcW w:w="2218" w:type="dxa"/>
            <w:vMerge w:val="restart"/>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Тема 1.1.</w:t>
            </w:r>
          </w:p>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Виды нормативно – технической и производственной документации</w:t>
            </w:r>
          </w:p>
        </w:tc>
        <w:tc>
          <w:tcPr>
            <w:tcW w:w="9891" w:type="dxa"/>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Содержание учебного материала</w:t>
            </w:r>
          </w:p>
        </w:tc>
        <w:tc>
          <w:tcPr>
            <w:tcW w:w="1791" w:type="dxa"/>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c>
          <w:tcPr>
            <w:tcW w:w="0" w:type="auto"/>
            <w:vMerge/>
            <w:vAlign w:val="center"/>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0" w:type="auto"/>
            <w:vMerge/>
            <w:vAlign w:val="center"/>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c>
          <w:tcPr>
            <w:tcW w:w="9891" w:type="dxa"/>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Введение. Виды графических изображений.</w:t>
            </w:r>
            <w:r w:rsidRPr="002C1BE6">
              <w:rPr>
                <w:rFonts w:ascii="Times New Roman" w:eastAsia="Times New Roman" w:hAnsi="Times New Roman"/>
                <w:sz w:val="24"/>
                <w:szCs w:val="24"/>
                <w:lang w:eastAsia="ru-RU"/>
              </w:rPr>
              <w:t xml:space="preserve"> Задачи, цель и содержание предмета. Роль чертежа на производстве, значение. Виды графических изображений. Формат. Линии чертежа. Основная надпись. Шрифт. Масштабы. Система стандартов. Единая система конструкторской документации.</w:t>
            </w:r>
          </w:p>
        </w:tc>
        <w:tc>
          <w:tcPr>
            <w:tcW w:w="1791" w:type="dxa"/>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2</w:t>
            </w:r>
          </w:p>
        </w:tc>
        <w:tc>
          <w:tcPr>
            <w:tcW w:w="1535" w:type="dxa"/>
            <w:vMerge w:val="restart"/>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0" w:type="auto"/>
            <w:vMerge/>
            <w:vAlign w:val="center"/>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c>
          <w:tcPr>
            <w:tcW w:w="9891" w:type="dxa"/>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Практическая работа. «Линии чертежа. Основная надпись. Шрифт».</w:t>
            </w:r>
          </w:p>
        </w:tc>
        <w:tc>
          <w:tcPr>
            <w:tcW w:w="1791" w:type="dxa"/>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2</w:t>
            </w:r>
          </w:p>
        </w:tc>
        <w:tc>
          <w:tcPr>
            <w:tcW w:w="0" w:type="auto"/>
            <w:vMerge/>
            <w:vAlign w:val="center"/>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0" w:type="auto"/>
            <w:vMerge/>
            <w:vAlign w:val="center"/>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c>
          <w:tcPr>
            <w:tcW w:w="9891" w:type="dxa"/>
            <w:hideMark/>
          </w:tcPr>
          <w:p w:rsidR="00F83144" w:rsidRPr="002C1BE6" w:rsidRDefault="00F83144" w:rsidP="003C4B32">
            <w:pPr>
              <w:spacing w:after="0" w:line="240" w:lineRule="auto"/>
              <w:contextualSpacing/>
              <w:rPr>
                <w:rFonts w:ascii="Times New Roman" w:eastAsia="Times New Roman" w:hAnsi="Times New Roman"/>
                <w:color w:val="C00000"/>
                <w:sz w:val="24"/>
                <w:szCs w:val="24"/>
                <w:lang w:eastAsia="ru-RU"/>
              </w:rPr>
            </w:pPr>
            <w:r w:rsidRPr="002C1BE6">
              <w:rPr>
                <w:rFonts w:ascii="Times New Roman" w:eastAsia="Times New Roman" w:hAnsi="Times New Roman"/>
                <w:bCs/>
                <w:color w:val="C00000"/>
                <w:sz w:val="24"/>
                <w:szCs w:val="24"/>
                <w:lang w:eastAsia="ru-RU"/>
              </w:rPr>
              <w:t>Самостоятельная   работа обучающихся. Оформление чертежа: рамка, основная надпись.</w:t>
            </w:r>
          </w:p>
        </w:tc>
        <w:tc>
          <w:tcPr>
            <w:tcW w:w="1791" w:type="dxa"/>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2</w:t>
            </w:r>
          </w:p>
        </w:tc>
        <w:tc>
          <w:tcPr>
            <w:tcW w:w="1535" w:type="dxa"/>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2218" w:type="dxa"/>
            <w:vMerge w:val="restart"/>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Тема 1.2.</w:t>
            </w:r>
          </w:p>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Основы           проекционной графики</w:t>
            </w:r>
          </w:p>
        </w:tc>
        <w:tc>
          <w:tcPr>
            <w:tcW w:w="9891" w:type="dxa"/>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Содержание учебного материала</w:t>
            </w:r>
            <w:r w:rsidRPr="002C1BE6">
              <w:rPr>
                <w:rFonts w:ascii="Times New Roman" w:eastAsia="Times New Roman" w:hAnsi="Times New Roman"/>
                <w:bCs/>
                <w:sz w:val="24"/>
                <w:szCs w:val="24"/>
                <w:lang w:eastAsia="ru-RU"/>
              </w:rPr>
              <w:t xml:space="preserve"> </w:t>
            </w:r>
          </w:p>
        </w:tc>
        <w:tc>
          <w:tcPr>
            <w:tcW w:w="1791" w:type="dxa"/>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c>
          <w:tcPr>
            <w:tcW w:w="1535" w:type="dxa"/>
            <w:vMerge w:val="restart"/>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0" w:type="auto"/>
            <w:vMerge/>
            <w:vAlign w:val="center"/>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c>
          <w:tcPr>
            <w:tcW w:w="9891" w:type="dxa"/>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 xml:space="preserve">Практическое     применение геометрических построений. </w:t>
            </w:r>
            <w:r w:rsidRPr="002C1BE6">
              <w:rPr>
                <w:rFonts w:ascii="Times New Roman" w:eastAsia="Times New Roman" w:hAnsi="Times New Roman"/>
                <w:sz w:val="24"/>
                <w:szCs w:val="24"/>
                <w:lang w:eastAsia="ru-RU"/>
              </w:rPr>
              <w:t>Выполнение геометрических построений. Понятие, классификация, правила выполнения.</w:t>
            </w:r>
            <w:r w:rsidRPr="002C1BE6">
              <w:rPr>
                <w:rFonts w:ascii="Times New Roman" w:eastAsia="Times New Roman" w:hAnsi="Times New Roman"/>
                <w:bCs/>
                <w:sz w:val="24"/>
                <w:szCs w:val="24"/>
                <w:lang w:eastAsia="ru-RU"/>
              </w:rPr>
              <w:t xml:space="preserve"> Методы проецирования.</w:t>
            </w:r>
            <w:r w:rsidRPr="002C1BE6">
              <w:rPr>
                <w:rFonts w:ascii="Times New Roman" w:eastAsia="Times New Roman" w:hAnsi="Times New Roman"/>
                <w:sz w:val="24"/>
                <w:szCs w:val="24"/>
                <w:lang w:eastAsia="ru-RU"/>
              </w:rPr>
              <w:t xml:space="preserve"> Комплексный чертеж. Порядок чтения чертежа. Комплексный чертеж  детали.</w:t>
            </w:r>
          </w:p>
        </w:tc>
        <w:tc>
          <w:tcPr>
            <w:tcW w:w="1791" w:type="dxa"/>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2</w:t>
            </w:r>
          </w:p>
        </w:tc>
        <w:tc>
          <w:tcPr>
            <w:tcW w:w="0" w:type="auto"/>
            <w:vMerge/>
            <w:vAlign w:val="center"/>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0" w:type="auto"/>
            <w:vMerge/>
            <w:vAlign w:val="center"/>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c>
          <w:tcPr>
            <w:tcW w:w="9891" w:type="dxa"/>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Практическая работа. «Геометрические построения на чертеже»</w:t>
            </w:r>
          </w:p>
        </w:tc>
        <w:tc>
          <w:tcPr>
            <w:tcW w:w="1791" w:type="dxa"/>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2</w:t>
            </w:r>
          </w:p>
        </w:tc>
        <w:tc>
          <w:tcPr>
            <w:tcW w:w="0" w:type="auto"/>
            <w:vMerge/>
            <w:vAlign w:val="center"/>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0" w:type="auto"/>
            <w:vMerge/>
            <w:vAlign w:val="center"/>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c>
          <w:tcPr>
            <w:tcW w:w="9891" w:type="dxa"/>
            <w:hideMark/>
          </w:tcPr>
          <w:p w:rsidR="00F83144" w:rsidRPr="002C1BE6" w:rsidRDefault="00F83144" w:rsidP="003C4B32">
            <w:pPr>
              <w:spacing w:after="0" w:line="240" w:lineRule="auto"/>
              <w:contextualSpacing/>
              <w:rPr>
                <w:rFonts w:ascii="Times New Roman" w:eastAsia="Times New Roman" w:hAnsi="Times New Roman"/>
                <w:color w:val="C00000"/>
                <w:sz w:val="24"/>
                <w:szCs w:val="24"/>
                <w:lang w:eastAsia="ru-RU"/>
              </w:rPr>
            </w:pPr>
            <w:r w:rsidRPr="002C1BE6">
              <w:rPr>
                <w:rFonts w:ascii="Times New Roman" w:eastAsia="Times New Roman" w:hAnsi="Times New Roman"/>
                <w:bCs/>
                <w:color w:val="C00000"/>
                <w:sz w:val="24"/>
                <w:szCs w:val="24"/>
                <w:lang w:eastAsia="ru-RU"/>
              </w:rPr>
              <w:t>Самостоятельная работа обучающихся. Изготовление пространственного угла.</w:t>
            </w:r>
          </w:p>
        </w:tc>
        <w:tc>
          <w:tcPr>
            <w:tcW w:w="1791" w:type="dxa"/>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4</w:t>
            </w:r>
          </w:p>
        </w:tc>
        <w:tc>
          <w:tcPr>
            <w:tcW w:w="0" w:type="auto"/>
            <w:vMerge/>
            <w:vAlign w:val="center"/>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0" w:type="auto"/>
            <w:vMerge/>
            <w:vAlign w:val="center"/>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c>
          <w:tcPr>
            <w:tcW w:w="9891" w:type="dxa"/>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Практическая работа. «Построение 3-й проекции детали по 2-м данным».</w:t>
            </w:r>
          </w:p>
        </w:tc>
        <w:tc>
          <w:tcPr>
            <w:tcW w:w="1791" w:type="dxa"/>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2</w:t>
            </w:r>
          </w:p>
        </w:tc>
        <w:tc>
          <w:tcPr>
            <w:tcW w:w="1535" w:type="dxa"/>
            <w:vMerge w:val="restart"/>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0" w:type="auto"/>
            <w:vMerge/>
            <w:vAlign w:val="center"/>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c>
          <w:tcPr>
            <w:tcW w:w="9891" w:type="dxa"/>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 xml:space="preserve">Аксонометрические и прямоугольные проекции. </w:t>
            </w:r>
            <w:r w:rsidRPr="002C1BE6">
              <w:rPr>
                <w:rFonts w:ascii="Times New Roman" w:eastAsia="Times New Roman" w:hAnsi="Times New Roman"/>
                <w:sz w:val="24"/>
                <w:szCs w:val="24"/>
                <w:lang w:eastAsia="ru-RU"/>
              </w:rPr>
              <w:t>Понятие, назначение, классификация, правила выполнения, проецирование точек, плоских фигур и   геометрических тел   на 3 плоскости проекций.</w:t>
            </w:r>
            <w:r w:rsidRPr="002C1BE6">
              <w:rPr>
                <w:rFonts w:ascii="Times New Roman" w:eastAsia="Times New Roman" w:hAnsi="Times New Roman"/>
                <w:bCs/>
                <w:sz w:val="24"/>
                <w:szCs w:val="24"/>
                <w:lang w:eastAsia="ru-RU"/>
              </w:rPr>
              <w:t xml:space="preserve"> Линии межпроекционной связи</w:t>
            </w:r>
            <w:r w:rsidRPr="002C1BE6">
              <w:rPr>
                <w:rFonts w:ascii="Times New Roman" w:eastAsia="Times New Roman" w:hAnsi="Times New Roman"/>
                <w:sz w:val="24"/>
                <w:szCs w:val="24"/>
                <w:lang w:eastAsia="ru-RU"/>
              </w:rPr>
              <w:t>. Выполнение эскизов геометрических тел на 3 плоскости проекций.</w:t>
            </w:r>
          </w:p>
        </w:tc>
        <w:tc>
          <w:tcPr>
            <w:tcW w:w="1791" w:type="dxa"/>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2</w:t>
            </w:r>
          </w:p>
        </w:tc>
        <w:tc>
          <w:tcPr>
            <w:tcW w:w="0" w:type="auto"/>
            <w:vMerge/>
            <w:vAlign w:val="center"/>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0" w:type="auto"/>
            <w:vMerge/>
            <w:vAlign w:val="center"/>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c>
          <w:tcPr>
            <w:tcW w:w="9891" w:type="dxa"/>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Практическая работа. «Проецирование точек на чертеже из трех  видов».</w:t>
            </w:r>
          </w:p>
        </w:tc>
        <w:tc>
          <w:tcPr>
            <w:tcW w:w="1791" w:type="dxa"/>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4</w:t>
            </w:r>
          </w:p>
        </w:tc>
        <w:tc>
          <w:tcPr>
            <w:tcW w:w="0" w:type="auto"/>
            <w:vMerge/>
            <w:vAlign w:val="center"/>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0" w:type="auto"/>
            <w:vMerge/>
            <w:vAlign w:val="center"/>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c>
          <w:tcPr>
            <w:tcW w:w="9891" w:type="dxa"/>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Практическая работа. «Чертёж группы геометрических тел».</w:t>
            </w:r>
          </w:p>
        </w:tc>
        <w:tc>
          <w:tcPr>
            <w:tcW w:w="1791" w:type="dxa"/>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2</w:t>
            </w:r>
          </w:p>
        </w:tc>
        <w:tc>
          <w:tcPr>
            <w:tcW w:w="0" w:type="auto"/>
            <w:vMerge/>
            <w:vAlign w:val="center"/>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0" w:type="auto"/>
            <w:vMerge/>
            <w:vAlign w:val="center"/>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c>
          <w:tcPr>
            <w:tcW w:w="9891" w:type="dxa"/>
            <w:hideMark/>
          </w:tcPr>
          <w:p w:rsidR="00F83144" w:rsidRPr="002C1BE6" w:rsidRDefault="00F83144" w:rsidP="003C4B32">
            <w:pPr>
              <w:spacing w:after="0" w:line="240" w:lineRule="auto"/>
              <w:contextualSpacing/>
              <w:rPr>
                <w:rFonts w:ascii="Times New Roman" w:eastAsia="Times New Roman" w:hAnsi="Times New Roman"/>
                <w:color w:val="C00000"/>
                <w:sz w:val="24"/>
                <w:szCs w:val="24"/>
                <w:lang w:eastAsia="ru-RU"/>
              </w:rPr>
            </w:pPr>
            <w:r w:rsidRPr="002C1BE6">
              <w:rPr>
                <w:rFonts w:ascii="Times New Roman" w:eastAsia="Times New Roman" w:hAnsi="Times New Roman"/>
                <w:bCs/>
                <w:color w:val="C00000"/>
                <w:sz w:val="24"/>
                <w:szCs w:val="24"/>
                <w:lang w:eastAsia="ru-RU"/>
              </w:rPr>
              <w:t>Самостоятельная работа обучающихся. Модель геометрического тела по развёртке.</w:t>
            </w:r>
          </w:p>
        </w:tc>
        <w:tc>
          <w:tcPr>
            <w:tcW w:w="1791" w:type="dxa"/>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4</w:t>
            </w:r>
          </w:p>
        </w:tc>
        <w:tc>
          <w:tcPr>
            <w:tcW w:w="0" w:type="auto"/>
            <w:vMerge/>
            <w:vAlign w:val="center"/>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2218" w:type="dxa"/>
            <w:vMerge w:val="restart"/>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Тема 1.3.</w:t>
            </w:r>
          </w:p>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Сечения и разрезы</w:t>
            </w:r>
          </w:p>
        </w:tc>
        <w:tc>
          <w:tcPr>
            <w:tcW w:w="9891" w:type="dxa"/>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Содержание учебного материала</w:t>
            </w:r>
          </w:p>
        </w:tc>
        <w:tc>
          <w:tcPr>
            <w:tcW w:w="1791" w:type="dxa"/>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c>
          <w:tcPr>
            <w:tcW w:w="1535" w:type="dxa"/>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i/>
                <w:iCs/>
                <w:sz w:val="24"/>
                <w:szCs w:val="24"/>
                <w:lang w:eastAsia="ru-RU"/>
              </w:rPr>
              <w:t>3</w:t>
            </w:r>
          </w:p>
        </w:tc>
      </w:tr>
      <w:tr w:rsidR="00F83144" w:rsidRPr="002C1BE6" w:rsidTr="003C4B32">
        <w:trPr>
          <w:tblCellSpacing w:w="0" w:type="dxa"/>
        </w:trPr>
        <w:tc>
          <w:tcPr>
            <w:tcW w:w="0" w:type="auto"/>
            <w:vMerge/>
            <w:vAlign w:val="center"/>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c>
          <w:tcPr>
            <w:tcW w:w="9891" w:type="dxa"/>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1.3.1. Сечения. Виды сечений.</w:t>
            </w:r>
            <w:r w:rsidRPr="002C1BE6">
              <w:rPr>
                <w:rFonts w:ascii="Times New Roman" w:eastAsia="Times New Roman" w:hAnsi="Times New Roman"/>
                <w:sz w:val="24"/>
                <w:szCs w:val="24"/>
                <w:lang w:eastAsia="ru-RU"/>
              </w:rPr>
              <w:t xml:space="preserve"> Назначение, классификация, правила выполнения, обозначение, графическое обозначение материалов. Наложенное сечение.</w:t>
            </w:r>
            <w:r w:rsidRPr="002C1BE6">
              <w:rPr>
                <w:rFonts w:ascii="Times New Roman" w:eastAsia="Times New Roman" w:hAnsi="Times New Roman"/>
                <w:bCs/>
                <w:sz w:val="24"/>
                <w:szCs w:val="24"/>
                <w:lang w:eastAsia="ru-RU"/>
              </w:rPr>
              <w:t xml:space="preserve"> Выносные сечения.</w:t>
            </w:r>
            <w:r w:rsidRPr="002C1BE6">
              <w:rPr>
                <w:rFonts w:ascii="Times New Roman" w:eastAsia="Times New Roman" w:hAnsi="Times New Roman"/>
                <w:sz w:val="24"/>
                <w:szCs w:val="24"/>
                <w:lang w:eastAsia="ru-RU"/>
              </w:rPr>
              <w:t xml:space="preserve"> Назначение,  классификация,   правила  выполнения,     обозначение.</w:t>
            </w:r>
          </w:p>
        </w:tc>
        <w:tc>
          <w:tcPr>
            <w:tcW w:w="1791" w:type="dxa"/>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2</w:t>
            </w:r>
          </w:p>
        </w:tc>
        <w:tc>
          <w:tcPr>
            <w:tcW w:w="1535" w:type="dxa"/>
            <w:vMerge w:val="restart"/>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0" w:type="auto"/>
            <w:vMerge/>
            <w:vAlign w:val="center"/>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c>
          <w:tcPr>
            <w:tcW w:w="9891" w:type="dxa"/>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Практическая работа. «Наложенное сечение».</w:t>
            </w:r>
          </w:p>
        </w:tc>
        <w:tc>
          <w:tcPr>
            <w:tcW w:w="1791" w:type="dxa"/>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4</w:t>
            </w:r>
          </w:p>
        </w:tc>
        <w:tc>
          <w:tcPr>
            <w:tcW w:w="0" w:type="auto"/>
            <w:vMerge/>
            <w:vAlign w:val="center"/>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0" w:type="auto"/>
            <w:vMerge/>
            <w:vAlign w:val="center"/>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c>
          <w:tcPr>
            <w:tcW w:w="9891" w:type="dxa"/>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Практическая работа. «Выносные  сечения».</w:t>
            </w:r>
          </w:p>
        </w:tc>
        <w:tc>
          <w:tcPr>
            <w:tcW w:w="1791" w:type="dxa"/>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2</w:t>
            </w:r>
          </w:p>
        </w:tc>
        <w:tc>
          <w:tcPr>
            <w:tcW w:w="0" w:type="auto"/>
            <w:vMerge/>
            <w:vAlign w:val="center"/>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0" w:type="auto"/>
            <w:vMerge/>
            <w:vAlign w:val="center"/>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c>
          <w:tcPr>
            <w:tcW w:w="9891" w:type="dxa"/>
            <w:hideMark/>
          </w:tcPr>
          <w:p w:rsidR="00F83144" w:rsidRPr="002C1BE6" w:rsidRDefault="00F83144" w:rsidP="003C4B32">
            <w:pPr>
              <w:spacing w:after="0" w:line="240" w:lineRule="auto"/>
              <w:contextualSpacing/>
              <w:rPr>
                <w:rFonts w:ascii="Times New Roman" w:eastAsia="Times New Roman" w:hAnsi="Times New Roman"/>
                <w:color w:val="C00000"/>
                <w:sz w:val="24"/>
                <w:szCs w:val="24"/>
                <w:lang w:eastAsia="ru-RU"/>
              </w:rPr>
            </w:pPr>
            <w:r w:rsidRPr="002C1BE6">
              <w:rPr>
                <w:rFonts w:ascii="Times New Roman" w:eastAsia="Times New Roman" w:hAnsi="Times New Roman"/>
                <w:bCs/>
                <w:color w:val="C00000"/>
                <w:sz w:val="24"/>
                <w:szCs w:val="24"/>
                <w:lang w:eastAsia="ru-RU"/>
              </w:rPr>
              <w:t>Самостоятельная работа обучающихся. Изготовление макета сечения.</w:t>
            </w:r>
          </w:p>
        </w:tc>
        <w:tc>
          <w:tcPr>
            <w:tcW w:w="1791" w:type="dxa"/>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4</w:t>
            </w:r>
          </w:p>
        </w:tc>
        <w:tc>
          <w:tcPr>
            <w:tcW w:w="0" w:type="auto"/>
            <w:vMerge/>
            <w:vAlign w:val="center"/>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0" w:type="auto"/>
            <w:vMerge/>
            <w:vAlign w:val="center"/>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c>
          <w:tcPr>
            <w:tcW w:w="9891" w:type="dxa"/>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 xml:space="preserve">1.3.3. Разрезы. </w:t>
            </w:r>
            <w:r w:rsidRPr="002C1BE6">
              <w:rPr>
                <w:rFonts w:ascii="Times New Roman" w:eastAsia="Times New Roman" w:hAnsi="Times New Roman"/>
                <w:sz w:val="24"/>
                <w:szCs w:val="24"/>
                <w:lang w:eastAsia="ru-RU"/>
              </w:rPr>
              <w:t>Классификация, назначение, правила выполнения, обозначение.</w:t>
            </w:r>
            <w:r w:rsidRPr="002C1BE6">
              <w:rPr>
                <w:rFonts w:ascii="Times New Roman" w:eastAsia="Times New Roman" w:hAnsi="Times New Roman"/>
                <w:bCs/>
                <w:sz w:val="24"/>
                <w:szCs w:val="24"/>
                <w:lang w:eastAsia="ru-RU"/>
              </w:rPr>
              <w:t xml:space="preserve"> Местные разрезы.</w:t>
            </w:r>
            <w:r w:rsidRPr="002C1BE6">
              <w:rPr>
                <w:rFonts w:ascii="Times New Roman" w:eastAsia="Times New Roman" w:hAnsi="Times New Roman"/>
                <w:sz w:val="24"/>
                <w:szCs w:val="24"/>
                <w:lang w:eastAsia="ru-RU"/>
              </w:rPr>
              <w:t xml:space="preserve"> Понятие, назначение, правила выполнения, соединение части вида и части разреза, условности и упрощения.</w:t>
            </w:r>
            <w:r w:rsidRPr="002C1BE6">
              <w:rPr>
                <w:rFonts w:ascii="Times New Roman" w:eastAsia="Times New Roman" w:hAnsi="Times New Roman"/>
                <w:bCs/>
                <w:sz w:val="24"/>
                <w:szCs w:val="24"/>
                <w:lang w:eastAsia="ru-RU"/>
              </w:rPr>
              <w:t xml:space="preserve"> Сложные разрезы.</w:t>
            </w:r>
            <w:r w:rsidRPr="002C1BE6">
              <w:rPr>
                <w:rFonts w:ascii="Times New Roman" w:eastAsia="Times New Roman" w:hAnsi="Times New Roman"/>
                <w:sz w:val="24"/>
                <w:szCs w:val="24"/>
                <w:lang w:eastAsia="ru-RU"/>
              </w:rPr>
              <w:t xml:space="preserve"> Понятие, правила выполнения.</w:t>
            </w:r>
          </w:p>
        </w:tc>
        <w:tc>
          <w:tcPr>
            <w:tcW w:w="1791" w:type="dxa"/>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2</w:t>
            </w:r>
          </w:p>
        </w:tc>
        <w:tc>
          <w:tcPr>
            <w:tcW w:w="0" w:type="auto"/>
            <w:vMerge/>
            <w:vAlign w:val="center"/>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0" w:type="auto"/>
            <w:vMerge/>
            <w:vAlign w:val="center"/>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c>
          <w:tcPr>
            <w:tcW w:w="9891" w:type="dxa"/>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Практическая работа. «Простые разрезы»</w:t>
            </w:r>
          </w:p>
        </w:tc>
        <w:tc>
          <w:tcPr>
            <w:tcW w:w="1791" w:type="dxa"/>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2</w:t>
            </w:r>
          </w:p>
        </w:tc>
        <w:tc>
          <w:tcPr>
            <w:tcW w:w="0" w:type="auto"/>
            <w:vMerge/>
            <w:vAlign w:val="center"/>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0" w:type="auto"/>
            <w:vMerge/>
            <w:vAlign w:val="center"/>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c>
          <w:tcPr>
            <w:tcW w:w="9891" w:type="dxa"/>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Практическая работа. «Соединение части вида  с частью разреза».</w:t>
            </w:r>
          </w:p>
        </w:tc>
        <w:tc>
          <w:tcPr>
            <w:tcW w:w="1791" w:type="dxa"/>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4</w:t>
            </w:r>
          </w:p>
        </w:tc>
        <w:tc>
          <w:tcPr>
            <w:tcW w:w="0" w:type="auto"/>
            <w:vMerge/>
            <w:vAlign w:val="center"/>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0" w:type="auto"/>
            <w:vMerge/>
            <w:vAlign w:val="center"/>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c>
          <w:tcPr>
            <w:tcW w:w="9891" w:type="dxa"/>
            <w:hideMark/>
          </w:tcPr>
          <w:p w:rsidR="00F83144" w:rsidRPr="002C1BE6" w:rsidRDefault="00F83144" w:rsidP="003C4B32">
            <w:pPr>
              <w:spacing w:after="0" w:line="240" w:lineRule="auto"/>
              <w:contextualSpacing/>
              <w:rPr>
                <w:rFonts w:ascii="Times New Roman" w:eastAsia="Times New Roman" w:hAnsi="Times New Roman"/>
                <w:color w:val="C00000"/>
                <w:sz w:val="24"/>
                <w:szCs w:val="24"/>
                <w:lang w:eastAsia="ru-RU"/>
              </w:rPr>
            </w:pPr>
            <w:r w:rsidRPr="002C1BE6">
              <w:rPr>
                <w:rFonts w:ascii="Times New Roman" w:eastAsia="Times New Roman" w:hAnsi="Times New Roman"/>
                <w:bCs/>
                <w:color w:val="C00000"/>
                <w:sz w:val="24"/>
                <w:szCs w:val="24"/>
                <w:lang w:eastAsia="ru-RU"/>
              </w:rPr>
              <w:t>Самостоятельная работа обучающихся. Изготовление макета половины вида с половиной разреза.</w:t>
            </w:r>
          </w:p>
        </w:tc>
        <w:tc>
          <w:tcPr>
            <w:tcW w:w="1791" w:type="dxa"/>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2</w:t>
            </w:r>
          </w:p>
        </w:tc>
        <w:tc>
          <w:tcPr>
            <w:tcW w:w="0" w:type="auto"/>
            <w:vMerge/>
            <w:vAlign w:val="center"/>
            <w:hideMark/>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0" w:type="auto"/>
            <w:vMerge/>
            <w:vAlign w:val="center"/>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c>
          <w:tcPr>
            <w:tcW w:w="9891" w:type="dxa"/>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Контрольная работа «Сечения и разрезы».</w:t>
            </w:r>
          </w:p>
        </w:tc>
        <w:tc>
          <w:tcPr>
            <w:tcW w:w="1791" w:type="dxa"/>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2</w:t>
            </w:r>
          </w:p>
        </w:tc>
        <w:tc>
          <w:tcPr>
            <w:tcW w:w="0" w:type="auto"/>
            <w:vMerge/>
            <w:vAlign w:val="center"/>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2218" w:type="dxa"/>
            <w:vMerge/>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c>
          <w:tcPr>
            <w:tcW w:w="9891" w:type="dxa"/>
            <w:hideMark/>
          </w:tcPr>
          <w:p w:rsidR="00F83144" w:rsidRPr="002C1BE6" w:rsidRDefault="00F83144" w:rsidP="003C4B32">
            <w:pPr>
              <w:spacing w:after="0" w:line="240" w:lineRule="auto"/>
              <w:contextualSpacing/>
              <w:rPr>
                <w:rFonts w:ascii="Times New Roman" w:eastAsia="Times New Roman" w:hAnsi="Times New Roman"/>
                <w:color w:val="C00000"/>
                <w:sz w:val="24"/>
                <w:szCs w:val="24"/>
                <w:lang w:eastAsia="ru-RU"/>
              </w:rPr>
            </w:pPr>
            <w:r w:rsidRPr="002C1BE6">
              <w:rPr>
                <w:rFonts w:ascii="Times New Roman" w:eastAsia="Times New Roman" w:hAnsi="Times New Roman"/>
                <w:bCs/>
                <w:color w:val="C00000"/>
                <w:sz w:val="24"/>
                <w:szCs w:val="24"/>
                <w:lang w:eastAsia="ru-RU"/>
              </w:rPr>
              <w:t>Самостоятельная работа обучающихся. Подготовка к контрольной работе по терминам и понятиям.</w:t>
            </w:r>
          </w:p>
        </w:tc>
        <w:tc>
          <w:tcPr>
            <w:tcW w:w="1791" w:type="dxa"/>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2</w:t>
            </w:r>
          </w:p>
        </w:tc>
        <w:tc>
          <w:tcPr>
            <w:tcW w:w="0" w:type="auto"/>
            <w:vMerge/>
            <w:vAlign w:val="center"/>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2218" w:type="dxa"/>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Раздел 2.</w:t>
            </w:r>
          </w:p>
        </w:tc>
        <w:tc>
          <w:tcPr>
            <w:tcW w:w="9891" w:type="dxa"/>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 xml:space="preserve">Машиностроительное черчение </w:t>
            </w:r>
          </w:p>
        </w:tc>
        <w:tc>
          <w:tcPr>
            <w:tcW w:w="1791" w:type="dxa"/>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c>
          <w:tcPr>
            <w:tcW w:w="0" w:type="auto"/>
            <w:vMerge/>
            <w:vAlign w:val="center"/>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2218" w:type="dxa"/>
            <w:vMerge w:val="restart"/>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Тема 2.1.</w:t>
            </w:r>
          </w:p>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Рабочие и сборочные чертежи, схемы</w:t>
            </w:r>
          </w:p>
        </w:tc>
        <w:tc>
          <w:tcPr>
            <w:tcW w:w="9891" w:type="dxa"/>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Содержание учебного материала</w:t>
            </w:r>
          </w:p>
        </w:tc>
        <w:tc>
          <w:tcPr>
            <w:tcW w:w="1791" w:type="dxa"/>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c>
          <w:tcPr>
            <w:tcW w:w="0" w:type="auto"/>
            <w:vMerge/>
            <w:vAlign w:val="center"/>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0" w:type="auto"/>
            <w:vMerge/>
            <w:vAlign w:val="center"/>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c>
          <w:tcPr>
            <w:tcW w:w="9891" w:type="dxa"/>
            <w:vMerge w:val="restart"/>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Рабочие чертежи деталей.</w:t>
            </w:r>
            <w:r w:rsidRPr="002C1BE6">
              <w:rPr>
                <w:rFonts w:ascii="Times New Roman" w:eastAsia="Times New Roman" w:hAnsi="Times New Roman"/>
                <w:sz w:val="24"/>
                <w:szCs w:val="24"/>
                <w:lang w:eastAsia="ru-RU"/>
              </w:rPr>
              <w:t xml:space="preserve"> </w:t>
            </w:r>
          </w:p>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Понятие, требования, расположение видов, условности и    упрощения, правила выполнения, нанесение размеров, допусков, посадок, шероховатости поверхности, надписей, технических требований, таблиц.</w:t>
            </w:r>
          </w:p>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Чертежи и эскизы деталей.</w:t>
            </w:r>
            <w:r w:rsidRPr="002C1BE6">
              <w:rPr>
                <w:rFonts w:ascii="Times New Roman" w:eastAsia="Times New Roman" w:hAnsi="Times New Roman"/>
                <w:sz w:val="24"/>
                <w:szCs w:val="24"/>
                <w:lang w:eastAsia="ru-RU"/>
              </w:rPr>
              <w:t xml:space="preserve"> Содержание рабочего чертежа. Обмер деталей и их элементов. Выполнение эскизов деталей. Выполнение рабочих чертежей деталей. Нанесение   на   чертежах   обозначений   покрытий   и   показателей   свойств материалов    и    их    обозначение.    Предельные отклонения    формы    и расположение поверхностей. Основные материалы и их обозначения. Допуски и посадки. Последовательность выполнения рабочих чертежей.</w:t>
            </w:r>
            <w:r w:rsidRPr="002C1BE6">
              <w:rPr>
                <w:rFonts w:ascii="Times New Roman" w:eastAsia="Times New Roman" w:hAnsi="Times New Roman"/>
                <w:bCs/>
                <w:sz w:val="24"/>
                <w:szCs w:val="24"/>
                <w:lang w:eastAsia="ru-RU"/>
              </w:rPr>
              <w:t xml:space="preserve"> Сборочные чертежи.</w:t>
            </w:r>
            <w:r w:rsidRPr="002C1BE6">
              <w:rPr>
                <w:rFonts w:ascii="Times New Roman" w:eastAsia="Times New Roman" w:hAnsi="Times New Roman"/>
                <w:sz w:val="24"/>
                <w:szCs w:val="24"/>
                <w:lang w:eastAsia="ru-RU"/>
              </w:rPr>
              <w:t xml:space="preserve"> Понятие, требования, условности и упрощения, правила выполнения, правила штриховки, нанесение размеров, допусков, посадок, надписей, таблиц, деталирование.</w:t>
            </w:r>
          </w:p>
        </w:tc>
        <w:tc>
          <w:tcPr>
            <w:tcW w:w="1791" w:type="dxa"/>
            <w:vMerge w:val="restart"/>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4</w:t>
            </w:r>
          </w:p>
        </w:tc>
        <w:tc>
          <w:tcPr>
            <w:tcW w:w="1535" w:type="dxa"/>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0" w:type="auto"/>
            <w:vMerge/>
            <w:vAlign w:val="center"/>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c>
          <w:tcPr>
            <w:tcW w:w="9891" w:type="dxa"/>
            <w:vMerge/>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c>
          <w:tcPr>
            <w:tcW w:w="1791" w:type="dxa"/>
            <w:vMerge/>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c>
          <w:tcPr>
            <w:tcW w:w="1535" w:type="dxa"/>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0" w:type="auto"/>
            <w:vMerge/>
            <w:vAlign w:val="center"/>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c>
          <w:tcPr>
            <w:tcW w:w="9891" w:type="dxa"/>
            <w:hideMark/>
          </w:tcPr>
          <w:p w:rsidR="00F83144" w:rsidRPr="002C1BE6" w:rsidRDefault="00F83144" w:rsidP="003C4B32">
            <w:pPr>
              <w:spacing w:after="0" w:line="240" w:lineRule="auto"/>
              <w:contextualSpacing/>
              <w:rPr>
                <w:rFonts w:ascii="Times New Roman" w:eastAsia="Times New Roman" w:hAnsi="Times New Roman"/>
                <w:color w:val="C00000"/>
                <w:sz w:val="24"/>
                <w:szCs w:val="24"/>
                <w:lang w:eastAsia="ru-RU"/>
              </w:rPr>
            </w:pPr>
            <w:r w:rsidRPr="002C1BE6">
              <w:rPr>
                <w:rFonts w:ascii="Times New Roman" w:eastAsia="Times New Roman" w:hAnsi="Times New Roman"/>
                <w:bCs/>
                <w:color w:val="C00000"/>
                <w:sz w:val="24"/>
                <w:szCs w:val="24"/>
                <w:lang w:eastAsia="ru-RU"/>
              </w:rPr>
              <w:t>Самостоятельная работа обучающихся. Выполнение рабочего чертежа с использованием компьютерного ресурса</w:t>
            </w:r>
          </w:p>
        </w:tc>
        <w:tc>
          <w:tcPr>
            <w:tcW w:w="1791" w:type="dxa"/>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2</w:t>
            </w:r>
          </w:p>
        </w:tc>
        <w:tc>
          <w:tcPr>
            <w:tcW w:w="1535" w:type="dxa"/>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0" w:type="auto"/>
            <w:vMerge/>
            <w:vAlign w:val="center"/>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c>
          <w:tcPr>
            <w:tcW w:w="9891" w:type="dxa"/>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Практическая работа. «Деталирование».</w:t>
            </w:r>
          </w:p>
        </w:tc>
        <w:tc>
          <w:tcPr>
            <w:tcW w:w="1791" w:type="dxa"/>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4</w:t>
            </w:r>
          </w:p>
        </w:tc>
        <w:tc>
          <w:tcPr>
            <w:tcW w:w="0" w:type="auto"/>
            <w:vMerge w:val="restart"/>
            <w:vAlign w:val="center"/>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0" w:type="auto"/>
            <w:vMerge/>
            <w:vAlign w:val="center"/>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c>
          <w:tcPr>
            <w:tcW w:w="9891" w:type="dxa"/>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Соединения.</w:t>
            </w:r>
            <w:r w:rsidRPr="002C1BE6">
              <w:rPr>
                <w:rFonts w:ascii="Times New Roman" w:eastAsia="Times New Roman" w:hAnsi="Times New Roman"/>
                <w:sz w:val="24"/>
                <w:szCs w:val="24"/>
                <w:lang w:eastAsia="ru-RU"/>
              </w:rPr>
              <w:t xml:space="preserve"> Виды соединения деталей и их изображение на чертежах. Разъемные соединения. Передачи и их элементы. Разновидности зубчатых передач и их изображение на чертеже. </w:t>
            </w:r>
            <w:r w:rsidRPr="002C1BE6">
              <w:rPr>
                <w:rFonts w:ascii="Times New Roman" w:eastAsia="Times New Roman" w:hAnsi="Times New Roman"/>
                <w:sz w:val="24"/>
                <w:szCs w:val="24"/>
                <w:lang w:eastAsia="ru-RU"/>
              </w:rPr>
              <w:lastRenderedPageBreak/>
              <w:t>Понятие, классификация, изображение на чертеже.</w:t>
            </w:r>
            <w:r w:rsidRPr="002C1BE6">
              <w:rPr>
                <w:rFonts w:ascii="Times New Roman" w:eastAsia="Times New Roman" w:hAnsi="Times New Roman"/>
                <w:bCs/>
                <w:sz w:val="24"/>
                <w:szCs w:val="24"/>
                <w:lang w:eastAsia="ru-RU"/>
              </w:rPr>
              <w:t xml:space="preserve"> Схемы. </w:t>
            </w:r>
            <w:r w:rsidRPr="002C1BE6">
              <w:rPr>
                <w:rFonts w:ascii="Times New Roman" w:eastAsia="Times New Roman" w:hAnsi="Times New Roman"/>
                <w:sz w:val="24"/>
                <w:szCs w:val="24"/>
                <w:lang w:eastAsia="ru-RU"/>
              </w:rPr>
              <w:t>Понятие, классификация, правила выполнения, порядок чтения. Общие сведения о схемах. Кинематические схемы. Условные графические обозначения элементов машин и механизмов. Принципиальные электрические схемы. Условные обозначения электрических элементов.</w:t>
            </w:r>
          </w:p>
        </w:tc>
        <w:tc>
          <w:tcPr>
            <w:tcW w:w="1791" w:type="dxa"/>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lastRenderedPageBreak/>
              <w:t>2</w:t>
            </w:r>
          </w:p>
        </w:tc>
        <w:tc>
          <w:tcPr>
            <w:tcW w:w="0" w:type="auto"/>
            <w:vMerge/>
            <w:vAlign w:val="center"/>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0" w:type="auto"/>
            <w:vMerge/>
            <w:vAlign w:val="center"/>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c>
          <w:tcPr>
            <w:tcW w:w="9891" w:type="dxa"/>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Итоговый контроль. Практическая работа. «Виды разъёмных  соединений»</w:t>
            </w:r>
          </w:p>
        </w:tc>
        <w:tc>
          <w:tcPr>
            <w:tcW w:w="1791" w:type="dxa"/>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4</w:t>
            </w:r>
          </w:p>
        </w:tc>
        <w:tc>
          <w:tcPr>
            <w:tcW w:w="0" w:type="auto"/>
            <w:vMerge/>
            <w:vAlign w:val="center"/>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0" w:type="auto"/>
            <w:vMerge/>
            <w:vAlign w:val="center"/>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c>
          <w:tcPr>
            <w:tcW w:w="9891" w:type="dxa"/>
            <w:hideMark/>
          </w:tcPr>
          <w:p w:rsidR="00F83144" w:rsidRPr="002C1BE6" w:rsidRDefault="00F83144" w:rsidP="003C4B32">
            <w:pPr>
              <w:spacing w:after="0" w:line="240" w:lineRule="auto"/>
              <w:contextualSpacing/>
              <w:rPr>
                <w:rFonts w:ascii="Times New Roman" w:eastAsia="Times New Roman" w:hAnsi="Times New Roman"/>
                <w:color w:val="C00000"/>
                <w:sz w:val="24"/>
                <w:szCs w:val="24"/>
                <w:lang w:eastAsia="ru-RU"/>
              </w:rPr>
            </w:pPr>
            <w:r w:rsidRPr="002C1BE6">
              <w:rPr>
                <w:rFonts w:ascii="Times New Roman" w:eastAsia="Times New Roman" w:hAnsi="Times New Roman"/>
                <w:bCs/>
                <w:color w:val="C00000"/>
                <w:sz w:val="24"/>
                <w:szCs w:val="24"/>
                <w:lang w:eastAsia="ru-RU"/>
              </w:rPr>
              <w:t>Самостоятельная работа обучающихся. Составить структурно-логическую схему разъёмных и неразъёмных соединений</w:t>
            </w:r>
          </w:p>
        </w:tc>
        <w:tc>
          <w:tcPr>
            <w:tcW w:w="1791" w:type="dxa"/>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2</w:t>
            </w:r>
          </w:p>
        </w:tc>
        <w:tc>
          <w:tcPr>
            <w:tcW w:w="0" w:type="auto"/>
            <w:vMerge/>
            <w:vAlign w:val="center"/>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0" w:type="auto"/>
            <w:vMerge/>
            <w:vAlign w:val="center"/>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c>
          <w:tcPr>
            <w:tcW w:w="9891" w:type="dxa"/>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Практическая работа. «Чтение схем»</w:t>
            </w:r>
          </w:p>
        </w:tc>
        <w:tc>
          <w:tcPr>
            <w:tcW w:w="1791" w:type="dxa"/>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2</w:t>
            </w:r>
          </w:p>
        </w:tc>
        <w:tc>
          <w:tcPr>
            <w:tcW w:w="0" w:type="auto"/>
            <w:vMerge/>
            <w:vAlign w:val="center"/>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0" w:type="auto"/>
            <w:vMerge/>
            <w:vAlign w:val="center"/>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c>
          <w:tcPr>
            <w:tcW w:w="9891" w:type="dxa"/>
            <w:hideMark/>
          </w:tcPr>
          <w:p w:rsidR="00F83144" w:rsidRPr="002C1BE6" w:rsidRDefault="00F83144" w:rsidP="003C4B32">
            <w:pPr>
              <w:spacing w:after="0" w:line="240" w:lineRule="auto"/>
              <w:contextualSpacing/>
              <w:rPr>
                <w:rFonts w:ascii="Times New Roman" w:eastAsia="Times New Roman" w:hAnsi="Times New Roman"/>
                <w:color w:val="C00000"/>
                <w:sz w:val="24"/>
                <w:szCs w:val="24"/>
                <w:lang w:eastAsia="ru-RU"/>
              </w:rPr>
            </w:pPr>
            <w:r w:rsidRPr="002C1BE6">
              <w:rPr>
                <w:rFonts w:ascii="Times New Roman" w:eastAsia="Times New Roman" w:hAnsi="Times New Roman"/>
                <w:bCs/>
                <w:color w:val="C00000"/>
                <w:sz w:val="24"/>
                <w:szCs w:val="24"/>
                <w:lang w:eastAsia="ru-RU"/>
              </w:rPr>
              <w:t>Самостоятельная работа обучающихся. Чтение схем</w:t>
            </w:r>
          </w:p>
        </w:tc>
        <w:tc>
          <w:tcPr>
            <w:tcW w:w="1791" w:type="dxa"/>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2</w:t>
            </w:r>
          </w:p>
        </w:tc>
        <w:tc>
          <w:tcPr>
            <w:tcW w:w="0" w:type="auto"/>
            <w:vMerge/>
            <w:vAlign w:val="center"/>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0" w:type="auto"/>
            <w:vMerge/>
            <w:vAlign w:val="center"/>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c>
          <w:tcPr>
            <w:tcW w:w="9891" w:type="dxa"/>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p>
        </w:tc>
        <w:tc>
          <w:tcPr>
            <w:tcW w:w="1791" w:type="dxa"/>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c>
          <w:tcPr>
            <w:tcW w:w="0" w:type="auto"/>
            <w:vMerge/>
            <w:vAlign w:val="center"/>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r w:rsidR="00F83144" w:rsidRPr="002C1BE6" w:rsidTr="003C4B32">
        <w:trPr>
          <w:tblCellSpacing w:w="0" w:type="dxa"/>
        </w:trPr>
        <w:tc>
          <w:tcPr>
            <w:tcW w:w="12109" w:type="dxa"/>
            <w:gridSpan w:val="2"/>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Cs/>
                <w:sz w:val="24"/>
                <w:szCs w:val="24"/>
                <w:lang w:eastAsia="ru-RU"/>
              </w:rPr>
              <w:t>Всего:</w:t>
            </w:r>
          </w:p>
        </w:tc>
        <w:tc>
          <w:tcPr>
            <w:tcW w:w="1791" w:type="dxa"/>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76</w:t>
            </w:r>
          </w:p>
        </w:tc>
        <w:tc>
          <w:tcPr>
            <w:tcW w:w="0" w:type="auto"/>
            <w:vMerge/>
            <w:vAlign w:val="center"/>
          </w:tcPr>
          <w:p w:rsidR="00F83144" w:rsidRPr="002C1BE6" w:rsidRDefault="00F83144" w:rsidP="003C4B32">
            <w:pPr>
              <w:spacing w:after="0" w:line="240" w:lineRule="auto"/>
              <w:contextualSpacing/>
              <w:jc w:val="center"/>
              <w:rPr>
                <w:rFonts w:ascii="Times New Roman" w:eastAsia="Times New Roman" w:hAnsi="Times New Roman"/>
                <w:sz w:val="24"/>
                <w:szCs w:val="24"/>
                <w:lang w:eastAsia="ru-RU"/>
              </w:rPr>
            </w:pPr>
          </w:p>
        </w:tc>
      </w:tr>
    </w:tbl>
    <w:p w:rsidR="00F83144" w:rsidRPr="002C1BE6" w:rsidRDefault="00F83144" w:rsidP="00F83144">
      <w:pPr>
        <w:spacing w:after="0" w:line="240" w:lineRule="auto"/>
        <w:contextualSpacing/>
        <w:rPr>
          <w:rFonts w:ascii="Times New Roman" w:eastAsia="Times New Roman" w:hAnsi="Times New Roman"/>
          <w:sz w:val="24"/>
          <w:szCs w:val="24"/>
          <w:lang w:eastAsia="ru-RU"/>
        </w:rPr>
        <w:sectPr w:rsidR="00F83144" w:rsidRPr="002C1BE6" w:rsidSect="002C1BE6">
          <w:pgSz w:w="16838" w:h="11906" w:orient="landscape"/>
          <w:pgMar w:top="851" w:right="707" w:bottom="1701" w:left="851" w:header="709" w:footer="709" w:gutter="0"/>
          <w:cols w:space="708"/>
          <w:docGrid w:linePitch="360"/>
        </w:sectPr>
      </w:pPr>
    </w:p>
    <w:p w:rsidR="00F83144" w:rsidRPr="002C1BE6" w:rsidRDefault="00F83144" w:rsidP="00F83144">
      <w:pPr>
        <w:spacing w:after="0" w:line="240" w:lineRule="auto"/>
        <w:contextualSpacing/>
        <w:rPr>
          <w:rFonts w:ascii="Times New Roman" w:eastAsia="Times New Roman" w:hAnsi="Times New Roman"/>
          <w:sz w:val="24"/>
          <w:szCs w:val="24"/>
          <w:lang w:eastAsia="ru-RU"/>
        </w:rPr>
      </w:pPr>
    </w:p>
    <w:p w:rsidR="00F83144" w:rsidRPr="002C1BE6" w:rsidRDefault="00F83144" w:rsidP="00F83144">
      <w:pPr>
        <w:spacing w:after="0" w:line="240" w:lineRule="auto"/>
        <w:contextualSpacing/>
        <w:outlineLvl w:val="0"/>
        <w:rPr>
          <w:rFonts w:ascii="Times New Roman" w:eastAsia="Times New Roman" w:hAnsi="Times New Roman"/>
          <w:b/>
          <w:bCs/>
          <w:kern w:val="36"/>
          <w:sz w:val="24"/>
          <w:szCs w:val="24"/>
          <w:lang w:eastAsia="ru-RU"/>
        </w:rPr>
      </w:pPr>
      <w:r w:rsidRPr="002C1BE6">
        <w:rPr>
          <w:rFonts w:ascii="Times New Roman" w:eastAsia="Times New Roman" w:hAnsi="Times New Roman"/>
          <w:b/>
          <w:bCs/>
          <w:kern w:val="36"/>
          <w:sz w:val="24"/>
          <w:szCs w:val="24"/>
          <w:lang w:eastAsia="ru-RU"/>
        </w:rPr>
        <w:t>3. Условия реализации программы дисциплины</w:t>
      </w:r>
    </w:p>
    <w:p w:rsidR="00F83144" w:rsidRPr="002C1BE6" w:rsidRDefault="00F83144" w:rsidP="00F83144">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
          <w:bCs/>
          <w:sz w:val="24"/>
          <w:szCs w:val="24"/>
          <w:lang w:eastAsia="ru-RU"/>
        </w:rPr>
        <w:t>3.1. Требования к минимальному материально-техническому обеспечению</w:t>
      </w:r>
    </w:p>
    <w:p w:rsidR="00F83144" w:rsidRPr="002C1BE6" w:rsidRDefault="00F83144" w:rsidP="00F83144">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Реализация программы дисциплины требует наличия учебного кабинета черчения или совмещённого со смежным модулем</w:t>
      </w:r>
    </w:p>
    <w:p w:rsidR="00F83144" w:rsidRPr="002C1BE6" w:rsidRDefault="00F83144" w:rsidP="00F83144">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
          <w:bCs/>
          <w:sz w:val="24"/>
          <w:szCs w:val="24"/>
          <w:lang w:eastAsia="ru-RU"/>
        </w:rPr>
        <w:t>Оборудование учебного кабинета:</w:t>
      </w:r>
    </w:p>
    <w:p w:rsidR="00F83144" w:rsidRPr="002C1BE6" w:rsidRDefault="00F83144" w:rsidP="00F83144">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ламинированная доска, маркеры, губка, CD – RW, DWD – RW диски с презентациями, компьютерные программы по черчению, инструменты для демонстрации приемов работы. Индивидуальный набор инструментов, приспособлений и материалов: циркуль, линейка, угольник, карандаш, резинка, транспортир, альбом для черчения, тетрадь в клетку. Модели для анализа и демонстрации, макет пространственного угла, макеты образования сечений и разрезов, для демонстрации методов проецирования, плакаты, карточки- задания, перфокарты, тесты.</w:t>
      </w:r>
    </w:p>
    <w:p w:rsidR="00F83144" w:rsidRPr="002C1BE6" w:rsidRDefault="00F83144" w:rsidP="00F83144">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
          <w:bCs/>
          <w:sz w:val="24"/>
          <w:szCs w:val="24"/>
          <w:lang w:eastAsia="ru-RU"/>
        </w:rPr>
        <w:t>Технические средства обучения</w:t>
      </w:r>
      <w:r w:rsidRPr="002C1BE6">
        <w:rPr>
          <w:rFonts w:ascii="Times New Roman" w:eastAsia="Times New Roman" w:hAnsi="Times New Roman"/>
          <w:sz w:val="24"/>
          <w:szCs w:val="24"/>
          <w:lang w:eastAsia="ru-RU"/>
        </w:rPr>
        <w:t>: компьютер, проектор, экран.</w:t>
      </w:r>
    </w:p>
    <w:p w:rsidR="00F83144" w:rsidRPr="002C1BE6" w:rsidRDefault="00F83144" w:rsidP="00F83144">
      <w:pPr>
        <w:spacing w:after="0" w:line="240" w:lineRule="auto"/>
        <w:contextualSpacing/>
        <w:outlineLvl w:val="0"/>
        <w:rPr>
          <w:rFonts w:ascii="Times New Roman" w:eastAsia="Times New Roman" w:hAnsi="Times New Roman"/>
          <w:b/>
          <w:bCs/>
          <w:kern w:val="36"/>
          <w:sz w:val="24"/>
          <w:szCs w:val="24"/>
          <w:lang w:eastAsia="ru-RU"/>
        </w:rPr>
      </w:pPr>
      <w:r w:rsidRPr="002C1BE6">
        <w:rPr>
          <w:rFonts w:ascii="Times New Roman" w:eastAsia="Times New Roman" w:hAnsi="Times New Roman"/>
          <w:b/>
          <w:bCs/>
          <w:kern w:val="36"/>
          <w:sz w:val="24"/>
          <w:szCs w:val="24"/>
          <w:lang w:eastAsia="ru-RU"/>
        </w:rPr>
        <w:t>3.2. Информационное обеспечение обучения</w:t>
      </w:r>
    </w:p>
    <w:p w:rsidR="00F83144" w:rsidRPr="002C1BE6" w:rsidRDefault="00F83144" w:rsidP="00F83144">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
          <w:bCs/>
          <w:sz w:val="24"/>
          <w:szCs w:val="24"/>
          <w:lang w:eastAsia="ru-RU"/>
        </w:rPr>
        <w:t>Перечень рекомендуемых учебных изданий, дополнительной литературы</w:t>
      </w:r>
    </w:p>
    <w:p w:rsidR="00F83144" w:rsidRPr="002C1BE6" w:rsidRDefault="00F83144" w:rsidP="00F83144">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Основные источники:</w:t>
      </w:r>
    </w:p>
    <w:p w:rsidR="00F83144" w:rsidRPr="002C1BE6" w:rsidRDefault="00F83144" w:rsidP="00F83144">
      <w:pPr>
        <w:numPr>
          <w:ilvl w:val="0"/>
          <w:numId w:val="162"/>
        </w:numPr>
        <w:spacing w:after="0" w:line="240" w:lineRule="auto"/>
        <w:ind w:left="0" w:firstLine="0"/>
        <w:contextualSpacing/>
        <w:jc w:val="both"/>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Н.Г.Преображенская УМК «Черчение» для общеобразовательных учреждений. «Вентана – Граф», 2006.</w:t>
      </w:r>
      <w:r w:rsidRPr="002C1BE6">
        <w:rPr>
          <w:rFonts w:ascii="Times New Roman" w:eastAsia="Times New Roman" w:hAnsi="Times New Roman"/>
          <w:sz w:val="24"/>
          <w:szCs w:val="24"/>
          <w:u w:val="single"/>
          <w:lang w:eastAsia="ru-RU"/>
        </w:rPr>
        <w:t xml:space="preserve"> </w:t>
      </w:r>
    </w:p>
    <w:p w:rsidR="00F83144" w:rsidRPr="002C1BE6" w:rsidRDefault="00F83144" w:rsidP="00F83144">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Дополнительные источники:</w:t>
      </w:r>
    </w:p>
    <w:p w:rsidR="00F83144" w:rsidRPr="002C1BE6" w:rsidRDefault="00F83144" w:rsidP="00F83144">
      <w:pPr>
        <w:numPr>
          <w:ilvl w:val="0"/>
          <w:numId w:val="163"/>
        </w:numPr>
        <w:spacing w:after="0" w:line="240" w:lineRule="auto"/>
        <w:ind w:left="0" w:firstLine="0"/>
        <w:contextualSpacing/>
        <w:jc w:val="both"/>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Балягин С.Н. Черчение. Справочное пособие. Изд-во: АСТ, Астрель, 2004, 424с.</w:t>
      </w:r>
    </w:p>
    <w:p w:rsidR="00F83144" w:rsidRPr="002C1BE6" w:rsidRDefault="00F83144" w:rsidP="00F83144">
      <w:pPr>
        <w:numPr>
          <w:ilvl w:val="0"/>
          <w:numId w:val="163"/>
        </w:numPr>
        <w:spacing w:after="0" w:line="240" w:lineRule="auto"/>
        <w:ind w:left="0" w:firstLine="0"/>
        <w:contextualSpacing/>
        <w:jc w:val="both"/>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Беляева. И.А., Т.В. Кучуков, Н.Г. Преображенская. Черчение. Аксонометрические проекции, рабочая тетрадь №4, изд-во «Вентана-Граф»,2006., 48с.</w:t>
      </w:r>
    </w:p>
    <w:p w:rsidR="00F83144" w:rsidRPr="002C1BE6" w:rsidRDefault="00F83144" w:rsidP="00F83144">
      <w:pPr>
        <w:numPr>
          <w:ilvl w:val="0"/>
          <w:numId w:val="163"/>
        </w:numPr>
        <w:spacing w:after="0" w:line="240" w:lineRule="auto"/>
        <w:ind w:left="0" w:firstLine="0"/>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Гордеенко Н.А., Степанова В.В..Черчение, 9кл., «АСТ, Астрель». 2006.</w:t>
      </w:r>
    </w:p>
    <w:p w:rsidR="00F83144" w:rsidRPr="002C1BE6" w:rsidRDefault="00F83144" w:rsidP="00F83144">
      <w:pPr>
        <w:numPr>
          <w:ilvl w:val="0"/>
          <w:numId w:val="163"/>
        </w:numPr>
        <w:spacing w:after="0" w:line="240" w:lineRule="auto"/>
        <w:ind w:left="0" w:firstLine="0"/>
        <w:contextualSpacing/>
        <w:jc w:val="both"/>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Преображенская Н.Г. Черчение. Прямоугольное проецирование и построение комплексного чертежа. Рабочая тетрадь №3, изд-е 2-е перераб., доп., 2005</w:t>
      </w:r>
    </w:p>
    <w:p w:rsidR="00F83144" w:rsidRDefault="00F83144" w:rsidP="00F83144">
      <w:pPr>
        <w:spacing w:after="0" w:line="240" w:lineRule="auto"/>
        <w:contextualSpacing/>
        <w:outlineLvl w:val="0"/>
        <w:rPr>
          <w:rFonts w:ascii="Times New Roman" w:eastAsia="Times New Roman" w:hAnsi="Times New Roman"/>
          <w:b/>
          <w:bCs/>
          <w:kern w:val="36"/>
          <w:sz w:val="24"/>
          <w:szCs w:val="24"/>
          <w:lang w:eastAsia="ru-RU"/>
        </w:rPr>
      </w:pPr>
    </w:p>
    <w:p w:rsidR="00F83144" w:rsidRDefault="00F83144" w:rsidP="00F83144">
      <w:pPr>
        <w:spacing w:after="0" w:line="240" w:lineRule="auto"/>
        <w:contextualSpacing/>
        <w:outlineLvl w:val="0"/>
        <w:rPr>
          <w:rFonts w:ascii="Times New Roman" w:eastAsia="Times New Roman" w:hAnsi="Times New Roman"/>
          <w:b/>
          <w:bCs/>
          <w:kern w:val="36"/>
          <w:sz w:val="24"/>
          <w:szCs w:val="24"/>
          <w:lang w:eastAsia="ru-RU"/>
        </w:rPr>
      </w:pPr>
    </w:p>
    <w:p w:rsidR="00F83144" w:rsidRPr="002C1BE6" w:rsidRDefault="00F83144" w:rsidP="00F83144">
      <w:pPr>
        <w:spacing w:after="0" w:line="240" w:lineRule="auto"/>
        <w:contextualSpacing/>
        <w:outlineLvl w:val="0"/>
        <w:rPr>
          <w:rFonts w:ascii="Times New Roman" w:eastAsia="Times New Roman" w:hAnsi="Times New Roman"/>
          <w:b/>
          <w:bCs/>
          <w:kern w:val="36"/>
          <w:sz w:val="24"/>
          <w:szCs w:val="24"/>
          <w:lang w:eastAsia="ru-RU"/>
        </w:rPr>
      </w:pPr>
      <w:r w:rsidRPr="002C1BE6">
        <w:rPr>
          <w:rFonts w:ascii="Times New Roman" w:eastAsia="Times New Roman" w:hAnsi="Times New Roman"/>
          <w:b/>
          <w:bCs/>
          <w:kern w:val="36"/>
          <w:sz w:val="24"/>
          <w:szCs w:val="24"/>
          <w:lang w:eastAsia="ru-RU"/>
        </w:rPr>
        <w:t>4. Контроль и оценка результатов освоения Дисциплины</w:t>
      </w:r>
    </w:p>
    <w:tbl>
      <w:tblPr>
        <w:tblW w:w="931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070"/>
        <w:gridCol w:w="4245"/>
      </w:tblGrid>
      <w:tr w:rsidR="00F83144" w:rsidRPr="002C1BE6" w:rsidTr="003C4B32">
        <w:trPr>
          <w:tblCellSpacing w:w="0" w:type="dxa"/>
        </w:trPr>
        <w:tc>
          <w:tcPr>
            <w:tcW w:w="5070" w:type="dxa"/>
            <w:tcBorders>
              <w:top w:val="outset" w:sz="6" w:space="0" w:color="auto"/>
              <w:left w:val="outset" w:sz="6" w:space="0" w:color="auto"/>
              <w:bottom w:val="outset" w:sz="6" w:space="0" w:color="auto"/>
              <w:right w:val="outset" w:sz="6" w:space="0" w:color="auto"/>
            </w:tcBorders>
            <w:vAlign w:val="center"/>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
                <w:bCs/>
                <w:sz w:val="24"/>
                <w:szCs w:val="24"/>
                <w:lang w:eastAsia="ru-RU"/>
              </w:rPr>
              <w:t>Результаты обучения</w:t>
            </w:r>
            <w:r w:rsidRPr="002C1BE6">
              <w:rPr>
                <w:rFonts w:ascii="Times New Roman" w:eastAsia="Times New Roman" w:hAnsi="Times New Roman"/>
                <w:sz w:val="24"/>
                <w:szCs w:val="24"/>
                <w:lang w:eastAsia="ru-RU"/>
              </w:rPr>
              <w:t xml:space="preserve"> </w:t>
            </w:r>
          </w:p>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
                <w:bCs/>
                <w:sz w:val="24"/>
                <w:szCs w:val="24"/>
                <w:lang w:eastAsia="ru-RU"/>
              </w:rPr>
              <w:t>(освоенные умения, усвоенные знания)</w:t>
            </w:r>
          </w:p>
        </w:tc>
        <w:tc>
          <w:tcPr>
            <w:tcW w:w="4245" w:type="dxa"/>
            <w:tcBorders>
              <w:top w:val="outset" w:sz="6" w:space="0" w:color="auto"/>
              <w:left w:val="outset" w:sz="6" w:space="0" w:color="auto"/>
              <w:bottom w:val="outset" w:sz="6" w:space="0" w:color="auto"/>
              <w:right w:val="outset" w:sz="6" w:space="0" w:color="auto"/>
            </w:tcBorders>
            <w:vAlign w:val="center"/>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b/>
                <w:bCs/>
                <w:sz w:val="24"/>
                <w:szCs w:val="24"/>
                <w:lang w:eastAsia="ru-RU"/>
              </w:rPr>
              <w:t xml:space="preserve">Формы и методы контроля и оценки результатов обучения </w:t>
            </w:r>
          </w:p>
        </w:tc>
      </w:tr>
      <w:tr w:rsidR="00F83144" w:rsidRPr="002C1BE6" w:rsidTr="003C4B32">
        <w:trPr>
          <w:tblCellSpacing w:w="0" w:type="dxa"/>
        </w:trPr>
        <w:tc>
          <w:tcPr>
            <w:tcW w:w="5070" w:type="dxa"/>
            <w:tcBorders>
              <w:top w:val="outset" w:sz="6" w:space="0" w:color="auto"/>
              <w:left w:val="outset" w:sz="6" w:space="0" w:color="auto"/>
              <w:bottom w:val="outset" w:sz="6" w:space="0" w:color="auto"/>
              <w:right w:val="outset" w:sz="6" w:space="0" w:color="auto"/>
            </w:tcBorders>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 xml:space="preserve">Правила чтения технической документации; способы графического представления объектов, пространственных образов и схем; </w:t>
            </w:r>
          </w:p>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чтение рабочих и сборочных  чертежей и схем</w:t>
            </w:r>
          </w:p>
        </w:tc>
        <w:tc>
          <w:tcPr>
            <w:tcW w:w="4245" w:type="dxa"/>
            <w:tcBorders>
              <w:top w:val="outset" w:sz="6" w:space="0" w:color="auto"/>
              <w:left w:val="outset" w:sz="6" w:space="0" w:color="auto"/>
              <w:bottom w:val="outset" w:sz="6" w:space="0" w:color="auto"/>
              <w:right w:val="outset" w:sz="6" w:space="0" w:color="auto"/>
            </w:tcBorders>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i/>
                <w:iCs/>
                <w:sz w:val="24"/>
                <w:szCs w:val="24"/>
                <w:lang w:eastAsia="ru-RU"/>
              </w:rPr>
              <w:t>Оценка графических и практических работ</w:t>
            </w:r>
          </w:p>
        </w:tc>
      </w:tr>
      <w:tr w:rsidR="00F83144" w:rsidRPr="002C1BE6" w:rsidTr="003C4B32">
        <w:trPr>
          <w:tblCellSpacing w:w="0" w:type="dxa"/>
        </w:trPr>
        <w:tc>
          <w:tcPr>
            <w:tcW w:w="5070" w:type="dxa"/>
            <w:tcBorders>
              <w:top w:val="outset" w:sz="6" w:space="0" w:color="auto"/>
              <w:left w:val="outset" w:sz="6" w:space="0" w:color="auto"/>
              <w:bottom w:val="outset" w:sz="6" w:space="0" w:color="auto"/>
              <w:right w:val="outset" w:sz="6" w:space="0" w:color="auto"/>
            </w:tcBorders>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 xml:space="preserve">Правила выполнения чертежей, технических рисунков и эскизов; </w:t>
            </w:r>
          </w:p>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выполнение эскизов, технических рисунков и простых чертежей деталей, их элементов, узлов</w:t>
            </w:r>
          </w:p>
        </w:tc>
        <w:tc>
          <w:tcPr>
            <w:tcW w:w="4245" w:type="dxa"/>
            <w:tcBorders>
              <w:top w:val="outset" w:sz="6" w:space="0" w:color="auto"/>
              <w:left w:val="outset" w:sz="6" w:space="0" w:color="auto"/>
              <w:bottom w:val="outset" w:sz="6" w:space="0" w:color="auto"/>
              <w:right w:val="outset" w:sz="6" w:space="0" w:color="auto"/>
            </w:tcBorders>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i/>
                <w:iCs/>
                <w:sz w:val="24"/>
                <w:szCs w:val="24"/>
                <w:lang w:eastAsia="ru-RU"/>
              </w:rPr>
              <w:t>Оценка графических и практических работ</w:t>
            </w:r>
          </w:p>
        </w:tc>
      </w:tr>
      <w:tr w:rsidR="00F83144" w:rsidRPr="002C1BE6" w:rsidTr="003C4B32">
        <w:trPr>
          <w:tblCellSpacing w:w="0" w:type="dxa"/>
        </w:trPr>
        <w:tc>
          <w:tcPr>
            <w:tcW w:w="5070" w:type="dxa"/>
            <w:tcBorders>
              <w:top w:val="outset" w:sz="6" w:space="0" w:color="auto"/>
              <w:left w:val="outset" w:sz="6" w:space="0" w:color="auto"/>
              <w:bottom w:val="outset" w:sz="6" w:space="0" w:color="auto"/>
              <w:right w:val="outset" w:sz="6" w:space="0" w:color="auto"/>
            </w:tcBorders>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 xml:space="preserve">Правила чтения технической документации, </w:t>
            </w:r>
          </w:p>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виды нормативно – технической и производственной документации</w:t>
            </w:r>
          </w:p>
        </w:tc>
        <w:tc>
          <w:tcPr>
            <w:tcW w:w="4245" w:type="dxa"/>
            <w:tcBorders>
              <w:top w:val="outset" w:sz="6" w:space="0" w:color="auto"/>
              <w:left w:val="outset" w:sz="6" w:space="0" w:color="auto"/>
              <w:bottom w:val="outset" w:sz="6" w:space="0" w:color="auto"/>
              <w:right w:val="outset" w:sz="6" w:space="0" w:color="auto"/>
            </w:tcBorders>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i/>
                <w:iCs/>
                <w:sz w:val="24"/>
                <w:szCs w:val="24"/>
                <w:lang w:eastAsia="ru-RU"/>
              </w:rPr>
              <w:t>Оценка графических и практических работ</w:t>
            </w:r>
          </w:p>
        </w:tc>
      </w:tr>
      <w:tr w:rsidR="00F83144" w:rsidRPr="002C1BE6" w:rsidTr="003C4B32">
        <w:trPr>
          <w:tblCellSpacing w:w="0" w:type="dxa"/>
        </w:trPr>
        <w:tc>
          <w:tcPr>
            <w:tcW w:w="5070" w:type="dxa"/>
            <w:tcBorders>
              <w:top w:val="outset" w:sz="6" w:space="0" w:color="auto"/>
              <w:left w:val="outset" w:sz="6" w:space="0" w:color="auto"/>
              <w:bottom w:val="outset" w:sz="6" w:space="0" w:color="auto"/>
              <w:right w:val="outset" w:sz="6" w:space="0" w:color="auto"/>
            </w:tcBorders>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 xml:space="preserve">Правила выполнения чертежей, технических рисунков и эскизов, </w:t>
            </w:r>
          </w:p>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sz w:val="24"/>
                <w:szCs w:val="24"/>
                <w:lang w:eastAsia="ru-RU"/>
              </w:rPr>
              <w:t>техника и принципы нанесения размеров.</w:t>
            </w:r>
          </w:p>
        </w:tc>
        <w:tc>
          <w:tcPr>
            <w:tcW w:w="4245" w:type="dxa"/>
            <w:tcBorders>
              <w:top w:val="outset" w:sz="6" w:space="0" w:color="auto"/>
              <w:left w:val="outset" w:sz="6" w:space="0" w:color="auto"/>
              <w:bottom w:val="outset" w:sz="6" w:space="0" w:color="auto"/>
              <w:right w:val="outset" w:sz="6" w:space="0" w:color="auto"/>
            </w:tcBorders>
            <w:hideMark/>
          </w:tcPr>
          <w:p w:rsidR="00F83144" w:rsidRPr="002C1BE6" w:rsidRDefault="00F83144" w:rsidP="003C4B32">
            <w:pPr>
              <w:spacing w:after="0" w:line="240" w:lineRule="auto"/>
              <w:contextualSpacing/>
              <w:rPr>
                <w:rFonts w:ascii="Times New Roman" w:eastAsia="Times New Roman" w:hAnsi="Times New Roman"/>
                <w:sz w:val="24"/>
                <w:szCs w:val="24"/>
                <w:lang w:eastAsia="ru-RU"/>
              </w:rPr>
            </w:pPr>
            <w:r w:rsidRPr="002C1BE6">
              <w:rPr>
                <w:rFonts w:ascii="Times New Roman" w:eastAsia="Times New Roman" w:hAnsi="Times New Roman"/>
                <w:i/>
                <w:iCs/>
                <w:sz w:val="24"/>
                <w:szCs w:val="24"/>
                <w:lang w:eastAsia="ru-RU"/>
              </w:rPr>
              <w:t>Оценка графических и практических работ</w:t>
            </w:r>
          </w:p>
        </w:tc>
      </w:tr>
    </w:tbl>
    <w:p w:rsidR="00F83144" w:rsidRPr="002C1BE6" w:rsidRDefault="00F83144" w:rsidP="00F83144">
      <w:pPr>
        <w:spacing w:after="0" w:line="240" w:lineRule="auto"/>
        <w:contextualSpacing/>
        <w:rPr>
          <w:rFonts w:ascii="Times New Roman" w:hAnsi="Times New Roman"/>
          <w:sz w:val="24"/>
          <w:szCs w:val="24"/>
        </w:rPr>
      </w:pPr>
    </w:p>
    <w:p w:rsidR="00F83144" w:rsidRDefault="00F83144" w:rsidP="00F83144"/>
    <w:p w:rsidR="00F83144" w:rsidRPr="001771D5" w:rsidRDefault="00F83144" w:rsidP="00F83144">
      <w:pPr>
        <w:contextualSpacing/>
        <w:jc w:val="center"/>
        <w:rPr>
          <w:rFonts w:ascii="Times New Roman" w:hAnsi="Times New Roman" w:cs="Times New Roman"/>
          <w:b/>
          <w:i/>
          <w:sz w:val="24"/>
          <w:szCs w:val="24"/>
        </w:rPr>
      </w:pPr>
    </w:p>
    <w:p w:rsidR="00F83144" w:rsidRPr="00F83144" w:rsidRDefault="00F83144" w:rsidP="00F83144">
      <w:pPr>
        <w:spacing w:after="0"/>
        <w:contextualSpacing/>
        <w:jc w:val="both"/>
        <w:rPr>
          <w:rFonts w:ascii="Times New Roman" w:hAnsi="Times New Roman" w:cs="Times New Roman"/>
          <w:lang w:bidi="ru-RU"/>
        </w:rPr>
      </w:pPr>
    </w:p>
    <w:p w:rsidR="00D02B24" w:rsidRDefault="00D02B24" w:rsidP="00F83144">
      <w:pPr>
        <w:spacing w:after="0"/>
        <w:contextualSpacing/>
        <w:jc w:val="both"/>
        <w:rPr>
          <w:rFonts w:ascii="Times New Roman" w:hAnsi="Times New Roman" w:cs="Times New Roman"/>
          <w:lang w:bidi="ru-RU"/>
        </w:rPr>
      </w:pPr>
    </w:p>
    <w:p w:rsidR="00F83144" w:rsidRPr="00F83144" w:rsidRDefault="00F83144" w:rsidP="00F83144">
      <w:pPr>
        <w:spacing w:after="0"/>
        <w:contextualSpacing/>
        <w:jc w:val="both"/>
        <w:rPr>
          <w:rFonts w:ascii="Times New Roman" w:hAnsi="Times New Roman" w:cs="Times New Roman"/>
          <w:lang w:bidi="ru-RU"/>
        </w:rPr>
      </w:pPr>
    </w:p>
    <w:p w:rsidR="00D02B24" w:rsidRPr="001771D5" w:rsidRDefault="00D02B24" w:rsidP="00D02B24">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lastRenderedPageBreak/>
        <w:t xml:space="preserve">Приложение </w:t>
      </w:r>
      <w:r w:rsidRPr="001771D5">
        <w:rPr>
          <w:rFonts w:ascii="Times New Roman" w:hAnsi="Times New Roman" w:cs="Times New Roman"/>
          <w:b/>
          <w:i/>
          <w:sz w:val="24"/>
          <w:szCs w:val="24"/>
          <w:lang w:val="en-US"/>
        </w:rPr>
        <w:t>II</w:t>
      </w:r>
      <w:r w:rsidRPr="001771D5">
        <w:rPr>
          <w:rFonts w:ascii="Times New Roman" w:hAnsi="Times New Roman" w:cs="Times New Roman"/>
          <w:b/>
          <w:i/>
          <w:sz w:val="24"/>
          <w:szCs w:val="24"/>
        </w:rPr>
        <w:t>.1</w:t>
      </w:r>
    </w:p>
    <w:p w:rsidR="00D02B24" w:rsidRPr="001771D5" w:rsidRDefault="00D02B24" w:rsidP="00D02B24">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t>к ОПОП по профессии 23.01.17</w:t>
      </w:r>
    </w:p>
    <w:p w:rsidR="00D02B24" w:rsidRPr="001771D5" w:rsidRDefault="00D02B24" w:rsidP="00D02B24">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t>Мастер по ремонту и</w:t>
      </w:r>
    </w:p>
    <w:p w:rsidR="00D02B24" w:rsidRPr="001771D5" w:rsidRDefault="00D02B24" w:rsidP="00D02B24">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t xml:space="preserve">обслуживанию автомобилей </w:t>
      </w:r>
    </w:p>
    <w:p w:rsidR="00D02B24" w:rsidRPr="001771D5" w:rsidRDefault="00D02B24" w:rsidP="00D02B24">
      <w:pPr>
        <w:contextualSpacing/>
        <w:jc w:val="center"/>
        <w:rPr>
          <w:rFonts w:ascii="Times New Roman" w:hAnsi="Times New Roman" w:cs="Times New Roman"/>
          <w:b/>
          <w:i/>
          <w:sz w:val="24"/>
          <w:szCs w:val="24"/>
        </w:rPr>
      </w:pPr>
    </w:p>
    <w:p w:rsidR="00D02B24" w:rsidRPr="001771D5" w:rsidRDefault="00D02B24" w:rsidP="00D02B24">
      <w:pPr>
        <w:contextualSpacing/>
        <w:jc w:val="center"/>
        <w:rPr>
          <w:rFonts w:ascii="Times New Roman" w:hAnsi="Times New Roman" w:cs="Times New Roman"/>
          <w:b/>
          <w:i/>
          <w:sz w:val="24"/>
          <w:szCs w:val="24"/>
        </w:rPr>
      </w:pPr>
    </w:p>
    <w:p w:rsidR="00D02B24" w:rsidRPr="001771D5" w:rsidRDefault="00D02B24" w:rsidP="00D02B24">
      <w:pPr>
        <w:contextualSpacing/>
        <w:jc w:val="center"/>
        <w:rPr>
          <w:rFonts w:ascii="Times New Roman" w:hAnsi="Times New Roman" w:cs="Times New Roman"/>
          <w:b/>
          <w:i/>
          <w:sz w:val="24"/>
          <w:szCs w:val="24"/>
        </w:rPr>
      </w:pPr>
    </w:p>
    <w:p w:rsidR="00D02B24" w:rsidRPr="001771D5" w:rsidRDefault="00D02B24" w:rsidP="00D02B24">
      <w:pPr>
        <w:contextualSpacing/>
        <w:jc w:val="center"/>
        <w:rPr>
          <w:rFonts w:ascii="Times New Roman" w:hAnsi="Times New Roman" w:cs="Times New Roman"/>
          <w:b/>
          <w:i/>
          <w:sz w:val="24"/>
          <w:szCs w:val="24"/>
        </w:rPr>
      </w:pPr>
    </w:p>
    <w:p w:rsidR="00D02B24" w:rsidRPr="001771D5" w:rsidRDefault="00D02B24" w:rsidP="00D02B24">
      <w:pPr>
        <w:contextualSpacing/>
        <w:jc w:val="center"/>
        <w:rPr>
          <w:rFonts w:ascii="Times New Roman" w:hAnsi="Times New Roman" w:cs="Times New Roman"/>
          <w:b/>
          <w:i/>
          <w:sz w:val="24"/>
          <w:szCs w:val="24"/>
        </w:rPr>
      </w:pPr>
    </w:p>
    <w:p w:rsidR="00D02B24" w:rsidRPr="001771D5" w:rsidRDefault="00D02B24" w:rsidP="00D02B24">
      <w:pPr>
        <w:contextualSpacing/>
        <w:jc w:val="center"/>
        <w:rPr>
          <w:rFonts w:ascii="Times New Roman" w:hAnsi="Times New Roman" w:cs="Times New Roman"/>
          <w:b/>
          <w:i/>
          <w:sz w:val="24"/>
          <w:szCs w:val="24"/>
        </w:rPr>
      </w:pPr>
    </w:p>
    <w:p w:rsidR="00D02B24" w:rsidRPr="001771D5" w:rsidRDefault="00D02B24" w:rsidP="00D02B24">
      <w:pPr>
        <w:contextualSpacing/>
        <w:jc w:val="center"/>
        <w:rPr>
          <w:rFonts w:ascii="Times New Roman" w:hAnsi="Times New Roman" w:cs="Times New Roman"/>
          <w:b/>
          <w:i/>
          <w:sz w:val="24"/>
          <w:szCs w:val="24"/>
        </w:rPr>
      </w:pPr>
    </w:p>
    <w:p w:rsidR="00D02B24" w:rsidRPr="001771D5" w:rsidRDefault="00D02B24" w:rsidP="00D02B24">
      <w:pPr>
        <w:contextualSpacing/>
        <w:jc w:val="center"/>
        <w:rPr>
          <w:rFonts w:ascii="Times New Roman" w:hAnsi="Times New Roman" w:cs="Times New Roman"/>
          <w:b/>
          <w:i/>
          <w:sz w:val="24"/>
          <w:szCs w:val="24"/>
        </w:rPr>
      </w:pPr>
    </w:p>
    <w:p w:rsidR="00D02B24" w:rsidRPr="001771D5" w:rsidRDefault="00D02B24" w:rsidP="00D02B24">
      <w:pPr>
        <w:contextualSpacing/>
        <w:jc w:val="center"/>
        <w:rPr>
          <w:rFonts w:ascii="Times New Roman" w:hAnsi="Times New Roman" w:cs="Times New Roman"/>
          <w:b/>
          <w:i/>
          <w:sz w:val="24"/>
          <w:szCs w:val="24"/>
        </w:rPr>
      </w:pPr>
    </w:p>
    <w:p w:rsidR="00D02B24" w:rsidRPr="001771D5" w:rsidRDefault="00D02B24" w:rsidP="00D02B24">
      <w:pPr>
        <w:contextualSpacing/>
        <w:jc w:val="center"/>
        <w:rPr>
          <w:rFonts w:ascii="Times New Roman" w:hAnsi="Times New Roman" w:cs="Times New Roman"/>
          <w:b/>
          <w:i/>
          <w:sz w:val="24"/>
          <w:szCs w:val="24"/>
        </w:rPr>
      </w:pPr>
    </w:p>
    <w:p w:rsidR="00D02B24" w:rsidRPr="001771D5" w:rsidRDefault="00D02B24" w:rsidP="00D02B24">
      <w:pPr>
        <w:contextualSpacing/>
        <w:jc w:val="center"/>
        <w:rPr>
          <w:rFonts w:ascii="Times New Roman" w:hAnsi="Times New Roman" w:cs="Times New Roman"/>
          <w:b/>
          <w:i/>
          <w:sz w:val="24"/>
          <w:szCs w:val="24"/>
        </w:rPr>
      </w:pPr>
      <w:r w:rsidRPr="001771D5">
        <w:rPr>
          <w:rFonts w:ascii="Times New Roman" w:hAnsi="Times New Roman" w:cs="Times New Roman"/>
          <w:b/>
          <w:i/>
          <w:sz w:val="24"/>
          <w:szCs w:val="24"/>
        </w:rPr>
        <w:t>ПРИМЕРНАЯ ПРОГРАММА УЧЕБНОЙ ДИСЦИПЛИНЫ</w:t>
      </w:r>
    </w:p>
    <w:p w:rsidR="00D02B24" w:rsidRPr="001771D5" w:rsidRDefault="00D02B24" w:rsidP="00D02B24">
      <w:pPr>
        <w:contextualSpacing/>
        <w:jc w:val="center"/>
        <w:rPr>
          <w:rFonts w:ascii="Times New Roman" w:hAnsi="Times New Roman" w:cs="Times New Roman"/>
          <w:b/>
          <w:i/>
          <w:sz w:val="24"/>
          <w:szCs w:val="24"/>
          <w:u w:val="single"/>
        </w:rPr>
      </w:pPr>
    </w:p>
    <w:p w:rsidR="00D02B24" w:rsidRPr="001771D5" w:rsidRDefault="00D02B24" w:rsidP="00D02B24">
      <w:pPr>
        <w:contextualSpacing/>
        <w:jc w:val="center"/>
        <w:rPr>
          <w:rFonts w:ascii="Times New Roman" w:hAnsi="Times New Roman" w:cs="Times New Roman"/>
          <w:b/>
          <w:i/>
          <w:sz w:val="24"/>
          <w:szCs w:val="24"/>
        </w:rPr>
      </w:pPr>
      <w:r w:rsidRPr="001771D5">
        <w:rPr>
          <w:rFonts w:ascii="Times New Roman" w:hAnsi="Times New Roman" w:cs="Times New Roman"/>
          <w:b/>
          <w:sz w:val="24"/>
          <w:szCs w:val="24"/>
        </w:rPr>
        <w:t>«ОП.01. Электротехника»</w:t>
      </w:r>
    </w:p>
    <w:p w:rsidR="00D02B24" w:rsidRPr="001771D5" w:rsidRDefault="00D02B24" w:rsidP="00D02B24">
      <w:pPr>
        <w:contextualSpacing/>
        <w:rPr>
          <w:rFonts w:ascii="Times New Roman" w:hAnsi="Times New Roman" w:cs="Times New Roman"/>
          <w:b/>
          <w:i/>
          <w:sz w:val="24"/>
          <w:szCs w:val="24"/>
        </w:rPr>
      </w:pPr>
    </w:p>
    <w:p w:rsidR="00D02B24" w:rsidRPr="001771D5" w:rsidRDefault="00D02B24" w:rsidP="00D02B24">
      <w:pPr>
        <w:contextualSpacing/>
        <w:rPr>
          <w:rFonts w:ascii="Times New Roman" w:hAnsi="Times New Roman" w:cs="Times New Roman"/>
          <w:b/>
          <w:i/>
          <w:sz w:val="24"/>
          <w:szCs w:val="24"/>
        </w:rPr>
      </w:pPr>
    </w:p>
    <w:p w:rsidR="00D02B24" w:rsidRPr="001771D5" w:rsidRDefault="00D02B24" w:rsidP="00D02B24">
      <w:pPr>
        <w:contextualSpacing/>
        <w:rPr>
          <w:rFonts w:ascii="Times New Roman" w:hAnsi="Times New Roman" w:cs="Times New Roman"/>
          <w:b/>
          <w:i/>
          <w:sz w:val="24"/>
          <w:szCs w:val="24"/>
        </w:rPr>
      </w:pPr>
    </w:p>
    <w:p w:rsidR="00D02B24" w:rsidRPr="001771D5" w:rsidRDefault="00D02B24" w:rsidP="00D02B24">
      <w:pPr>
        <w:contextualSpacing/>
        <w:rPr>
          <w:rFonts w:ascii="Times New Roman" w:hAnsi="Times New Roman" w:cs="Times New Roman"/>
          <w:b/>
          <w:i/>
          <w:sz w:val="24"/>
          <w:szCs w:val="24"/>
        </w:rPr>
      </w:pPr>
    </w:p>
    <w:p w:rsidR="00D02B24" w:rsidRPr="001771D5" w:rsidRDefault="00D02B24" w:rsidP="00D02B24">
      <w:pPr>
        <w:contextualSpacing/>
        <w:rPr>
          <w:rFonts w:ascii="Times New Roman" w:hAnsi="Times New Roman" w:cs="Times New Roman"/>
          <w:b/>
          <w:i/>
          <w:sz w:val="24"/>
          <w:szCs w:val="24"/>
        </w:rPr>
      </w:pPr>
    </w:p>
    <w:p w:rsidR="00D02B24" w:rsidRPr="001771D5" w:rsidRDefault="00D02B24" w:rsidP="00D02B24">
      <w:pPr>
        <w:contextualSpacing/>
        <w:rPr>
          <w:rFonts w:ascii="Times New Roman" w:hAnsi="Times New Roman" w:cs="Times New Roman"/>
          <w:b/>
          <w:i/>
          <w:sz w:val="24"/>
          <w:szCs w:val="24"/>
        </w:rPr>
      </w:pPr>
    </w:p>
    <w:p w:rsidR="00D02B24" w:rsidRPr="001771D5" w:rsidRDefault="00D02B24" w:rsidP="00D02B24">
      <w:pPr>
        <w:contextualSpacing/>
        <w:rPr>
          <w:rFonts w:ascii="Times New Roman" w:hAnsi="Times New Roman" w:cs="Times New Roman"/>
          <w:b/>
          <w:i/>
          <w:sz w:val="24"/>
          <w:szCs w:val="24"/>
        </w:rPr>
      </w:pPr>
    </w:p>
    <w:p w:rsidR="00D02B24" w:rsidRPr="001771D5" w:rsidRDefault="00D02B24" w:rsidP="00D02B24">
      <w:pPr>
        <w:contextualSpacing/>
        <w:rPr>
          <w:rFonts w:ascii="Times New Roman" w:hAnsi="Times New Roman" w:cs="Times New Roman"/>
          <w:b/>
          <w:i/>
          <w:sz w:val="24"/>
          <w:szCs w:val="24"/>
        </w:rPr>
      </w:pPr>
    </w:p>
    <w:p w:rsidR="00D02B24" w:rsidRPr="001771D5" w:rsidRDefault="00D02B24" w:rsidP="00D02B24">
      <w:pPr>
        <w:contextualSpacing/>
        <w:rPr>
          <w:rFonts w:ascii="Times New Roman" w:hAnsi="Times New Roman" w:cs="Times New Roman"/>
          <w:b/>
          <w:i/>
          <w:sz w:val="24"/>
          <w:szCs w:val="24"/>
        </w:rPr>
      </w:pPr>
    </w:p>
    <w:p w:rsidR="00D02B24" w:rsidRPr="001771D5" w:rsidRDefault="00D02B24" w:rsidP="00D02B24">
      <w:pPr>
        <w:contextualSpacing/>
        <w:rPr>
          <w:rFonts w:ascii="Times New Roman" w:hAnsi="Times New Roman" w:cs="Times New Roman"/>
          <w:b/>
          <w:i/>
          <w:sz w:val="24"/>
          <w:szCs w:val="24"/>
        </w:rPr>
      </w:pPr>
    </w:p>
    <w:p w:rsidR="00D02B24" w:rsidRPr="001771D5" w:rsidRDefault="00D02B24" w:rsidP="00D02B24">
      <w:pPr>
        <w:contextualSpacing/>
        <w:rPr>
          <w:rFonts w:ascii="Times New Roman" w:hAnsi="Times New Roman" w:cs="Times New Roman"/>
          <w:b/>
          <w:i/>
          <w:sz w:val="24"/>
          <w:szCs w:val="24"/>
        </w:rPr>
      </w:pPr>
    </w:p>
    <w:p w:rsidR="00D02B24" w:rsidRPr="001771D5" w:rsidRDefault="00D02B24" w:rsidP="00D02B24">
      <w:pPr>
        <w:contextualSpacing/>
        <w:rPr>
          <w:rFonts w:ascii="Times New Roman" w:hAnsi="Times New Roman" w:cs="Times New Roman"/>
          <w:b/>
          <w:i/>
          <w:sz w:val="24"/>
          <w:szCs w:val="24"/>
        </w:rPr>
      </w:pPr>
    </w:p>
    <w:p w:rsidR="00D02B24" w:rsidRPr="001771D5" w:rsidRDefault="00D02B24" w:rsidP="00D02B24">
      <w:pPr>
        <w:contextualSpacing/>
        <w:rPr>
          <w:rFonts w:ascii="Times New Roman" w:hAnsi="Times New Roman" w:cs="Times New Roman"/>
          <w:b/>
          <w:i/>
          <w:sz w:val="24"/>
          <w:szCs w:val="24"/>
        </w:rPr>
      </w:pPr>
    </w:p>
    <w:p w:rsidR="00D02B24" w:rsidRPr="001771D5" w:rsidRDefault="00D02B24" w:rsidP="00D02B24">
      <w:pPr>
        <w:contextualSpacing/>
        <w:rPr>
          <w:rFonts w:ascii="Times New Roman" w:hAnsi="Times New Roman" w:cs="Times New Roman"/>
          <w:b/>
          <w:i/>
          <w:sz w:val="24"/>
          <w:szCs w:val="24"/>
        </w:rPr>
      </w:pPr>
    </w:p>
    <w:p w:rsidR="00D02B24" w:rsidRPr="001771D5" w:rsidRDefault="00D02B24" w:rsidP="00D02B24">
      <w:pPr>
        <w:contextualSpacing/>
        <w:rPr>
          <w:rFonts w:ascii="Times New Roman" w:hAnsi="Times New Roman" w:cs="Times New Roman"/>
          <w:b/>
          <w:i/>
          <w:sz w:val="24"/>
          <w:szCs w:val="24"/>
        </w:rPr>
      </w:pPr>
    </w:p>
    <w:p w:rsidR="00D02B24" w:rsidRPr="001771D5" w:rsidRDefault="00D02B24" w:rsidP="00D02B24">
      <w:pPr>
        <w:contextualSpacing/>
        <w:rPr>
          <w:rFonts w:ascii="Times New Roman" w:hAnsi="Times New Roman" w:cs="Times New Roman"/>
          <w:b/>
          <w:i/>
          <w:sz w:val="24"/>
          <w:szCs w:val="24"/>
        </w:rPr>
      </w:pPr>
    </w:p>
    <w:p w:rsidR="00D02B24" w:rsidRPr="001771D5" w:rsidRDefault="00D02B24" w:rsidP="00D02B24">
      <w:pPr>
        <w:contextualSpacing/>
        <w:rPr>
          <w:rFonts w:ascii="Times New Roman" w:hAnsi="Times New Roman" w:cs="Times New Roman"/>
          <w:b/>
          <w:i/>
          <w:sz w:val="24"/>
          <w:szCs w:val="24"/>
        </w:rPr>
      </w:pPr>
    </w:p>
    <w:p w:rsidR="00D02B24" w:rsidRPr="001771D5" w:rsidRDefault="00D02B24" w:rsidP="00D02B24">
      <w:pPr>
        <w:contextualSpacing/>
        <w:rPr>
          <w:rFonts w:ascii="Times New Roman" w:hAnsi="Times New Roman" w:cs="Times New Roman"/>
          <w:b/>
          <w:i/>
          <w:sz w:val="24"/>
          <w:szCs w:val="24"/>
        </w:rPr>
      </w:pPr>
    </w:p>
    <w:p w:rsidR="00D02B24" w:rsidRPr="001771D5" w:rsidRDefault="00D02B24" w:rsidP="00D02B24">
      <w:pPr>
        <w:contextualSpacing/>
        <w:rPr>
          <w:rFonts w:ascii="Times New Roman" w:hAnsi="Times New Roman" w:cs="Times New Roman"/>
          <w:b/>
          <w:i/>
          <w:sz w:val="24"/>
          <w:szCs w:val="24"/>
        </w:rPr>
      </w:pPr>
    </w:p>
    <w:p w:rsidR="00D02B24" w:rsidRPr="001771D5" w:rsidRDefault="00D02B24" w:rsidP="00D02B24">
      <w:pPr>
        <w:contextualSpacing/>
        <w:rPr>
          <w:rFonts w:ascii="Times New Roman" w:hAnsi="Times New Roman" w:cs="Times New Roman"/>
          <w:b/>
          <w:i/>
          <w:sz w:val="24"/>
          <w:szCs w:val="24"/>
        </w:rPr>
      </w:pPr>
    </w:p>
    <w:p w:rsidR="00D02B24" w:rsidRPr="001771D5" w:rsidRDefault="00D02B24" w:rsidP="00D02B24">
      <w:pPr>
        <w:contextualSpacing/>
        <w:rPr>
          <w:rFonts w:ascii="Times New Roman" w:hAnsi="Times New Roman" w:cs="Times New Roman"/>
          <w:b/>
          <w:i/>
          <w:sz w:val="24"/>
          <w:szCs w:val="24"/>
        </w:rPr>
      </w:pPr>
    </w:p>
    <w:p w:rsidR="00D02B24" w:rsidRPr="001771D5" w:rsidRDefault="00D02B24" w:rsidP="00D02B24">
      <w:pPr>
        <w:contextualSpacing/>
        <w:rPr>
          <w:rFonts w:ascii="Times New Roman" w:hAnsi="Times New Roman" w:cs="Times New Roman"/>
          <w:b/>
          <w:i/>
          <w:sz w:val="24"/>
          <w:szCs w:val="24"/>
        </w:rPr>
      </w:pPr>
    </w:p>
    <w:p w:rsidR="00D02B24" w:rsidRPr="001771D5" w:rsidRDefault="00D02B24" w:rsidP="00D02B24">
      <w:pPr>
        <w:contextualSpacing/>
        <w:rPr>
          <w:rFonts w:ascii="Times New Roman" w:hAnsi="Times New Roman" w:cs="Times New Roman"/>
          <w:b/>
          <w:i/>
          <w:sz w:val="24"/>
          <w:szCs w:val="24"/>
        </w:rPr>
      </w:pPr>
    </w:p>
    <w:p w:rsidR="00D02B24" w:rsidRPr="001771D5" w:rsidRDefault="00D02B24" w:rsidP="00D02B24">
      <w:pPr>
        <w:contextualSpacing/>
        <w:rPr>
          <w:rFonts w:ascii="Times New Roman" w:hAnsi="Times New Roman" w:cs="Times New Roman"/>
          <w:b/>
          <w:i/>
          <w:sz w:val="24"/>
          <w:szCs w:val="24"/>
        </w:rPr>
      </w:pPr>
    </w:p>
    <w:p w:rsidR="00D02B24" w:rsidRPr="001771D5" w:rsidRDefault="00D02B24" w:rsidP="00D02B24">
      <w:pPr>
        <w:contextualSpacing/>
        <w:rPr>
          <w:rFonts w:ascii="Times New Roman" w:hAnsi="Times New Roman" w:cs="Times New Roman"/>
          <w:b/>
          <w:i/>
          <w:sz w:val="24"/>
          <w:szCs w:val="24"/>
        </w:rPr>
      </w:pPr>
    </w:p>
    <w:p w:rsidR="00D02B24" w:rsidRPr="001771D5" w:rsidRDefault="00D02B24" w:rsidP="00D02B24">
      <w:pPr>
        <w:contextualSpacing/>
        <w:rPr>
          <w:rFonts w:ascii="Times New Roman" w:hAnsi="Times New Roman" w:cs="Times New Roman"/>
          <w:b/>
          <w:i/>
          <w:sz w:val="24"/>
          <w:szCs w:val="24"/>
        </w:rPr>
      </w:pPr>
    </w:p>
    <w:p w:rsidR="00D02B24" w:rsidRPr="001771D5" w:rsidRDefault="00D02B24" w:rsidP="00D02B24">
      <w:pPr>
        <w:contextualSpacing/>
        <w:jc w:val="center"/>
        <w:rPr>
          <w:rFonts w:ascii="Times New Roman" w:hAnsi="Times New Roman" w:cs="Times New Roman"/>
          <w:b/>
          <w:i/>
          <w:sz w:val="24"/>
          <w:szCs w:val="24"/>
          <w:vertAlign w:val="superscript"/>
        </w:rPr>
      </w:pPr>
      <w:r w:rsidRPr="001771D5">
        <w:rPr>
          <w:rFonts w:ascii="Times New Roman" w:hAnsi="Times New Roman" w:cs="Times New Roman"/>
          <w:b/>
          <w:bCs/>
          <w:i/>
          <w:sz w:val="24"/>
          <w:szCs w:val="24"/>
        </w:rPr>
        <w:t>2021 г.</w:t>
      </w:r>
      <w:r w:rsidRPr="001771D5">
        <w:rPr>
          <w:rFonts w:ascii="Times New Roman" w:hAnsi="Times New Roman" w:cs="Times New Roman"/>
          <w:b/>
          <w:bCs/>
          <w:i/>
          <w:sz w:val="24"/>
          <w:szCs w:val="24"/>
        </w:rPr>
        <w:br w:type="page"/>
      </w:r>
    </w:p>
    <w:p w:rsidR="00D02B24" w:rsidRPr="001771D5" w:rsidRDefault="00D02B24" w:rsidP="00D02B24">
      <w:pPr>
        <w:contextualSpacing/>
        <w:jc w:val="center"/>
        <w:rPr>
          <w:rFonts w:ascii="Times New Roman" w:hAnsi="Times New Roman" w:cs="Times New Roman"/>
          <w:b/>
          <w:i/>
          <w:sz w:val="24"/>
          <w:szCs w:val="24"/>
        </w:rPr>
      </w:pPr>
      <w:r w:rsidRPr="001771D5">
        <w:rPr>
          <w:rFonts w:ascii="Times New Roman" w:hAnsi="Times New Roman" w:cs="Times New Roman"/>
          <w:b/>
          <w:i/>
          <w:sz w:val="24"/>
          <w:szCs w:val="24"/>
        </w:rPr>
        <w:lastRenderedPageBreak/>
        <w:t>СОДЕРЖАНИЕ</w:t>
      </w:r>
    </w:p>
    <w:p w:rsidR="00D02B24" w:rsidRPr="001771D5" w:rsidRDefault="00D02B24" w:rsidP="00D02B24">
      <w:pPr>
        <w:contextualSpacing/>
        <w:rPr>
          <w:rFonts w:ascii="Times New Roman" w:hAnsi="Times New Roman" w:cs="Times New Roman"/>
          <w:b/>
          <w:i/>
          <w:sz w:val="24"/>
          <w:szCs w:val="24"/>
        </w:rPr>
      </w:pPr>
    </w:p>
    <w:tbl>
      <w:tblPr>
        <w:tblW w:w="9747" w:type="dxa"/>
        <w:tblLook w:val="01E0"/>
      </w:tblPr>
      <w:tblGrid>
        <w:gridCol w:w="8472"/>
        <w:gridCol w:w="1275"/>
      </w:tblGrid>
      <w:tr w:rsidR="00D02B24" w:rsidRPr="001771D5" w:rsidTr="00980387">
        <w:tc>
          <w:tcPr>
            <w:tcW w:w="8472" w:type="dxa"/>
            <w:shd w:val="clear" w:color="auto" w:fill="auto"/>
          </w:tcPr>
          <w:p w:rsidR="00D02B24" w:rsidRPr="001771D5" w:rsidRDefault="00D02B24" w:rsidP="00980387">
            <w:pPr>
              <w:numPr>
                <w:ilvl w:val="0"/>
                <w:numId w:val="1"/>
              </w:numPr>
              <w:tabs>
                <w:tab w:val="num" w:pos="284"/>
              </w:tabs>
              <w:suppressAutoHyphens/>
              <w:ind w:right="-108"/>
              <w:contextualSpacing/>
              <w:jc w:val="both"/>
              <w:rPr>
                <w:rFonts w:ascii="Times New Roman" w:hAnsi="Times New Roman" w:cs="Times New Roman"/>
                <w:b/>
                <w:sz w:val="24"/>
                <w:szCs w:val="24"/>
              </w:rPr>
            </w:pPr>
            <w:r w:rsidRPr="001771D5">
              <w:rPr>
                <w:rFonts w:ascii="Times New Roman" w:hAnsi="Times New Roman" w:cs="Times New Roman"/>
                <w:b/>
                <w:sz w:val="24"/>
                <w:szCs w:val="24"/>
              </w:rPr>
              <w:t>ОБЩАЯ ХАРАКТЕРИСТИКА ПРИМЕРНОЙ РАБОЧЕЙ ПРОГРАММЫ УЧЕБНОЙ ДИСЦИПЛИЫ</w:t>
            </w:r>
          </w:p>
        </w:tc>
        <w:tc>
          <w:tcPr>
            <w:tcW w:w="1275" w:type="dxa"/>
            <w:shd w:val="clear" w:color="auto" w:fill="auto"/>
            <w:vAlign w:val="bottom"/>
          </w:tcPr>
          <w:p w:rsidR="00D02B24" w:rsidRPr="001771D5" w:rsidRDefault="00D02B24" w:rsidP="00980387">
            <w:pPr>
              <w:contextualSpacing/>
              <w:rPr>
                <w:rFonts w:ascii="Times New Roman" w:hAnsi="Times New Roman" w:cs="Times New Roman"/>
                <w:b/>
                <w:i/>
                <w:sz w:val="24"/>
                <w:szCs w:val="24"/>
              </w:rPr>
            </w:pPr>
          </w:p>
        </w:tc>
      </w:tr>
      <w:tr w:rsidR="00D02B24" w:rsidRPr="001771D5" w:rsidTr="00980387">
        <w:tc>
          <w:tcPr>
            <w:tcW w:w="8472" w:type="dxa"/>
            <w:shd w:val="clear" w:color="auto" w:fill="auto"/>
          </w:tcPr>
          <w:p w:rsidR="00D02B24" w:rsidRPr="001771D5" w:rsidRDefault="00D02B24" w:rsidP="00980387">
            <w:pPr>
              <w:numPr>
                <w:ilvl w:val="0"/>
                <w:numId w:val="1"/>
              </w:numPr>
              <w:tabs>
                <w:tab w:val="num" w:pos="284"/>
              </w:tabs>
              <w:suppressAutoHyphens/>
              <w:ind w:right="-108"/>
              <w:contextualSpacing/>
              <w:jc w:val="both"/>
              <w:rPr>
                <w:rFonts w:ascii="Times New Roman" w:hAnsi="Times New Roman" w:cs="Times New Roman"/>
                <w:b/>
                <w:sz w:val="24"/>
                <w:szCs w:val="24"/>
              </w:rPr>
            </w:pPr>
            <w:r w:rsidRPr="001771D5">
              <w:rPr>
                <w:rFonts w:ascii="Times New Roman" w:hAnsi="Times New Roman" w:cs="Times New Roman"/>
                <w:b/>
                <w:sz w:val="24"/>
                <w:szCs w:val="24"/>
              </w:rPr>
              <w:t>СТРУКТУРА И СОДЕРЖАНИЕ УЧЕБНОЙ ДИСЦИПЛИНЫ</w:t>
            </w:r>
          </w:p>
        </w:tc>
        <w:tc>
          <w:tcPr>
            <w:tcW w:w="1275" w:type="dxa"/>
            <w:shd w:val="clear" w:color="auto" w:fill="auto"/>
            <w:vAlign w:val="bottom"/>
          </w:tcPr>
          <w:p w:rsidR="00D02B24" w:rsidRPr="001771D5" w:rsidRDefault="00D02B24" w:rsidP="00980387">
            <w:pPr>
              <w:contextualSpacing/>
              <w:jc w:val="center"/>
              <w:rPr>
                <w:rFonts w:ascii="Times New Roman" w:hAnsi="Times New Roman" w:cs="Times New Roman"/>
                <w:b/>
                <w:i/>
                <w:sz w:val="24"/>
                <w:szCs w:val="24"/>
              </w:rPr>
            </w:pPr>
          </w:p>
        </w:tc>
      </w:tr>
      <w:tr w:rsidR="00D02B24" w:rsidRPr="001771D5" w:rsidTr="00980387">
        <w:tc>
          <w:tcPr>
            <w:tcW w:w="8472" w:type="dxa"/>
            <w:shd w:val="clear" w:color="auto" w:fill="auto"/>
          </w:tcPr>
          <w:p w:rsidR="00D02B24" w:rsidRPr="001771D5" w:rsidRDefault="00D02B24" w:rsidP="00980387">
            <w:pPr>
              <w:numPr>
                <w:ilvl w:val="0"/>
                <w:numId w:val="1"/>
              </w:numPr>
              <w:tabs>
                <w:tab w:val="num" w:pos="284"/>
              </w:tabs>
              <w:suppressAutoHyphens/>
              <w:ind w:right="-108"/>
              <w:contextualSpacing/>
              <w:jc w:val="both"/>
              <w:rPr>
                <w:rFonts w:ascii="Times New Roman" w:hAnsi="Times New Roman" w:cs="Times New Roman"/>
                <w:b/>
                <w:sz w:val="24"/>
                <w:szCs w:val="24"/>
              </w:rPr>
            </w:pPr>
            <w:r w:rsidRPr="001771D5">
              <w:rPr>
                <w:rFonts w:ascii="Times New Roman" w:hAnsi="Times New Roman" w:cs="Times New Roman"/>
                <w:b/>
                <w:sz w:val="24"/>
                <w:szCs w:val="24"/>
              </w:rPr>
              <w:t>УСЛОВИЯ РЕАЛИЗАЦИИ УЧЕБНОЙ ДИСЦИПЛИНЫ</w:t>
            </w:r>
          </w:p>
        </w:tc>
        <w:tc>
          <w:tcPr>
            <w:tcW w:w="1275" w:type="dxa"/>
            <w:shd w:val="clear" w:color="auto" w:fill="auto"/>
            <w:vAlign w:val="bottom"/>
          </w:tcPr>
          <w:p w:rsidR="00D02B24" w:rsidRPr="001771D5" w:rsidRDefault="00D02B24" w:rsidP="00980387">
            <w:pPr>
              <w:contextualSpacing/>
              <w:rPr>
                <w:rFonts w:ascii="Times New Roman" w:hAnsi="Times New Roman" w:cs="Times New Roman"/>
                <w:b/>
                <w:i/>
                <w:sz w:val="24"/>
                <w:szCs w:val="24"/>
              </w:rPr>
            </w:pPr>
          </w:p>
        </w:tc>
      </w:tr>
      <w:tr w:rsidR="00D02B24" w:rsidRPr="001771D5" w:rsidTr="00980387">
        <w:tc>
          <w:tcPr>
            <w:tcW w:w="8472" w:type="dxa"/>
            <w:shd w:val="clear" w:color="auto" w:fill="auto"/>
          </w:tcPr>
          <w:p w:rsidR="00D02B24" w:rsidRPr="001771D5" w:rsidRDefault="00D02B24" w:rsidP="00980387">
            <w:pPr>
              <w:numPr>
                <w:ilvl w:val="0"/>
                <w:numId w:val="1"/>
              </w:numPr>
              <w:suppressAutoHyphens/>
              <w:ind w:right="-108"/>
              <w:contextualSpacing/>
              <w:jc w:val="both"/>
              <w:rPr>
                <w:rFonts w:ascii="Times New Roman" w:hAnsi="Times New Roman" w:cs="Times New Roman"/>
                <w:sz w:val="24"/>
                <w:szCs w:val="24"/>
              </w:rPr>
            </w:pPr>
            <w:r w:rsidRPr="001771D5">
              <w:rPr>
                <w:rFonts w:ascii="Times New Roman" w:hAnsi="Times New Roman" w:cs="Times New Roman"/>
                <w:b/>
                <w:sz w:val="24"/>
                <w:szCs w:val="24"/>
              </w:rPr>
              <w:t>КОНТРОЛЬ И ОЦЕНКА РЕЗУЛЬТАТОВ ОСВОЕНИЯ УЧЕБНОЙ ДИСЦИПЛИНЫ</w:t>
            </w:r>
          </w:p>
        </w:tc>
        <w:tc>
          <w:tcPr>
            <w:tcW w:w="1275" w:type="dxa"/>
            <w:shd w:val="clear" w:color="auto" w:fill="auto"/>
            <w:vAlign w:val="bottom"/>
          </w:tcPr>
          <w:p w:rsidR="00D02B24" w:rsidRPr="001771D5" w:rsidRDefault="00D02B24" w:rsidP="00980387">
            <w:pPr>
              <w:contextualSpacing/>
              <w:jc w:val="center"/>
              <w:rPr>
                <w:rFonts w:ascii="Times New Roman" w:hAnsi="Times New Roman" w:cs="Times New Roman"/>
                <w:b/>
                <w:i/>
                <w:sz w:val="24"/>
                <w:szCs w:val="24"/>
              </w:rPr>
            </w:pPr>
          </w:p>
        </w:tc>
      </w:tr>
    </w:tbl>
    <w:p w:rsidR="00D02B24" w:rsidRPr="001771D5" w:rsidRDefault="00D02B24" w:rsidP="00D02B24">
      <w:pPr>
        <w:spacing w:after="0"/>
        <w:contextualSpacing/>
        <w:rPr>
          <w:rFonts w:ascii="Times New Roman" w:hAnsi="Times New Roman" w:cs="Times New Roman"/>
          <w:b/>
          <w:sz w:val="24"/>
          <w:szCs w:val="24"/>
        </w:rPr>
      </w:pPr>
      <w:r w:rsidRPr="001771D5">
        <w:rPr>
          <w:rFonts w:ascii="Times New Roman" w:hAnsi="Times New Roman" w:cs="Times New Roman"/>
          <w:b/>
          <w:i/>
          <w:sz w:val="24"/>
          <w:szCs w:val="24"/>
          <w:u w:val="single"/>
        </w:rPr>
        <w:br w:type="page"/>
      </w:r>
      <w:r w:rsidRPr="001771D5">
        <w:rPr>
          <w:rFonts w:ascii="Times New Roman" w:hAnsi="Times New Roman" w:cs="Times New Roman"/>
          <w:b/>
          <w:sz w:val="24"/>
          <w:szCs w:val="24"/>
        </w:rPr>
        <w:lastRenderedPageBreak/>
        <w:t>1. ОБЩАЯ ХАРАКТЕРИСТИКА ПРИМЕРНОЙ РАБОЧЕЙ ПРОГРАММЫ УЧЕБНОЙ ДИСЦИПЛИНЫ «ОП.01. Электротехника»</w:t>
      </w:r>
    </w:p>
    <w:p w:rsidR="00D02B24" w:rsidRPr="001771D5" w:rsidRDefault="00D02B24" w:rsidP="00D02B24">
      <w:pPr>
        <w:pStyle w:val="af0"/>
        <w:numPr>
          <w:ilvl w:val="1"/>
          <w:numId w:val="30"/>
        </w:numPr>
        <w:suppressAutoHyphens/>
        <w:spacing w:line="276" w:lineRule="auto"/>
        <w:ind w:left="426" w:hanging="426"/>
        <w:contextualSpacing/>
        <w:rPr>
          <w:b/>
        </w:rPr>
      </w:pPr>
      <w:r w:rsidRPr="001771D5">
        <w:rPr>
          <w:b/>
        </w:rPr>
        <w:t>Место дисциплины в структуре основной профессиональной образовательной программы</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567"/>
        <w:contextualSpacing/>
        <w:jc w:val="both"/>
        <w:rPr>
          <w:rFonts w:ascii="Times New Roman" w:hAnsi="Times New Roman" w:cs="Times New Roman"/>
          <w:i/>
          <w:color w:val="000000"/>
          <w:sz w:val="24"/>
          <w:szCs w:val="24"/>
        </w:rPr>
      </w:pPr>
      <w:r w:rsidRPr="001771D5">
        <w:rPr>
          <w:rFonts w:ascii="Times New Roman" w:hAnsi="Times New Roman" w:cs="Times New Roman"/>
          <w:color w:val="000000"/>
          <w:sz w:val="24"/>
          <w:szCs w:val="24"/>
        </w:rPr>
        <w:t xml:space="preserve">Примерная рабочая программа учебной дисциплины «Электротехника» является обязательной частью общепрофессионального цикла примерной основной образовательной программы в соответствии с ФГОС СПО по профессии </w:t>
      </w:r>
      <w:r w:rsidRPr="001771D5">
        <w:rPr>
          <w:rFonts w:ascii="Times New Roman" w:hAnsi="Times New Roman" w:cs="Times New Roman"/>
          <w:i/>
          <w:color w:val="000000"/>
          <w:sz w:val="24"/>
          <w:szCs w:val="24"/>
        </w:rPr>
        <w:t>23.01.17 Мастер по ремонту и обслуживанию автомобилей.</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567"/>
        <w:contextualSpacing/>
        <w:jc w:val="both"/>
        <w:rPr>
          <w:rFonts w:ascii="Times New Roman" w:hAnsi="Times New Roman" w:cs="Times New Roman"/>
          <w:color w:val="000000"/>
          <w:sz w:val="24"/>
          <w:szCs w:val="24"/>
        </w:rPr>
      </w:pPr>
      <w:r w:rsidRPr="001771D5">
        <w:rPr>
          <w:rFonts w:ascii="Times New Roman" w:hAnsi="Times New Roman" w:cs="Times New Roman"/>
          <w:color w:val="000000"/>
          <w:sz w:val="24"/>
          <w:szCs w:val="24"/>
        </w:rPr>
        <w:t xml:space="preserve">Учебная дисциплина «Электротехника» наряду с учебными дисциплинами общепрофессионального цикла обеспечивает формирование общих и профессиональных компетенций для дальнейшего освоения профессиональных модулей.  </w:t>
      </w:r>
    </w:p>
    <w:p w:rsidR="00D02B24" w:rsidRPr="001771D5" w:rsidRDefault="00D02B24" w:rsidP="00D02B24">
      <w:pPr>
        <w:suppressAutoHyphens/>
        <w:spacing w:after="60"/>
        <w:contextualSpacing/>
        <w:jc w:val="both"/>
        <w:rPr>
          <w:rFonts w:ascii="Times New Roman" w:hAnsi="Times New Roman" w:cs="Times New Roman"/>
          <w:sz w:val="24"/>
          <w:szCs w:val="24"/>
        </w:rPr>
      </w:pPr>
    </w:p>
    <w:p w:rsidR="00D02B24" w:rsidRPr="001771D5" w:rsidRDefault="00D02B24" w:rsidP="00D02B24">
      <w:pPr>
        <w:pStyle w:val="af0"/>
        <w:numPr>
          <w:ilvl w:val="1"/>
          <w:numId w:val="30"/>
        </w:numPr>
        <w:suppressAutoHyphens/>
        <w:spacing w:before="0" w:after="60" w:line="276" w:lineRule="auto"/>
        <w:contextualSpacing/>
        <w:rPr>
          <w:b/>
        </w:rPr>
      </w:pPr>
      <w:r w:rsidRPr="001771D5">
        <w:rPr>
          <w:b/>
        </w:rPr>
        <w:t xml:space="preserve"> Цель и планируемые результаты освоения дисциплины:</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2410"/>
        <w:gridCol w:w="4462"/>
      </w:tblGrid>
      <w:tr w:rsidR="00D02B24" w:rsidRPr="001771D5" w:rsidTr="00980387">
        <w:trPr>
          <w:trHeight w:val="649"/>
        </w:trPr>
        <w:tc>
          <w:tcPr>
            <w:tcW w:w="2376" w:type="dxa"/>
            <w:shd w:val="clear" w:color="auto" w:fill="auto"/>
            <w:vAlign w:val="center"/>
            <w:hideMark/>
          </w:tcPr>
          <w:p w:rsidR="00D02B24" w:rsidRPr="001771D5" w:rsidRDefault="00D02B24" w:rsidP="00980387">
            <w:pPr>
              <w:suppressAutoHyphens/>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Код ПК, ОК</w:t>
            </w:r>
          </w:p>
        </w:tc>
        <w:tc>
          <w:tcPr>
            <w:tcW w:w="2410" w:type="dxa"/>
            <w:shd w:val="clear" w:color="auto" w:fill="auto"/>
            <w:vAlign w:val="center"/>
            <w:hideMark/>
          </w:tcPr>
          <w:p w:rsidR="00D02B24" w:rsidRPr="001771D5" w:rsidRDefault="00D02B24" w:rsidP="00980387">
            <w:pPr>
              <w:suppressAutoHyphens/>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Умения</w:t>
            </w:r>
          </w:p>
        </w:tc>
        <w:tc>
          <w:tcPr>
            <w:tcW w:w="4462" w:type="dxa"/>
            <w:shd w:val="clear" w:color="auto" w:fill="auto"/>
            <w:vAlign w:val="center"/>
            <w:hideMark/>
          </w:tcPr>
          <w:p w:rsidR="00D02B24" w:rsidRPr="001771D5" w:rsidRDefault="00D02B24" w:rsidP="00980387">
            <w:pPr>
              <w:suppressAutoHyphens/>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Знания</w:t>
            </w:r>
          </w:p>
        </w:tc>
      </w:tr>
      <w:tr w:rsidR="00D02B24" w:rsidRPr="001771D5" w:rsidTr="00980387">
        <w:trPr>
          <w:trHeight w:val="212"/>
        </w:trPr>
        <w:tc>
          <w:tcPr>
            <w:tcW w:w="2376" w:type="dxa"/>
            <w:shd w:val="clear" w:color="auto" w:fill="auto"/>
          </w:tcPr>
          <w:p w:rsidR="00D02B24" w:rsidRPr="001771D5" w:rsidRDefault="00D02B24" w:rsidP="00980387">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ОК 01. - ОК 07, ОК 09 – ОК 10 </w:t>
            </w:r>
          </w:p>
          <w:p w:rsidR="00D02B24" w:rsidRPr="001771D5" w:rsidRDefault="00D02B24" w:rsidP="00980387">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 xml:space="preserve">ПК 1.2., ПК 2.2., ПК 3.2. </w:t>
            </w:r>
          </w:p>
        </w:tc>
        <w:tc>
          <w:tcPr>
            <w:tcW w:w="2410" w:type="dxa"/>
            <w:shd w:val="clear" w:color="auto" w:fill="auto"/>
          </w:tcPr>
          <w:p w:rsidR="00D02B24" w:rsidRPr="001771D5" w:rsidRDefault="00D02B24" w:rsidP="00980387">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-измерять параметры электрических цепей автомобилей;</w:t>
            </w:r>
          </w:p>
          <w:p w:rsidR="00D02B24" w:rsidRPr="001771D5" w:rsidRDefault="00D02B24" w:rsidP="00980387">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-пользоваться измерительными приборами.</w:t>
            </w:r>
          </w:p>
          <w:p w:rsidR="00D02B24" w:rsidRPr="001771D5" w:rsidRDefault="00D02B24" w:rsidP="00980387">
            <w:pPr>
              <w:suppressAutoHyphens/>
              <w:spacing w:after="0"/>
              <w:contextualSpacing/>
              <w:jc w:val="center"/>
              <w:rPr>
                <w:rFonts w:ascii="Times New Roman" w:hAnsi="Times New Roman" w:cs="Times New Roman"/>
                <w:b/>
                <w:sz w:val="24"/>
                <w:szCs w:val="24"/>
              </w:rPr>
            </w:pPr>
          </w:p>
        </w:tc>
        <w:tc>
          <w:tcPr>
            <w:tcW w:w="4462" w:type="dxa"/>
            <w:shd w:val="clear" w:color="auto" w:fill="auto"/>
          </w:tcPr>
          <w:p w:rsidR="00D02B24" w:rsidRPr="001771D5" w:rsidRDefault="00D02B24" w:rsidP="00980387">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-устройство и принцип действия электрических машин и электрооборудования автомобилей;</w:t>
            </w:r>
          </w:p>
          <w:p w:rsidR="00D02B24" w:rsidRPr="001771D5" w:rsidRDefault="00D02B24" w:rsidP="00980387">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-устройство и конструктивные особенности узлов и элементов электрических и электронных систем;</w:t>
            </w:r>
          </w:p>
          <w:p w:rsidR="00D02B24" w:rsidRPr="001771D5" w:rsidRDefault="00D02B24" w:rsidP="00980387">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-меры безопасности при работе с электрооборудованием и электрифицированными инструментами.</w:t>
            </w:r>
          </w:p>
          <w:p w:rsidR="00D02B24" w:rsidRPr="001771D5" w:rsidRDefault="00D02B24" w:rsidP="00980387">
            <w:pPr>
              <w:suppressAutoHyphens/>
              <w:spacing w:after="0"/>
              <w:contextualSpacing/>
              <w:jc w:val="center"/>
              <w:rPr>
                <w:rFonts w:ascii="Times New Roman" w:hAnsi="Times New Roman" w:cs="Times New Roman"/>
                <w:b/>
                <w:sz w:val="24"/>
                <w:szCs w:val="24"/>
              </w:rPr>
            </w:pPr>
          </w:p>
        </w:tc>
      </w:tr>
    </w:tbl>
    <w:p w:rsidR="00D02B24" w:rsidRPr="001771D5" w:rsidRDefault="00D02B24" w:rsidP="00D02B24">
      <w:pPr>
        <w:suppressAutoHyphens/>
        <w:spacing w:after="0"/>
        <w:ind w:firstLine="567"/>
        <w:contextualSpacing/>
        <w:jc w:val="both"/>
        <w:rPr>
          <w:rFonts w:ascii="Times New Roman" w:hAnsi="Times New Roman" w:cs="Times New Roman"/>
          <w:sz w:val="24"/>
          <w:szCs w:val="24"/>
          <w:lang w:bidi="en-US"/>
        </w:rPr>
      </w:pPr>
    </w:p>
    <w:p w:rsidR="00D02B24" w:rsidRPr="001771D5" w:rsidRDefault="00D02B24" w:rsidP="00D02B24">
      <w:pPr>
        <w:suppressAutoHyphens/>
        <w:contextualSpacing/>
        <w:rPr>
          <w:rFonts w:ascii="Times New Roman" w:hAnsi="Times New Roman" w:cs="Times New Roman"/>
          <w:b/>
          <w:sz w:val="24"/>
          <w:szCs w:val="24"/>
        </w:rPr>
      </w:pPr>
      <w:r w:rsidRPr="001771D5">
        <w:rPr>
          <w:rFonts w:ascii="Times New Roman" w:hAnsi="Times New Roman" w:cs="Times New Roman"/>
          <w:b/>
          <w:sz w:val="24"/>
          <w:szCs w:val="24"/>
        </w:rPr>
        <w:br w:type="page"/>
      </w:r>
      <w:r w:rsidRPr="001771D5">
        <w:rPr>
          <w:rFonts w:ascii="Times New Roman" w:hAnsi="Times New Roman" w:cs="Times New Roman"/>
          <w:b/>
          <w:sz w:val="24"/>
          <w:szCs w:val="24"/>
        </w:rPr>
        <w:lastRenderedPageBreak/>
        <w:t>2. СТРУКТУРА И СОДЕРЖАНИЕ УЧЕБНОЙ ДИСЦИПЛИНЫ</w:t>
      </w:r>
    </w:p>
    <w:p w:rsidR="00D02B24" w:rsidRPr="001771D5" w:rsidRDefault="00D02B24" w:rsidP="00D02B24">
      <w:pPr>
        <w:suppressAutoHyphens/>
        <w:contextualSpacing/>
        <w:rPr>
          <w:rFonts w:ascii="Times New Roman" w:hAnsi="Times New Roman" w:cs="Times New Roman"/>
          <w:b/>
          <w:sz w:val="24"/>
          <w:szCs w:val="24"/>
        </w:rPr>
      </w:pPr>
      <w:r w:rsidRPr="001771D5">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797"/>
        <w:gridCol w:w="1774"/>
      </w:tblGrid>
      <w:tr w:rsidR="00D02B24" w:rsidRPr="001771D5" w:rsidTr="00980387">
        <w:trPr>
          <w:trHeight w:val="490"/>
        </w:trPr>
        <w:tc>
          <w:tcPr>
            <w:tcW w:w="4073" w:type="pct"/>
            <w:tcBorders>
              <w:top w:val="single" w:sz="12" w:space="0" w:color="000000"/>
              <w:left w:val="single" w:sz="12" w:space="0" w:color="000000"/>
              <w:bottom w:val="single" w:sz="12" w:space="0" w:color="000000"/>
              <w:right w:val="single" w:sz="12" w:space="0" w:color="000000"/>
            </w:tcBorders>
            <w:shd w:val="clear" w:color="auto" w:fill="auto"/>
            <w:vAlign w:val="center"/>
          </w:tcPr>
          <w:p w:rsidR="00D02B24" w:rsidRPr="001771D5" w:rsidRDefault="00D02B24" w:rsidP="00980387">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Вид учебной работы</w:t>
            </w:r>
          </w:p>
        </w:tc>
        <w:tc>
          <w:tcPr>
            <w:tcW w:w="927" w:type="pct"/>
            <w:tcBorders>
              <w:top w:val="single" w:sz="12" w:space="0" w:color="000000"/>
              <w:left w:val="single" w:sz="12" w:space="0" w:color="000000"/>
              <w:bottom w:val="single" w:sz="12" w:space="0" w:color="000000"/>
              <w:right w:val="single" w:sz="12" w:space="0" w:color="000000"/>
            </w:tcBorders>
            <w:shd w:val="clear" w:color="auto" w:fill="auto"/>
            <w:vAlign w:val="center"/>
          </w:tcPr>
          <w:p w:rsidR="00D02B24" w:rsidRPr="001771D5" w:rsidRDefault="00D02B24" w:rsidP="00980387">
            <w:pPr>
              <w:spacing w:after="0"/>
              <w:contextualSpacing/>
              <w:jc w:val="center"/>
              <w:rPr>
                <w:rFonts w:ascii="Times New Roman" w:hAnsi="Times New Roman" w:cs="Times New Roman"/>
                <w:b/>
                <w:iCs/>
                <w:sz w:val="24"/>
                <w:szCs w:val="24"/>
              </w:rPr>
            </w:pPr>
            <w:r w:rsidRPr="001771D5">
              <w:rPr>
                <w:rFonts w:ascii="Times New Roman" w:hAnsi="Times New Roman" w:cs="Times New Roman"/>
                <w:b/>
                <w:iCs/>
                <w:sz w:val="24"/>
                <w:szCs w:val="24"/>
              </w:rPr>
              <w:t>Объем в часах</w:t>
            </w:r>
          </w:p>
        </w:tc>
      </w:tr>
      <w:tr w:rsidR="00D02B24" w:rsidRPr="001771D5" w:rsidTr="00980387">
        <w:trPr>
          <w:trHeight w:val="490"/>
        </w:trPr>
        <w:tc>
          <w:tcPr>
            <w:tcW w:w="4073" w:type="pct"/>
            <w:tcBorders>
              <w:top w:val="single" w:sz="12" w:space="0" w:color="000000"/>
              <w:left w:val="single" w:sz="6" w:space="0" w:color="000000"/>
              <w:bottom w:val="single" w:sz="6" w:space="0" w:color="000000"/>
              <w:right w:val="single" w:sz="6" w:space="0" w:color="000000"/>
            </w:tcBorders>
            <w:shd w:val="clear" w:color="auto" w:fill="auto"/>
            <w:vAlign w:val="center"/>
          </w:tcPr>
          <w:p w:rsidR="00D02B24" w:rsidRPr="001771D5" w:rsidRDefault="00D02B24" w:rsidP="00980387">
            <w:pPr>
              <w:spacing w:after="0"/>
              <w:contextualSpacing/>
              <w:rPr>
                <w:rFonts w:ascii="Times New Roman" w:hAnsi="Times New Roman" w:cs="Times New Roman"/>
                <w:b/>
                <w:sz w:val="24"/>
                <w:szCs w:val="24"/>
              </w:rPr>
            </w:pPr>
            <w:r w:rsidRPr="001771D5">
              <w:rPr>
                <w:rFonts w:ascii="Times New Roman" w:hAnsi="Times New Roman" w:cs="Times New Roman"/>
                <w:b/>
                <w:sz w:val="24"/>
                <w:szCs w:val="24"/>
              </w:rPr>
              <w:t xml:space="preserve">Объем учебной дисциплины </w:t>
            </w:r>
          </w:p>
        </w:tc>
        <w:tc>
          <w:tcPr>
            <w:tcW w:w="927" w:type="pct"/>
            <w:tcBorders>
              <w:top w:val="single" w:sz="12" w:space="0" w:color="000000"/>
              <w:left w:val="single" w:sz="6" w:space="0" w:color="000000"/>
              <w:bottom w:val="single" w:sz="6" w:space="0" w:color="000000"/>
              <w:right w:val="single" w:sz="6" w:space="0" w:color="000000"/>
            </w:tcBorders>
            <w:shd w:val="clear" w:color="auto" w:fill="auto"/>
            <w:vAlign w:val="center"/>
          </w:tcPr>
          <w:p w:rsidR="00D02B24" w:rsidRPr="001771D5" w:rsidRDefault="00D02B24" w:rsidP="00980387">
            <w:pPr>
              <w:spacing w:after="0"/>
              <w:contextualSpacing/>
              <w:jc w:val="center"/>
              <w:rPr>
                <w:rFonts w:ascii="Times New Roman" w:hAnsi="Times New Roman" w:cs="Times New Roman"/>
                <w:b/>
                <w:iCs/>
                <w:sz w:val="24"/>
                <w:szCs w:val="24"/>
              </w:rPr>
            </w:pPr>
            <w:r w:rsidRPr="001771D5">
              <w:rPr>
                <w:rFonts w:ascii="Times New Roman" w:hAnsi="Times New Roman" w:cs="Times New Roman"/>
                <w:b/>
                <w:iCs/>
                <w:sz w:val="24"/>
                <w:szCs w:val="24"/>
              </w:rPr>
              <w:t>36</w:t>
            </w:r>
          </w:p>
        </w:tc>
      </w:tr>
      <w:tr w:rsidR="00D02B24" w:rsidRPr="001771D5" w:rsidTr="00980387">
        <w:trPr>
          <w:trHeight w:val="490"/>
        </w:trPr>
        <w:tc>
          <w:tcPr>
            <w:tcW w:w="4073" w:type="pct"/>
            <w:tcBorders>
              <w:top w:val="single" w:sz="6" w:space="0" w:color="000000"/>
              <w:left w:val="single" w:sz="6" w:space="0" w:color="000000"/>
              <w:bottom w:val="single" w:sz="6" w:space="0" w:color="000000"/>
              <w:right w:val="single" w:sz="6" w:space="0" w:color="000000"/>
            </w:tcBorders>
            <w:shd w:val="clear" w:color="auto" w:fill="auto"/>
            <w:vAlign w:val="center"/>
          </w:tcPr>
          <w:p w:rsidR="00D02B24" w:rsidRPr="001771D5" w:rsidRDefault="00D02B24" w:rsidP="00980387">
            <w:pPr>
              <w:spacing w:after="0"/>
              <w:contextualSpacing/>
              <w:rPr>
                <w:rFonts w:ascii="Times New Roman" w:hAnsi="Times New Roman" w:cs="Times New Roman"/>
                <w:i/>
                <w:sz w:val="24"/>
                <w:szCs w:val="24"/>
              </w:rPr>
            </w:pPr>
            <w:r w:rsidRPr="001771D5">
              <w:rPr>
                <w:rFonts w:ascii="Times New Roman" w:hAnsi="Times New Roman" w:cs="Times New Roman"/>
                <w:b/>
                <w:sz w:val="24"/>
                <w:szCs w:val="24"/>
              </w:rPr>
              <w:t>Самостоятельная работа</w:t>
            </w:r>
            <w:r w:rsidRPr="001771D5">
              <w:rPr>
                <w:rStyle w:val="a7"/>
                <w:rFonts w:ascii="Times New Roman" w:hAnsi="Times New Roman" w:cs="Times New Roman"/>
                <w:b/>
                <w:color w:val="000000"/>
                <w:sz w:val="24"/>
                <w:szCs w:val="24"/>
              </w:rPr>
              <w:footnoteReference w:id="1"/>
            </w:r>
          </w:p>
        </w:tc>
        <w:tc>
          <w:tcPr>
            <w:tcW w:w="92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02B24" w:rsidRPr="001771D5" w:rsidRDefault="00D02B24" w:rsidP="00980387">
            <w:pPr>
              <w:spacing w:after="0"/>
              <w:contextualSpacing/>
              <w:jc w:val="center"/>
              <w:rPr>
                <w:rFonts w:ascii="Times New Roman" w:hAnsi="Times New Roman" w:cs="Times New Roman"/>
                <w:b/>
                <w:iCs/>
                <w:sz w:val="24"/>
                <w:szCs w:val="24"/>
              </w:rPr>
            </w:pPr>
            <w:r w:rsidRPr="001771D5">
              <w:rPr>
                <w:rFonts w:ascii="Times New Roman" w:hAnsi="Times New Roman" w:cs="Times New Roman"/>
                <w:b/>
                <w:iCs/>
                <w:sz w:val="24"/>
                <w:szCs w:val="24"/>
              </w:rPr>
              <w:t>–</w:t>
            </w:r>
          </w:p>
        </w:tc>
      </w:tr>
      <w:tr w:rsidR="00D02B24" w:rsidRPr="001771D5" w:rsidTr="00980387">
        <w:trPr>
          <w:trHeight w:val="490"/>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02B24" w:rsidRPr="001771D5" w:rsidRDefault="00D02B24" w:rsidP="00980387">
            <w:pPr>
              <w:spacing w:after="0"/>
              <w:contextualSpacing/>
              <w:rPr>
                <w:rFonts w:ascii="Times New Roman" w:hAnsi="Times New Roman" w:cs="Times New Roman"/>
                <w:iCs/>
                <w:sz w:val="24"/>
                <w:szCs w:val="24"/>
              </w:rPr>
            </w:pPr>
            <w:r w:rsidRPr="001771D5">
              <w:rPr>
                <w:rFonts w:ascii="Times New Roman" w:hAnsi="Times New Roman" w:cs="Times New Roman"/>
                <w:sz w:val="24"/>
                <w:szCs w:val="24"/>
              </w:rPr>
              <w:t>в том числе:</w:t>
            </w:r>
          </w:p>
        </w:tc>
      </w:tr>
      <w:tr w:rsidR="00D02B24" w:rsidRPr="001771D5" w:rsidTr="00980387">
        <w:trPr>
          <w:trHeight w:val="490"/>
        </w:trPr>
        <w:tc>
          <w:tcPr>
            <w:tcW w:w="4073" w:type="pct"/>
            <w:tcBorders>
              <w:top w:val="single" w:sz="6" w:space="0" w:color="000000"/>
              <w:left w:val="single" w:sz="6" w:space="0" w:color="000000"/>
              <w:bottom w:val="single" w:sz="6" w:space="0" w:color="000000"/>
              <w:right w:val="single" w:sz="6" w:space="0" w:color="000000"/>
            </w:tcBorders>
            <w:shd w:val="clear" w:color="auto" w:fill="auto"/>
            <w:vAlign w:val="center"/>
          </w:tcPr>
          <w:p w:rsidR="00D02B24" w:rsidRPr="001771D5" w:rsidRDefault="00D02B24" w:rsidP="00980387">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теоретическое обучение</w:t>
            </w:r>
          </w:p>
        </w:tc>
        <w:tc>
          <w:tcPr>
            <w:tcW w:w="92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02B24" w:rsidRPr="001771D5" w:rsidRDefault="00D02B24" w:rsidP="00980387">
            <w:pPr>
              <w:spacing w:after="0"/>
              <w:contextualSpacing/>
              <w:jc w:val="center"/>
              <w:rPr>
                <w:rFonts w:ascii="Times New Roman" w:hAnsi="Times New Roman" w:cs="Times New Roman"/>
                <w:b/>
                <w:iCs/>
                <w:sz w:val="24"/>
                <w:szCs w:val="24"/>
              </w:rPr>
            </w:pPr>
            <w:r w:rsidRPr="001771D5">
              <w:rPr>
                <w:rFonts w:ascii="Times New Roman" w:hAnsi="Times New Roman" w:cs="Times New Roman"/>
                <w:b/>
                <w:iCs/>
                <w:sz w:val="24"/>
                <w:szCs w:val="24"/>
              </w:rPr>
              <w:t>12</w:t>
            </w:r>
          </w:p>
        </w:tc>
      </w:tr>
      <w:tr w:rsidR="00D02B24" w:rsidRPr="001771D5" w:rsidTr="00980387">
        <w:trPr>
          <w:trHeight w:val="490"/>
        </w:trPr>
        <w:tc>
          <w:tcPr>
            <w:tcW w:w="4073" w:type="pct"/>
            <w:tcBorders>
              <w:top w:val="single" w:sz="6" w:space="0" w:color="000000"/>
              <w:left w:val="single" w:sz="6" w:space="0" w:color="000000"/>
              <w:bottom w:val="single" w:sz="6" w:space="0" w:color="000000"/>
              <w:right w:val="single" w:sz="6" w:space="0" w:color="000000"/>
            </w:tcBorders>
            <w:shd w:val="clear" w:color="auto" w:fill="auto"/>
            <w:vAlign w:val="center"/>
          </w:tcPr>
          <w:p w:rsidR="00D02B24" w:rsidRPr="001771D5" w:rsidRDefault="00D02B24" w:rsidP="00980387">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лабораторные занятия </w:t>
            </w:r>
          </w:p>
        </w:tc>
        <w:tc>
          <w:tcPr>
            <w:tcW w:w="92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02B24" w:rsidRPr="001771D5" w:rsidRDefault="00D02B24" w:rsidP="00980387">
            <w:pPr>
              <w:spacing w:after="0"/>
              <w:contextualSpacing/>
              <w:jc w:val="center"/>
              <w:rPr>
                <w:rFonts w:ascii="Times New Roman" w:hAnsi="Times New Roman" w:cs="Times New Roman"/>
                <w:b/>
                <w:iCs/>
                <w:sz w:val="24"/>
                <w:szCs w:val="24"/>
              </w:rPr>
            </w:pPr>
            <w:r w:rsidRPr="001771D5">
              <w:rPr>
                <w:rFonts w:ascii="Times New Roman" w:hAnsi="Times New Roman" w:cs="Times New Roman"/>
                <w:b/>
                <w:iCs/>
                <w:sz w:val="24"/>
                <w:szCs w:val="24"/>
              </w:rPr>
              <w:t>6</w:t>
            </w:r>
          </w:p>
        </w:tc>
      </w:tr>
      <w:tr w:rsidR="00D02B24" w:rsidRPr="001771D5" w:rsidTr="00980387">
        <w:trPr>
          <w:trHeight w:val="490"/>
        </w:trPr>
        <w:tc>
          <w:tcPr>
            <w:tcW w:w="4073" w:type="pct"/>
            <w:tcBorders>
              <w:top w:val="single" w:sz="6" w:space="0" w:color="000000"/>
              <w:left w:val="single" w:sz="6" w:space="0" w:color="000000"/>
              <w:bottom w:val="single" w:sz="6" w:space="0" w:color="000000"/>
              <w:right w:val="single" w:sz="6" w:space="0" w:color="000000"/>
            </w:tcBorders>
            <w:shd w:val="clear" w:color="auto" w:fill="auto"/>
            <w:vAlign w:val="center"/>
          </w:tcPr>
          <w:p w:rsidR="00D02B24" w:rsidRPr="001771D5" w:rsidRDefault="00D02B24" w:rsidP="00980387">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практические занятия </w:t>
            </w:r>
          </w:p>
        </w:tc>
        <w:tc>
          <w:tcPr>
            <w:tcW w:w="92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02B24" w:rsidRPr="001771D5" w:rsidRDefault="00D02B24" w:rsidP="00980387">
            <w:pPr>
              <w:spacing w:after="0"/>
              <w:contextualSpacing/>
              <w:jc w:val="center"/>
              <w:rPr>
                <w:rFonts w:ascii="Times New Roman" w:hAnsi="Times New Roman" w:cs="Times New Roman"/>
                <w:b/>
                <w:iCs/>
                <w:sz w:val="24"/>
                <w:szCs w:val="24"/>
              </w:rPr>
            </w:pPr>
            <w:r w:rsidRPr="001771D5">
              <w:rPr>
                <w:rFonts w:ascii="Times New Roman" w:hAnsi="Times New Roman" w:cs="Times New Roman"/>
                <w:b/>
                <w:iCs/>
                <w:sz w:val="24"/>
                <w:szCs w:val="24"/>
              </w:rPr>
              <w:t>16</w:t>
            </w:r>
          </w:p>
        </w:tc>
      </w:tr>
      <w:tr w:rsidR="00D02B24" w:rsidRPr="001771D5" w:rsidTr="00980387">
        <w:trPr>
          <w:trHeight w:val="490"/>
        </w:trPr>
        <w:tc>
          <w:tcPr>
            <w:tcW w:w="4073" w:type="pct"/>
            <w:tcBorders>
              <w:top w:val="single" w:sz="6" w:space="0" w:color="000000"/>
              <w:left w:val="single" w:sz="6" w:space="0" w:color="000000"/>
              <w:bottom w:val="single" w:sz="6" w:space="0" w:color="000000"/>
              <w:right w:val="single" w:sz="6" w:space="0" w:color="000000"/>
            </w:tcBorders>
            <w:shd w:val="clear" w:color="auto" w:fill="auto"/>
            <w:vAlign w:val="center"/>
          </w:tcPr>
          <w:p w:rsidR="00D02B24" w:rsidRPr="001771D5" w:rsidRDefault="00D02B24" w:rsidP="00980387">
            <w:pPr>
              <w:spacing w:after="0"/>
              <w:contextualSpacing/>
              <w:rPr>
                <w:rFonts w:ascii="Times New Roman" w:hAnsi="Times New Roman" w:cs="Times New Roman"/>
                <w:b/>
                <w:sz w:val="24"/>
                <w:szCs w:val="24"/>
              </w:rPr>
            </w:pPr>
            <w:r w:rsidRPr="001771D5">
              <w:rPr>
                <w:rFonts w:ascii="Times New Roman" w:hAnsi="Times New Roman" w:cs="Times New Roman"/>
                <w:b/>
                <w:sz w:val="24"/>
                <w:szCs w:val="24"/>
              </w:rPr>
              <w:t xml:space="preserve">Промежуточная аттестация </w:t>
            </w:r>
          </w:p>
        </w:tc>
        <w:tc>
          <w:tcPr>
            <w:tcW w:w="92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02B24" w:rsidRPr="001771D5" w:rsidRDefault="00D02B24" w:rsidP="00980387">
            <w:pPr>
              <w:spacing w:after="0"/>
              <w:contextualSpacing/>
              <w:jc w:val="center"/>
              <w:rPr>
                <w:rFonts w:ascii="Times New Roman" w:hAnsi="Times New Roman" w:cs="Times New Roman"/>
                <w:b/>
                <w:iCs/>
                <w:sz w:val="24"/>
                <w:szCs w:val="24"/>
              </w:rPr>
            </w:pPr>
            <w:r w:rsidRPr="001771D5">
              <w:rPr>
                <w:rFonts w:ascii="Times New Roman" w:hAnsi="Times New Roman" w:cs="Times New Roman"/>
                <w:b/>
                <w:iCs/>
                <w:sz w:val="24"/>
                <w:szCs w:val="24"/>
              </w:rPr>
              <w:t>2</w:t>
            </w:r>
          </w:p>
        </w:tc>
      </w:tr>
    </w:tbl>
    <w:p w:rsidR="00D02B24" w:rsidRPr="001771D5" w:rsidRDefault="00D02B24" w:rsidP="00D02B24">
      <w:pPr>
        <w:suppressAutoHyphens/>
        <w:contextualSpacing/>
        <w:rPr>
          <w:rFonts w:ascii="Times New Roman" w:hAnsi="Times New Roman" w:cs="Times New Roman"/>
          <w:b/>
          <w:sz w:val="24"/>
          <w:szCs w:val="24"/>
        </w:rPr>
      </w:pPr>
    </w:p>
    <w:p w:rsidR="00D02B24" w:rsidRPr="001771D5" w:rsidRDefault="00D02B24" w:rsidP="00D02B24">
      <w:pPr>
        <w:suppressAutoHyphens/>
        <w:contextualSpacing/>
        <w:rPr>
          <w:rFonts w:ascii="Times New Roman" w:hAnsi="Times New Roman" w:cs="Times New Roman"/>
          <w:b/>
          <w:sz w:val="24"/>
          <w:szCs w:val="24"/>
        </w:rPr>
      </w:pPr>
    </w:p>
    <w:p w:rsidR="00D02B24" w:rsidRPr="001771D5" w:rsidRDefault="00D02B24" w:rsidP="00D02B24">
      <w:pPr>
        <w:suppressAutoHyphens/>
        <w:contextualSpacing/>
        <w:rPr>
          <w:rFonts w:ascii="Times New Roman" w:hAnsi="Times New Roman" w:cs="Times New Roman"/>
          <w:b/>
          <w:i/>
          <w:sz w:val="24"/>
          <w:szCs w:val="24"/>
        </w:rPr>
      </w:pPr>
    </w:p>
    <w:p w:rsidR="00D02B24" w:rsidRPr="001771D5" w:rsidRDefault="00D02B24" w:rsidP="00D02B24">
      <w:pPr>
        <w:contextualSpacing/>
        <w:rPr>
          <w:rFonts w:ascii="Times New Roman" w:hAnsi="Times New Roman" w:cs="Times New Roman"/>
          <w:b/>
          <w:i/>
          <w:sz w:val="24"/>
          <w:szCs w:val="24"/>
        </w:rPr>
        <w:sectPr w:rsidR="00D02B24" w:rsidRPr="001771D5" w:rsidSect="00762BD8">
          <w:pgSz w:w="11906" w:h="16838"/>
          <w:pgMar w:top="1134" w:right="850" w:bottom="284" w:left="1701" w:header="708" w:footer="708" w:gutter="0"/>
          <w:cols w:space="720"/>
          <w:docGrid w:linePitch="299"/>
        </w:sectPr>
      </w:pPr>
    </w:p>
    <w:p w:rsidR="00D02B24" w:rsidRPr="001771D5" w:rsidRDefault="00D02B24" w:rsidP="00D02B24">
      <w:pPr>
        <w:contextualSpacing/>
        <w:rPr>
          <w:rFonts w:ascii="Times New Roman" w:hAnsi="Times New Roman" w:cs="Times New Roman"/>
          <w:b/>
          <w:bCs/>
          <w:sz w:val="24"/>
          <w:szCs w:val="24"/>
        </w:rPr>
      </w:pPr>
      <w:r w:rsidRPr="001771D5">
        <w:rPr>
          <w:rFonts w:ascii="Times New Roman" w:hAnsi="Times New Roman" w:cs="Times New Roman"/>
          <w:b/>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2"/>
        <w:gridCol w:w="7590"/>
        <w:gridCol w:w="2039"/>
        <w:gridCol w:w="1989"/>
      </w:tblGrid>
      <w:tr w:rsidR="00D02B24" w:rsidRPr="001771D5" w:rsidTr="00980387">
        <w:trPr>
          <w:trHeight w:val="921"/>
        </w:trPr>
        <w:tc>
          <w:tcPr>
            <w:tcW w:w="1109" w:type="pct"/>
            <w:vAlign w:val="center"/>
          </w:tcPr>
          <w:p w:rsidR="00D02B24" w:rsidRPr="001771D5" w:rsidRDefault="00D02B24" w:rsidP="00980387">
            <w:pPr>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Наименование разделов и тем</w:t>
            </w:r>
          </w:p>
        </w:tc>
        <w:tc>
          <w:tcPr>
            <w:tcW w:w="2542" w:type="pct"/>
            <w:vAlign w:val="center"/>
          </w:tcPr>
          <w:p w:rsidR="00D02B24" w:rsidRPr="001771D5" w:rsidRDefault="00D02B24" w:rsidP="00980387">
            <w:pPr>
              <w:spacing w:after="4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Содержание учебного материала и формы организации</w:t>
            </w:r>
          </w:p>
          <w:p w:rsidR="00D02B24" w:rsidRPr="001771D5" w:rsidRDefault="00D02B24" w:rsidP="00980387">
            <w:pPr>
              <w:spacing w:after="4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деятельности обучающихся</w:t>
            </w:r>
          </w:p>
        </w:tc>
        <w:tc>
          <w:tcPr>
            <w:tcW w:w="683" w:type="pct"/>
          </w:tcPr>
          <w:p w:rsidR="00D02B24" w:rsidRPr="001771D5" w:rsidRDefault="00D02B24" w:rsidP="00980387">
            <w:pPr>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Объем в часах</w:t>
            </w:r>
          </w:p>
        </w:tc>
        <w:tc>
          <w:tcPr>
            <w:tcW w:w="666" w:type="pct"/>
            <w:vAlign w:val="center"/>
          </w:tcPr>
          <w:p w:rsidR="00D02B24" w:rsidRPr="001771D5" w:rsidRDefault="00D02B24" w:rsidP="00980387">
            <w:pPr>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Коды компетенций, формированию которых способствует элемент программы</w:t>
            </w:r>
          </w:p>
        </w:tc>
      </w:tr>
      <w:tr w:rsidR="00D02B24" w:rsidRPr="001771D5" w:rsidTr="00980387">
        <w:trPr>
          <w:trHeight w:val="311"/>
        </w:trPr>
        <w:tc>
          <w:tcPr>
            <w:tcW w:w="1109" w:type="pct"/>
          </w:tcPr>
          <w:p w:rsidR="00D02B24" w:rsidRPr="001771D5" w:rsidRDefault="00D02B24" w:rsidP="00980387">
            <w:pPr>
              <w:spacing w:after="0"/>
              <w:contextualSpacing/>
              <w:jc w:val="center"/>
              <w:rPr>
                <w:rFonts w:ascii="Times New Roman" w:hAnsi="Times New Roman" w:cs="Times New Roman"/>
                <w:b/>
                <w:bCs/>
                <w:i/>
                <w:sz w:val="24"/>
                <w:szCs w:val="24"/>
              </w:rPr>
            </w:pPr>
            <w:r w:rsidRPr="001771D5">
              <w:rPr>
                <w:rFonts w:ascii="Times New Roman" w:hAnsi="Times New Roman" w:cs="Times New Roman"/>
                <w:b/>
                <w:bCs/>
                <w:i/>
                <w:sz w:val="24"/>
                <w:szCs w:val="24"/>
              </w:rPr>
              <w:t>1</w:t>
            </w:r>
          </w:p>
        </w:tc>
        <w:tc>
          <w:tcPr>
            <w:tcW w:w="2542" w:type="pct"/>
            <w:vAlign w:val="center"/>
          </w:tcPr>
          <w:p w:rsidR="00D02B24" w:rsidRPr="001771D5" w:rsidRDefault="00D02B24" w:rsidP="00980387">
            <w:pPr>
              <w:spacing w:after="0"/>
              <w:contextualSpacing/>
              <w:jc w:val="center"/>
              <w:rPr>
                <w:rFonts w:ascii="Times New Roman" w:hAnsi="Times New Roman" w:cs="Times New Roman"/>
                <w:b/>
                <w:bCs/>
                <w:i/>
                <w:sz w:val="24"/>
                <w:szCs w:val="24"/>
              </w:rPr>
            </w:pPr>
            <w:r w:rsidRPr="001771D5">
              <w:rPr>
                <w:rFonts w:ascii="Times New Roman" w:hAnsi="Times New Roman" w:cs="Times New Roman"/>
                <w:b/>
                <w:bCs/>
                <w:i/>
                <w:sz w:val="24"/>
                <w:szCs w:val="24"/>
              </w:rPr>
              <w:t>2</w:t>
            </w:r>
          </w:p>
        </w:tc>
        <w:tc>
          <w:tcPr>
            <w:tcW w:w="683" w:type="pct"/>
          </w:tcPr>
          <w:p w:rsidR="00D02B24" w:rsidRPr="001771D5" w:rsidRDefault="00D02B24" w:rsidP="00980387">
            <w:pPr>
              <w:spacing w:after="0"/>
              <w:contextualSpacing/>
              <w:jc w:val="center"/>
              <w:rPr>
                <w:rFonts w:ascii="Times New Roman" w:hAnsi="Times New Roman" w:cs="Times New Roman"/>
                <w:b/>
                <w:bCs/>
                <w:i/>
                <w:sz w:val="24"/>
                <w:szCs w:val="24"/>
              </w:rPr>
            </w:pPr>
            <w:r w:rsidRPr="001771D5">
              <w:rPr>
                <w:rFonts w:ascii="Times New Roman" w:hAnsi="Times New Roman" w:cs="Times New Roman"/>
                <w:b/>
                <w:bCs/>
                <w:i/>
                <w:sz w:val="24"/>
                <w:szCs w:val="24"/>
              </w:rPr>
              <w:t>3</w:t>
            </w:r>
          </w:p>
        </w:tc>
        <w:tc>
          <w:tcPr>
            <w:tcW w:w="666" w:type="pct"/>
          </w:tcPr>
          <w:p w:rsidR="00D02B24" w:rsidRPr="001771D5" w:rsidRDefault="00D02B24" w:rsidP="00980387">
            <w:pPr>
              <w:spacing w:after="0"/>
              <w:contextualSpacing/>
              <w:jc w:val="center"/>
              <w:rPr>
                <w:rFonts w:ascii="Times New Roman" w:hAnsi="Times New Roman" w:cs="Times New Roman"/>
                <w:b/>
                <w:bCs/>
                <w:i/>
                <w:sz w:val="24"/>
                <w:szCs w:val="24"/>
              </w:rPr>
            </w:pPr>
            <w:r w:rsidRPr="001771D5">
              <w:rPr>
                <w:rFonts w:ascii="Times New Roman" w:hAnsi="Times New Roman" w:cs="Times New Roman"/>
                <w:b/>
                <w:bCs/>
                <w:i/>
                <w:sz w:val="24"/>
                <w:szCs w:val="24"/>
              </w:rPr>
              <w:t>4</w:t>
            </w:r>
          </w:p>
        </w:tc>
      </w:tr>
      <w:tr w:rsidR="00D02B24" w:rsidRPr="001771D5" w:rsidTr="00980387">
        <w:trPr>
          <w:trHeight w:val="415"/>
        </w:trPr>
        <w:tc>
          <w:tcPr>
            <w:tcW w:w="1109" w:type="pct"/>
            <w:vMerge w:val="restart"/>
          </w:tcPr>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Тема 1.</w:t>
            </w:r>
          </w:p>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Электробезопасность </w:t>
            </w:r>
          </w:p>
        </w:tc>
        <w:tc>
          <w:tcPr>
            <w:tcW w:w="2542" w:type="pct"/>
            <w:vAlign w:val="center"/>
          </w:tcPr>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Содержание учебного материала</w:t>
            </w:r>
          </w:p>
        </w:tc>
        <w:tc>
          <w:tcPr>
            <w:tcW w:w="683" w:type="pct"/>
            <w:vMerge w:val="restart"/>
          </w:tcPr>
          <w:p w:rsidR="00D02B24" w:rsidRPr="001771D5" w:rsidRDefault="00D02B24" w:rsidP="00980387">
            <w:pPr>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4</w:t>
            </w:r>
          </w:p>
        </w:tc>
        <w:tc>
          <w:tcPr>
            <w:tcW w:w="666" w:type="pct"/>
          </w:tcPr>
          <w:p w:rsidR="00D02B24" w:rsidRPr="001771D5" w:rsidRDefault="00D02B24" w:rsidP="00980387">
            <w:pPr>
              <w:contextualSpacing/>
              <w:rPr>
                <w:rFonts w:ascii="Times New Roman" w:hAnsi="Times New Roman" w:cs="Times New Roman"/>
                <w:b/>
                <w:sz w:val="24"/>
                <w:szCs w:val="24"/>
              </w:rPr>
            </w:pPr>
          </w:p>
        </w:tc>
      </w:tr>
      <w:tr w:rsidR="00D02B24" w:rsidRPr="001771D5" w:rsidTr="00980387">
        <w:trPr>
          <w:trHeight w:val="776"/>
        </w:trPr>
        <w:tc>
          <w:tcPr>
            <w:tcW w:w="1109" w:type="pct"/>
            <w:vMerge/>
          </w:tcPr>
          <w:p w:rsidR="00D02B24" w:rsidRPr="001771D5" w:rsidRDefault="00D02B24" w:rsidP="00980387">
            <w:pPr>
              <w:contextualSpacing/>
              <w:rPr>
                <w:rFonts w:ascii="Times New Roman" w:hAnsi="Times New Roman" w:cs="Times New Roman"/>
                <w:b/>
                <w:bCs/>
                <w:sz w:val="24"/>
                <w:szCs w:val="24"/>
              </w:rPr>
            </w:pPr>
          </w:p>
        </w:tc>
        <w:tc>
          <w:tcPr>
            <w:tcW w:w="2542" w:type="pct"/>
            <w:vAlign w:val="center"/>
          </w:tcPr>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bCs/>
                <w:sz w:val="24"/>
                <w:szCs w:val="24"/>
              </w:rPr>
              <w:t>Действие электрического тока на организм, основные причины поражения электрическим током, назначение и роль защитного заземления</w:t>
            </w:r>
          </w:p>
        </w:tc>
        <w:tc>
          <w:tcPr>
            <w:tcW w:w="683" w:type="pct"/>
            <w:vMerge/>
          </w:tcPr>
          <w:p w:rsidR="00D02B24" w:rsidRPr="001771D5" w:rsidRDefault="00D02B24" w:rsidP="00980387">
            <w:pPr>
              <w:contextualSpacing/>
              <w:jc w:val="center"/>
              <w:rPr>
                <w:rFonts w:ascii="Times New Roman" w:hAnsi="Times New Roman" w:cs="Times New Roman"/>
                <w:b/>
                <w:bCs/>
                <w:sz w:val="24"/>
                <w:szCs w:val="24"/>
              </w:rPr>
            </w:pPr>
          </w:p>
        </w:tc>
        <w:tc>
          <w:tcPr>
            <w:tcW w:w="666" w:type="pct"/>
          </w:tcPr>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 xml:space="preserve">ПК 1.2 </w:t>
            </w:r>
          </w:p>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ОК 01- 07,</w:t>
            </w:r>
          </w:p>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09-10</w:t>
            </w:r>
          </w:p>
        </w:tc>
      </w:tr>
      <w:tr w:rsidR="00D02B24" w:rsidRPr="001771D5" w:rsidTr="00980387">
        <w:trPr>
          <w:trHeight w:val="304"/>
        </w:trPr>
        <w:tc>
          <w:tcPr>
            <w:tcW w:w="1109" w:type="pct"/>
            <w:vMerge/>
          </w:tcPr>
          <w:p w:rsidR="00D02B24" w:rsidRPr="001771D5" w:rsidRDefault="00D02B24" w:rsidP="00980387">
            <w:pPr>
              <w:contextualSpacing/>
              <w:rPr>
                <w:rFonts w:ascii="Times New Roman" w:hAnsi="Times New Roman" w:cs="Times New Roman"/>
                <w:b/>
                <w:bCs/>
                <w:sz w:val="24"/>
                <w:szCs w:val="24"/>
              </w:rPr>
            </w:pPr>
          </w:p>
        </w:tc>
        <w:tc>
          <w:tcPr>
            <w:tcW w:w="2542" w:type="pct"/>
            <w:vAlign w:val="center"/>
          </w:tcPr>
          <w:p w:rsidR="00D02B24" w:rsidRPr="001771D5" w:rsidRDefault="00D02B24" w:rsidP="00980387">
            <w:pPr>
              <w:contextualSpacing/>
              <w:rPr>
                <w:rFonts w:ascii="Times New Roman" w:hAnsi="Times New Roman" w:cs="Times New Roman"/>
                <w:b/>
                <w:sz w:val="24"/>
                <w:szCs w:val="24"/>
              </w:rPr>
            </w:pPr>
            <w:r w:rsidRPr="001771D5">
              <w:rPr>
                <w:rFonts w:ascii="Times New Roman" w:hAnsi="Times New Roman" w:cs="Times New Roman"/>
                <w:b/>
                <w:bCs/>
                <w:sz w:val="24"/>
                <w:szCs w:val="24"/>
              </w:rPr>
              <w:t>Практические занятия</w:t>
            </w:r>
          </w:p>
        </w:tc>
        <w:tc>
          <w:tcPr>
            <w:tcW w:w="683" w:type="pct"/>
            <w:vMerge w:val="restart"/>
          </w:tcPr>
          <w:p w:rsidR="00D02B24" w:rsidRPr="001771D5" w:rsidRDefault="00D02B24" w:rsidP="00980387">
            <w:pPr>
              <w:contextualSpacing/>
              <w:jc w:val="center"/>
              <w:rPr>
                <w:rFonts w:ascii="Times New Roman" w:hAnsi="Times New Roman" w:cs="Times New Roman"/>
                <w:sz w:val="24"/>
                <w:szCs w:val="24"/>
              </w:rPr>
            </w:pPr>
            <w:r w:rsidRPr="001771D5">
              <w:rPr>
                <w:rFonts w:ascii="Times New Roman" w:hAnsi="Times New Roman" w:cs="Times New Roman"/>
                <w:sz w:val="24"/>
                <w:szCs w:val="24"/>
              </w:rPr>
              <w:t>2</w:t>
            </w:r>
          </w:p>
        </w:tc>
        <w:tc>
          <w:tcPr>
            <w:tcW w:w="666" w:type="pct"/>
          </w:tcPr>
          <w:p w:rsidR="00D02B24" w:rsidRPr="001771D5" w:rsidRDefault="00D02B24" w:rsidP="00980387">
            <w:pPr>
              <w:contextualSpacing/>
              <w:rPr>
                <w:rFonts w:ascii="Times New Roman" w:hAnsi="Times New Roman" w:cs="Times New Roman"/>
                <w:b/>
                <w:sz w:val="24"/>
                <w:szCs w:val="24"/>
              </w:rPr>
            </w:pPr>
          </w:p>
        </w:tc>
      </w:tr>
      <w:tr w:rsidR="00D02B24" w:rsidRPr="001771D5" w:rsidTr="00980387">
        <w:trPr>
          <w:trHeight w:val="443"/>
        </w:trPr>
        <w:tc>
          <w:tcPr>
            <w:tcW w:w="1109" w:type="pct"/>
            <w:vMerge/>
          </w:tcPr>
          <w:p w:rsidR="00D02B24" w:rsidRPr="001771D5" w:rsidRDefault="00D02B24" w:rsidP="00980387">
            <w:pPr>
              <w:contextualSpacing/>
              <w:rPr>
                <w:rFonts w:ascii="Times New Roman" w:hAnsi="Times New Roman" w:cs="Times New Roman"/>
                <w:b/>
                <w:bCs/>
                <w:sz w:val="24"/>
                <w:szCs w:val="24"/>
              </w:rPr>
            </w:pPr>
          </w:p>
        </w:tc>
        <w:tc>
          <w:tcPr>
            <w:tcW w:w="2542" w:type="pct"/>
            <w:vAlign w:val="center"/>
          </w:tcPr>
          <w:p w:rsidR="00D02B24" w:rsidRPr="001771D5" w:rsidRDefault="00D02B24" w:rsidP="00980387">
            <w:pPr>
              <w:spacing w:after="0"/>
              <w:contextualSpacing/>
              <w:rPr>
                <w:rFonts w:ascii="Times New Roman" w:hAnsi="Times New Roman" w:cs="Times New Roman"/>
                <w:b/>
                <w:sz w:val="24"/>
                <w:szCs w:val="24"/>
              </w:rPr>
            </w:pPr>
            <w:r w:rsidRPr="001771D5">
              <w:rPr>
                <w:rFonts w:ascii="Times New Roman" w:hAnsi="Times New Roman" w:cs="Times New Roman"/>
                <w:bCs/>
                <w:sz w:val="24"/>
                <w:szCs w:val="24"/>
              </w:rPr>
              <w:t>«</w:t>
            </w:r>
            <w:r w:rsidRPr="001771D5">
              <w:rPr>
                <w:rFonts w:ascii="Times New Roman" w:hAnsi="Times New Roman" w:cs="Times New Roman"/>
                <w:bCs/>
                <w:sz w:val="24"/>
                <w:szCs w:val="24"/>
                <w:shd w:val="clear" w:color="auto" w:fill="FFFFFF" w:themeFill="background1"/>
              </w:rPr>
              <w:t xml:space="preserve">Выбор способов </w:t>
            </w:r>
            <w:r w:rsidRPr="001771D5">
              <w:rPr>
                <w:rFonts w:ascii="Times New Roman" w:hAnsi="Times New Roman" w:cs="Times New Roman"/>
                <w:bCs/>
                <w:sz w:val="24"/>
                <w:szCs w:val="24"/>
              </w:rPr>
              <w:t xml:space="preserve">заземления и зануления электроустановок» </w:t>
            </w:r>
          </w:p>
        </w:tc>
        <w:tc>
          <w:tcPr>
            <w:tcW w:w="683" w:type="pct"/>
            <w:vMerge/>
          </w:tcPr>
          <w:p w:rsidR="00D02B24" w:rsidRPr="001771D5" w:rsidRDefault="00D02B24" w:rsidP="00980387">
            <w:pPr>
              <w:contextualSpacing/>
              <w:jc w:val="center"/>
              <w:rPr>
                <w:rFonts w:ascii="Times New Roman" w:hAnsi="Times New Roman" w:cs="Times New Roman"/>
                <w:sz w:val="24"/>
                <w:szCs w:val="24"/>
              </w:rPr>
            </w:pPr>
          </w:p>
        </w:tc>
        <w:tc>
          <w:tcPr>
            <w:tcW w:w="666" w:type="pct"/>
          </w:tcPr>
          <w:p w:rsidR="00D02B24" w:rsidRPr="001771D5" w:rsidRDefault="00D02B24" w:rsidP="00980387">
            <w:pPr>
              <w:contextualSpacing/>
              <w:rPr>
                <w:rFonts w:ascii="Times New Roman" w:hAnsi="Times New Roman" w:cs="Times New Roman"/>
                <w:b/>
                <w:sz w:val="24"/>
                <w:szCs w:val="24"/>
              </w:rPr>
            </w:pPr>
          </w:p>
        </w:tc>
      </w:tr>
      <w:tr w:rsidR="00D02B24" w:rsidRPr="001771D5" w:rsidTr="00980387">
        <w:trPr>
          <w:trHeight w:val="295"/>
        </w:trPr>
        <w:tc>
          <w:tcPr>
            <w:tcW w:w="1109" w:type="pct"/>
            <w:vMerge w:val="restart"/>
          </w:tcPr>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Тема 2.</w:t>
            </w:r>
          </w:p>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Электрические цепи постоянного тока</w:t>
            </w:r>
          </w:p>
        </w:tc>
        <w:tc>
          <w:tcPr>
            <w:tcW w:w="2542" w:type="pct"/>
            <w:vAlign w:val="center"/>
          </w:tcPr>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Содержание учебного материала</w:t>
            </w:r>
          </w:p>
        </w:tc>
        <w:tc>
          <w:tcPr>
            <w:tcW w:w="683" w:type="pct"/>
            <w:vMerge w:val="restart"/>
          </w:tcPr>
          <w:p w:rsidR="00D02B24" w:rsidRPr="001771D5" w:rsidRDefault="00D02B24" w:rsidP="00980387">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6</w:t>
            </w:r>
          </w:p>
        </w:tc>
        <w:tc>
          <w:tcPr>
            <w:tcW w:w="666" w:type="pct"/>
            <w:vMerge w:val="restart"/>
          </w:tcPr>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 xml:space="preserve">ПК 1.2  </w:t>
            </w:r>
          </w:p>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ПК 2.2</w:t>
            </w:r>
          </w:p>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ОК 01- 07,</w:t>
            </w:r>
          </w:p>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09-10</w:t>
            </w:r>
          </w:p>
        </w:tc>
      </w:tr>
      <w:tr w:rsidR="00D02B24" w:rsidRPr="001771D5" w:rsidTr="00980387">
        <w:trPr>
          <w:trHeight w:val="1560"/>
        </w:trPr>
        <w:tc>
          <w:tcPr>
            <w:tcW w:w="1109" w:type="pct"/>
            <w:vMerge/>
          </w:tcPr>
          <w:p w:rsidR="00D02B24" w:rsidRPr="001771D5" w:rsidRDefault="00D02B24" w:rsidP="00980387">
            <w:pPr>
              <w:spacing w:after="0"/>
              <w:contextualSpacing/>
              <w:rPr>
                <w:rFonts w:ascii="Times New Roman" w:hAnsi="Times New Roman" w:cs="Times New Roman"/>
                <w:b/>
                <w:bCs/>
                <w:sz w:val="24"/>
                <w:szCs w:val="24"/>
              </w:rPr>
            </w:pPr>
          </w:p>
        </w:tc>
        <w:tc>
          <w:tcPr>
            <w:tcW w:w="2542" w:type="pct"/>
            <w:vAlign w:val="center"/>
          </w:tcPr>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 xml:space="preserve">Условные обозначения, применяемые в электрических схемах; определения электрической цепи, участков и элементов цепи, ЭДС, напряжения, электрического сопротивления, проводимости. </w:t>
            </w:r>
          </w:p>
          <w:p w:rsidR="00D02B24" w:rsidRPr="001771D5" w:rsidRDefault="00D02B24" w:rsidP="00980387">
            <w:pPr>
              <w:spacing w:after="0"/>
              <w:contextualSpacing/>
              <w:rPr>
                <w:rFonts w:ascii="Times New Roman" w:hAnsi="Times New Roman" w:cs="Times New Roman"/>
                <w:b/>
                <w:sz w:val="24"/>
                <w:szCs w:val="24"/>
              </w:rPr>
            </w:pPr>
            <w:r w:rsidRPr="001771D5">
              <w:rPr>
                <w:rFonts w:ascii="Times New Roman" w:hAnsi="Times New Roman" w:cs="Times New Roman"/>
                <w:bCs/>
                <w:sz w:val="24"/>
                <w:szCs w:val="24"/>
              </w:rPr>
              <w:t>Силы электрического тока, направления, единицы измерения. Закон Ома для участка и полной цепи, формулы, формулировки. Законы Кирхгофа</w:t>
            </w:r>
          </w:p>
        </w:tc>
        <w:tc>
          <w:tcPr>
            <w:tcW w:w="683" w:type="pct"/>
            <w:vMerge/>
          </w:tcPr>
          <w:p w:rsidR="00D02B24" w:rsidRPr="001771D5" w:rsidRDefault="00D02B24" w:rsidP="00980387">
            <w:pPr>
              <w:spacing w:after="0"/>
              <w:contextualSpacing/>
              <w:jc w:val="center"/>
              <w:rPr>
                <w:rFonts w:ascii="Times New Roman" w:hAnsi="Times New Roman" w:cs="Times New Roman"/>
                <w:b/>
                <w:bCs/>
                <w:sz w:val="24"/>
                <w:szCs w:val="24"/>
              </w:rPr>
            </w:pPr>
          </w:p>
        </w:tc>
        <w:tc>
          <w:tcPr>
            <w:tcW w:w="666" w:type="pct"/>
            <w:vMerge/>
          </w:tcPr>
          <w:p w:rsidR="00D02B24" w:rsidRPr="001771D5" w:rsidRDefault="00D02B24" w:rsidP="00980387">
            <w:pPr>
              <w:spacing w:after="0"/>
              <w:contextualSpacing/>
              <w:rPr>
                <w:rFonts w:ascii="Times New Roman" w:hAnsi="Times New Roman" w:cs="Times New Roman"/>
                <w:bCs/>
                <w:sz w:val="24"/>
                <w:szCs w:val="24"/>
              </w:rPr>
            </w:pPr>
          </w:p>
        </w:tc>
      </w:tr>
      <w:tr w:rsidR="00D02B24" w:rsidRPr="001771D5" w:rsidTr="00980387">
        <w:trPr>
          <w:trHeight w:val="323"/>
        </w:trPr>
        <w:tc>
          <w:tcPr>
            <w:tcW w:w="1109" w:type="pct"/>
            <w:vMerge/>
          </w:tcPr>
          <w:p w:rsidR="00D02B24" w:rsidRPr="001771D5" w:rsidRDefault="00D02B24" w:rsidP="00980387">
            <w:pPr>
              <w:spacing w:after="0"/>
              <w:contextualSpacing/>
              <w:rPr>
                <w:rFonts w:ascii="Times New Roman" w:hAnsi="Times New Roman" w:cs="Times New Roman"/>
                <w:b/>
                <w:bCs/>
                <w:sz w:val="24"/>
                <w:szCs w:val="24"/>
              </w:rPr>
            </w:pPr>
          </w:p>
        </w:tc>
        <w:tc>
          <w:tcPr>
            <w:tcW w:w="2542" w:type="pct"/>
            <w:vAlign w:val="center"/>
          </w:tcPr>
          <w:p w:rsidR="00D02B24" w:rsidRPr="001771D5" w:rsidRDefault="00D02B24" w:rsidP="00980387">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Практические занятия</w:t>
            </w:r>
          </w:p>
        </w:tc>
        <w:tc>
          <w:tcPr>
            <w:tcW w:w="683" w:type="pct"/>
          </w:tcPr>
          <w:p w:rsidR="00D02B24" w:rsidRPr="001771D5" w:rsidRDefault="00D02B24" w:rsidP="00980387">
            <w:pPr>
              <w:pStyle w:val="af0"/>
              <w:spacing w:after="0" w:line="276" w:lineRule="auto"/>
              <w:ind w:left="0" w:firstLine="13"/>
              <w:contextualSpacing/>
              <w:jc w:val="center"/>
              <w:rPr>
                <w:bCs/>
              </w:rPr>
            </w:pPr>
            <w:r w:rsidRPr="001771D5">
              <w:rPr>
                <w:bCs/>
              </w:rPr>
              <w:t>4</w:t>
            </w:r>
          </w:p>
        </w:tc>
        <w:tc>
          <w:tcPr>
            <w:tcW w:w="666" w:type="pct"/>
          </w:tcPr>
          <w:p w:rsidR="00D02B24" w:rsidRPr="001771D5" w:rsidRDefault="00D02B24" w:rsidP="00980387">
            <w:pPr>
              <w:spacing w:after="0"/>
              <w:contextualSpacing/>
              <w:rPr>
                <w:rFonts w:ascii="Times New Roman" w:hAnsi="Times New Roman" w:cs="Times New Roman"/>
                <w:b/>
                <w:bCs/>
                <w:sz w:val="24"/>
                <w:szCs w:val="24"/>
              </w:rPr>
            </w:pPr>
          </w:p>
        </w:tc>
      </w:tr>
      <w:tr w:rsidR="00D02B24" w:rsidRPr="001771D5" w:rsidTr="00980387">
        <w:trPr>
          <w:trHeight w:val="10"/>
        </w:trPr>
        <w:tc>
          <w:tcPr>
            <w:tcW w:w="1109" w:type="pct"/>
            <w:vMerge/>
          </w:tcPr>
          <w:p w:rsidR="00D02B24" w:rsidRPr="001771D5" w:rsidRDefault="00D02B24" w:rsidP="00980387">
            <w:pPr>
              <w:spacing w:after="0"/>
              <w:contextualSpacing/>
              <w:rPr>
                <w:rFonts w:ascii="Times New Roman" w:hAnsi="Times New Roman" w:cs="Times New Roman"/>
                <w:b/>
                <w:bCs/>
                <w:sz w:val="24"/>
                <w:szCs w:val="24"/>
              </w:rPr>
            </w:pPr>
          </w:p>
        </w:tc>
        <w:tc>
          <w:tcPr>
            <w:tcW w:w="2542" w:type="pct"/>
            <w:vAlign w:val="center"/>
          </w:tcPr>
          <w:p w:rsidR="00D02B24" w:rsidRPr="001771D5" w:rsidRDefault="00D02B24" w:rsidP="00980387">
            <w:pPr>
              <w:spacing w:after="0"/>
              <w:contextualSpacing/>
              <w:rPr>
                <w:rFonts w:ascii="Times New Roman" w:hAnsi="Times New Roman" w:cs="Times New Roman"/>
                <w:b/>
                <w:sz w:val="24"/>
                <w:szCs w:val="24"/>
              </w:rPr>
            </w:pPr>
            <w:r w:rsidRPr="001771D5">
              <w:rPr>
                <w:rFonts w:ascii="Times New Roman" w:hAnsi="Times New Roman" w:cs="Times New Roman"/>
                <w:bCs/>
                <w:sz w:val="24"/>
                <w:szCs w:val="24"/>
              </w:rPr>
              <w:t>1. Решение задач с использованием законов Ома</w:t>
            </w:r>
          </w:p>
        </w:tc>
        <w:tc>
          <w:tcPr>
            <w:tcW w:w="683" w:type="pct"/>
          </w:tcPr>
          <w:p w:rsidR="00D02B24" w:rsidRPr="001771D5" w:rsidRDefault="00D02B24" w:rsidP="00980387">
            <w:pPr>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w:t>
            </w:r>
          </w:p>
        </w:tc>
        <w:tc>
          <w:tcPr>
            <w:tcW w:w="666" w:type="pct"/>
          </w:tcPr>
          <w:p w:rsidR="00D02B24" w:rsidRPr="001771D5" w:rsidRDefault="00D02B24" w:rsidP="00980387">
            <w:pPr>
              <w:spacing w:after="0"/>
              <w:contextualSpacing/>
              <w:rPr>
                <w:rFonts w:ascii="Times New Roman" w:hAnsi="Times New Roman" w:cs="Times New Roman"/>
                <w:b/>
                <w:bCs/>
                <w:sz w:val="24"/>
                <w:szCs w:val="24"/>
              </w:rPr>
            </w:pPr>
          </w:p>
        </w:tc>
      </w:tr>
      <w:tr w:rsidR="00D02B24" w:rsidRPr="001771D5" w:rsidTr="00980387">
        <w:trPr>
          <w:trHeight w:val="20"/>
        </w:trPr>
        <w:tc>
          <w:tcPr>
            <w:tcW w:w="1109" w:type="pct"/>
            <w:vMerge/>
          </w:tcPr>
          <w:p w:rsidR="00D02B24" w:rsidRPr="001771D5" w:rsidRDefault="00D02B24" w:rsidP="00980387">
            <w:pPr>
              <w:contextualSpacing/>
              <w:rPr>
                <w:rFonts w:ascii="Times New Roman" w:hAnsi="Times New Roman" w:cs="Times New Roman"/>
                <w:b/>
                <w:bCs/>
                <w:sz w:val="24"/>
                <w:szCs w:val="24"/>
              </w:rPr>
            </w:pPr>
          </w:p>
        </w:tc>
        <w:tc>
          <w:tcPr>
            <w:tcW w:w="2542" w:type="pct"/>
            <w:vAlign w:val="center"/>
          </w:tcPr>
          <w:p w:rsidR="00D02B24" w:rsidRPr="001771D5" w:rsidRDefault="00D02B24" w:rsidP="00980387">
            <w:pPr>
              <w:contextualSpacing/>
              <w:rPr>
                <w:rFonts w:ascii="Times New Roman" w:hAnsi="Times New Roman" w:cs="Times New Roman"/>
                <w:b/>
                <w:sz w:val="24"/>
                <w:szCs w:val="24"/>
              </w:rPr>
            </w:pPr>
            <w:r w:rsidRPr="001771D5">
              <w:rPr>
                <w:rFonts w:ascii="Times New Roman" w:hAnsi="Times New Roman" w:cs="Times New Roman"/>
                <w:bCs/>
                <w:sz w:val="24"/>
                <w:szCs w:val="24"/>
              </w:rPr>
              <w:t>2. Решение задач с использованием закона Кирхгофа</w:t>
            </w:r>
          </w:p>
        </w:tc>
        <w:tc>
          <w:tcPr>
            <w:tcW w:w="683" w:type="pct"/>
          </w:tcPr>
          <w:p w:rsidR="00D02B24" w:rsidRPr="001771D5" w:rsidRDefault="00D02B24" w:rsidP="00980387">
            <w:pPr>
              <w:contextualSpacing/>
              <w:jc w:val="center"/>
              <w:rPr>
                <w:rFonts w:ascii="Times New Roman" w:hAnsi="Times New Roman" w:cs="Times New Roman"/>
                <w:sz w:val="24"/>
                <w:szCs w:val="24"/>
              </w:rPr>
            </w:pPr>
            <w:r w:rsidRPr="001771D5">
              <w:rPr>
                <w:rFonts w:ascii="Times New Roman" w:hAnsi="Times New Roman" w:cs="Times New Roman"/>
                <w:bCs/>
                <w:sz w:val="24"/>
                <w:szCs w:val="24"/>
              </w:rPr>
              <w:t>2</w:t>
            </w:r>
          </w:p>
        </w:tc>
        <w:tc>
          <w:tcPr>
            <w:tcW w:w="666" w:type="pct"/>
          </w:tcPr>
          <w:p w:rsidR="00D02B24" w:rsidRPr="001771D5" w:rsidRDefault="00D02B24" w:rsidP="00980387">
            <w:pPr>
              <w:contextualSpacing/>
              <w:rPr>
                <w:rFonts w:ascii="Times New Roman" w:hAnsi="Times New Roman" w:cs="Times New Roman"/>
                <w:b/>
                <w:bCs/>
                <w:sz w:val="24"/>
                <w:szCs w:val="24"/>
              </w:rPr>
            </w:pPr>
          </w:p>
        </w:tc>
      </w:tr>
      <w:tr w:rsidR="00D02B24" w:rsidRPr="001771D5" w:rsidTr="00980387">
        <w:trPr>
          <w:trHeight w:val="656"/>
        </w:trPr>
        <w:tc>
          <w:tcPr>
            <w:tcW w:w="1109" w:type="pct"/>
            <w:vMerge w:val="restart"/>
          </w:tcPr>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Тема 3.</w:t>
            </w:r>
          </w:p>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Магнитное поле</w:t>
            </w:r>
          </w:p>
        </w:tc>
        <w:tc>
          <w:tcPr>
            <w:tcW w:w="2542" w:type="pct"/>
            <w:vAlign w:val="center"/>
          </w:tcPr>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Содержание учебного материала</w:t>
            </w:r>
          </w:p>
        </w:tc>
        <w:tc>
          <w:tcPr>
            <w:tcW w:w="683" w:type="pct"/>
            <w:vMerge w:val="restart"/>
          </w:tcPr>
          <w:p w:rsidR="00D02B24" w:rsidRPr="001771D5" w:rsidRDefault="00D02B24" w:rsidP="00980387">
            <w:pPr>
              <w:spacing w:after="0"/>
              <w:contextualSpacing/>
              <w:jc w:val="center"/>
              <w:rPr>
                <w:rFonts w:ascii="Times New Roman" w:hAnsi="Times New Roman" w:cs="Times New Roman"/>
                <w:b/>
                <w:bCs/>
                <w:sz w:val="24"/>
                <w:szCs w:val="24"/>
              </w:rPr>
            </w:pPr>
          </w:p>
          <w:p w:rsidR="00D02B24" w:rsidRPr="001771D5" w:rsidRDefault="00D02B24" w:rsidP="00980387">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2</w:t>
            </w:r>
          </w:p>
        </w:tc>
        <w:tc>
          <w:tcPr>
            <w:tcW w:w="666" w:type="pct"/>
            <w:vMerge w:val="restart"/>
          </w:tcPr>
          <w:p w:rsidR="00D02B24" w:rsidRPr="001771D5" w:rsidRDefault="00D02B24" w:rsidP="00980387">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ПК 1.2</w:t>
            </w:r>
          </w:p>
          <w:p w:rsidR="00D02B24" w:rsidRPr="001771D5" w:rsidRDefault="00D02B24" w:rsidP="00980387">
            <w:pPr>
              <w:spacing w:after="0"/>
              <w:contextualSpacing/>
              <w:rPr>
                <w:rFonts w:ascii="Times New Roman" w:hAnsi="Times New Roman" w:cs="Times New Roman"/>
                <w:b/>
                <w:sz w:val="24"/>
                <w:szCs w:val="24"/>
              </w:rPr>
            </w:pPr>
            <w:r w:rsidRPr="001771D5">
              <w:rPr>
                <w:rFonts w:ascii="Times New Roman" w:hAnsi="Times New Roman" w:cs="Times New Roman"/>
                <w:bCs/>
                <w:sz w:val="24"/>
                <w:szCs w:val="24"/>
              </w:rPr>
              <w:t>ОК 01- 07,09-10</w:t>
            </w:r>
          </w:p>
        </w:tc>
      </w:tr>
      <w:tr w:rsidR="00D02B24" w:rsidRPr="001771D5" w:rsidTr="00980387">
        <w:trPr>
          <w:trHeight w:val="1410"/>
        </w:trPr>
        <w:tc>
          <w:tcPr>
            <w:tcW w:w="1109" w:type="pct"/>
            <w:vMerge/>
          </w:tcPr>
          <w:p w:rsidR="00D02B24" w:rsidRPr="001771D5" w:rsidRDefault="00D02B24" w:rsidP="00980387">
            <w:pPr>
              <w:contextualSpacing/>
              <w:rPr>
                <w:rFonts w:ascii="Times New Roman" w:hAnsi="Times New Roman" w:cs="Times New Roman"/>
                <w:b/>
                <w:bCs/>
                <w:sz w:val="24"/>
                <w:szCs w:val="24"/>
              </w:rPr>
            </w:pPr>
          </w:p>
        </w:tc>
        <w:tc>
          <w:tcPr>
            <w:tcW w:w="2542" w:type="pct"/>
            <w:vAlign w:val="center"/>
          </w:tcPr>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bCs/>
                <w:sz w:val="24"/>
                <w:szCs w:val="24"/>
              </w:rPr>
              <w:t>Магнитные материалы. Применение ферромагнитных материалов. Действие магнитного поля на проводник с током. Электромагниты и их применение. Закон электромагнитной индукции. Правило Ленца. Самоиндукция. Использование закона электромагнитной индукции и явления взаимоиндукции в электротехнических устройствах</w:t>
            </w:r>
          </w:p>
        </w:tc>
        <w:tc>
          <w:tcPr>
            <w:tcW w:w="683" w:type="pct"/>
            <w:vMerge/>
          </w:tcPr>
          <w:p w:rsidR="00D02B24" w:rsidRPr="001771D5" w:rsidRDefault="00D02B24" w:rsidP="00980387">
            <w:pPr>
              <w:contextualSpacing/>
              <w:jc w:val="center"/>
              <w:rPr>
                <w:rFonts w:ascii="Times New Roman" w:hAnsi="Times New Roman" w:cs="Times New Roman"/>
                <w:b/>
                <w:bCs/>
                <w:sz w:val="24"/>
                <w:szCs w:val="24"/>
              </w:rPr>
            </w:pPr>
          </w:p>
        </w:tc>
        <w:tc>
          <w:tcPr>
            <w:tcW w:w="666" w:type="pct"/>
            <w:vMerge/>
          </w:tcPr>
          <w:p w:rsidR="00D02B24" w:rsidRPr="001771D5" w:rsidRDefault="00D02B24" w:rsidP="00980387">
            <w:pPr>
              <w:contextualSpacing/>
              <w:rPr>
                <w:rFonts w:ascii="Times New Roman" w:hAnsi="Times New Roman" w:cs="Times New Roman"/>
                <w:sz w:val="24"/>
                <w:szCs w:val="24"/>
              </w:rPr>
            </w:pPr>
          </w:p>
        </w:tc>
      </w:tr>
      <w:tr w:rsidR="00D02B24" w:rsidRPr="001771D5" w:rsidTr="00980387">
        <w:trPr>
          <w:trHeight w:val="268"/>
        </w:trPr>
        <w:tc>
          <w:tcPr>
            <w:tcW w:w="1109" w:type="pct"/>
            <w:vMerge w:val="restart"/>
          </w:tcPr>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Тема 4.</w:t>
            </w:r>
          </w:p>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Электрические цепи переменного тока</w:t>
            </w:r>
          </w:p>
        </w:tc>
        <w:tc>
          <w:tcPr>
            <w:tcW w:w="2542" w:type="pct"/>
            <w:vAlign w:val="center"/>
          </w:tcPr>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Содержание учебного материала</w:t>
            </w:r>
          </w:p>
        </w:tc>
        <w:tc>
          <w:tcPr>
            <w:tcW w:w="683" w:type="pct"/>
            <w:vMerge w:val="restart"/>
          </w:tcPr>
          <w:p w:rsidR="00D02B24" w:rsidRPr="001771D5" w:rsidRDefault="00D02B24" w:rsidP="00980387">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6</w:t>
            </w:r>
          </w:p>
        </w:tc>
        <w:tc>
          <w:tcPr>
            <w:tcW w:w="666" w:type="pct"/>
            <w:vMerge w:val="restart"/>
          </w:tcPr>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ПК 1.2  ПК 2.2</w:t>
            </w:r>
          </w:p>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ПК 3.2</w:t>
            </w:r>
          </w:p>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ОК 01- 07,</w:t>
            </w:r>
          </w:p>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bCs/>
                <w:sz w:val="24"/>
                <w:szCs w:val="24"/>
              </w:rPr>
              <w:t>09-10</w:t>
            </w:r>
          </w:p>
        </w:tc>
      </w:tr>
      <w:tr w:rsidR="00D02B24" w:rsidRPr="001771D5" w:rsidTr="00980387">
        <w:trPr>
          <w:trHeight w:val="1267"/>
        </w:trPr>
        <w:tc>
          <w:tcPr>
            <w:tcW w:w="1109" w:type="pct"/>
            <w:vMerge/>
          </w:tcPr>
          <w:p w:rsidR="00D02B24" w:rsidRPr="001771D5" w:rsidRDefault="00D02B24" w:rsidP="00980387">
            <w:pPr>
              <w:spacing w:after="0"/>
              <w:contextualSpacing/>
              <w:rPr>
                <w:rFonts w:ascii="Times New Roman" w:hAnsi="Times New Roman" w:cs="Times New Roman"/>
                <w:b/>
                <w:bCs/>
                <w:sz w:val="24"/>
                <w:szCs w:val="24"/>
              </w:rPr>
            </w:pPr>
          </w:p>
        </w:tc>
        <w:tc>
          <w:tcPr>
            <w:tcW w:w="2542" w:type="pct"/>
            <w:vAlign w:val="center"/>
          </w:tcPr>
          <w:p w:rsidR="00D02B24" w:rsidRPr="001771D5" w:rsidRDefault="00D02B24" w:rsidP="00980387">
            <w:pPr>
              <w:spacing w:after="0"/>
              <w:contextualSpacing/>
              <w:rPr>
                <w:rFonts w:ascii="Times New Roman" w:hAnsi="Times New Roman" w:cs="Times New Roman"/>
                <w:b/>
                <w:sz w:val="24"/>
                <w:szCs w:val="24"/>
              </w:rPr>
            </w:pPr>
            <w:r w:rsidRPr="001771D5">
              <w:rPr>
                <w:rFonts w:ascii="Times New Roman" w:hAnsi="Times New Roman" w:cs="Times New Roman"/>
                <w:bCs/>
                <w:sz w:val="24"/>
                <w:szCs w:val="24"/>
              </w:rPr>
              <w:t>Синусоидальный переменный ток. Параметры и форма представления переменных ЭДС, напряжения и тока. Закон Ома для этих цепей. Резонанс напряжений. Разветвлённые цепи переменного тока с активным, индуктивным и ёмкостным элементами. Резонанс токов. Коэффициент мощности и способы его повышения</w:t>
            </w:r>
          </w:p>
        </w:tc>
        <w:tc>
          <w:tcPr>
            <w:tcW w:w="683" w:type="pct"/>
            <w:vMerge/>
          </w:tcPr>
          <w:p w:rsidR="00D02B24" w:rsidRPr="001771D5" w:rsidRDefault="00D02B24" w:rsidP="00980387">
            <w:pPr>
              <w:spacing w:after="0"/>
              <w:contextualSpacing/>
              <w:jc w:val="center"/>
              <w:rPr>
                <w:rFonts w:ascii="Times New Roman" w:hAnsi="Times New Roman" w:cs="Times New Roman"/>
                <w:b/>
                <w:bCs/>
                <w:sz w:val="24"/>
                <w:szCs w:val="24"/>
              </w:rPr>
            </w:pPr>
          </w:p>
        </w:tc>
        <w:tc>
          <w:tcPr>
            <w:tcW w:w="666" w:type="pct"/>
            <w:vMerge/>
          </w:tcPr>
          <w:p w:rsidR="00D02B24" w:rsidRPr="001771D5" w:rsidRDefault="00D02B24" w:rsidP="00980387">
            <w:pPr>
              <w:spacing w:after="0"/>
              <w:contextualSpacing/>
              <w:rPr>
                <w:rFonts w:ascii="Times New Roman" w:hAnsi="Times New Roman" w:cs="Times New Roman"/>
                <w:bCs/>
                <w:sz w:val="24"/>
                <w:szCs w:val="24"/>
              </w:rPr>
            </w:pPr>
          </w:p>
        </w:tc>
      </w:tr>
      <w:tr w:rsidR="00D02B24" w:rsidRPr="001771D5" w:rsidTr="00980387">
        <w:trPr>
          <w:trHeight w:val="295"/>
        </w:trPr>
        <w:tc>
          <w:tcPr>
            <w:tcW w:w="1109" w:type="pct"/>
            <w:vMerge/>
          </w:tcPr>
          <w:p w:rsidR="00D02B24" w:rsidRPr="001771D5" w:rsidRDefault="00D02B24" w:rsidP="00980387">
            <w:pPr>
              <w:spacing w:after="0"/>
              <w:contextualSpacing/>
              <w:rPr>
                <w:rFonts w:ascii="Times New Roman" w:hAnsi="Times New Roman" w:cs="Times New Roman"/>
                <w:b/>
                <w:bCs/>
                <w:sz w:val="24"/>
                <w:szCs w:val="24"/>
              </w:rPr>
            </w:pPr>
          </w:p>
        </w:tc>
        <w:tc>
          <w:tcPr>
            <w:tcW w:w="2542" w:type="pct"/>
            <w:vAlign w:val="center"/>
          </w:tcPr>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Лабораторные работы</w:t>
            </w:r>
          </w:p>
        </w:tc>
        <w:tc>
          <w:tcPr>
            <w:tcW w:w="683" w:type="pct"/>
          </w:tcPr>
          <w:p w:rsidR="00D02B24" w:rsidRPr="001771D5" w:rsidRDefault="00D02B24" w:rsidP="00980387">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4</w:t>
            </w:r>
          </w:p>
        </w:tc>
        <w:tc>
          <w:tcPr>
            <w:tcW w:w="666" w:type="pct"/>
            <w:vMerge w:val="restart"/>
          </w:tcPr>
          <w:p w:rsidR="00D02B24" w:rsidRPr="001771D5" w:rsidRDefault="00D02B24" w:rsidP="00980387">
            <w:pPr>
              <w:spacing w:after="0"/>
              <w:contextualSpacing/>
              <w:rPr>
                <w:rFonts w:ascii="Times New Roman" w:hAnsi="Times New Roman" w:cs="Times New Roman"/>
                <w:b/>
                <w:sz w:val="24"/>
                <w:szCs w:val="24"/>
              </w:rPr>
            </w:pPr>
          </w:p>
        </w:tc>
      </w:tr>
      <w:tr w:rsidR="00D02B24" w:rsidRPr="001771D5" w:rsidTr="00980387">
        <w:trPr>
          <w:trHeight w:val="696"/>
        </w:trPr>
        <w:tc>
          <w:tcPr>
            <w:tcW w:w="1109" w:type="pct"/>
            <w:vMerge/>
          </w:tcPr>
          <w:p w:rsidR="00D02B24" w:rsidRPr="001771D5" w:rsidRDefault="00D02B24" w:rsidP="00980387">
            <w:pPr>
              <w:spacing w:after="0"/>
              <w:contextualSpacing/>
              <w:rPr>
                <w:rFonts w:ascii="Times New Roman" w:hAnsi="Times New Roman" w:cs="Times New Roman"/>
                <w:b/>
                <w:bCs/>
                <w:sz w:val="24"/>
                <w:szCs w:val="24"/>
              </w:rPr>
            </w:pPr>
          </w:p>
        </w:tc>
        <w:tc>
          <w:tcPr>
            <w:tcW w:w="2542" w:type="pct"/>
            <w:vAlign w:val="center"/>
          </w:tcPr>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bCs/>
                <w:sz w:val="24"/>
                <w:szCs w:val="24"/>
              </w:rPr>
              <w:t>1. «</w:t>
            </w:r>
            <w:r w:rsidRPr="001771D5">
              <w:rPr>
                <w:rFonts w:ascii="Times New Roman" w:hAnsi="Times New Roman" w:cs="Times New Roman"/>
                <w:bCs/>
                <w:sz w:val="24"/>
                <w:szCs w:val="24"/>
                <w:shd w:val="clear" w:color="auto" w:fill="FFFFFF" w:themeFill="background1"/>
              </w:rPr>
              <w:t>Исследование характеристик последовательного</w:t>
            </w:r>
            <w:r w:rsidRPr="001771D5">
              <w:rPr>
                <w:rFonts w:ascii="Times New Roman" w:hAnsi="Times New Roman" w:cs="Times New Roman"/>
                <w:bCs/>
                <w:sz w:val="24"/>
                <w:szCs w:val="24"/>
              </w:rPr>
              <w:t xml:space="preserve"> соединения активного сопротивления, емкости и индуктивности» </w:t>
            </w:r>
          </w:p>
        </w:tc>
        <w:tc>
          <w:tcPr>
            <w:tcW w:w="683" w:type="pct"/>
          </w:tcPr>
          <w:p w:rsidR="00D02B24" w:rsidRPr="001771D5" w:rsidRDefault="00D02B24" w:rsidP="00980387">
            <w:pPr>
              <w:spacing w:after="0"/>
              <w:contextualSpacing/>
              <w:jc w:val="center"/>
              <w:rPr>
                <w:rFonts w:ascii="Times New Roman" w:hAnsi="Times New Roman" w:cs="Times New Roman"/>
                <w:sz w:val="24"/>
                <w:szCs w:val="24"/>
              </w:rPr>
            </w:pPr>
          </w:p>
        </w:tc>
        <w:tc>
          <w:tcPr>
            <w:tcW w:w="666" w:type="pct"/>
            <w:vMerge/>
          </w:tcPr>
          <w:p w:rsidR="00D02B24" w:rsidRPr="001771D5" w:rsidRDefault="00D02B24" w:rsidP="00980387">
            <w:pPr>
              <w:spacing w:after="0"/>
              <w:contextualSpacing/>
              <w:rPr>
                <w:rFonts w:ascii="Times New Roman" w:hAnsi="Times New Roman" w:cs="Times New Roman"/>
                <w:b/>
                <w:sz w:val="24"/>
                <w:szCs w:val="24"/>
              </w:rPr>
            </w:pPr>
          </w:p>
        </w:tc>
      </w:tr>
      <w:tr w:rsidR="00D02B24" w:rsidRPr="001771D5" w:rsidTr="00980387">
        <w:trPr>
          <w:trHeight w:val="684"/>
        </w:trPr>
        <w:tc>
          <w:tcPr>
            <w:tcW w:w="1109" w:type="pct"/>
            <w:vMerge/>
          </w:tcPr>
          <w:p w:rsidR="00D02B24" w:rsidRPr="001771D5" w:rsidRDefault="00D02B24" w:rsidP="00980387">
            <w:pPr>
              <w:spacing w:after="0"/>
              <w:contextualSpacing/>
              <w:rPr>
                <w:rFonts w:ascii="Times New Roman" w:hAnsi="Times New Roman" w:cs="Times New Roman"/>
                <w:b/>
                <w:bCs/>
                <w:sz w:val="24"/>
                <w:szCs w:val="24"/>
              </w:rPr>
            </w:pPr>
          </w:p>
        </w:tc>
        <w:tc>
          <w:tcPr>
            <w:tcW w:w="2542" w:type="pct"/>
            <w:shd w:val="clear" w:color="auto" w:fill="auto"/>
            <w:vAlign w:val="center"/>
          </w:tcPr>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bCs/>
                <w:sz w:val="24"/>
                <w:szCs w:val="24"/>
              </w:rPr>
              <w:t>2.  «</w:t>
            </w:r>
            <w:r w:rsidRPr="001771D5">
              <w:rPr>
                <w:rFonts w:ascii="Times New Roman" w:hAnsi="Times New Roman" w:cs="Times New Roman"/>
                <w:bCs/>
                <w:sz w:val="24"/>
                <w:szCs w:val="24"/>
                <w:shd w:val="clear" w:color="auto" w:fill="FFFFFF" w:themeFill="background1"/>
              </w:rPr>
              <w:t xml:space="preserve">Исследование характеристик </w:t>
            </w:r>
            <w:r w:rsidRPr="001771D5">
              <w:rPr>
                <w:rFonts w:ascii="Times New Roman" w:hAnsi="Times New Roman" w:cs="Times New Roman"/>
                <w:bCs/>
                <w:sz w:val="24"/>
                <w:szCs w:val="24"/>
              </w:rPr>
              <w:t xml:space="preserve">параллельного соединения катушки индуктивности и конденсатора» </w:t>
            </w:r>
          </w:p>
        </w:tc>
        <w:tc>
          <w:tcPr>
            <w:tcW w:w="683" w:type="pct"/>
          </w:tcPr>
          <w:p w:rsidR="00D02B24" w:rsidRPr="001771D5" w:rsidRDefault="00D02B24" w:rsidP="00980387">
            <w:pPr>
              <w:spacing w:after="0"/>
              <w:contextualSpacing/>
              <w:jc w:val="center"/>
              <w:rPr>
                <w:rFonts w:ascii="Times New Roman" w:hAnsi="Times New Roman" w:cs="Times New Roman"/>
                <w:sz w:val="24"/>
                <w:szCs w:val="24"/>
              </w:rPr>
            </w:pPr>
          </w:p>
        </w:tc>
        <w:tc>
          <w:tcPr>
            <w:tcW w:w="666" w:type="pct"/>
            <w:vMerge/>
          </w:tcPr>
          <w:p w:rsidR="00D02B24" w:rsidRPr="001771D5" w:rsidRDefault="00D02B24" w:rsidP="00980387">
            <w:pPr>
              <w:spacing w:after="0"/>
              <w:contextualSpacing/>
              <w:rPr>
                <w:rFonts w:ascii="Times New Roman" w:hAnsi="Times New Roman" w:cs="Times New Roman"/>
                <w:b/>
                <w:sz w:val="24"/>
                <w:szCs w:val="24"/>
              </w:rPr>
            </w:pPr>
          </w:p>
        </w:tc>
      </w:tr>
      <w:tr w:rsidR="00D02B24" w:rsidRPr="001771D5" w:rsidTr="00980387">
        <w:trPr>
          <w:trHeight w:val="279"/>
        </w:trPr>
        <w:tc>
          <w:tcPr>
            <w:tcW w:w="1109" w:type="pct"/>
            <w:vMerge w:val="restart"/>
          </w:tcPr>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Тема 5.</w:t>
            </w:r>
          </w:p>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Электроизмерительные приборы</w:t>
            </w:r>
          </w:p>
          <w:p w:rsidR="00D02B24" w:rsidRPr="001771D5" w:rsidRDefault="00D02B24" w:rsidP="00980387">
            <w:pPr>
              <w:spacing w:after="0"/>
              <w:contextualSpacing/>
              <w:rPr>
                <w:rFonts w:ascii="Times New Roman" w:hAnsi="Times New Roman" w:cs="Times New Roman"/>
                <w:b/>
                <w:bCs/>
                <w:sz w:val="24"/>
                <w:szCs w:val="24"/>
              </w:rPr>
            </w:pPr>
          </w:p>
          <w:p w:rsidR="00D02B24" w:rsidRPr="001771D5" w:rsidRDefault="00D02B24" w:rsidP="00980387">
            <w:pPr>
              <w:spacing w:after="0"/>
              <w:contextualSpacing/>
              <w:rPr>
                <w:rFonts w:ascii="Times New Roman" w:hAnsi="Times New Roman" w:cs="Times New Roman"/>
                <w:b/>
                <w:bCs/>
                <w:sz w:val="24"/>
                <w:szCs w:val="24"/>
              </w:rPr>
            </w:pPr>
          </w:p>
          <w:p w:rsidR="00D02B24" w:rsidRPr="001771D5" w:rsidRDefault="00D02B24" w:rsidP="00980387">
            <w:pPr>
              <w:spacing w:after="0"/>
              <w:contextualSpacing/>
              <w:rPr>
                <w:rFonts w:ascii="Times New Roman" w:hAnsi="Times New Roman" w:cs="Times New Roman"/>
                <w:b/>
                <w:bCs/>
                <w:sz w:val="24"/>
                <w:szCs w:val="24"/>
              </w:rPr>
            </w:pPr>
          </w:p>
          <w:p w:rsidR="00D02B24" w:rsidRPr="001771D5" w:rsidRDefault="00D02B24" w:rsidP="00980387">
            <w:pPr>
              <w:spacing w:after="0"/>
              <w:contextualSpacing/>
              <w:rPr>
                <w:rFonts w:ascii="Times New Roman" w:hAnsi="Times New Roman" w:cs="Times New Roman"/>
                <w:b/>
                <w:bCs/>
                <w:sz w:val="24"/>
                <w:szCs w:val="24"/>
              </w:rPr>
            </w:pPr>
          </w:p>
          <w:p w:rsidR="00D02B24" w:rsidRPr="001771D5" w:rsidRDefault="00D02B24" w:rsidP="00980387">
            <w:pPr>
              <w:spacing w:after="0"/>
              <w:contextualSpacing/>
              <w:rPr>
                <w:rFonts w:ascii="Times New Roman" w:hAnsi="Times New Roman" w:cs="Times New Roman"/>
                <w:b/>
                <w:bCs/>
                <w:sz w:val="24"/>
                <w:szCs w:val="24"/>
              </w:rPr>
            </w:pPr>
          </w:p>
          <w:p w:rsidR="00D02B24" w:rsidRPr="001771D5" w:rsidRDefault="00D02B24" w:rsidP="00980387">
            <w:pPr>
              <w:spacing w:after="0"/>
              <w:contextualSpacing/>
              <w:rPr>
                <w:rFonts w:ascii="Times New Roman" w:hAnsi="Times New Roman" w:cs="Times New Roman"/>
                <w:b/>
                <w:bCs/>
                <w:sz w:val="24"/>
                <w:szCs w:val="24"/>
              </w:rPr>
            </w:pPr>
          </w:p>
          <w:p w:rsidR="00D02B24" w:rsidRPr="001771D5" w:rsidRDefault="00D02B24" w:rsidP="00980387">
            <w:pPr>
              <w:spacing w:after="0"/>
              <w:contextualSpacing/>
              <w:rPr>
                <w:rFonts w:ascii="Times New Roman" w:hAnsi="Times New Roman" w:cs="Times New Roman"/>
                <w:b/>
                <w:bCs/>
                <w:sz w:val="24"/>
                <w:szCs w:val="24"/>
              </w:rPr>
            </w:pPr>
          </w:p>
        </w:tc>
        <w:tc>
          <w:tcPr>
            <w:tcW w:w="2542" w:type="pct"/>
            <w:vAlign w:val="center"/>
          </w:tcPr>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Содержание учебного материала</w:t>
            </w:r>
          </w:p>
        </w:tc>
        <w:tc>
          <w:tcPr>
            <w:tcW w:w="683" w:type="pct"/>
            <w:vMerge w:val="restart"/>
          </w:tcPr>
          <w:p w:rsidR="00D02B24" w:rsidRPr="001771D5" w:rsidRDefault="00D02B24" w:rsidP="00980387">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4</w:t>
            </w:r>
          </w:p>
        </w:tc>
        <w:tc>
          <w:tcPr>
            <w:tcW w:w="666" w:type="pct"/>
            <w:vMerge w:val="restart"/>
          </w:tcPr>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ПК 1.2  ПК 2.2</w:t>
            </w:r>
          </w:p>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ПК 3.2</w:t>
            </w:r>
          </w:p>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ОК 01- 07,</w:t>
            </w:r>
          </w:p>
          <w:p w:rsidR="00D02B24" w:rsidRPr="001771D5" w:rsidRDefault="00D02B24" w:rsidP="00980387">
            <w:pPr>
              <w:spacing w:after="0"/>
              <w:contextualSpacing/>
              <w:rPr>
                <w:rFonts w:ascii="Times New Roman" w:hAnsi="Times New Roman" w:cs="Times New Roman"/>
                <w:b/>
                <w:sz w:val="24"/>
                <w:szCs w:val="24"/>
              </w:rPr>
            </w:pPr>
            <w:r w:rsidRPr="001771D5">
              <w:rPr>
                <w:rFonts w:ascii="Times New Roman" w:hAnsi="Times New Roman" w:cs="Times New Roman"/>
                <w:bCs/>
                <w:sz w:val="24"/>
                <w:szCs w:val="24"/>
              </w:rPr>
              <w:t>09-10</w:t>
            </w:r>
          </w:p>
        </w:tc>
      </w:tr>
      <w:tr w:rsidR="00D02B24" w:rsidRPr="001771D5" w:rsidTr="00980387">
        <w:trPr>
          <w:trHeight w:val="1701"/>
        </w:trPr>
        <w:tc>
          <w:tcPr>
            <w:tcW w:w="1109" w:type="pct"/>
            <w:vMerge/>
          </w:tcPr>
          <w:p w:rsidR="00D02B24" w:rsidRPr="001771D5" w:rsidRDefault="00D02B24" w:rsidP="00980387">
            <w:pPr>
              <w:contextualSpacing/>
              <w:rPr>
                <w:rFonts w:ascii="Times New Roman" w:hAnsi="Times New Roman" w:cs="Times New Roman"/>
                <w:b/>
                <w:bCs/>
                <w:sz w:val="24"/>
                <w:szCs w:val="24"/>
              </w:rPr>
            </w:pPr>
          </w:p>
        </w:tc>
        <w:tc>
          <w:tcPr>
            <w:tcW w:w="2542" w:type="pct"/>
            <w:vAlign w:val="center"/>
          </w:tcPr>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bCs/>
                <w:sz w:val="24"/>
                <w:szCs w:val="24"/>
              </w:rPr>
              <w:t>Классификация электроизмерительных приборов. Класс точности электроизмерительных приборов. Измерение напряжения и тока. Расширение пределов измерения вольтметров и амперметров. Измерение электрического сопротивления постоянному току. Использование электрических методов для измерения неэлектрических величин при эксплуатации и обслуживании автомобилей</w:t>
            </w:r>
          </w:p>
        </w:tc>
        <w:tc>
          <w:tcPr>
            <w:tcW w:w="683" w:type="pct"/>
            <w:vMerge/>
          </w:tcPr>
          <w:p w:rsidR="00D02B24" w:rsidRPr="001771D5" w:rsidRDefault="00D02B24" w:rsidP="00980387">
            <w:pPr>
              <w:contextualSpacing/>
              <w:jc w:val="center"/>
              <w:rPr>
                <w:rFonts w:ascii="Times New Roman" w:hAnsi="Times New Roman" w:cs="Times New Roman"/>
                <w:b/>
                <w:bCs/>
                <w:sz w:val="24"/>
                <w:szCs w:val="24"/>
              </w:rPr>
            </w:pPr>
          </w:p>
        </w:tc>
        <w:tc>
          <w:tcPr>
            <w:tcW w:w="666" w:type="pct"/>
            <w:vMerge/>
          </w:tcPr>
          <w:p w:rsidR="00D02B24" w:rsidRPr="001771D5" w:rsidRDefault="00D02B24" w:rsidP="00980387">
            <w:pPr>
              <w:contextualSpacing/>
              <w:rPr>
                <w:rFonts w:ascii="Times New Roman" w:hAnsi="Times New Roman" w:cs="Times New Roman"/>
                <w:bCs/>
                <w:sz w:val="24"/>
                <w:szCs w:val="24"/>
              </w:rPr>
            </w:pPr>
          </w:p>
        </w:tc>
      </w:tr>
      <w:tr w:rsidR="00D02B24" w:rsidRPr="001771D5" w:rsidTr="00980387">
        <w:trPr>
          <w:trHeight w:val="351"/>
        </w:trPr>
        <w:tc>
          <w:tcPr>
            <w:tcW w:w="1109" w:type="pct"/>
            <w:vMerge/>
          </w:tcPr>
          <w:p w:rsidR="00D02B24" w:rsidRPr="001771D5" w:rsidRDefault="00D02B24" w:rsidP="00980387">
            <w:pPr>
              <w:spacing w:after="0"/>
              <w:contextualSpacing/>
              <w:rPr>
                <w:rFonts w:ascii="Times New Roman" w:hAnsi="Times New Roman" w:cs="Times New Roman"/>
                <w:b/>
                <w:bCs/>
                <w:sz w:val="24"/>
                <w:szCs w:val="24"/>
              </w:rPr>
            </w:pPr>
          </w:p>
        </w:tc>
        <w:tc>
          <w:tcPr>
            <w:tcW w:w="2542" w:type="pct"/>
            <w:vAlign w:val="center"/>
          </w:tcPr>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Практические занятия</w:t>
            </w:r>
          </w:p>
        </w:tc>
        <w:tc>
          <w:tcPr>
            <w:tcW w:w="683" w:type="pct"/>
          </w:tcPr>
          <w:p w:rsidR="00D02B24" w:rsidRPr="001771D5" w:rsidRDefault="00D02B24" w:rsidP="00980387">
            <w:pPr>
              <w:spacing w:after="0"/>
              <w:contextualSpacing/>
              <w:jc w:val="center"/>
              <w:rPr>
                <w:rFonts w:ascii="Times New Roman" w:hAnsi="Times New Roman" w:cs="Times New Roman"/>
                <w:b/>
                <w:sz w:val="24"/>
                <w:szCs w:val="24"/>
              </w:rPr>
            </w:pPr>
          </w:p>
        </w:tc>
        <w:tc>
          <w:tcPr>
            <w:tcW w:w="666" w:type="pct"/>
          </w:tcPr>
          <w:p w:rsidR="00D02B24" w:rsidRPr="001771D5" w:rsidRDefault="00D02B24" w:rsidP="00980387">
            <w:pPr>
              <w:spacing w:after="0"/>
              <w:contextualSpacing/>
              <w:rPr>
                <w:rFonts w:ascii="Times New Roman" w:hAnsi="Times New Roman" w:cs="Times New Roman"/>
                <w:b/>
                <w:sz w:val="24"/>
                <w:szCs w:val="24"/>
              </w:rPr>
            </w:pPr>
          </w:p>
        </w:tc>
      </w:tr>
      <w:tr w:rsidR="00D02B24" w:rsidRPr="001771D5" w:rsidTr="00980387">
        <w:trPr>
          <w:trHeight w:val="760"/>
        </w:trPr>
        <w:tc>
          <w:tcPr>
            <w:tcW w:w="1109" w:type="pct"/>
            <w:vMerge/>
          </w:tcPr>
          <w:p w:rsidR="00D02B24" w:rsidRPr="001771D5" w:rsidRDefault="00D02B24" w:rsidP="00980387">
            <w:pPr>
              <w:spacing w:after="0"/>
              <w:contextualSpacing/>
              <w:rPr>
                <w:rFonts w:ascii="Times New Roman" w:hAnsi="Times New Roman" w:cs="Times New Roman"/>
                <w:b/>
                <w:bCs/>
                <w:sz w:val="24"/>
                <w:szCs w:val="24"/>
              </w:rPr>
            </w:pPr>
          </w:p>
        </w:tc>
        <w:tc>
          <w:tcPr>
            <w:tcW w:w="2542" w:type="pct"/>
            <w:tcBorders>
              <w:bottom w:val="single" w:sz="6" w:space="0" w:color="auto"/>
            </w:tcBorders>
            <w:vAlign w:val="center"/>
          </w:tcPr>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 xml:space="preserve">Решение задач «Определение точности измерительных приборов» </w:t>
            </w:r>
            <w:r w:rsidRPr="001771D5">
              <w:rPr>
                <w:rFonts w:ascii="Times New Roman" w:hAnsi="Times New Roman" w:cs="Times New Roman"/>
                <w:bCs/>
                <w:sz w:val="24"/>
                <w:szCs w:val="24"/>
                <w:shd w:val="clear" w:color="auto" w:fill="FFFFFF" w:themeFill="background1"/>
              </w:rPr>
              <w:t xml:space="preserve">на основе теории определения </w:t>
            </w:r>
            <w:r w:rsidRPr="001771D5">
              <w:rPr>
                <w:rFonts w:ascii="Times New Roman" w:hAnsi="Times New Roman" w:cs="Times New Roman"/>
                <w:bCs/>
                <w:sz w:val="24"/>
                <w:szCs w:val="24"/>
              </w:rPr>
              <w:t>точности измерительных</w:t>
            </w:r>
            <w:r w:rsidRPr="001771D5">
              <w:rPr>
                <w:rFonts w:ascii="Times New Roman" w:hAnsi="Times New Roman" w:cs="Times New Roman"/>
                <w:bCs/>
                <w:sz w:val="24"/>
                <w:szCs w:val="24"/>
                <w:shd w:val="clear" w:color="auto" w:fill="FFFFFF" w:themeFill="background1"/>
              </w:rPr>
              <w:t xml:space="preserve"> приборов</w:t>
            </w:r>
          </w:p>
        </w:tc>
        <w:tc>
          <w:tcPr>
            <w:tcW w:w="683" w:type="pct"/>
            <w:tcBorders>
              <w:bottom w:val="single" w:sz="6" w:space="0" w:color="auto"/>
            </w:tcBorders>
          </w:tcPr>
          <w:p w:rsidR="00D02B24" w:rsidRPr="001771D5" w:rsidRDefault="00D02B24" w:rsidP="00980387">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2</w:t>
            </w:r>
          </w:p>
        </w:tc>
        <w:tc>
          <w:tcPr>
            <w:tcW w:w="666" w:type="pct"/>
            <w:tcBorders>
              <w:bottom w:val="single" w:sz="6" w:space="0" w:color="auto"/>
            </w:tcBorders>
          </w:tcPr>
          <w:p w:rsidR="00D02B24" w:rsidRPr="001771D5" w:rsidRDefault="00D02B24" w:rsidP="00980387">
            <w:pPr>
              <w:spacing w:after="0"/>
              <w:contextualSpacing/>
              <w:rPr>
                <w:rFonts w:ascii="Times New Roman" w:hAnsi="Times New Roman" w:cs="Times New Roman"/>
                <w:b/>
                <w:sz w:val="24"/>
                <w:szCs w:val="24"/>
              </w:rPr>
            </w:pPr>
          </w:p>
        </w:tc>
      </w:tr>
      <w:tr w:rsidR="00D02B24" w:rsidRPr="001771D5" w:rsidTr="00980387">
        <w:trPr>
          <w:trHeight w:val="525"/>
        </w:trPr>
        <w:tc>
          <w:tcPr>
            <w:tcW w:w="1109" w:type="pct"/>
            <w:vMerge w:val="restart"/>
            <w:tcBorders>
              <w:right w:val="single" w:sz="6" w:space="0" w:color="auto"/>
            </w:tcBorders>
          </w:tcPr>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Тема 6.</w:t>
            </w:r>
          </w:p>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lastRenderedPageBreak/>
              <w:t>Электротехнические устройства</w:t>
            </w:r>
          </w:p>
        </w:tc>
        <w:tc>
          <w:tcPr>
            <w:tcW w:w="2542" w:type="pct"/>
            <w:tcBorders>
              <w:top w:val="single" w:sz="6" w:space="0" w:color="auto"/>
              <w:left w:val="single" w:sz="6" w:space="0" w:color="auto"/>
              <w:bottom w:val="single" w:sz="6" w:space="0" w:color="auto"/>
              <w:right w:val="single" w:sz="6" w:space="0" w:color="auto"/>
            </w:tcBorders>
            <w:vAlign w:val="center"/>
          </w:tcPr>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lastRenderedPageBreak/>
              <w:t>Содержание учебного материала</w:t>
            </w:r>
          </w:p>
        </w:tc>
        <w:tc>
          <w:tcPr>
            <w:tcW w:w="683" w:type="pct"/>
            <w:vMerge w:val="restart"/>
            <w:tcBorders>
              <w:top w:val="single" w:sz="6" w:space="0" w:color="auto"/>
              <w:left w:val="single" w:sz="6" w:space="0" w:color="auto"/>
              <w:bottom w:val="single" w:sz="6" w:space="0" w:color="auto"/>
              <w:right w:val="single" w:sz="6" w:space="0" w:color="auto"/>
            </w:tcBorders>
          </w:tcPr>
          <w:p w:rsidR="00D02B24" w:rsidRPr="001771D5" w:rsidRDefault="00D02B24" w:rsidP="00980387">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12</w:t>
            </w:r>
          </w:p>
        </w:tc>
        <w:tc>
          <w:tcPr>
            <w:tcW w:w="666" w:type="pct"/>
            <w:vMerge w:val="restart"/>
            <w:tcBorders>
              <w:top w:val="single" w:sz="6" w:space="0" w:color="auto"/>
              <w:left w:val="single" w:sz="6" w:space="0" w:color="auto"/>
              <w:bottom w:val="single" w:sz="6" w:space="0" w:color="auto"/>
              <w:right w:val="single" w:sz="6" w:space="0" w:color="auto"/>
            </w:tcBorders>
          </w:tcPr>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 xml:space="preserve">ПК 1.2  </w:t>
            </w:r>
          </w:p>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lastRenderedPageBreak/>
              <w:t>ПК 2.2</w:t>
            </w:r>
          </w:p>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ПК 3.2</w:t>
            </w:r>
          </w:p>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ОК 01- 07,</w:t>
            </w:r>
          </w:p>
          <w:p w:rsidR="00D02B24" w:rsidRPr="001771D5" w:rsidRDefault="00D02B24" w:rsidP="00980387">
            <w:pPr>
              <w:spacing w:after="0"/>
              <w:contextualSpacing/>
              <w:rPr>
                <w:rFonts w:ascii="Times New Roman" w:hAnsi="Times New Roman" w:cs="Times New Roman"/>
                <w:b/>
                <w:sz w:val="24"/>
                <w:szCs w:val="24"/>
              </w:rPr>
            </w:pPr>
            <w:r w:rsidRPr="001771D5">
              <w:rPr>
                <w:rFonts w:ascii="Times New Roman" w:hAnsi="Times New Roman" w:cs="Times New Roman"/>
                <w:bCs/>
                <w:sz w:val="24"/>
                <w:szCs w:val="24"/>
              </w:rPr>
              <w:t>09-10</w:t>
            </w:r>
          </w:p>
        </w:tc>
      </w:tr>
      <w:tr w:rsidR="00D02B24" w:rsidRPr="001771D5" w:rsidTr="00980387">
        <w:trPr>
          <w:trHeight w:val="1325"/>
        </w:trPr>
        <w:tc>
          <w:tcPr>
            <w:tcW w:w="1109" w:type="pct"/>
            <w:vMerge/>
            <w:tcBorders>
              <w:right w:val="single" w:sz="6" w:space="0" w:color="auto"/>
            </w:tcBorders>
          </w:tcPr>
          <w:p w:rsidR="00D02B24" w:rsidRPr="001771D5" w:rsidRDefault="00D02B24" w:rsidP="00980387">
            <w:pPr>
              <w:spacing w:after="0"/>
              <w:contextualSpacing/>
              <w:rPr>
                <w:rFonts w:ascii="Times New Roman" w:hAnsi="Times New Roman" w:cs="Times New Roman"/>
                <w:b/>
                <w:bCs/>
                <w:sz w:val="24"/>
                <w:szCs w:val="24"/>
              </w:rPr>
            </w:pPr>
          </w:p>
        </w:tc>
        <w:tc>
          <w:tcPr>
            <w:tcW w:w="2542" w:type="pct"/>
            <w:tcBorders>
              <w:top w:val="single" w:sz="6" w:space="0" w:color="auto"/>
              <w:left w:val="single" w:sz="6" w:space="0" w:color="auto"/>
              <w:bottom w:val="single" w:sz="6" w:space="0" w:color="auto"/>
              <w:right w:val="single" w:sz="6" w:space="0" w:color="auto"/>
            </w:tcBorders>
            <w:vAlign w:val="center"/>
          </w:tcPr>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bCs/>
                <w:sz w:val="24"/>
                <w:szCs w:val="24"/>
              </w:rPr>
              <w:t>1.Устройство и принцип действия однофазного трансформатора. Электрическая схема однофазного трансформатора. Режимы работы трансформатора. Коэффициент полезного действия трансформатора. Трансформаторы сварочные, измерительные, автотрансформаторы</w:t>
            </w:r>
          </w:p>
        </w:tc>
        <w:tc>
          <w:tcPr>
            <w:tcW w:w="683" w:type="pct"/>
            <w:vMerge/>
            <w:tcBorders>
              <w:top w:val="single" w:sz="6" w:space="0" w:color="auto"/>
              <w:left w:val="single" w:sz="6" w:space="0" w:color="auto"/>
              <w:bottom w:val="single" w:sz="6" w:space="0" w:color="auto"/>
              <w:right w:val="single" w:sz="6" w:space="0" w:color="auto"/>
            </w:tcBorders>
          </w:tcPr>
          <w:p w:rsidR="00D02B24" w:rsidRPr="001771D5" w:rsidRDefault="00D02B24" w:rsidP="00980387">
            <w:pPr>
              <w:spacing w:after="0"/>
              <w:contextualSpacing/>
              <w:jc w:val="center"/>
              <w:rPr>
                <w:rFonts w:ascii="Times New Roman" w:hAnsi="Times New Roman" w:cs="Times New Roman"/>
                <w:b/>
                <w:sz w:val="24"/>
                <w:szCs w:val="24"/>
              </w:rPr>
            </w:pPr>
          </w:p>
        </w:tc>
        <w:tc>
          <w:tcPr>
            <w:tcW w:w="666" w:type="pct"/>
            <w:vMerge/>
            <w:tcBorders>
              <w:top w:val="single" w:sz="6" w:space="0" w:color="auto"/>
              <w:left w:val="single" w:sz="6" w:space="0" w:color="auto"/>
              <w:bottom w:val="single" w:sz="6" w:space="0" w:color="auto"/>
              <w:right w:val="single" w:sz="6" w:space="0" w:color="auto"/>
            </w:tcBorders>
          </w:tcPr>
          <w:p w:rsidR="00D02B24" w:rsidRPr="001771D5" w:rsidRDefault="00D02B24" w:rsidP="00980387">
            <w:pPr>
              <w:spacing w:after="0"/>
              <w:contextualSpacing/>
              <w:rPr>
                <w:rFonts w:ascii="Times New Roman" w:hAnsi="Times New Roman" w:cs="Times New Roman"/>
                <w:bCs/>
                <w:sz w:val="24"/>
                <w:szCs w:val="24"/>
              </w:rPr>
            </w:pPr>
          </w:p>
        </w:tc>
      </w:tr>
      <w:tr w:rsidR="00D02B24" w:rsidRPr="001771D5" w:rsidTr="00980387">
        <w:trPr>
          <w:trHeight w:val="691"/>
        </w:trPr>
        <w:tc>
          <w:tcPr>
            <w:tcW w:w="1109" w:type="pct"/>
            <w:vMerge/>
          </w:tcPr>
          <w:p w:rsidR="00D02B24" w:rsidRPr="001771D5" w:rsidRDefault="00D02B24" w:rsidP="00980387">
            <w:pPr>
              <w:spacing w:after="0"/>
              <w:contextualSpacing/>
              <w:rPr>
                <w:rFonts w:ascii="Times New Roman" w:hAnsi="Times New Roman" w:cs="Times New Roman"/>
                <w:b/>
                <w:bCs/>
                <w:sz w:val="24"/>
                <w:szCs w:val="24"/>
              </w:rPr>
            </w:pPr>
          </w:p>
        </w:tc>
        <w:tc>
          <w:tcPr>
            <w:tcW w:w="2542" w:type="pct"/>
            <w:tcBorders>
              <w:top w:val="single" w:sz="6" w:space="0" w:color="auto"/>
            </w:tcBorders>
            <w:vAlign w:val="center"/>
          </w:tcPr>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sz w:val="24"/>
                <w:szCs w:val="24"/>
              </w:rPr>
              <w:t>2.</w:t>
            </w:r>
            <w:r w:rsidRPr="001771D5">
              <w:rPr>
                <w:rFonts w:ascii="Times New Roman" w:hAnsi="Times New Roman" w:cs="Times New Roman"/>
                <w:bCs/>
                <w:sz w:val="24"/>
                <w:szCs w:val="24"/>
              </w:rPr>
              <w:t>Устройство и принцип действия машин постоянного тока, машин переменного тока</w:t>
            </w:r>
          </w:p>
        </w:tc>
        <w:tc>
          <w:tcPr>
            <w:tcW w:w="683" w:type="pct"/>
            <w:vMerge/>
            <w:tcBorders>
              <w:top w:val="single" w:sz="6" w:space="0" w:color="auto"/>
            </w:tcBorders>
          </w:tcPr>
          <w:p w:rsidR="00D02B24" w:rsidRPr="001771D5" w:rsidRDefault="00D02B24" w:rsidP="00980387">
            <w:pPr>
              <w:spacing w:after="0"/>
              <w:contextualSpacing/>
              <w:jc w:val="center"/>
              <w:rPr>
                <w:rFonts w:ascii="Times New Roman" w:hAnsi="Times New Roman" w:cs="Times New Roman"/>
                <w:b/>
                <w:sz w:val="24"/>
                <w:szCs w:val="24"/>
              </w:rPr>
            </w:pPr>
          </w:p>
        </w:tc>
        <w:tc>
          <w:tcPr>
            <w:tcW w:w="666" w:type="pct"/>
            <w:vMerge/>
            <w:tcBorders>
              <w:top w:val="single" w:sz="6" w:space="0" w:color="auto"/>
            </w:tcBorders>
          </w:tcPr>
          <w:p w:rsidR="00D02B24" w:rsidRPr="001771D5" w:rsidRDefault="00D02B24" w:rsidP="00980387">
            <w:pPr>
              <w:spacing w:after="0"/>
              <w:contextualSpacing/>
              <w:rPr>
                <w:rFonts w:ascii="Times New Roman" w:hAnsi="Times New Roman" w:cs="Times New Roman"/>
                <w:bCs/>
                <w:sz w:val="24"/>
                <w:szCs w:val="24"/>
              </w:rPr>
            </w:pPr>
          </w:p>
        </w:tc>
      </w:tr>
      <w:tr w:rsidR="00D02B24" w:rsidRPr="001771D5" w:rsidTr="00980387">
        <w:trPr>
          <w:trHeight w:val="417"/>
        </w:trPr>
        <w:tc>
          <w:tcPr>
            <w:tcW w:w="1109" w:type="pct"/>
            <w:vMerge/>
          </w:tcPr>
          <w:p w:rsidR="00D02B24" w:rsidRPr="001771D5" w:rsidRDefault="00D02B24" w:rsidP="00980387">
            <w:pPr>
              <w:spacing w:after="0"/>
              <w:contextualSpacing/>
              <w:rPr>
                <w:rFonts w:ascii="Times New Roman" w:hAnsi="Times New Roman" w:cs="Times New Roman"/>
                <w:b/>
                <w:bCs/>
                <w:sz w:val="24"/>
                <w:szCs w:val="24"/>
              </w:rPr>
            </w:pPr>
          </w:p>
        </w:tc>
        <w:tc>
          <w:tcPr>
            <w:tcW w:w="2542" w:type="pct"/>
            <w:vAlign w:val="center"/>
          </w:tcPr>
          <w:p w:rsidR="00D02B24" w:rsidRPr="001771D5" w:rsidRDefault="00D02B24" w:rsidP="00980387">
            <w:pPr>
              <w:spacing w:after="0"/>
              <w:contextualSpacing/>
              <w:rPr>
                <w:rFonts w:ascii="Times New Roman" w:hAnsi="Times New Roman" w:cs="Times New Roman"/>
                <w:sz w:val="24"/>
                <w:szCs w:val="24"/>
              </w:rPr>
            </w:pPr>
            <w:r w:rsidRPr="001771D5">
              <w:rPr>
                <w:rFonts w:ascii="Times New Roman" w:hAnsi="Times New Roman" w:cs="Times New Roman"/>
                <w:b/>
                <w:bCs/>
                <w:sz w:val="24"/>
                <w:szCs w:val="24"/>
              </w:rPr>
              <w:t>Практические занятия и лабораторные работы</w:t>
            </w:r>
          </w:p>
        </w:tc>
        <w:tc>
          <w:tcPr>
            <w:tcW w:w="683" w:type="pct"/>
          </w:tcPr>
          <w:p w:rsidR="00D02B24" w:rsidRPr="001771D5" w:rsidRDefault="00D02B24" w:rsidP="00980387">
            <w:pPr>
              <w:spacing w:after="0"/>
              <w:contextualSpacing/>
              <w:jc w:val="center"/>
              <w:rPr>
                <w:rFonts w:ascii="Times New Roman" w:hAnsi="Times New Roman" w:cs="Times New Roman"/>
                <w:b/>
                <w:sz w:val="24"/>
                <w:szCs w:val="24"/>
              </w:rPr>
            </w:pPr>
          </w:p>
        </w:tc>
        <w:tc>
          <w:tcPr>
            <w:tcW w:w="666" w:type="pct"/>
          </w:tcPr>
          <w:p w:rsidR="00D02B24" w:rsidRPr="001771D5" w:rsidRDefault="00D02B24" w:rsidP="00980387">
            <w:pPr>
              <w:spacing w:after="0"/>
              <w:contextualSpacing/>
              <w:rPr>
                <w:rFonts w:ascii="Times New Roman" w:hAnsi="Times New Roman" w:cs="Times New Roman"/>
                <w:bCs/>
                <w:sz w:val="24"/>
                <w:szCs w:val="24"/>
              </w:rPr>
            </w:pPr>
          </w:p>
        </w:tc>
      </w:tr>
      <w:tr w:rsidR="00D02B24" w:rsidRPr="001771D5" w:rsidTr="00980387">
        <w:trPr>
          <w:trHeight w:val="693"/>
        </w:trPr>
        <w:tc>
          <w:tcPr>
            <w:tcW w:w="1109" w:type="pct"/>
            <w:vMerge/>
          </w:tcPr>
          <w:p w:rsidR="00D02B24" w:rsidRPr="001771D5" w:rsidRDefault="00D02B24" w:rsidP="00980387">
            <w:pPr>
              <w:spacing w:after="0"/>
              <w:contextualSpacing/>
              <w:rPr>
                <w:rFonts w:ascii="Times New Roman" w:hAnsi="Times New Roman" w:cs="Times New Roman"/>
                <w:b/>
                <w:bCs/>
                <w:sz w:val="24"/>
                <w:szCs w:val="24"/>
              </w:rPr>
            </w:pPr>
          </w:p>
        </w:tc>
        <w:tc>
          <w:tcPr>
            <w:tcW w:w="2542" w:type="pct"/>
            <w:vAlign w:val="center"/>
          </w:tcPr>
          <w:p w:rsidR="00D02B24" w:rsidRPr="001771D5" w:rsidRDefault="00D02B24" w:rsidP="00980387">
            <w:pPr>
              <w:spacing w:after="0"/>
              <w:contextualSpacing/>
              <w:rPr>
                <w:rFonts w:ascii="Times New Roman" w:hAnsi="Times New Roman" w:cs="Times New Roman"/>
                <w:b/>
                <w:sz w:val="24"/>
                <w:szCs w:val="24"/>
              </w:rPr>
            </w:pPr>
            <w:r w:rsidRPr="001771D5">
              <w:rPr>
                <w:rFonts w:ascii="Times New Roman" w:hAnsi="Times New Roman" w:cs="Times New Roman"/>
                <w:bCs/>
                <w:sz w:val="24"/>
                <w:szCs w:val="24"/>
              </w:rPr>
              <w:t>1. «Испытание электродвигателя  постоянного тока с параллельным возбуждением» (лабораторная работа)</w:t>
            </w:r>
          </w:p>
        </w:tc>
        <w:tc>
          <w:tcPr>
            <w:tcW w:w="683" w:type="pct"/>
          </w:tcPr>
          <w:p w:rsidR="00D02B24" w:rsidRPr="001771D5" w:rsidRDefault="00D02B24" w:rsidP="00980387">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2</w:t>
            </w:r>
          </w:p>
          <w:p w:rsidR="00D02B24" w:rsidRPr="001771D5" w:rsidRDefault="00D02B24" w:rsidP="00980387">
            <w:pPr>
              <w:spacing w:after="0"/>
              <w:contextualSpacing/>
              <w:jc w:val="center"/>
              <w:rPr>
                <w:rFonts w:ascii="Times New Roman" w:hAnsi="Times New Roman" w:cs="Times New Roman"/>
                <w:sz w:val="24"/>
                <w:szCs w:val="24"/>
              </w:rPr>
            </w:pPr>
          </w:p>
        </w:tc>
        <w:tc>
          <w:tcPr>
            <w:tcW w:w="666" w:type="pct"/>
            <w:vMerge w:val="restart"/>
          </w:tcPr>
          <w:p w:rsidR="00D02B24" w:rsidRPr="001771D5" w:rsidRDefault="00D02B24" w:rsidP="00980387">
            <w:pPr>
              <w:spacing w:after="0"/>
              <w:contextualSpacing/>
              <w:rPr>
                <w:rFonts w:ascii="Times New Roman" w:hAnsi="Times New Roman" w:cs="Times New Roman"/>
                <w:b/>
                <w:sz w:val="24"/>
                <w:szCs w:val="24"/>
              </w:rPr>
            </w:pPr>
          </w:p>
        </w:tc>
      </w:tr>
      <w:tr w:rsidR="00D02B24" w:rsidRPr="001771D5" w:rsidTr="00980387">
        <w:trPr>
          <w:trHeight w:val="363"/>
        </w:trPr>
        <w:tc>
          <w:tcPr>
            <w:tcW w:w="1109" w:type="pct"/>
            <w:vMerge/>
          </w:tcPr>
          <w:p w:rsidR="00D02B24" w:rsidRPr="001771D5" w:rsidRDefault="00D02B24" w:rsidP="00980387">
            <w:pPr>
              <w:spacing w:after="0"/>
              <w:contextualSpacing/>
              <w:rPr>
                <w:rFonts w:ascii="Times New Roman" w:hAnsi="Times New Roman" w:cs="Times New Roman"/>
                <w:b/>
                <w:bCs/>
                <w:sz w:val="24"/>
                <w:szCs w:val="24"/>
              </w:rPr>
            </w:pPr>
          </w:p>
        </w:tc>
        <w:tc>
          <w:tcPr>
            <w:tcW w:w="2542" w:type="pct"/>
            <w:vAlign w:val="center"/>
          </w:tcPr>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2. «Решение задач по теме: «Трансформаторы» (практическое занятие)</w:t>
            </w:r>
          </w:p>
        </w:tc>
        <w:tc>
          <w:tcPr>
            <w:tcW w:w="683" w:type="pct"/>
          </w:tcPr>
          <w:p w:rsidR="00D02B24" w:rsidRPr="001771D5" w:rsidRDefault="00D02B24" w:rsidP="00980387">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2</w:t>
            </w:r>
          </w:p>
        </w:tc>
        <w:tc>
          <w:tcPr>
            <w:tcW w:w="666" w:type="pct"/>
            <w:vMerge/>
          </w:tcPr>
          <w:p w:rsidR="00D02B24" w:rsidRPr="001771D5" w:rsidRDefault="00D02B24" w:rsidP="00980387">
            <w:pPr>
              <w:spacing w:after="0"/>
              <w:contextualSpacing/>
              <w:rPr>
                <w:rFonts w:ascii="Times New Roman" w:hAnsi="Times New Roman" w:cs="Times New Roman"/>
                <w:b/>
                <w:sz w:val="24"/>
                <w:szCs w:val="24"/>
              </w:rPr>
            </w:pPr>
          </w:p>
        </w:tc>
      </w:tr>
      <w:tr w:rsidR="00D02B24" w:rsidRPr="001771D5" w:rsidTr="00980387">
        <w:trPr>
          <w:trHeight w:val="552"/>
        </w:trPr>
        <w:tc>
          <w:tcPr>
            <w:tcW w:w="1109" w:type="pct"/>
            <w:vMerge/>
          </w:tcPr>
          <w:p w:rsidR="00D02B24" w:rsidRPr="001771D5" w:rsidRDefault="00D02B24" w:rsidP="00980387">
            <w:pPr>
              <w:spacing w:after="0"/>
              <w:contextualSpacing/>
              <w:rPr>
                <w:rFonts w:ascii="Times New Roman" w:hAnsi="Times New Roman" w:cs="Times New Roman"/>
                <w:b/>
                <w:bCs/>
                <w:sz w:val="24"/>
                <w:szCs w:val="24"/>
              </w:rPr>
            </w:pPr>
          </w:p>
        </w:tc>
        <w:tc>
          <w:tcPr>
            <w:tcW w:w="2542" w:type="pct"/>
            <w:vAlign w:val="center"/>
          </w:tcPr>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3. «Решение задач по теме: «Машины переменного тока» (практическое занятие)</w:t>
            </w:r>
          </w:p>
        </w:tc>
        <w:tc>
          <w:tcPr>
            <w:tcW w:w="683" w:type="pct"/>
          </w:tcPr>
          <w:p w:rsidR="00D02B24" w:rsidRPr="001771D5" w:rsidRDefault="00D02B24" w:rsidP="00980387">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2</w:t>
            </w:r>
          </w:p>
        </w:tc>
        <w:tc>
          <w:tcPr>
            <w:tcW w:w="666" w:type="pct"/>
            <w:vMerge/>
          </w:tcPr>
          <w:p w:rsidR="00D02B24" w:rsidRPr="001771D5" w:rsidRDefault="00D02B24" w:rsidP="00980387">
            <w:pPr>
              <w:spacing w:after="0"/>
              <w:contextualSpacing/>
              <w:rPr>
                <w:rFonts w:ascii="Times New Roman" w:hAnsi="Times New Roman" w:cs="Times New Roman"/>
                <w:b/>
                <w:sz w:val="24"/>
                <w:szCs w:val="24"/>
              </w:rPr>
            </w:pPr>
          </w:p>
        </w:tc>
      </w:tr>
      <w:tr w:rsidR="00D02B24" w:rsidRPr="001771D5" w:rsidTr="00980387">
        <w:trPr>
          <w:trHeight w:val="660"/>
        </w:trPr>
        <w:tc>
          <w:tcPr>
            <w:tcW w:w="1109" w:type="pct"/>
            <w:vMerge/>
          </w:tcPr>
          <w:p w:rsidR="00D02B24" w:rsidRPr="001771D5" w:rsidRDefault="00D02B24" w:rsidP="00980387">
            <w:pPr>
              <w:spacing w:after="0"/>
              <w:contextualSpacing/>
              <w:rPr>
                <w:rFonts w:ascii="Times New Roman" w:hAnsi="Times New Roman" w:cs="Times New Roman"/>
                <w:b/>
                <w:bCs/>
                <w:sz w:val="24"/>
                <w:szCs w:val="24"/>
              </w:rPr>
            </w:pPr>
          </w:p>
        </w:tc>
        <w:tc>
          <w:tcPr>
            <w:tcW w:w="2542" w:type="pct"/>
            <w:vAlign w:val="center"/>
          </w:tcPr>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4.  «Решение задач по теме: «Машины постоянного тока» (практическое занятие)</w:t>
            </w:r>
          </w:p>
        </w:tc>
        <w:tc>
          <w:tcPr>
            <w:tcW w:w="683" w:type="pct"/>
          </w:tcPr>
          <w:p w:rsidR="00D02B24" w:rsidRPr="001771D5" w:rsidRDefault="00D02B24" w:rsidP="00980387">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2</w:t>
            </w:r>
          </w:p>
        </w:tc>
        <w:tc>
          <w:tcPr>
            <w:tcW w:w="666" w:type="pct"/>
            <w:vMerge/>
          </w:tcPr>
          <w:p w:rsidR="00D02B24" w:rsidRPr="001771D5" w:rsidRDefault="00D02B24" w:rsidP="00980387">
            <w:pPr>
              <w:spacing w:after="0"/>
              <w:contextualSpacing/>
              <w:rPr>
                <w:rFonts w:ascii="Times New Roman" w:hAnsi="Times New Roman" w:cs="Times New Roman"/>
                <w:b/>
                <w:sz w:val="24"/>
                <w:szCs w:val="24"/>
              </w:rPr>
            </w:pPr>
          </w:p>
        </w:tc>
      </w:tr>
      <w:tr w:rsidR="00D02B24" w:rsidRPr="001771D5" w:rsidTr="00980387">
        <w:trPr>
          <w:trHeight w:val="660"/>
        </w:trPr>
        <w:tc>
          <w:tcPr>
            <w:tcW w:w="1109" w:type="pct"/>
            <w:vMerge/>
            <w:tcBorders>
              <w:bottom w:val="single" w:sz="4" w:space="0" w:color="auto"/>
            </w:tcBorders>
          </w:tcPr>
          <w:p w:rsidR="00D02B24" w:rsidRPr="001771D5" w:rsidRDefault="00D02B24" w:rsidP="00980387">
            <w:pPr>
              <w:spacing w:after="0"/>
              <w:contextualSpacing/>
              <w:rPr>
                <w:rFonts w:ascii="Times New Roman" w:hAnsi="Times New Roman" w:cs="Times New Roman"/>
                <w:b/>
                <w:bCs/>
                <w:sz w:val="24"/>
                <w:szCs w:val="24"/>
              </w:rPr>
            </w:pPr>
          </w:p>
        </w:tc>
        <w:tc>
          <w:tcPr>
            <w:tcW w:w="2542" w:type="pct"/>
            <w:tcBorders>
              <w:bottom w:val="single" w:sz="4" w:space="0" w:color="auto"/>
            </w:tcBorders>
            <w:vAlign w:val="center"/>
          </w:tcPr>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5.  «Решение задач по теме: «Основы электропривода» (практическое занятие)</w:t>
            </w:r>
          </w:p>
        </w:tc>
        <w:tc>
          <w:tcPr>
            <w:tcW w:w="683" w:type="pct"/>
            <w:tcBorders>
              <w:bottom w:val="single" w:sz="4" w:space="0" w:color="auto"/>
            </w:tcBorders>
          </w:tcPr>
          <w:p w:rsidR="00D02B24" w:rsidRPr="001771D5" w:rsidRDefault="00D02B24" w:rsidP="00980387">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2</w:t>
            </w:r>
          </w:p>
        </w:tc>
        <w:tc>
          <w:tcPr>
            <w:tcW w:w="666" w:type="pct"/>
            <w:tcBorders>
              <w:bottom w:val="single" w:sz="4" w:space="0" w:color="auto"/>
            </w:tcBorders>
          </w:tcPr>
          <w:p w:rsidR="00D02B24" w:rsidRPr="001771D5" w:rsidRDefault="00D02B24" w:rsidP="00980387">
            <w:pPr>
              <w:spacing w:after="0"/>
              <w:contextualSpacing/>
              <w:rPr>
                <w:rFonts w:ascii="Times New Roman" w:hAnsi="Times New Roman" w:cs="Times New Roman"/>
                <w:b/>
                <w:sz w:val="24"/>
                <w:szCs w:val="24"/>
              </w:rPr>
            </w:pPr>
          </w:p>
        </w:tc>
      </w:tr>
      <w:tr w:rsidR="00D02B24" w:rsidRPr="001771D5" w:rsidTr="00980387">
        <w:trPr>
          <w:trHeight w:val="495"/>
        </w:trPr>
        <w:tc>
          <w:tcPr>
            <w:tcW w:w="3651" w:type="pct"/>
            <w:gridSpan w:val="2"/>
            <w:shd w:val="clear" w:color="auto" w:fill="auto"/>
            <w:vAlign w:val="center"/>
          </w:tcPr>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Промежуточная аттестация</w:t>
            </w:r>
          </w:p>
        </w:tc>
        <w:tc>
          <w:tcPr>
            <w:tcW w:w="683" w:type="pct"/>
            <w:shd w:val="clear" w:color="auto" w:fill="auto"/>
            <w:vAlign w:val="center"/>
          </w:tcPr>
          <w:p w:rsidR="00D02B24" w:rsidRPr="001771D5" w:rsidRDefault="00D02B24" w:rsidP="00980387">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2</w:t>
            </w:r>
          </w:p>
        </w:tc>
        <w:tc>
          <w:tcPr>
            <w:tcW w:w="666" w:type="pct"/>
            <w:shd w:val="clear" w:color="auto" w:fill="auto"/>
            <w:vAlign w:val="center"/>
          </w:tcPr>
          <w:p w:rsidR="00D02B24" w:rsidRPr="001771D5" w:rsidRDefault="00D02B24" w:rsidP="00980387">
            <w:pPr>
              <w:spacing w:after="0"/>
              <w:contextualSpacing/>
              <w:jc w:val="center"/>
              <w:rPr>
                <w:rFonts w:ascii="Times New Roman" w:hAnsi="Times New Roman" w:cs="Times New Roman"/>
                <w:b/>
                <w:sz w:val="24"/>
                <w:szCs w:val="24"/>
              </w:rPr>
            </w:pPr>
          </w:p>
        </w:tc>
      </w:tr>
      <w:tr w:rsidR="00D02B24" w:rsidRPr="001771D5" w:rsidTr="00980387">
        <w:trPr>
          <w:trHeight w:val="20"/>
        </w:trPr>
        <w:tc>
          <w:tcPr>
            <w:tcW w:w="1109" w:type="pct"/>
          </w:tcPr>
          <w:p w:rsidR="00D02B24" w:rsidRPr="001771D5" w:rsidRDefault="00D02B24" w:rsidP="00980387">
            <w:pPr>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Всего </w:t>
            </w:r>
          </w:p>
        </w:tc>
        <w:tc>
          <w:tcPr>
            <w:tcW w:w="2542" w:type="pct"/>
            <w:vAlign w:val="center"/>
          </w:tcPr>
          <w:p w:rsidR="00D02B24" w:rsidRPr="001771D5" w:rsidRDefault="00D02B24" w:rsidP="00980387">
            <w:pPr>
              <w:contextualSpacing/>
              <w:rPr>
                <w:rFonts w:ascii="Times New Roman" w:hAnsi="Times New Roman" w:cs="Times New Roman"/>
                <w:b/>
                <w:bCs/>
                <w:sz w:val="24"/>
                <w:szCs w:val="24"/>
              </w:rPr>
            </w:pPr>
          </w:p>
        </w:tc>
        <w:tc>
          <w:tcPr>
            <w:tcW w:w="683" w:type="pct"/>
          </w:tcPr>
          <w:p w:rsidR="00D02B24" w:rsidRPr="001771D5" w:rsidRDefault="00D02B24" w:rsidP="00980387">
            <w:pPr>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36</w:t>
            </w:r>
          </w:p>
        </w:tc>
        <w:tc>
          <w:tcPr>
            <w:tcW w:w="666" w:type="pct"/>
          </w:tcPr>
          <w:p w:rsidR="00D02B24" w:rsidRPr="001771D5" w:rsidRDefault="00D02B24" w:rsidP="00980387">
            <w:pPr>
              <w:contextualSpacing/>
              <w:rPr>
                <w:rFonts w:ascii="Times New Roman" w:hAnsi="Times New Roman" w:cs="Times New Roman"/>
                <w:b/>
                <w:bCs/>
                <w:sz w:val="24"/>
                <w:szCs w:val="24"/>
              </w:rPr>
            </w:pPr>
          </w:p>
        </w:tc>
      </w:tr>
    </w:tbl>
    <w:p w:rsidR="00D02B24" w:rsidRPr="001771D5" w:rsidRDefault="00D02B24" w:rsidP="00D02B24">
      <w:pPr>
        <w:contextualSpacing/>
        <w:rPr>
          <w:rFonts w:ascii="Times New Roman" w:hAnsi="Times New Roman" w:cs="Times New Roman"/>
          <w:b/>
          <w:bCs/>
          <w:sz w:val="24"/>
          <w:szCs w:val="24"/>
        </w:rPr>
      </w:pPr>
    </w:p>
    <w:p w:rsidR="00D02B24" w:rsidRPr="001771D5" w:rsidRDefault="00D02B24" w:rsidP="00D02B24">
      <w:pPr>
        <w:ind w:firstLine="709"/>
        <w:contextualSpacing/>
        <w:rPr>
          <w:rFonts w:ascii="Times New Roman" w:hAnsi="Times New Roman" w:cs="Times New Roman"/>
          <w:i/>
          <w:sz w:val="24"/>
          <w:szCs w:val="24"/>
        </w:rPr>
        <w:sectPr w:rsidR="00D02B24" w:rsidRPr="001771D5" w:rsidSect="00762BD8">
          <w:pgSz w:w="16840" w:h="11907" w:orient="landscape"/>
          <w:pgMar w:top="851" w:right="1134" w:bottom="851" w:left="992" w:header="709" w:footer="709" w:gutter="0"/>
          <w:cols w:space="720"/>
        </w:sectPr>
      </w:pPr>
    </w:p>
    <w:p w:rsidR="00D02B24" w:rsidRPr="001771D5" w:rsidRDefault="00D02B24" w:rsidP="00D02B24">
      <w:pPr>
        <w:spacing w:after="0"/>
        <w:contextualSpacing/>
        <w:rPr>
          <w:rFonts w:ascii="Times New Roman" w:hAnsi="Times New Roman" w:cs="Times New Roman"/>
          <w:b/>
          <w:sz w:val="24"/>
          <w:szCs w:val="24"/>
        </w:rPr>
      </w:pPr>
      <w:r w:rsidRPr="001771D5">
        <w:rPr>
          <w:rFonts w:ascii="Times New Roman" w:hAnsi="Times New Roman" w:cs="Times New Roman"/>
          <w:b/>
          <w:sz w:val="24"/>
          <w:szCs w:val="24"/>
        </w:rPr>
        <w:lastRenderedPageBreak/>
        <w:t>3. УСЛОВИЯ РЕАЛИЗАЦИИ ПРОГРАММЫ УЧЕБНОЙ ДИСЦИПЛИНЫ</w:t>
      </w:r>
    </w:p>
    <w:p w:rsidR="00D02B24" w:rsidRPr="001771D5" w:rsidRDefault="00D02B24" w:rsidP="00D02B24">
      <w:pPr>
        <w:spacing w:after="0"/>
        <w:contextualSpacing/>
        <w:rPr>
          <w:rFonts w:ascii="Times New Roman" w:hAnsi="Times New Roman" w:cs="Times New Roman"/>
          <w:b/>
          <w:sz w:val="24"/>
          <w:szCs w:val="24"/>
        </w:rPr>
      </w:pPr>
    </w:p>
    <w:p w:rsidR="00D02B24" w:rsidRPr="001771D5" w:rsidRDefault="00D02B24" w:rsidP="00D02B24">
      <w:pPr>
        <w:suppressAutoHyphens/>
        <w:ind w:firstLine="709"/>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3.1. Для реализации программы учебной дисциплины должны быть предусмотрены следующие специальные помещения:</w:t>
      </w:r>
    </w:p>
    <w:p w:rsidR="00D02B24" w:rsidRPr="001771D5" w:rsidRDefault="00D02B24" w:rsidP="00D02B24">
      <w:pPr>
        <w:suppressAutoHyphens/>
        <w:autoSpaceDE w:val="0"/>
        <w:autoSpaceDN w:val="0"/>
        <w:adjustRightInd w:val="0"/>
        <w:spacing w:after="0"/>
        <w:ind w:firstLine="709"/>
        <w:contextualSpacing/>
        <w:jc w:val="both"/>
        <w:rPr>
          <w:rFonts w:ascii="Times New Roman" w:hAnsi="Times New Roman" w:cs="Times New Roman"/>
          <w:bCs/>
          <w:i/>
          <w:sz w:val="24"/>
          <w:szCs w:val="24"/>
        </w:rPr>
      </w:pPr>
      <w:r w:rsidRPr="001771D5">
        <w:rPr>
          <w:rFonts w:ascii="Times New Roman" w:hAnsi="Times New Roman" w:cs="Times New Roman"/>
          <w:bCs/>
          <w:sz w:val="24"/>
          <w:szCs w:val="24"/>
          <w:u w:val="single"/>
        </w:rPr>
        <w:t xml:space="preserve">Кабинет </w:t>
      </w:r>
      <w:r w:rsidRPr="001771D5">
        <w:rPr>
          <w:rFonts w:ascii="Times New Roman" w:hAnsi="Times New Roman" w:cs="Times New Roman"/>
          <w:bCs/>
          <w:i/>
          <w:color w:val="000000" w:themeColor="text1"/>
          <w:sz w:val="24"/>
          <w:szCs w:val="24"/>
          <w:u w:val="single"/>
        </w:rPr>
        <w:t>«</w:t>
      </w:r>
      <w:r w:rsidRPr="001771D5">
        <w:rPr>
          <w:rFonts w:ascii="Times New Roman" w:hAnsi="Times New Roman" w:cs="Times New Roman"/>
          <w:bCs/>
          <w:sz w:val="24"/>
          <w:szCs w:val="24"/>
          <w:u w:val="single"/>
        </w:rPr>
        <w:t>Электротехника»</w:t>
      </w:r>
      <w:r w:rsidRPr="001771D5">
        <w:rPr>
          <w:rFonts w:ascii="Times New Roman" w:hAnsi="Times New Roman" w:cs="Times New Roman"/>
          <w:sz w:val="24"/>
          <w:szCs w:val="24"/>
          <w:u w:val="single"/>
        </w:rPr>
        <w:t xml:space="preserve">, </w:t>
      </w:r>
      <w:r w:rsidRPr="001771D5">
        <w:rPr>
          <w:rFonts w:ascii="Times New Roman" w:hAnsi="Times New Roman" w:cs="Times New Roman"/>
          <w:i/>
          <w:sz w:val="24"/>
          <w:szCs w:val="24"/>
        </w:rPr>
        <w:t>оснащенный о</w:t>
      </w:r>
      <w:r w:rsidRPr="001771D5">
        <w:rPr>
          <w:rFonts w:ascii="Times New Roman" w:hAnsi="Times New Roman" w:cs="Times New Roman"/>
          <w:bCs/>
          <w:i/>
          <w:sz w:val="24"/>
          <w:szCs w:val="24"/>
        </w:rPr>
        <w:t xml:space="preserve">борудованием: </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 посадочные места по количеству обучающихся,</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 рабочее место преподавателя,</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 комплект плакатов «Общая электротехника»,</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 модели электрических машин,</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 персональные компьютеры,</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 xml:space="preserve">- программный комплекс </w:t>
      </w:r>
      <w:r w:rsidRPr="001771D5">
        <w:rPr>
          <w:rFonts w:ascii="Times New Roman" w:hAnsi="Times New Roman" w:cs="Times New Roman"/>
          <w:bCs/>
          <w:sz w:val="24"/>
          <w:szCs w:val="24"/>
          <w:lang w:val="en-US"/>
        </w:rPr>
        <w:t>ELECTRONICSWORKBENCHV</w:t>
      </w:r>
      <w:r w:rsidRPr="001771D5">
        <w:rPr>
          <w:rFonts w:ascii="Times New Roman" w:hAnsi="Times New Roman" w:cs="Times New Roman"/>
          <w:bCs/>
          <w:sz w:val="24"/>
          <w:szCs w:val="24"/>
        </w:rPr>
        <w:t>.5.</w:t>
      </w:r>
      <w:r w:rsidRPr="001771D5">
        <w:rPr>
          <w:rFonts w:ascii="Times New Roman" w:hAnsi="Times New Roman" w:cs="Times New Roman"/>
          <w:bCs/>
          <w:sz w:val="24"/>
          <w:szCs w:val="24"/>
          <w:lang w:val="en-US"/>
        </w:rPr>
        <w:t>OC</w:t>
      </w:r>
      <w:r w:rsidRPr="001771D5">
        <w:rPr>
          <w:rFonts w:ascii="Times New Roman" w:hAnsi="Times New Roman" w:cs="Times New Roman"/>
          <w:bCs/>
          <w:sz w:val="24"/>
          <w:szCs w:val="24"/>
        </w:rPr>
        <w:t>,</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 телевизор,</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 xml:space="preserve">- учебные фильмы на </w:t>
      </w:r>
      <w:r w:rsidRPr="001771D5">
        <w:rPr>
          <w:rFonts w:ascii="Times New Roman" w:hAnsi="Times New Roman" w:cs="Times New Roman"/>
          <w:bCs/>
          <w:sz w:val="24"/>
          <w:szCs w:val="24"/>
          <w:lang w:val="en-US"/>
        </w:rPr>
        <w:t>DVD</w:t>
      </w:r>
      <w:r w:rsidRPr="001771D5">
        <w:rPr>
          <w:rFonts w:ascii="Times New Roman" w:hAnsi="Times New Roman" w:cs="Times New Roman"/>
          <w:bCs/>
          <w:sz w:val="24"/>
          <w:szCs w:val="24"/>
        </w:rPr>
        <w:t xml:space="preserve"> носителе,</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 xml:space="preserve">- </w:t>
      </w:r>
      <w:r w:rsidRPr="001771D5">
        <w:rPr>
          <w:rFonts w:ascii="Times New Roman" w:hAnsi="Times New Roman" w:cs="Times New Roman"/>
          <w:bCs/>
          <w:sz w:val="24"/>
          <w:szCs w:val="24"/>
          <w:lang w:val="en-US"/>
        </w:rPr>
        <w:t>DVD</w:t>
      </w:r>
      <w:r w:rsidRPr="001771D5">
        <w:rPr>
          <w:rFonts w:ascii="Times New Roman" w:hAnsi="Times New Roman" w:cs="Times New Roman"/>
          <w:bCs/>
          <w:sz w:val="24"/>
          <w:szCs w:val="24"/>
        </w:rPr>
        <w:t>-проигрыватель,</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 проектор.</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sz w:val="24"/>
          <w:szCs w:val="24"/>
        </w:rPr>
      </w:pPr>
    </w:p>
    <w:p w:rsidR="00D02B24" w:rsidRPr="001771D5" w:rsidRDefault="00D02B24" w:rsidP="00D02B24">
      <w:pPr>
        <w:suppressAutoHyphens/>
        <w:spacing w:after="60"/>
        <w:ind w:firstLine="709"/>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3.2. Информационное обеспечение реализации программы</w:t>
      </w:r>
    </w:p>
    <w:p w:rsidR="00D02B24" w:rsidRPr="001771D5" w:rsidRDefault="00D02B24" w:rsidP="00D02B24">
      <w:pPr>
        <w:suppressAutoHyphens/>
        <w:spacing w:after="60"/>
        <w:ind w:firstLine="709"/>
        <w:contextualSpacing/>
        <w:jc w:val="both"/>
        <w:rPr>
          <w:rFonts w:ascii="Times New Roman" w:hAnsi="Times New Roman" w:cs="Times New Roman"/>
          <w:sz w:val="24"/>
          <w:szCs w:val="24"/>
        </w:rPr>
      </w:pPr>
      <w:r w:rsidRPr="001771D5">
        <w:rPr>
          <w:rFonts w:ascii="Times New Roman" w:hAnsi="Times New Roman" w:cs="Times New Roman"/>
          <w:bCs/>
          <w:sz w:val="24"/>
          <w:szCs w:val="24"/>
        </w:rPr>
        <w:t>Для реализации программы библиотечный фонд образовательной организации должен иметь п</w:t>
      </w:r>
      <w:r w:rsidRPr="001771D5">
        <w:rPr>
          <w:rFonts w:ascii="Times New Roman" w:hAnsi="Times New Roman" w:cs="Times New Roman"/>
          <w:sz w:val="24"/>
          <w:szCs w:val="24"/>
        </w:rPr>
        <w:t>ечатные и/или электронные образовательные и информационные ресурсы, рекомендуемые для использования в образовательном процессе.</w:t>
      </w:r>
    </w:p>
    <w:p w:rsidR="00D02B24" w:rsidRPr="001771D5" w:rsidRDefault="00D02B24" w:rsidP="00D02B24">
      <w:pPr>
        <w:ind w:left="360"/>
        <w:contextualSpacing/>
        <w:rPr>
          <w:rFonts w:ascii="Times New Roman" w:hAnsi="Times New Roman" w:cs="Times New Roman"/>
          <w:sz w:val="24"/>
          <w:szCs w:val="24"/>
        </w:rPr>
      </w:pPr>
    </w:p>
    <w:p w:rsidR="00D02B24" w:rsidRPr="001771D5" w:rsidRDefault="00D02B24" w:rsidP="00D02B24">
      <w:pPr>
        <w:ind w:left="360"/>
        <w:contextualSpacing/>
        <w:rPr>
          <w:rFonts w:ascii="Times New Roman" w:hAnsi="Times New Roman" w:cs="Times New Roman"/>
          <w:b/>
          <w:sz w:val="24"/>
          <w:szCs w:val="24"/>
        </w:rPr>
      </w:pPr>
      <w:r w:rsidRPr="001771D5">
        <w:rPr>
          <w:rFonts w:ascii="Times New Roman" w:hAnsi="Times New Roman" w:cs="Times New Roman"/>
          <w:b/>
          <w:sz w:val="24"/>
          <w:szCs w:val="24"/>
        </w:rPr>
        <w:t>3.2.1. Печатные издания</w:t>
      </w:r>
    </w:p>
    <w:p w:rsidR="00D02B24" w:rsidRPr="001771D5" w:rsidRDefault="00D02B24" w:rsidP="00D02B24">
      <w:pPr>
        <w:spacing w:after="0"/>
        <w:ind w:firstLine="709"/>
        <w:contextualSpacing/>
        <w:jc w:val="both"/>
        <w:rPr>
          <w:rFonts w:ascii="Times New Roman" w:hAnsi="Times New Roman" w:cs="Times New Roman"/>
          <w:b/>
          <w:bCs/>
          <w:sz w:val="24"/>
          <w:szCs w:val="24"/>
        </w:rPr>
      </w:pPr>
      <w:r w:rsidRPr="001771D5">
        <w:rPr>
          <w:rFonts w:ascii="Times New Roman" w:hAnsi="Times New Roman" w:cs="Times New Roman"/>
          <w:bCs/>
          <w:sz w:val="24"/>
          <w:szCs w:val="24"/>
        </w:rPr>
        <w:t>1.Бутырин, П.А. Электротехника: учебник/ П.А. Бутырин, О.В. Толчеев, Ф.Н. Шакирзянов.  – М.: Издательский центр Академия г., 2012. – 360 с.</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 xml:space="preserve">2. </w:t>
      </w:r>
      <w:r w:rsidRPr="001771D5">
        <w:rPr>
          <w:rFonts w:ascii="Times New Roman" w:hAnsi="Times New Roman" w:cs="Times New Roman"/>
          <w:sz w:val="24"/>
          <w:szCs w:val="24"/>
        </w:rPr>
        <w:t>Лоторейчук, Е. А. Теоретические основы электротехники: учебник / Е. А. Лоторейчук. – М.: ФОРУМ, ИНФРА-М, 2013. – 320 с.</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 xml:space="preserve"> 3. Немцов, М.В.  Электротехника и электроника: учебник/ М.В. Немцов, М.Л. Немцова,  – М.: Издательство Академия, 2013. – 480 с. </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 xml:space="preserve"> 4. Полещук В.И. Задачник по электротехнике: учебное пособие/ В.И. Полещук – М.: Издательство Академия, 2014. – 224 с.</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3.2.2. Электронные издания (электронные ресурсы)</w:t>
      </w:r>
    </w:p>
    <w:p w:rsidR="00D02B24" w:rsidRPr="001771D5" w:rsidRDefault="00D02B24" w:rsidP="00D02B24">
      <w:pPr>
        <w:spacing w:after="0"/>
        <w:ind w:firstLine="709"/>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1.</w:t>
      </w:r>
      <w:hyperlink r:id="rId99" w:history="1">
        <w:r w:rsidRPr="001771D5">
          <w:rPr>
            <w:rStyle w:val="af"/>
            <w:rFonts w:ascii="Times New Roman" w:hAnsi="Times New Roman" w:cs="Times New Roman"/>
            <w:sz w:val="24"/>
            <w:szCs w:val="24"/>
          </w:rPr>
          <w:t>http://nashol.com/2015101786950/elektrotehnika-proshin-v-%CE%BC-2013.html</w:t>
        </w:r>
      </w:hyperlink>
    </w:p>
    <w:p w:rsidR="00D02B24" w:rsidRPr="001771D5" w:rsidRDefault="00D02B24" w:rsidP="00D02B24">
      <w:pPr>
        <w:spacing w:after="0"/>
        <w:ind w:firstLine="709"/>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2.</w:t>
      </w:r>
      <w:hyperlink r:id="rId100" w:history="1">
        <w:r w:rsidRPr="001771D5">
          <w:rPr>
            <w:rStyle w:val="af"/>
            <w:rFonts w:ascii="Times New Roman" w:hAnsi="Times New Roman" w:cs="Times New Roman"/>
            <w:bCs/>
            <w:sz w:val="24"/>
            <w:szCs w:val="24"/>
          </w:rPr>
          <w:t>http://nashol.com/2015101786948/elektrotehnika-martinova-i-o-2015.html/</w:t>
        </w:r>
      </w:hyperlink>
    </w:p>
    <w:p w:rsidR="00D02B24" w:rsidRPr="001771D5" w:rsidRDefault="00D02B24" w:rsidP="00D02B24">
      <w:pPr>
        <w:pStyle w:val="af0"/>
        <w:spacing w:before="0" w:after="0" w:line="276" w:lineRule="auto"/>
        <w:ind w:left="0" w:firstLine="709"/>
        <w:contextualSpacing/>
        <w:jc w:val="both"/>
        <w:rPr>
          <w:rStyle w:val="af"/>
          <w:bCs/>
        </w:rPr>
      </w:pPr>
      <w:r w:rsidRPr="001771D5">
        <w:rPr>
          <w:bCs/>
        </w:rPr>
        <w:t>3.</w:t>
      </w:r>
      <w:hyperlink r:id="rId101" w:history="1">
        <w:r w:rsidRPr="001771D5">
          <w:rPr>
            <w:rStyle w:val="af"/>
            <w:bCs/>
            <w:lang w:val="en-US"/>
          </w:rPr>
          <w:t>http</w:t>
        </w:r>
        <w:r w:rsidRPr="001771D5">
          <w:rPr>
            <w:rStyle w:val="af"/>
            <w:bCs/>
          </w:rPr>
          <w:t>://</w:t>
        </w:r>
        <w:r w:rsidRPr="001771D5">
          <w:rPr>
            <w:rStyle w:val="af"/>
            <w:bCs/>
            <w:lang w:val="en-US"/>
          </w:rPr>
          <w:t>nashol</w:t>
        </w:r>
        <w:r w:rsidRPr="001771D5">
          <w:rPr>
            <w:rStyle w:val="af"/>
            <w:bCs/>
          </w:rPr>
          <w:t>.</w:t>
        </w:r>
        <w:r w:rsidRPr="001771D5">
          <w:rPr>
            <w:rStyle w:val="af"/>
            <w:bCs/>
            <w:lang w:val="en-US"/>
          </w:rPr>
          <w:t>com</w:t>
        </w:r>
        <w:r w:rsidRPr="001771D5">
          <w:rPr>
            <w:rStyle w:val="af"/>
            <w:bCs/>
          </w:rPr>
          <w:t>/2015020282122/</w:t>
        </w:r>
        <w:r w:rsidRPr="001771D5">
          <w:rPr>
            <w:rStyle w:val="af"/>
            <w:bCs/>
            <w:lang w:val="en-US"/>
          </w:rPr>
          <w:t>elektrotehnika</w:t>
        </w:r>
        <w:r w:rsidRPr="001771D5">
          <w:rPr>
            <w:rStyle w:val="af"/>
            <w:bCs/>
          </w:rPr>
          <w:t>-</w:t>
        </w:r>
        <w:r w:rsidRPr="001771D5">
          <w:rPr>
            <w:rStyle w:val="af"/>
            <w:bCs/>
            <w:lang w:val="en-US"/>
          </w:rPr>
          <w:t>blohin</w:t>
        </w:r>
        <w:r w:rsidRPr="001771D5">
          <w:rPr>
            <w:rStyle w:val="af"/>
            <w:bCs/>
          </w:rPr>
          <w:t>-</w:t>
        </w:r>
        <w:r w:rsidRPr="001771D5">
          <w:rPr>
            <w:rStyle w:val="af"/>
            <w:bCs/>
            <w:lang w:val="en-US"/>
          </w:rPr>
          <w:t>a</w:t>
        </w:r>
        <w:r w:rsidRPr="001771D5">
          <w:rPr>
            <w:rStyle w:val="af"/>
            <w:bCs/>
          </w:rPr>
          <w:t>-</w:t>
        </w:r>
        <w:r w:rsidRPr="001771D5">
          <w:rPr>
            <w:rStyle w:val="af"/>
            <w:bCs/>
            <w:lang w:val="en-US"/>
          </w:rPr>
          <w:t>v</w:t>
        </w:r>
        <w:r w:rsidRPr="001771D5">
          <w:rPr>
            <w:rStyle w:val="af"/>
            <w:bCs/>
          </w:rPr>
          <w:t>-2014.</w:t>
        </w:r>
        <w:r w:rsidRPr="001771D5">
          <w:rPr>
            <w:rStyle w:val="af"/>
            <w:bCs/>
            <w:lang w:val="en-US"/>
          </w:rPr>
          <w:t>html</w:t>
        </w:r>
      </w:hyperlink>
    </w:p>
    <w:p w:rsidR="00D02B24" w:rsidRPr="001771D5" w:rsidRDefault="00D02B24" w:rsidP="00D02B24">
      <w:pPr>
        <w:pStyle w:val="af0"/>
        <w:spacing w:before="0" w:after="0" w:line="276" w:lineRule="auto"/>
        <w:ind w:left="0" w:firstLine="709"/>
        <w:contextualSpacing/>
        <w:jc w:val="both"/>
        <w:rPr>
          <w:rStyle w:val="af"/>
          <w:bCs/>
        </w:rPr>
      </w:pPr>
      <w:r w:rsidRPr="001771D5">
        <w:rPr>
          <w:b/>
          <w:bCs/>
        </w:rPr>
        <w:t>Интернет-ресурсы:</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1.</w:t>
      </w:r>
      <w:hyperlink r:id="rId102" w:history="1">
        <w:r w:rsidRPr="001771D5">
          <w:rPr>
            <w:rStyle w:val="af"/>
            <w:rFonts w:ascii="Times New Roman" w:hAnsi="Times New Roman" w:cs="Times New Roman"/>
            <w:bCs/>
            <w:sz w:val="24"/>
            <w:szCs w:val="24"/>
          </w:rPr>
          <w:t>http://window.edu.ru/window_catalog/files/r18686/Metodel3.pdf</w:t>
        </w:r>
      </w:hyperlink>
      <w:r w:rsidRPr="001771D5">
        <w:rPr>
          <w:rFonts w:ascii="Times New Roman" w:hAnsi="Times New Roman" w:cs="Times New Roman"/>
          <w:bCs/>
          <w:sz w:val="24"/>
          <w:szCs w:val="24"/>
        </w:rPr>
        <w:t xml:space="preserve"> </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2.</w:t>
      </w:r>
      <w:hyperlink r:id="rId103" w:history="1">
        <w:r w:rsidRPr="001771D5">
          <w:rPr>
            <w:rStyle w:val="af"/>
            <w:rFonts w:ascii="Times New Roman" w:hAnsi="Times New Roman" w:cs="Times New Roman"/>
            <w:bCs/>
            <w:sz w:val="24"/>
            <w:szCs w:val="24"/>
          </w:rPr>
          <w:t>http://window.edu.ru/window_catalog/files/r21723/afonin.pdf</w:t>
        </w:r>
      </w:hyperlink>
      <w:r w:rsidRPr="001771D5">
        <w:rPr>
          <w:rFonts w:ascii="Times New Roman" w:hAnsi="Times New Roman" w:cs="Times New Roman"/>
          <w:bCs/>
          <w:sz w:val="24"/>
          <w:szCs w:val="24"/>
        </w:rPr>
        <w:t xml:space="preserve"> </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cs="Times New Roman"/>
          <w:sz w:val="24"/>
          <w:szCs w:val="24"/>
        </w:rPr>
      </w:pPr>
      <w:r w:rsidRPr="001771D5">
        <w:rPr>
          <w:rFonts w:ascii="Times New Roman" w:hAnsi="Times New Roman" w:cs="Times New Roman"/>
          <w:bCs/>
          <w:sz w:val="24"/>
          <w:szCs w:val="24"/>
        </w:rPr>
        <w:t>3.</w:t>
      </w:r>
      <w:hyperlink r:id="rId104" w:history="1">
        <w:r w:rsidRPr="001771D5">
          <w:rPr>
            <w:rStyle w:val="af"/>
            <w:rFonts w:ascii="Times New Roman" w:hAnsi="Times New Roman" w:cs="Times New Roman"/>
            <w:bCs/>
            <w:sz w:val="24"/>
            <w:szCs w:val="24"/>
          </w:rPr>
          <w:t>http://window.edu.ru/window_catalog/files/r59696/stup407.pdf</w:t>
        </w:r>
      </w:hyperlink>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cs="Times New Roman"/>
          <w:b/>
          <w:bCs/>
          <w:sz w:val="24"/>
          <w:szCs w:val="24"/>
        </w:rPr>
      </w:pP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3.2.3. Дополнительные источники</w:t>
      </w:r>
    </w:p>
    <w:p w:rsidR="00D02B24" w:rsidRPr="001771D5" w:rsidRDefault="00D02B24" w:rsidP="00D02B24">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709"/>
        <w:contextualSpacing/>
        <w:jc w:val="both"/>
      </w:pPr>
      <w:r w:rsidRPr="001771D5">
        <w:t>Туревский, И. С. Электрооборудование автомобилей: учебное пособие /И. С. Туревский, В.Б. Соков, Ю.Н. Калинин. - М.: ФОРУМ: ИНФРА-М, 2015. -368 с.</w:t>
      </w:r>
      <w:r w:rsidRPr="001771D5">
        <w:br w:type="page"/>
      </w:r>
    </w:p>
    <w:p w:rsidR="00D02B24" w:rsidRPr="001771D5" w:rsidRDefault="00D02B24" w:rsidP="00D02B24">
      <w:pPr>
        <w:ind w:left="360"/>
        <w:contextualSpacing/>
        <w:rPr>
          <w:rFonts w:ascii="Times New Roman" w:hAnsi="Times New Roman" w:cs="Times New Roman"/>
          <w:b/>
          <w:i/>
          <w:sz w:val="24"/>
          <w:szCs w:val="24"/>
        </w:rPr>
      </w:pPr>
      <w:r w:rsidRPr="001771D5">
        <w:rPr>
          <w:rFonts w:ascii="Times New Roman" w:hAnsi="Times New Roman" w:cs="Times New Roman"/>
          <w:b/>
          <w:i/>
          <w:sz w:val="24"/>
          <w:szCs w:val="24"/>
        </w:rPr>
        <w:lastRenderedPageBreak/>
        <w:t>4. КОНТРОЛЬ И ОЦЕНКА РЕЗУЛЬТАТОВ ОСВОЕНИЯ УЧЕБНОЙ ДИСЦИПЛИНЫ</w:t>
      </w:r>
    </w:p>
    <w:p w:rsidR="00D02B24" w:rsidRPr="001771D5" w:rsidRDefault="00D02B24" w:rsidP="00D02B24">
      <w:pPr>
        <w:ind w:left="360"/>
        <w:contextualSpacing/>
        <w:rPr>
          <w:rFonts w:ascii="Times New Roman" w:hAnsi="Times New Roman" w:cs="Times New Roman"/>
          <w:b/>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9"/>
        <w:gridCol w:w="3114"/>
        <w:gridCol w:w="2972"/>
      </w:tblGrid>
      <w:tr w:rsidR="00D02B24" w:rsidRPr="001771D5" w:rsidTr="00980387">
        <w:tc>
          <w:tcPr>
            <w:tcW w:w="1912" w:type="pct"/>
          </w:tcPr>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Результаты обучения</w:t>
            </w:r>
          </w:p>
        </w:tc>
        <w:tc>
          <w:tcPr>
            <w:tcW w:w="1580" w:type="pct"/>
          </w:tcPr>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Критерии оценки</w:t>
            </w:r>
          </w:p>
        </w:tc>
        <w:tc>
          <w:tcPr>
            <w:tcW w:w="1508" w:type="pct"/>
            <w:tcBorders>
              <w:bottom w:val="single" w:sz="4" w:space="0" w:color="auto"/>
            </w:tcBorders>
          </w:tcPr>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Формы и методы оценки</w:t>
            </w:r>
          </w:p>
        </w:tc>
      </w:tr>
      <w:tr w:rsidR="00D02B24" w:rsidRPr="001771D5" w:rsidTr="00980387">
        <w:trPr>
          <w:trHeight w:val="3450"/>
        </w:trPr>
        <w:tc>
          <w:tcPr>
            <w:tcW w:w="1912" w:type="pct"/>
          </w:tcPr>
          <w:p w:rsidR="00D02B24" w:rsidRPr="001771D5" w:rsidRDefault="00D02B24" w:rsidP="00980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знать:</w:t>
            </w:r>
          </w:p>
          <w:p w:rsidR="00D02B24" w:rsidRPr="001771D5" w:rsidRDefault="00D02B24" w:rsidP="00980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1771D5">
              <w:rPr>
                <w:rFonts w:ascii="Times New Roman" w:hAnsi="Times New Roman" w:cs="Times New Roman"/>
                <w:sz w:val="24"/>
                <w:szCs w:val="24"/>
              </w:rPr>
              <w:t>- методы расчета и измерения основных параметров электрических, магнитных и электронных цепей;</w:t>
            </w:r>
          </w:p>
          <w:p w:rsidR="00D02B24" w:rsidRPr="001771D5" w:rsidRDefault="00D02B24" w:rsidP="00980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 компоненты автомобильных электронных устройств; </w:t>
            </w:r>
          </w:p>
          <w:p w:rsidR="00D02B24" w:rsidRPr="001771D5" w:rsidRDefault="00D02B24" w:rsidP="00980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1771D5">
              <w:rPr>
                <w:rFonts w:ascii="Times New Roman" w:hAnsi="Times New Roman" w:cs="Times New Roman"/>
                <w:sz w:val="24"/>
                <w:szCs w:val="24"/>
              </w:rPr>
              <w:t>- методы электрических измерений;</w:t>
            </w:r>
          </w:p>
          <w:p w:rsidR="00D02B24" w:rsidRPr="001771D5" w:rsidRDefault="00D02B24" w:rsidP="00980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1771D5">
              <w:rPr>
                <w:rFonts w:ascii="Times New Roman" w:hAnsi="Times New Roman" w:cs="Times New Roman"/>
                <w:sz w:val="24"/>
                <w:szCs w:val="24"/>
              </w:rPr>
              <w:t>- устройства и принципы действия электрических машин</w:t>
            </w:r>
          </w:p>
        </w:tc>
        <w:tc>
          <w:tcPr>
            <w:tcW w:w="1580" w:type="pct"/>
          </w:tcPr>
          <w:p w:rsidR="00D02B24" w:rsidRPr="001771D5" w:rsidRDefault="00D02B24" w:rsidP="00980387">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Демонстрировать знания основных методов расчета и измерения параметров электрических, магнитных и электронных цепей;</w:t>
            </w:r>
          </w:p>
          <w:p w:rsidR="00D02B24" w:rsidRPr="001771D5" w:rsidRDefault="00D02B24" w:rsidP="00980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 номенклатуру компонентов автомобильных электронных устройств; </w:t>
            </w:r>
          </w:p>
          <w:p w:rsidR="00D02B24" w:rsidRPr="001771D5" w:rsidRDefault="00D02B24" w:rsidP="00980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1771D5">
              <w:rPr>
                <w:rFonts w:ascii="Times New Roman" w:hAnsi="Times New Roman" w:cs="Times New Roman"/>
                <w:sz w:val="24"/>
                <w:szCs w:val="24"/>
              </w:rPr>
              <w:t>- методов электрических измерений;</w:t>
            </w:r>
          </w:p>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sz w:val="24"/>
                <w:szCs w:val="24"/>
              </w:rPr>
              <w:t>- устройства и принципов действия электрических машин</w:t>
            </w:r>
          </w:p>
        </w:tc>
        <w:tc>
          <w:tcPr>
            <w:tcW w:w="1508" w:type="pct"/>
            <w:shd w:val="clear" w:color="auto" w:fill="auto"/>
          </w:tcPr>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 xml:space="preserve"> Тестирование</w:t>
            </w:r>
          </w:p>
        </w:tc>
      </w:tr>
      <w:tr w:rsidR="00D02B24" w:rsidRPr="001771D5" w:rsidTr="00980387">
        <w:trPr>
          <w:trHeight w:val="2933"/>
        </w:trPr>
        <w:tc>
          <w:tcPr>
            <w:tcW w:w="1912" w:type="pct"/>
          </w:tcPr>
          <w:p w:rsidR="00D02B24" w:rsidRPr="001771D5" w:rsidRDefault="00D02B24" w:rsidP="00980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уметь:</w:t>
            </w:r>
          </w:p>
          <w:p w:rsidR="00D02B24" w:rsidRPr="001771D5" w:rsidRDefault="00D02B24" w:rsidP="00980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1771D5">
              <w:rPr>
                <w:rFonts w:ascii="Times New Roman" w:hAnsi="Times New Roman" w:cs="Times New Roman"/>
                <w:sz w:val="24"/>
                <w:szCs w:val="24"/>
              </w:rPr>
              <w:t>- пользоваться электроизмерительными приборами;</w:t>
            </w:r>
          </w:p>
          <w:p w:rsidR="00D02B24" w:rsidRPr="001771D5" w:rsidRDefault="00D02B24" w:rsidP="00980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1771D5">
              <w:rPr>
                <w:rFonts w:ascii="Times New Roman" w:hAnsi="Times New Roman" w:cs="Times New Roman"/>
                <w:sz w:val="24"/>
                <w:szCs w:val="24"/>
              </w:rPr>
              <w:t>- производить проверку электронных и электрических элементов автомобиля;</w:t>
            </w:r>
          </w:p>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sz w:val="24"/>
                <w:szCs w:val="24"/>
              </w:rPr>
              <w:t>- производить подбор элементов электрических цепей и электронных схем</w:t>
            </w:r>
          </w:p>
        </w:tc>
        <w:tc>
          <w:tcPr>
            <w:tcW w:w="1580" w:type="pct"/>
            <w:shd w:val="clear" w:color="auto" w:fill="auto"/>
          </w:tcPr>
          <w:p w:rsidR="00D02B24" w:rsidRPr="001771D5" w:rsidRDefault="00D02B24" w:rsidP="00980387">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Производить измерения с целью проверки состояния</w:t>
            </w:r>
            <w:r w:rsidRPr="001771D5">
              <w:rPr>
                <w:rFonts w:ascii="Times New Roman" w:hAnsi="Times New Roman" w:cs="Times New Roman"/>
                <w:sz w:val="24"/>
                <w:szCs w:val="24"/>
                <w:shd w:val="clear" w:color="auto" w:fill="FFC000"/>
              </w:rPr>
              <w:t xml:space="preserve"> </w:t>
            </w:r>
            <w:r w:rsidRPr="001771D5">
              <w:rPr>
                <w:rFonts w:ascii="Times New Roman" w:hAnsi="Times New Roman" w:cs="Times New Roman"/>
                <w:sz w:val="24"/>
                <w:szCs w:val="24"/>
              </w:rPr>
              <w:t>электронных и электрических элементов автомобиля с применением электроизмерительных приборов;</w:t>
            </w:r>
          </w:p>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sz w:val="24"/>
                <w:szCs w:val="24"/>
              </w:rPr>
              <w:t>Осуществлять подбор элементов электрических и электронных схем в соответствии с заданными параметрами.</w:t>
            </w:r>
          </w:p>
        </w:tc>
        <w:tc>
          <w:tcPr>
            <w:tcW w:w="1508" w:type="pct"/>
          </w:tcPr>
          <w:p w:rsidR="00D02B24" w:rsidRPr="001771D5" w:rsidRDefault="00D02B24" w:rsidP="00980387">
            <w:pPr>
              <w:spacing w:after="0"/>
              <w:contextualSpacing/>
              <w:rPr>
                <w:rFonts w:ascii="Times New Roman" w:hAnsi="Times New Roman" w:cs="Times New Roman"/>
                <w:bCs/>
                <w:sz w:val="24"/>
                <w:szCs w:val="24"/>
              </w:rPr>
            </w:pPr>
          </w:p>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Экспертная оценка результатов деятельности студентов при выполнении и защите практических и лабораторных работ, тестирования и итогового зачёта</w:t>
            </w:r>
          </w:p>
        </w:tc>
      </w:tr>
    </w:tbl>
    <w:p w:rsidR="00D02B24" w:rsidRPr="001771D5" w:rsidRDefault="00D02B24" w:rsidP="00D02B24">
      <w:pPr>
        <w:ind w:left="360"/>
        <w:contextualSpacing/>
        <w:rPr>
          <w:rFonts w:ascii="Times New Roman" w:hAnsi="Times New Roman" w:cs="Times New Roman"/>
          <w:b/>
          <w:i/>
          <w:sz w:val="24"/>
          <w:szCs w:val="24"/>
        </w:rPr>
      </w:pPr>
    </w:p>
    <w:p w:rsidR="00D02B24" w:rsidRPr="001771D5" w:rsidRDefault="00D02B24" w:rsidP="00D02B24">
      <w:pPr>
        <w:ind w:left="360"/>
        <w:contextualSpacing/>
        <w:rPr>
          <w:rFonts w:ascii="Times New Roman" w:hAnsi="Times New Roman" w:cs="Times New Roman"/>
          <w:b/>
          <w:i/>
          <w:sz w:val="24"/>
          <w:szCs w:val="24"/>
        </w:rPr>
      </w:pPr>
    </w:p>
    <w:p w:rsidR="00D02B24" w:rsidRPr="001771D5" w:rsidRDefault="00D02B24" w:rsidP="00D02B24">
      <w:pPr>
        <w:ind w:left="360"/>
        <w:contextualSpacing/>
        <w:rPr>
          <w:rFonts w:ascii="Times New Roman" w:hAnsi="Times New Roman" w:cs="Times New Roman"/>
          <w:b/>
          <w:i/>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contextualSpacing/>
        <w:rPr>
          <w:rFonts w:ascii="Times New Roman" w:hAnsi="Times New Roman" w:cs="Times New Roman"/>
          <w:b/>
          <w:sz w:val="24"/>
          <w:szCs w:val="24"/>
        </w:rPr>
      </w:pPr>
      <w:r w:rsidRPr="001771D5">
        <w:rPr>
          <w:rFonts w:ascii="Times New Roman" w:hAnsi="Times New Roman" w:cs="Times New Roman"/>
          <w:b/>
          <w:sz w:val="24"/>
          <w:szCs w:val="24"/>
        </w:rPr>
        <w:br w:type="page"/>
      </w:r>
    </w:p>
    <w:p w:rsidR="00D02B24" w:rsidRPr="001771D5" w:rsidRDefault="00D02B24" w:rsidP="00D02B24">
      <w:pPr>
        <w:spacing w:after="0"/>
        <w:contextualSpacing/>
        <w:jc w:val="right"/>
        <w:rPr>
          <w:rFonts w:ascii="Times New Roman" w:hAnsi="Times New Roman" w:cs="Times New Roman"/>
          <w:b/>
          <w:sz w:val="24"/>
          <w:szCs w:val="24"/>
        </w:rPr>
      </w:pPr>
      <w:r w:rsidRPr="001771D5">
        <w:rPr>
          <w:rFonts w:ascii="Times New Roman" w:hAnsi="Times New Roman" w:cs="Times New Roman"/>
          <w:b/>
          <w:sz w:val="24"/>
          <w:szCs w:val="24"/>
        </w:rPr>
        <w:lastRenderedPageBreak/>
        <w:t>Приложение II.2</w:t>
      </w:r>
    </w:p>
    <w:p w:rsidR="00D02B24" w:rsidRPr="001771D5" w:rsidRDefault="00D02B24" w:rsidP="00D02B24">
      <w:pPr>
        <w:spacing w:after="0"/>
        <w:contextualSpacing/>
        <w:jc w:val="right"/>
        <w:rPr>
          <w:rFonts w:ascii="Times New Roman" w:hAnsi="Times New Roman" w:cs="Times New Roman"/>
          <w:b/>
          <w:sz w:val="24"/>
          <w:szCs w:val="24"/>
        </w:rPr>
      </w:pPr>
      <w:r w:rsidRPr="001771D5">
        <w:rPr>
          <w:rFonts w:ascii="Times New Roman" w:hAnsi="Times New Roman" w:cs="Times New Roman"/>
          <w:b/>
          <w:sz w:val="24"/>
          <w:szCs w:val="24"/>
        </w:rPr>
        <w:t>к ОПОП по профессии 23.01.17</w:t>
      </w:r>
    </w:p>
    <w:p w:rsidR="00D02B24" w:rsidRPr="001771D5" w:rsidRDefault="00D02B24" w:rsidP="00D02B24">
      <w:pPr>
        <w:spacing w:after="0"/>
        <w:contextualSpacing/>
        <w:jc w:val="right"/>
        <w:rPr>
          <w:rFonts w:ascii="Times New Roman" w:hAnsi="Times New Roman" w:cs="Times New Roman"/>
          <w:b/>
          <w:sz w:val="24"/>
          <w:szCs w:val="24"/>
        </w:rPr>
      </w:pPr>
      <w:r w:rsidRPr="001771D5">
        <w:rPr>
          <w:rFonts w:ascii="Times New Roman" w:hAnsi="Times New Roman" w:cs="Times New Roman"/>
          <w:b/>
          <w:sz w:val="24"/>
          <w:szCs w:val="24"/>
        </w:rPr>
        <w:t>Мастер по ремонту и</w:t>
      </w:r>
    </w:p>
    <w:p w:rsidR="00D02B24" w:rsidRPr="001771D5" w:rsidRDefault="00D02B24" w:rsidP="00D02B24">
      <w:pPr>
        <w:spacing w:after="0"/>
        <w:contextualSpacing/>
        <w:jc w:val="right"/>
        <w:rPr>
          <w:rFonts w:ascii="Times New Roman" w:hAnsi="Times New Roman" w:cs="Times New Roman"/>
          <w:b/>
          <w:sz w:val="24"/>
          <w:szCs w:val="24"/>
        </w:rPr>
      </w:pPr>
      <w:r w:rsidRPr="001771D5">
        <w:rPr>
          <w:rFonts w:ascii="Times New Roman" w:hAnsi="Times New Roman" w:cs="Times New Roman"/>
          <w:b/>
          <w:sz w:val="24"/>
          <w:szCs w:val="24"/>
        </w:rPr>
        <w:t xml:space="preserve">обслуживанию автомобилей </w:t>
      </w: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ПРИМЕРНАЯ ПРОГРАММА УЧЕБНОЙ ДИСЦИПЛИНЫ</w:t>
      </w:r>
    </w:p>
    <w:p w:rsidR="00D02B24" w:rsidRPr="001771D5" w:rsidRDefault="00D02B24" w:rsidP="00D02B24">
      <w:pPr>
        <w:spacing w:after="0"/>
        <w:contextualSpacing/>
        <w:jc w:val="center"/>
        <w:rPr>
          <w:rFonts w:ascii="Times New Roman" w:hAnsi="Times New Roman" w:cs="Times New Roman"/>
          <w:b/>
          <w:sz w:val="24"/>
          <w:szCs w:val="24"/>
        </w:rPr>
      </w:pPr>
    </w:p>
    <w:p w:rsidR="00D02B24" w:rsidRPr="001771D5" w:rsidRDefault="00D02B24" w:rsidP="00D02B24">
      <w:pPr>
        <w:contextualSpacing/>
        <w:jc w:val="center"/>
        <w:rPr>
          <w:rFonts w:ascii="Times New Roman" w:hAnsi="Times New Roman" w:cs="Times New Roman"/>
          <w:b/>
          <w:i/>
          <w:sz w:val="24"/>
          <w:szCs w:val="24"/>
        </w:rPr>
      </w:pPr>
      <w:r w:rsidRPr="001771D5">
        <w:rPr>
          <w:rFonts w:ascii="Times New Roman" w:hAnsi="Times New Roman" w:cs="Times New Roman"/>
          <w:b/>
          <w:sz w:val="24"/>
          <w:szCs w:val="24"/>
        </w:rPr>
        <w:t>«ОП.02. Охрана труда»</w:t>
      </w:r>
    </w:p>
    <w:p w:rsidR="00D02B24" w:rsidRPr="001771D5" w:rsidRDefault="00D02B24" w:rsidP="00D02B24">
      <w:pPr>
        <w:spacing w:after="0"/>
        <w:contextualSpacing/>
        <w:jc w:val="center"/>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2021 г. </w:t>
      </w:r>
    </w:p>
    <w:p w:rsidR="00D02B24" w:rsidRPr="001771D5" w:rsidRDefault="00D02B24" w:rsidP="00D02B24">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lastRenderedPageBreak/>
        <w:t>СОДЕРЖАНИЕ</w:t>
      </w:r>
    </w:p>
    <w:p w:rsidR="00D02B24" w:rsidRPr="001771D5" w:rsidRDefault="00D02B24" w:rsidP="00D02B24">
      <w:pPr>
        <w:spacing w:after="0"/>
        <w:contextualSpacing/>
        <w:rPr>
          <w:rFonts w:ascii="Times New Roman" w:hAnsi="Times New Roman" w:cs="Times New Roman"/>
          <w:b/>
          <w:sz w:val="24"/>
          <w:szCs w:val="24"/>
        </w:rPr>
      </w:pPr>
    </w:p>
    <w:p w:rsidR="00D02B24" w:rsidRPr="001771D5" w:rsidRDefault="00D02B24" w:rsidP="00D02B24">
      <w:pPr>
        <w:spacing w:after="0"/>
        <w:contextualSpacing/>
        <w:rPr>
          <w:rFonts w:ascii="Times New Roman" w:hAnsi="Times New Roman" w:cs="Times New Roman"/>
          <w:b/>
          <w:sz w:val="24"/>
          <w:szCs w:val="24"/>
        </w:rPr>
      </w:pPr>
    </w:p>
    <w:p w:rsidR="00D02B24" w:rsidRPr="001771D5" w:rsidRDefault="00D02B24" w:rsidP="00D02B24">
      <w:pPr>
        <w:spacing w:after="0"/>
        <w:contextualSpacing/>
        <w:rPr>
          <w:rFonts w:ascii="Times New Roman" w:hAnsi="Times New Roman" w:cs="Times New Roman"/>
          <w:b/>
          <w:sz w:val="24"/>
          <w:szCs w:val="24"/>
        </w:rPr>
      </w:pPr>
    </w:p>
    <w:p w:rsidR="00D02B24" w:rsidRPr="001771D5" w:rsidRDefault="00D02B24" w:rsidP="00D02B24">
      <w:pPr>
        <w:spacing w:after="0"/>
        <w:ind w:left="567"/>
        <w:contextualSpacing/>
        <w:rPr>
          <w:rFonts w:ascii="Times New Roman" w:hAnsi="Times New Roman" w:cs="Times New Roman"/>
          <w:b/>
          <w:sz w:val="24"/>
          <w:szCs w:val="24"/>
        </w:rPr>
      </w:pPr>
      <w:r w:rsidRPr="001771D5">
        <w:rPr>
          <w:rFonts w:ascii="Times New Roman" w:hAnsi="Times New Roman" w:cs="Times New Roman"/>
          <w:b/>
          <w:sz w:val="24"/>
          <w:szCs w:val="24"/>
        </w:rPr>
        <w:t>1.</w:t>
      </w:r>
      <w:r w:rsidRPr="001771D5">
        <w:rPr>
          <w:rFonts w:ascii="Times New Roman" w:hAnsi="Times New Roman" w:cs="Times New Roman"/>
          <w:b/>
          <w:sz w:val="24"/>
          <w:szCs w:val="24"/>
        </w:rPr>
        <w:tab/>
        <w:t>ОБЩАЯ ХАРАКТЕРИСТИКА ПРИМЕРНОЙ РАБОЧЕЙ ПРОГРАММЫ УЧЕБНОЙ ДИСЦИПЛИНЫ</w:t>
      </w:r>
      <w:r w:rsidRPr="001771D5">
        <w:rPr>
          <w:rFonts w:ascii="Times New Roman" w:hAnsi="Times New Roman" w:cs="Times New Roman"/>
          <w:sz w:val="24"/>
          <w:szCs w:val="24"/>
        </w:rPr>
        <w:t>…………………………………………………………</w:t>
      </w:r>
    </w:p>
    <w:p w:rsidR="00D02B24" w:rsidRPr="001771D5" w:rsidRDefault="00D02B24" w:rsidP="00D02B24">
      <w:pPr>
        <w:spacing w:after="0"/>
        <w:ind w:left="567"/>
        <w:contextualSpacing/>
        <w:rPr>
          <w:rFonts w:ascii="Times New Roman" w:hAnsi="Times New Roman" w:cs="Times New Roman"/>
          <w:b/>
          <w:sz w:val="24"/>
          <w:szCs w:val="24"/>
        </w:rPr>
      </w:pPr>
    </w:p>
    <w:p w:rsidR="00D02B24" w:rsidRPr="001771D5" w:rsidRDefault="00D02B24" w:rsidP="00D02B24">
      <w:pPr>
        <w:pStyle w:val="af0"/>
        <w:numPr>
          <w:ilvl w:val="0"/>
          <w:numId w:val="29"/>
        </w:numPr>
        <w:spacing w:after="0" w:line="276" w:lineRule="auto"/>
        <w:ind w:left="567" w:firstLine="0"/>
        <w:contextualSpacing/>
        <w:rPr>
          <w:b/>
        </w:rPr>
      </w:pPr>
      <w:r w:rsidRPr="001771D5">
        <w:rPr>
          <w:b/>
        </w:rPr>
        <w:t>СТРУКТУРА И СОДЕРЖАНИЕ УЧЕБНОЙ ДИСЦИПЛИНЫ</w:t>
      </w:r>
      <w:r w:rsidRPr="001771D5">
        <w:t>……………</w:t>
      </w:r>
    </w:p>
    <w:p w:rsidR="00D02B24" w:rsidRPr="001771D5" w:rsidRDefault="00D02B24" w:rsidP="00D02B24">
      <w:pPr>
        <w:pStyle w:val="af0"/>
        <w:numPr>
          <w:ilvl w:val="0"/>
          <w:numId w:val="29"/>
        </w:numPr>
        <w:spacing w:after="0" w:line="276" w:lineRule="auto"/>
        <w:ind w:left="567" w:firstLine="0"/>
        <w:contextualSpacing/>
        <w:rPr>
          <w:b/>
        </w:rPr>
      </w:pPr>
      <w:r w:rsidRPr="001771D5">
        <w:rPr>
          <w:b/>
        </w:rPr>
        <w:t>УСЛОВИЯ РЕАЛИЗАЦИИ УЧЕБНОЙ ДИСЦИПЛИНЫ</w:t>
      </w:r>
      <w:r w:rsidRPr="001771D5">
        <w:t>………………….</w:t>
      </w:r>
    </w:p>
    <w:p w:rsidR="00D02B24" w:rsidRPr="001771D5" w:rsidRDefault="00D02B24" w:rsidP="00D02B24">
      <w:pPr>
        <w:pStyle w:val="af0"/>
        <w:spacing w:line="276" w:lineRule="auto"/>
        <w:ind w:left="567"/>
        <w:contextualSpacing/>
        <w:rPr>
          <w:b/>
        </w:rPr>
      </w:pPr>
    </w:p>
    <w:p w:rsidR="00D02B24" w:rsidRPr="001771D5" w:rsidRDefault="00D02B24" w:rsidP="00D02B24">
      <w:pPr>
        <w:spacing w:after="0"/>
        <w:ind w:left="567"/>
        <w:contextualSpacing/>
        <w:rPr>
          <w:rFonts w:ascii="Times New Roman" w:hAnsi="Times New Roman" w:cs="Times New Roman"/>
          <w:b/>
          <w:sz w:val="24"/>
          <w:szCs w:val="24"/>
        </w:rPr>
      </w:pPr>
      <w:r w:rsidRPr="001771D5">
        <w:rPr>
          <w:rFonts w:ascii="Times New Roman" w:hAnsi="Times New Roman" w:cs="Times New Roman"/>
          <w:b/>
          <w:sz w:val="24"/>
          <w:szCs w:val="24"/>
        </w:rPr>
        <w:t>4.</w:t>
      </w:r>
      <w:r w:rsidRPr="001771D5">
        <w:rPr>
          <w:rFonts w:ascii="Times New Roman" w:hAnsi="Times New Roman" w:cs="Times New Roman"/>
          <w:b/>
          <w:sz w:val="24"/>
          <w:szCs w:val="24"/>
        </w:rPr>
        <w:tab/>
        <w:t>КОНТРОЛЬ И ОЦЕНКА РЕЗУЛЬТАТОВ ОСВОЕНИЯ УЧЕБНОЙ ДИСЦИПЛИНЫ</w:t>
      </w:r>
      <w:r w:rsidRPr="001771D5">
        <w:rPr>
          <w:rFonts w:ascii="Times New Roman" w:hAnsi="Times New Roman" w:cs="Times New Roman"/>
          <w:sz w:val="24"/>
          <w:szCs w:val="24"/>
        </w:rPr>
        <w:t>…………………………………..……………………………………</w:t>
      </w:r>
    </w:p>
    <w:p w:rsidR="00D02B24" w:rsidRPr="001771D5" w:rsidRDefault="00D02B24" w:rsidP="00D02B24">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ab/>
      </w: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contextualSpacing/>
        <w:rPr>
          <w:rFonts w:ascii="Times New Roman" w:hAnsi="Times New Roman" w:cs="Times New Roman"/>
          <w:sz w:val="24"/>
          <w:szCs w:val="24"/>
        </w:rPr>
      </w:pPr>
      <w:r w:rsidRPr="001771D5">
        <w:rPr>
          <w:rFonts w:ascii="Times New Roman" w:hAnsi="Times New Roman" w:cs="Times New Roman"/>
          <w:sz w:val="24"/>
          <w:szCs w:val="24"/>
        </w:rPr>
        <w:br w:type="page"/>
      </w:r>
    </w:p>
    <w:p w:rsidR="00D02B24" w:rsidRPr="001771D5" w:rsidRDefault="00D02B24" w:rsidP="00D02B24">
      <w:pPr>
        <w:contextualSpacing/>
        <w:rPr>
          <w:rFonts w:ascii="Times New Roman" w:hAnsi="Times New Roman" w:cs="Times New Roman"/>
          <w:b/>
          <w:i/>
          <w:sz w:val="24"/>
          <w:szCs w:val="24"/>
        </w:rPr>
      </w:pPr>
      <w:r w:rsidRPr="001771D5">
        <w:rPr>
          <w:rFonts w:ascii="Times New Roman" w:hAnsi="Times New Roman" w:cs="Times New Roman"/>
          <w:b/>
          <w:sz w:val="24"/>
          <w:szCs w:val="24"/>
        </w:rPr>
        <w:lastRenderedPageBreak/>
        <w:t>1. ОБЩАЯ ХАРАКТЕРИСТИКА ПРИМЕРНОЙ РАБОЧЕЙ ПРОГРАММЫ УЧЕБНОЙ ДИСЦИПЛИНЫ «ОП.02. Охрана труда»</w:t>
      </w:r>
    </w:p>
    <w:p w:rsidR="00D02B24" w:rsidRPr="001771D5" w:rsidRDefault="00D02B24" w:rsidP="00D02B24">
      <w:pPr>
        <w:pStyle w:val="af0"/>
        <w:numPr>
          <w:ilvl w:val="1"/>
          <w:numId w:val="31"/>
        </w:numPr>
        <w:suppressAutoHyphens/>
        <w:spacing w:line="276" w:lineRule="auto"/>
        <w:ind w:left="426" w:hanging="426"/>
        <w:contextualSpacing/>
        <w:rPr>
          <w:b/>
        </w:rPr>
      </w:pPr>
      <w:r w:rsidRPr="001771D5">
        <w:rPr>
          <w:b/>
        </w:rPr>
        <w:t>Место дисциплины в структуре основной профессиональной образовательной программы</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contextualSpacing/>
        <w:jc w:val="both"/>
        <w:rPr>
          <w:rFonts w:ascii="Times New Roman" w:hAnsi="Times New Roman" w:cs="Times New Roman"/>
          <w:i/>
          <w:color w:val="000000"/>
          <w:sz w:val="24"/>
          <w:szCs w:val="24"/>
        </w:rPr>
      </w:pPr>
      <w:r w:rsidRPr="001771D5">
        <w:rPr>
          <w:rFonts w:ascii="Times New Roman" w:hAnsi="Times New Roman" w:cs="Times New Roman"/>
          <w:color w:val="000000"/>
          <w:sz w:val="24"/>
          <w:szCs w:val="24"/>
        </w:rPr>
        <w:t xml:space="preserve">Примерная рабочая программа учебной дисциплины «Охрана труда» является обязательной частью общепрофессионального цикла примерной основной образовательной программы в соответствии с ФГОС СПО по профессии </w:t>
      </w:r>
      <w:r w:rsidRPr="001771D5">
        <w:rPr>
          <w:rFonts w:ascii="Times New Roman" w:hAnsi="Times New Roman" w:cs="Times New Roman"/>
          <w:i/>
          <w:color w:val="000000"/>
          <w:sz w:val="24"/>
          <w:szCs w:val="24"/>
        </w:rPr>
        <w:t>23.01.17 Мастер по ремонту и обслуживанию автомобилей.</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contextualSpacing/>
        <w:jc w:val="both"/>
        <w:rPr>
          <w:rFonts w:ascii="Times New Roman" w:hAnsi="Times New Roman" w:cs="Times New Roman"/>
          <w:color w:val="000000"/>
          <w:sz w:val="24"/>
          <w:szCs w:val="24"/>
        </w:rPr>
      </w:pPr>
      <w:r w:rsidRPr="001771D5">
        <w:rPr>
          <w:rFonts w:ascii="Times New Roman" w:hAnsi="Times New Roman" w:cs="Times New Roman"/>
          <w:color w:val="000000"/>
          <w:sz w:val="24"/>
          <w:szCs w:val="24"/>
        </w:rPr>
        <w:t>Учебная дисциплина «Охрана труда» наряду с учебными дисциплинами общепрофессионального цикла обеспечивает формирование общих и профессиональных компетенций для дальнейшего освоения профессиональных модулей.</w:t>
      </w:r>
    </w:p>
    <w:p w:rsidR="00D02B24" w:rsidRPr="001771D5" w:rsidRDefault="00D02B24" w:rsidP="00D02B24">
      <w:pPr>
        <w:pStyle w:val="af0"/>
        <w:numPr>
          <w:ilvl w:val="1"/>
          <w:numId w:val="31"/>
        </w:numPr>
        <w:spacing w:before="100" w:after="40" w:line="276" w:lineRule="auto"/>
        <w:ind w:left="426" w:hanging="426"/>
        <w:contextualSpacing/>
        <w:jc w:val="both"/>
        <w:rPr>
          <w:b/>
        </w:rPr>
      </w:pPr>
      <w:r w:rsidRPr="001771D5">
        <w:rPr>
          <w:b/>
        </w:rPr>
        <w:t>Цель и планируемые результаты освоения дисциплины:</w:t>
      </w:r>
    </w:p>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3118"/>
        <w:gridCol w:w="4672"/>
      </w:tblGrid>
      <w:tr w:rsidR="00D02B24" w:rsidRPr="001771D5" w:rsidTr="00980387">
        <w:trPr>
          <w:trHeight w:val="649"/>
        </w:trPr>
        <w:tc>
          <w:tcPr>
            <w:tcW w:w="1951" w:type="dxa"/>
            <w:shd w:val="clear" w:color="auto" w:fill="auto"/>
            <w:vAlign w:val="center"/>
            <w:hideMark/>
          </w:tcPr>
          <w:p w:rsidR="00D02B24" w:rsidRPr="001771D5" w:rsidRDefault="00D02B24" w:rsidP="00980387">
            <w:pPr>
              <w:suppressAutoHyphens/>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Код</w:t>
            </w:r>
          </w:p>
          <w:p w:rsidR="00D02B24" w:rsidRPr="001771D5" w:rsidRDefault="00D02B24" w:rsidP="00980387">
            <w:pPr>
              <w:suppressAutoHyphens/>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ПК, ОК</w:t>
            </w:r>
          </w:p>
        </w:tc>
        <w:tc>
          <w:tcPr>
            <w:tcW w:w="3118" w:type="dxa"/>
            <w:shd w:val="clear" w:color="auto" w:fill="auto"/>
            <w:vAlign w:val="center"/>
            <w:hideMark/>
          </w:tcPr>
          <w:p w:rsidR="00D02B24" w:rsidRPr="001771D5" w:rsidRDefault="00D02B24" w:rsidP="00980387">
            <w:pPr>
              <w:suppressAutoHyphens/>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Умения</w:t>
            </w:r>
          </w:p>
        </w:tc>
        <w:tc>
          <w:tcPr>
            <w:tcW w:w="4672" w:type="dxa"/>
            <w:shd w:val="clear" w:color="auto" w:fill="auto"/>
            <w:vAlign w:val="center"/>
            <w:hideMark/>
          </w:tcPr>
          <w:p w:rsidR="00D02B24" w:rsidRPr="001771D5" w:rsidRDefault="00D02B24" w:rsidP="00980387">
            <w:pPr>
              <w:suppressAutoHyphens/>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Знания</w:t>
            </w:r>
          </w:p>
        </w:tc>
      </w:tr>
      <w:tr w:rsidR="00D02B24" w:rsidRPr="001771D5" w:rsidTr="00980387">
        <w:trPr>
          <w:trHeight w:val="212"/>
        </w:trPr>
        <w:tc>
          <w:tcPr>
            <w:tcW w:w="1951" w:type="dxa"/>
            <w:shd w:val="clear" w:color="auto" w:fill="auto"/>
          </w:tcPr>
          <w:p w:rsidR="00D02B24" w:rsidRPr="001771D5" w:rsidRDefault="00D02B24" w:rsidP="00980387">
            <w:pPr>
              <w:suppressAutoHyphens/>
              <w:spacing w:after="0"/>
              <w:contextualSpacing/>
              <w:jc w:val="center"/>
              <w:rPr>
                <w:rStyle w:val="af2"/>
                <w:rFonts w:ascii="Times New Roman" w:eastAsia="Calibri" w:hAnsi="Times New Roman" w:cs="Times New Roman"/>
                <w:i w:val="0"/>
                <w:sz w:val="24"/>
                <w:szCs w:val="24"/>
              </w:rPr>
            </w:pPr>
            <w:r w:rsidRPr="001771D5">
              <w:rPr>
                <w:rStyle w:val="af2"/>
                <w:rFonts w:ascii="Times New Roman" w:eastAsia="Calibri" w:hAnsi="Times New Roman" w:cs="Times New Roman"/>
                <w:sz w:val="24"/>
                <w:szCs w:val="24"/>
              </w:rPr>
              <w:t>ПК 1.1- ПК 1.5,</w:t>
            </w:r>
          </w:p>
          <w:p w:rsidR="00D02B24" w:rsidRPr="001771D5" w:rsidRDefault="00D02B24" w:rsidP="00980387">
            <w:pPr>
              <w:suppressAutoHyphens/>
              <w:spacing w:after="0"/>
              <w:contextualSpacing/>
              <w:jc w:val="center"/>
              <w:rPr>
                <w:rStyle w:val="af2"/>
                <w:rFonts w:ascii="Times New Roman" w:eastAsia="Calibri" w:hAnsi="Times New Roman" w:cs="Times New Roman"/>
                <w:i w:val="0"/>
                <w:sz w:val="24"/>
                <w:szCs w:val="24"/>
              </w:rPr>
            </w:pPr>
          </w:p>
          <w:p w:rsidR="00D02B24" w:rsidRPr="001771D5" w:rsidRDefault="00D02B24" w:rsidP="00980387">
            <w:pPr>
              <w:suppressAutoHyphens/>
              <w:spacing w:after="0"/>
              <w:contextualSpacing/>
              <w:jc w:val="center"/>
              <w:rPr>
                <w:rStyle w:val="af2"/>
                <w:rFonts w:ascii="Times New Roman" w:eastAsia="Calibri" w:hAnsi="Times New Roman" w:cs="Times New Roman"/>
                <w:i w:val="0"/>
                <w:sz w:val="24"/>
                <w:szCs w:val="24"/>
              </w:rPr>
            </w:pPr>
            <w:r w:rsidRPr="001771D5">
              <w:rPr>
                <w:rStyle w:val="af2"/>
                <w:rFonts w:ascii="Times New Roman" w:eastAsia="Calibri" w:hAnsi="Times New Roman" w:cs="Times New Roman"/>
                <w:sz w:val="24"/>
                <w:szCs w:val="24"/>
              </w:rPr>
              <w:t>ПК 2.1- ПК 2.5,</w:t>
            </w:r>
          </w:p>
          <w:p w:rsidR="00D02B24" w:rsidRPr="001771D5" w:rsidRDefault="00D02B24" w:rsidP="00980387">
            <w:pPr>
              <w:suppressAutoHyphens/>
              <w:spacing w:after="0"/>
              <w:contextualSpacing/>
              <w:jc w:val="center"/>
              <w:rPr>
                <w:rStyle w:val="af2"/>
                <w:rFonts w:ascii="Times New Roman" w:eastAsia="Calibri" w:hAnsi="Times New Roman" w:cs="Times New Roman"/>
                <w:i w:val="0"/>
                <w:sz w:val="24"/>
                <w:szCs w:val="24"/>
              </w:rPr>
            </w:pPr>
          </w:p>
          <w:p w:rsidR="00D02B24" w:rsidRPr="001771D5" w:rsidRDefault="00D02B24" w:rsidP="00980387">
            <w:pPr>
              <w:suppressAutoHyphens/>
              <w:spacing w:after="0"/>
              <w:contextualSpacing/>
              <w:jc w:val="center"/>
              <w:rPr>
                <w:rStyle w:val="af2"/>
                <w:rFonts w:ascii="Times New Roman" w:eastAsia="Calibri" w:hAnsi="Times New Roman" w:cs="Times New Roman"/>
                <w:i w:val="0"/>
                <w:sz w:val="24"/>
                <w:szCs w:val="24"/>
              </w:rPr>
            </w:pPr>
            <w:r w:rsidRPr="001771D5">
              <w:rPr>
                <w:rStyle w:val="af2"/>
                <w:rFonts w:ascii="Times New Roman" w:eastAsia="Calibri" w:hAnsi="Times New Roman" w:cs="Times New Roman"/>
                <w:sz w:val="24"/>
                <w:szCs w:val="24"/>
              </w:rPr>
              <w:t>ПК 3.1- ПК 3.5,</w:t>
            </w:r>
          </w:p>
          <w:p w:rsidR="00D02B24" w:rsidRPr="001771D5" w:rsidRDefault="00D02B24" w:rsidP="00980387">
            <w:pPr>
              <w:suppressAutoHyphens/>
              <w:spacing w:after="0"/>
              <w:contextualSpacing/>
              <w:jc w:val="center"/>
              <w:rPr>
                <w:rStyle w:val="af2"/>
                <w:rFonts w:ascii="Times New Roman" w:eastAsia="Calibri" w:hAnsi="Times New Roman" w:cs="Times New Roman"/>
                <w:i w:val="0"/>
                <w:sz w:val="24"/>
                <w:szCs w:val="24"/>
              </w:rPr>
            </w:pPr>
          </w:p>
          <w:p w:rsidR="00D02B24" w:rsidRPr="001771D5" w:rsidRDefault="00D02B24" w:rsidP="00980387">
            <w:pPr>
              <w:suppressAutoHyphens/>
              <w:spacing w:after="0"/>
              <w:contextualSpacing/>
              <w:jc w:val="center"/>
              <w:rPr>
                <w:rStyle w:val="af2"/>
                <w:rFonts w:ascii="Times New Roman" w:eastAsia="Calibri" w:hAnsi="Times New Roman" w:cs="Times New Roman"/>
                <w:i w:val="0"/>
                <w:sz w:val="24"/>
                <w:szCs w:val="24"/>
              </w:rPr>
            </w:pPr>
            <w:r w:rsidRPr="001771D5">
              <w:rPr>
                <w:rStyle w:val="af2"/>
                <w:rFonts w:ascii="Times New Roman" w:eastAsia="Calibri" w:hAnsi="Times New Roman" w:cs="Times New Roman"/>
                <w:sz w:val="24"/>
                <w:szCs w:val="24"/>
              </w:rPr>
              <w:t>ОК 01-</w:t>
            </w:r>
            <w:r w:rsidRPr="001771D5">
              <w:rPr>
                <w:rStyle w:val="af2"/>
                <w:rFonts w:ascii="Times New Roman" w:hAnsi="Times New Roman" w:cs="Times New Roman"/>
                <w:sz w:val="24"/>
                <w:szCs w:val="24"/>
              </w:rPr>
              <w:t xml:space="preserve"> ОК 07, ОК 09 – ОК 10</w:t>
            </w:r>
          </w:p>
          <w:p w:rsidR="00D02B24" w:rsidRPr="001771D5" w:rsidRDefault="00D02B24" w:rsidP="00980387">
            <w:pPr>
              <w:suppressAutoHyphens/>
              <w:spacing w:after="0"/>
              <w:contextualSpacing/>
              <w:jc w:val="center"/>
              <w:rPr>
                <w:rFonts w:ascii="Times New Roman" w:eastAsia="Calibri" w:hAnsi="Times New Roman" w:cs="Times New Roman"/>
                <w:i/>
                <w:iCs/>
                <w:sz w:val="24"/>
                <w:szCs w:val="24"/>
              </w:rPr>
            </w:pPr>
          </w:p>
        </w:tc>
        <w:tc>
          <w:tcPr>
            <w:tcW w:w="3118" w:type="dxa"/>
            <w:shd w:val="clear" w:color="auto" w:fill="auto"/>
          </w:tcPr>
          <w:p w:rsidR="00D02B24" w:rsidRPr="001771D5" w:rsidRDefault="00D02B24" w:rsidP="00980387">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-применять методы и средства защиты от опасностей технических систем и технологических процессов;</w:t>
            </w:r>
          </w:p>
          <w:p w:rsidR="00D02B24" w:rsidRPr="001771D5" w:rsidRDefault="00D02B24" w:rsidP="00980387">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-соблюдать безопасные условия труда в профессиональной деятельности.</w:t>
            </w:r>
          </w:p>
          <w:p w:rsidR="00D02B24" w:rsidRPr="001771D5" w:rsidRDefault="00D02B24" w:rsidP="00980387">
            <w:pPr>
              <w:suppressAutoHyphens/>
              <w:spacing w:after="0"/>
              <w:contextualSpacing/>
              <w:jc w:val="center"/>
              <w:rPr>
                <w:rFonts w:ascii="Times New Roman" w:hAnsi="Times New Roman" w:cs="Times New Roman"/>
                <w:b/>
                <w:sz w:val="24"/>
                <w:szCs w:val="24"/>
              </w:rPr>
            </w:pPr>
          </w:p>
        </w:tc>
        <w:tc>
          <w:tcPr>
            <w:tcW w:w="4672" w:type="dxa"/>
            <w:shd w:val="clear" w:color="auto" w:fill="auto"/>
          </w:tcPr>
          <w:p w:rsidR="00D02B24" w:rsidRPr="001771D5" w:rsidRDefault="00D02B24" w:rsidP="00980387">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-воздействие негативных факторов на человека;</w:t>
            </w:r>
          </w:p>
          <w:p w:rsidR="00D02B24" w:rsidRPr="001771D5" w:rsidRDefault="00D02B24" w:rsidP="00980387">
            <w:pPr>
              <w:spacing w:after="0"/>
              <w:contextualSpacing/>
              <w:jc w:val="both"/>
              <w:rPr>
                <w:rFonts w:ascii="Times New Roman" w:eastAsia="Times New Roman" w:hAnsi="Times New Roman" w:cs="Times New Roman"/>
                <w:sz w:val="24"/>
                <w:szCs w:val="24"/>
              </w:rPr>
            </w:pPr>
            <w:r w:rsidRPr="001771D5">
              <w:rPr>
                <w:rFonts w:ascii="Times New Roman" w:hAnsi="Times New Roman" w:cs="Times New Roman"/>
                <w:sz w:val="24"/>
                <w:szCs w:val="24"/>
              </w:rPr>
              <w:t>-п</w:t>
            </w:r>
            <w:r w:rsidRPr="001771D5">
              <w:rPr>
                <w:rFonts w:ascii="Times New Roman" w:eastAsia="Times New Roman" w:hAnsi="Times New Roman" w:cs="Times New Roman"/>
                <w:sz w:val="24"/>
                <w:szCs w:val="24"/>
              </w:rPr>
              <w:t>равовые, нормативные и организационные основы охраны труда в организации;</w:t>
            </w:r>
          </w:p>
          <w:p w:rsidR="00D02B24" w:rsidRPr="001771D5" w:rsidRDefault="00D02B24" w:rsidP="00980387">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-меры безопасности при работе с электрооборудованием и электрифицированными инструментами;</w:t>
            </w:r>
          </w:p>
          <w:p w:rsidR="00D02B24" w:rsidRPr="001771D5" w:rsidRDefault="00D02B24" w:rsidP="00980387">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-правила техники безопасности и охраны труда в профессиональной деятельности;</w:t>
            </w:r>
          </w:p>
          <w:p w:rsidR="00D02B24" w:rsidRPr="001771D5" w:rsidRDefault="00D02B24" w:rsidP="00980387">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-экологические нормы и правила организации труда на предприятиях. </w:t>
            </w:r>
          </w:p>
          <w:p w:rsidR="00D02B24" w:rsidRPr="001771D5" w:rsidRDefault="00D02B24" w:rsidP="00980387">
            <w:pPr>
              <w:suppressAutoHyphens/>
              <w:spacing w:after="0"/>
              <w:contextualSpacing/>
              <w:jc w:val="center"/>
              <w:rPr>
                <w:rFonts w:ascii="Times New Roman" w:hAnsi="Times New Roman" w:cs="Times New Roman"/>
                <w:b/>
                <w:sz w:val="24"/>
                <w:szCs w:val="24"/>
              </w:rPr>
            </w:pPr>
          </w:p>
        </w:tc>
      </w:tr>
    </w:tbl>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b/>
          <w:sz w:val="24"/>
          <w:szCs w:val="24"/>
        </w:rPr>
      </w:pPr>
      <w:r w:rsidRPr="001771D5">
        <w:rPr>
          <w:rFonts w:ascii="Times New Roman" w:hAnsi="Times New Roman" w:cs="Times New Roman"/>
          <w:b/>
          <w:sz w:val="24"/>
          <w:szCs w:val="24"/>
        </w:rPr>
        <w:br w:type="page"/>
      </w:r>
    </w:p>
    <w:p w:rsidR="00D02B24" w:rsidRPr="001771D5" w:rsidRDefault="00D02B24" w:rsidP="00D02B24">
      <w:pPr>
        <w:spacing w:after="0"/>
        <w:contextualSpacing/>
        <w:jc w:val="both"/>
        <w:rPr>
          <w:rFonts w:ascii="Times New Roman" w:hAnsi="Times New Roman" w:cs="Times New Roman"/>
          <w:b/>
          <w:sz w:val="24"/>
          <w:szCs w:val="24"/>
        </w:rPr>
      </w:pPr>
      <w:r w:rsidRPr="001771D5">
        <w:rPr>
          <w:rFonts w:ascii="Times New Roman" w:hAnsi="Times New Roman" w:cs="Times New Roman"/>
          <w:b/>
          <w:sz w:val="24"/>
          <w:szCs w:val="24"/>
        </w:rPr>
        <w:lastRenderedPageBreak/>
        <w:t>2. СТРУКТУРА И СОДЕРЖАНИЕ УЧЕБНОЙ ДИСЦИПЛИНЫ</w:t>
      </w:r>
    </w:p>
    <w:p w:rsidR="00D02B24" w:rsidRPr="001771D5" w:rsidRDefault="00D02B24" w:rsidP="00D02B24">
      <w:pPr>
        <w:spacing w:after="0"/>
        <w:contextualSpacing/>
        <w:jc w:val="both"/>
        <w:rPr>
          <w:rFonts w:ascii="Times New Roman" w:hAnsi="Times New Roman" w:cs="Times New Roman"/>
          <w:sz w:val="24"/>
          <w:szCs w:val="24"/>
        </w:rPr>
      </w:pPr>
      <w:r w:rsidRPr="001771D5">
        <w:rPr>
          <w:rFonts w:ascii="Times New Roman" w:hAnsi="Times New Roman" w:cs="Times New Roman"/>
          <w:b/>
          <w:sz w:val="24"/>
          <w:szCs w:val="24"/>
        </w:rPr>
        <w:t>«ОП.02. Охрана труда»</w:t>
      </w:r>
    </w:p>
    <w:p w:rsidR="00D02B24" w:rsidRPr="001771D5" w:rsidRDefault="00D02B24" w:rsidP="00D02B24">
      <w:pPr>
        <w:spacing w:after="0"/>
        <w:contextualSpacing/>
        <w:jc w:val="both"/>
        <w:rPr>
          <w:rFonts w:ascii="Times New Roman" w:hAnsi="Times New Roman" w:cs="Times New Roman"/>
          <w:b/>
          <w:sz w:val="24"/>
          <w:szCs w:val="24"/>
        </w:rPr>
      </w:pPr>
      <w:r w:rsidRPr="001771D5">
        <w:rPr>
          <w:rFonts w:ascii="Times New Roman" w:hAnsi="Times New Roman" w:cs="Times New Roman"/>
          <w:b/>
          <w:sz w:val="24"/>
          <w:szCs w:val="24"/>
        </w:rPr>
        <w:t>2.1. Объем учебной дисциплины и виды учебной работы</w:t>
      </w:r>
    </w:p>
    <w:p w:rsidR="00D02B24" w:rsidRPr="001771D5" w:rsidRDefault="00D02B24" w:rsidP="00D02B24">
      <w:pPr>
        <w:spacing w:after="0"/>
        <w:contextualSpacing/>
        <w:jc w:val="both"/>
        <w:rPr>
          <w:rFonts w:ascii="Times New Roman" w:hAnsi="Times New Roman" w:cs="Times New Roman"/>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028"/>
        <w:gridCol w:w="1827"/>
      </w:tblGrid>
      <w:tr w:rsidR="00D02B24" w:rsidRPr="001771D5" w:rsidTr="00980387">
        <w:trPr>
          <w:trHeight w:val="490"/>
        </w:trPr>
        <w:tc>
          <w:tcPr>
            <w:tcW w:w="4073" w:type="pct"/>
            <w:tcBorders>
              <w:top w:val="single" w:sz="12" w:space="0" w:color="000000"/>
              <w:left w:val="single" w:sz="12" w:space="0" w:color="000000"/>
              <w:bottom w:val="single" w:sz="12" w:space="0" w:color="000000"/>
              <w:right w:val="single" w:sz="12" w:space="0" w:color="000000"/>
            </w:tcBorders>
            <w:shd w:val="clear" w:color="auto" w:fill="auto"/>
            <w:vAlign w:val="center"/>
          </w:tcPr>
          <w:p w:rsidR="00D02B24" w:rsidRPr="001771D5" w:rsidRDefault="00D02B24" w:rsidP="00980387">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Вид учебной работы</w:t>
            </w:r>
          </w:p>
        </w:tc>
        <w:tc>
          <w:tcPr>
            <w:tcW w:w="927" w:type="pct"/>
            <w:tcBorders>
              <w:top w:val="single" w:sz="12" w:space="0" w:color="000000"/>
              <w:left w:val="single" w:sz="12" w:space="0" w:color="000000"/>
              <w:bottom w:val="single" w:sz="12" w:space="0" w:color="000000"/>
              <w:right w:val="single" w:sz="12" w:space="0" w:color="000000"/>
            </w:tcBorders>
            <w:shd w:val="clear" w:color="auto" w:fill="auto"/>
            <w:vAlign w:val="center"/>
          </w:tcPr>
          <w:p w:rsidR="00D02B24" w:rsidRPr="001771D5" w:rsidRDefault="00D02B24" w:rsidP="00980387">
            <w:pPr>
              <w:spacing w:after="0"/>
              <w:contextualSpacing/>
              <w:jc w:val="center"/>
              <w:rPr>
                <w:rFonts w:ascii="Times New Roman" w:hAnsi="Times New Roman" w:cs="Times New Roman"/>
                <w:b/>
                <w:iCs/>
                <w:sz w:val="24"/>
                <w:szCs w:val="24"/>
              </w:rPr>
            </w:pPr>
            <w:r w:rsidRPr="001771D5">
              <w:rPr>
                <w:rFonts w:ascii="Times New Roman" w:hAnsi="Times New Roman" w:cs="Times New Roman"/>
                <w:b/>
                <w:iCs/>
                <w:sz w:val="24"/>
                <w:szCs w:val="24"/>
              </w:rPr>
              <w:t>Объем в часах</w:t>
            </w:r>
          </w:p>
        </w:tc>
      </w:tr>
      <w:tr w:rsidR="00D02B24" w:rsidRPr="001771D5" w:rsidTr="00980387">
        <w:trPr>
          <w:trHeight w:val="490"/>
        </w:trPr>
        <w:tc>
          <w:tcPr>
            <w:tcW w:w="4073" w:type="pct"/>
            <w:tcBorders>
              <w:top w:val="single" w:sz="12" w:space="0" w:color="000000"/>
            </w:tcBorders>
            <w:shd w:val="clear" w:color="auto" w:fill="auto"/>
            <w:vAlign w:val="center"/>
          </w:tcPr>
          <w:p w:rsidR="00D02B24" w:rsidRPr="001771D5" w:rsidRDefault="00D02B24" w:rsidP="00980387">
            <w:pPr>
              <w:spacing w:after="0"/>
              <w:contextualSpacing/>
              <w:rPr>
                <w:rFonts w:ascii="Times New Roman" w:hAnsi="Times New Roman" w:cs="Times New Roman"/>
                <w:b/>
                <w:sz w:val="24"/>
                <w:szCs w:val="24"/>
              </w:rPr>
            </w:pPr>
            <w:r w:rsidRPr="001771D5">
              <w:rPr>
                <w:rFonts w:ascii="Times New Roman" w:hAnsi="Times New Roman" w:cs="Times New Roman"/>
                <w:b/>
                <w:sz w:val="24"/>
                <w:szCs w:val="24"/>
              </w:rPr>
              <w:t>Суммарная учебная нагрузка во взаимодействии с преподавателем</w:t>
            </w:r>
          </w:p>
        </w:tc>
        <w:tc>
          <w:tcPr>
            <w:tcW w:w="927" w:type="pct"/>
            <w:tcBorders>
              <w:top w:val="single" w:sz="12" w:space="0" w:color="000000"/>
            </w:tcBorders>
            <w:shd w:val="clear" w:color="auto" w:fill="auto"/>
            <w:vAlign w:val="center"/>
          </w:tcPr>
          <w:p w:rsidR="00D02B24" w:rsidRPr="001771D5" w:rsidRDefault="00D02B24" w:rsidP="00980387">
            <w:pPr>
              <w:spacing w:after="0"/>
              <w:contextualSpacing/>
              <w:rPr>
                <w:rFonts w:ascii="Times New Roman" w:hAnsi="Times New Roman" w:cs="Times New Roman"/>
                <w:b/>
                <w:iCs/>
                <w:sz w:val="24"/>
                <w:szCs w:val="24"/>
              </w:rPr>
            </w:pPr>
            <w:r w:rsidRPr="001771D5">
              <w:rPr>
                <w:rFonts w:ascii="Times New Roman" w:hAnsi="Times New Roman" w:cs="Times New Roman"/>
                <w:b/>
                <w:iCs/>
                <w:sz w:val="24"/>
                <w:szCs w:val="24"/>
              </w:rPr>
              <w:t>36</w:t>
            </w:r>
          </w:p>
        </w:tc>
      </w:tr>
      <w:tr w:rsidR="00D02B24" w:rsidRPr="001771D5" w:rsidTr="00980387">
        <w:trPr>
          <w:trHeight w:val="490"/>
        </w:trPr>
        <w:tc>
          <w:tcPr>
            <w:tcW w:w="4073" w:type="pct"/>
            <w:shd w:val="clear" w:color="auto" w:fill="auto"/>
            <w:vAlign w:val="center"/>
          </w:tcPr>
          <w:p w:rsidR="00D02B24" w:rsidRPr="001771D5" w:rsidRDefault="00D02B24" w:rsidP="00980387">
            <w:pPr>
              <w:spacing w:after="0"/>
              <w:contextualSpacing/>
              <w:rPr>
                <w:rFonts w:ascii="Times New Roman" w:hAnsi="Times New Roman" w:cs="Times New Roman"/>
                <w:b/>
                <w:sz w:val="24"/>
                <w:szCs w:val="24"/>
              </w:rPr>
            </w:pPr>
            <w:r w:rsidRPr="001771D5">
              <w:rPr>
                <w:rFonts w:ascii="Times New Roman" w:hAnsi="Times New Roman" w:cs="Times New Roman"/>
                <w:b/>
                <w:sz w:val="24"/>
                <w:szCs w:val="24"/>
              </w:rPr>
              <w:t>Объем учебной дисциплины</w:t>
            </w:r>
          </w:p>
        </w:tc>
        <w:tc>
          <w:tcPr>
            <w:tcW w:w="927" w:type="pct"/>
            <w:shd w:val="clear" w:color="auto" w:fill="auto"/>
            <w:vAlign w:val="center"/>
          </w:tcPr>
          <w:p w:rsidR="00D02B24" w:rsidRPr="001771D5" w:rsidRDefault="00D02B24" w:rsidP="00980387">
            <w:pPr>
              <w:spacing w:after="0"/>
              <w:contextualSpacing/>
              <w:rPr>
                <w:rFonts w:ascii="Times New Roman" w:hAnsi="Times New Roman" w:cs="Times New Roman"/>
                <w:iCs/>
                <w:sz w:val="24"/>
                <w:szCs w:val="24"/>
              </w:rPr>
            </w:pPr>
            <w:r w:rsidRPr="001771D5">
              <w:rPr>
                <w:rFonts w:ascii="Times New Roman" w:hAnsi="Times New Roman" w:cs="Times New Roman"/>
                <w:iCs/>
                <w:sz w:val="24"/>
                <w:szCs w:val="24"/>
              </w:rPr>
              <w:t>36</w:t>
            </w:r>
          </w:p>
        </w:tc>
      </w:tr>
      <w:tr w:rsidR="00D02B24" w:rsidRPr="001771D5" w:rsidTr="00980387">
        <w:trPr>
          <w:trHeight w:val="490"/>
        </w:trPr>
        <w:tc>
          <w:tcPr>
            <w:tcW w:w="4073" w:type="pct"/>
            <w:shd w:val="clear" w:color="auto" w:fill="auto"/>
            <w:vAlign w:val="center"/>
          </w:tcPr>
          <w:p w:rsidR="00D02B24" w:rsidRPr="001771D5" w:rsidRDefault="00D02B24" w:rsidP="00980387">
            <w:pPr>
              <w:spacing w:after="0"/>
              <w:contextualSpacing/>
              <w:rPr>
                <w:rFonts w:ascii="Times New Roman" w:hAnsi="Times New Roman" w:cs="Times New Roman"/>
                <w:sz w:val="24"/>
                <w:szCs w:val="24"/>
              </w:rPr>
            </w:pPr>
            <w:r w:rsidRPr="001771D5">
              <w:rPr>
                <w:rFonts w:ascii="Times New Roman" w:hAnsi="Times New Roman" w:cs="Times New Roman"/>
                <w:b/>
                <w:sz w:val="24"/>
                <w:szCs w:val="24"/>
              </w:rPr>
              <w:t>Самостоятельная работа</w:t>
            </w:r>
            <w:r w:rsidRPr="001771D5">
              <w:rPr>
                <w:rStyle w:val="a7"/>
                <w:rFonts w:ascii="Times New Roman" w:hAnsi="Times New Roman" w:cs="Times New Roman"/>
                <w:b/>
                <w:color w:val="000000"/>
                <w:sz w:val="24"/>
                <w:szCs w:val="24"/>
              </w:rPr>
              <w:footnoteReference w:id="2"/>
            </w:r>
          </w:p>
        </w:tc>
        <w:tc>
          <w:tcPr>
            <w:tcW w:w="927" w:type="pct"/>
            <w:shd w:val="clear" w:color="auto" w:fill="auto"/>
            <w:vAlign w:val="center"/>
          </w:tcPr>
          <w:p w:rsidR="00D02B24" w:rsidRPr="001771D5" w:rsidRDefault="00D02B24" w:rsidP="00980387">
            <w:pPr>
              <w:spacing w:after="0"/>
              <w:contextualSpacing/>
              <w:rPr>
                <w:rFonts w:ascii="Times New Roman" w:hAnsi="Times New Roman" w:cs="Times New Roman"/>
                <w:iCs/>
                <w:sz w:val="24"/>
                <w:szCs w:val="24"/>
              </w:rPr>
            </w:pPr>
            <w:r w:rsidRPr="001771D5">
              <w:rPr>
                <w:rFonts w:ascii="Times New Roman" w:hAnsi="Times New Roman" w:cs="Times New Roman"/>
                <w:iCs/>
                <w:sz w:val="24"/>
                <w:szCs w:val="24"/>
              </w:rPr>
              <w:t>-</w:t>
            </w:r>
          </w:p>
        </w:tc>
      </w:tr>
      <w:tr w:rsidR="00D02B24" w:rsidRPr="001771D5" w:rsidTr="00980387">
        <w:trPr>
          <w:trHeight w:val="490"/>
        </w:trPr>
        <w:tc>
          <w:tcPr>
            <w:tcW w:w="5000" w:type="pct"/>
            <w:gridSpan w:val="2"/>
            <w:shd w:val="clear" w:color="auto" w:fill="auto"/>
            <w:vAlign w:val="center"/>
          </w:tcPr>
          <w:p w:rsidR="00D02B24" w:rsidRPr="001771D5" w:rsidRDefault="00D02B24" w:rsidP="00980387">
            <w:pPr>
              <w:spacing w:after="0"/>
              <w:contextualSpacing/>
              <w:rPr>
                <w:rFonts w:ascii="Times New Roman" w:hAnsi="Times New Roman" w:cs="Times New Roman"/>
                <w:iCs/>
                <w:sz w:val="24"/>
                <w:szCs w:val="24"/>
              </w:rPr>
            </w:pPr>
            <w:r w:rsidRPr="001771D5">
              <w:rPr>
                <w:rFonts w:ascii="Times New Roman" w:hAnsi="Times New Roman" w:cs="Times New Roman"/>
                <w:sz w:val="24"/>
                <w:szCs w:val="24"/>
              </w:rPr>
              <w:t>в том числе:</w:t>
            </w:r>
          </w:p>
        </w:tc>
      </w:tr>
      <w:tr w:rsidR="00D02B24" w:rsidRPr="001771D5" w:rsidTr="00980387">
        <w:trPr>
          <w:trHeight w:val="490"/>
        </w:trPr>
        <w:tc>
          <w:tcPr>
            <w:tcW w:w="4073" w:type="pct"/>
            <w:shd w:val="clear" w:color="auto" w:fill="auto"/>
            <w:vAlign w:val="center"/>
          </w:tcPr>
          <w:p w:rsidR="00D02B24" w:rsidRPr="001771D5" w:rsidRDefault="00D02B24" w:rsidP="00980387">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теоретическое обучение</w:t>
            </w:r>
          </w:p>
        </w:tc>
        <w:tc>
          <w:tcPr>
            <w:tcW w:w="927" w:type="pct"/>
            <w:shd w:val="clear" w:color="auto" w:fill="auto"/>
            <w:vAlign w:val="center"/>
          </w:tcPr>
          <w:p w:rsidR="00D02B24" w:rsidRPr="001771D5" w:rsidRDefault="00D02B24" w:rsidP="00980387">
            <w:pPr>
              <w:spacing w:after="0"/>
              <w:contextualSpacing/>
              <w:rPr>
                <w:rFonts w:ascii="Times New Roman" w:hAnsi="Times New Roman" w:cs="Times New Roman"/>
                <w:iCs/>
                <w:sz w:val="24"/>
                <w:szCs w:val="24"/>
              </w:rPr>
            </w:pPr>
            <w:r w:rsidRPr="001771D5">
              <w:rPr>
                <w:rFonts w:ascii="Times New Roman" w:hAnsi="Times New Roman" w:cs="Times New Roman"/>
                <w:iCs/>
                <w:sz w:val="24"/>
                <w:szCs w:val="24"/>
              </w:rPr>
              <w:t>17</w:t>
            </w:r>
          </w:p>
        </w:tc>
      </w:tr>
      <w:tr w:rsidR="00D02B24" w:rsidRPr="001771D5" w:rsidTr="00980387">
        <w:trPr>
          <w:trHeight w:val="490"/>
        </w:trPr>
        <w:tc>
          <w:tcPr>
            <w:tcW w:w="4073" w:type="pct"/>
            <w:shd w:val="clear" w:color="auto" w:fill="auto"/>
            <w:vAlign w:val="center"/>
          </w:tcPr>
          <w:p w:rsidR="00D02B24" w:rsidRPr="001771D5" w:rsidRDefault="00D02B24" w:rsidP="00980387">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лабораторные занятия </w:t>
            </w:r>
          </w:p>
        </w:tc>
        <w:tc>
          <w:tcPr>
            <w:tcW w:w="927" w:type="pct"/>
            <w:shd w:val="clear" w:color="auto" w:fill="auto"/>
            <w:vAlign w:val="center"/>
          </w:tcPr>
          <w:p w:rsidR="00D02B24" w:rsidRPr="001771D5" w:rsidRDefault="00D02B24" w:rsidP="00980387">
            <w:pPr>
              <w:spacing w:after="0"/>
              <w:contextualSpacing/>
              <w:rPr>
                <w:rFonts w:ascii="Times New Roman" w:hAnsi="Times New Roman" w:cs="Times New Roman"/>
                <w:iCs/>
                <w:sz w:val="24"/>
                <w:szCs w:val="24"/>
              </w:rPr>
            </w:pPr>
            <w:r w:rsidRPr="001771D5">
              <w:rPr>
                <w:rFonts w:ascii="Times New Roman" w:hAnsi="Times New Roman" w:cs="Times New Roman"/>
                <w:iCs/>
                <w:sz w:val="24"/>
                <w:szCs w:val="24"/>
              </w:rPr>
              <w:t>–</w:t>
            </w:r>
          </w:p>
        </w:tc>
      </w:tr>
      <w:tr w:rsidR="00D02B24" w:rsidRPr="001771D5" w:rsidTr="00980387">
        <w:trPr>
          <w:trHeight w:val="490"/>
        </w:trPr>
        <w:tc>
          <w:tcPr>
            <w:tcW w:w="4073" w:type="pct"/>
            <w:shd w:val="clear" w:color="auto" w:fill="auto"/>
            <w:vAlign w:val="center"/>
          </w:tcPr>
          <w:p w:rsidR="00D02B24" w:rsidRPr="001771D5" w:rsidRDefault="00D02B24" w:rsidP="00980387">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практические занятия </w:t>
            </w:r>
          </w:p>
        </w:tc>
        <w:tc>
          <w:tcPr>
            <w:tcW w:w="927" w:type="pct"/>
            <w:shd w:val="clear" w:color="auto" w:fill="auto"/>
            <w:vAlign w:val="center"/>
          </w:tcPr>
          <w:p w:rsidR="00D02B24" w:rsidRPr="001771D5" w:rsidRDefault="00D02B24" w:rsidP="00980387">
            <w:pPr>
              <w:spacing w:after="0"/>
              <w:contextualSpacing/>
              <w:rPr>
                <w:rFonts w:ascii="Times New Roman" w:hAnsi="Times New Roman" w:cs="Times New Roman"/>
                <w:iCs/>
                <w:sz w:val="24"/>
                <w:szCs w:val="24"/>
              </w:rPr>
            </w:pPr>
            <w:r w:rsidRPr="001771D5">
              <w:rPr>
                <w:rFonts w:ascii="Times New Roman" w:hAnsi="Times New Roman" w:cs="Times New Roman"/>
                <w:iCs/>
                <w:sz w:val="24"/>
                <w:szCs w:val="24"/>
              </w:rPr>
              <w:t>18</w:t>
            </w:r>
          </w:p>
        </w:tc>
      </w:tr>
      <w:tr w:rsidR="00D02B24" w:rsidRPr="001771D5" w:rsidTr="00980387">
        <w:trPr>
          <w:trHeight w:val="490"/>
        </w:trPr>
        <w:tc>
          <w:tcPr>
            <w:tcW w:w="4073" w:type="pct"/>
            <w:shd w:val="clear" w:color="auto" w:fill="auto"/>
            <w:vAlign w:val="center"/>
          </w:tcPr>
          <w:p w:rsidR="00D02B24" w:rsidRPr="001771D5" w:rsidRDefault="00D02B24" w:rsidP="00980387">
            <w:pPr>
              <w:spacing w:after="0"/>
              <w:contextualSpacing/>
              <w:rPr>
                <w:rFonts w:ascii="Times New Roman" w:hAnsi="Times New Roman" w:cs="Times New Roman"/>
                <w:b/>
                <w:sz w:val="24"/>
                <w:szCs w:val="24"/>
              </w:rPr>
            </w:pPr>
            <w:r w:rsidRPr="001771D5">
              <w:rPr>
                <w:rFonts w:ascii="Times New Roman" w:hAnsi="Times New Roman" w:cs="Times New Roman"/>
                <w:b/>
                <w:iCs/>
                <w:sz w:val="24"/>
                <w:szCs w:val="24"/>
              </w:rPr>
              <w:t>Промежуточная аттестация</w:t>
            </w:r>
          </w:p>
        </w:tc>
        <w:tc>
          <w:tcPr>
            <w:tcW w:w="927" w:type="pct"/>
            <w:shd w:val="clear" w:color="auto" w:fill="auto"/>
            <w:vAlign w:val="center"/>
          </w:tcPr>
          <w:p w:rsidR="00D02B24" w:rsidRPr="001771D5" w:rsidRDefault="00D02B24" w:rsidP="00980387">
            <w:pPr>
              <w:spacing w:after="0"/>
              <w:contextualSpacing/>
              <w:rPr>
                <w:rFonts w:ascii="Times New Roman" w:hAnsi="Times New Roman" w:cs="Times New Roman"/>
                <w:iCs/>
                <w:sz w:val="24"/>
                <w:szCs w:val="24"/>
              </w:rPr>
            </w:pPr>
            <w:r w:rsidRPr="001771D5">
              <w:rPr>
                <w:rFonts w:ascii="Times New Roman" w:hAnsi="Times New Roman" w:cs="Times New Roman"/>
                <w:iCs/>
                <w:sz w:val="24"/>
                <w:szCs w:val="24"/>
              </w:rPr>
              <w:t>1</w:t>
            </w:r>
          </w:p>
        </w:tc>
      </w:tr>
    </w:tbl>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b/>
          <w:sz w:val="24"/>
          <w:szCs w:val="24"/>
        </w:rPr>
      </w:pPr>
      <w:r w:rsidRPr="001771D5">
        <w:rPr>
          <w:rFonts w:ascii="Times New Roman" w:hAnsi="Times New Roman" w:cs="Times New Roman"/>
          <w:b/>
          <w:sz w:val="24"/>
          <w:szCs w:val="24"/>
        </w:rPr>
        <w:t xml:space="preserve">2.2. Тематический план и содержание учебной дисциплины </w:t>
      </w:r>
    </w:p>
    <w:p w:rsidR="00D02B24" w:rsidRPr="001771D5" w:rsidRDefault="00D02B24" w:rsidP="00D02B24">
      <w:pPr>
        <w:spacing w:after="0"/>
        <w:contextualSpacing/>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96"/>
        <w:gridCol w:w="5077"/>
        <w:gridCol w:w="958"/>
        <w:gridCol w:w="2024"/>
      </w:tblGrid>
      <w:tr w:rsidR="00D02B24" w:rsidRPr="001771D5" w:rsidTr="00980387">
        <w:trPr>
          <w:trHeight w:val="20"/>
        </w:trPr>
        <w:tc>
          <w:tcPr>
            <w:tcW w:w="911" w:type="pct"/>
            <w:shd w:val="clear" w:color="auto" w:fill="auto"/>
            <w:vAlign w:val="center"/>
          </w:tcPr>
          <w:p w:rsidR="00D02B24" w:rsidRPr="001771D5" w:rsidRDefault="00D02B24" w:rsidP="00980387">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Наименование разделов и тем</w:t>
            </w:r>
          </w:p>
        </w:tc>
        <w:tc>
          <w:tcPr>
            <w:tcW w:w="2576" w:type="pct"/>
            <w:shd w:val="clear" w:color="auto" w:fill="auto"/>
            <w:vAlign w:val="center"/>
          </w:tcPr>
          <w:p w:rsidR="00D02B24" w:rsidRPr="001771D5" w:rsidRDefault="00D02B24" w:rsidP="00980387">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Содержание учебного материала и формы организации деятельности обучающихся</w:t>
            </w:r>
          </w:p>
        </w:tc>
        <w:tc>
          <w:tcPr>
            <w:tcW w:w="486" w:type="pct"/>
            <w:shd w:val="clear" w:color="auto" w:fill="auto"/>
            <w:vAlign w:val="center"/>
          </w:tcPr>
          <w:p w:rsidR="00D02B24" w:rsidRPr="001771D5" w:rsidRDefault="00D02B24" w:rsidP="00980387">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Объем в часах</w:t>
            </w:r>
          </w:p>
        </w:tc>
        <w:tc>
          <w:tcPr>
            <w:tcW w:w="1027" w:type="pct"/>
            <w:vAlign w:val="center"/>
          </w:tcPr>
          <w:p w:rsidR="00D02B24" w:rsidRPr="001771D5" w:rsidRDefault="00D02B24" w:rsidP="00980387">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Коды компетенций, формированию которых способствует элемент программы</w:t>
            </w:r>
          </w:p>
        </w:tc>
      </w:tr>
      <w:tr w:rsidR="00D02B24" w:rsidRPr="001771D5" w:rsidTr="00980387">
        <w:trPr>
          <w:trHeight w:val="20"/>
        </w:trPr>
        <w:tc>
          <w:tcPr>
            <w:tcW w:w="911" w:type="pct"/>
            <w:shd w:val="clear" w:color="auto" w:fill="auto"/>
            <w:vAlign w:val="center"/>
          </w:tcPr>
          <w:p w:rsidR="00D02B24" w:rsidRPr="001771D5" w:rsidRDefault="00D02B24" w:rsidP="00980387">
            <w:pPr>
              <w:spacing w:after="0"/>
              <w:contextualSpacing/>
              <w:jc w:val="center"/>
              <w:rPr>
                <w:rFonts w:ascii="Times New Roman" w:hAnsi="Times New Roman" w:cs="Times New Roman"/>
                <w:b/>
                <w:bCs/>
                <w:i/>
                <w:sz w:val="24"/>
                <w:szCs w:val="24"/>
              </w:rPr>
            </w:pPr>
            <w:r w:rsidRPr="001771D5">
              <w:rPr>
                <w:rFonts w:ascii="Times New Roman" w:hAnsi="Times New Roman" w:cs="Times New Roman"/>
                <w:b/>
                <w:bCs/>
                <w:i/>
                <w:sz w:val="24"/>
                <w:szCs w:val="24"/>
              </w:rPr>
              <w:t>1</w:t>
            </w:r>
          </w:p>
        </w:tc>
        <w:tc>
          <w:tcPr>
            <w:tcW w:w="2576" w:type="pct"/>
            <w:shd w:val="clear" w:color="auto" w:fill="auto"/>
            <w:vAlign w:val="center"/>
          </w:tcPr>
          <w:p w:rsidR="00D02B24" w:rsidRPr="001771D5" w:rsidRDefault="00D02B24" w:rsidP="00980387">
            <w:pPr>
              <w:spacing w:after="0"/>
              <w:contextualSpacing/>
              <w:jc w:val="center"/>
              <w:rPr>
                <w:rFonts w:ascii="Times New Roman" w:hAnsi="Times New Roman" w:cs="Times New Roman"/>
                <w:b/>
                <w:bCs/>
                <w:i/>
                <w:sz w:val="24"/>
                <w:szCs w:val="24"/>
              </w:rPr>
            </w:pPr>
            <w:r w:rsidRPr="001771D5">
              <w:rPr>
                <w:rFonts w:ascii="Times New Roman" w:hAnsi="Times New Roman" w:cs="Times New Roman"/>
                <w:b/>
                <w:bCs/>
                <w:i/>
                <w:sz w:val="24"/>
                <w:szCs w:val="24"/>
              </w:rPr>
              <w:t>2</w:t>
            </w:r>
          </w:p>
        </w:tc>
        <w:tc>
          <w:tcPr>
            <w:tcW w:w="486" w:type="pct"/>
            <w:shd w:val="clear" w:color="auto" w:fill="auto"/>
            <w:vAlign w:val="center"/>
          </w:tcPr>
          <w:p w:rsidR="00D02B24" w:rsidRPr="001771D5" w:rsidRDefault="00D02B24" w:rsidP="00980387">
            <w:pPr>
              <w:spacing w:after="0"/>
              <w:contextualSpacing/>
              <w:jc w:val="center"/>
              <w:rPr>
                <w:rFonts w:ascii="Times New Roman" w:hAnsi="Times New Roman" w:cs="Times New Roman"/>
                <w:b/>
                <w:bCs/>
                <w:i/>
                <w:sz w:val="24"/>
                <w:szCs w:val="24"/>
              </w:rPr>
            </w:pPr>
            <w:r w:rsidRPr="001771D5">
              <w:rPr>
                <w:rFonts w:ascii="Times New Roman" w:hAnsi="Times New Roman" w:cs="Times New Roman"/>
                <w:b/>
                <w:bCs/>
                <w:i/>
                <w:sz w:val="24"/>
                <w:szCs w:val="24"/>
              </w:rPr>
              <w:t>3</w:t>
            </w:r>
          </w:p>
        </w:tc>
        <w:tc>
          <w:tcPr>
            <w:tcW w:w="1027" w:type="pct"/>
            <w:vAlign w:val="center"/>
          </w:tcPr>
          <w:p w:rsidR="00D02B24" w:rsidRPr="001771D5" w:rsidRDefault="00D02B24" w:rsidP="00980387">
            <w:pPr>
              <w:spacing w:after="0"/>
              <w:contextualSpacing/>
              <w:jc w:val="center"/>
              <w:rPr>
                <w:rFonts w:ascii="Times New Roman" w:hAnsi="Times New Roman" w:cs="Times New Roman"/>
                <w:b/>
                <w:bCs/>
                <w:i/>
                <w:sz w:val="24"/>
                <w:szCs w:val="24"/>
              </w:rPr>
            </w:pPr>
            <w:r w:rsidRPr="001771D5">
              <w:rPr>
                <w:rFonts w:ascii="Times New Roman" w:hAnsi="Times New Roman" w:cs="Times New Roman"/>
                <w:b/>
                <w:bCs/>
                <w:i/>
                <w:sz w:val="24"/>
                <w:szCs w:val="24"/>
              </w:rPr>
              <w:t>4</w:t>
            </w:r>
          </w:p>
        </w:tc>
      </w:tr>
      <w:tr w:rsidR="00D02B24" w:rsidRPr="001771D5" w:rsidTr="00980387">
        <w:trPr>
          <w:trHeight w:val="20"/>
        </w:trPr>
        <w:tc>
          <w:tcPr>
            <w:tcW w:w="3487" w:type="pct"/>
            <w:gridSpan w:val="2"/>
            <w:shd w:val="clear" w:color="auto" w:fill="auto"/>
          </w:tcPr>
          <w:p w:rsidR="00D02B24" w:rsidRPr="001771D5" w:rsidRDefault="00D02B24" w:rsidP="00980387">
            <w:pPr>
              <w:spacing w:after="0"/>
              <w:contextualSpacing/>
              <w:rPr>
                <w:rFonts w:ascii="Times New Roman" w:hAnsi="Times New Roman" w:cs="Times New Roman"/>
                <w:b/>
                <w:bCs/>
                <w:i/>
                <w:sz w:val="24"/>
                <w:szCs w:val="24"/>
              </w:rPr>
            </w:pPr>
            <w:r w:rsidRPr="001771D5">
              <w:rPr>
                <w:rFonts w:ascii="Times New Roman" w:eastAsia="Times New Roman" w:hAnsi="Times New Roman" w:cs="Times New Roman"/>
                <w:b/>
                <w:bCs/>
                <w:color w:val="000000"/>
                <w:sz w:val="24"/>
                <w:szCs w:val="24"/>
              </w:rPr>
              <w:t>Раздел 1. Опасные и вредные производственные факторы</w:t>
            </w:r>
          </w:p>
        </w:tc>
        <w:tc>
          <w:tcPr>
            <w:tcW w:w="486" w:type="pct"/>
            <w:shd w:val="clear" w:color="auto" w:fill="auto"/>
          </w:tcPr>
          <w:p w:rsidR="00D02B24" w:rsidRPr="001771D5" w:rsidRDefault="00D02B24" w:rsidP="00980387">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10</w:t>
            </w:r>
          </w:p>
        </w:tc>
        <w:tc>
          <w:tcPr>
            <w:tcW w:w="1027" w:type="pct"/>
          </w:tcPr>
          <w:p w:rsidR="00D02B24" w:rsidRPr="001771D5" w:rsidRDefault="00D02B24" w:rsidP="00980387">
            <w:pPr>
              <w:spacing w:after="0"/>
              <w:contextualSpacing/>
              <w:rPr>
                <w:rFonts w:ascii="Times New Roman" w:hAnsi="Times New Roman" w:cs="Times New Roman"/>
                <w:b/>
                <w:bCs/>
                <w:i/>
                <w:sz w:val="24"/>
                <w:szCs w:val="24"/>
              </w:rPr>
            </w:pPr>
          </w:p>
        </w:tc>
      </w:tr>
      <w:tr w:rsidR="00D02B24" w:rsidRPr="001771D5" w:rsidTr="00980387">
        <w:trPr>
          <w:trHeight w:val="20"/>
        </w:trPr>
        <w:tc>
          <w:tcPr>
            <w:tcW w:w="911" w:type="pct"/>
            <w:vMerge w:val="restart"/>
            <w:shd w:val="clear" w:color="auto" w:fill="auto"/>
          </w:tcPr>
          <w:p w:rsidR="00D02B24" w:rsidRPr="001771D5" w:rsidRDefault="00D02B24" w:rsidP="00980387">
            <w:pPr>
              <w:spacing w:after="0"/>
              <w:contextualSpacing/>
              <w:rPr>
                <w:rFonts w:ascii="Times New Roman" w:hAnsi="Times New Roman" w:cs="Times New Roman"/>
                <w:b/>
                <w:sz w:val="24"/>
                <w:szCs w:val="24"/>
              </w:rPr>
            </w:pPr>
            <w:r w:rsidRPr="001771D5">
              <w:rPr>
                <w:rFonts w:ascii="Times New Roman" w:eastAsia="Times New Roman" w:hAnsi="Times New Roman" w:cs="Times New Roman"/>
                <w:b/>
                <w:bCs/>
                <w:color w:val="000000"/>
                <w:sz w:val="24"/>
                <w:szCs w:val="24"/>
              </w:rPr>
              <w:t>Тема 1.1.</w:t>
            </w:r>
          </w:p>
          <w:p w:rsidR="00D02B24" w:rsidRPr="001771D5" w:rsidRDefault="00D02B24" w:rsidP="00980387">
            <w:pPr>
              <w:spacing w:after="0"/>
              <w:ind w:right="250" w:firstLine="5"/>
              <w:contextualSpacing/>
              <w:rPr>
                <w:rFonts w:ascii="Times New Roman" w:hAnsi="Times New Roman" w:cs="Times New Roman"/>
                <w:b/>
                <w:sz w:val="24"/>
                <w:szCs w:val="24"/>
              </w:rPr>
            </w:pPr>
            <w:r w:rsidRPr="001771D5">
              <w:rPr>
                <w:rFonts w:ascii="Times New Roman" w:eastAsia="Times New Roman" w:hAnsi="Times New Roman" w:cs="Times New Roman"/>
                <w:b/>
                <w:color w:val="000000"/>
                <w:sz w:val="24"/>
                <w:szCs w:val="24"/>
              </w:rPr>
              <w:t>Воздействие негативных факторов на человека</w:t>
            </w:r>
          </w:p>
          <w:p w:rsidR="00D02B24" w:rsidRPr="001771D5" w:rsidRDefault="00D02B24" w:rsidP="00980387">
            <w:pPr>
              <w:spacing w:after="0"/>
              <w:contextualSpacing/>
              <w:rPr>
                <w:rFonts w:ascii="Times New Roman" w:hAnsi="Times New Roman" w:cs="Times New Roman"/>
                <w:b/>
                <w:bCs/>
                <w:i/>
                <w:sz w:val="24"/>
                <w:szCs w:val="24"/>
              </w:rPr>
            </w:pPr>
          </w:p>
        </w:tc>
        <w:tc>
          <w:tcPr>
            <w:tcW w:w="2576" w:type="pct"/>
            <w:shd w:val="clear" w:color="auto" w:fill="auto"/>
          </w:tcPr>
          <w:p w:rsidR="00D02B24" w:rsidRPr="001771D5" w:rsidRDefault="00D02B24" w:rsidP="00980387">
            <w:pPr>
              <w:spacing w:after="0"/>
              <w:contextualSpacing/>
              <w:rPr>
                <w:rFonts w:ascii="Times New Roman" w:hAnsi="Times New Roman" w:cs="Times New Roman"/>
                <w:b/>
                <w:bCs/>
                <w:i/>
                <w:sz w:val="24"/>
                <w:szCs w:val="24"/>
              </w:rPr>
            </w:pPr>
            <w:r w:rsidRPr="001771D5">
              <w:rPr>
                <w:rFonts w:ascii="Times New Roman" w:hAnsi="Times New Roman" w:cs="Times New Roman"/>
                <w:b/>
                <w:bCs/>
                <w:i/>
                <w:sz w:val="24"/>
                <w:szCs w:val="24"/>
              </w:rPr>
              <w:t xml:space="preserve">Содержание учебного материала </w:t>
            </w:r>
          </w:p>
        </w:tc>
        <w:tc>
          <w:tcPr>
            <w:tcW w:w="486" w:type="pct"/>
            <w:vMerge w:val="restart"/>
            <w:shd w:val="clear" w:color="auto" w:fill="auto"/>
            <w:vAlign w:val="center"/>
          </w:tcPr>
          <w:p w:rsidR="00D02B24" w:rsidRPr="001771D5" w:rsidRDefault="00D02B24" w:rsidP="00980387">
            <w:pPr>
              <w:spacing w:after="0"/>
              <w:contextualSpacing/>
              <w:jc w:val="center"/>
              <w:rPr>
                <w:rFonts w:ascii="Times New Roman" w:hAnsi="Times New Roman" w:cs="Times New Roman"/>
                <w:b/>
                <w:bCs/>
                <w:sz w:val="24"/>
                <w:szCs w:val="24"/>
              </w:rPr>
            </w:pPr>
            <w:r w:rsidRPr="001771D5">
              <w:rPr>
                <w:rFonts w:ascii="Times New Roman" w:hAnsi="Times New Roman" w:cs="Times New Roman"/>
                <w:b/>
                <w:sz w:val="24"/>
                <w:szCs w:val="24"/>
              </w:rPr>
              <w:t>4</w:t>
            </w:r>
          </w:p>
        </w:tc>
        <w:tc>
          <w:tcPr>
            <w:tcW w:w="1027" w:type="pct"/>
          </w:tcPr>
          <w:p w:rsidR="00D02B24" w:rsidRPr="001771D5" w:rsidRDefault="00D02B24" w:rsidP="00980387">
            <w:pPr>
              <w:spacing w:after="0"/>
              <w:contextualSpacing/>
              <w:rPr>
                <w:rFonts w:ascii="Times New Roman" w:hAnsi="Times New Roman" w:cs="Times New Roman"/>
                <w:b/>
                <w:i/>
                <w:sz w:val="24"/>
                <w:szCs w:val="24"/>
              </w:rPr>
            </w:pPr>
          </w:p>
        </w:tc>
      </w:tr>
      <w:tr w:rsidR="00D02B24" w:rsidRPr="001771D5" w:rsidTr="00980387">
        <w:trPr>
          <w:trHeight w:val="20"/>
        </w:trPr>
        <w:tc>
          <w:tcPr>
            <w:tcW w:w="911" w:type="pct"/>
            <w:vMerge/>
            <w:shd w:val="clear" w:color="auto" w:fill="auto"/>
          </w:tcPr>
          <w:p w:rsidR="00D02B24" w:rsidRPr="001771D5" w:rsidRDefault="00D02B24" w:rsidP="00980387">
            <w:pPr>
              <w:spacing w:after="0"/>
              <w:contextualSpacing/>
              <w:rPr>
                <w:rFonts w:ascii="Times New Roman" w:hAnsi="Times New Roman" w:cs="Times New Roman"/>
                <w:b/>
                <w:bCs/>
                <w:i/>
                <w:sz w:val="24"/>
                <w:szCs w:val="24"/>
              </w:rPr>
            </w:pPr>
          </w:p>
        </w:tc>
        <w:tc>
          <w:tcPr>
            <w:tcW w:w="2576" w:type="pct"/>
            <w:shd w:val="clear" w:color="auto" w:fill="auto"/>
          </w:tcPr>
          <w:p w:rsidR="00D02B24" w:rsidRPr="001771D5" w:rsidRDefault="00D02B24" w:rsidP="00980387">
            <w:pPr>
              <w:spacing w:after="0"/>
              <w:contextualSpacing/>
              <w:rPr>
                <w:rFonts w:ascii="Times New Roman" w:hAnsi="Times New Roman" w:cs="Times New Roman"/>
                <w:b/>
                <w:bCs/>
                <w:i/>
                <w:sz w:val="24"/>
                <w:szCs w:val="24"/>
              </w:rPr>
            </w:pPr>
            <w:r w:rsidRPr="001771D5">
              <w:rPr>
                <w:rFonts w:ascii="Times New Roman" w:eastAsia="Times New Roman" w:hAnsi="Times New Roman" w:cs="Times New Roman"/>
                <w:color w:val="000000"/>
                <w:sz w:val="24"/>
                <w:szCs w:val="24"/>
              </w:rPr>
              <w:t>Воздействие опасных и вредных производственных факторов на автотранспортных предприятиях на организм человека. Контролирование санитарно-гигиенических условий труда. Основные причины производственного травматизма и профессиональных заболеваний</w:t>
            </w:r>
          </w:p>
        </w:tc>
        <w:tc>
          <w:tcPr>
            <w:tcW w:w="486" w:type="pct"/>
            <w:vMerge/>
            <w:shd w:val="clear" w:color="auto" w:fill="auto"/>
            <w:vAlign w:val="center"/>
          </w:tcPr>
          <w:p w:rsidR="00D02B24" w:rsidRPr="001771D5" w:rsidRDefault="00D02B24" w:rsidP="00980387">
            <w:pPr>
              <w:spacing w:after="0"/>
              <w:contextualSpacing/>
              <w:jc w:val="center"/>
              <w:rPr>
                <w:rFonts w:ascii="Times New Roman" w:hAnsi="Times New Roman" w:cs="Times New Roman"/>
                <w:bCs/>
                <w:sz w:val="24"/>
                <w:szCs w:val="24"/>
              </w:rPr>
            </w:pPr>
          </w:p>
        </w:tc>
        <w:tc>
          <w:tcPr>
            <w:tcW w:w="1027" w:type="pct"/>
          </w:tcPr>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ПК 1.1-1.5</w:t>
            </w:r>
          </w:p>
          <w:p w:rsidR="00D02B24" w:rsidRPr="001771D5" w:rsidRDefault="00D02B24" w:rsidP="00980387">
            <w:pPr>
              <w:spacing w:after="0"/>
              <w:contextualSpacing/>
              <w:jc w:val="both"/>
              <w:rPr>
                <w:rFonts w:ascii="Times New Roman" w:hAnsi="Times New Roman" w:cs="Times New Roman"/>
                <w:i/>
                <w:sz w:val="24"/>
                <w:szCs w:val="24"/>
              </w:rPr>
            </w:pPr>
            <w:r w:rsidRPr="001771D5">
              <w:rPr>
                <w:rFonts w:ascii="Times New Roman" w:hAnsi="Times New Roman" w:cs="Times New Roman"/>
                <w:i/>
                <w:sz w:val="24"/>
                <w:szCs w:val="24"/>
              </w:rPr>
              <w:t>ОК 1-7</w:t>
            </w:r>
          </w:p>
          <w:p w:rsidR="00D02B24" w:rsidRPr="001771D5" w:rsidRDefault="00D02B24" w:rsidP="00980387">
            <w:pPr>
              <w:spacing w:after="0"/>
              <w:contextualSpacing/>
              <w:jc w:val="both"/>
              <w:rPr>
                <w:rFonts w:ascii="Times New Roman" w:hAnsi="Times New Roman" w:cs="Times New Roman"/>
                <w:b/>
                <w:bCs/>
                <w:i/>
                <w:sz w:val="24"/>
                <w:szCs w:val="24"/>
              </w:rPr>
            </w:pPr>
            <w:r w:rsidRPr="001771D5">
              <w:rPr>
                <w:rFonts w:ascii="Times New Roman" w:hAnsi="Times New Roman" w:cs="Times New Roman"/>
                <w:i/>
                <w:sz w:val="24"/>
                <w:szCs w:val="24"/>
              </w:rPr>
              <w:t>ОК 9,10</w:t>
            </w:r>
          </w:p>
        </w:tc>
      </w:tr>
      <w:tr w:rsidR="00D02B24" w:rsidRPr="001771D5" w:rsidTr="00980387">
        <w:trPr>
          <w:trHeight w:val="20"/>
        </w:trPr>
        <w:tc>
          <w:tcPr>
            <w:tcW w:w="911" w:type="pct"/>
            <w:vMerge/>
            <w:shd w:val="clear" w:color="auto" w:fill="auto"/>
          </w:tcPr>
          <w:p w:rsidR="00D02B24" w:rsidRPr="001771D5" w:rsidRDefault="00D02B24" w:rsidP="00980387">
            <w:pPr>
              <w:spacing w:after="0"/>
              <w:contextualSpacing/>
              <w:rPr>
                <w:rFonts w:ascii="Times New Roman" w:hAnsi="Times New Roman" w:cs="Times New Roman"/>
                <w:b/>
                <w:bCs/>
                <w:i/>
                <w:sz w:val="24"/>
                <w:szCs w:val="24"/>
              </w:rPr>
            </w:pPr>
          </w:p>
        </w:tc>
        <w:tc>
          <w:tcPr>
            <w:tcW w:w="2576" w:type="pct"/>
            <w:shd w:val="clear" w:color="auto" w:fill="auto"/>
          </w:tcPr>
          <w:p w:rsidR="00D02B24" w:rsidRPr="001771D5" w:rsidRDefault="00D02B24" w:rsidP="00980387">
            <w:pPr>
              <w:spacing w:after="0"/>
              <w:contextualSpacing/>
              <w:rPr>
                <w:rFonts w:ascii="Times New Roman" w:hAnsi="Times New Roman" w:cs="Times New Roman"/>
                <w:b/>
                <w:i/>
                <w:sz w:val="24"/>
                <w:szCs w:val="24"/>
              </w:rPr>
            </w:pPr>
            <w:r w:rsidRPr="001771D5">
              <w:rPr>
                <w:rFonts w:ascii="Times New Roman" w:hAnsi="Times New Roman" w:cs="Times New Roman"/>
                <w:b/>
                <w:bCs/>
                <w:i/>
                <w:sz w:val="24"/>
                <w:szCs w:val="24"/>
              </w:rPr>
              <w:t>Практические занятия</w:t>
            </w:r>
          </w:p>
        </w:tc>
        <w:tc>
          <w:tcPr>
            <w:tcW w:w="486" w:type="pct"/>
            <w:shd w:val="clear" w:color="auto" w:fill="auto"/>
            <w:vAlign w:val="center"/>
          </w:tcPr>
          <w:p w:rsidR="00D02B24" w:rsidRPr="001771D5" w:rsidRDefault="00D02B24" w:rsidP="00980387">
            <w:pPr>
              <w:spacing w:after="0"/>
              <w:contextualSpacing/>
              <w:jc w:val="center"/>
              <w:rPr>
                <w:rFonts w:ascii="Times New Roman" w:hAnsi="Times New Roman" w:cs="Times New Roman"/>
                <w:b/>
                <w:sz w:val="24"/>
                <w:szCs w:val="24"/>
              </w:rPr>
            </w:pPr>
          </w:p>
        </w:tc>
        <w:tc>
          <w:tcPr>
            <w:tcW w:w="1027" w:type="pct"/>
          </w:tcPr>
          <w:p w:rsidR="00D02B24" w:rsidRPr="001771D5" w:rsidRDefault="00D02B24" w:rsidP="00980387">
            <w:pPr>
              <w:spacing w:after="0"/>
              <w:contextualSpacing/>
              <w:rPr>
                <w:rFonts w:ascii="Times New Roman" w:hAnsi="Times New Roman" w:cs="Times New Roman"/>
                <w:b/>
                <w:i/>
                <w:sz w:val="24"/>
                <w:szCs w:val="24"/>
              </w:rPr>
            </w:pPr>
          </w:p>
        </w:tc>
      </w:tr>
      <w:tr w:rsidR="00D02B24" w:rsidRPr="001771D5" w:rsidTr="00980387">
        <w:trPr>
          <w:trHeight w:val="20"/>
        </w:trPr>
        <w:tc>
          <w:tcPr>
            <w:tcW w:w="911" w:type="pct"/>
            <w:vMerge/>
            <w:shd w:val="clear" w:color="auto" w:fill="auto"/>
          </w:tcPr>
          <w:p w:rsidR="00D02B24" w:rsidRPr="001771D5" w:rsidRDefault="00D02B24" w:rsidP="00980387">
            <w:pPr>
              <w:spacing w:after="0"/>
              <w:contextualSpacing/>
              <w:rPr>
                <w:rFonts w:ascii="Times New Roman" w:hAnsi="Times New Roman" w:cs="Times New Roman"/>
                <w:b/>
                <w:bCs/>
                <w:i/>
                <w:sz w:val="24"/>
                <w:szCs w:val="24"/>
              </w:rPr>
            </w:pPr>
          </w:p>
        </w:tc>
        <w:tc>
          <w:tcPr>
            <w:tcW w:w="2576" w:type="pct"/>
            <w:shd w:val="clear" w:color="auto" w:fill="auto"/>
          </w:tcPr>
          <w:p w:rsidR="00D02B24" w:rsidRPr="001771D5" w:rsidRDefault="00D02B24" w:rsidP="00980387">
            <w:pPr>
              <w:spacing w:after="0"/>
              <w:contextualSpacing/>
              <w:rPr>
                <w:rFonts w:ascii="Times New Roman" w:hAnsi="Times New Roman" w:cs="Times New Roman"/>
                <w:b/>
                <w:i/>
                <w:sz w:val="24"/>
                <w:szCs w:val="24"/>
              </w:rPr>
            </w:pPr>
            <w:r w:rsidRPr="001771D5">
              <w:rPr>
                <w:rFonts w:ascii="Times New Roman" w:eastAsia="Times New Roman" w:hAnsi="Times New Roman" w:cs="Times New Roman"/>
                <w:color w:val="000000"/>
                <w:sz w:val="24"/>
                <w:szCs w:val="24"/>
              </w:rPr>
              <w:t xml:space="preserve">Анализ причин производственного травматизма и профессиональных заболеваний </w:t>
            </w:r>
          </w:p>
        </w:tc>
        <w:tc>
          <w:tcPr>
            <w:tcW w:w="486" w:type="pct"/>
            <w:shd w:val="clear" w:color="auto" w:fill="auto"/>
            <w:vAlign w:val="center"/>
          </w:tcPr>
          <w:p w:rsidR="00D02B24" w:rsidRPr="001771D5" w:rsidRDefault="00D02B24" w:rsidP="00980387">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2</w:t>
            </w:r>
          </w:p>
        </w:tc>
        <w:tc>
          <w:tcPr>
            <w:tcW w:w="1027" w:type="pct"/>
          </w:tcPr>
          <w:p w:rsidR="00D02B24" w:rsidRPr="001771D5" w:rsidRDefault="00D02B24" w:rsidP="00980387">
            <w:pPr>
              <w:spacing w:after="0"/>
              <w:contextualSpacing/>
              <w:rPr>
                <w:rFonts w:ascii="Times New Roman" w:hAnsi="Times New Roman" w:cs="Times New Roman"/>
                <w:b/>
                <w:i/>
                <w:sz w:val="24"/>
                <w:szCs w:val="24"/>
              </w:rPr>
            </w:pPr>
          </w:p>
        </w:tc>
      </w:tr>
      <w:tr w:rsidR="00D02B24" w:rsidRPr="001771D5" w:rsidTr="00980387">
        <w:trPr>
          <w:trHeight w:val="20"/>
        </w:trPr>
        <w:tc>
          <w:tcPr>
            <w:tcW w:w="911" w:type="pct"/>
            <w:vMerge w:val="restart"/>
            <w:shd w:val="clear" w:color="auto" w:fill="auto"/>
          </w:tcPr>
          <w:p w:rsidR="00D02B24" w:rsidRPr="001771D5" w:rsidRDefault="00D02B24" w:rsidP="00980387">
            <w:pPr>
              <w:spacing w:after="0"/>
              <w:ind w:left="5"/>
              <w:contextualSpacing/>
              <w:rPr>
                <w:rFonts w:ascii="Times New Roman" w:hAnsi="Times New Roman" w:cs="Times New Roman"/>
                <w:b/>
                <w:sz w:val="24"/>
                <w:szCs w:val="24"/>
              </w:rPr>
            </w:pPr>
            <w:r w:rsidRPr="001771D5">
              <w:rPr>
                <w:rFonts w:ascii="Times New Roman" w:eastAsia="Times New Roman" w:hAnsi="Times New Roman" w:cs="Times New Roman"/>
                <w:b/>
                <w:bCs/>
                <w:color w:val="000000"/>
                <w:sz w:val="24"/>
                <w:szCs w:val="24"/>
              </w:rPr>
              <w:t xml:space="preserve">Тема </w:t>
            </w:r>
            <w:r w:rsidRPr="001771D5">
              <w:rPr>
                <w:rFonts w:ascii="Times New Roman" w:eastAsia="Times New Roman" w:hAnsi="Times New Roman" w:cs="Times New Roman"/>
                <w:b/>
                <w:color w:val="000000"/>
                <w:sz w:val="24"/>
                <w:szCs w:val="24"/>
              </w:rPr>
              <w:t>1.2.</w:t>
            </w:r>
          </w:p>
          <w:p w:rsidR="00D02B24" w:rsidRPr="001771D5" w:rsidRDefault="00D02B24" w:rsidP="00980387">
            <w:pPr>
              <w:spacing w:after="0"/>
              <w:ind w:left="5" w:right="29" w:firstLine="5"/>
              <w:contextualSpacing/>
              <w:rPr>
                <w:rFonts w:ascii="Times New Roman" w:hAnsi="Times New Roman" w:cs="Times New Roman"/>
                <w:b/>
                <w:sz w:val="24"/>
                <w:szCs w:val="24"/>
              </w:rPr>
            </w:pPr>
            <w:r w:rsidRPr="001771D5">
              <w:rPr>
                <w:rFonts w:ascii="Times New Roman" w:eastAsia="Times New Roman" w:hAnsi="Times New Roman" w:cs="Times New Roman"/>
                <w:b/>
                <w:color w:val="000000"/>
                <w:sz w:val="24"/>
                <w:szCs w:val="24"/>
              </w:rPr>
              <w:t>Методы и средства защиты от технических систем и технологических процессов</w:t>
            </w:r>
          </w:p>
          <w:p w:rsidR="00D02B24" w:rsidRPr="001771D5" w:rsidRDefault="00D02B24" w:rsidP="00980387">
            <w:pPr>
              <w:spacing w:after="0"/>
              <w:contextualSpacing/>
              <w:rPr>
                <w:rFonts w:ascii="Times New Roman" w:hAnsi="Times New Roman" w:cs="Times New Roman"/>
                <w:b/>
                <w:bCs/>
                <w:i/>
                <w:sz w:val="24"/>
                <w:szCs w:val="24"/>
              </w:rPr>
            </w:pPr>
          </w:p>
        </w:tc>
        <w:tc>
          <w:tcPr>
            <w:tcW w:w="2576" w:type="pct"/>
            <w:shd w:val="clear" w:color="auto" w:fill="auto"/>
          </w:tcPr>
          <w:p w:rsidR="00D02B24" w:rsidRPr="001771D5" w:rsidRDefault="00D02B24" w:rsidP="00980387">
            <w:pPr>
              <w:spacing w:after="0"/>
              <w:contextualSpacing/>
              <w:rPr>
                <w:rFonts w:ascii="Times New Roman" w:hAnsi="Times New Roman" w:cs="Times New Roman"/>
                <w:b/>
                <w:bCs/>
                <w:i/>
                <w:sz w:val="24"/>
                <w:szCs w:val="24"/>
              </w:rPr>
            </w:pPr>
            <w:r w:rsidRPr="001771D5">
              <w:rPr>
                <w:rFonts w:ascii="Times New Roman" w:hAnsi="Times New Roman" w:cs="Times New Roman"/>
                <w:b/>
                <w:bCs/>
                <w:i/>
                <w:sz w:val="24"/>
                <w:szCs w:val="24"/>
              </w:rPr>
              <w:t xml:space="preserve">Содержание учебного материала </w:t>
            </w:r>
          </w:p>
        </w:tc>
        <w:tc>
          <w:tcPr>
            <w:tcW w:w="486" w:type="pct"/>
            <w:vMerge w:val="restart"/>
            <w:shd w:val="clear" w:color="auto" w:fill="auto"/>
            <w:vAlign w:val="center"/>
          </w:tcPr>
          <w:p w:rsidR="00D02B24" w:rsidRPr="001771D5" w:rsidRDefault="00D02B24" w:rsidP="00980387">
            <w:pPr>
              <w:spacing w:after="0"/>
              <w:contextualSpacing/>
              <w:jc w:val="center"/>
              <w:rPr>
                <w:rFonts w:ascii="Times New Roman" w:hAnsi="Times New Roman" w:cs="Times New Roman"/>
                <w:b/>
                <w:sz w:val="24"/>
                <w:szCs w:val="24"/>
              </w:rPr>
            </w:pPr>
          </w:p>
          <w:p w:rsidR="00D02B24" w:rsidRPr="001771D5" w:rsidRDefault="00D02B24" w:rsidP="00980387">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6</w:t>
            </w:r>
          </w:p>
          <w:p w:rsidR="00D02B24" w:rsidRPr="001771D5" w:rsidRDefault="00D02B24" w:rsidP="00980387">
            <w:pPr>
              <w:spacing w:after="0"/>
              <w:contextualSpacing/>
              <w:jc w:val="center"/>
              <w:rPr>
                <w:rFonts w:ascii="Times New Roman" w:hAnsi="Times New Roman" w:cs="Times New Roman"/>
                <w:b/>
                <w:bCs/>
                <w:sz w:val="24"/>
                <w:szCs w:val="24"/>
              </w:rPr>
            </w:pPr>
          </w:p>
        </w:tc>
        <w:tc>
          <w:tcPr>
            <w:tcW w:w="1027" w:type="pct"/>
          </w:tcPr>
          <w:p w:rsidR="00D02B24" w:rsidRPr="001771D5" w:rsidRDefault="00D02B24" w:rsidP="00980387">
            <w:pPr>
              <w:spacing w:after="0"/>
              <w:contextualSpacing/>
              <w:rPr>
                <w:rFonts w:ascii="Times New Roman" w:hAnsi="Times New Roman" w:cs="Times New Roman"/>
                <w:b/>
                <w:i/>
                <w:sz w:val="24"/>
                <w:szCs w:val="24"/>
              </w:rPr>
            </w:pPr>
          </w:p>
        </w:tc>
      </w:tr>
      <w:tr w:rsidR="00D02B24" w:rsidRPr="001771D5" w:rsidTr="00980387">
        <w:trPr>
          <w:trHeight w:val="20"/>
        </w:trPr>
        <w:tc>
          <w:tcPr>
            <w:tcW w:w="911" w:type="pct"/>
            <w:vMerge/>
            <w:shd w:val="clear" w:color="auto" w:fill="auto"/>
          </w:tcPr>
          <w:p w:rsidR="00D02B24" w:rsidRPr="001771D5" w:rsidRDefault="00D02B24" w:rsidP="00980387">
            <w:pPr>
              <w:spacing w:after="0"/>
              <w:contextualSpacing/>
              <w:rPr>
                <w:rFonts w:ascii="Times New Roman" w:hAnsi="Times New Roman" w:cs="Times New Roman"/>
                <w:b/>
                <w:bCs/>
                <w:i/>
                <w:sz w:val="24"/>
                <w:szCs w:val="24"/>
              </w:rPr>
            </w:pPr>
          </w:p>
        </w:tc>
        <w:tc>
          <w:tcPr>
            <w:tcW w:w="2576" w:type="pct"/>
            <w:shd w:val="clear" w:color="auto" w:fill="auto"/>
          </w:tcPr>
          <w:p w:rsidR="00D02B24" w:rsidRPr="001771D5" w:rsidRDefault="00D02B24" w:rsidP="00980387">
            <w:pPr>
              <w:spacing w:after="0"/>
              <w:contextualSpacing/>
              <w:rPr>
                <w:rFonts w:ascii="Times New Roman" w:hAnsi="Times New Roman" w:cs="Times New Roman"/>
                <w:b/>
                <w:bCs/>
                <w:i/>
                <w:sz w:val="24"/>
                <w:szCs w:val="24"/>
              </w:rPr>
            </w:pPr>
            <w:r w:rsidRPr="001771D5">
              <w:rPr>
                <w:rFonts w:ascii="Times New Roman" w:eastAsia="Times New Roman" w:hAnsi="Times New Roman" w:cs="Times New Roman"/>
                <w:color w:val="000000"/>
                <w:sz w:val="24"/>
                <w:szCs w:val="24"/>
              </w:rPr>
              <w:t>Механизированные производственные процессы. Средства индивидуальной защиты и личной гигиены. Задачи и средства защиты</w:t>
            </w:r>
          </w:p>
        </w:tc>
        <w:tc>
          <w:tcPr>
            <w:tcW w:w="486" w:type="pct"/>
            <w:vMerge/>
            <w:shd w:val="clear" w:color="auto" w:fill="auto"/>
            <w:vAlign w:val="center"/>
          </w:tcPr>
          <w:p w:rsidR="00D02B24" w:rsidRPr="001771D5" w:rsidRDefault="00D02B24" w:rsidP="00980387">
            <w:pPr>
              <w:spacing w:after="0"/>
              <w:contextualSpacing/>
              <w:jc w:val="center"/>
              <w:rPr>
                <w:rFonts w:ascii="Times New Roman" w:hAnsi="Times New Roman" w:cs="Times New Roman"/>
                <w:bCs/>
                <w:sz w:val="24"/>
                <w:szCs w:val="24"/>
              </w:rPr>
            </w:pPr>
          </w:p>
        </w:tc>
        <w:tc>
          <w:tcPr>
            <w:tcW w:w="1027" w:type="pct"/>
          </w:tcPr>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ПК 1.1-1.5</w:t>
            </w:r>
          </w:p>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ПК 2.1-2.5</w:t>
            </w:r>
          </w:p>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ПК 3.1-3.5</w:t>
            </w:r>
          </w:p>
          <w:p w:rsidR="00D02B24" w:rsidRPr="001771D5" w:rsidRDefault="00D02B24" w:rsidP="00980387">
            <w:pPr>
              <w:spacing w:after="0"/>
              <w:contextualSpacing/>
              <w:jc w:val="both"/>
              <w:rPr>
                <w:rFonts w:ascii="Times New Roman" w:hAnsi="Times New Roman" w:cs="Times New Roman"/>
                <w:i/>
                <w:sz w:val="24"/>
                <w:szCs w:val="24"/>
              </w:rPr>
            </w:pPr>
            <w:r w:rsidRPr="001771D5">
              <w:rPr>
                <w:rFonts w:ascii="Times New Roman" w:hAnsi="Times New Roman" w:cs="Times New Roman"/>
                <w:i/>
                <w:sz w:val="24"/>
                <w:szCs w:val="24"/>
              </w:rPr>
              <w:t>ОК 1-7</w:t>
            </w:r>
          </w:p>
          <w:p w:rsidR="00D02B24" w:rsidRPr="001771D5" w:rsidRDefault="00D02B24" w:rsidP="00980387">
            <w:pPr>
              <w:spacing w:after="0"/>
              <w:contextualSpacing/>
              <w:jc w:val="both"/>
              <w:rPr>
                <w:rFonts w:ascii="Times New Roman" w:hAnsi="Times New Roman" w:cs="Times New Roman"/>
                <w:b/>
                <w:bCs/>
                <w:i/>
                <w:sz w:val="24"/>
                <w:szCs w:val="24"/>
              </w:rPr>
            </w:pPr>
            <w:r w:rsidRPr="001771D5">
              <w:rPr>
                <w:rFonts w:ascii="Times New Roman" w:hAnsi="Times New Roman" w:cs="Times New Roman"/>
                <w:i/>
                <w:sz w:val="24"/>
                <w:szCs w:val="24"/>
              </w:rPr>
              <w:t>ОК 9,10</w:t>
            </w:r>
          </w:p>
        </w:tc>
      </w:tr>
      <w:tr w:rsidR="00D02B24" w:rsidRPr="001771D5" w:rsidTr="00980387">
        <w:trPr>
          <w:trHeight w:val="20"/>
        </w:trPr>
        <w:tc>
          <w:tcPr>
            <w:tcW w:w="911" w:type="pct"/>
            <w:vMerge/>
            <w:shd w:val="clear" w:color="auto" w:fill="auto"/>
          </w:tcPr>
          <w:p w:rsidR="00D02B24" w:rsidRPr="001771D5" w:rsidRDefault="00D02B24" w:rsidP="00980387">
            <w:pPr>
              <w:spacing w:after="0"/>
              <w:contextualSpacing/>
              <w:rPr>
                <w:rFonts w:ascii="Times New Roman" w:hAnsi="Times New Roman" w:cs="Times New Roman"/>
                <w:b/>
                <w:bCs/>
                <w:i/>
                <w:sz w:val="24"/>
                <w:szCs w:val="24"/>
              </w:rPr>
            </w:pPr>
          </w:p>
        </w:tc>
        <w:tc>
          <w:tcPr>
            <w:tcW w:w="2576" w:type="pct"/>
            <w:shd w:val="clear" w:color="auto" w:fill="auto"/>
          </w:tcPr>
          <w:p w:rsidR="00D02B24" w:rsidRPr="001771D5" w:rsidRDefault="00D02B24" w:rsidP="00980387">
            <w:pPr>
              <w:spacing w:after="0"/>
              <w:contextualSpacing/>
              <w:rPr>
                <w:rFonts w:ascii="Times New Roman" w:hAnsi="Times New Roman" w:cs="Times New Roman"/>
                <w:b/>
                <w:i/>
                <w:sz w:val="24"/>
                <w:szCs w:val="24"/>
              </w:rPr>
            </w:pPr>
            <w:r w:rsidRPr="001771D5">
              <w:rPr>
                <w:rFonts w:ascii="Times New Roman" w:hAnsi="Times New Roman" w:cs="Times New Roman"/>
                <w:b/>
                <w:bCs/>
                <w:i/>
                <w:sz w:val="24"/>
                <w:szCs w:val="24"/>
              </w:rPr>
              <w:t>Практические занятия</w:t>
            </w:r>
          </w:p>
        </w:tc>
        <w:tc>
          <w:tcPr>
            <w:tcW w:w="486" w:type="pct"/>
            <w:shd w:val="clear" w:color="auto" w:fill="auto"/>
            <w:vAlign w:val="center"/>
          </w:tcPr>
          <w:p w:rsidR="00D02B24" w:rsidRPr="001771D5" w:rsidRDefault="00D02B24" w:rsidP="00980387">
            <w:pPr>
              <w:spacing w:after="0"/>
              <w:contextualSpacing/>
              <w:jc w:val="center"/>
              <w:rPr>
                <w:rFonts w:ascii="Times New Roman" w:hAnsi="Times New Roman" w:cs="Times New Roman"/>
                <w:b/>
                <w:bCs/>
                <w:sz w:val="24"/>
                <w:szCs w:val="24"/>
              </w:rPr>
            </w:pPr>
          </w:p>
        </w:tc>
        <w:tc>
          <w:tcPr>
            <w:tcW w:w="1027" w:type="pct"/>
          </w:tcPr>
          <w:p w:rsidR="00D02B24" w:rsidRPr="001771D5" w:rsidRDefault="00D02B24" w:rsidP="00980387">
            <w:pPr>
              <w:spacing w:after="0"/>
              <w:contextualSpacing/>
              <w:rPr>
                <w:rFonts w:ascii="Times New Roman" w:hAnsi="Times New Roman" w:cs="Times New Roman"/>
                <w:b/>
                <w:bCs/>
                <w:i/>
                <w:sz w:val="24"/>
                <w:szCs w:val="24"/>
              </w:rPr>
            </w:pPr>
          </w:p>
        </w:tc>
      </w:tr>
      <w:tr w:rsidR="00D02B24" w:rsidRPr="001771D5" w:rsidTr="00980387">
        <w:trPr>
          <w:trHeight w:val="20"/>
        </w:trPr>
        <w:tc>
          <w:tcPr>
            <w:tcW w:w="911" w:type="pct"/>
            <w:vMerge/>
            <w:shd w:val="clear" w:color="auto" w:fill="auto"/>
          </w:tcPr>
          <w:p w:rsidR="00D02B24" w:rsidRPr="001771D5" w:rsidRDefault="00D02B24" w:rsidP="00980387">
            <w:pPr>
              <w:spacing w:after="0"/>
              <w:contextualSpacing/>
              <w:rPr>
                <w:rFonts w:ascii="Times New Roman" w:hAnsi="Times New Roman" w:cs="Times New Roman"/>
                <w:b/>
                <w:bCs/>
                <w:i/>
                <w:sz w:val="24"/>
                <w:szCs w:val="24"/>
              </w:rPr>
            </w:pPr>
          </w:p>
        </w:tc>
        <w:tc>
          <w:tcPr>
            <w:tcW w:w="2576" w:type="pct"/>
            <w:shd w:val="clear" w:color="auto" w:fill="auto"/>
          </w:tcPr>
          <w:p w:rsidR="00D02B24" w:rsidRPr="001771D5" w:rsidRDefault="00D02B24" w:rsidP="00980387">
            <w:pPr>
              <w:spacing w:after="0"/>
              <w:ind w:right="182" w:firstLine="14"/>
              <w:contextualSpacing/>
              <w:jc w:val="both"/>
              <w:rPr>
                <w:rFonts w:ascii="Times New Roman" w:eastAsia="Times New Roman" w:hAnsi="Times New Roman" w:cs="Times New Roman"/>
                <w:color w:val="000000"/>
                <w:sz w:val="24"/>
                <w:szCs w:val="24"/>
              </w:rPr>
            </w:pPr>
            <w:r w:rsidRPr="001771D5">
              <w:rPr>
                <w:rFonts w:ascii="Times New Roman" w:hAnsi="Times New Roman" w:cs="Times New Roman"/>
                <w:sz w:val="24"/>
                <w:szCs w:val="24"/>
              </w:rPr>
              <w:t>1.</w:t>
            </w:r>
            <w:r w:rsidRPr="001771D5">
              <w:rPr>
                <w:rFonts w:ascii="Times New Roman" w:eastAsia="Times New Roman" w:hAnsi="Times New Roman" w:cs="Times New Roman"/>
                <w:color w:val="000000"/>
                <w:sz w:val="24"/>
                <w:szCs w:val="24"/>
              </w:rPr>
              <w:t xml:space="preserve">Применение средств коллективной защиты </w:t>
            </w:r>
          </w:p>
        </w:tc>
        <w:tc>
          <w:tcPr>
            <w:tcW w:w="486" w:type="pct"/>
            <w:shd w:val="clear" w:color="auto" w:fill="auto"/>
            <w:vAlign w:val="center"/>
          </w:tcPr>
          <w:p w:rsidR="00D02B24" w:rsidRPr="001771D5" w:rsidRDefault="00D02B24" w:rsidP="00980387">
            <w:pPr>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w:t>
            </w:r>
          </w:p>
        </w:tc>
        <w:tc>
          <w:tcPr>
            <w:tcW w:w="1027" w:type="pct"/>
          </w:tcPr>
          <w:p w:rsidR="00D02B24" w:rsidRPr="001771D5" w:rsidRDefault="00D02B24" w:rsidP="00980387">
            <w:pPr>
              <w:spacing w:after="0"/>
              <w:contextualSpacing/>
              <w:rPr>
                <w:rFonts w:ascii="Times New Roman" w:hAnsi="Times New Roman" w:cs="Times New Roman"/>
                <w:b/>
                <w:bCs/>
                <w:i/>
                <w:sz w:val="24"/>
                <w:szCs w:val="24"/>
              </w:rPr>
            </w:pPr>
          </w:p>
        </w:tc>
      </w:tr>
      <w:tr w:rsidR="00D02B24" w:rsidRPr="001771D5" w:rsidTr="00980387">
        <w:trPr>
          <w:trHeight w:val="20"/>
        </w:trPr>
        <w:tc>
          <w:tcPr>
            <w:tcW w:w="911" w:type="pct"/>
            <w:vMerge/>
            <w:shd w:val="clear" w:color="auto" w:fill="auto"/>
          </w:tcPr>
          <w:p w:rsidR="00D02B24" w:rsidRPr="001771D5" w:rsidRDefault="00D02B24" w:rsidP="00980387">
            <w:pPr>
              <w:spacing w:after="0"/>
              <w:contextualSpacing/>
              <w:rPr>
                <w:rFonts w:ascii="Times New Roman" w:hAnsi="Times New Roman" w:cs="Times New Roman"/>
                <w:b/>
                <w:bCs/>
                <w:i/>
                <w:sz w:val="24"/>
                <w:szCs w:val="24"/>
              </w:rPr>
            </w:pPr>
          </w:p>
        </w:tc>
        <w:tc>
          <w:tcPr>
            <w:tcW w:w="2576" w:type="pct"/>
            <w:shd w:val="clear" w:color="auto" w:fill="auto"/>
            <w:vAlign w:val="bottom"/>
          </w:tcPr>
          <w:p w:rsidR="00D02B24" w:rsidRPr="001771D5" w:rsidRDefault="00D02B24" w:rsidP="00980387">
            <w:pPr>
              <w:spacing w:after="0"/>
              <w:ind w:right="182" w:firstLine="14"/>
              <w:contextualSpacing/>
              <w:jc w:val="both"/>
              <w:rPr>
                <w:rFonts w:ascii="Times New Roman" w:eastAsia="Times New Roman" w:hAnsi="Times New Roman" w:cs="Times New Roman"/>
                <w:color w:val="000000"/>
                <w:sz w:val="24"/>
                <w:szCs w:val="24"/>
              </w:rPr>
            </w:pPr>
            <w:r w:rsidRPr="001771D5">
              <w:rPr>
                <w:rFonts w:ascii="Times New Roman" w:hAnsi="Times New Roman" w:cs="Times New Roman"/>
                <w:sz w:val="24"/>
                <w:szCs w:val="24"/>
              </w:rPr>
              <w:t>2.</w:t>
            </w:r>
            <w:r w:rsidRPr="001771D5">
              <w:rPr>
                <w:rFonts w:ascii="Times New Roman" w:eastAsia="Times New Roman" w:hAnsi="Times New Roman" w:cs="Times New Roman"/>
                <w:color w:val="000000"/>
                <w:sz w:val="24"/>
                <w:szCs w:val="24"/>
              </w:rPr>
              <w:t xml:space="preserve">Применение средств индивидуальной защиты </w:t>
            </w:r>
          </w:p>
        </w:tc>
        <w:tc>
          <w:tcPr>
            <w:tcW w:w="486" w:type="pct"/>
            <w:shd w:val="clear" w:color="auto" w:fill="auto"/>
            <w:vAlign w:val="center"/>
          </w:tcPr>
          <w:p w:rsidR="00D02B24" w:rsidRPr="001771D5" w:rsidRDefault="00D02B24" w:rsidP="00980387">
            <w:pPr>
              <w:spacing w:after="0"/>
              <w:contextualSpacing/>
              <w:jc w:val="center"/>
              <w:rPr>
                <w:rFonts w:ascii="Times New Roman" w:hAnsi="Times New Roman" w:cs="Times New Roman"/>
                <w:sz w:val="24"/>
                <w:szCs w:val="24"/>
              </w:rPr>
            </w:pPr>
            <w:r w:rsidRPr="001771D5">
              <w:rPr>
                <w:rFonts w:ascii="Times New Roman" w:hAnsi="Times New Roman" w:cs="Times New Roman"/>
                <w:bCs/>
                <w:sz w:val="24"/>
                <w:szCs w:val="24"/>
              </w:rPr>
              <w:t>2</w:t>
            </w:r>
          </w:p>
        </w:tc>
        <w:tc>
          <w:tcPr>
            <w:tcW w:w="1027" w:type="pct"/>
          </w:tcPr>
          <w:p w:rsidR="00D02B24" w:rsidRPr="001771D5" w:rsidRDefault="00D02B24" w:rsidP="00980387">
            <w:pPr>
              <w:spacing w:after="0"/>
              <w:contextualSpacing/>
              <w:rPr>
                <w:rFonts w:ascii="Times New Roman" w:hAnsi="Times New Roman" w:cs="Times New Roman"/>
                <w:b/>
                <w:bCs/>
                <w:i/>
                <w:sz w:val="24"/>
                <w:szCs w:val="24"/>
              </w:rPr>
            </w:pPr>
          </w:p>
        </w:tc>
      </w:tr>
      <w:tr w:rsidR="00D02B24" w:rsidRPr="001771D5" w:rsidTr="00980387">
        <w:trPr>
          <w:trHeight w:val="20"/>
        </w:trPr>
        <w:tc>
          <w:tcPr>
            <w:tcW w:w="3487" w:type="pct"/>
            <w:gridSpan w:val="2"/>
            <w:shd w:val="clear" w:color="auto" w:fill="auto"/>
          </w:tcPr>
          <w:p w:rsidR="00D02B24" w:rsidRPr="001771D5" w:rsidRDefault="00D02B24" w:rsidP="00980387">
            <w:pPr>
              <w:spacing w:after="0"/>
              <w:contextualSpacing/>
              <w:rPr>
                <w:rFonts w:ascii="Times New Roman" w:hAnsi="Times New Roman" w:cs="Times New Roman"/>
                <w:b/>
                <w:bCs/>
                <w:i/>
                <w:sz w:val="24"/>
                <w:szCs w:val="24"/>
              </w:rPr>
            </w:pPr>
            <w:r w:rsidRPr="001771D5">
              <w:rPr>
                <w:rFonts w:ascii="Times New Roman" w:eastAsia="Times New Roman" w:hAnsi="Times New Roman" w:cs="Times New Roman"/>
                <w:b/>
                <w:bCs/>
                <w:color w:val="000000"/>
                <w:sz w:val="24"/>
                <w:szCs w:val="24"/>
              </w:rPr>
              <w:t>Раздел 2. Обеспечение безопасных условий труда в сфере производственной деятельности</w:t>
            </w:r>
          </w:p>
        </w:tc>
        <w:tc>
          <w:tcPr>
            <w:tcW w:w="486" w:type="pct"/>
            <w:shd w:val="clear" w:color="auto" w:fill="auto"/>
            <w:vAlign w:val="center"/>
          </w:tcPr>
          <w:p w:rsidR="00D02B24" w:rsidRPr="001771D5" w:rsidRDefault="00D02B24" w:rsidP="00980387">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18</w:t>
            </w:r>
          </w:p>
        </w:tc>
        <w:tc>
          <w:tcPr>
            <w:tcW w:w="1027" w:type="pct"/>
          </w:tcPr>
          <w:p w:rsidR="00D02B24" w:rsidRPr="001771D5" w:rsidRDefault="00D02B24" w:rsidP="00980387">
            <w:pPr>
              <w:spacing w:after="0"/>
              <w:contextualSpacing/>
              <w:rPr>
                <w:rFonts w:ascii="Times New Roman" w:hAnsi="Times New Roman" w:cs="Times New Roman"/>
                <w:b/>
                <w:bCs/>
                <w:i/>
                <w:sz w:val="24"/>
                <w:szCs w:val="24"/>
              </w:rPr>
            </w:pPr>
          </w:p>
        </w:tc>
      </w:tr>
      <w:tr w:rsidR="00D02B24" w:rsidRPr="001771D5" w:rsidTr="00980387">
        <w:trPr>
          <w:trHeight w:val="20"/>
        </w:trPr>
        <w:tc>
          <w:tcPr>
            <w:tcW w:w="911" w:type="pct"/>
            <w:vMerge w:val="restart"/>
            <w:shd w:val="clear" w:color="auto" w:fill="auto"/>
          </w:tcPr>
          <w:p w:rsidR="00D02B24" w:rsidRPr="001771D5" w:rsidRDefault="00D02B24" w:rsidP="00980387">
            <w:pPr>
              <w:spacing w:after="0"/>
              <w:contextualSpacing/>
              <w:rPr>
                <w:rFonts w:ascii="Times New Roman" w:hAnsi="Times New Roman" w:cs="Times New Roman"/>
                <w:b/>
                <w:sz w:val="24"/>
                <w:szCs w:val="24"/>
              </w:rPr>
            </w:pPr>
            <w:r w:rsidRPr="001771D5">
              <w:rPr>
                <w:rFonts w:ascii="Times New Roman" w:eastAsia="Times New Roman" w:hAnsi="Times New Roman" w:cs="Times New Roman"/>
                <w:b/>
                <w:bCs/>
                <w:color w:val="000000"/>
                <w:sz w:val="24"/>
                <w:szCs w:val="24"/>
              </w:rPr>
              <w:t>Тема 2.1.</w:t>
            </w:r>
          </w:p>
          <w:p w:rsidR="00D02B24" w:rsidRPr="001771D5" w:rsidRDefault="00D02B24" w:rsidP="00980387">
            <w:pPr>
              <w:spacing w:after="0"/>
              <w:ind w:right="115" w:firstLine="5"/>
              <w:contextualSpacing/>
              <w:rPr>
                <w:rFonts w:ascii="Times New Roman" w:hAnsi="Times New Roman" w:cs="Times New Roman"/>
                <w:b/>
                <w:sz w:val="24"/>
                <w:szCs w:val="24"/>
              </w:rPr>
            </w:pPr>
            <w:r w:rsidRPr="001771D5">
              <w:rPr>
                <w:rFonts w:ascii="Times New Roman" w:eastAsia="Times New Roman" w:hAnsi="Times New Roman" w:cs="Times New Roman"/>
                <w:b/>
                <w:color w:val="000000"/>
                <w:sz w:val="24"/>
                <w:szCs w:val="24"/>
              </w:rPr>
              <w:t>Безопасные условия труда</w:t>
            </w:r>
          </w:p>
          <w:p w:rsidR="00D02B24" w:rsidRPr="001771D5" w:rsidRDefault="00D02B24" w:rsidP="00980387">
            <w:pPr>
              <w:spacing w:after="0"/>
              <w:contextualSpacing/>
              <w:rPr>
                <w:rFonts w:ascii="Times New Roman" w:hAnsi="Times New Roman" w:cs="Times New Roman"/>
                <w:b/>
                <w:bCs/>
                <w:i/>
                <w:sz w:val="24"/>
                <w:szCs w:val="24"/>
              </w:rPr>
            </w:pPr>
          </w:p>
        </w:tc>
        <w:tc>
          <w:tcPr>
            <w:tcW w:w="2576" w:type="pct"/>
            <w:shd w:val="clear" w:color="auto" w:fill="auto"/>
          </w:tcPr>
          <w:p w:rsidR="00D02B24" w:rsidRPr="001771D5" w:rsidRDefault="00D02B24" w:rsidP="00980387">
            <w:pPr>
              <w:spacing w:after="0"/>
              <w:contextualSpacing/>
              <w:rPr>
                <w:rFonts w:ascii="Times New Roman" w:hAnsi="Times New Roman" w:cs="Times New Roman"/>
                <w:b/>
                <w:bCs/>
                <w:i/>
                <w:sz w:val="24"/>
                <w:szCs w:val="24"/>
              </w:rPr>
            </w:pPr>
            <w:r w:rsidRPr="001771D5">
              <w:rPr>
                <w:rFonts w:ascii="Times New Roman" w:hAnsi="Times New Roman" w:cs="Times New Roman"/>
                <w:b/>
                <w:bCs/>
                <w:i/>
                <w:sz w:val="24"/>
                <w:szCs w:val="24"/>
              </w:rPr>
              <w:t>Содержание учебного материала</w:t>
            </w:r>
          </w:p>
        </w:tc>
        <w:tc>
          <w:tcPr>
            <w:tcW w:w="486" w:type="pct"/>
            <w:vMerge w:val="restart"/>
            <w:shd w:val="clear" w:color="auto" w:fill="auto"/>
            <w:vAlign w:val="center"/>
          </w:tcPr>
          <w:p w:rsidR="00D02B24" w:rsidRPr="001771D5" w:rsidRDefault="00D02B24" w:rsidP="00980387">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14</w:t>
            </w:r>
          </w:p>
        </w:tc>
        <w:tc>
          <w:tcPr>
            <w:tcW w:w="1027" w:type="pct"/>
          </w:tcPr>
          <w:p w:rsidR="00D02B24" w:rsidRPr="001771D5" w:rsidRDefault="00D02B24" w:rsidP="00980387">
            <w:pPr>
              <w:spacing w:after="0"/>
              <w:contextualSpacing/>
              <w:rPr>
                <w:rFonts w:ascii="Times New Roman" w:hAnsi="Times New Roman" w:cs="Times New Roman"/>
                <w:b/>
                <w:bCs/>
                <w:i/>
                <w:sz w:val="24"/>
                <w:szCs w:val="24"/>
              </w:rPr>
            </w:pPr>
          </w:p>
        </w:tc>
      </w:tr>
      <w:tr w:rsidR="00D02B24" w:rsidRPr="001771D5" w:rsidTr="00980387">
        <w:trPr>
          <w:trHeight w:val="20"/>
        </w:trPr>
        <w:tc>
          <w:tcPr>
            <w:tcW w:w="911" w:type="pct"/>
            <w:vMerge/>
            <w:shd w:val="clear" w:color="auto" w:fill="auto"/>
          </w:tcPr>
          <w:p w:rsidR="00D02B24" w:rsidRPr="001771D5" w:rsidRDefault="00D02B24" w:rsidP="00980387">
            <w:pPr>
              <w:spacing w:after="0"/>
              <w:contextualSpacing/>
              <w:rPr>
                <w:rFonts w:ascii="Times New Roman" w:hAnsi="Times New Roman" w:cs="Times New Roman"/>
                <w:b/>
                <w:bCs/>
                <w:i/>
                <w:sz w:val="24"/>
                <w:szCs w:val="24"/>
              </w:rPr>
            </w:pPr>
          </w:p>
        </w:tc>
        <w:tc>
          <w:tcPr>
            <w:tcW w:w="2576" w:type="pct"/>
            <w:shd w:val="clear" w:color="auto" w:fill="auto"/>
          </w:tcPr>
          <w:p w:rsidR="00D02B24" w:rsidRPr="001771D5" w:rsidRDefault="00D02B24" w:rsidP="00980387">
            <w:pPr>
              <w:spacing w:after="0"/>
              <w:contextualSpacing/>
              <w:rPr>
                <w:rFonts w:ascii="Times New Roman" w:hAnsi="Times New Roman" w:cs="Times New Roman"/>
                <w:b/>
                <w:bCs/>
                <w:i/>
                <w:sz w:val="24"/>
                <w:szCs w:val="24"/>
              </w:rPr>
            </w:pPr>
            <w:r w:rsidRPr="001771D5">
              <w:rPr>
                <w:rFonts w:ascii="Times New Roman" w:eastAsia="Times New Roman" w:hAnsi="Times New Roman" w:cs="Times New Roman"/>
                <w:color w:val="000000"/>
                <w:sz w:val="24"/>
                <w:szCs w:val="24"/>
              </w:rPr>
              <w:t>1. Основные требования к территориям, производственным, ад</w:t>
            </w:r>
            <w:r w:rsidRPr="001771D5">
              <w:rPr>
                <w:rFonts w:ascii="Times New Roman" w:eastAsia="Times New Roman" w:hAnsi="Times New Roman" w:cs="Times New Roman"/>
                <w:color w:val="000000"/>
                <w:sz w:val="24"/>
                <w:szCs w:val="24"/>
              </w:rPr>
              <w:softHyphen/>
              <w:t>министративным и санитарно-бытовым помещениям. Вентиля</w:t>
            </w:r>
            <w:r w:rsidRPr="001771D5">
              <w:rPr>
                <w:rFonts w:ascii="Times New Roman" w:eastAsia="Times New Roman" w:hAnsi="Times New Roman" w:cs="Times New Roman"/>
                <w:color w:val="000000"/>
                <w:sz w:val="24"/>
                <w:szCs w:val="24"/>
              </w:rPr>
              <w:softHyphen/>
              <w:t>ция. Освещение производственных помещений. Отопление помещений</w:t>
            </w:r>
          </w:p>
        </w:tc>
        <w:tc>
          <w:tcPr>
            <w:tcW w:w="486" w:type="pct"/>
            <w:vMerge/>
            <w:shd w:val="clear" w:color="auto" w:fill="auto"/>
            <w:vAlign w:val="center"/>
          </w:tcPr>
          <w:p w:rsidR="00D02B24" w:rsidRPr="001771D5" w:rsidRDefault="00D02B24" w:rsidP="00980387">
            <w:pPr>
              <w:spacing w:after="0"/>
              <w:contextualSpacing/>
              <w:jc w:val="center"/>
              <w:rPr>
                <w:rFonts w:ascii="Times New Roman" w:hAnsi="Times New Roman" w:cs="Times New Roman"/>
                <w:bCs/>
                <w:sz w:val="24"/>
                <w:szCs w:val="24"/>
              </w:rPr>
            </w:pPr>
          </w:p>
        </w:tc>
        <w:tc>
          <w:tcPr>
            <w:tcW w:w="1027" w:type="pct"/>
            <w:vMerge w:val="restart"/>
          </w:tcPr>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ПК 1.1-1.5</w:t>
            </w:r>
          </w:p>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ПК 2.1-2.5</w:t>
            </w:r>
          </w:p>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ПК 3.1-3.5</w:t>
            </w:r>
          </w:p>
          <w:p w:rsidR="00D02B24" w:rsidRPr="001771D5" w:rsidRDefault="00D02B24" w:rsidP="00980387">
            <w:pPr>
              <w:spacing w:after="0"/>
              <w:contextualSpacing/>
              <w:jc w:val="both"/>
              <w:rPr>
                <w:rFonts w:ascii="Times New Roman" w:hAnsi="Times New Roman" w:cs="Times New Roman"/>
                <w:i/>
                <w:sz w:val="24"/>
                <w:szCs w:val="24"/>
              </w:rPr>
            </w:pPr>
            <w:r w:rsidRPr="001771D5">
              <w:rPr>
                <w:rFonts w:ascii="Times New Roman" w:hAnsi="Times New Roman" w:cs="Times New Roman"/>
                <w:i/>
                <w:sz w:val="24"/>
                <w:szCs w:val="24"/>
              </w:rPr>
              <w:t>ОК 1-7</w:t>
            </w:r>
          </w:p>
          <w:p w:rsidR="00D02B24" w:rsidRPr="001771D5" w:rsidRDefault="00D02B24" w:rsidP="00980387">
            <w:pPr>
              <w:spacing w:after="0"/>
              <w:contextualSpacing/>
              <w:jc w:val="both"/>
              <w:rPr>
                <w:rFonts w:ascii="Times New Roman" w:hAnsi="Times New Roman" w:cs="Times New Roman"/>
                <w:i/>
                <w:sz w:val="24"/>
                <w:szCs w:val="24"/>
              </w:rPr>
            </w:pPr>
            <w:r w:rsidRPr="001771D5">
              <w:rPr>
                <w:rFonts w:ascii="Times New Roman" w:hAnsi="Times New Roman" w:cs="Times New Roman"/>
                <w:i/>
                <w:sz w:val="24"/>
                <w:szCs w:val="24"/>
              </w:rPr>
              <w:t>ОК 9,10</w:t>
            </w:r>
          </w:p>
          <w:p w:rsidR="00D02B24" w:rsidRPr="001771D5" w:rsidRDefault="00D02B24" w:rsidP="00980387">
            <w:pPr>
              <w:spacing w:after="0"/>
              <w:contextualSpacing/>
              <w:rPr>
                <w:rFonts w:ascii="Times New Roman" w:hAnsi="Times New Roman" w:cs="Times New Roman"/>
                <w:bCs/>
                <w:sz w:val="24"/>
                <w:szCs w:val="24"/>
              </w:rPr>
            </w:pPr>
          </w:p>
          <w:p w:rsidR="00D02B24" w:rsidRPr="001771D5" w:rsidRDefault="00D02B24" w:rsidP="00980387">
            <w:pPr>
              <w:spacing w:after="0"/>
              <w:contextualSpacing/>
              <w:rPr>
                <w:rFonts w:ascii="Times New Roman" w:hAnsi="Times New Roman" w:cs="Times New Roman"/>
                <w:b/>
                <w:bCs/>
                <w:i/>
                <w:sz w:val="24"/>
                <w:szCs w:val="24"/>
              </w:rPr>
            </w:pPr>
          </w:p>
        </w:tc>
      </w:tr>
      <w:tr w:rsidR="00D02B24" w:rsidRPr="001771D5" w:rsidTr="00980387">
        <w:trPr>
          <w:trHeight w:val="20"/>
        </w:trPr>
        <w:tc>
          <w:tcPr>
            <w:tcW w:w="911" w:type="pct"/>
            <w:vMerge/>
            <w:shd w:val="clear" w:color="auto" w:fill="auto"/>
          </w:tcPr>
          <w:p w:rsidR="00D02B24" w:rsidRPr="001771D5" w:rsidRDefault="00D02B24" w:rsidP="00980387">
            <w:pPr>
              <w:spacing w:after="0"/>
              <w:contextualSpacing/>
              <w:rPr>
                <w:rFonts w:ascii="Times New Roman" w:hAnsi="Times New Roman" w:cs="Times New Roman"/>
                <w:b/>
                <w:bCs/>
                <w:i/>
                <w:sz w:val="24"/>
                <w:szCs w:val="24"/>
              </w:rPr>
            </w:pPr>
          </w:p>
        </w:tc>
        <w:tc>
          <w:tcPr>
            <w:tcW w:w="2576" w:type="pct"/>
            <w:shd w:val="clear" w:color="auto" w:fill="auto"/>
          </w:tcPr>
          <w:p w:rsidR="00D02B24" w:rsidRPr="001771D5" w:rsidRDefault="00D02B24" w:rsidP="00980387">
            <w:pPr>
              <w:spacing w:after="0"/>
              <w:contextualSpacing/>
              <w:rPr>
                <w:rFonts w:ascii="Times New Roman" w:hAnsi="Times New Roman" w:cs="Times New Roman"/>
                <w:b/>
                <w:bCs/>
                <w:i/>
                <w:sz w:val="24"/>
                <w:szCs w:val="24"/>
              </w:rPr>
            </w:pPr>
            <w:r w:rsidRPr="001771D5">
              <w:rPr>
                <w:rFonts w:ascii="Times New Roman" w:eastAsia="Times New Roman" w:hAnsi="Times New Roman" w:cs="Times New Roman"/>
                <w:color w:val="000000"/>
                <w:sz w:val="24"/>
                <w:szCs w:val="24"/>
              </w:rPr>
              <w:t>2. Электробезопасность автотранспортных предприятий. Дейст</w:t>
            </w:r>
            <w:r w:rsidRPr="001771D5">
              <w:rPr>
                <w:rFonts w:ascii="Times New Roman" w:eastAsia="Times New Roman" w:hAnsi="Times New Roman" w:cs="Times New Roman"/>
                <w:color w:val="000000"/>
                <w:sz w:val="24"/>
                <w:szCs w:val="24"/>
              </w:rPr>
              <w:softHyphen/>
              <w:t>вие электрического тока на организм человека. Пожарная безо</w:t>
            </w:r>
            <w:r w:rsidRPr="001771D5">
              <w:rPr>
                <w:rFonts w:ascii="Times New Roman" w:eastAsia="Times New Roman" w:hAnsi="Times New Roman" w:cs="Times New Roman"/>
                <w:color w:val="000000"/>
                <w:sz w:val="24"/>
                <w:szCs w:val="24"/>
              </w:rPr>
              <w:softHyphen/>
              <w:t>пасность и пожарная профилактика. Причины возникновения пожаров на автотранспортных предприятиях. Первичные сред</w:t>
            </w:r>
            <w:r w:rsidRPr="001771D5">
              <w:rPr>
                <w:rFonts w:ascii="Times New Roman" w:eastAsia="Times New Roman" w:hAnsi="Times New Roman" w:cs="Times New Roman"/>
                <w:color w:val="000000"/>
                <w:sz w:val="24"/>
                <w:szCs w:val="24"/>
              </w:rPr>
              <w:softHyphen/>
              <w:t>ства пожаротушения</w:t>
            </w:r>
          </w:p>
        </w:tc>
        <w:tc>
          <w:tcPr>
            <w:tcW w:w="486" w:type="pct"/>
            <w:vMerge/>
            <w:shd w:val="clear" w:color="auto" w:fill="auto"/>
            <w:vAlign w:val="center"/>
          </w:tcPr>
          <w:p w:rsidR="00D02B24" w:rsidRPr="001771D5" w:rsidRDefault="00D02B24" w:rsidP="00980387">
            <w:pPr>
              <w:spacing w:after="0"/>
              <w:contextualSpacing/>
              <w:jc w:val="center"/>
              <w:rPr>
                <w:rFonts w:ascii="Times New Roman" w:hAnsi="Times New Roman" w:cs="Times New Roman"/>
                <w:bCs/>
                <w:sz w:val="24"/>
                <w:szCs w:val="24"/>
              </w:rPr>
            </w:pPr>
          </w:p>
        </w:tc>
        <w:tc>
          <w:tcPr>
            <w:tcW w:w="1027" w:type="pct"/>
            <w:vMerge/>
          </w:tcPr>
          <w:p w:rsidR="00D02B24" w:rsidRPr="001771D5" w:rsidRDefault="00D02B24" w:rsidP="00980387">
            <w:pPr>
              <w:spacing w:after="0"/>
              <w:contextualSpacing/>
              <w:rPr>
                <w:rFonts w:ascii="Times New Roman" w:hAnsi="Times New Roman" w:cs="Times New Roman"/>
                <w:b/>
                <w:bCs/>
                <w:i/>
                <w:sz w:val="24"/>
                <w:szCs w:val="24"/>
              </w:rPr>
            </w:pPr>
          </w:p>
        </w:tc>
      </w:tr>
      <w:tr w:rsidR="00D02B24" w:rsidRPr="001771D5" w:rsidTr="00980387">
        <w:trPr>
          <w:trHeight w:val="20"/>
        </w:trPr>
        <w:tc>
          <w:tcPr>
            <w:tcW w:w="911" w:type="pct"/>
            <w:vMerge/>
            <w:shd w:val="clear" w:color="auto" w:fill="auto"/>
          </w:tcPr>
          <w:p w:rsidR="00D02B24" w:rsidRPr="001771D5" w:rsidRDefault="00D02B24" w:rsidP="00980387">
            <w:pPr>
              <w:spacing w:after="0"/>
              <w:contextualSpacing/>
              <w:rPr>
                <w:rFonts w:ascii="Times New Roman" w:hAnsi="Times New Roman" w:cs="Times New Roman"/>
                <w:b/>
                <w:bCs/>
                <w:i/>
                <w:sz w:val="24"/>
                <w:szCs w:val="24"/>
              </w:rPr>
            </w:pPr>
          </w:p>
        </w:tc>
        <w:tc>
          <w:tcPr>
            <w:tcW w:w="2576" w:type="pct"/>
            <w:shd w:val="clear" w:color="auto" w:fill="auto"/>
          </w:tcPr>
          <w:p w:rsidR="00D02B24" w:rsidRPr="001771D5" w:rsidRDefault="00D02B24" w:rsidP="00980387">
            <w:pPr>
              <w:spacing w:after="0"/>
              <w:contextualSpacing/>
              <w:rPr>
                <w:rFonts w:ascii="Times New Roman" w:hAnsi="Times New Roman" w:cs="Times New Roman"/>
                <w:b/>
                <w:bCs/>
                <w:i/>
                <w:sz w:val="24"/>
                <w:szCs w:val="24"/>
              </w:rPr>
            </w:pPr>
            <w:r w:rsidRPr="001771D5">
              <w:rPr>
                <w:rFonts w:ascii="Times New Roman" w:hAnsi="Times New Roman" w:cs="Times New Roman"/>
                <w:b/>
                <w:bCs/>
                <w:i/>
                <w:sz w:val="24"/>
                <w:szCs w:val="24"/>
              </w:rPr>
              <w:t>Практические занятия</w:t>
            </w:r>
          </w:p>
        </w:tc>
        <w:tc>
          <w:tcPr>
            <w:tcW w:w="486" w:type="pct"/>
            <w:shd w:val="clear" w:color="auto" w:fill="auto"/>
            <w:vAlign w:val="center"/>
          </w:tcPr>
          <w:p w:rsidR="00D02B24" w:rsidRPr="001771D5" w:rsidRDefault="00D02B24" w:rsidP="00980387">
            <w:pPr>
              <w:spacing w:after="0"/>
              <w:contextualSpacing/>
              <w:jc w:val="center"/>
              <w:rPr>
                <w:rFonts w:ascii="Times New Roman" w:hAnsi="Times New Roman" w:cs="Times New Roman"/>
                <w:bCs/>
                <w:sz w:val="24"/>
                <w:szCs w:val="24"/>
              </w:rPr>
            </w:pPr>
          </w:p>
        </w:tc>
        <w:tc>
          <w:tcPr>
            <w:tcW w:w="1027" w:type="pct"/>
          </w:tcPr>
          <w:p w:rsidR="00D02B24" w:rsidRPr="001771D5" w:rsidRDefault="00D02B24" w:rsidP="00980387">
            <w:pPr>
              <w:spacing w:after="0"/>
              <w:contextualSpacing/>
              <w:rPr>
                <w:rFonts w:ascii="Times New Roman" w:hAnsi="Times New Roman" w:cs="Times New Roman"/>
                <w:b/>
                <w:bCs/>
                <w:i/>
                <w:sz w:val="24"/>
                <w:szCs w:val="24"/>
              </w:rPr>
            </w:pPr>
          </w:p>
        </w:tc>
      </w:tr>
      <w:tr w:rsidR="00D02B24" w:rsidRPr="001771D5" w:rsidTr="00980387">
        <w:trPr>
          <w:trHeight w:val="20"/>
        </w:trPr>
        <w:tc>
          <w:tcPr>
            <w:tcW w:w="911" w:type="pct"/>
            <w:vMerge/>
            <w:shd w:val="clear" w:color="auto" w:fill="auto"/>
          </w:tcPr>
          <w:p w:rsidR="00D02B24" w:rsidRPr="001771D5" w:rsidRDefault="00D02B24" w:rsidP="00980387">
            <w:pPr>
              <w:spacing w:after="0"/>
              <w:contextualSpacing/>
              <w:rPr>
                <w:rFonts w:ascii="Times New Roman" w:hAnsi="Times New Roman" w:cs="Times New Roman"/>
                <w:b/>
                <w:bCs/>
                <w:i/>
                <w:sz w:val="24"/>
                <w:szCs w:val="24"/>
              </w:rPr>
            </w:pPr>
          </w:p>
        </w:tc>
        <w:tc>
          <w:tcPr>
            <w:tcW w:w="2576" w:type="pct"/>
            <w:shd w:val="clear" w:color="auto" w:fill="auto"/>
          </w:tcPr>
          <w:p w:rsidR="00D02B24" w:rsidRPr="001771D5" w:rsidRDefault="00D02B24" w:rsidP="00980387">
            <w:pPr>
              <w:spacing w:after="0"/>
              <w:contextualSpacing/>
              <w:jc w:val="both"/>
              <w:rPr>
                <w:rFonts w:ascii="Times New Roman" w:eastAsia="Times New Roman" w:hAnsi="Times New Roman" w:cs="Times New Roman"/>
                <w:color w:val="000000"/>
                <w:sz w:val="24"/>
                <w:szCs w:val="24"/>
              </w:rPr>
            </w:pPr>
            <w:r w:rsidRPr="001771D5">
              <w:rPr>
                <w:rFonts w:ascii="Times New Roman" w:hAnsi="Times New Roman" w:cs="Times New Roman"/>
                <w:color w:val="000000"/>
                <w:sz w:val="24"/>
                <w:szCs w:val="24"/>
              </w:rPr>
              <w:t>1.</w:t>
            </w:r>
            <w:r w:rsidRPr="001771D5">
              <w:rPr>
                <w:rFonts w:ascii="Times New Roman" w:eastAsia="Times New Roman" w:hAnsi="Times New Roman" w:cs="Times New Roman"/>
                <w:color w:val="000000"/>
                <w:sz w:val="24"/>
                <w:szCs w:val="24"/>
              </w:rPr>
              <w:t xml:space="preserve">Определение предельно допустимой концентрации вредных веществ в воздухе рабочей зоны (практическое занятие) </w:t>
            </w:r>
          </w:p>
        </w:tc>
        <w:tc>
          <w:tcPr>
            <w:tcW w:w="486" w:type="pct"/>
            <w:shd w:val="clear" w:color="auto" w:fill="auto"/>
            <w:vAlign w:val="center"/>
          </w:tcPr>
          <w:p w:rsidR="00D02B24" w:rsidRPr="001771D5" w:rsidRDefault="00D02B24" w:rsidP="00980387">
            <w:pPr>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w:t>
            </w:r>
          </w:p>
        </w:tc>
        <w:tc>
          <w:tcPr>
            <w:tcW w:w="1027" w:type="pct"/>
          </w:tcPr>
          <w:p w:rsidR="00D02B24" w:rsidRPr="001771D5" w:rsidRDefault="00D02B24" w:rsidP="00980387">
            <w:pPr>
              <w:spacing w:after="0"/>
              <w:contextualSpacing/>
              <w:rPr>
                <w:rFonts w:ascii="Times New Roman" w:hAnsi="Times New Roman" w:cs="Times New Roman"/>
                <w:b/>
                <w:bCs/>
                <w:i/>
                <w:sz w:val="24"/>
                <w:szCs w:val="24"/>
              </w:rPr>
            </w:pPr>
          </w:p>
        </w:tc>
      </w:tr>
      <w:tr w:rsidR="00D02B24" w:rsidRPr="001771D5" w:rsidTr="00980387">
        <w:trPr>
          <w:trHeight w:val="20"/>
        </w:trPr>
        <w:tc>
          <w:tcPr>
            <w:tcW w:w="911" w:type="pct"/>
            <w:vMerge/>
            <w:shd w:val="clear" w:color="auto" w:fill="auto"/>
          </w:tcPr>
          <w:p w:rsidR="00D02B24" w:rsidRPr="001771D5" w:rsidRDefault="00D02B24" w:rsidP="00980387">
            <w:pPr>
              <w:spacing w:after="0"/>
              <w:contextualSpacing/>
              <w:rPr>
                <w:rFonts w:ascii="Times New Roman" w:hAnsi="Times New Roman" w:cs="Times New Roman"/>
                <w:b/>
                <w:bCs/>
                <w:i/>
                <w:sz w:val="24"/>
                <w:szCs w:val="24"/>
              </w:rPr>
            </w:pPr>
          </w:p>
        </w:tc>
        <w:tc>
          <w:tcPr>
            <w:tcW w:w="2576" w:type="pct"/>
            <w:shd w:val="clear" w:color="auto" w:fill="auto"/>
          </w:tcPr>
          <w:p w:rsidR="00D02B24" w:rsidRPr="001771D5" w:rsidRDefault="00D02B24" w:rsidP="00980387">
            <w:pPr>
              <w:spacing w:after="0"/>
              <w:contextualSpacing/>
              <w:jc w:val="both"/>
              <w:rPr>
                <w:rFonts w:ascii="Times New Roman" w:eastAsia="Times New Roman" w:hAnsi="Times New Roman" w:cs="Times New Roman"/>
                <w:color w:val="000000"/>
                <w:sz w:val="24"/>
                <w:szCs w:val="24"/>
              </w:rPr>
            </w:pPr>
            <w:r w:rsidRPr="001771D5">
              <w:rPr>
                <w:rFonts w:ascii="Times New Roman" w:eastAsia="Times New Roman" w:hAnsi="Times New Roman" w:cs="Times New Roman"/>
                <w:color w:val="000000"/>
                <w:sz w:val="24"/>
                <w:szCs w:val="24"/>
              </w:rPr>
              <w:t>2. Определение дымности отработавших газов (практическое занятие)</w:t>
            </w:r>
          </w:p>
        </w:tc>
        <w:tc>
          <w:tcPr>
            <w:tcW w:w="486" w:type="pct"/>
            <w:shd w:val="clear" w:color="auto" w:fill="auto"/>
            <w:vAlign w:val="center"/>
          </w:tcPr>
          <w:p w:rsidR="00D02B24" w:rsidRPr="001771D5" w:rsidRDefault="00D02B24" w:rsidP="00980387">
            <w:pPr>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w:t>
            </w:r>
          </w:p>
        </w:tc>
        <w:tc>
          <w:tcPr>
            <w:tcW w:w="1027" w:type="pct"/>
          </w:tcPr>
          <w:p w:rsidR="00D02B24" w:rsidRPr="001771D5" w:rsidRDefault="00D02B24" w:rsidP="00980387">
            <w:pPr>
              <w:spacing w:after="0"/>
              <w:contextualSpacing/>
              <w:rPr>
                <w:rFonts w:ascii="Times New Roman" w:hAnsi="Times New Roman" w:cs="Times New Roman"/>
                <w:b/>
                <w:bCs/>
                <w:i/>
                <w:sz w:val="24"/>
                <w:szCs w:val="24"/>
              </w:rPr>
            </w:pPr>
          </w:p>
        </w:tc>
      </w:tr>
      <w:tr w:rsidR="00D02B24" w:rsidRPr="001771D5" w:rsidTr="00980387">
        <w:trPr>
          <w:trHeight w:val="20"/>
        </w:trPr>
        <w:tc>
          <w:tcPr>
            <w:tcW w:w="911" w:type="pct"/>
            <w:vMerge/>
            <w:shd w:val="clear" w:color="auto" w:fill="auto"/>
          </w:tcPr>
          <w:p w:rsidR="00D02B24" w:rsidRPr="001771D5" w:rsidRDefault="00D02B24" w:rsidP="00980387">
            <w:pPr>
              <w:spacing w:after="0"/>
              <w:contextualSpacing/>
              <w:rPr>
                <w:rFonts w:ascii="Times New Roman" w:hAnsi="Times New Roman" w:cs="Times New Roman"/>
                <w:b/>
                <w:bCs/>
                <w:i/>
                <w:sz w:val="24"/>
                <w:szCs w:val="24"/>
              </w:rPr>
            </w:pPr>
          </w:p>
        </w:tc>
        <w:tc>
          <w:tcPr>
            <w:tcW w:w="2576" w:type="pct"/>
            <w:shd w:val="clear" w:color="auto" w:fill="auto"/>
          </w:tcPr>
          <w:p w:rsidR="00D02B24" w:rsidRPr="001771D5" w:rsidRDefault="00D02B24" w:rsidP="00980387">
            <w:pPr>
              <w:spacing w:after="0"/>
              <w:contextualSpacing/>
              <w:jc w:val="both"/>
              <w:rPr>
                <w:rFonts w:ascii="Times New Roman" w:eastAsia="Times New Roman" w:hAnsi="Times New Roman" w:cs="Times New Roman"/>
                <w:color w:val="000000"/>
                <w:sz w:val="24"/>
                <w:szCs w:val="24"/>
              </w:rPr>
            </w:pPr>
            <w:r w:rsidRPr="001771D5">
              <w:rPr>
                <w:rFonts w:ascii="Times New Roman" w:eastAsia="Times New Roman" w:hAnsi="Times New Roman" w:cs="Times New Roman"/>
                <w:color w:val="000000"/>
                <w:sz w:val="24"/>
                <w:szCs w:val="24"/>
              </w:rPr>
              <w:t>3. Определение запылённости воздуха (практическое занятие)</w:t>
            </w:r>
          </w:p>
        </w:tc>
        <w:tc>
          <w:tcPr>
            <w:tcW w:w="486" w:type="pct"/>
            <w:shd w:val="clear" w:color="auto" w:fill="auto"/>
            <w:vAlign w:val="center"/>
          </w:tcPr>
          <w:p w:rsidR="00D02B24" w:rsidRPr="001771D5" w:rsidRDefault="00D02B24" w:rsidP="00980387">
            <w:pPr>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1</w:t>
            </w:r>
          </w:p>
        </w:tc>
        <w:tc>
          <w:tcPr>
            <w:tcW w:w="1027" w:type="pct"/>
          </w:tcPr>
          <w:p w:rsidR="00D02B24" w:rsidRPr="001771D5" w:rsidRDefault="00D02B24" w:rsidP="00980387">
            <w:pPr>
              <w:spacing w:after="0"/>
              <w:contextualSpacing/>
              <w:rPr>
                <w:rFonts w:ascii="Times New Roman" w:hAnsi="Times New Roman" w:cs="Times New Roman"/>
                <w:b/>
                <w:bCs/>
                <w:i/>
                <w:sz w:val="24"/>
                <w:szCs w:val="24"/>
              </w:rPr>
            </w:pPr>
          </w:p>
        </w:tc>
      </w:tr>
      <w:tr w:rsidR="00D02B24" w:rsidRPr="001771D5" w:rsidTr="00980387">
        <w:trPr>
          <w:trHeight w:val="20"/>
        </w:trPr>
        <w:tc>
          <w:tcPr>
            <w:tcW w:w="911" w:type="pct"/>
            <w:vMerge/>
            <w:shd w:val="clear" w:color="auto" w:fill="auto"/>
          </w:tcPr>
          <w:p w:rsidR="00D02B24" w:rsidRPr="001771D5" w:rsidRDefault="00D02B24" w:rsidP="00980387">
            <w:pPr>
              <w:spacing w:after="0"/>
              <w:contextualSpacing/>
              <w:rPr>
                <w:rFonts w:ascii="Times New Roman" w:hAnsi="Times New Roman" w:cs="Times New Roman"/>
                <w:b/>
                <w:bCs/>
                <w:i/>
                <w:sz w:val="24"/>
                <w:szCs w:val="24"/>
              </w:rPr>
            </w:pPr>
          </w:p>
        </w:tc>
        <w:tc>
          <w:tcPr>
            <w:tcW w:w="2576" w:type="pct"/>
            <w:shd w:val="clear" w:color="auto" w:fill="auto"/>
          </w:tcPr>
          <w:p w:rsidR="00D02B24" w:rsidRPr="001771D5" w:rsidRDefault="00D02B24" w:rsidP="00980387">
            <w:pPr>
              <w:spacing w:after="0"/>
              <w:contextualSpacing/>
              <w:jc w:val="both"/>
              <w:rPr>
                <w:rFonts w:ascii="Times New Roman" w:eastAsia="Times New Roman" w:hAnsi="Times New Roman" w:cs="Times New Roman"/>
                <w:color w:val="000000"/>
                <w:sz w:val="24"/>
                <w:szCs w:val="24"/>
              </w:rPr>
            </w:pPr>
            <w:r w:rsidRPr="001771D5">
              <w:rPr>
                <w:rFonts w:ascii="Times New Roman" w:eastAsia="Times New Roman" w:hAnsi="Times New Roman" w:cs="Times New Roman"/>
                <w:color w:val="000000"/>
                <w:sz w:val="24"/>
                <w:szCs w:val="24"/>
              </w:rPr>
              <w:t>4. Оказание первой доврачебной помощи при поражении элек</w:t>
            </w:r>
            <w:r w:rsidRPr="001771D5">
              <w:rPr>
                <w:rFonts w:ascii="Times New Roman" w:eastAsia="Times New Roman" w:hAnsi="Times New Roman" w:cs="Times New Roman"/>
                <w:color w:val="000000"/>
                <w:sz w:val="24"/>
                <w:szCs w:val="24"/>
              </w:rPr>
              <w:softHyphen/>
              <w:t>трическим током (практическое занятие)</w:t>
            </w:r>
          </w:p>
        </w:tc>
        <w:tc>
          <w:tcPr>
            <w:tcW w:w="486" w:type="pct"/>
            <w:shd w:val="clear" w:color="auto" w:fill="auto"/>
            <w:vAlign w:val="center"/>
          </w:tcPr>
          <w:p w:rsidR="00D02B24" w:rsidRPr="001771D5" w:rsidRDefault="00D02B24" w:rsidP="00980387">
            <w:pPr>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w:t>
            </w:r>
          </w:p>
        </w:tc>
        <w:tc>
          <w:tcPr>
            <w:tcW w:w="1027" w:type="pct"/>
          </w:tcPr>
          <w:p w:rsidR="00D02B24" w:rsidRPr="001771D5" w:rsidRDefault="00D02B24" w:rsidP="00980387">
            <w:pPr>
              <w:spacing w:after="0"/>
              <w:contextualSpacing/>
              <w:rPr>
                <w:rFonts w:ascii="Times New Roman" w:hAnsi="Times New Roman" w:cs="Times New Roman"/>
                <w:b/>
                <w:bCs/>
                <w:i/>
                <w:sz w:val="24"/>
                <w:szCs w:val="24"/>
              </w:rPr>
            </w:pPr>
          </w:p>
        </w:tc>
      </w:tr>
      <w:tr w:rsidR="00D02B24" w:rsidRPr="001771D5" w:rsidTr="00980387">
        <w:trPr>
          <w:trHeight w:val="20"/>
        </w:trPr>
        <w:tc>
          <w:tcPr>
            <w:tcW w:w="911" w:type="pct"/>
            <w:vMerge/>
            <w:shd w:val="clear" w:color="auto" w:fill="auto"/>
          </w:tcPr>
          <w:p w:rsidR="00D02B24" w:rsidRPr="001771D5" w:rsidRDefault="00D02B24" w:rsidP="00980387">
            <w:pPr>
              <w:spacing w:after="0"/>
              <w:contextualSpacing/>
              <w:rPr>
                <w:rFonts w:ascii="Times New Roman" w:hAnsi="Times New Roman" w:cs="Times New Roman"/>
                <w:b/>
                <w:bCs/>
                <w:i/>
                <w:sz w:val="24"/>
                <w:szCs w:val="24"/>
              </w:rPr>
            </w:pPr>
          </w:p>
        </w:tc>
        <w:tc>
          <w:tcPr>
            <w:tcW w:w="2576" w:type="pct"/>
            <w:shd w:val="clear" w:color="auto" w:fill="auto"/>
          </w:tcPr>
          <w:p w:rsidR="00D02B24" w:rsidRPr="001771D5" w:rsidRDefault="00D02B24" w:rsidP="00980387">
            <w:pPr>
              <w:spacing w:after="0"/>
              <w:contextualSpacing/>
              <w:rPr>
                <w:rFonts w:ascii="Times New Roman" w:hAnsi="Times New Roman" w:cs="Times New Roman"/>
                <w:b/>
                <w:bCs/>
                <w:i/>
                <w:sz w:val="24"/>
                <w:szCs w:val="24"/>
              </w:rPr>
            </w:pPr>
            <w:r w:rsidRPr="001771D5">
              <w:rPr>
                <w:rFonts w:ascii="Times New Roman" w:eastAsia="Times New Roman" w:hAnsi="Times New Roman" w:cs="Times New Roman"/>
                <w:color w:val="000000"/>
                <w:sz w:val="24"/>
                <w:szCs w:val="24"/>
              </w:rPr>
              <w:t>5.Применение средств пожаротушения (практическое занятие)</w:t>
            </w:r>
          </w:p>
        </w:tc>
        <w:tc>
          <w:tcPr>
            <w:tcW w:w="486" w:type="pct"/>
            <w:shd w:val="clear" w:color="auto" w:fill="auto"/>
            <w:vAlign w:val="center"/>
          </w:tcPr>
          <w:p w:rsidR="00D02B24" w:rsidRPr="001771D5" w:rsidRDefault="00D02B24" w:rsidP="00980387">
            <w:pPr>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1</w:t>
            </w:r>
          </w:p>
        </w:tc>
        <w:tc>
          <w:tcPr>
            <w:tcW w:w="1027" w:type="pct"/>
          </w:tcPr>
          <w:p w:rsidR="00D02B24" w:rsidRPr="001771D5" w:rsidRDefault="00D02B24" w:rsidP="00980387">
            <w:pPr>
              <w:spacing w:after="0"/>
              <w:contextualSpacing/>
              <w:rPr>
                <w:rFonts w:ascii="Times New Roman" w:hAnsi="Times New Roman" w:cs="Times New Roman"/>
                <w:b/>
                <w:bCs/>
                <w:i/>
                <w:sz w:val="24"/>
                <w:szCs w:val="24"/>
              </w:rPr>
            </w:pPr>
          </w:p>
        </w:tc>
      </w:tr>
      <w:tr w:rsidR="00D02B24" w:rsidRPr="001771D5" w:rsidTr="00980387">
        <w:trPr>
          <w:trHeight w:val="20"/>
        </w:trPr>
        <w:tc>
          <w:tcPr>
            <w:tcW w:w="911" w:type="pct"/>
            <w:vMerge w:val="restart"/>
            <w:shd w:val="clear" w:color="auto" w:fill="auto"/>
          </w:tcPr>
          <w:p w:rsidR="00D02B24" w:rsidRPr="001771D5" w:rsidRDefault="00D02B24" w:rsidP="00980387">
            <w:pPr>
              <w:spacing w:after="0"/>
              <w:ind w:right="10"/>
              <w:contextualSpacing/>
              <w:rPr>
                <w:rFonts w:ascii="Times New Roman" w:hAnsi="Times New Roman" w:cs="Times New Roman"/>
                <w:b/>
                <w:bCs/>
                <w:i/>
                <w:sz w:val="24"/>
                <w:szCs w:val="24"/>
              </w:rPr>
            </w:pPr>
            <w:r w:rsidRPr="001771D5">
              <w:rPr>
                <w:rFonts w:ascii="Times New Roman" w:eastAsia="Times New Roman" w:hAnsi="Times New Roman" w:cs="Times New Roman"/>
                <w:b/>
                <w:bCs/>
                <w:color w:val="000000"/>
                <w:sz w:val="24"/>
                <w:szCs w:val="24"/>
              </w:rPr>
              <w:t xml:space="preserve">Тема </w:t>
            </w:r>
            <w:r w:rsidRPr="001771D5">
              <w:rPr>
                <w:rFonts w:ascii="Times New Roman" w:eastAsia="Times New Roman" w:hAnsi="Times New Roman" w:cs="Times New Roman"/>
                <w:b/>
                <w:color w:val="000000"/>
                <w:sz w:val="24"/>
                <w:szCs w:val="24"/>
              </w:rPr>
              <w:t xml:space="preserve">2.2. Предупреждение </w:t>
            </w:r>
            <w:r w:rsidRPr="001771D5">
              <w:rPr>
                <w:rFonts w:ascii="Times New Roman" w:eastAsia="Times New Roman" w:hAnsi="Times New Roman" w:cs="Times New Roman"/>
                <w:b/>
                <w:color w:val="000000"/>
                <w:sz w:val="24"/>
                <w:szCs w:val="24"/>
              </w:rPr>
              <w:lastRenderedPageBreak/>
              <w:t>производственного травматизма и профессиональных заболеваний на предприятиях автомобильного транспорта</w:t>
            </w:r>
          </w:p>
        </w:tc>
        <w:tc>
          <w:tcPr>
            <w:tcW w:w="2576" w:type="pct"/>
            <w:shd w:val="clear" w:color="auto" w:fill="auto"/>
          </w:tcPr>
          <w:p w:rsidR="00D02B24" w:rsidRPr="001771D5" w:rsidRDefault="00D02B24" w:rsidP="00980387">
            <w:pPr>
              <w:spacing w:after="0"/>
              <w:contextualSpacing/>
              <w:rPr>
                <w:rFonts w:ascii="Times New Roman" w:hAnsi="Times New Roman" w:cs="Times New Roman"/>
                <w:b/>
                <w:bCs/>
                <w:i/>
                <w:sz w:val="24"/>
                <w:szCs w:val="24"/>
              </w:rPr>
            </w:pPr>
            <w:r w:rsidRPr="001771D5">
              <w:rPr>
                <w:rFonts w:ascii="Times New Roman" w:hAnsi="Times New Roman" w:cs="Times New Roman"/>
                <w:b/>
                <w:bCs/>
                <w:i/>
                <w:sz w:val="24"/>
                <w:szCs w:val="24"/>
              </w:rPr>
              <w:lastRenderedPageBreak/>
              <w:t>Содержание учебного материала</w:t>
            </w:r>
          </w:p>
        </w:tc>
        <w:tc>
          <w:tcPr>
            <w:tcW w:w="486" w:type="pct"/>
            <w:vMerge w:val="restart"/>
            <w:shd w:val="clear" w:color="auto" w:fill="auto"/>
            <w:vAlign w:val="center"/>
          </w:tcPr>
          <w:p w:rsidR="00D02B24" w:rsidRPr="001771D5" w:rsidRDefault="00D02B24" w:rsidP="00980387">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4</w:t>
            </w:r>
          </w:p>
        </w:tc>
        <w:tc>
          <w:tcPr>
            <w:tcW w:w="1027" w:type="pct"/>
          </w:tcPr>
          <w:p w:rsidR="00D02B24" w:rsidRPr="001771D5" w:rsidRDefault="00D02B24" w:rsidP="00980387">
            <w:pPr>
              <w:spacing w:after="0"/>
              <w:contextualSpacing/>
              <w:rPr>
                <w:rFonts w:ascii="Times New Roman" w:hAnsi="Times New Roman" w:cs="Times New Roman"/>
                <w:b/>
                <w:bCs/>
                <w:i/>
                <w:sz w:val="24"/>
                <w:szCs w:val="24"/>
              </w:rPr>
            </w:pPr>
          </w:p>
        </w:tc>
      </w:tr>
      <w:tr w:rsidR="00D02B24" w:rsidRPr="001771D5" w:rsidTr="00980387">
        <w:trPr>
          <w:trHeight w:val="20"/>
        </w:trPr>
        <w:tc>
          <w:tcPr>
            <w:tcW w:w="911" w:type="pct"/>
            <w:vMerge/>
            <w:shd w:val="clear" w:color="auto" w:fill="auto"/>
          </w:tcPr>
          <w:p w:rsidR="00D02B24" w:rsidRPr="001771D5" w:rsidRDefault="00D02B24" w:rsidP="00980387">
            <w:pPr>
              <w:spacing w:after="0"/>
              <w:contextualSpacing/>
              <w:rPr>
                <w:rFonts w:ascii="Times New Roman" w:hAnsi="Times New Roman" w:cs="Times New Roman"/>
                <w:b/>
                <w:bCs/>
                <w:i/>
                <w:sz w:val="24"/>
                <w:szCs w:val="24"/>
              </w:rPr>
            </w:pPr>
          </w:p>
        </w:tc>
        <w:tc>
          <w:tcPr>
            <w:tcW w:w="2576" w:type="pct"/>
            <w:shd w:val="clear" w:color="auto" w:fill="auto"/>
          </w:tcPr>
          <w:p w:rsidR="00D02B24" w:rsidRPr="001771D5" w:rsidRDefault="00D02B24" w:rsidP="00980387">
            <w:pPr>
              <w:spacing w:after="0"/>
              <w:contextualSpacing/>
              <w:rPr>
                <w:rFonts w:ascii="Times New Roman" w:hAnsi="Times New Roman" w:cs="Times New Roman"/>
                <w:b/>
                <w:bCs/>
                <w:i/>
                <w:sz w:val="24"/>
                <w:szCs w:val="24"/>
              </w:rPr>
            </w:pPr>
            <w:r w:rsidRPr="001771D5">
              <w:rPr>
                <w:rFonts w:ascii="Times New Roman" w:eastAsia="Times New Roman" w:hAnsi="Times New Roman" w:cs="Times New Roman"/>
                <w:color w:val="000000"/>
                <w:sz w:val="24"/>
                <w:szCs w:val="24"/>
              </w:rPr>
              <w:t xml:space="preserve">Основные причины производственного травматизма и профессиональных </w:t>
            </w:r>
            <w:r w:rsidRPr="001771D5">
              <w:rPr>
                <w:rFonts w:ascii="Times New Roman" w:eastAsia="Times New Roman" w:hAnsi="Times New Roman" w:cs="Times New Roman"/>
                <w:color w:val="000000"/>
                <w:sz w:val="24"/>
                <w:szCs w:val="24"/>
              </w:rPr>
              <w:lastRenderedPageBreak/>
              <w:t>заболеваний. Анализ травмоопасных и вредных факторов на рабочих местах Обучение работников автомобильно-транспортных предприя</w:t>
            </w:r>
            <w:r w:rsidRPr="001771D5">
              <w:rPr>
                <w:rFonts w:ascii="Times New Roman" w:eastAsia="Times New Roman" w:hAnsi="Times New Roman" w:cs="Times New Roman"/>
                <w:color w:val="000000"/>
                <w:sz w:val="24"/>
                <w:szCs w:val="24"/>
              </w:rPr>
              <w:softHyphen/>
              <w:t>тий безопасности труда</w:t>
            </w:r>
          </w:p>
        </w:tc>
        <w:tc>
          <w:tcPr>
            <w:tcW w:w="486" w:type="pct"/>
            <w:vMerge/>
            <w:shd w:val="clear" w:color="auto" w:fill="auto"/>
            <w:vAlign w:val="center"/>
          </w:tcPr>
          <w:p w:rsidR="00D02B24" w:rsidRPr="001771D5" w:rsidRDefault="00D02B24" w:rsidP="00980387">
            <w:pPr>
              <w:spacing w:after="0"/>
              <w:contextualSpacing/>
              <w:jc w:val="center"/>
              <w:rPr>
                <w:rFonts w:ascii="Times New Roman" w:hAnsi="Times New Roman" w:cs="Times New Roman"/>
                <w:bCs/>
                <w:sz w:val="24"/>
                <w:szCs w:val="24"/>
              </w:rPr>
            </w:pPr>
          </w:p>
        </w:tc>
        <w:tc>
          <w:tcPr>
            <w:tcW w:w="1027" w:type="pct"/>
          </w:tcPr>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ПК 1.1-1.5</w:t>
            </w:r>
          </w:p>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ПК 2.1-2.5</w:t>
            </w:r>
          </w:p>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lastRenderedPageBreak/>
              <w:t>ПК 3.1-3.5</w:t>
            </w:r>
          </w:p>
          <w:p w:rsidR="00D02B24" w:rsidRPr="001771D5" w:rsidRDefault="00D02B24" w:rsidP="00980387">
            <w:pPr>
              <w:spacing w:after="0"/>
              <w:contextualSpacing/>
              <w:jc w:val="both"/>
              <w:rPr>
                <w:rFonts w:ascii="Times New Roman" w:hAnsi="Times New Roman" w:cs="Times New Roman"/>
                <w:i/>
                <w:sz w:val="24"/>
                <w:szCs w:val="24"/>
              </w:rPr>
            </w:pPr>
            <w:r w:rsidRPr="001771D5">
              <w:rPr>
                <w:rFonts w:ascii="Times New Roman" w:hAnsi="Times New Roman" w:cs="Times New Roman"/>
                <w:i/>
                <w:sz w:val="24"/>
                <w:szCs w:val="24"/>
              </w:rPr>
              <w:t>ОК 1-7</w:t>
            </w:r>
          </w:p>
          <w:p w:rsidR="00D02B24" w:rsidRPr="001771D5" w:rsidRDefault="00D02B24" w:rsidP="00980387">
            <w:pPr>
              <w:spacing w:after="0"/>
              <w:contextualSpacing/>
              <w:jc w:val="both"/>
              <w:rPr>
                <w:rFonts w:ascii="Times New Roman" w:hAnsi="Times New Roman" w:cs="Times New Roman"/>
                <w:i/>
                <w:sz w:val="24"/>
                <w:szCs w:val="24"/>
              </w:rPr>
            </w:pPr>
            <w:r w:rsidRPr="001771D5">
              <w:rPr>
                <w:rFonts w:ascii="Times New Roman" w:hAnsi="Times New Roman" w:cs="Times New Roman"/>
                <w:i/>
                <w:sz w:val="24"/>
                <w:szCs w:val="24"/>
              </w:rPr>
              <w:t>ОК 9,10</w:t>
            </w:r>
          </w:p>
        </w:tc>
      </w:tr>
      <w:tr w:rsidR="00D02B24" w:rsidRPr="001771D5" w:rsidTr="00980387">
        <w:trPr>
          <w:trHeight w:val="20"/>
        </w:trPr>
        <w:tc>
          <w:tcPr>
            <w:tcW w:w="911" w:type="pct"/>
            <w:vMerge/>
            <w:shd w:val="clear" w:color="auto" w:fill="auto"/>
          </w:tcPr>
          <w:p w:rsidR="00D02B24" w:rsidRPr="001771D5" w:rsidRDefault="00D02B24" w:rsidP="00980387">
            <w:pPr>
              <w:spacing w:after="0"/>
              <w:contextualSpacing/>
              <w:rPr>
                <w:rFonts w:ascii="Times New Roman" w:hAnsi="Times New Roman" w:cs="Times New Roman"/>
                <w:b/>
                <w:bCs/>
                <w:i/>
                <w:sz w:val="24"/>
                <w:szCs w:val="24"/>
              </w:rPr>
            </w:pPr>
          </w:p>
        </w:tc>
        <w:tc>
          <w:tcPr>
            <w:tcW w:w="2576" w:type="pct"/>
            <w:shd w:val="clear" w:color="auto" w:fill="auto"/>
          </w:tcPr>
          <w:p w:rsidR="00D02B24" w:rsidRPr="001771D5" w:rsidRDefault="00D02B24" w:rsidP="00980387">
            <w:pPr>
              <w:spacing w:after="0"/>
              <w:contextualSpacing/>
              <w:rPr>
                <w:rFonts w:ascii="Times New Roman" w:hAnsi="Times New Roman" w:cs="Times New Roman"/>
                <w:b/>
                <w:bCs/>
                <w:i/>
                <w:sz w:val="24"/>
                <w:szCs w:val="24"/>
              </w:rPr>
            </w:pPr>
            <w:r w:rsidRPr="001771D5">
              <w:rPr>
                <w:rFonts w:ascii="Times New Roman" w:hAnsi="Times New Roman" w:cs="Times New Roman"/>
                <w:b/>
                <w:bCs/>
                <w:i/>
                <w:sz w:val="24"/>
                <w:szCs w:val="24"/>
              </w:rPr>
              <w:t>Практические занятия</w:t>
            </w:r>
          </w:p>
        </w:tc>
        <w:tc>
          <w:tcPr>
            <w:tcW w:w="486" w:type="pct"/>
            <w:shd w:val="clear" w:color="auto" w:fill="auto"/>
            <w:vAlign w:val="center"/>
          </w:tcPr>
          <w:p w:rsidR="00D02B24" w:rsidRPr="001771D5" w:rsidRDefault="00D02B24" w:rsidP="00980387">
            <w:pPr>
              <w:spacing w:after="0"/>
              <w:contextualSpacing/>
              <w:jc w:val="center"/>
              <w:rPr>
                <w:rFonts w:ascii="Times New Roman" w:hAnsi="Times New Roman" w:cs="Times New Roman"/>
                <w:bCs/>
                <w:sz w:val="24"/>
                <w:szCs w:val="24"/>
              </w:rPr>
            </w:pPr>
          </w:p>
        </w:tc>
        <w:tc>
          <w:tcPr>
            <w:tcW w:w="1027" w:type="pct"/>
          </w:tcPr>
          <w:p w:rsidR="00D02B24" w:rsidRPr="001771D5" w:rsidRDefault="00D02B24" w:rsidP="00980387">
            <w:pPr>
              <w:spacing w:after="0"/>
              <w:contextualSpacing/>
              <w:rPr>
                <w:rFonts w:ascii="Times New Roman" w:hAnsi="Times New Roman" w:cs="Times New Roman"/>
                <w:b/>
                <w:bCs/>
                <w:i/>
                <w:sz w:val="24"/>
                <w:szCs w:val="24"/>
              </w:rPr>
            </w:pPr>
          </w:p>
        </w:tc>
      </w:tr>
      <w:tr w:rsidR="00D02B24" w:rsidRPr="001771D5" w:rsidTr="00980387">
        <w:trPr>
          <w:trHeight w:val="20"/>
        </w:trPr>
        <w:tc>
          <w:tcPr>
            <w:tcW w:w="911" w:type="pct"/>
            <w:vMerge/>
            <w:shd w:val="clear" w:color="auto" w:fill="auto"/>
          </w:tcPr>
          <w:p w:rsidR="00D02B24" w:rsidRPr="001771D5" w:rsidRDefault="00D02B24" w:rsidP="00980387">
            <w:pPr>
              <w:spacing w:after="0"/>
              <w:contextualSpacing/>
              <w:rPr>
                <w:rFonts w:ascii="Times New Roman" w:hAnsi="Times New Roman" w:cs="Times New Roman"/>
                <w:b/>
                <w:bCs/>
                <w:i/>
                <w:sz w:val="24"/>
                <w:szCs w:val="24"/>
              </w:rPr>
            </w:pPr>
          </w:p>
        </w:tc>
        <w:tc>
          <w:tcPr>
            <w:tcW w:w="2576" w:type="pct"/>
            <w:shd w:val="clear" w:color="auto" w:fill="auto"/>
          </w:tcPr>
          <w:p w:rsidR="00D02B24" w:rsidRPr="001771D5" w:rsidRDefault="00D02B24" w:rsidP="00980387">
            <w:pPr>
              <w:spacing w:after="0"/>
              <w:contextualSpacing/>
              <w:rPr>
                <w:rFonts w:ascii="Times New Roman" w:hAnsi="Times New Roman" w:cs="Times New Roman"/>
                <w:b/>
                <w:bCs/>
                <w:i/>
                <w:sz w:val="24"/>
                <w:szCs w:val="24"/>
              </w:rPr>
            </w:pPr>
            <w:r w:rsidRPr="001771D5">
              <w:rPr>
                <w:rFonts w:ascii="Times New Roman" w:eastAsia="Times New Roman" w:hAnsi="Times New Roman" w:cs="Times New Roman"/>
                <w:color w:val="000000"/>
                <w:sz w:val="24"/>
                <w:szCs w:val="24"/>
              </w:rPr>
              <w:t xml:space="preserve">Оценка фактического состояния условий труда на рабочих местах </w:t>
            </w:r>
          </w:p>
        </w:tc>
        <w:tc>
          <w:tcPr>
            <w:tcW w:w="486" w:type="pct"/>
            <w:shd w:val="clear" w:color="auto" w:fill="auto"/>
            <w:vAlign w:val="center"/>
          </w:tcPr>
          <w:p w:rsidR="00D02B24" w:rsidRPr="001771D5" w:rsidRDefault="00D02B24" w:rsidP="00980387">
            <w:pPr>
              <w:spacing w:after="0"/>
              <w:contextualSpacing/>
              <w:jc w:val="center"/>
              <w:rPr>
                <w:rFonts w:ascii="Times New Roman" w:hAnsi="Times New Roman" w:cs="Times New Roman"/>
                <w:bCs/>
                <w:sz w:val="24"/>
                <w:szCs w:val="24"/>
              </w:rPr>
            </w:pPr>
            <w:r w:rsidRPr="001771D5">
              <w:rPr>
                <w:rFonts w:ascii="Times New Roman" w:hAnsi="Times New Roman" w:cs="Times New Roman"/>
                <w:bCs/>
                <w:sz w:val="24"/>
                <w:szCs w:val="24"/>
              </w:rPr>
              <w:t>2</w:t>
            </w:r>
          </w:p>
        </w:tc>
        <w:tc>
          <w:tcPr>
            <w:tcW w:w="1027" w:type="pct"/>
          </w:tcPr>
          <w:p w:rsidR="00D02B24" w:rsidRPr="001771D5" w:rsidRDefault="00D02B24" w:rsidP="00980387">
            <w:pPr>
              <w:spacing w:after="0"/>
              <w:contextualSpacing/>
              <w:rPr>
                <w:rFonts w:ascii="Times New Roman" w:hAnsi="Times New Roman" w:cs="Times New Roman"/>
                <w:b/>
                <w:bCs/>
                <w:i/>
                <w:sz w:val="24"/>
                <w:szCs w:val="24"/>
              </w:rPr>
            </w:pPr>
          </w:p>
        </w:tc>
      </w:tr>
      <w:tr w:rsidR="00D02B24" w:rsidRPr="001771D5" w:rsidTr="00980387">
        <w:trPr>
          <w:trHeight w:val="20"/>
        </w:trPr>
        <w:tc>
          <w:tcPr>
            <w:tcW w:w="3487" w:type="pct"/>
            <w:gridSpan w:val="2"/>
            <w:shd w:val="clear" w:color="auto" w:fill="auto"/>
          </w:tcPr>
          <w:p w:rsidR="00D02B24" w:rsidRPr="001771D5" w:rsidRDefault="00D02B24" w:rsidP="00980387">
            <w:pPr>
              <w:spacing w:after="0"/>
              <w:contextualSpacing/>
              <w:rPr>
                <w:rFonts w:ascii="Times New Roman" w:hAnsi="Times New Roman" w:cs="Times New Roman"/>
                <w:b/>
                <w:bCs/>
                <w:i/>
                <w:sz w:val="24"/>
                <w:szCs w:val="24"/>
              </w:rPr>
            </w:pPr>
            <w:r w:rsidRPr="001771D5">
              <w:rPr>
                <w:rFonts w:ascii="Times New Roman" w:eastAsia="Times New Roman" w:hAnsi="Times New Roman" w:cs="Times New Roman"/>
                <w:b/>
                <w:bCs/>
                <w:color w:val="000000"/>
                <w:sz w:val="24"/>
                <w:szCs w:val="24"/>
              </w:rPr>
              <w:t>Раздел 3. Управление безопасностью труда</w:t>
            </w:r>
          </w:p>
        </w:tc>
        <w:tc>
          <w:tcPr>
            <w:tcW w:w="486" w:type="pct"/>
            <w:shd w:val="clear" w:color="auto" w:fill="auto"/>
            <w:vAlign w:val="center"/>
          </w:tcPr>
          <w:p w:rsidR="00D02B24" w:rsidRPr="001771D5" w:rsidRDefault="00D02B24" w:rsidP="00980387">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7</w:t>
            </w:r>
          </w:p>
        </w:tc>
        <w:tc>
          <w:tcPr>
            <w:tcW w:w="1027" w:type="pct"/>
          </w:tcPr>
          <w:p w:rsidR="00D02B24" w:rsidRPr="001771D5" w:rsidRDefault="00D02B24" w:rsidP="00980387">
            <w:pPr>
              <w:spacing w:after="0"/>
              <w:contextualSpacing/>
              <w:rPr>
                <w:rFonts w:ascii="Times New Roman" w:hAnsi="Times New Roman" w:cs="Times New Roman"/>
                <w:b/>
                <w:bCs/>
                <w:i/>
                <w:sz w:val="24"/>
                <w:szCs w:val="24"/>
              </w:rPr>
            </w:pPr>
          </w:p>
        </w:tc>
      </w:tr>
      <w:tr w:rsidR="00D02B24" w:rsidRPr="001771D5" w:rsidTr="00980387">
        <w:trPr>
          <w:trHeight w:val="20"/>
        </w:trPr>
        <w:tc>
          <w:tcPr>
            <w:tcW w:w="911" w:type="pct"/>
            <w:vMerge w:val="restart"/>
            <w:shd w:val="clear" w:color="auto" w:fill="auto"/>
          </w:tcPr>
          <w:p w:rsidR="00D02B24" w:rsidRPr="001771D5" w:rsidRDefault="00D02B24" w:rsidP="00980387">
            <w:pPr>
              <w:spacing w:after="0"/>
              <w:ind w:left="5"/>
              <w:contextualSpacing/>
              <w:rPr>
                <w:rFonts w:ascii="Times New Roman" w:hAnsi="Times New Roman" w:cs="Times New Roman"/>
                <w:b/>
                <w:sz w:val="24"/>
                <w:szCs w:val="24"/>
              </w:rPr>
            </w:pPr>
            <w:r w:rsidRPr="001771D5">
              <w:rPr>
                <w:rFonts w:ascii="Times New Roman" w:eastAsia="Times New Roman" w:hAnsi="Times New Roman" w:cs="Times New Roman"/>
                <w:b/>
                <w:bCs/>
                <w:color w:val="000000"/>
                <w:sz w:val="24"/>
                <w:szCs w:val="24"/>
              </w:rPr>
              <w:t>Тема 3.1.</w:t>
            </w:r>
          </w:p>
          <w:p w:rsidR="00D02B24" w:rsidRPr="001771D5" w:rsidRDefault="00D02B24" w:rsidP="00980387">
            <w:pPr>
              <w:spacing w:after="0"/>
              <w:ind w:left="5" w:right="149" w:firstLine="5"/>
              <w:contextualSpacing/>
              <w:rPr>
                <w:rFonts w:ascii="Times New Roman" w:hAnsi="Times New Roman" w:cs="Times New Roman"/>
                <w:b/>
                <w:sz w:val="24"/>
                <w:szCs w:val="24"/>
              </w:rPr>
            </w:pPr>
            <w:r w:rsidRPr="001771D5">
              <w:rPr>
                <w:rFonts w:ascii="Times New Roman" w:eastAsia="Times New Roman" w:hAnsi="Times New Roman" w:cs="Times New Roman"/>
                <w:b/>
                <w:color w:val="000000"/>
                <w:sz w:val="24"/>
                <w:szCs w:val="24"/>
              </w:rPr>
              <w:t>Правовые и нормативные основы охраны труда на предприятии.</w:t>
            </w:r>
          </w:p>
        </w:tc>
        <w:tc>
          <w:tcPr>
            <w:tcW w:w="2576" w:type="pct"/>
            <w:shd w:val="clear" w:color="auto" w:fill="auto"/>
          </w:tcPr>
          <w:p w:rsidR="00D02B24" w:rsidRPr="001771D5" w:rsidRDefault="00D02B24" w:rsidP="00980387">
            <w:pPr>
              <w:spacing w:after="0"/>
              <w:contextualSpacing/>
              <w:rPr>
                <w:rFonts w:ascii="Times New Roman" w:hAnsi="Times New Roman" w:cs="Times New Roman"/>
                <w:b/>
                <w:bCs/>
                <w:i/>
                <w:sz w:val="24"/>
                <w:szCs w:val="24"/>
              </w:rPr>
            </w:pPr>
            <w:r w:rsidRPr="001771D5">
              <w:rPr>
                <w:rFonts w:ascii="Times New Roman" w:hAnsi="Times New Roman" w:cs="Times New Roman"/>
                <w:b/>
                <w:bCs/>
                <w:i/>
                <w:sz w:val="24"/>
                <w:szCs w:val="24"/>
              </w:rPr>
              <w:t>Содержание учебного материала</w:t>
            </w:r>
          </w:p>
        </w:tc>
        <w:tc>
          <w:tcPr>
            <w:tcW w:w="486" w:type="pct"/>
            <w:vMerge w:val="restart"/>
            <w:shd w:val="clear" w:color="auto" w:fill="auto"/>
            <w:vAlign w:val="center"/>
          </w:tcPr>
          <w:p w:rsidR="00D02B24" w:rsidRPr="001771D5" w:rsidRDefault="00D02B24" w:rsidP="00980387">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4</w:t>
            </w:r>
          </w:p>
        </w:tc>
        <w:tc>
          <w:tcPr>
            <w:tcW w:w="1027" w:type="pct"/>
          </w:tcPr>
          <w:p w:rsidR="00D02B24" w:rsidRPr="001771D5" w:rsidRDefault="00D02B24" w:rsidP="00980387">
            <w:pPr>
              <w:spacing w:after="0"/>
              <w:contextualSpacing/>
              <w:rPr>
                <w:rFonts w:ascii="Times New Roman" w:hAnsi="Times New Roman" w:cs="Times New Roman"/>
                <w:b/>
                <w:bCs/>
                <w:i/>
                <w:sz w:val="24"/>
                <w:szCs w:val="24"/>
              </w:rPr>
            </w:pPr>
          </w:p>
        </w:tc>
      </w:tr>
      <w:tr w:rsidR="00D02B24" w:rsidRPr="001771D5" w:rsidTr="00980387">
        <w:trPr>
          <w:trHeight w:val="20"/>
        </w:trPr>
        <w:tc>
          <w:tcPr>
            <w:tcW w:w="911" w:type="pct"/>
            <w:vMerge/>
            <w:shd w:val="clear" w:color="auto" w:fill="auto"/>
          </w:tcPr>
          <w:p w:rsidR="00D02B24" w:rsidRPr="001771D5" w:rsidRDefault="00D02B24" w:rsidP="00980387">
            <w:pPr>
              <w:spacing w:after="0"/>
              <w:contextualSpacing/>
              <w:rPr>
                <w:rFonts w:ascii="Times New Roman" w:hAnsi="Times New Roman" w:cs="Times New Roman"/>
                <w:b/>
                <w:bCs/>
                <w:i/>
                <w:sz w:val="24"/>
                <w:szCs w:val="24"/>
              </w:rPr>
            </w:pPr>
          </w:p>
        </w:tc>
        <w:tc>
          <w:tcPr>
            <w:tcW w:w="2576" w:type="pct"/>
            <w:shd w:val="clear" w:color="auto" w:fill="auto"/>
          </w:tcPr>
          <w:p w:rsidR="00D02B24" w:rsidRPr="001771D5" w:rsidRDefault="00D02B24" w:rsidP="00980387">
            <w:pPr>
              <w:spacing w:after="0"/>
              <w:contextualSpacing/>
              <w:rPr>
                <w:rFonts w:ascii="Times New Roman" w:hAnsi="Times New Roman" w:cs="Times New Roman"/>
                <w:b/>
                <w:bCs/>
                <w:i/>
                <w:sz w:val="24"/>
                <w:szCs w:val="24"/>
              </w:rPr>
            </w:pPr>
            <w:r w:rsidRPr="001771D5">
              <w:rPr>
                <w:rFonts w:ascii="Times New Roman" w:eastAsia="Times New Roman" w:hAnsi="Times New Roman" w:cs="Times New Roman"/>
                <w:color w:val="000000"/>
                <w:sz w:val="24"/>
                <w:szCs w:val="24"/>
              </w:rPr>
              <w:t>1.Основные положения законодательства об охране труда на предприятии. Основополагающие документы по охране труда</w:t>
            </w:r>
          </w:p>
        </w:tc>
        <w:tc>
          <w:tcPr>
            <w:tcW w:w="486" w:type="pct"/>
            <w:vMerge/>
            <w:shd w:val="clear" w:color="auto" w:fill="auto"/>
            <w:vAlign w:val="center"/>
          </w:tcPr>
          <w:p w:rsidR="00D02B24" w:rsidRPr="001771D5" w:rsidRDefault="00D02B24" w:rsidP="00980387">
            <w:pPr>
              <w:spacing w:after="0"/>
              <w:contextualSpacing/>
              <w:jc w:val="center"/>
              <w:rPr>
                <w:rFonts w:ascii="Times New Roman" w:hAnsi="Times New Roman" w:cs="Times New Roman"/>
                <w:bCs/>
                <w:sz w:val="24"/>
                <w:szCs w:val="24"/>
              </w:rPr>
            </w:pPr>
          </w:p>
        </w:tc>
        <w:tc>
          <w:tcPr>
            <w:tcW w:w="1027" w:type="pct"/>
            <w:vMerge w:val="restart"/>
          </w:tcPr>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ПК 1.1-1.5</w:t>
            </w:r>
          </w:p>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ПК 2.1-2.5</w:t>
            </w:r>
          </w:p>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ПК 3.1-3.5</w:t>
            </w:r>
          </w:p>
          <w:p w:rsidR="00D02B24" w:rsidRPr="001771D5" w:rsidRDefault="00D02B24" w:rsidP="00980387">
            <w:pPr>
              <w:spacing w:after="0"/>
              <w:contextualSpacing/>
              <w:jc w:val="both"/>
              <w:rPr>
                <w:rFonts w:ascii="Times New Roman" w:hAnsi="Times New Roman" w:cs="Times New Roman"/>
                <w:i/>
                <w:sz w:val="24"/>
                <w:szCs w:val="24"/>
              </w:rPr>
            </w:pPr>
            <w:r w:rsidRPr="001771D5">
              <w:rPr>
                <w:rFonts w:ascii="Times New Roman" w:hAnsi="Times New Roman" w:cs="Times New Roman"/>
                <w:i/>
                <w:sz w:val="24"/>
                <w:szCs w:val="24"/>
              </w:rPr>
              <w:t>ОК 1-7</w:t>
            </w:r>
          </w:p>
          <w:p w:rsidR="00D02B24" w:rsidRPr="001771D5" w:rsidRDefault="00D02B24" w:rsidP="00980387">
            <w:pPr>
              <w:spacing w:after="0"/>
              <w:contextualSpacing/>
              <w:jc w:val="both"/>
              <w:rPr>
                <w:rFonts w:ascii="Times New Roman" w:hAnsi="Times New Roman" w:cs="Times New Roman"/>
                <w:i/>
                <w:sz w:val="24"/>
                <w:szCs w:val="24"/>
              </w:rPr>
            </w:pPr>
            <w:r w:rsidRPr="001771D5">
              <w:rPr>
                <w:rFonts w:ascii="Times New Roman" w:hAnsi="Times New Roman" w:cs="Times New Roman"/>
                <w:i/>
                <w:sz w:val="24"/>
                <w:szCs w:val="24"/>
              </w:rPr>
              <w:t>ОК 9,10</w:t>
            </w:r>
          </w:p>
        </w:tc>
      </w:tr>
      <w:tr w:rsidR="00D02B24" w:rsidRPr="001771D5" w:rsidTr="00980387">
        <w:trPr>
          <w:trHeight w:val="20"/>
        </w:trPr>
        <w:tc>
          <w:tcPr>
            <w:tcW w:w="911" w:type="pct"/>
            <w:vMerge/>
            <w:shd w:val="clear" w:color="auto" w:fill="auto"/>
          </w:tcPr>
          <w:p w:rsidR="00D02B24" w:rsidRPr="001771D5" w:rsidRDefault="00D02B24" w:rsidP="00980387">
            <w:pPr>
              <w:spacing w:after="0"/>
              <w:contextualSpacing/>
              <w:rPr>
                <w:rFonts w:ascii="Times New Roman" w:hAnsi="Times New Roman" w:cs="Times New Roman"/>
                <w:b/>
                <w:bCs/>
                <w:i/>
                <w:sz w:val="24"/>
                <w:szCs w:val="24"/>
              </w:rPr>
            </w:pPr>
          </w:p>
        </w:tc>
        <w:tc>
          <w:tcPr>
            <w:tcW w:w="2576" w:type="pct"/>
            <w:shd w:val="clear" w:color="auto" w:fill="auto"/>
          </w:tcPr>
          <w:p w:rsidR="00D02B24" w:rsidRPr="001771D5" w:rsidRDefault="00D02B24" w:rsidP="00980387">
            <w:pPr>
              <w:spacing w:after="0"/>
              <w:contextualSpacing/>
              <w:rPr>
                <w:rFonts w:ascii="Times New Roman" w:hAnsi="Times New Roman" w:cs="Times New Roman"/>
                <w:b/>
                <w:bCs/>
                <w:i/>
                <w:sz w:val="24"/>
                <w:szCs w:val="24"/>
              </w:rPr>
            </w:pPr>
            <w:r w:rsidRPr="001771D5">
              <w:rPr>
                <w:rFonts w:ascii="Times New Roman" w:eastAsia="Times New Roman" w:hAnsi="Times New Roman" w:cs="Times New Roman"/>
                <w:color w:val="000000"/>
                <w:sz w:val="24"/>
                <w:szCs w:val="24"/>
              </w:rPr>
              <w:t>2.Система стандартов безопасности труда. Комплекс мер по ох</w:t>
            </w:r>
            <w:r w:rsidRPr="001771D5">
              <w:rPr>
                <w:rFonts w:ascii="Times New Roman" w:eastAsia="Times New Roman" w:hAnsi="Times New Roman" w:cs="Times New Roman"/>
                <w:color w:val="000000"/>
                <w:sz w:val="24"/>
                <w:szCs w:val="24"/>
              </w:rPr>
              <w:softHyphen/>
              <w:t>ране труда</w:t>
            </w:r>
          </w:p>
        </w:tc>
        <w:tc>
          <w:tcPr>
            <w:tcW w:w="486" w:type="pct"/>
            <w:vMerge/>
            <w:shd w:val="clear" w:color="auto" w:fill="auto"/>
            <w:vAlign w:val="center"/>
          </w:tcPr>
          <w:p w:rsidR="00D02B24" w:rsidRPr="001771D5" w:rsidRDefault="00D02B24" w:rsidP="00980387">
            <w:pPr>
              <w:spacing w:after="0"/>
              <w:contextualSpacing/>
              <w:jc w:val="center"/>
              <w:rPr>
                <w:rFonts w:ascii="Times New Roman" w:hAnsi="Times New Roman" w:cs="Times New Roman"/>
                <w:bCs/>
                <w:sz w:val="24"/>
                <w:szCs w:val="24"/>
              </w:rPr>
            </w:pPr>
          </w:p>
        </w:tc>
        <w:tc>
          <w:tcPr>
            <w:tcW w:w="1027" w:type="pct"/>
            <w:vMerge/>
          </w:tcPr>
          <w:p w:rsidR="00D02B24" w:rsidRPr="001771D5" w:rsidRDefault="00D02B24" w:rsidP="00980387">
            <w:pPr>
              <w:spacing w:after="0"/>
              <w:contextualSpacing/>
              <w:rPr>
                <w:rFonts w:ascii="Times New Roman" w:hAnsi="Times New Roman" w:cs="Times New Roman"/>
                <w:bCs/>
                <w:sz w:val="24"/>
                <w:szCs w:val="24"/>
              </w:rPr>
            </w:pPr>
          </w:p>
        </w:tc>
      </w:tr>
      <w:tr w:rsidR="00D02B24" w:rsidRPr="001771D5" w:rsidTr="00980387">
        <w:trPr>
          <w:trHeight w:val="20"/>
        </w:trPr>
        <w:tc>
          <w:tcPr>
            <w:tcW w:w="911" w:type="pct"/>
            <w:vMerge w:val="restart"/>
            <w:shd w:val="clear" w:color="auto" w:fill="auto"/>
          </w:tcPr>
          <w:p w:rsidR="00D02B24" w:rsidRPr="001771D5" w:rsidRDefault="00D02B24" w:rsidP="00980387">
            <w:pPr>
              <w:spacing w:after="0"/>
              <w:ind w:right="62"/>
              <w:contextualSpacing/>
              <w:rPr>
                <w:rFonts w:ascii="Times New Roman" w:hAnsi="Times New Roman" w:cs="Times New Roman"/>
                <w:b/>
                <w:sz w:val="24"/>
                <w:szCs w:val="24"/>
              </w:rPr>
            </w:pPr>
            <w:r w:rsidRPr="001771D5">
              <w:rPr>
                <w:rFonts w:ascii="Times New Roman" w:eastAsia="Times New Roman" w:hAnsi="Times New Roman" w:cs="Times New Roman"/>
                <w:b/>
                <w:bCs/>
                <w:color w:val="000000"/>
                <w:sz w:val="24"/>
                <w:szCs w:val="24"/>
              </w:rPr>
              <w:t xml:space="preserve">Тема </w:t>
            </w:r>
            <w:r w:rsidRPr="001771D5">
              <w:rPr>
                <w:rFonts w:ascii="Times New Roman" w:eastAsia="Times New Roman" w:hAnsi="Times New Roman" w:cs="Times New Roman"/>
                <w:b/>
                <w:color w:val="000000"/>
                <w:sz w:val="24"/>
                <w:szCs w:val="24"/>
              </w:rPr>
              <w:t>3.2. Организационные основы охраны труда на предприятии</w:t>
            </w:r>
          </w:p>
          <w:p w:rsidR="00D02B24" w:rsidRPr="001771D5" w:rsidRDefault="00D02B24" w:rsidP="00980387">
            <w:pPr>
              <w:spacing w:after="0"/>
              <w:contextualSpacing/>
              <w:rPr>
                <w:rFonts w:ascii="Times New Roman" w:hAnsi="Times New Roman" w:cs="Times New Roman"/>
                <w:b/>
                <w:bCs/>
                <w:i/>
                <w:sz w:val="24"/>
                <w:szCs w:val="24"/>
              </w:rPr>
            </w:pPr>
          </w:p>
        </w:tc>
        <w:tc>
          <w:tcPr>
            <w:tcW w:w="2576" w:type="pct"/>
            <w:shd w:val="clear" w:color="auto" w:fill="auto"/>
          </w:tcPr>
          <w:p w:rsidR="00D02B24" w:rsidRPr="001771D5" w:rsidRDefault="00D02B24" w:rsidP="00980387">
            <w:pPr>
              <w:spacing w:after="0"/>
              <w:contextualSpacing/>
              <w:rPr>
                <w:rFonts w:ascii="Times New Roman" w:hAnsi="Times New Roman" w:cs="Times New Roman"/>
                <w:b/>
                <w:bCs/>
                <w:i/>
                <w:sz w:val="24"/>
                <w:szCs w:val="24"/>
              </w:rPr>
            </w:pPr>
            <w:r w:rsidRPr="001771D5">
              <w:rPr>
                <w:rFonts w:ascii="Times New Roman" w:hAnsi="Times New Roman" w:cs="Times New Roman"/>
                <w:b/>
                <w:bCs/>
                <w:i/>
                <w:sz w:val="24"/>
                <w:szCs w:val="24"/>
              </w:rPr>
              <w:t>Содержание учебного материала</w:t>
            </w:r>
          </w:p>
        </w:tc>
        <w:tc>
          <w:tcPr>
            <w:tcW w:w="486" w:type="pct"/>
            <w:vMerge w:val="restart"/>
            <w:shd w:val="clear" w:color="auto" w:fill="auto"/>
            <w:vAlign w:val="center"/>
          </w:tcPr>
          <w:p w:rsidR="00D02B24" w:rsidRPr="001771D5" w:rsidRDefault="00D02B24" w:rsidP="00980387">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3</w:t>
            </w:r>
          </w:p>
        </w:tc>
        <w:tc>
          <w:tcPr>
            <w:tcW w:w="1027" w:type="pct"/>
          </w:tcPr>
          <w:p w:rsidR="00D02B24" w:rsidRPr="001771D5" w:rsidRDefault="00D02B24" w:rsidP="00980387">
            <w:pPr>
              <w:spacing w:after="0"/>
              <w:contextualSpacing/>
              <w:rPr>
                <w:rFonts w:ascii="Times New Roman" w:hAnsi="Times New Roman" w:cs="Times New Roman"/>
                <w:bCs/>
                <w:sz w:val="24"/>
                <w:szCs w:val="24"/>
              </w:rPr>
            </w:pPr>
          </w:p>
        </w:tc>
      </w:tr>
      <w:tr w:rsidR="00D02B24" w:rsidRPr="001771D5" w:rsidTr="00980387">
        <w:trPr>
          <w:trHeight w:val="20"/>
        </w:trPr>
        <w:tc>
          <w:tcPr>
            <w:tcW w:w="911" w:type="pct"/>
            <w:vMerge/>
            <w:shd w:val="clear" w:color="auto" w:fill="auto"/>
          </w:tcPr>
          <w:p w:rsidR="00D02B24" w:rsidRPr="001771D5" w:rsidRDefault="00D02B24" w:rsidP="00980387">
            <w:pPr>
              <w:spacing w:after="0"/>
              <w:contextualSpacing/>
              <w:rPr>
                <w:rFonts w:ascii="Times New Roman" w:hAnsi="Times New Roman" w:cs="Times New Roman"/>
                <w:b/>
                <w:bCs/>
                <w:i/>
                <w:sz w:val="24"/>
                <w:szCs w:val="24"/>
              </w:rPr>
            </w:pPr>
          </w:p>
        </w:tc>
        <w:tc>
          <w:tcPr>
            <w:tcW w:w="2576" w:type="pct"/>
            <w:shd w:val="clear" w:color="auto" w:fill="auto"/>
          </w:tcPr>
          <w:p w:rsidR="00D02B24" w:rsidRPr="001771D5" w:rsidRDefault="00D02B24" w:rsidP="00980387">
            <w:pPr>
              <w:spacing w:after="0"/>
              <w:contextualSpacing/>
              <w:rPr>
                <w:rFonts w:ascii="Times New Roman" w:hAnsi="Times New Roman" w:cs="Times New Roman"/>
                <w:b/>
                <w:bCs/>
                <w:i/>
                <w:sz w:val="24"/>
                <w:szCs w:val="24"/>
              </w:rPr>
            </w:pPr>
            <w:r w:rsidRPr="001771D5">
              <w:rPr>
                <w:rFonts w:ascii="Times New Roman" w:eastAsia="Times New Roman" w:hAnsi="Times New Roman" w:cs="Times New Roman"/>
                <w:color w:val="000000"/>
                <w:sz w:val="24"/>
                <w:szCs w:val="24"/>
              </w:rPr>
              <w:t>Организация работы по охране труда на предприятии. Служба охраны труда. Разработка мероприятий по охране труда на пред</w:t>
            </w:r>
            <w:r w:rsidRPr="001771D5">
              <w:rPr>
                <w:rFonts w:ascii="Times New Roman" w:eastAsia="Times New Roman" w:hAnsi="Times New Roman" w:cs="Times New Roman"/>
                <w:color w:val="000000"/>
                <w:sz w:val="24"/>
                <w:szCs w:val="24"/>
              </w:rPr>
              <w:softHyphen/>
              <w:t>приятии. Надзор и контроль за охраной труда на предприятии. Ответственность за нарушение охраны труда. Организация обучения, инструктажа и проверки знаний по ох</w:t>
            </w:r>
            <w:r w:rsidRPr="001771D5">
              <w:rPr>
                <w:rFonts w:ascii="Times New Roman" w:eastAsia="Times New Roman" w:hAnsi="Times New Roman" w:cs="Times New Roman"/>
                <w:color w:val="000000"/>
                <w:sz w:val="24"/>
                <w:szCs w:val="24"/>
              </w:rPr>
              <w:softHyphen/>
              <w:t>ране труда работников предприятия. Виды инструктажа</w:t>
            </w:r>
          </w:p>
        </w:tc>
        <w:tc>
          <w:tcPr>
            <w:tcW w:w="486" w:type="pct"/>
            <w:vMerge/>
            <w:shd w:val="clear" w:color="auto" w:fill="auto"/>
            <w:vAlign w:val="center"/>
          </w:tcPr>
          <w:p w:rsidR="00D02B24" w:rsidRPr="001771D5" w:rsidRDefault="00D02B24" w:rsidP="00980387">
            <w:pPr>
              <w:spacing w:after="0"/>
              <w:contextualSpacing/>
              <w:jc w:val="center"/>
              <w:rPr>
                <w:rFonts w:ascii="Times New Roman" w:hAnsi="Times New Roman" w:cs="Times New Roman"/>
                <w:bCs/>
                <w:sz w:val="24"/>
                <w:szCs w:val="24"/>
                <w:highlight w:val="yellow"/>
              </w:rPr>
            </w:pPr>
          </w:p>
        </w:tc>
        <w:tc>
          <w:tcPr>
            <w:tcW w:w="1027" w:type="pct"/>
          </w:tcPr>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ПК 1.1-1.5</w:t>
            </w:r>
          </w:p>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ПК 2.1-2.5</w:t>
            </w:r>
          </w:p>
          <w:p w:rsidR="00D02B24" w:rsidRPr="001771D5" w:rsidRDefault="00D02B24" w:rsidP="00980387">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ПК 3.1-3.5</w:t>
            </w:r>
          </w:p>
          <w:p w:rsidR="00D02B24" w:rsidRPr="001771D5" w:rsidRDefault="00D02B24" w:rsidP="00980387">
            <w:pPr>
              <w:spacing w:after="0"/>
              <w:contextualSpacing/>
              <w:jc w:val="both"/>
              <w:rPr>
                <w:rFonts w:ascii="Times New Roman" w:hAnsi="Times New Roman" w:cs="Times New Roman"/>
                <w:i/>
                <w:sz w:val="24"/>
                <w:szCs w:val="24"/>
              </w:rPr>
            </w:pPr>
            <w:r w:rsidRPr="001771D5">
              <w:rPr>
                <w:rFonts w:ascii="Times New Roman" w:hAnsi="Times New Roman" w:cs="Times New Roman"/>
                <w:i/>
                <w:sz w:val="24"/>
                <w:szCs w:val="24"/>
              </w:rPr>
              <w:t>ОК 1-7</w:t>
            </w:r>
          </w:p>
          <w:p w:rsidR="00D02B24" w:rsidRPr="001771D5" w:rsidRDefault="00D02B24" w:rsidP="00980387">
            <w:pPr>
              <w:spacing w:after="0"/>
              <w:contextualSpacing/>
              <w:jc w:val="both"/>
              <w:rPr>
                <w:rFonts w:ascii="Times New Roman" w:hAnsi="Times New Roman" w:cs="Times New Roman"/>
                <w:i/>
                <w:sz w:val="24"/>
                <w:szCs w:val="24"/>
              </w:rPr>
            </w:pPr>
            <w:r w:rsidRPr="001771D5">
              <w:rPr>
                <w:rFonts w:ascii="Times New Roman" w:hAnsi="Times New Roman" w:cs="Times New Roman"/>
                <w:i/>
                <w:sz w:val="24"/>
                <w:szCs w:val="24"/>
              </w:rPr>
              <w:t>ОК 9,10</w:t>
            </w:r>
          </w:p>
          <w:p w:rsidR="00D02B24" w:rsidRPr="001771D5" w:rsidRDefault="00D02B24" w:rsidP="00980387">
            <w:pPr>
              <w:spacing w:after="0"/>
              <w:contextualSpacing/>
              <w:rPr>
                <w:rFonts w:ascii="Times New Roman" w:hAnsi="Times New Roman" w:cs="Times New Roman"/>
                <w:bCs/>
                <w:sz w:val="24"/>
                <w:szCs w:val="24"/>
              </w:rPr>
            </w:pPr>
          </w:p>
        </w:tc>
      </w:tr>
      <w:tr w:rsidR="00D02B24" w:rsidRPr="001771D5" w:rsidTr="00980387">
        <w:trPr>
          <w:trHeight w:val="20"/>
        </w:trPr>
        <w:tc>
          <w:tcPr>
            <w:tcW w:w="911" w:type="pct"/>
            <w:vMerge/>
            <w:shd w:val="clear" w:color="auto" w:fill="auto"/>
          </w:tcPr>
          <w:p w:rsidR="00D02B24" w:rsidRPr="001771D5" w:rsidRDefault="00D02B24" w:rsidP="00980387">
            <w:pPr>
              <w:spacing w:after="0"/>
              <w:contextualSpacing/>
              <w:rPr>
                <w:rFonts w:ascii="Times New Roman" w:hAnsi="Times New Roman" w:cs="Times New Roman"/>
                <w:b/>
                <w:bCs/>
                <w:i/>
                <w:sz w:val="24"/>
                <w:szCs w:val="24"/>
              </w:rPr>
            </w:pPr>
          </w:p>
        </w:tc>
        <w:tc>
          <w:tcPr>
            <w:tcW w:w="2576" w:type="pct"/>
            <w:shd w:val="clear" w:color="auto" w:fill="auto"/>
          </w:tcPr>
          <w:p w:rsidR="00D02B24" w:rsidRPr="001771D5" w:rsidRDefault="00D02B24" w:rsidP="00980387">
            <w:pPr>
              <w:spacing w:after="0"/>
              <w:contextualSpacing/>
              <w:rPr>
                <w:rFonts w:ascii="Times New Roman" w:hAnsi="Times New Roman" w:cs="Times New Roman"/>
                <w:b/>
                <w:bCs/>
                <w:i/>
                <w:sz w:val="24"/>
                <w:szCs w:val="24"/>
              </w:rPr>
            </w:pPr>
            <w:r w:rsidRPr="001771D5">
              <w:rPr>
                <w:rFonts w:ascii="Times New Roman" w:hAnsi="Times New Roman" w:cs="Times New Roman"/>
                <w:b/>
                <w:bCs/>
                <w:i/>
                <w:sz w:val="24"/>
                <w:szCs w:val="24"/>
              </w:rPr>
              <w:t>Практическое занятие</w:t>
            </w:r>
          </w:p>
        </w:tc>
        <w:tc>
          <w:tcPr>
            <w:tcW w:w="486" w:type="pct"/>
            <w:shd w:val="clear" w:color="auto" w:fill="auto"/>
            <w:vAlign w:val="center"/>
          </w:tcPr>
          <w:p w:rsidR="00D02B24" w:rsidRPr="001771D5" w:rsidRDefault="00D02B24" w:rsidP="00980387">
            <w:pPr>
              <w:spacing w:after="0"/>
              <w:contextualSpacing/>
              <w:jc w:val="center"/>
              <w:rPr>
                <w:rFonts w:ascii="Times New Roman" w:hAnsi="Times New Roman" w:cs="Times New Roman"/>
                <w:bCs/>
                <w:sz w:val="24"/>
                <w:szCs w:val="24"/>
              </w:rPr>
            </w:pPr>
          </w:p>
        </w:tc>
        <w:tc>
          <w:tcPr>
            <w:tcW w:w="1027" w:type="pct"/>
          </w:tcPr>
          <w:p w:rsidR="00D02B24" w:rsidRPr="001771D5" w:rsidRDefault="00D02B24" w:rsidP="00980387">
            <w:pPr>
              <w:spacing w:after="0"/>
              <w:contextualSpacing/>
              <w:rPr>
                <w:rFonts w:ascii="Times New Roman" w:hAnsi="Times New Roman" w:cs="Times New Roman"/>
                <w:b/>
                <w:bCs/>
                <w:i/>
                <w:sz w:val="24"/>
                <w:szCs w:val="24"/>
              </w:rPr>
            </w:pPr>
          </w:p>
        </w:tc>
      </w:tr>
      <w:tr w:rsidR="00D02B24" w:rsidRPr="001771D5" w:rsidTr="00980387">
        <w:trPr>
          <w:trHeight w:val="20"/>
        </w:trPr>
        <w:tc>
          <w:tcPr>
            <w:tcW w:w="911" w:type="pct"/>
            <w:vMerge/>
            <w:tcBorders>
              <w:bottom w:val="single" w:sz="4" w:space="0" w:color="auto"/>
            </w:tcBorders>
            <w:shd w:val="clear" w:color="auto" w:fill="auto"/>
          </w:tcPr>
          <w:p w:rsidR="00D02B24" w:rsidRPr="001771D5" w:rsidRDefault="00D02B24" w:rsidP="00980387">
            <w:pPr>
              <w:spacing w:after="0"/>
              <w:contextualSpacing/>
              <w:rPr>
                <w:rFonts w:ascii="Times New Roman" w:hAnsi="Times New Roman" w:cs="Times New Roman"/>
                <w:b/>
                <w:bCs/>
                <w:i/>
                <w:sz w:val="24"/>
                <w:szCs w:val="24"/>
              </w:rPr>
            </w:pPr>
          </w:p>
        </w:tc>
        <w:tc>
          <w:tcPr>
            <w:tcW w:w="2576" w:type="pct"/>
            <w:tcBorders>
              <w:bottom w:val="single" w:sz="4" w:space="0" w:color="auto"/>
            </w:tcBorders>
            <w:shd w:val="clear" w:color="auto" w:fill="auto"/>
          </w:tcPr>
          <w:p w:rsidR="00D02B24" w:rsidRPr="001771D5" w:rsidRDefault="00D02B24" w:rsidP="00980387">
            <w:pPr>
              <w:spacing w:after="0"/>
              <w:contextualSpacing/>
              <w:rPr>
                <w:rFonts w:ascii="Times New Roman" w:hAnsi="Times New Roman" w:cs="Times New Roman"/>
                <w:b/>
                <w:bCs/>
                <w:i/>
                <w:sz w:val="24"/>
                <w:szCs w:val="24"/>
              </w:rPr>
            </w:pPr>
            <w:r w:rsidRPr="001771D5">
              <w:rPr>
                <w:rFonts w:ascii="Times New Roman" w:eastAsia="Times New Roman" w:hAnsi="Times New Roman" w:cs="Times New Roman"/>
                <w:color w:val="000000"/>
                <w:sz w:val="24"/>
                <w:szCs w:val="24"/>
              </w:rPr>
              <w:t xml:space="preserve">Инструктаж слесаря по ремонту автомобиля </w:t>
            </w:r>
          </w:p>
        </w:tc>
        <w:tc>
          <w:tcPr>
            <w:tcW w:w="486" w:type="pct"/>
            <w:tcBorders>
              <w:bottom w:val="single" w:sz="4" w:space="0" w:color="auto"/>
            </w:tcBorders>
            <w:shd w:val="clear" w:color="auto" w:fill="auto"/>
            <w:vAlign w:val="center"/>
          </w:tcPr>
          <w:p w:rsidR="00D02B24" w:rsidRPr="001771D5" w:rsidRDefault="00D02B24" w:rsidP="00980387">
            <w:pPr>
              <w:spacing w:after="0"/>
              <w:contextualSpacing/>
              <w:jc w:val="center"/>
              <w:rPr>
                <w:rFonts w:ascii="Times New Roman" w:hAnsi="Times New Roman" w:cs="Times New Roman"/>
                <w:bCs/>
                <w:sz w:val="24"/>
                <w:szCs w:val="24"/>
                <w:highlight w:val="yellow"/>
              </w:rPr>
            </w:pPr>
            <w:r w:rsidRPr="001771D5">
              <w:rPr>
                <w:rFonts w:ascii="Times New Roman" w:hAnsi="Times New Roman" w:cs="Times New Roman"/>
                <w:bCs/>
                <w:sz w:val="24"/>
                <w:szCs w:val="24"/>
              </w:rPr>
              <w:t>2</w:t>
            </w:r>
          </w:p>
        </w:tc>
        <w:tc>
          <w:tcPr>
            <w:tcW w:w="1027" w:type="pct"/>
            <w:tcBorders>
              <w:bottom w:val="single" w:sz="4" w:space="0" w:color="auto"/>
            </w:tcBorders>
          </w:tcPr>
          <w:p w:rsidR="00D02B24" w:rsidRPr="001771D5" w:rsidRDefault="00D02B24" w:rsidP="00980387">
            <w:pPr>
              <w:spacing w:after="0"/>
              <w:contextualSpacing/>
              <w:rPr>
                <w:rFonts w:ascii="Times New Roman" w:hAnsi="Times New Roman" w:cs="Times New Roman"/>
                <w:b/>
                <w:bCs/>
                <w:i/>
                <w:sz w:val="24"/>
                <w:szCs w:val="24"/>
              </w:rPr>
            </w:pPr>
          </w:p>
        </w:tc>
      </w:tr>
      <w:tr w:rsidR="00D02B24" w:rsidRPr="001771D5" w:rsidTr="00980387">
        <w:trPr>
          <w:trHeight w:val="397"/>
        </w:trPr>
        <w:tc>
          <w:tcPr>
            <w:tcW w:w="3487" w:type="pct"/>
            <w:gridSpan w:val="2"/>
            <w:shd w:val="clear" w:color="auto" w:fill="auto"/>
            <w:vAlign w:val="center"/>
          </w:tcPr>
          <w:p w:rsidR="00D02B24" w:rsidRPr="001771D5" w:rsidRDefault="00D02B24" w:rsidP="00980387">
            <w:pPr>
              <w:spacing w:after="0"/>
              <w:contextualSpacing/>
              <w:rPr>
                <w:rFonts w:ascii="Times New Roman" w:eastAsia="Times New Roman" w:hAnsi="Times New Roman" w:cs="Times New Roman"/>
                <w:b/>
                <w:color w:val="000000"/>
                <w:sz w:val="24"/>
                <w:szCs w:val="24"/>
              </w:rPr>
            </w:pPr>
            <w:r w:rsidRPr="001771D5">
              <w:rPr>
                <w:rFonts w:ascii="Times New Roman" w:eastAsia="Times New Roman" w:hAnsi="Times New Roman" w:cs="Times New Roman"/>
                <w:b/>
                <w:color w:val="000000"/>
                <w:sz w:val="24"/>
                <w:szCs w:val="24"/>
              </w:rPr>
              <w:t xml:space="preserve">Промежуточная аттестация </w:t>
            </w:r>
            <w:r w:rsidRPr="001771D5">
              <w:rPr>
                <w:rFonts w:ascii="Times New Roman" w:eastAsia="Times New Roman" w:hAnsi="Times New Roman" w:cs="Times New Roman"/>
                <w:b/>
                <w:color w:val="000000"/>
                <w:sz w:val="24"/>
                <w:szCs w:val="24"/>
              </w:rPr>
              <w:tab/>
            </w:r>
            <w:r w:rsidRPr="001771D5">
              <w:rPr>
                <w:rFonts w:ascii="Times New Roman" w:eastAsia="Times New Roman" w:hAnsi="Times New Roman" w:cs="Times New Roman"/>
                <w:b/>
                <w:color w:val="000000"/>
                <w:sz w:val="24"/>
                <w:szCs w:val="24"/>
              </w:rPr>
              <w:tab/>
            </w:r>
          </w:p>
        </w:tc>
        <w:tc>
          <w:tcPr>
            <w:tcW w:w="486" w:type="pct"/>
            <w:shd w:val="clear" w:color="auto" w:fill="auto"/>
            <w:vAlign w:val="center"/>
          </w:tcPr>
          <w:p w:rsidR="00D02B24" w:rsidRPr="001771D5" w:rsidRDefault="00D02B24" w:rsidP="00980387">
            <w:pPr>
              <w:spacing w:after="0"/>
              <w:contextualSpacing/>
              <w:jc w:val="center"/>
              <w:rPr>
                <w:rFonts w:ascii="Times New Roman" w:hAnsi="Times New Roman" w:cs="Times New Roman"/>
                <w:b/>
                <w:bCs/>
                <w:sz w:val="24"/>
                <w:szCs w:val="24"/>
                <w:highlight w:val="yellow"/>
              </w:rPr>
            </w:pPr>
            <w:r w:rsidRPr="001771D5">
              <w:rPr>
                <w:rFonts w:ascii="Times New Roman" w:hAnsi="Times New Roman" w:cs="Times New Roman"/>
                <w:b/>
                <w:bCs/>
                <w:sz w:val="24"/>
                <w:szCs w:val="24"/>
              </w:rPr>
              <w:t>1</w:t>
            </w:r>
          </w:p>
        </w:tc>
        <w:tc>
          <w:tcPr>
            <w:tcW w:w="1027" w:type="pct"/>
            <w:shd w:val="clear" w:color="auto" w:fill="auto"/>
            <w:vAlign w:val="center"/>
          </w:tcPr>
          <w:p w:rsidR="00D02B24" w:rsidRPr="001771D5" w:rsidRDefault="00D02B24" w:rsidP="00980387">
            <w:pPr>
              <w:spacing w:after="0"/>
              <w:contextualSpacing/>
              <w:rPr>
                <w:rFonts w:ascii="Times New Roman" w:hAnsi="Times New Roman" w:cs="Times New Roman"/>
                <w:b/>
                <w:bCs/>
                <w:i/>
                <w:sz w:val="24"/>
                <w:szCs w:val="24"/>
              </w:rPr>
            </w:pPr>
          </w:p>
        </w:tc>
      </w:tr>
      <w:tr w:rsidR="00D02B24" w:rsidRPr="001771D5" w:rsidTr="00980387">
        <w:trPr>
          <w:trHeight w:val="20"/>
        </w:trPr>
        <w:tc>
          <w:tcPr>
            <w:tcW w:w="3487" w:type="pct"/>
            <w:gridSpan w:val="2"/>
            <w:shd w:val="clear" w:color="auto" w:fill="auto"/>
          </w:tcPr>
          <w:p w:rsidR="00D02B24" w:rsidRPr="001771D5" w:rsidRDefault="00D02B24" w:rsidP="00980387">
            <w:pPr>
              <w:spacing w:after="0"/>
              <w:contextualSpacing/>
              <w:rPr>
                <w:rFonts w:ascii="Times New Roman" w:hAnsi="Times New Roman" w:cs="Times New Roman"/>
                <w:b/>
                <w:bCs/>
                <w:i/>
                <w:sz w:val="24"/>
                <w:szCs w:val="24"/>
              </w:rPr>
            </w:pPr>
            <w:r w:rsidRPr="001771D5">
              <w:rPr>
                <w:rFonts w:ascii="Times New Roman" w:hAnsi="Times New Roman" w:cs="Times New Roman"/>
                <w:b/>
                <w:bCs/>
                <w:i/>
                <w:sz w:val="24"/>
                <w:szCs w:val="24"/>
              </w:rPr>
              <w:t>Всего:</w:t>
            </w:r>
          </w:p>
        </w:tc>
        <w:tc>
          <w:tcPr>
            <w:tcW w:w="486" w:type="pct"/>
            <w:shd w:val="clear" w:color="auto" w:fill="auto"/>
            <w:vAlign w:val="center"/>
          </w:tcPr>
          <w:p w:rsidR="00D02B24" w:rsidRPr="001771D5" w:rsidRDefault="00D02B24" w:rsidP="00980387">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36</w:t>
            </w:r>
          </w:p>
        </w:tc>
        <w:tc>
          <w:tcPr>
            <w:tcW w:w="1027" w:type="pct"/>
          </w:tcPr>
          <w:p w:rsidR="00D02B24" w:rsidRPr="001771D5" w:rsidRDefault="00D02B24" w:rsidP="00980387">
            <w:pPr>
              <w:spacing w:after="0"/>
              <w:contextualSpacing/>
              <w:rPr>
                <w:rFonts w:ascii="Times New Roman" w:hAnsi="Times New Roman" w:cs="Times New Roman"/>
                <w:b/>
                <w:bCs/>
                <w:i/>
                <w:sz w:val="24"/>
                <w:szCs w:val="24"/>
              </w:rPr>
            </w:pPr>
          </w:p>
        </w:tc>
      </w:tr>
    </w:tbl>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b/>
          <w:sz w:val="24"/>
          <w:szCs w:val="24"/>
        </w:rPr>
      </w:pPr>
      <w:r w:rsidRPr="001771D5">
        <w:rPr>
          <w:rFonts w:ascii="Times New Roman" w:hAnsi="Times New Roman" w:cs="Times New Roman"/>
          <w:b/>
          <w:sz w:val="24"/>
          <w:szCs w:val="24"/>
        </w:rPr>
        <w:br w:type="page"/>
      </w:r>
    </w:p>
    <w:p w:rsidR="00D02B24" w:rsidRPr="001771D5" w:rsidRDefault="00D02B24" w:rsidP="00D02B24">
      <w:pPr>
        <w:spacing w:after="0"/>
        <w:contextualSpacing/>
        <w:jc w:val="both"/>
        <w:rPr>
          <w:rFonts w:ascii="Times New Roman" w:hAnsi="Times New Roman" w:cs="Times New Roman"/>
          <w:b/>
          <w:sz w:val="24"/>
          <w:szCs w:val="24"/>
        </w:rPr>
      </w:pPr>
      <w:r w:rsidRPr="001771D5">
        <w:rPr>
          <w:rFonts w:ascii="Times New Roman" w:hAnsi="Times New Roman" w:cs="Times New Roman"/>
          <w:b/>
          <w:sz w:val="24"/>
          <w:szCs w:val="24"/>
        </w:rPr>
        <w:lastRenderedPageBreak/>
        <w:t>3. УСЛОВИЯ РЕАЛИЗАЦИИ ПРОГРАММЫ УЧЕБНОЙ ДИСЦИПЛИНЫ</w:t>
      </w: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r w:rsidRPr="001771D5">
        <w:rPr>
          <w:rFonts w:ascii="Times New Roman" w:hAnsi="Times New Roman" w:cs="Times New Roman"/>
          <w:b/>
          <w:sz w:val="24"/>
          <w:szCs w:val="24"/>
        </w:rPr>
        <w:t>3.1. Для реализации программы учебной дисциплины должны быть предусмотрены следующие специальные помещения:</w:t>
      </w:r>
    </w:p>
    <w:p w:rsidR="00D02B24" w:rsidRPr="001771D5" w:rsidRDefault="00D02B24" w:rsidP="00D02B24">
      <w:pPr>
        <w:spacing w:after="0"/>
        <w:ind w:firstLine="425"/>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Кабинет </w:t>
      </w:r>
      <w:r w:rsidRPr="001771D5">
        <w:rPr>
          <w:rFonts w:ascii="Times New Roman" w:hAnsi="Times New Roman" w:cs="Times New Roman"/>
          <w:bCs/>
          <w:i/>
          <w:sz w:val="24"/>
          <w:szCs w:val="24"/>
          <w:u w:val="single"/>
        </w:rPr>
        <w:t>«</w:t>
      </w:r>
      <w:r w:rsidRPr="001771D5">
        <w:rPr>
          <w:rFonts w:ascii="Times New Roman" w:eastAsia="Times New Roman" w:hAnsi="Times New Roman" w:cs="Times New Roman"/>
          <w:color w:val="000000"/>
          <w:sz w:val="24"/>
          <w:szCs w:val="24"/>
          <w:u w:val="single"/>
        </w:rPr>
        <w:t>Охрана труда</w:t>
      </w:r>
      <w:r w:rsidRPr="001771D5">
        <w:rPr>
          <w:rFonts w:ascii="Times New Roman" w:hAnsi="Times New Roman" w:cs="Times New Roman"/>
          <w:bCs/>
          <w:i/>
          <w:sz w:val="24"/>
          <w:szCs w:val="24"/>
        </w:rPr>
        <w:t>»</w:t>
      </w:r>
      <w:r w:rsidRPr="001771D5">
        <w:rPr>
          <w:rFonts w:ascii="Times New Roman" w:hAnsi="Times New Roman" w:cs="Times New Roman"/>
          <w:sz w:val="24"/>
          <w:szCs w:val="24"/>
        </w:rPr>
        <w:t xml:space="preserve">, </w:t>
      </w:r>
      <w:r w:rsidRPr="001771D5">
        <w:rPr>
          <w:rFonts w:ascii="Times New Roman" w:hAnsi="Times New Roman" w:cs="Times New Roman"/>
          <w:i/>
          <w:sz w:val="24"/>
          <w:szCs w:val="24"/>
        </w:rPr>
        <w:t>оснащенный оборудованием</w:t>
      </w:r>
      <w:r w:rsidRPr="001771D5">
        <w:rPr>
          <w:rFonts w:ascii="Times New Roman" w:eastAsia="Times New Roman" w:hAnsi="Times New Roman" w:cs="Times New Roman"/>
          <w:bCs/>
          <w:i/>
          <w:color w:val="000000"/>
          <w:sz w:val="24"/>
          <w:szCs w:val="24"/>
        </w:rPr>
        <w:t>:</w:t>
      </w:r>
    </w:p>
    <w:p w:rsidR="00D02B24" w:rsidRPr="001771D5" w:rsidRDefault="00D02B24" w:rsidP="00D02B24">
      <w:pPr>
        <w:widowControl w:val="0"/>
        <w:numPr>
          <w:ilvl w:val="0"/>
          <w:numId w:val="10"/>
        </w:numPr>
        <w:tabs>
          <w:tab w:val="left" w:pos="557"/>
        </w:tabs>
        <w:autoSpaceDE w:val="0"/>
        <w:autoSpaceDN w:val="0"/>
        <w:adjustRightInd w:val="0"/>
        <w:spacing w:after="0"/>
        <w:ind w:left="401" w:hanging="360"/>
        <w:contextualSpacing/>
        <w:jc w:val="both"/>
        <w:rPr>
          <w:rFonts w:ascii="Times New Roman" w:eastAsia="Times New Roman" w:hAnsi="Times New Roman" w:cs="Times New Roman"/>
          <w:color w:val="000000"/>
          <w:sz w:val="24"/>
          <w:szCs w:val="24"/>
        </w:rPr>
      </w:pPr>
      <w:r w:rsidRPr="001771D5">
        <w:rPr>
          <w:rFonts w:ascii="Times New Roman" w:eastAsia="Times New Roman" w:hAnsi="Times New Roman" w:cs="Times New Roman"/>
          <w:color w:val="000000"/>
          <w:sz w:val="24"/>
          <w:szCs w:val="24"/>
        </w:rPr>
        <w:t>рабочее место для преподавателя</w:t>
      </w:r>
      <w:r w:rsidRPr="001771D5">
        <w:rPr>
          <w:rFonts w:ascii="Times New Roman" w:eastAsia="Times New Roman" w:hAnsi="Times New Roman" w:cs="Times New Roman"/>
          <w:color w:val="000000"/>
          <w:sz w:val="24"/>
          <w:szCs w:val="24"/>
          <w:lang w:val="en-US"/>
        </w:rPr>
        <w:t>,</w:t>
      </w:r>
    </w:p>
    <w:p w:rsidR="00D02B24" w:rsidRPr="001771D5" w:rsidRDefault="00D02B24" w:rsidP="00D02B24">
      <w:pPr>
        <w:widowControl w:val="0"/>
        <w:numPr>
          <w:ilvl w:val="0"/>
          <w:numId w:val="10"/>
        </w:numPr>
        <w:tabs>
          <w:tab w:val="left" w:pos="557"/>
        </w:tabs>
        <w:autoSpaceDE w:val="0"/>
        <w:autoSpaceDN w:val="0"/>
        <w:adjustRightInd w:val="0"/>
        <w:spacing w:after="0"/>
        <w:ind w:left="401" w:hanging="360"/>
        <w:contextualSpacing/>
        <w:jc w:val="both"/>
        <w:rPr>
          <w:rFonts w:ascii="Times New Roman" w:eastAsia="Times New Roman" w:hAnsi="Times New Roman" w:cs="Times New Roman"/>
          <w:color w:val="000000"/>
          <w:sz w:val="24"/>
          <w:szCs w:val="24"/>
        </w:rPr>
      </w:pPr>
      <w:r w:rsidRPr="001771D5">
        <w:rPr>
          <w:rFonts w:ascii="Times New Roman" w:eastAsia="Times New Roman" w:hAnsi="Times New Roman" w:cs="Times New Roman"/>
          <w:color w:val="000000"/>
          <w:sz w:val="24"/>
          <w:szCs w:val="24"/>
        </w:rPr>
        <w:t>рабочие места по количеству обучающихся,</w:t>
      </w:r>
    </w:p>
    <w:p w:rsidR="00D02B24" w:rsidRPr="001771D5" w:rsidRDefault="00D02B24" w:rsidP="00D02B24">
      <w:pPr>
        <w:widowControl w:val="0"/>
        <w:numPr>
          <w:ilvl w:val="0"/>
          <w:numId w:val="10"/>
        </w:numPr>
        <w:tabs>
          <w:tab w:val="left" w:pos="557"/>
        </w:tabs>
        <w:autoSpaceDE w:val="0"/>
        <w:autoSpaceDN w:val="0"/>
        <w:adjustRightInd w:val="0"/>
        <w:spacing w:after="0"/>
        <w:ind w:left="401" w:hanging="360"/>
        <w:contextualSpacing/>
        <w:jc w:val="both"/>
        <w:rPr>
          <w:rFonts w:ascii="Times New Roman" w:eastAsia="Times New Roman" w:hAnsi="Times New Roman" w:cs="Times New Roman"/>
          <w:color w:val="000000"/>
          <w:sz w:val="24"/>
          <w:szCs w:val="24"/>
        </w:rPr>
      </w:pPr>
      <w:r w:rsidRPr="001771D5">
        <w:rPr>
          <w:rFonts w:ascii="Times New Roman" w:eastAsia="Times New Roman" w:hAnsi="Times New Roman" w:cs="Times New Roman"/>
          <w:color w:val="000000"/>
          <w:sz w:val="24"/>
          <w:szCs w:val="24"/>
        </w:rPr>
        <w:t>макеты (средства индивидуальной защиты)</w:t>
      </w:r>
      <w:r w:rsidRPr="001771D5">
        <w:rPr>
          <w:rFonts w:ascii="Times New Roman" w:eastAsia="Times New Roman" w:hAnsi="Times New Roman" w:cs="Times New Roman"/>
          <w:color w:val="000000"/>
          <w:sz w:val="24"/>
          <w:szCs w:val="24"/>
          <w:lang w:val="en-US"/>
        </w:rPr>
        <w:t>,</w:t>
      </w:r>
    </w:p>
    <w:p w:rsidR="00D02B24" w:rsidRPr="001771D5" w:rsidRDefault="00D02B24" w:rsidP="00D02B24">
      <w:pPr>
        <w:widowControl w:val="0"/>
        <w:numPr>
          <w:ilvl w:val="0"/>
          <w:numId w:val="10"/>
        </w:numPr>
        <w:tabs>
          <w:tab w:val="left" w:pos="557"/>
        </w:tabs>
        <w:autoSpaceDE w:val="0"/>
        <w:autoSpaceDN w:val="0"/>
        <w:adjustRightInd w:val="0"/>
        <w:spacing w:after="0"/>
        <w:ind w:left="401" w:hanging="360"/>
        <w:contextualSpacing/>
        <w:jc w:val="both"/>
        <w:rPr>
          <w:rFonts w:ascii="Times New Roman" w:eastAsia="Times New Roman" w:hAnsi="Times New Roman" w:cs="Times New Roman"/>
          <w:color w:val="000000"/>
          <w:sz w:val="24"/>
          <w:szCs w:val="24"/>
        </w:rPr>
      </w:pPr>
      <w:r w:rsidRPr="001771D5">
        <w:rPr>
          <w:rFonts w:ascii="Times New Roman" w:eastAsia="Times New Roman" w:hAnsi="Times New Roman" w:cs="Times New Roman"/>
          <w:color w:val="000000"/>
          <w:sz w:val="24"/>
          <w:szCs w:val="24"/>
        </w:rPr>
        <w:t>комплект учебно-наглядных пособий «Охрана труда»,</w:t>
      </w:r>
    </w:p>
    <w:p w:rsidR="00D02B24" w:rsidRPr="001771D5" w:rsidRDefault="00D02B24" w:rsidP="00D02B24">
      <w:pPr>
        <w:pStyle w:val="af0"/>
        <w:numPr>
          <w:ilvl w:val="0"/>
          <w:numId w:val="10"/>
        </w:numPr>
        <w:spacing w:before="0" w:after="0" w:line="276" w:lineRule="auto"/>
        <w:ind w:left="401" w:hanging="360"/>
        <w:contextualSpacing/>
        <w:jc w:val="both"/>
      </w:pPr>
      <w:r w:rsidRPr="001771D5">
        <w:rPr>
          <w:color w:val="000000"/>
        </w:rPr>
        <w:t>компьютер с лицензионным программным обеспечением.</w:t>
      </w: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b/>
          <w:sz w:val="24"/>
          <w:szCs w:val="24"/>
        </w:rPr>
      </w:pPr>
      <w:r w:rsidRPr="001771D5">
        <w:rPr>
          <w:rFonts w:ascii="Times New Roman" w:hAnsi="Times New Roman" w:cs="Times New Roman"/>
          <w:b/>
          <w:sz w:val="24"/>
          <w:szCs w:val="24"/>
        </w:rPr>
        <w:t>3.2. Информационное обеспечение реализации программы</w:t>
      </w:r>
    </w:p>
    <w:p w:rsidR="00D02B24" w:rsidRPr="001771D5" w:rsidRDefault="00D02B24" w:rsidP="00D02B24">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рекомендуемых для использования в образовательном процессе </w:t>
      </w: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b/>
          <w:sz w:val="24"/>
          <w:szCs w:val="24"/>
        </w:rPr>
      </w:pPr>
      <w:r w:rsidRPr="001771D5">
        <w:rPr>
          <w:rFonts w:ascii="Times New Roman" w:hAnsi="Times New Roman" w:cs="Times New Roman"/>
          <w:b/>
          <w:sz w:val="24"/>
          <w:szCs w:val="24"/>
        </w:rPr>
        <w:t>3.2.1. Печатные издания</w:t>
      </w:r>
    </w:p>
    <w:p w:rsidR="00D02B24" w:rsidRPr="001771D5" w:rsidRDefault="00D02B24" w:rsidP="00D02B24">
      <w:pPr>
        <w:widowControl w:val="0"/>
        <w:tabs>
          <w:tab w:val="left" w:pos="317"/>
        </w:tabs>
        <w:autoSpaceDE w:val="0"/>
        <w:autoSpaceDN w:val="0"/>
        <w:adjustRightInd w:val="0"/>
        <w:spacing w:after="0"/>
        <w:contextualSpacing/>
        <w:jc w:val="both"/>
        <w:rPr>
          <w:rFonts w:ascii="Times New Roman" w:hAnsi="Times New Roman" w:cs="Times New Roman"/>
          <w:color w:val="000000"/>
          <w:sz w:val="24"/>
          <w:szCs w:val="24"/>
        </w:rPr>
      </w:pPr>
      <w:r w:rsidRPr="001771D5">
        <w:rPr>
          <w:rFonts w:ascii="Times New Roman" w:eastAsia="Times New Roman" w:hAnsi="Times New Roman" w:cs="Times New Roman"/>
          <w:iCs/>
          <w:color w:val="000000"/>
          <w:sz w:val="24"/>
          <w:szCs w:val="24"/>
        </w:rPr>
        <w:t xml:space="preserve">1. Кланица, </w:t>
      </w:r>
      <w:r w:rsidRPr="001771D5">
        <w:rPr>
          <w:rFonts w:ascii="Times New Roman" w:eastAsia="Times New Roman" w:hAnsi="Times New Roman" w:cs="Times New Roman"/>
          <w:iCs/>
          <w:color w:val="000000"/>
          <w:sz w:val="24"/>
          <w:szCs w:val="24"/>
          <w:lang w:val="en-US"/>
        </w:rPr>
        <w:t>B</w:t>
      </w:r>
      <w:r w:rsidRPr="001771D5">
        <w:rPr>
          <w:rFonts w:ascii="Times New Roman" w:eastAsia="Times New Roman" w:hAnsi="Times New Roman" w:cs="Times New Roman"/>
          <w:iCs/>
          <w:color w:val="000000"/>
          <w:sz w:val="24"/>
          <w:szCs w:val="24"/>
        </w:rPr>
        <w:t>.</w:t>
      </w:r>
      <w:r w:rsidRPr="001771D5">
        <w:rPr>
          <w:rFonts w:ascii="Times New Roman" w:eastAsia="Times New Roman" w:hAnsi="Times New Roman" w:cs="Times New Roman"/>
          <w:iCs/>
          <w:color w:val="000000"/>
          <w:sz w:val="24"/>
          <w:szCs w:val="24"/>
          <w:lang w:val="en-US"/>
        </w:rPr>
        <w:t>C</w:t>
      </w:r>
      <w:r w:rsidRPr="001771D5">
        <w:rPr>
          <w:rFonts w:ascii="Times New Roman" w:eastAsia="Times New Roman" w:hAnsi="Times New Roman" w:cs="Times New Roman"/>
          <w:iCs/>
          <w:color w:val="000000"/>
          <w:sz w:val="24"/>
          <w:szCs w:val="24"/>
        </w:rPr>
        <w:t xml:space="preserve">. </w:t>
      </w:r>
      <w:r w:rsidRPr="001771D5">
        <w:rPr>
          <w:rFonts w:ascii="Times New Roman" w:eastAsia="Times New Roman" w:hAnsi="Times New Roman" w:cs="Times New Roman"/>
          <w:color w:val="000000"/>
          <w:sz w:val="24"/>
          <w:szCs w:val="24"/>
        </w:rPr>
        <w:t xml:space="preserve">Охрана труда на автомобильном транспорте: учебное пособие / </w:t>
      </w:r>
      <w:r w:rsidRPr="001771D5">
        <w:rPr>
          <w:rFonts w:ascii="Times New Roman" w:eastAsia="Times New Roman" w:hAnsi="Times New Roman" w:cs="Times New Roman"/>
          <w:iCs/>
          <w:color w:val="000000"/>
          <w:sz w:val="24"/>
          <w:szCs w:val="24"/>
          <w:lang w:val="en-US"/>
        </w:rPr>
        <w:t>B</w:t>
      </w:r>
      <w:r w:rsidRPr="001771D5">
        <w:rPr>
          <w:rFonts w:ascii="Times New Roman" w:eastAsia="Times New Roman" w:hAnsi="Times New Roman" w:cs="Times New Roman"/>
          <w:iCs/>
          <w:color w:val="000000"/>
          <w:sz w:val="24"/>
          <w:szCs w:val="24"/>
        </w:rPr>
        <w:t>.</w:t>
      </w:r>
      <w:r w:rsidRPr="001771D5">
        <w:rPr>
          <w:rFonts w:ascii="Times New Roman" w:eastAsia="Times New Roman" w:hAnsi="Times New Roman" w:cs="Times New Roman"/>
          <w:iCs/>
          <w:color w:val="000000"/>
          <w:sz w:val="24"/>
          <w:szCs w:val="24"/>
          <w:lang w:val="en-US"/>
        </w:rPr>
        <w:t>C</w:t>
      </w:r>
      <w:r w:rsidRPr="001771D5">
        <w:rPr>
          <w:rFonts w:ascii="Times New Roman" w:eastAsia="Times New Roman" w:hAnsi="Times New Roman" w:cs="Times New Roman"/>
          <w:iCs/>
          <w:color w:val="000000"/>
          <w:sz w:val="24"/>
          <w:szCs w:val="24"/>
        </w:rPr>
        <w:t>. Кланица.</w:t>
      </w:r>
      <w:r w:rsidRPr="001771D5">
        <w:rPr>
          <w:rFonts w:ascii="Times New Roman" w:eastAsia="Times New Roman" w:hAnsi="Times New Roman" w:cs="Times New Roman"/>
          <w:color w:val="000000"/>
          <w:sz w:val="24"/>
          <w:szCs w:val="24"/>
        </w:rPr>
        <w:t xml:space="preserve"> — М.: Академия, 2012. - 176 с.</w:t>
      </w:r>
    </w:p>
    <w:p w:rsidR="00D02B24" w:rsidRPr="001771D5" w:rsidRDefault="00D02B24" w:rsidP="00D02B24">
      <w:pPr>
        <w:widowControl w:val="0"/>
        <w:tabs>
          <w:tab w:val="left" w:pos="317"/>
        </w:tabs>
        <w:autoSpaceDE w:val="0"/>
        <w:autoSpaceDN w:val="0"/>
        <w:adjustRightInd w:val="0"/>
        <w:spacing w:after="0"/>
        <w:contextualSpacing/>
        <w:jc w:val="both"/>
        <w:rPr>
          <w:rStyle w:val="afffffb"/>
          <w:rFonts w:ascii="Times New Roman" w:hAnsi="Times New Roman" w:cs="Times New Roman"/>
          <w:b w:val="0"/>
          <w:bCs w:val="0"/>
          <w:color w:val="000000"/>
          <w:sz w:val="24"/>
          <w:szCs w:val="24"/>
        </w:rPr>
      </w:pPr>
      <w:r w:rsidRPr="001771D5">
        <w:rPr>
          <w:rFonts w:ascii="Times New Roman" w:eastAsia="Times New Roman" w:hAnsi="Times New Roman" w:cs="Times New Roman"/>
          <w:iCs/>
          <w:color w:val="000000"/>
          <w:sz w:val="24"/>
          <w:szCs w:val="24"/>
        </w:rPr>
        <w:t xml:space="preserve">2. Туревский, И.С. </w:t>
      </w:r>
      <w:r w:rsidRPr="001771D5">
        <w:rPr>
          <w:rFonts w:ascii="Times New Roman" w:eastAsia="Times New Roman" w:hAnsi="Times New Roman" w:cs="Times New Roman"/>
          <w:color w:val="000000"/>
          <w:sz w:val="24"/>
          <w:szCs w:val="24"/>
        </w:rPr>
        <w:t xml:space="preserve">Охрана труда на автомобильном транспорте: учебное пособие / </w:t>
      </w:r>
      <w:r w:rsidRPr="001771D5">
        <w:rPr>
          <w:rFonts w:ascii="Times New Roman" w:eastAsia="Times New Roman" w:hAnsi="Times New Roman" w:cs="Times New Roman"/>
          <w:iCs/>
          <w:color w:val="000000"/>
          <w:sz w:val="24"/>
          <w:szCs w:val="24"/>
        </w:rPr>
        <w:t>И.С. Туревский</w:t>
      </w:r>
      <w:r w:rsidRPr="001771D5">
        <w:rPr>
          <w:rFonts w:ascii="Times New Roman" w:eastAsia="Times New Roman" w:hAnsi="Times New Roman" w:cs="Times New Roman"/>
          <w:color w:val="000000"/>
          <w:sz w:val="24"/>
          <w:szCs w:val="24"/>
        </w:rPr>
        <w:t xml:space="preserve">. — </w:t>
      </w:r>
      <w:r w:rsidRPr="001771D5">
        <w:rPr>
          <w:rStyle w:val="afffffb"/>
          <w:rFonts w:ascii="Times New Roman" w:hAnsi="Times New Roman" w:cs="Times New Roman"/>
          <w:color w:val="3D3D3D"/>
          <w:sz w:val="24"/>
          <w:szCs w:val="24"/>
          <w:shd w:val="clear" w:color="auto" w:fill="FFFFFF"/>
        </w:rPr>
        <w:t>М.: ИД ФОРУМ, НИЦ ИНФРА-М, 2015. - 240 с.</w:t>
      </w:r>
    </w:p>
    <w:p w:rsidR="00D02B24" w:rsidRPr="001771D5" w:rsidRDefault="00D02B24" w:rsidP="00D02B24">
      <w:pPr>
        <w:widowControl w:val="0"/>
        <w:tabs>
          <w:tab w:val="left" w:pos="317"/>
        </w:tabs>
        <w:autoSpaceDE w:val="0"/>
        <w:autoSpaceDN w:val="0"/>
        <w:adjustRightInd w:val="0"/>
        <w:spacing w:after="0"/>
        <w:contextualSpacing/>
        <w:jc w:val="both"/>
        <w:rPr>
          <w:rFonts w:ascii="Times New Roman" w:eastAsia="Times New Roman" w:hAnsi="Times New Roman" w:cs="Times New Roman"/>
          <w:color w:val="000000"/>
          <w:sz w:val="24"/>
          <w:szCs w:val="24"/>
        </w:rPr>
      </w:pPr>
      <w:r w:rsidRPr="001771D5">
        <w:rPr>
          <w:rFonts w:ascii="Times New Roman" w:eastAsia="Times New Roman" w:hAnsi="Times New Roman" w:cs="Times New Roman"/>
          <w:color w:val="000000"/>
          <w:sz w:val="24"/>
          <w:szCs w:val="24"/>
        </w:rPr>
        <w:t>3. Графкина, М.В. Охрана труда. Автомобильный транспорт: учебное пособие/ М.В. Графкина. — М.: Академия, 2014. - 176 с.</w:t>
      </w:r>
    </w:p>
    <w:p w:rsidR="00D02B24" w:rsidRPr="001771D5" w:rsidRDefault="00D02B24" w:rsidP="00D02B24">
      <w:pPr>
        <w:widowControl w:val="0"/>
        <w:tabs>
          <w:tab w:val="left" w:pos="317"/>
        </w:tabs>
        <w:autoSpaceDE w:val="0"/>
        <w:autoSpaceDN w:val="0"/>
        <w:adjustRightInd w:val="0"/>
        <w:spacing w:after="0"/>
        <w:contextualSpacing/>
        <w:jc w:val="both"/>
        <w:rPr>
          <w:rFonts w:ascii="Times New Roman" w:hAnsi="Times New Roman" w:cs="Times New Roman"/>
          <w:color w:val="000000"/>
          <w:sz w:val="24"/>
          <w:szCs w:val="24"/>
        </w:rPr>
      </w:pPr>
    </w:p>
    <w:p w:rsidR="00D02B24" w:rsidRPr="001771D5" w:rsidRDefault="00D02B24" w:rsidP="00D02B24">
      <w:pPr>
        <w:spacing w:after="0"/>
        <w:contextualSpacing/>
        <w:rPr>
          <w:rFonts w:ascii="Times New Roman" w:hAnsi="Times New Roman" w:cs="Times New Roman"/>
          <w:b/>
          <w:sz w:val="24"/>
          <w:szCs w:val="24"/>
        </w:rPr>
      </w:pPr>
      <w:r w:rsidRPr="001771D5">
        <w:rPr>
          <w:rFonts w:ascii="Times New Roman" w:hAnsi="Times New Roman" w:cs="Times New Roman"/>
          <w:b/>
          <w:sz w:val="24"/>
          <w:szCs w:val="24"/>
        </w:rPr>
        <w:t>3.2.2. Электронные издания (электронные ресурсы)</w:t>
      </w:r>
    </w:p>
    <w:p w:rsidR="00D02B24" w:rsidRPr="001771D5" w:rsidRDefault="00D02B24" w:rsidP="00D02B24">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1.</w:t>
      </w:r>
      <w:hyperlink r:id="rId105" w:history="1">
        <w:r w:rsidRPr="001771D5">
          <w:rPr>
            <w:rStyle w:val="af"/>
            <w:rFonts w:ascii="Times New Roman" w:hAnsi="Times New Roman" w:cs="Times New Roman"/>
            <w:bCs/>
            <w:sz w:val="24"/>
            <w:szCs w:val="24"/>
          </w:rPr>
          <w:t>http://norma.org.ua/document/regulations_ohrana_truda/otraslevie/toi_r/auto/37.php</w:t>
        </w:r>
      </w:hyperlink>
    </w:p>
    <w:p w:rsidR="00D02B24" w:rsidRPr="001771D5" w:rsidRDefault="00D02B24" w:rsidP="00D02B24">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2. http://truddoc.narod.ru/sbornic/transport/22.htm</w:t>
      </w:r>
    </w:p>
    <w:p w:rsidR="00D02B24" w:rsidRPr="001771D5" w:rsidRDefault="00D02B24" w:rsidP="00D02B24">
      <w:pPr>
        <w:spacing w:after="0"/>
        <w:contextualSpacing/>
        <w:rPr>
          <w:rFonts w:ascii="Times New Roman" w:hAnsi="Times New Roman" w:cs="Times New Roman"/>
          <w:b/>
          <w:bCs/>
          <w:sz w:val="24"/>
          <w:szCs w:val="24"/>
        </w:rPr>
      </w:pPr>
    </w:p>
    <w:p w:rsidR="00D02B24" w:rsidRPr="001771D5" w:rsidRDefault="00D02B24" w:rsidP="00D02B24">
      <w:pPr>
        <w:spacing w:after="0"/>
        <w:contextualSpacing/>
        <w:rPr>
          <w:rFonts w:ascii="Times New Roman" w:hAnsi="Times New Roman" w:cs="Times New Roman"/>
          <w:b/>
          <w:bCs/>
          <w:sz w:val="24"/>
          <w:szCs w:val="24"/>
          <w:lang w:val="en-US"/>
        </w:rPr>
      </w:pPr>
      <w:r w:rsidRPr="001771D5">
        <w:rPr>
          <w:rFonts w:ascii="Times New Roman" w:hAnsi="Times New Roman" w:cs="Times New Roman"/>
          <w:b/>
          <w:bCs/>
          <w:sz w:val="24"/>
          <w:szCs w:val="24"/>
        </w:rPr>
        <w:t>3.2.3. Дополнительные источники</w:t>
      </w:r>
    </w:p>
    <w:p w:rsidR="00D02B24" w:rsidRPr="001771D5" w:rsidRDefault="00D02B24" w:rsidP="00D02B24">
      <w:pPr>
        <w:spacing w:after="0"/>
        <w:contextualSpacing/>
        <w:rPr>
          <w:rFonts w:ascii="Times New Roman" w:hAnsi="Times New Roman" w:cs="Times New Roman"/>
          <w:b/>
          <w:bCs/>
          <w:sz w:val="24"/>
          <w:szCs w:val="24"/>
          <w:lang w:val="en-US"/>
        </w:rPr>
      </w:pPr>
    </w:p>
    <w:p w:rsidR="00D02B24" w:rsidRPr="001771D5" w:rsidRDefault="00D02B24" w:rsidP="00D02B24">
      <w:pPr>
        <w:pStyle w:val="1"/>
        <w:keepLines/>
        <w:widowControl w:val="0"/>
        <w:numPr>
          <w:ilvl w:val="0"/>
          <w:numId w:val="11"/>
        </w:numPr>
        <w:tabs>
          <w:tab w:val="left" w:pos="317"/>
        </w:tabs>
        <w:autoSpaceDE w:val="0"/>
        <w:autoSpaceDN w:val="0"/>
        <w:adjustRightInd w:val="0"/>
        <w:spacing w:before="0" w:after="0" w:line="276" w:lineRule="auto"/>
        <w:ind w:left="360" w:hanging="360"/>
        <w:contextualSpacing/>
        <w:jc w:val="both"/>
        <w:rPr>
          <w:rFonts w:ascii="Times New Roman" w:hAnsi="Times New Roman"/>
          <w:b w:val="0"/>
          <w:sz w:val="24"/>
          <w:szCs w:val="24"/>
        </w:rPr>
      </w:pPr>
      <w:r w:rsidRPr="001771D5">
        <w:rPr>
          <w:rFonts w:ascii="Times New Roman" w:hAnsi="Times New Roman"/>
          <w:b w:val="0"/>
          <w:sz w:val="24"/>
          <w:szCs w:val="24"/>
        </w:rPr>
        <w:t xml:space="preserve">Сборник типовых инструкций по охране труда для основных профессий рабочих автотранспортных предприятий: ТОИ Р-200-01-95 – ТОИ Р-200-23-95. Утвержден Приказом Департамента автомобильного транспорта Минтранса РФ от 27 февраля 1996 года № 16. — СПб: Деан, 2007. -176 с. </w:t>
      </w: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r w:rsidRPr="001771D5">
        <w:rPr>
          <w:rFonts w:ascii="Times New Roman" w:hAnsi="Times New Roman" w:cs="Times New Roman"/>
          <w:b/>
          <w:sz w:val="24"/>
          <w:szCs w:val="24"/>
        </w:rPr>
        <w:br w:type="page"/>
      </w:r>
    </w:p>
    <w:p w:rsidR="00D02B24" w:rsidRPr="001771D5" w:rsidRDefault="00D02B24" w:rsidP="00D02B24">
      <w:pPr>
        <w:spacing w:after="0"/>
        <w:contextualSpacing/>
        <w:jc w:val="both"/>
        <w:rPr>
          <w:rFonts w:ascii="Times New Roman" w:hAnsi="Times New Roman" w:cs="Times New Roman"/>
          <w:b/>
          <w:sz w:val="24"/>
          <w:szCs w:val="24"/>
        </w:rPr>
      </w:pPr>
      <w:r w:rsidRPr="001771D5">
        <w:rPr>
          <w:rFonts w:ascii="Times New Roman" w:hAnsi="Times New Roman" w:cs="Times New Roman"/>
          <w:b/>
          <w:sz w:val="24"/>
          <w:szCs w:val="24"/>
        </w:rPr>
        <w:lastRenderedPageBreak/>
        <w:t>4. КОНТРОЛЬ И ОЦЕНКА РЕЗУЛЬТАТОВ ОСВОЕНИЯ УЧЕБНОЙ ДИСЦИПЛИНЫ</w:t>
      </w:r>
    </w:p>
    <w:p w:rsidR="00D02B24" w:rsidRPr="001771D5" w:rsidRDefault="00D02B24" w:rsidP="00D02B24">
      <w:pPr>
        <w:spacing w:after="0"/>
        <w:contextualSpacing/>
        <w:jc w:val="both"/>
        <w:rPr>
          <w:rFonts w:ascii="Times New Roman" w:hAnsi="Times New Roman" w:cs="Times New Roman"/>
          <w:b/>
          <w:sz w:val="24"/>
          <w:szCs w:val="24"/>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40"/>
        <w:gridCol w:w="2393"/>
        <w:gridCol w:w="2422"/>
      </w:tblGrid>
      <w:tr w:rsidR="00D02B24" w:rsidRPr="001771D5" w:rsidTr="00980387">
        <w:tc>
          <w:tcPr>
            <w:tcW w:w="2557" w:type="pct"/>
            <w:vAlign w:val="center"/>
          </w:tcPr>
          <w:p w:rsidR="00D02B24" w:rsidRPr="001771D5" w:rsidRDefault="00D02B24" w:rsidP="00980387">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Результаты обучения</w:t>
            </w:r>
          </w:p>
        </w:tc>
        <w:tc>
          <w:tcPr>
            <w:tcW w:w="1214" w:type="pct"/>
            <w:vAlign w:val="center"/>
          </w:tcPr>
          <w:p w:rsidR="00D02B24" w:rsidRPr="001771D5" w:rsidRDefault="00D02B24" w:rsidP="00980387">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Критерии оценки</w:t>
            </w:r>
          </w:p>
        </w:tc>
        <w:tc>
          <w:tcPr>
            <w:tcW w:w="1229" w:type="pct"/>
            <w:vAlign w:val="center"/>
          </w:tcPr>
          <w:p w:rsidR="00D02B24" w:rsidRPr="001771D5" w:rsidRDefault="00D02B24" w:rsidP="00980387">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Формы и методы оценки</w:t>
            </w:r>
          </w:p>
        </w:tc>
      </w:tr>
      <w:tr w:rsidR="00D02B24" w:rsidRPr="001771D5" w:rsidTr="00980387">
        <w:trPr>
          <w:trHeight w:val="3947"/>
        </w:trPr>
        <w:tc>
          <w:tcPr>
            <w:tcW w:w="2557" w:type="pct"/>
          </w:tcPr>
          <w:p w:rsidR="00D02B24" w:rsidRPr="001771D5" w:rsidRDefault="00D02B24" w:rsidP="00980387">
            <w:pPr>
              <w:spacing w:after="0"/>
              <w:contextualSpacing/>
              <w:jc w:val="both"/>
              <w:rPr>
                <w:rFonts w:ascii="Times New Roman" w:hAnsi="Times New Roman" w:cs="Times New Roman"/>
                <w:sz w:val="24"/>
                <w:szCs w:val="24"/>
              </w:rPr>
            </w:pPr>
            <w:r w:rsidRPr="001771D5">
              <w:rPr>
                <w:rFonts w:ascii="Times New Roman" w:hAnsi="Times New Roman" w:cs="Times New Roman"/>
                <w:b/>
                <w:bCs/>
                <w:iCs/>
                <w:sz w:val="24"/>
                <w:szCs w:val="24"/>
              </w:rPr>
              <w:t>знать:</w:t>
            </w:r>
          </w:p>
          <w:p w:rsidR="00D02B24" w:rsidRPr="001771D5" w:rsidRDefault="00D02B24" w:rsidP="00980387">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-воздействие негативных факторов на человека;</w:t>
            </w:r>
          </w:p>
          <w:p w:rsidR="00D02B24" w:rsidRPr="001771D5" w:rsidRDefault="00D02B24" w:rsidP="00980387">
            <w:pPr>
              <w:spacing w:after="0"/>
              <w:contextualSpacing/>
              <w:jc w:val="both"/>
              <w:rPr>
                <w:rFonts w:ascii="Times New Roman" w:eastAsia="Times New Roman" w:hAnsi="Times New Roman" w:cs="Times New Roman"/>
                <w:sz w:val="24"/>
                <w:szCs w:val="24"/>
              </w:rPr>
            </w:pPr>
            <w:r w:rsidRPr="001771D5">
              <w:rPr>
                <w:rFonts w:ascii="Times New Roman" w:hAnsi="Times New Roman" w:cs="Times New Roman"/>
                <w:sz w:val="24"/>
                <w:szCs w:val="24"/>
              </w:rPr>
              <w:t>-п</w:t>
            </w:r>
            <w:r w:rsidRPr="001771D5">
              <w:rPr>
                <w:rFonts w:ascii="Times New Roman" w:eastAsia="Times New Roman" w:hAnsi="Times New Roman" w:cs="Times New Roman"/>
                <w:sz w:val="24"/>
                <w:szCs w:val="24"/>
              </w:rPr>
              <w:t>равовые, нормативные и организационные основы охраны труда в организации;</w:t>
            </w:r>
          </w:p>
          <w:p w:rsidR="00D02B24" w:rsidRPr="001771D5" w:rsidRDefault="00D02B24" w:rsidP="00980387">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-меры безопасности при работе с электрооборудованием и электрифицированными инструментами;</w:t>
            </w:r>
          </w:p>
          <w:p w:rsidR="00D02B24" w:rsidRPr="001771D5" w:rsidRDefault="00D02B24" w:rsidP="00980387">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-правила техники безопасности и охраны труда в профессиональной деятельности;</w:t>
            </w:r>
          </w:p>
          <w:p w:rsidR="00D02B24" w:rsidRPr="001771D5" w:rsidRDefault="00D02B24" w:rsidP="00980387">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-экологические нормы и правила организации труда на предприятиях. </w:t>
            </w:r>
          </w:p>
        </w:tc>
        <w:tc>
          <w:tcPr>
            <w:tcW w:w="1214" w:type="pct"/>
            <w:tcBorders>
              <w:bottom w:val="single" w:sz="4" w:space="0" w:color="auto"/>
            </w:tcBorders>
          </w:tcPr>
          <w:p w:rsidR="00D02B24" w:rsidRPr="001771D5" w:rsidRDefault="00D02B24" w:rsidP="00980387">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Демонстрировать знание основных факторов вредных воздействий на организм человека, требований охраны труда, правил безопасной профессиональной деятельности, экологических нормативов</w:t>
            </w:r>
          </w:p>
        </w:tc>
        <w:tc>
          <w:tcPr>
            <w:tcW w:w="1229" w:type="pct"/>
          </w:tcPr>
          <w:p w:rsidR="00D02B24" w:rsidRPr="001771D5" w:rsidRDefault="00D02B24" w:rsidP="00980387">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Тестирование </w:t>
            </w:r>
          </w:p>
        </w:tc>
      </w:tr>
      <w:tr w:rsidR="00D02B24" w:rsidRPr="001771D5" w:rsidTr="00980387">
        <w:tc>
          <w:tcPr>
            <w:tcW w:w="2557" w:type="pct"/>
          </w:tcPr>
          <w:p w:rsidR="00D02B24" w:rsidRPr="001771D5" w:rsidRDefault="00D02B24" w:rsidP="00980387">
            <w:pPr>
              <w:spacing w:after="0"/>
              <w:contextualSpacing/>
              <w:jc w:val="both"/>
              <w:rPr>
                <w:rFonts w:ascii="Times New Roman" w:hAnsi="Times New Roman" w:cs="Times New Roman"/>
                <w:sz w:val="24"/>
                <w:szCs w:val="24"/>
              </w:rPr>
            </w:pPr>
            <w:r w:rsidRPr="001771D5">
              <w:rPr>
                <w:rFonts w:ascii="Times New Roman" w:hAnsi="Times New Roman" w:cs="Times New Roman"/>
                <w:b/>
                <w:bCs/>
                <w:iCs/>
                <w:sz w:val="24"/>
                <w:szCs w:val="24"/>
              </w:rPr>
              <w:t>уметь:</w:t>
            </w:r>
          </w:p>
          <w:p w:rsidR="00D02B24" w:rsidRPr="001771D5" w:rsidRDefault="00D02B24" w:rsidP="00980387">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-применять методы и средства защиты от опасностей технических систем и технологических процессов;</w:t>
            </w:r>
          </w:p>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sz w:val="24"/>
                <w:szCs w:val="24"/>
              </w:rPr>
              <w:t>-соблюдать безопасные условия труда в профессиональной деятельности.</w:t>
            </w:r>
          </w:p>
        </w:tc>
        <w:tc>
          <w:tcPr>
            <w:tcW w:w="1214" w:type="pct"/>
            <w:shd w:val="clear" w:color="auto" w:fill="auto"/>
          </w:tcPr>
          <w:p w:rsidR="00D02B24" w:rsidRPr="001771D5" w:rsidRDefault="00D02B24" w:rsidP="00980387">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Применение методов и средств защиты от опасных воздействий</w:t>
            </w:r>
          </w:p>
          <w:p w:rsidR="00D02B24" w:rsidRPr="001771D5" w:rsidRDefault="00D02B24" w:rsidP="00980387">
            <w:pPr>
              <w:spacing w:after="0"/>
              <w:contextualSpacing/>
              <w:jc w:val="both"/>
              <w:rPr>
                <w:rFonts w:ascii="Times New Roman" w:hAnsi="Times New Roman" w:cs="Times New Roman"/>
                <w:sz w:val="24"/>
                <w:szCs w:val="24"/>
              </w:rPr>
            </w:pPr>
          </w:p>
        </w:tc>
        <w:tc>
          <w:tcPr>
            <w:tcW w:w="1229" w:type="pct"/>
          </w:tcPr>
          <w:p w:rsidR="00D02B24" w:rsidRPr="001771D5" w:rsidRDefault="00D02B24" w:rsidP="00980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Экспертная оценка результатов деятельности студентов при выполнении и защите практических заданий</w:t>
            </w:r>
          </w:p>
          <w:p w:rsidR="00D02B24" w:rsidRPr="001771D5" w:rsidRDefault="00D02B24" w:rsidP="00980387">
            <w:pPr>
              <w:spacing w:after="0"/>
              <w:contextualSpacing/>
              <w:rPr>
                <w:rFonts w:ascii="Times New Roman" w:hAnsi="Times New Roman" w:cs="Times New Roman"/>
                <w:sz w:val="24"/>
                <w:szCs w:val="24"/>
              </w:rPr>
            </w:pPr>
          </w:p>
        </w:tc>
      </w:tr>
    </w:tbl>
    <w:p w:rsidR="00D02B24" w:rsidRPr="001771D5" w:rsidRDefault="00D02B24" w:rsidP="00D02B24">
      <w:pPr>
        <w:contextualSpacing/>
        <w:rPr>
          <w:rFonts w:ascii="Times New Roman" w:hAnsi="Times New Roman" w:cs="Times New Roman"/>
          <w:b/>
          <w:sz w:val="24"/>
          <w:szCs w:val="24"/>
        </w:rPr>
      </w:pPr>
      <w:r w:rsidRPr="001771D5">
        <w:rPr>
          <w:rFonts w:ascii="Times New Roman" w:hAnsi="Times New Roman" w:cs="Times New Roman"/>
          <w:b/>
          <w:sz w:val="24"/>
          <w:szCs w:val="24"/>
        </w:rPr>
        <w:br w:type="page"/>
      </w:r>
    </w:p>
    <w:p w:rsidR="00D02B24" w:rsidRPr="001771D5" w:rsidRDefault="00D02B24" w:rsidP="00D02B24">
      <w:pPr>
        <w:spacing w:after="0"/>
        <w:contextualSpacing/>
        <w:jc w:val="right"/>
        <w:rPr>
          <w:rFonts w:ascii="Times New Roman" w:hAnsi="Times New Roman" w:cs="Times New Roman"/>
          <w:b/>
          <w:sz w:val="24"/>
          <w:szCs w:val="24"/>
        </w:rPr>
      </w:pPr>
      <w:r w:rsidRPr="001771D5">
        <w:rPr>
          <w:rFonts w:ascii="Times New Roman" w:hAnsi="Times New Roman" w:cs="Times New Roman"/>
          <w:b/>
          <w:sz w:val="24"/>
          <w:szCs w:val="24"/>
        </w:rPr>
        <w:lastRenderedPageBreak/>
        <w:t>Приложение II.3</w:t>
      </w:r>
    </w:p>
    <w:p w:rsidR="00D02B24" w:rsidRPr="001771D5" w:rsidRDefault="00D02B24" w:rsidP="00D02B24">
      <w:pPr>
        <w:spacing w:after="0"/>
        <w:contextualSpacing/>
        <w:jc w:val="right"/>
        <w:rPr>
          <w:rFonts w:ascii="Times New Roman" w:hAnsi="Times New Roman" w:cs="Times New Roman"/>
          <w:b/>
          <w:sz w:val="24"/>
          <w:szCs w:val="24"/>
        </w:rPr>
      </w:pPr>
      <w:r w:rsidRPr="001771D5">
        <w:rPr>
          <w:rFonts w:ascii="Times New Roman" w:hAnsi="Times New Roman" w:cs="Times New Roman"/>
          <w:b/>
          <w:sz w:val="24"/>
          <w:szCs w:val="24"/>
        </w:rPr>
        <w:t>к ОПОП по профессии 23.01.17</w:t>
      </w:r>
    </w:p>
    <w:p w:rsidR="00D02B24" w:rsidRPr="001771D5" w:rsidRDefault="00D02B24" w:rsidP="00D02B24">
      <w:pPr>
        <w:spacing w:after="0"/>
        <w:contextualSpacing/>
        <w:jc w:val="right"/>
        <w:rPr>
          <w:rFonts w:ascii="Times New Roman" w:hAnsi="Times New Roman" w:cs="Times New Roman"/>
          <w:b/>
          <w:sz w:val="24"/>
          <w:szCs w:val="24"/>
        </w:rPr>
      </w:pPr>
      <w:r w:rsidRPr="001771D5">
        <w:rPr>
          <w:rFonts w:ascii="Times New Roman" w:hAnsi="Times New Roman" w:cs="Times New Roman"/>
          <w:b/>
          <w:sz w:val="24"/>
          <w:szCs w:val="24"/>
        </w:rPr>
        <w:t>Мастер по ремонту и</w:t>
      </w:r>
    </w:p>
    <w:p w:rsidR="00D02B24" w:rsidRPr="001771D5" w:rsidRDefault="00D02B24" w:rsidP="00D02B24">
      <w:pPr>
        <w:spacing w:after="0"/>
        <w:contextualSpacing/>
        <w:jc w:val="right"/>
        <w:rPr>
          <w:rFonts w:ascii="Times New Roman" w:hAnsi="Times New Roman" w:cs="Times New Roman"/>
          <w:b/>
          <w:sz w:val="24"/>
          <w:szCs w:val="24"/>
        </w:rPr>
      </w:pPr>
      <w:r w:rsidRPr="001771D5">
        <w:rPr>
          <w:rFonts w:ascii="Times New Roman" w:hAnsi="Times New Roman" w:cs="Times New Roman"/>
          <w:b/>
          <w:sz w:val="24"/>
          <w:szCs w:val="24"/>
        </w:rPr>
        <w:t xml:space="preserve">обслуживанию автомобилей </w:t>
      </w: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center"/>
        <w:rPr>
          <w:rFonts w:ascii="Times New Roman" w:hAnsi="Times New Roman" w:cs="Times New Roman"/>
          <w:b/>
          <w:sz w:val="24"/>
          <w:szCs w:val="24"/>
        </w:rPr>
      </w:pPr>
    </w:p>
    <w:p w:rsidR="00D02B24" w:rsidRPr="001771D5" w:rsidRDefault="00D02B24" w:rsidP="00D02B24">
      <w:pPr>
        <w:spacing w:after="0"/>
        <w:contextualSpacing/>
        <w:jc w:val="center"/>
        <w:rPr>
          <w:rFonts w:ascii="Times New Roman" w:hAnsi="Times New Roman" w:cs="Times New Roman"/>
          <w:b/>
          <w:sz w:val="24"/>
          <w:szCs w:val="24"/>
        </w:rPr>
      </w:pPr>
    </w:p>
    <w:p w:rsidR="00D02B24" w:rsidRPr="001771D5" w:rsidRDefault="00D02B24" w:rsidP="00D02B24">
      <w:pPr>
        <w:spacing w:after="0"/>
        <w:contextualSpacing/>
        <w:jc w:val="center"/>
        <w:rPr>
          <w:rFonts w:ascii="Times New Roman" w:hAnsi="Times New Roman" w:cs="Times New Roman"/>
          <w:b/>
          <w:sz w:val="24"/>
          <w:szCs w:val="24"/>
        </w:rPr>
      </w:pPr>
    </w:p>
    <w:p w:rsidR="00D02B24" w:rsidRPr="001771D5" w:rsidRDefault="00D02B24" w:rsidP="00D02B24">
      <w:pPr>
        <w:spacing w:after="0"/>
        <w:contextualSpacing/>
        <w:jc w:val="center"/>
        <w:rPr>
          <w:rFonts w:ascii="Times New Roman" w:hAnsi="Times New Roman" w:cs="Times New Roman"/>
          <w:b/>
          <w:sz w:val="24"/>
          <w:szCs w:val="24"/>
        </w:rPr>
      </w:pPr>
    </w:p>
    <w:p w:rsidR="00D02B24" w:rsidRPr="001771D5" w:rsidRDefault="00D02B24" w:rsidP="00D02B24">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ПРИМЕРНАЯ ПРОГРАММА УЧЕБНОЙ ДИСЦИПЛИНЫ</w:t>
      </w:r>
    </w:p>
    <w:p w:rsidR="00D02B24" w:rsidRPr="001771D5" w:rsidRDefault="00D02B24" w:rsidP="00D02B24">
      <w:pPr>
        <w:spacing w:after="0"/>
        <w:contextualSpacing/>
        <w:jc w:val="center"/>
        <w:rPr>
          <w:rFonts w:ascii="Times New Roman" w:hAnsi="Times New Roman" w:cs="Times New Roman"/>
          <w:b/>
          <w:sz w:val="24"/>
          <w:szCs w:val="24"/>
        </w:rPr>
      </w:pPr>
    </w:p>
    <w:p w:rsidR="00D02B24" w:rsidRPr="001771D5" w:rsidRDefault="00D02B24" w:rsidP="00D02B24">
      <w:pPr>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«ОП.03. Материаловедение»</w:t>
      </w: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2021 г. </w:t>
      </w:r>
      <w:r w:rsidRPr="001771D5">
        <w:rPr>
          <w:rFonts w:ascii="Times New Roman" w:hAnsi="Times New Roman" w:cs="Times New Roman"/>
          <w:b/>
          <w:sz w:val="24"/>
          <w:szCs w:val="24"/>
        </w:rPr>
        <w:br w:type="page"/>
      </w:r>
    </w:p>
    <w:p w:rsidR="00D02B24" w:rsidRPr="001771D5" w:rsidRDefault="00D02B24" w:rsidP="00D02B24">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lastRenderedPageBreak/>
        <w:t>СОДЕРЖАНИЕ</w:t>
      </w:r>
    </w:p>
    <w:p w:rsidR="00D02B24" w:rsidRPr="001771D5" w:rsidRDefault="00D02B24" w:rsidP="00D02B24">
      <w:pPr>
        <w:spacing w:after="0"/>
        <w:contextualSpacing/>
        <w:rPr>
          <w:rFonts w:ascii="Times New Roman" w:hAnsi="Times New Roman" w:cs="Times New Roman"/>
          <w:b/>
          <w:sz w:val="24"/>
          <w:szCs w:val="24"/>
        </w:rPr>
      </w:pPr>
    </w:p>
    <w:p w:rsidR="00D02B24" w:rsidRPr="001771D5" w:rsidRDefault="00D02B24" w:rsidP="00D02B24">
      <w:pPr>
        <w:spacing w:after="0"/>
        <w:ind w:left="709" w:hanging="709"/>
        <w:contextualSpacing/>
        <w:rPr>
          <w:rFonts w:ascii="Times New Roman" w:hAnsi="Times New Roman" w:cs="Times New Roman"/>
          <w:sz w:val="24"/>
          <w:szCs w:val="24"/>
        </w:rPr>
      </w:pPr>
      <w:r w:rsidRPr="001771D5">
        <w:rPr>
          <w:rFonts w:ascii="Times New Roman" w:hAnsi="Times New Roman" w:cs="Times New Roman"/>
          <w:b/>
          <w:sz w:val="24"/>
          <w:szCs w:val="24"/>
        </w:rPr>
        <w:t>1.</w:t>
      </w:r>
      <w:r w:rsidRPr="001771D5">
        <w:rPr>
          <w:rFonts w:ascii="Times New Roman" w:hAnsi="Times New Roman" w:cs="Times New Roman"/>
          <w:b/>
          <w:sz w:val="24"/>
          <w:szCs w:val="24"/>
        </w:rPr>
        <w:tab/>
        <w:t>ОБЩАЯ ХАРАКТЕРИСТИКА ПРИМЕРНОЙ РАБОЧЕЙ ПРОГРАММЫ УЧЕБНОЙ ДИСЦИПЛИНЫ</w:t>
      </w:r>
    </w:p>
    <w:p w:rsidR="00D02B24" w:rsidRPr="001771D5" w:rsidRDefault="00D02B24" w:rsidP="00D02B24">
      <w:pPr>
        <w:spacing w:after="0"/>
        <w:ind w:left="709" w:hanging="709"/>
        <w:contextualSpacing/>
        <w:rPr>
          <w:rFonts w:ascii="Times New Roman" w:hAnsi="Times New Roman" w:cs="Times New Roman"/>
          <w:b/>
          <w:sz w:val="24"/>
          <w:szCs w:val="24"/>
        </w:rPr>
      </w:pPr>
    </w:p>
    <w:p w:rsidR="00D02B24" w:rsidRPr="001771D5" w:rsidRDefault="00D02B24" w:rsidP="00D02B24">
      <w:pPr>
        <w:spacing w:after="0"/>
        <w:ind w:left="709" w:hanging="709"/>
        <w:contextualSpacing/>
        <w:rPr>
          <w:rFonts w:ascii="Times New Roman" w:hAnsi="Times New Roman" w:cs="Times New Roman"/>
          <w:b/>
          <w:sz w:val="24"/>
          <w:szCs w:val="24"/>
        </w:rPr>
      </w:pPr>
      <w:r w:rsidRPr="001771D5">
        <w:rPr>
          <w:rFonts w:ascii="Times New Roman" w:hAnsi="Times New Roman" w:cs="Times New Roman"/>
          <w:b/>
          <w:sz w:val="24"/>
          <w:szCs w:val="24"/>
        </w:rPr>
        <w:tab/>
      </w:r>
    </w:p>
    <w:p w:rsidR="00D02B24" w:rsidRPr="001771D5" w:rsidRDefault="00D02B24" w:rsidP="00D02B24">
      <w:pPr>
        <w:spacing w:after="0"/>
        <w:ind w:left="709" w:hanging="709"/>
        <w:contextualSpacing/>
        <w:rPr>
          <w:rFonts w:ascii="Times New Roman" w:hAnsi="Times New Roman" w:cs="Times New Roman"/>
          <w:b/>
          <w:sz w:val="24"/>
          <w:szCs w:val="24"/>
        </w:rPr>
      </w:pPr>
      <w:r w:rsidRPr="001771D5">
        <w:rPr>
          <w:rFonts w:ascii="Times New Roman" w:hAnsi="Times New Roman" w:cs="Times New Roman"/>
          <w:b/>
          <w:sz w:val="24"/>
          <w:szCs w:val="24"/>
        </w:rPr>
        <w:t>2.</w:t>
      </w:r>
      <w:r w:rsidRPr="001771D5">
        <w:rPr>
          <w:rFonts w:ascii="Times New Roman" w:hAnsi="Times New Roman" w:cs="Times New Roman"/>
          <w:b/>
          <w:sz w:val="24"/>
          <w:szCs w:val="24"/>
        </w:rPr>
        <w:tab/>
        <w:t>СТРУКТУРА И СОДЕРЖАНИЕ УЧЕБНОЙ ДИСЦИПЛИНЫ</w:t>
      </w:r>
      <w:r w:rsidRPr="001771D5">
        <w:rPr>
          <w:rFonts w:ascii="Times New Roman" w:hAnsi="Times New Roman" w:cs="Times New Roman"/>
          <w:sz w:val="24"/>
          <w:szCs w:val="24"/>
        </w:rPr>
        <w:t xml:space="preserve"> </w:t>
      </w:r>
    </w:p>
    <w:p w:rsidR="00D02B24" w:rsidRPr="001771D5" w:rsidRDefault="00D02B24" w:rsidP="00D02B24">
      <w:pPr>
        <w:spacing w:after="0"/>
        <w:ind w:left="709" w:hanging="709"/>
        <w:contextualSpacing/>
        <w:rPr>
          <w:rFonts w:ascii="Times New Roman" w:hAnsi="Times New Roman" w:cs="Times New Roman"/>
          <w:b/>
          <w:sz w:val="24"/>
          <w:szCs w:val="24"/>
        </w:rPr>
      </w:pPr>
    </w:p>
    <w:p w:rsidR="00D02B24" w:rsidRPr="001771D5" w:rsidRDefault="00D02B24" w:rsidP="00D02B24">
      <w:pPr>
        <w:spacing w:after="0"/>
        <w:ind w:left="709" w:hanging="709"/>
        <w:contextualSpacing/>
        <w:rPr>
          <w:rFonts w:ascii="Times New Roman" w:hAnsi="Times New Roman" w:cs="Times New Roman"/>
          <w:b/>
          <w:sz w:val="24"/>
          <w:szCs w:val="24"/>
        </w:rPr>
      </w:pPr>
      <w:r w:rsidRPr="001771D5">
        <w:rPr>
          <w:rFonts w:ascii="Times New Roman" w:hAnsi="Times New Roman" w:cs="Times New Roman"/>
          <w:b/>
          <w:sz w:val="24"/>
          <w:szCs w:val="24"/>
        </w:rPr>
        <w:t>3.</w:t>
      </w:r>
      <w:r w:rsidRPr="001771D5">
        <w:rPr>
          <w:rFonts w:ascii="Times New Roman" w:hAnsi="Times New Roman" w:cs="Times New Roman"/>
          <w:b/>
          <w:sz w:val="24"/>
          <w:szCs w:val="24"/>
        </w:rPr>
        <w:tab/>
        <w:t>УСЛОВИЯ РЕАЛИЗАЦИИ УЧЕБНОЙ ДИСЦИПЛИНЫ</w:t>
      </w:r>
      <w:r w:rsidRPr="001771D5">
        <w:rPr>
          <w:rFonts w:ascii="Times New Roman" w:hAnsi="Times New Roman" w:cs="Times New Roman"/>
          <w:sz w:val="24"/>
          <w:szCs w:val="24"/>
        </w:rPr>
        <w:t xml:space="preserve"> </w:t>
      </w:r>
    </w:p>
    <w:p w:rsidR="00D02B24" w:rsidRPr="001771D5" w:rsidRDefault="00D02B24" w:rsidP="00D02B24">
      <w:pPr>
        <w:spacing w:after="0"/>
        <w:ind w:left="709" w:hanging="709"/>
        <w:contextualSpacing/>
        <w:rPr>
          <w:rFonts w:ascii="Times New Roman" w:hAnsi="Times New Roman" w:cs="Times New Roman"/>
          <w:b/>
          <w:sz w:val="24"/>
          <w:szCs w:val="24"/>
        </w:rPr>
      </w:pPr>
      <w:r w:rsidRPr="001771D5">
        <w:rPr>
          <w:rFonts w:ascii="Times New Roman" w:hAnsi="Times New Roman" w:cs="Times New Roman"/>
          <w:b/>
          <w:sz w:val="24"/>
          <w:szCs w:val="24"/>
        </w:rPr>
        <w:tab/>
      </w:r>
    </w:p>
    <w:p w:rsidR="00D02B24" w:rsidRPr="001771D5" w:rsidRDefault="00D02B24" w:rsidP="00D02B24">
      <w:pPr>
        <w:spacing w:after="0"/>
        <w:ind w:left="709" w:hanging="709"/>
        <w:contextualSpacing/>
        <w:rPr>
          <w:rFonts w:ascii="Times New Roman" w:hAnsi="Times New Roman" w:cs="Times New Roman"/>
          <w:b/>
          <w:sz w:val="24"/>
          <w:szCs w:val="24"/>
        </w:rPr>
      </w:pPr>
      <w:r w:rsidRPr="001771D5">
        <w:rPr>
          <w:rFonts w:ascii="Times New Roman" w:hAnsi="Times New Roman" w:cs="Times New Roman"/>
          <w:b/>
          <w:sz w:val="24"/>
          <w:szCs w:val="24"/>
        </w:rPr>
        <w:t>4.</w:t>
      </w:r>
      <w:r w:rsidRPr="001771D5">
        <w:rPr>
          <w:rFonts w:ascii="Times New Roman" w:hAnsi="Times New Roman" w:cs="Times New Roman"/>
          <w:b/>
          <w:sz w:val="24"/>
          <w:szCs w:val="24"/>
        </w:rPr>
        <w:tab/>
        <w:t>КОНТРОЛЬ И ОЦЕНКА РЕЗУЛЬТАТОВ ОСВОЕНИЯ УЧЕБНОЙ ДИСЦИПЛИНЫ</w:t>
      </w:r>
    </w:p>
    <w:p w:rsidR="00D02B24" w:rsidRPr="001771D5" w:rsidRDefault="00D02B24" w:rsidP="00D02B24">
      <w:pPr>
        <w:spacing w:after="0"/>
        <w:contextualSpacing/>
        <w:jc w:val="both"/>
        <w:rPr>
          <w:rFonts w:ascii="Times New Roman" w:hAnsi="Times New Roman" w:cs="Times New Roman"/>
          <w:b/>
          <w:sz w:val="24"/>
          <w:szCs w:val="24"/>
        </w:rPr>
      </w:pPr>
      <w:r w:rsidRPr="001771D5">
        <w:rPr>
          <w:rFonts w:ascii="Times New Roman" w:hAnsi="Times New Roman" w:cs="Times New Roman"/>
          <w:b/>
          <w:sz w:val="24"/>
          <w:szCs w:val="24"/>
        </w:rPr>
        <w:tab/>
      </w: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r w:rsidRPr="001771D5">
        <w:rPr>
          <w:rFonts w:ascii="Times New Roman" w:hAnsi="Times New Roman" w:cs="Times New Roman"/>
          <w:b/>
          <w:sz w:val="24"/>
          <w:szCs w:val="24"/>
        </w:rPr>
        <w:br w:type="page"/>
      </w:r>
    </w:p>
    <w:p w:rsidR="00D02B24" w:rsidRPr="001771D5" w:rsidRDefault="00D02B24" w:rsidP="00D02B24">
      <w:pPr>
        <w:contextualSpacing/>
        <w:rPr>
          <w:rFonts w:ascii="Times New Roman" w:hAnsi="Times New Roman" w:cs="Times New Roman"/>
          <w:b/>
          <w:bCs/>
          <w:sz w:val="24"/>
          <w:szCs w:val="24"/>
        </w:rPr>
      </w:pPr>
      <w:r w:rsidRPr="001771D5">
        <w:rPr>
          <w:rFonts w:ascii="Times New Roman" w:hAnsi="Times New Roman" w:cs="Times New Roman"/>
          <w:b/>
          <w:sz w:val="24"/>
          <w:szCs w:val="24"/>
        </w:rPr>
        <w:lastRenderedPageBreak/>
        <w:t>1. ОБЩАЯ ХАРАКТЕРИСТИКА ПРИМЕРНОЙ РАБОЧЕЙ ПРОГРАММЫ УЧЕБНОЙ ДИСЦИПЛИНЫ «</w:t>
      </w:r>
      <w:r w:rsidRPr="001771D5">
        <w:rPr>
          <w:rFonts w:ascii="Times New Roman" w:hAnsi="Times New Roman" w:cs="Times New Roman"/>
          <w:b/>
          <w:bCs/>
          <w:sz w:val="24"/>
          <w:szCs w:val="24"/>
        </w:rPr>
        <w:t>ОП.03. Материаловедение»</w:t>
      </w:r>
    </w:p>
    <w:p w:rsidR="00D02B24" w:rsidRPr="001771D5" w:rsidRDefault="00D02B24" w:rsidP="00D02B24">
      <w:pPr>
        <w:suppressAutoHyphens/>
        <w:spacing w:after="60"/>
        <w:contextualSpacing/>
        <w:rPr>
          <w:rFonts w:ascii="Times New Roman" w:hAnsi="Times New Roman" w:cs="Times New Roman"/>
          <w:b/>
          <w:sz w:val="24"/>
          <w:szCs w:val="24"/>
        </w:rPr>
      </w:pPr>
      <w:r w:rsidRPr="001771D5">
        <w:rPr>
          <w:rFonts w:ascii="Times New Roman" w:hAnsi="Times New Roman" w:cs="Times New Roman"/>
          <w:b/>
          <w:sz w:val="24"/>
          <w:szCs w:val="24"/>
        </w:rPr>
        <w:t>1.1. Место дисциплины в структуре основной профессиональной образовательной программы</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567"/>
        <w:contextualSpacing/>
        <w:jc w:val="both"/>
        <w:rPr>
          <w:rFonts w:ascii="Times New Roman" w:hAnsi="Times New Roman" w:cs="Times New Roman"/>
          <w:i/>
          <w:color w:val="000000"/>
          <w:sz w:val="24"/>
          <w:szCs w:val="24"/>
        </w:rPr>
      </w:pPr>
      <w:r w:rsidRPr="001771D5">
        <w:rPr>
          <w:rFonts w:ascii="Times New Roman" w:hAnsi="Times New Roman" w:cs="Times New Roman"/>
          <w:color w:val="000000"/>
          <w:sz w:val="24"/>
          <w:szCs w:val="24"/>
        </w:rPr>
        <w:t xml:space="preserve">Примерная рабочая программа учебной дисциплины «Материаловедение» является обязательной частью общепрофессионального цикла примерной основной образовательной программы в соответствии с ФГОС СПО по профессии </w:t>
      </w:r>
      <w:r w:rsidRPr="001771D5">
        <w:rPr>
          <w:rFonts w:ascii="Times New Roman" w:hAnsi="Times New Roman" w:cs="Times New Roman"/>
          <w:i/>
          <w:color w:val="000000"/>
          <w:sz w:val="24"/>
          <w:szCs w:val="24"/>
        </w:rPr>
        <w:t>23.01.17 Мастер по ремонту и обслуживанию автомобилей.</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567"/>
        <w:contextualSpacing/>
        <w:jc w:val="both"/>
        <w:rPr>
          <w:rFonts w:ascii="Times New Roman" w:hAnsi="Times New Roman" w:cs="Times New Roman"/>
          <w:color w:val="000000"/>
          <w:sz w:val="24"/>
          <w:szCs w:val="24"/>
        </w:rPr>
      </w:pPr>
      <w:r w:rsidRPr="001771D5">
        <w:rPr>
          <w:rFonts w:ascii="Times New Roman" w:hAnsi="Times New Roman" w:cs="Times New Roman"/>
          <w:color w:val="000000"/>
          <w:sz w:val="24"/>
          <w:szCs w:val="24"/>
        </w:rPr>
        <w:t xml:space="preserve">Учебная дисциплина «Материаловедение» наряду с учебными дисциплинами общепрофессионального цикла обеспечивает формирование общих и профессиональных компетенций для дальнейшего освоения профессиональных модулей.  </w:t>
      </w:r>
    </w:p>
    <w:p w:rsidR="00D02B24" w:rsidRPr="001771D5" w:rsidRDefault="00D02B24" w:rsidP="00D02B24">
      <w:pPr>
        <w:spacing w:after="0"/>
        <w:contextualSpacing/>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r w:rsidRPr="001771D5">
        <w:rPr>
          <w:rFonts w:ascii="Times New Roman" w:hAnsi="Times New Roman" w:cs="Times New Roman"/>
          <w:b/>
          <w:sz w:val="24"/>
          <w:szCs w:val="24"/>
        </w:rPr>
        <w:t>1.2. Цель и планируемые результаты освоения дисциплины:</w:t>
      </w:r>
    </w:p>
    <w:p w:rsidR="00D02B24" w:rsidRPr="001771D5" w:rsidRDefault="00D02B24" w:rsidP="00D02B24">
      <w:pPr>
        <w:spacing w:after="0"/>
        <w:contextualSpacing/>
        <w:jc w:val="both"/>
        <w:rPr>
          <w:rFonts w:ascii="Times New Roman" w:hAnsi="Times New Roman" w:cs="Times New Roman"/>
          <w:b/>
          <w:sz w:val="24"/>
          <w:szCs w:val="24"/>
        </w:rPr>
      </w:pPr>
    </w:p>
    <w:tbl>
      <w:tblPr>
        <w:tblStyle w:val="a8"/>
        <w:tblW w:w="0" w:type="auto"/>
        <w:tblLook w:val="04A0"/>
      </w:tblPr>
      <w:tblGrid>
        <w:gridCol w:w="1413"/>
        <w:gridCol w:w="4816"/>
        <w:gridCol w:w="3235"/>
      </w:tblGrid>
      <w:tr w:rsidR="00D02B24" w:rsidRPr="001771D5" w:rsidTr="00980387">
        <w:tc>
          <w:tcPr>
            <w:tcW w:w="1413" w:type="dxa"/>
            <w:vAlign w:val="center"/>
          </w:tcPr>
          <w:p w:rsidR="00D02B24" w:rsidRPr="001771D5" w:rsidRDefault="00D02B24" w:rsidP="00980387">
            <w:pPr>
              <w:spacing w:line="276" w:lineRule="auto"/>
              <w:contextualSpacing/>
              <w:jc w:val="center"/>
              <w:rPr>
                <w:rFonts w:ascii="Times New Roman" w:hAnsi="Times New Roman" w:cs="Times New Roman"/>
                <w:b/>
                <w:sz w:val="24"/>
                <w:szCs w:val="24"/>
              </w:rPr>
            </w:pPr>
            <w:r w:rsidRPr="001771D5">
              <w:rPr>
                <w:rFonts w:ascii="Times New Roman" w:hAnsi="Times New Roman" w:cs="Times New Roman"/>
                <w:b/>
                <w:sz w:val="24"/>
                <w:szCs w:val="24"/>
              </w:rPr>
              <w:t>Код</w:t>
            </w:r>
          </w:p>
          <w:p w:rsidR="00D02B24" w:rsidRPr="001771D5" w:rsidRDefault="00D02B24" w:rsidP="00980387">
            <w:pPr>
              <w:spacing w:line="276" w:lineRule="auto"/>
              <w:contextualSpacing/>
              <w:jc w:val="center"/>
              <w:rPr>
                <w:rFonts w:ascii="Times New Roman" w:hAnsi="Times New Roman" w:cs="Times New Roman"/>
                <w:b/>
                <w:sz w:val="24"/>
                <w:szCs w:val="24"/>
              </w:rPr>
            </w:pPr>
            <w:r w:rsidRPr="001771D5">
              <w:rPr>
                <w:rFonts w:ascii="Times New Roman" w:hAnsi="Times New Roman" w:cs="Times New Roman"/>
                <w:b/>
                <w:sz w:val="24"/>
                <w:szCs w:val="24"/>
              </w:rPr>
              <w:t>ПК, ОК</w:t>
            </w:r>
          </w:p>
        </w:tc>
        <w:tc>
          <w:tcPr>
            <w:tcW w:w="4816" w:type="dxa"/>
            <w:vAlign w:val="center"/>
          </w:tcPr>
          <w:p w:rsidR="00D02B24" w:rsidRPr="001771D5" w:rsidRDefault="00D02B24" w:rsidP="00980387">
            <w:pPr>
              <w:spacing w:line="276" w:lineRule="auto"/>
              <w:contextualSpacing/>
              <w:jc w:val="center"/>
              <w:rPr>
                <w:rFonts w:ascii="Times New Roman" w:hAnsi="Times New Roman" w:cs="Times New Roman"/>
                <w:b/>
                <w:sz w:val="24"/>
                <w:szCs w:val="24"/>
              </w:rPr>
            </w:pPr>
            <w:r w:rsidRPr="001771D5">
              <w:rPr>
                <w:rFonts w:ascii="Times New Roman" w:hAnsi="Times New Roman" w:cs="Times New Roman"/>
                <w:b/>
                <w:sz w:val="24"/>
                <w:szCs w:val="24"/>
              </w:rPr>
              <w:t>Умения</w:t>
            </w:r>
          </w:p>
        </w:tc>
        <w:tc>
          <w:tcPr>
            <w:tcW w:w="3235" w:type="dxa"/>
            <w:vAlign w:val="center"/>
          </w:tcPr>
          <w:p w:rsidR="00D02B24" w:rsidRPr="001771D5" w:rsidRDefault="00D02B24" w:rsidP="00980387">
            <w:pPr>
              <w:spacing w:line="276" w:lineRule="auto"/>
              <w:contextualSpacing/>
              <w:jc w:val="center"/>
              <w:rPr>
                <w:rFonts w:ascii="Times New Roman" w:hAnsi="Times New Roman" w:cs="Times New Roman"/>
                <w:b/>
                <w:sz w:val="24"/>
                <w:szCs w:val="24"/>
              </w:rPr>
            </w:pPr>
            <w:r w:rsidRPr="001771D5">
              <w:rPr>
                <w:rFonts w:ascii="Times New Roman" w:hAnsi="Times New Roman" w:cs="Times New Roman"/>
                <w:b/>
                <w:sz w:val="24"/>
                <w:szCs w:val="24"/>
              </w:rPr>
              <w:t>Знания</w:t>
            </w:r>
          </w:p>
        </w:tc>
      </w:tr>
      <w:tr w:rsidR="00D02B24" w:rsidRPr="001771D5" w:rsidTr="00980387">
        <w:tc>
          <w:tcPr>
            <w:tcW w:w="1413" w:type="dxa"/>
          </w:tcPr>
          <w:p w:rsidR="00D02B24" w:rsidRPr="001771D5" w:rsidRDefault="00D02B24" w:rsidP="00980387">
            <w:pPr>
              <w:spacing w:line="276" w:lineRule="auto"/>
              <w:contextualSpacing/>
              <w:jc w:val="both"/>
              <w:rPr>
                <w:rFonts w:ascii="Times New Roman" w:hAnsi="Times New Roman" w:cs="Times New Roman"/>
                <w:sz w:val="24"/>
                <w:szCs w:val="24"/>
              </w:rPr>
            </w:pPr>
          </w:p>
          <w:p w:rsidR="00D02B24" w:rsidRPr="001771D5" w:rsidRDefault="00D02B24" w:rsidP="00980387">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ОК 1-10</w:t>
            </w:r>
          </w:p>
          <w:p w:rsidR="00D02B24" w:rsidRPr="001771D5" w:rsidRDefault="00D02B24" w:rsidP="00980387">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ПК 2.1</w:t>
            </w:r>
          </w:p>
          <w:p w:rsidR="00D02B24" w:rsidRPr="001771D5" w:rsidRDefault="00D02B24" w:rsidP="00980387">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ПК 3.1 - 3.5</w:t>
            </w:r>
          </w:p>
        </w:tc>
        <w:tc>
          <w:tcPr>
            <w:tcW w:w="4816" w:type="dxa"/>
          </w:tcPr>
          <w:p w:rsidR="00D02B24" w:rsidRPr="001771D5" w:rsidRDefault="00D02B24" w:rsidP="00980387">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использовать материалы в профессиональной деятельности;</w:t>
            </w:r>
          </w:p>
          <w:p w:rsidR="00D02B24" w:rsidRPr="001771D5" w:rsidRDefault="00D02B24" w:rsidP="00980387">
            <w:pPr>
              <w:spacing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 определять основные свойства материалов по маркам;</w:t>
            </w:r>
          </w:p>
          <w:p w:rsidR="00D02B24" w:rsidRPr="001771D5" w:rsidRDefault="00D02B24" w:rsidP="00980387">
            <w:pPr>
              <w:spacing w:line="276" w:lineRule="auto"/>
              <w:contextualSpacing/>
              <w:jc w:val="both"/>
              <w:rPr>
                <w:rFonts w:ascii="Times New Roman" w:hAnsi="Times New Roman" w:cs="Times New Roman"/>
                <w:b/>
                <w:bCs/>
                <w:sz w:val="24"/>
                <w:szCs w:val="24"/>
              </w:rPr>
            </w:pPr>
            <w:r w:rsidRPr="001771D5">
              <w:rPr>
                <w:rFonts w:ascii="Times New Roman" w:hAnsi="Times New Roman" w:cs="Times New Roman"/>
                <w:sz w:val="24"/>
                <w:szCs w:val="24"/>
              </w:rPr>
              <w:t>- выбирать материалы на основе анализа их свойств для конкретного применения.</w:t>
            </w:r>
          </w:p>
          <w:p w:rsidR="00D02B24" w:rsidRPr="001771D5" w:rsidRDefault="00D02B24" w:rsidP="00980387">
            <w:pPr>
              <w:spacing w:line="276" w:lineRule="auto"/>
              <w:contextualSpacing/>
              <w:jc w:val="both"/>
              <w:rPr>
                <w:rFonts w:ascii="Times New Roman" w:hAnsi="Times New Roman" w:cs="Times New Roman"/>
                <w:sz w:val="24"/>
                <w:szCs w:val="24"/>
              </w:rPr>
            </w:pPr>
          </w:p>
        </w:tc>
        <w:tc>
          <w:tcPr>
            <w:tcW w:w="3235" w:type="dxa"/>
          </w:tcPr>
          <w:p w:rsidR="00D02B24" w:rsidRPr="001771D5" w:rsidRDefault="00D02B24" w:rsidP="00980387">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основные свойства, классификация, характеристики применяемых в профессиональной деятельности материалов;</w:t>
            </w:r>
          </w:p>
          <w:p w:rsidR="00D02B24" w:rsidRPr="001771D5" w:rsidRDefault="00D02B24" w:rsidP="00980387">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физические и химические свойства горючих и смазочных материалов;</w:t>
            </w:r>
          </w:p>
          <w:p w:rsidR="00D02B24" w:rsidRPr="001771D5" w:rsidRDefault="00D02B24" w:rsidP="00980387">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области применения материалов;</w:t>
            </w:r>
          </w:p>
          <w:p w:rsidR="00D02B24" w:rsidRPr="001771D5" w:rsidRDefault="00D02B24" w:rsidP="00980387">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характеристики лакокрасочных покрытий автомобильных кузовов;</w:t>
            </w:r>
          </w:p>
          <w:p w:rsidR="00D02B24" w:rsidRPr="001771D5" w:rsidRDefault="00D02B24" w:rsidP="00980387">
            <w:pPr>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 требования к состоянию лакокрасочных покрытий.</w:t>
            </w:r>
          </w:p>
          <w:p w:rsidR="00D02B24" w:rsidRPr="001771D5" w:rsidRDefault="00D02B24" w:rsidP="00980387">
            <w:pPr>
              <w:spacing w:line="276" w:lineRule="auto"/>
              <w:contextualSpacing/>
              <w:jc w:val="both"/>
              <w:rPr>
                <w:rFonts w:ascii="Times New Roman" w:hAnsi="Times New Roman" w:cs="Times New Roman"/>
                <w:sz w:val="24"/>
                <w:szCs w:val="24"/>
              </w:rPr>
            </w:pPr>
          </w:p>
        </w:tc>
      </w:tr>
    </w:tbl>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b/>
          <w:sz w:val="24"/>
          <w:szCs w:val="24"/>
        </w:rPr>
      </w:pPr>
      <w:r w:rsidRPr="001771D5">
        <w:rPr>
          <w:rFonts w:ascii="Times New Roman" w:hAnsi="Times New Roman" w:cs="Times New Roman"/>
          <w:b/>
          <w:sz w:val="24"/>
          <w:szCs w:val="24"/>
        </w:rPr>
        <w:br w:type="page"/>
      </w:r>
    </w:p>
    <w:p w:rsidR="00D02B24" w:rsidRPr="001771D5" w:rsidRDefault="00D02B24" w:rsidP="00D02B24">
      <w:pPr>
        <w:spacing w:after="0"/>
        <w:contextualSpacing/>
        <w:jc w:val="both"/>
        <w:rPr>
          <w:rFonts w:ascii="Times New Roman" w:hAnsi="Times New Roman" w:cs="Times New Roman"/>
          <w:b/>
          <w:sz w:val="24"/>
          <w:szCs w:val="24"/>
        </w:rPr>
      </w:pPr>
      <w:r w:rsidRPr="001771D5">
        <w:rPr>
          <w:rFonts w:ascii="Times New Roman" w:hAnsi="Times New Roman" w:cs="Times New Roman"/>
          <w:b/>
          <w:sz w:val="24"/>
          <w:szCs w:val="24"/>
        </w:rPr>
        <w:lastRenderedPageBreak/>
        <w:t>2. СТРУКТУРА И СОДЕРЖАНИЕ УЧЕБНОЙ ДИСЦИПЛИНЫ</w:t>
      </w: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b/>
          <w:sz w:val="24"/>
          <w:szCs w:val="24"/>
        </w:rPr>
      </w:pPr>
      <w:r w:rsidRPr="001771D5">
        <w:rPr>
          <w:rFonts w:ascii="Times New Roman" w:hAnsi="Times New Roman" w:cs="Times New Roman"/>
          <w:b/>
          <w:sz w:val="24"/>
          <w:szCs w:val="24"/>
        </w:rPr>
        <w:t>2.1. Объем учебной дисциплины и виды учебной работы</w:t>
      </w:r>
    </w:p>
    <w:p w:rsidR="00D02B24" w:rsidRPr="001771D5" w:rsidRDefault="00D02B24" w:rsidP="00D02B24">
      <w:pPr>
        <w:spacing w:after="0"/>
        <w:contextualSpacing/>
        <w:jc w:val="both"/>
        <w:rPr>
          <w:rFonts w:ascii="Times New Roman" w:hAnsi="Times New Roman" w:cs="Times New Roman"/>
          <w:sz w:val="24"/>
          <w:szCs w:val="24"/>
        </w:rPr>
      </w:pPr>
    </w:p>
    <w:tbl>
      <w:tblPr>
        <w:tblW w:w="5000" w:type="pct"/>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028"/>
        <w:gridCol w:w="1827"/>
      </w:tblGrid>
      <w:tr w:rsidR="00D02B24" w:rsidRPr="001771D5" w:rsidTr="00980387">
        <w:trPr>
          <w:trHeight w:val="490"/>
        </w:trPr>
        <w:tc>
          <w:tcPr>
            <w:tcW w:w="4073" w:type="pct"/>
            <w:tcBorders>
              <w:top w:val="single" w:sz="12" w:space="0" w:color="000000"/>
              <w:left w:val="single" w:sz="12" w:space="0" w:color="000000"/>
              <w:bottom w:val="single" w:sz="12" w:space="0" w:color="000000"/>
              <w:right w:val="single" w:sz="12" w:space="0" w:color="000000"/>
            </w:tcBorders>
            <w:vAlign w:val="center"/>
          </w:tcPr>
          <w:p w:rsidR="00D02B24" w:rsidRPr="001771D5" w:rsidRDefault="00D02B24" w:rsidP="00980387">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Вид учебной работы</w:t>
            </w:r>
          </w:p>
        </w:tc>
        <w:tc>
          <w:tcPr>
            <w:tcW w:w="927" w:type="pct"/>
            <w:tcBorders>
              <w:top w:val="single" w:sz="12" w:space="0" w:color="000000"/>
              <w:left w:val="single" w:sz="12" w:space="0" w:color="000000"/>
              <w:bottom w:val="single" w:sz="12" w:space="0" w:color="000000"/>
              <w:right w:val="single" w:sz="12" w:space="0" w:color="000000"/>
            </w:tcBorders>
            <w:vAlign w:val="center"/>
          </w:tcPr>
          <w:p w:rsidR="00D02B24" w:rsidRPr="001771D5" w:rsidRDefault="00D02B24" w:rsidP="00980387">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Объем в часах</w:t>
            </w:r>
          </w:p>
        </w:tc>
      </w:tr>
      <w:tr w:rsidR="00D02B24" w:rsidRPr="001771D5" w:rsidTr="00980387">
        <w:trPr>
          <w:trHeight w:val="490"/>
        </w:trPr>
        <w:tc>
          <w:tcPr>
            <w:tcW w:w="4073" w:type="pct"/>
            <w:vAlign w:val="center"/>
          </w:tcPr>
          <w:p w:rsidR="00D02B24" w:rsidRPr="001771D5" w:rsidRDefault="00D02B24" w:rsidP="00980387">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Объем учебной дисциплины</w:t>
            </w:r>
          </w:p>
        </w:tc>
        <w:tc>
          <w:tcPr>
            <w:tcW w:w="927" w:type="pct"/>
            <w:vAlign w:val="center"/>
          </w:tcPr>
          <w:p w:rsidR="00D02B24" w:rsidRPr="001771D5" w:rsidRDefault="00D02B24" w:rsidP="00980387">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32</w:t>
            </w:r>
          </w:p>
        </w:tc>
      </w:tr>
      <w:tr w:rsidR="00D02B24" w:rsidRPr="001771D5" w:rsidTr="00980387">
        <w:trPr>
          <w:trHeight w:val="490"/>
        </w:trPr>
        <w:tc>
          <w:tcPr>
            <w:tcW w:w="4073" w:type="pct"/>
            <w:shd w:val="clear" w:color="auto" w:fill="auto"/>
            <w:vAlign w:val="center"/>
          </w:tcPr>
          <w:p w:rsidR="00D02B24" w:rsidRPr="001771D5" w:rsidRDefault="00D02B24" w:rsidP="00980387">
            <w:pPr>
              <w:spacing w:after="0"/>
              <w:contextualSpacing/>
              <w:rPr>
                <w:rFonts w:ascii="Times New Roman" w:hAnsi="Times New Roman" w:cs="Times New Roman"/>
                <w:bCs/>
                <w:iCs/>
                <w:sz w:val="24"/>
                <w:szCs w:val="24"/>
              </w:rPr>
            </w:pPr>
            <w:r w:rsidRPr="001771D5">
              <w:rPr>
                <w:rFonts w:ascii="Times New Roman" w:hAnsi="Times New Roman" w:cs="Times New Roman"/>
                <w:b/>
                <w:bCs/>
                <w:iCs/>
                <w:sz w:val="24"/>
                <w:szCs w:val="24"/>
              </w:rPr>
              <w:t>Самостоятельная работа</w:t>
            </w:r>
            <w:r w:rsidRPr="001771D5">
              <w:rPr>
                <w:rStyle w:val="a7"/>
                <w:rFonts w:ascii="Times New Roman" w:hAnsi="Times New Roman" w:cs="Times New Roman"/>
                <w:b/>
                <w:color w:val="000000"/>
                <w:sz w:val="24"/>
                <w:szCs w:val="24"/>
              </w:rPr>
              <w:footnoteReference w:id="3"/>
            </w:r>
          </w:p>
        </w:tc>
        <w:tc>
          <w:tcPr>
            <w:tcW w:w="927" w:type="pct"/>
            <w:shd w:val="clear" w:color="auto" w:fill="auto"/>
            <w:vAlign w:val="center"/>
          </w:tcPr>
          <w:p w:rsidR="00D02B24" w:rsidRPr="001771D5" w:rsidRDefault="00D02B24" w:rsidP="00980387">
            <w:pPr>
              <w:spacing w:after="0"/>
              <w:contextualSpacing/>
              <w:jc w:val="center"/>
              <w:rPr>
                <w:rFonts w:ascii="Times New Roman" w:hAnsi="Times New Roman" w:cs="Times New Roman"/>
                <w:sz w:val="24"/>
                <w:szCs w:val="24"/>
              </w:rPr>
            </w:pPr>
          </w:p>
        </w:tc>
      </w:tr>
      <w:tr w:rsidR="00D02B24" w:rsidRPr="001771D5" w:rsidTr="00980387">
        <w:trPr>
          <w:trHeight w:val="490"/>
        </w:trPr>
        <w:tc>
          <w:tcPr>
            <w:tcW w:w="5000" w:type="pct"/>
            <w:gridSpan w:val="2"/>
            <w:vAlign w:val="center"/>
          </w:tcPr>
          <w:p w:rsidR="00D02B24" w:rsidRPr="001771D5" w:rsidRDefault="00D02B24" w:rsidP="00980387">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в том числе:</w:t>
            </w:r>
          </w:p>
        </w:tc>
      </w:tr>
      <w:tr w:rsidR="00D02B24" w:rsidRPr="001771D5" w:rsidTr="00980387">
        <w:trPr>
          <w:trHeight w:val="490"/>
        </w:trPr>
        <w:tc>
          <w:tcPr>
            <w:tcW w:w="4073" w:type="pct"/>
            <w:vAlign w:val="center"/>
          </w:tcPr>
          <w:p w:rsidR="00D02B24" w:rsidRPr="001771D5" w:rsidRDefault="00D02B24" w:rsidP="00980387">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теоретическое обучение</w:t>
            </w:r>
          </w:p>
        </w:tc>
        <w:tc>
          <w:tcPr>
            <w:tcW w:w="927" w:type="pct"/>
            <w:vAlign w:val="center"/>
          </w:tcPr>
          <w:p w:rsidR="00D02B24" w:rsidRPr="001771D5" w:rsidRDefault="00D02B24" w:rsidP="00980387">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14</w:t>
            </w:r>
          </w:p>
        </w:tc>
      </w:tr>
      <w:tr w:rsidR="00D02B24" w:rsidRPr="001771D5" w:rsidTr="00980387">
        <w:trPr>
          <w:trHeight w:val="490"/>
        </w:trPr>
        <w:tc>
          <w:tcPr>
            <w:tcW w:w="4073" w:type="pct"/>
            <w:vAlign w:val="center"/>
          </w:tcPr>
          <w:p w:rsidR="00D02B24" w:rsidRPr="001771D5" w:rsidRDefault="00D02B24" w:rsidP="00980387">
            <w:pPr>
              <w:spacing w:after="0"/>
              <w:contextualSpacing/>
              <w:rPr>
                <w:rFonts w:ascii="Times New Roman" w:hAnsi="Times New Roman" w:cs="Times New Roman"/>
                <w:bCs/>
                <w:iCs/>
                <w:sz w:val="24"/>
                <w:szCs w:val="24"/>
              </w:rPr>
            </w:pPr>
            <w:r w:rsidRPr="001771D5">
              <w:rPr>
                <w:rFonts w:ascii="Times New Roman" w:hAnsi="Times New Roman" w:cs="Times New Roman"/>
                <w:bCs/>
                <w:iCs/>
                <w:sz w:val="24"/>
                <w:szCs w:val="24"/>
              </w:rPr>
              <w:t>лабораторные занятия</w:t>
            </w:r>
          </w:p>
        </w:tc>
        <w:tc>
          <w:tcPr>
            <w:tcW w:w="927" w:type="pct"/>
            <w:vAlign w:val="center"/>
          </w:tcPr>
          <w:p w:rsidR="00D02B24" w:rsidRPr="001771D5" w:rsidRDefault="00D02B24" w:rsidP="00980387">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4</w:t>
            </w:r>
          </w:p>
        </w:tc>
      </w:tr>
      <w:tr w:rsidR="00D02B24" w:rsidRPr="001771D5" w:rsidTr="00980387">
        <w:trPr>
          <w:trHeight w:val="490"/>
        </w:trPr>
        <w:tc>
          <w:tcPr>
            <w:tcW w:w="4073" w:type="pct"/>
            <w:tcBorders>
              <w:bottom w:val="single" w:sz="6" w:space="0" w:color="000000"/>
            </w:tcBorders>
            <w:vAlign w:val="center"/>
          </w:tcPr>
          <w:p w:rsidR="00D02B24" w:rsidRPr="001771D5" w:rsidRDefault="00D02B24" w:rsidP="00980387">
            <w:pPr>
              <w:spacing w:after="0"/>
              <w:contextualSpacing/>
              <w:rPr>
                <w:rFonts w:ascii="Times New Roman" w:hAnsi="Times New Roman" w:cs="Times New Roman"/>
                <w:sz w:val="24"/>
                <w:szCs w:val="24"/>
              </w:rPr>
            </w:pPr>
            <w:r w:rsidRPr="001771D5">
              <w:rPr>
                <w:rFonts w:ascii="Times New Roman" w:hAnsi="Times New Roman" w:cs="Times New Roman"/>
                <w:bCs/>
                <w:iCs/>
                <w:sz w:val="24"/>
                <w:szCs w:val="24"/>
              </w:rPr>
              <w:t>практические занятия:</w:t>
            </w:r>
          </w:p>
        </w:tc>
        <w:tc>
          <w:tcPr>
            <w:tcW w:w="927" w:type="pct"/>
            <w:tcBorders>
              <w:bottom w:val="single" w:sz="6" w:space="0" w:color="000000"/>
            </w:tcBorders>
            <w:vAlign w:val="center"/>
          </w:tcPr>
          <w:p w:rsidR="00D02B24" w:rsidRPr="001771D5" w:rsidRDefault="00D02B24" w:rsidP="00980387">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12</w:t>
            </w:r>
          </w:p>
        </w:tc>
      </w:tr>
      <w:tr w:rsidR="00D02B24" w:rsidRPr="001771D5" w:rsidTr="00980387">
        <w:trPr>
          <w:trHeight w:val="490"/>
        </w:trPr>
        <w:tc>
          <w:tcPr>
            <w:tcW w:w="4073" w:type="pct"/>
            <w:shd w:val="clear" w:color="auto" w:fill="auto"/>
            <w:vAlign w:val="center"/>
          </w:tcPr>
          <w:p w:rsidR="00D02B24" w:rsidRPr="001771D5" w:rsidRDefault="00D02B24" w:rsidP="00980387">
            <w:pPr>
              <w:spacing w:after="0"/>
              <w:contextualSpacing/>
              <w:rPr>
                <w:rFonts w:ascii="Times New Roman" w:hAnsi="Times New Roman" w:cs="Times New Roman"/>
                <w:b/>
                <w:bCs/>
                <w:iCs/>
                <w:sz w:val="24"/>
                <w:szCs w:val="24"/>
              </w:rPr>
            </w:pPr>
            <w:r w:rsidRPr="001771D5">
              <w:rPr>
                <w:rFonts w:ascii="Times New Roman" w:hAnsi="Times New Roman" w:cs="Times New Roman"/>
                <w:b/>
                <w:bCs/>
                <w:sz w:val="24"/>
                <w:szCs w:val="24"/>
              </w:rPr>
              <w:t>Промежуточная аттестация</w:t>
            </w:r>
          </w:p>
        </w:tc>
        <w:tc>
          <w:tcPr>
            <w:tcW w:w="927" w:type="pct"/>
            <w:shd w:val="clear" w:color="auto" w:fill="auto"/>
            <w:vAlign w:val="center"/>
          </w:tcPr>
          <w:p w:rsidR="00D02B24" w:rsidRPr="001771D5" w:rsidRDefault="00D02B24" w:rsidP="00980387">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2</w:t>
            </w:r>
          </w:p>
        </w:tc>
      </w:tr>
    </w:tbl>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b/>
          <w:sz w:val="24"/>
          <w:szCs w:val="24"/>
        </w:rPr>
      </w:pPr>
      <w:r w:rsidRPr="001771D5">
        <w:rPr>
          <w:rFonts w:ascii="Times New Roman" w:hAnsi="Times New Roman" w:cs="Times New Roman"/>
          <w:b/>
          <w:sz w:val="24"/>
          <w:szCs w:val="24"/>
        </w:rPr>
        <w:t xml:space="preserve">2.2. Тематический план и содержание учебной дисциплины </w:t>
      </w: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18"/>
        <w:gridCol w:w="5244"/>
        <w:gridCol w:w="13"/>
        <w:gridCol w:w="1094"/>
        <w:gridCol w:w="1984"/>
      </w:tblGrid>
      <w:tr w:rsidR="00D02B24" w:rsidRPr="001771D5" w:rsidTr="00980387">
        <w:tc>
          <w:tcPr>
            <w:tcW w:w="1518" w:type="dxa"/>
            <w:vAlign w:val="center"/>
          </w:tcPr>
          <w:p w:rsidR="00D02B24" w:rsidRPr="001771D5" w:rsidRDefault="00D02B24" w:rsidP="00980387">
            <w:pPr>
              <w:spacing w:after="0"/>
              <w:contextualSpacing/>
              <w:jc w:val="center"/>
              <w:rPr>
                <w:rFonts w:ascii="Times New Roman" w:hAnsi="Times New Roman" w:cs="Times New Roman"/>
                <w:b/>
                <w:bCs/>
                <w:iCs/>
                <w:sz w:val="24"/>
                <w:szCs w:val="24"/>
              </w:rPr>
            </w:pPr>
            <w:r w:rsidRPr="001771D5">
              <w:rPr>
                <w:rFonts w:ascii="Times New Roman" w:hAnsi="Times New Roman" w:cs="Times New Roman"/>
                <w:b/>
                <w:bCs/>
                <w:iCs/>
                <w:sz w:val="24"/>
                <w:szCs w:val="24"/>
              </w:rPr>
              <w:t>Наименование разделов и тем</w:t>
            </w:r>
          </w:p>
        </w:tc>
        <w:tc>
          <w:tcPr>
            <w:tcW w:w="5244" w:type="dxa"/>
            <w:vAlign w:val="center"/>
          </w:tcPr>
          <w:p w:rsidR="00D02B24" w:rsidRPr="001771D5" w:rsidRDefault="00D02B24" w:rsidP="00980387">
            <w:pPr>
              <w:spacing w:after="0"/>
              <w:contextualSpacing/>
              <w:jc w:val="center"/>
              <w:rPr>
                <w:rFonts w:ascii="Times New Roman" w:hAnsi="Times New Roman" w:cs="Times New Roman"/>
                <w:b/>
                <w:bCs/>
                <w:iCs/>
                <w:sz w:val="24"/>
                <w:szCs w:val="24"/>
              </w:rPr>
            </w:pPr>
            <w:r w:rsidRPr="001771D5">
              <w:rPr>
                <w:rFonts w:ascii="Times New Roman" w:hAnsi="Times New Roman" w:cs="Times New Roman"/>
                <w:b/>
                <w:bCs/>
                <w:iCs/>
                <w:sz w:val="24"/>
                <w:szCs w:val="24"/>
              </w:rPr>
              <w:t>Содержание учебного материала и формы организации деятельности обучающихся</w:t>
            </w:r>
          </w:p>
        </w:tc>
        <w:tc>
          <w:tcPr>
            <w:tcW w:w="1107" w:type="dxa"/>
            <w:gridSpan w:val="2"/>
            <w:vAlign w:val="center"/>
          </w:tcPr>
          <w:p w:rsidR="00D02B24" w:rsidRPr="001771D5" w:rsidRDefault="00D02B24" w:rsidP="00980387">
            <w:pPr>
              <w:spacing w:after="0"/>
              <w:contextualSpacing/>
              <w:jc w:val="center"/>
              <w:rPr>
                <w:rFonts w:ascii="Times New Roman" w:hAnsi="Times New Roman" w:cs="Times New Roman"/>
                <w:b/>
                <w:bCs/>
                <w:iCs/>
                <w:sz w:val="24"/>
                <w:szCs w:val="24"/>
              </w:rPr>
            </w:pPr>
            <w:r w:rsidRPr="001771D5">
              <w:rPr>
                <w:rFonts w:ascii="Times New Roman" w:hAnsi="Times New Roman" w:cs="Times New Roman"/>
                <w:b/>
                <w:bCs/>
                <w:iCs/>
                <w:sz w:val="24"/>
                <w:szCs w:val="24"/>
              </w:rPr>
              <w:t>Объем в часах</w:t>
            </w:r>
          </w:p>
        </w:tc>
        <w:tc>
          <w:tcPr>
            <w:tcW w:w="1984" w:type="dxa"/>
            <w:vAlign w:val="center"/>
          </w:tcPr>
          <w:p w:rsidR="00D02B24" w:rsidRPr="001771D5" w:rsidRDefault="00D02B24" w:rsidP="00980387">
            <w:pPr>
              <w:spacing w:after="0"/>
              <w:contextualSpacing/>
              <w:jc w:val="center"/>
              <w:rPr>
                <w:rFonts w:ascii="Times New Roman" w:hAnsi="Times New Roman" w:cs="Times New Roman"/>
                <w:b/>
                <w:bCs/>
                <w:iCs/>
                <w:sz w:val="24"/>
                <w:szCs w:val="24"/>
              </w:rPr>
            </w:pPr>
            <w:r w:rsidRPr="001771D5">
              <w:rPr>
                <w:rFonts w:ascii="Times New Roman" w:hAnsi="Times New Roman" w:cs="Times New Roman"/>
                <w:b/>
                <w:bCs/>
                <w:sz w:val="24"/>
                <w:szCs w:val="24"/>
              </w:rPr>
              <w:t>Коды компетенций, формированию которых способствует элемент программы</w:t>
            </w:r>
          </w:p>
        </w:tc>
      </w:tr>
      <w:tr w:rsidR="00D02B24" w:rsidRPr="001771D5" w:rsidTr="00980387">
        <w:tc>
          <w:tcPr>
            <w:tcW w:w="1518" w:type="dxa"/>
          </w:tcPr>
          <w:p w:rsidR="00D02B24" w:rsidRPr="001771D5" w:rsidRDefault="00D02B24" w:rsidP="00980387">
            <w:pPr>
              <w:spacing w:after="0"/>
              <w:contextualSpacing/>
              <w:jc w:val="center"/>
              <w:rPr>
                <w:rFonts w:ascii="Times New Roman" w:hAnsi="Times New Roman" w:cs="Times New Roman"/>
                <w:b/>
                <w:bCs/>
                <w:i/>
                <w:iCs/>
                <w:sz w:val="24"/>
                <w:szCs w:val="24"/>
              </w:rPr>
            </w:pPr>
            <w:r w:rsidRPr="001771D5">
              <w:rPr>
                <w:rFonts w:ascii="Times New Roman" w:hAnsi="Times New Roman" w:cs="Times New Roman"/>
                <w:b/>
                <w:bCs/>
                <w:i/>
                <w:iCs/>
                <w:sz w:val="24"/>
                <w:szCs w:val="24"/>
              </w:rPr>
              <w:t>1</w:t>
            </w:r>
          </w:p>
        </w:tc>
        <w:tc>
          <w:tcPr>
            <w:tcW w:w="5257" w:type="dxa"/>
            <w:gridSpan w:val="2"/>
          </w:tcPr>
          <w:p w:rsidR="00D02B24" w:rsidRPr="001771D5" w:rsidRDefault="00D02B24" w:rsidP="00980387">
            <w:pPr>
              <w:spacing w:after="0"/>
              <w:contextualSpacing/>
              <w:jc w:val="center"/>
              <w:rPr>
                <w:rFonts w:ascii="Times New Roman" w:hAnsi="Times New Roman" w:cs="Times New Roman"/>
                <w:b/>
                <w:bCs/>
                <w:i/>
                <w:iCs/>
                <w:sz w:val="24"/>
                <w:szCs w:val="24"/>
              </w:rPr>
            </w:pPr>
            <w:r w:rsidRPr="001771D5">
              <w:rPr>
                <w:rFonts w:ascii="Times New Roman" w:hAnsi="Times New Roman" w:cs="Times New Roman"/>
                <w:b/>
                <w:bCs/>
                <w:i/>
                <w:iCs/>
                <w:sz w:val="24"/>
                <w:szCs w:val="24"/>
              </w:rPr>
              <w:t>2</w:t>
            </w:r>
          </w:p>
        </w:tc>
        <w:tc>
          <w:tcPr>
            <w:tcW w:w="1094" w:type="dxa"/>
          </w:tcPr>
          <w:p w:rsidR="00D02B24" w:rsidRPr="001771D5" w:rsidRDefault="00D02B24" w:rsidP="00980387">
            <w:pPr>
              <w:spacing w:after="0"/>
              <w:contextualSpacing/>
              <w:jc w:val="center"/>
              <w:rPr>
                <w:rFonts w:ascii="Times New Roman" w:hAnsi="Times New Roman" w:cs="Times New Roman"/>
                <w:b/>
                <w:bCs/>
                <w:i/>
                <w:iCs/>
                <w:sz w:val="24"/>
                <w:szCs w:val="24"/>
              </w:rPr>
            </w:pPr>
            <w:r w:rsidRPr="001771D5">
              <w:rPr>
                <w:rFonts w:ascii="Times New Roman" w:hAnsi="Times New Roman" w:cs="Times New Roman"/>
                <w:b/>
                <w:bCs/>
                <w:i/>
                <w:iCs/>
                <w:sz w:val="24"/>
                <w:szCs w:val="24"/>
              </w:rPr>
              <w:t>3</w:t>
            </w:r>
          </w:p>
        </w:tc>
        <w:tc>
          <w:tcPr>
            <w:tcW w:w="1984" w:type="dxa"/>
          </w:tcPr>
          <w:p w:rsidR="00D02B24" w:rsidRPr="001771D5" w:rsidRDefault="00D02B24" w:rsidP="00980387">
            <w:pPr>
              <w:spacing w:after="0"/>
              <w:contextualSpacing/>
              <w:jc w:val="center"/>
              <w:rPr>
                <w:rFonts w:ascii="Times New Roman" w:hAnsi="Times New Roman" w:cs="Times New Roman"/>
                <w:b/>
                <w:bCs/>
                <w:i/>
                <w:iCs/>
                <w:sz w:val="24"/>
                <w:szCs w:val="24"/>
              </w:rPr>
            </w:pPr>
            <w:r w:rsidRPr="001771D5">
              <w:rPr>
                <w:rFonts w:ascii="Times New Roman" w:hAnsi="Times New Roman" w:cs="Times New Roman"/>
                <w:b/>
                <w:bCs/>
                <w:i/>
                <w:iCs/>
                <w:sz w:val="24"/>
                <w:szCs w:val="24"/>
              </w:rPr>
              <w:t>4</w:t>
            </w:r>
          </w:p>
        </w:tc>
      </w:tr>
      <w:tr w:rsidR="00D02B24" w:rsidRPr="001771D5" w:rsidTr="00980387">
        <w:tc>
          <w:tcPr>
            <w:tcW w:w="1518" w:type="dxa"/>
          </w:tcPr>
          <w:p w:rsidR="00D02B24" w:rsidRPr="001771D5" w:rsidRDefault="00D02B24" w:rsidP="00980387">
            <w:pPr>
              <w:spacing w:after="0"/>
              <w:contextualSpacing/>
              <w:jc w:val="center"/>
              <w:rPr>
                <w:rFonts w:ascii="Times New Roman" w:hAnsi="Times New Roman" w:cs="Times New Roman"/>
                <w:b/>
                <w:bCs/>
                <w:iCs/>
                <w:sz w:val="24"/>
                <w:szCs w:val="24"/>
              </w:rPr>
            </w:pPr>
            <w:r w:rsidRPr="001771D5">
              <w:rPr>
                <w:rFonts w:ascii="Times New Roman" w:hAnsi="Times New Roman" w:cs="Times New Roman"/>
                <w:b/>
                <w:bCs/>
                <w:iCs/>
                <w:sz w:val="24"/>
                <w:szCs w:val="24"/>
              </w:rPr>
              <w:t>Раздел 1.</w:t>
            </w:r>
          </w:p>
          <w:p w:rsidR="00D02B24" w:rsidRPr="001771D5" w:rsidRDefault="00D02B24" w:rsidP="00980387">
            <w:pPr>
              <w:spacing w:after="0"/>
              <w:contextualSpacing/>
              <w:jc w:val="center"/>
              <w:rPr>
                <w:rFonts w:ascii="Times New Roman" w:hAnsi="Times New Roman" w:cs="Times New Roman"/>
                <w:b/>
                <w:bCs/>
                <w:iCs/>
                <w:sz w:val="24"/>
                <w:szCs w:val="24"/>
              </w:rPr>
            </w:pPr>
            <w:r w:rsidRPr="001771D5">
              <w:rPr>
                <w:rFonts w:ascii="Times New Roman" w:hAnsi="Times New Roman" w:cs="Times New Roman"/>
                <w:b/>
                <w:bCs/>
                <w:iCs/>
                <w:sz w:val="24"/>
                <w:szCs w:val="24"/>
              </w:rPr>
              <w:t>Металлы и сплавы</w:t>
            </w:r>
          </w:p>
        </w:tc>
        <w:tc>
          <w:tcPr>
            <w:tcW w:w="5244" w:type="dxa"/>
          </w:tcPr>
          <w:p w:rsidR="00D02B24" w:rsidRPr="001771D5" w:rsidRDefault="00D02B24" w:rsidP="00980387">
            <w:pPr>
              <w:spacing w:after="0"/>
              <w:contextualSpacing/>
              <w:jc w:val="center"/>
              <w:rPr>
                <w:rFonts w:ascii="Times New Roman" w:hAnsi="Times New Roman" w:cs="Times New Roman"/>
                <w:iCs/>
                <w:sz w:val="24"/>
                <w:szCs w:val="24"/>
              </w:rPr>
            </w:pPr>
          </w:p>
        </w:tc>
        <w:tc>
          <w:tcPr>
            <w:tcW w:w="1107" w:type="dxa"/>
            <w:gridSpan w:val="2"/>
          </w:tcPr>
          <w:p w:rsidR="00D02B24" w:rsidRPr="001771D5" w:rsidRDefault="00D02B24" w:rsidP="00980387">
            <w:pPr>
              <w:spacing w:after="0"/>
              <w:contextualSpacing/>
              <w:jc w:val="center"/>
              <w:rPr>
                <w:rFonts w:ascii="Times New Roman" w:hAnsi="Times New Roman" w:cs="Times New Roman"/>
                <w:b/>
                <w:iCs/>
                <w:sz w:val="24"/>
                <w:szCs w:val="24"/>
              </w:rPr>
            </w:pPr>
          </w:p>
          <w:p w:rsidR="00D02B24" w:rsidRPr="001771D5" w:rsidRDefault="00D02B24" w:rsidP="00980387">
            <w:pPr>
              <w:spacing w:after="0"/>
              <w:contextualSpacing/>
              <w:jc w:val="center"/>
              <w:rPr>
                <w:rFonts w:ascii="Times New Roman" w:hAnsi="Times New Roman" w:cs="Times New Roman"/>
                <w:b/>
                <w:iCs/>
                <w:sz w:val="24"/>
                <w:szCs w:val="24"/>
                <w:lang w:val="en-US"/>
              </w:rPr>
            </w:pPr>
            <w:r w:rsidRPr="001771D5">
              <w:rPr>
                <w:rFonts w:ascii="Times New Roman" w:hAnsi="Times New Roman" w:cs="Times New Roman"/>
                <w:b/>
                <w:iCs/>
                <w:sz w:val="24"/>
                <w:szCs w:val="24"/>
                <w:lang w:val="en-US"/>
              </w:rPr>
              <w:t>26</w:t>
            </w:r>
          </w:p>
        </w:tc>
        <w:tc>
          <w:tcPr>
            <w:tcW w:w="1984" w:type="dxa"/>
          </w:tcPr>
          <w:p w:rsidR="00D02B24" w:rsidRPr="001771D5" w:rsidRDefault="00D02B24" w:rsidP="00980387">
            <w:pPr>
              <w:spacing w:after="0"/>
              <w:contextualSpacing/>
              <w:jc w:val="both"/>
              <w:rPr>
                <w:rFonts w:ascii="Times New Roman" w:hAnsi="Times New Roman" w:cs="Times New Roman"/>
                <w:iCs/>
                <w:sz w:val="24"/>
                <w:szCs w:val="24"/>
              </w:rPr>
            </w:pPr>
          </w:p>
        </w:tc>
      </w:tr>
      <w:tr w:rsidR="00D02B24" w:rsidRPr="001771D5" w:rsidTr="00980387">
        <w:tc>
          <w:tcPr>
            <w:tcW w:w="1518" w:type="dxa"/>
            <w:vMerge w:val="restart"/>
          </w:tcPr>
          <w:p w:rsidR="00D02B24" w:rsidRPr="001771D5" w:rsidRDefault="00D02B24" w:rsidP="00980387">
            <w:pPr>
              <w:spacing w:after="0"/>
              <w:contextualSpacing/>
              <w:jc w:val="center"/>
              <w:rPr>
                <w:rFonts w:ascii="Times New Roman" w:hAnsi="Times New Roman" w:cs="Times New Roman"/>
                <w:b/>
                <w:bCs/>
                <w:iCs/>
                <w:sz w:val="24"/>
                <w:szCs w:val="24"/>
              </w:rPr>
            </w:pPr>
            <w:r w:rsidRPr="001771D5">
              <w:rPr>
                <w:rFonts w:ascii="Times New Roman" w:hAnsi="Times New Roman" w:cs="Times New Roman"/>
                <w:b/>
                <w:bCs/>
                <w:iCs/>
                <w:sz w:val="24"/>
                <w:szCs w:val="24"/>
              </w:rPr>
              <w:t>Тема 1.1.</w:t>
            </w:r>
          </w:p>
          <w:p w:rsidR="00D02B24" w:rsidRPr="001771D5" w:rsidRDefault="00D02B24" w:rsidP="00980387">
            <w:pPr>
              <w:spacing w:after="0"/>
              <w:contextualSpacing/>
              <w:jc w:val="center"/>
              <w:rPr>
                <w:rFonts w:ascii="Times New Roman" w:hAnsi="Times New Roman" w:cs="Times New Roman"/>
                <w:b/>
                <w:bCs/>
                <w:iCs/>
                <w:sz w:val="24"/>
                <w:szCs w:val="24"/>
              </w:rPr>
            </w:pPr>
            <w:r w:rsidRPr="001771D5">
              <w:rPr>
                <w:rFonts w:ascii="Times New Roman" w:hAnsi="Times New Roman" w:cs="Times New Roman"/>
                <w:b/>
                <w:bCs/>
                <w:iCs/>
                <w:sz w:val="24"/>
                <w:szCs w:val="24"/>
              </w:rPr>
              <w:t>Строение и свойства  металлов</w:t>
            </w:r>
          </w:p>
        </w:tc>
        <w:tc>
          <w:tcPr>
            <w:tcW w:w="5244" w:type="dxa"/>
          </w:tcPr>
          <w:p w:rsidR="00D02B24" w:rsidRPr="001771D5" w:rsidRDefault="00D02B24" w:rsidP="00980387">
            <w:pPr>
              <w:spacing w:after="0"/>
              <w:contextualSpacing/>
              <w:rPr>
                <w:rFonts w:ascii="Times New Roman" w:hAnsi="Times New Roman" w:cs="Times New Roman"/>
                <w:i/>
                <w:iCs/>
                <w:sz w:val="24"/>
                <w:szCs w:val="24"/>
              </w:rPr>
            </w:pPr>
            <w:r w:rsidRPr="001771D5">
              <w:rPr>
                <w:rFonts w:ascii="Times New Roman" w:hAnsi="Times New Roman" w:cs="Times New Roman"/>
                <w:b/>
                <w:bCs/>
                <w:i/>
                <w:iCs/>
                <w:sz w:val="24"/>
                <w:szCs w:val="24"/>
              </w:rPr>
              <w:t>Содержание учебного материала:</w:t>
            </w:r>
          </w:p>
        </w:tc>
        <w:tc>
          <w:tcPr>
            <w:tcW w:w="1107" w:type="dxa"/>
            <w:gridSpan w:val="2"/>
          </w:tcPr>
          <w:p w:rsidR="00D02B24" w:rsidRPr="001771D5" w:rsidRDefault="00D02B24" w:rsidP="00980387">
            <w:pPr>
              <w:spacing w:after="0"/>
              <w:contextualSpacing/>
              <w:jc w:val="center"/>
              <w:rPr>
                <w:rFonts w:ascii="Times New Roman" w:hAnsi="Times New Roman" w:cs="Times New Roman"/>
                <w:b/>
                <w:bCs/>
                <w:iCs/>
                <w:sz w:val="24"/>
                <w:szCs w:val="24"/>
              </w:rPr>
            </w:pPr>
            <w:r w:rsidRPr="001771D5">
              <w:rPr>
                <w:rFonts w:ascii="Times New Roman" w:hAnsi="Times New Roman" w:cs="Times New Roman"/>
                <w:b/>
                <w:bCs/>
                <w:iCs/>
                <w:sz w:val="24"/>
                <w:szCs w:val="24"/>
              </w:rPr>
              <w:t>10</w:t>
            </w:r>
          </w:p>
        </w:tc>
        <w:tc>
          <w:tcPr>
            <w:tcW w:w="1984" w:type="dxa"/>
          </w:tcPr>
          <w:p w:rsidR="00D02B24" w:rsidRPr="001771D5" w:rsidRDefault="00D02B24" w:rsidP="00980387">
            <w:pPr>
              <w:spacing w:after="0"/>
              <w:contextualSpacing/>
              <w:jc w:val="both"/>
              <w:rPr>
                <w:rFonts w:ascii="Times New Roman" w:hAnsi="Times New Roman" w:cs="Times New Roman"/>
                <w:iCs/>
                <w:sz w:val="24"/>
                <w:szCs w:val="24"/>
              </w:rPr>
            </w:pPr>
          </w:p>
        </w:tc>
      </w:tr>
      <w:tr w:rsidR="00D02B24" w:rsidRPr="001771D5" w:rsidTr="00980387">
        <w:trPr>
          <w:trHeight w:val="782"/>
        </w:trPr>
        <w:tc>
          <w:tcPr>
            <w:tcW w:w="1518" w:type="dxa"/>
            <w:vMerge/>
          </w:tcPr>
          <w:p w:rsidR="00D02B24" w:rsidRPr="001771D5" w:rsidRDefault="00D02B24" w:rsidP="00980387">
            <w:pPr>
              <w:spacing w:after="0"/>
              <w:contextualSpacing/>
              <w:jc w:val="center"/>
              <w:rPr>
                <w:rFonts w:ascii="Times New Roman" w:hAnsi="Times New Roman" w:cs="Times New Roman"/>
                <w:b/>
                <w:bCs/>
                <w:iCs/>
                <w:sz w:val="24"/>
                <w:szCs w:val="24"/>
              </w:rPr>
            </w:pPr>
          </w:p>
        </w:tc>
        <w:tc>
          <w:tcPr>
            <w:tcW w:w="5244" w:type="dxa"/>
          </w:tcPr>
          <w:p w:rsidR="00D02B24" w:rsidRPr="001771D5" w:rsidRDefault="00D02B24" w:rsidP="00980387">
            <w:pPr>
              <w:spacing w:after="0"/>
              <w:contextualSpacing/>
              <w:rPr>
                <w:rFonts w:ascii="Times New Roman" w:hAnsi="Times New Roman" w:cs="Times New Roman"/>
                <w:iCs/>
                <w:sz w:val="24"/>
                <w:szCs w:val="24"/>
              </w:rPr>
            </w:pPr>
            <w:r w:rsidRPr="001771D5">
              <w:rPr>
                <w:rFonts w:ascii="Times New Roman" w:hAnsi="Times New Roman" w:cs="Times New Roman"/>
                <w:iCs/>
                <w:sz w:val="24"/>
                <w:szCs w:val="24"/>
              </w:rPr>
              <w:t>1. Понятие о металлах и сплавах. Кристаллические решетки металлов. Аллотропические превращения металлов</w:t>
            </w:r>
          </w:p>
        </w:tc>
        <w:tc>
          <w:tcPr>
            <w:tcW w:w="1107" w:type="dxa"/>
            <w:gridSpan w:val="2"/>
            <w:vMerge w:val="restart"/>
          </w:tcPr>
          <w:p w:rsidR="00D02B24" w:rsidRPr="001771D5" w:rsidRDefault="00D02B24" w:rsidP="00980387">
            <w:pPr>
              <w:spacing w:after="0"/>
              <w:contextualSpacing/>
              <w:jc w:val="center"/>
              <w:rPr>
                <w:rFonts w:ascii="Times New Roman" w:hAnsi="Times New Roman" w:cs="Times New Roman"/>
                <w:b/>
                <w:iCs/>
                <w:sz w:val="24"/>
                <w:szCs w:val="24"/>
              </w:rPr>
            </w:pPr>
          </w:p>
          <w:p w:rsidR="00D02B24" w:rsidRPr="001771D5" w:rsidRDefault="00D02B24" w:rsidP="00980387">
            <w:pPr>
              <w:spacing w:after="0"/>
              <w:contextualSpacing/>
              <w:jc w:val="center"/>
              <w:rPr>
                <w:rFonts w:ascii="Times New Roman" w:hAnsi="Times New Roman" w:cs="Times New Roman"/>
                <w:b/>
                <w:iCs/>
                <w:sz w:val="24"/>
                <w:szCs w:val="24"/>
                <w:lang w:val="en-US"/>
              </w:rPr>
            </w:pPr>
            <w:r w:rsidRPr="001771D5">
              <w:rPr>
                <w:rFonts w:ascii="Times New Roman" w:hAnsi="Times New Roman" w:cs="Times New Roman"/>
                <w:b/>
                <w:iCs/>
                <w:sz w:val="24"/>
                <w:szCs w:val="24"/>
                <w:lang w:val="en-US"/>
              </w:rPr>
              <w:t>4</w:t>
            </w:r>
          </w:p>
          <w:p w:rsidR="00D02B24" w:rsidRPr="001771D5" w:rsidRDefault="00D02B24" w:rsidP="00980387">
            <w:pPr>
              <w:spacing w:after="0"/>
              <w:contextualSpacing/>
              <w:jc w:val="center"/>
              <w:rPr>
                <w:rFonts w:ascii="Times New Roman" w:hAnsi="Times New Roman" w:cs="Times New Roman"/>
                <w:iCs/>
                <w:sz w:val="24"/>
                <w:szCs w:val="24"/>
                <w:lang w:val="en-US"/>
              </w:rPr>
            </w:pPr>
          </w:p>
          <w:p w:rsidR="00D02B24" w:rsidRPr="001771D5" w:rsidRDefault="00D02B24" w:rsidP="00980387">
            <w:pPr>
              <w:spacing w:after="0"/>
              <w:contextualSpacing/>
              <w:jc w:val="center"/>
              <w:rPr>
                <w:rFonts w:ascii="Times New Roman" w:hAnsi="Times New Roman" w:cs="Times New Roman"/>
                <w:iCs/>
                <w:sz w:val="24"/>
                <w:szCs w:val="24"/>
                <w:lang w:val="en-US"/>
              </w:rPr>
            </w:pPr>
          </w:p>
        </w:tc>
        <w:tc>
          <w:tcPr>
            <w:tcW w:w="1984" w:type="dxa"/>
          </w:tcPr>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ОК 01. – ОК 10.</w:t>
            </w:r>
          </w:p>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ПК 3.1. – ПК 3.3</w:t>
            </w:r>
          </w:p>
        </w:tc>
      </w:tr>
      <w:tr w:rsidR="00D02B24" w:rsidRPr="001771D5" w:rsidTr="00980387">
        <w:tc>
          <w:tcPr>
            <w:tcW w:w="1518" w:type="dxa"/>
            <w:vMerge/>
          </w:tcPr>
          <w:p w:rsidR="00D02B24" w:rsidRPr="001771D5" w:rsidRDefault="00D02B24" w:rsidP="00980387">
            <w:pPr>
              <w:spacing w:after="0"/>
              <w:contextualSpacing/>
              <w:jc w:val="center"/>
              <w:rPr>
                <w:rFonts w:ascii="Times New Roman" w:hAnsi="Times New Roman" w:cs="Times New Roman"/>
                <w:b/>
                <w:bCs/>
                <w:iCs/>
                <w:sz w:val="24"/>
                <w:szCs w:val="24"/>
              </w:rPr>
            </w:pPr>
          </w:p>
        </w:tc>
        <w:tc>
          <w:tcPr>
            <w:tcW w:w="5244" w:type="dxa"/>
          </w:tcPr>
          <w:p w:rsidR="00D02B24" w:rsidRPr="001771D5" w:rsidRDefault="00D02B24" w:rsidP="00980387">
            <w:pPr>
              <w:spacing w:after="0"/>
              <w:contextualSpacing/>
              <w:rPr>
                <w:rFonts w:ascii="Times New Roman" w:hAnsi="Times New Roman" w:cs="Times New Roman"/>
                <w:iCs/>
                <w:sz w:val="24"/>
                <w:szCs w:val="24"/>
              </w:rPr>
            </w:pPr>
            <w:r w:rsidRPr="001771D5">
              <w:rPr>
                <w:rFonts w:ascii="Times New Roman" w:hAnsi="Times New Roman" w:cs="Times New Roman"/>
                <w:iCs/>
                <w:sz w:val="24"/>
                <w:szCs w:val="24"/>
              </w:rPr>
              <w:t>2. Типы связей. Кристаллизация металлов. Строение слитка. Основы теории сплавов</w:t>
            </w:r>
          </w:p>
        </w:tc>
        <w:tc>
          <w:tcPr>
            <w:tcW w:w="1107" w:type="dxa"/>
            <w:gridSpan w:val="2"/>
            <w:vMerge/>
          </w:tcPr>
          <w:p w:rsidR="00D02B24" w:rsidRPr="001771D5" w:rsidRDefault="00D02B24" w:rsidP="00980387">
            <w:pPr>
              <w:spacing w:after="0"/>
              <w:contextualSpacing/>
              <w:jc w:val="center"/>
              <w:rPr>
                <w:rFonts w:ascii="Times New Roman" w:hAnsi="Times New Roman" w:cs="Times New Roman"/>
                <w:iCs/>
                <w:sz w:val="24"/>
                <w:szCs w:val="24"/>
              </w:rPr>
            </w:pPr>
          </w:p>
        </w:tc>
        <w:tc>
          <w:tcPr>
            <w:tcW w:w="1984" w:type="dxa"/>
          </w:tcPr>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ОК 01. – ОК 10.</w:t>
            </w:r>
          </w:p>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ПК 3.1; ПК 3.3 – ПК 3.5</w:t>
            </w:r>
          </w:p>
        </w:tc>
      </w:tr>
      <w:tr w:rsidR="00D02B24" w:rsidRPr="001771D5" w:rsidTr="00980387">
        <w:tc>
          <w:tcPr>
            <w:tcW w:w="1518" w:type="dxa"/>
            <w:vMerge/>
          </w:tcPr>
          <w:p w:rsidR="00D02B24" w:rsidRPr="001771D5" w:rsidRDefault="00D02B24" w:rsidP="00980387">
            <w:pPr>
              <w:spacing w:after="0"/>
              <w:contextualSpacing/>
              <w:jc w:val="center"/>
              <w:rPr>
                <w:rFonts w:ascii="Times New Roman" w:hAnsi="Times New Roman" w:cs="Times New Roman"/>
                <w:b/>
                <w:bCs/>
                <w:iCs/>
                <w:sz w:val="24"/>
                <w:szCs w:val="24"/>
              </w:rPr>
            </w:pPr>
          </w:p>
        </w:tc>
        <w:tc>
          <w:tcPr>
            <w:tcW w:w="5257" w:type="dxa"/>
            <w:gridSpan w:val="2"/>
          </w:tcPr>
          <w:p w:rsidR="00D02B24" w:rsidRPr="001771D5" w:rsidRDefault="00D02B24" w:rsidP="00980387">
            <w:pPr>
              <w:spacing w:after="0"/>
              <w:contextualSpacing/>
              <w:jc w:val="both"/>
              <w:rPr>
                <w:rFonts w:ascii="Times New Roman" w:hAnsi="Times New Roman" w:cs="Times New Roman"/>
                <w:b/>
                <w:i/>
                <w:iCs/>
                <w:sz w:val="24"/>
                <w:szCs w:val="24"/>
              </w:rPr>
            </w:pPr>
            <w:r w:rsidRPr="001771D5">
              <w:rPr>
                <w:rFonts w:ascii="Times New Roman" w:hAnsi="Times New Roman" w:cs="Times New Roman"/>
                <w:b/>
                <w:i/>
                <w:iCs/>
                <w:sz w:val="24"/>
                <w:szCs w:val="24"/>
              </w:rPr>
              <w:t>Лабораторные работы:</w:t>
            </w:r>
          </w:p>
        </w:tc>
        <w:tc>
          <w:tcPr>
            <w:tcW w:w="1094" w:type="dxa"/>
          </w:tcPr>
          <w:p w:rsidR="00D02B24" w:rsidRPr="001771D5" w:rsidRDefault="00D02B24" w:rsidP="00980387">
            <w:pPr>
              <w:spacing w:after="0"/>
              <w:contextualSpacing/>
              <w:jc w:val="center"/>
              <w:rPr>
                <w:rFonts w:ascii="Times New Roman" w:hAnsi="Times New Roman" w:cs="Times New Roman"/>
                <w:b/>
                <w:bCs/>
                <w:iCs/>
                <w:sz w:val="24"/>
                <w:szCs w:val="24"/>
              </w:rPr>
            </w:pPr>
            <w:r w:rsidRPr="001771D5">
              <w:rPr>
                <w:rFonts w:ascii="Times New Roman" w:hAnsi="Times New Roman" w:cs="Times New Roman"/>
                <w:b/>
                <w:bCs/>
                <w:iCs/>
                <w:sz w:val="24"/>
                <w:szCs w:val="24"/>
              </w:rPr>
              <w:t>4</w:t>
            </w:r>
          </w:p>
        </w:tc>
        <w:tc>
          <w:tcPr>
            <w:tcW w:w="1984" w:type="dxa"/>
          </w:tcPr>
          <w:p w:rsidR="00D02B24" w:rsidRPr="001771D5" w:rsidRDefault="00D02B24" w:rsidP="00980387">
            <w:pPr>
              <w:spacing w:after="0"/>
              <w:contextualSpacing/>
              <w:jc w:val="both"/>
              <w:rPr>
                <w:rFonts w:ascii="Times New Roman" w:hAnsi="Times New Roman" w:cs="Times New Roman"/>
                <w:iCs/>
                <w:sz w:val="24"/>
                <w:szCs w:val="24"/>
              </w:rPr>
            </w:pPr>
          </w:p>
        </w:tc>
      </w:tr>
      <w:tr w:rsidR="00D02B24" w:rsidRPr="001771D5" w:rsidTr="00980387">
        <w:tc>
          <w:tcPr>
            <w:tcW w:w="1518" w:type="dxa"/>
            <w:vMerge/>
          </w:tcPr>
          <w:p w:rsidR="00D02B24" w:rsidRPr="001771D5" w:rsidRDefault="00D02B24" w:rsidP="00980387">
            <w:pPr>
              <w:spacing w:after="0"/>
              <w:contextualSpacing/>
              <w:jc w:val="center"/>
              <w:rPr>
                <w:rFonts w:ascii="Times New Roman" w:hAnsi="Times New Roman" w:cs="Times New Roman"/>
                <w:b/>
                <w:bCs/>
                <w:iCs/>
                <w:sz w:val="24"/>
                <w:szCs w:val="24"/>
              </w:rPr>
            </w:pPr>
          </w:p>
        </w:tc>
        <w:tc>
          <w:tcPr>
            <w:tcW w:w="5257" w:type="dxa"/>
            <w:gridSpan w:val="2"/>
          </w:tcPr>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 xml:space="preserve">1. Изучение микроструктуры металлов и </w:t>
            </w:r>
            <w:r w:rsidRPr="001771D5">
              <w:rPr>
                <w:rFonts w:ascii="Times New Roman" w:hAnsi="Times New Roman" w:cs="Times New Roman"/>
                <w:iCs/>
                <w:sz w:val="24"/>
                <w:szCs w:val="24"/>
              </w:rPr>
              <w:lastRenderedPageBreak/>
              <w:t>сплавов</w:t>
            </w:r>
          </w:p>
        </w:tc>
        <w:tc>
          <w:tcPr>
            <w:tcW w:w="1094" w:type="dxa"/>
          </w:tcPr>
          <w:p w:rsidR="00D02B24" w:rsidRPr="001771D5" w:rsidRDefault="00D02B24" w:rsidP="00980387">
            <w:pPr>
              <w:spacing w:after="0"/>
              <w:contextualSpacing/>
              <w:jc w:val="center"/>
              <w:rPr>
                <w:rFonts w:ascii="Times New Roman" w:hAnsi="Times New Roman" w:cs="Times New Roman"/>
                <w:iCs/>
                <w:sz w:val="24"/>
                <w:szCs w:val="24"/>
              </w:rPr>
            </w:pPr>
            <w:r w:rsidRPr="001771D5">
              <w:rPr>
                <w:rFonts w:ascii="Times New Roman" w:hAnsi="Times New Roman" w:cs="Times New Roman"/>
                <w:iCs/>
                <w:sz w:val="24"/>
                <w:szCs w:val="24"/>
              </w:rPr>
              <w:lastRenderedPageBreak/>
              <w:t>2</w:t>
            </w:r>
          </w:p>
        </w:tc>
        <w:tc>
          <w:tcPr>
            <w:tcW w:w="1984" w:type="dxa"/>
          </w:tcPr>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ОК 01. – ОК 10.</w:t>
            </w:r>
          </w:p>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lastRenderedPageBreak/>
              <w:t xml:space="preserve">ПК 3.1; ПК 3.3 – 3.5 </w:t>
            </w:r>
          </w:p>
        </w:tc>
      </w:tr>
      <w:tr w:rsidR="00D02B24" w:rsidRPr="001771D5" w:rsidTr="00980387">
        <w:tc>
          <w:tcPr>
            <w:tcW w:w="1518" w:type="dxa"/>
            <w:vMerge/>
          </w:tcPr>
          <w:p w:rsidR="00D02B24" w:rsidRPr="001771D5" w:rsidRDefault="00D02B24" w:rsidP="00980387">
            <w:pPr>
              <w:spacing w:after="0"/>
              <w:contextualSpacing/>
              <w:jc w:val="center"/>
              <w:rPr>
                <w:rFonts w:ascii="Times New Roman" w:hAnsi="Times New Roman" w:cs="Times New Roman"/>
                <w:b/>
                <w:bCs/>
                <w:iCs/>
                <w:sz w:val="24"/>
                <w:szCs w:val="24"/>
              </w:rPr>
            </w:pPr>
          </w:p>
        </w:tc>
        <w:tc>
          <w:tcPr>
            <w:tcW w:w="5257" w:type="dxa"/>
            <w:gridSpan w:val="2"/>
          </w:tcPr>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2. Определение твердости, пластичности, ударной вязкости металлов</w:t>
            </w:r>
          </w:p>
        </w:tc>
        <w:tc>
          <w:tcPr>
            <w:tcW w:w="1094" w:type="dxa"/>
          </w:tcPr>
          <w:p w:rsidR="00D02B24" w:rsidRPr="001771D5" w:rsidRDefault="00D02B24" w:rsidP="00980387">
            <w:pPr>
              <w:spacing w:after="0"/>
              <w:contextualSpacing/>
              <w:jc w:val="center"/>
              <w:rPr>
                <w:rFonts w:ascii="Times New Roman" w:hAnsi="Times New Roman" w:cs="Times New Roman"/>
                <w:iCs/>
                <w:sz w:val="24"/>
                <w:szCs w:val="24"/>
              </w:rPr>
            </w:pPr>
            <w:r w:rsidRPr="001771D5">
              <w:rPr>
                <w:rFonts w:ascii="Times New Roman" w:hAnsi="Times New Roman" w:cs="Times New Roman"/>
                <w:iCs/>
                <w:sz w:val="24"/>
                <w:szCs w:val="24"/>
              </w:rPr>
              <w:t>2</w:t>
            </w:r>
          </w:p>
        </w:tc>
        <w:tc>
          <w:tcPr>
            <w:tcW w:w="1984" w:type="dxa"/>
          </w:tcPr>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ОК 01. – ОК 10.</w:t>
            </w:r>
          </w:p>
        </w:tc>
      </w:tr>
      <w:tr w:rsidR="00D02B24" w:rsidRPr="001771D5" w:rsidTr="00980387">
        <w:tc>
          <w:tcPr>
            <w:tcW w:w="1518" w:type="dxa"/>
            <w:vMerge/>
          </w:tcPr>
          <w:p w:rsidR="00D02B24" w:rsidRPr="001771D5" w:rsidRDefault="00D02B24" w:rsidP="00980387">
            <w:pPr>
              <w:spacing w:after="0"/>
              <w:contextualSpacing/>
              <w:jc w:val="center"/>
              <w:rPr>
                <w:rFonts w:ascii="Times New Roman" w:hAnsi="Times New Roman" w:cs="Times New Roman"/>
                <w:b/>
                <w:bCs/>
                <w:iCs/>
                <w:sz w:val="24"/>
                <w:szCs w:val="24"/>
              </w:rPr>
            </w:pPr>
          </w:p>
        </w:tc>
        <w:tc>
          <w:tcPr>
            <w:tcW w:w="5257" w:type="dxa"/>
            <w:gridSpan w:val="2"/>
          </w:tcPr>
          <w:p w:rsidR="00D02B24" w:rsidRPr="001771D5" w:rsidRDefault="00D02B24" w:rsidP="00980387">
            <w:pPr>
              <w:spacing w:after="0"/>
              <w:contextualSpacing/>
              <w:jc w:val="both"/>
              <w:rPr>
                <w:rFonts w:ascii="Times New Roman" w:hAnsi="Times New Roman" w:cs="Times New Roman"/>
                <w:i/>
                <w:iCs/>
                <w:sz w:val="24"/>
                <w:szCs w:val="24"/>
              </w:rPr>
            </w:pPr>
            <w:r w:rsidRPr="001771D5">
              <w:rPr>
                <w:rFonts w:ascii="Times New Roman" w:hAnsi="Times New Roman" w:cs="Times New Roman"/>
                <w:b/>
                <w:bCs/>
                <w:i/>
                <w:iCs/>
                <w:sz w:val="24"/>
                <w:szCs w:val="24"/>
              </w:rPr>
              <w:t>Практические занятия:</w:t>
            </w:r>
          </w:p>
        </w:tc>
        <w:tc>
          <w:tcPr>
            <w:tcW w:w="1094" w:type="dxa"/>
          </w:tcPr>
          <w:p w:rsidR="00D02B24" w:rsidRPr="001771D5" w:rsidRDefault="00D02B24" w:rsidP="00980387">
            <w:pPr>
              <w:spacing w:after="0"/>
              <w:contextualSpacing/>
              <w:jc w:val="center"/>
              <w:rPr>
                <w:rFonts w:ascii="Times New Roman" w:hAnsi="Times New Roman" w:cs="Times New Roman"/>
                <w:b/>
                <w:iCs/>
                <w:sz w:val="24"/>
                <w:szCs w:val="24"/>
              </w:rPr>
            </w:pPr>
            <w:r w:rsidRPr="001771D5">
              <w:rPr>
                <w:rFonts w:ascii="Times New Roman" w:hAnsi="Times New Roman" w:cs="Times New Roman"/>
                <w:b/>
                <w:iCs/>
                <w:sz w:val="24"/>
                <w:szCs w:val="24"/>
              </w:rPr>
              <w:t>2</w:t>
            </w:r>
          </w:p>
        </w:tc>
        <w:tc>
          <w:tcPr>
            <w:tcW w:w="1984" w:type="dxa"/>
          </w:tcPr>
          <w:p w:rsidR="00D02B24" w:rsidRPr="001771D5" w:rsidRDefault="00D02B24" w:rsidP="00980387">
            <w:pPr>
              <w:spacing w:after="0"/>
              <w:contextualSpacing/>
              <w:jc w:val="both"/>
              <w:rPr>
                <w:rFonts w:ascii="Times New Roman" w:hAnsi="Times New Roman" w:cs="Times New Roman"/>
                <w:iCs/>
                <w:sz w:val="24"/>
                <w:szCs w:val="24"/>
              </w:rPr>
            </w:pPr>
          </w:p>
        </w:tc>
      </w:tr>
      <w:tr w:rsidR="00D02B24" w:rsidRPr="001771D5" w:rsidTr="00980387">
        <w:tc>
          <w:tcPr>
            <w:tcW w:w="1518" w:type="dxa"/>
            <w:vMerge/>
          </w:tcPr>
          <w:p w:rsidR="00D02B24" w:rsidRPr="001771D5" w:rsidRDefault="00D02B24" w:rsidP="00980387">
            <w:pPr>
              <w:spacing w:after="0"/>
              <w:contextualSpacing/>
              <w:jc w:val="center"/>
              <w:rPr>
                <w:rFonts w:ascii="Times New Roman" w:hAnsi="Times New Roman" w:cs="Times New Roman"/>
                <w:b/>
                <w:bCs/>
                <w:iCs/>
                <w:sz w:val="24"/>
                <w:szCs w:val="24"/>
              </w:rPr>
            </w:pPr>
          </w:p>
        </w:tc>
        <w:tc>
          <w:tcPr>
            <w:tcW w:w="5257" w:type="dxa"/>
            <w:gridSpan w:val="2"/>
          </w:tcPr>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3. Построение диаграммы состояния сплавов первого рода</w:t>
            </w:r>
          </w:p>
        </w:tc>
        <w:tc>
          <w:tcPr>
            <w:tcW w:w="1094" w:type="dxa"/>
          </w:tcPr>
          <w:p w:rsidR="00D02B24" w:rsidRPr="001771D5" w:rsidRDefault="00D02B24" w:rsidP="00980387">
            <w:pPr>
              <w:spacing w:after="0"/>
              <w:contextualSpacing/>
              <w:jc w:val="center"/>
              <w:rPr>
                <w:rFonts w:ascii="Times New Roman" w:hAnsi="Times New Roman" w:cs="Times New Roman"/>
                <w:iCs/>
                <w:sz w:val="24"/>
                <w:szCs w:val="24"/>
              </w:rPr>
            </w:pPr>
            <w:r w:rsidRPr="001771D5">
              <w:rPr>
                <w:rFonts w:ascii="Times New Roman" w:hAnsi="Times New Roman" w:cs="Times New Roman"/>
                <w:iCs/>
                <w:sz w:val="24"/>
                <w:szCs w:val="24"/>
              </w:rPr>
              <w:t>2</w:t>
            </w:r>
          </w:p>
        </w:tc>
        <w:tc>
          <w:tcPr>
            <w:tcW w:w="1984" w:type="dxa"/>
          </w:tcPr>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ОК 01. – ОК 10.</w:t>
            </w:r>
          </w:p>
        </w:tc>
      </w:tr>
      <w:tr w:rsidR="00D02B24" w:rsidRPr="001771D5" w:rsidTr="00980387">
        <w:tc>
          <w:tcPr>
            <w:tcW w:w="1518" w:type="dxa"/>
            <w:vMerge w:val="restart"/>
          </w:tcPr>
          <w:p w:rsidR="00D02B24" w:rsidRPr="001771D5" w:rsidRDefault="00D02B24" w:rsidP="00980387">
            <w:pPr>
              <w:spacing w:after="0"/>
              <w:contextualSpacing/>
              <w:jc w:val="center"/>
              <w:rPr>
                <w:rFonts w:ascii="Times New Roman" w:hAnsi="Times New Roman" w:cs="Times New Roman"/>
                <w:b/>
                <w:bCs/>
                <w:iCs/>
                <w:sz w:val="24"/>
                <w:szCs w:val="24"/>
              </w:rPr>
            </w:pPr>
            <w:r w:rsidRPr="001771D5">
              <w:rPr>
                <w:rFonts w:ascii="Times New Roman" w:hAnsi="Times New Roman" w:cs="Times New Roman"/>
                <w:b/>
                <w:bCs/>
                <w:iCs/>
                <w:sz w:val="24"/>
                <w:szCs w:val="24"/>
              </w:rPr>
              <w:t>Тема 1.2.</w:t>
            </w:r>
          </w:p>
          <w:p w:rsidR="00D02B24" w:rsidRPr="001771D5" w:rsidRDefault="00D02B24" w:rsidP="00980387">
            <w:pPr>
              <w:spacing w:after="0"/>
              <w:contextualSpacing/>
              <w:jc w:val="center"/>
              <w:rPr>
                <w:rFonts w:ascii="Times New Roman" w:hAnsi="Times New Roman" w:cs="Times New Roman"/>
                <w:b/>
                <w:bCs/>
                <w:iCs/>
                <w:sz w:val="24"/>
                <w:szCs w:val="24"/>
              </w:rPr>
            </w:pPr>
            <w:r w:rsidRPr="001771D5">
              <w:rPr>
                <w:rFonts w:ascii="Times New Roman" w:hAnsi="Times New Roman" w:cs="Times New Roman"/>
                <w:b/>
                <w:bCs/>
                <w:iCs/>
                <w:sz w:val="24"/>
                <w:szCs w:val="24"/>
              </w:rPr>
              <w:t>Железоуглеродистые сплавы</w:t>
            </w:r>
          </w:p>
        </w:tc>
        <w:tc>
          <w:tcPr>
            <w:tcW w:w="5244" w:type="dxa"/>
          </w:tcPr>
          <w:p w:rsidR="00D02B24" w:rsidRPr="001771D5" w:rsidRDefault="00D02B24" w:rsidP="00980387">
            <w:pPr>
              <w:spacing w:after="0"/>
              <w:contextualSpacing/>
              <w:rPr>
                <w:rFonts w:ascii="Times New Roman" w:hAnsi="Times New Roman" w:cs="Times New Roman"/>
                <w:i/>
                <w:iCs/>
                <w:sz w:val="24"/>
                <w:szCs w:val="24"/>
              </w:rPr>
            </w:pPr>
            <w:r w:rsidRPr="001771D5">
              <w:rPr>
                <w:rFonts w:ascii="Times New Roman" w:hAnsi="Times New Roman" w:cs="Times New Roman"/>
                <w:b/>
                <w:bCs/>
                <w:i/>
                <w:iCs/>
                <w:sz w:val="24"/>
                <w:szCs w:val="24"/>
              </w:rPr>
              <w:t>Содержание учебного материала:</w:t>
            </w:r>
          </w:p>
        </w:tc>
        <w:tc>
          <w:tcPr>
            <w:tcW w:w="1107" w:type="dxa"/>
            <w:gridSpan w:val="2"/>
          </w:tcPr>
          <w:p w:rsidR="00D02B24" w:rsidRPr="001771D5" w:rsidRDefault="00D02B24" w:rsidP="00980387">
            <w:pPr>
              <w:spacing w:after="0"/>
              <w:contextualSpacing/>
              <w:jc w:val="center"/>
              <w:rPr>
                <w:rFonts w:ascii="Times New Roman" w:hAnsi="Times New Roman" w:cs="Times New Roman"/>
                <w:b/>
                <w:bCs/>
                <w:iCs/>
                <w:sz w:val="24"/>
                <w:szCs w:val="24"/>
              </w:rPr>
            </w:pPr>
            <w:r w:rsidRPr="001771D5">
              <w:rPr>
                <w:rFonts w:ascii="Times New Roman" w:hAnsi="Times New Roman" w:cs="Times New Roman"/>
                <w:b/>
                <w:bCs/>
                <w:iCs/>
                <w:sz w:val="24"/>
                <w:szCs w:val="24"/>
              </w:rPr>
              <w:t>12</w:t>
            </w:r>
          </w:p>
        </w:tc>
        <w:tc>
          <w:tcPr>
            <w:tcW w:w="1984" w:type="dxa"/>
          </w:tcPr>
          <w:p w:rsidR="00D02B24" w:rsidRPr="001771D5" w:rsidRDefault="00D02B24" w:rsidP="00980387">
            <w:pPr>
              <w:spacing w:after="0"/>
              <w:contextualSpacing/>
              <w:jc w:val="both"/>
              <w:rPr>
                <w:rFonts w:ascii="Times New Roman" w:hAnsi="Times New Roman" w:cs="Times New Roman"/>
                <w:iCs/>
                <w:sz w:val="24"/>
                <w:szCs w:val="24"/>
              </w:rPr>
            </w:pPr>
          </w:p>
        </w:tc>
      </w:tr>
      <w:tr w:rsidR="00D02B24" w:rsidRPr="001771D5" w:rsidTr="00980387">
        <w:tc>
          <w:tcPr>
            <w:tcW w:w="1518" w:type="dxa"/>
            <w:vMerge/>
          </w:tcPr>
          <w:p w:rsidR="00D02B24" w:rsidRPr="001771D5" w:rsidRDefault="00D02B24" w:rsidP="00980387">
            <w:pPr>
              <w:spacing w:after="0"/>
              <w:contextualSpacing/>
              <w:jc w:val="center"/>
              <w:rPr>
                <w:rFonts w:ascii="Times New Roman" w:hAnsi="Times New Roman" w:cs="Times New Roman"/>
                <w:b/>
                <w:bCs/>
                <w:iCs/>
                <w:sz w:val="24"/>
                <w:szCs w:val="24"/>
              </w:rPr>
            </w:pPr>
          </w:p>
        </w:tc>
        <w:tc>
          <w:tcPr>
            <w:tcW w:w="5244" w:type="dxa"/>
            <w:tcBorders>
              <w:bottom w:val="single" w:sz="4" w:space="0" w:color="auto"/>
            </w:tcBorders>
          </w:tcPr>
          <w:p w:rsidR="00D02B24" w:rsidRPr="001771D5" w:rsidRDefault="00D02B24" w:rsidP="00980387">
            <w:pPr>
              <w:spacing w:after="0"/>
              <w:contextualSpacing/>
              <w:rPr>
                <w:rFonts w:ascii="Times New Roman" w:hAnsi="Times New Roman" w:cs="Times New Roman"/>
                <w:iCs/>
                <w:sz w:val="24"/>
                <w:szCs w:val="24"/>
              </w:rPr>
            </w:pPr>
            <w:r w:rsidRPr="001771D5">
              <w:rPr>
                <w:rFonts w:ascii="Times New Roman" w:hAnsi="Times New Roman" w:cs="Times New Roman"/>
                <w:iCs/>
                <w:sz w:val="24"/>
                <w:szCs w:val="24"/>
              </w:rPr>
              <w:t>1. Технология термической обработки сталей: отжиг, нормализация, закалка, отпуск, старение</w:t>
            </w:r>
          </w:p>
        </w:tc>
        <w:tc>
          <w:tcPr>
            <w:tcW w:w="1107" w:type="dxa"/>
            <w:gridSpan w:val="2"/>
            <w:tcBorders>
              <w:bottom w:val="single" w:sz="4" w:space="0" w:color="auto"/>
            </w:tcBorders>
          </w:tcPr>
          <w:p w:rsidR="00D02B24" w:rsidRPr="001771D5" w:rsidRDefault="00D02B24" w:rsidP="00980387">
            <w:pPr>
              <w:spacing w:after="0"/>
              <w:contextualSpacing/>
              <w:jc w:val="center"/>
              <w:rPr>
                <w:rFonts w:ascii="Times New Roman" w:hAnsi="Times New Roman" w:cs="Times New Roman"/>
                <w:b/>
                <w:iCs/>
                <w:sz w:val="24"/>
                <w:szCs w:val="24"/>
                <w:lang w:val="en-US"/>
              </w:rPr>
            </w:pPr>
            <w:r w:rsidRPr="001771D5">
              <w:rPr>
                <w:rFonts w:ascii="Times New Roman" w:hAnsi="Times New Roman" w:cs="Times New Roman"/>
                <w:b/>
                <w:iCs/>
                <w:sz w:val="24"/>
                <w:szCs w:val="24"/>
                <w:lang w:val="en-US"/>
              </w:rPr>
              <w:t>6</w:t>
            </w:r>
          </w:p>
        </w:tc>
        <w:tc>
          <w:tcPr>
            <w:tcW w:w="1984" w:type="dxa"/>
            <w:tcBorders>
              <w:bottom w:val="single" w:sz="4" w:space="0" w:color="auto"/>
            </w:tcBorders>
          </w:tcPr>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ОК 01. – ОК 10.</w:t>
            </w:r>
          </w:p>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 xml:space="preserve">ПК 3.1 </w:t>
            </w:r>
          </w:p>
        </w:tc>
      </w:tr>
      <w:tr w:rsidR="00D02B24" w:rsidRPr="001771D5" w:rsidTr="00980387">
        <w:tc>
          <w:tcPr>
            <w:tcW w:w="1518" w:type="dxa"/>
            <w:vMerge/>
            <w:tcBorders>
              <w:right w:val="single" w:sz="4" w:space="0" w:color="auto"/>
            </w:tcBorders>
          </w:tcPr>
          <w:p w:rsidR="00D02B24" w:rsidRPr="001771D5" w:rsidRDefault="00D02B24" w:rsidP="00980387">
            <w:pPr>
              <w:spacing w:after="0"/>
              <w:contextualSpacing/>
              <w:jc w:val="center"/>
              <w:rPr>
                <w:rFonts w:ascii="Times New Roman" w:hAnsi="Times New Roman" w:cs="Times New Roman"/>
                <w:b/>
                <w:bCs/>
                <w:iCs/>
                <w:sz w:val="24"/>
                <w:szCs w:val="24"/>
              </w:rPr>
            </w:pPr>
          </w:p>
        </w:tc>
        <w:tc>
          <w:tcPr>
            <w:tcW w:w="5244" w:type="dxa"/>
            <w:tcBorders>
              <w:top w:val="single" w:sz="4" w:space="0" w:color="auto"/>
              <w:left w:val="single" w:sz="4" w:space="0" w:color="auto"/>
              <w:bottom w:val="single" w:sz="4" w:space="0" w:color="auto"/>
              <w:right w:val="single" w:sz="4" w:space="0" w:color="auto"/>
            </w:tcBorders>
          </w:tcPr>
          <w:p w:rsidR="00D02B24" w:rsidRPr="001771D5" w:rsidRDefault="00D02B24" w:rsidP="00980387">
            <w:pPr>
              <w:spacing w:after="0"/>
              <w:contextualSpacing/>
              <w:rPr>
                <w:rFonts w:ascii="Times New Roman" w:hAnsi="Times New Roman" w:cs="Times New Roman"/>
                <w:iCs/>
                <w:sz w:val="24"/>
                <w:szCs w:val="24"/>
              </w:rPr>
            </w:pPr>
            <w:r w:rsidRPr="001771D5">
              <w:rPr>
                <w:rFonts w:ascii="Times New Roman" w:hAnsi="Times New Roman" w:cs="Times New Roman"/>
                <w:iCs/>
                <w:sz w:val="24"/>
                <w:szCs w:val="24"/>
              </w:rPr>
              <w:t>2. Классификация сталей. Углеродистые стали. Легированные стали, их свойства. Инструментальные стали. Маркировка сталей</w:t>
            </w:r>
          </w:p>
        </w:tc>
        <w:tc>
          <w:tcPr>
            <w:tcW w:w="1107" w:type="dxa"/>
            <w:gridSpan w:val="2"/>
            <w:vMerge w:val="restart"/>
            <w:tcBorders>
              <w:top w:val="single" w:sz="4" w:space="0" w:color="auto"/>
              <w:left w:val="single" w:sz="4" w:space="0" w:color="auto"/>
              <w:bottom w:val="single" w:sz="4" w:space="0" w:color="auto"/>
              <w:right w:val="single" w:sz="4" w:space="0" w:color="auto"/>
            </w:tcBorders>
          </w:tcPr>
          <w:p w:rsidR="00D02B24" w:rsidRPr="001771D5" w:rsidRDefault="00D02B24" w:rsidP="00980387">
            <w:pPr>
              <w:spacing w:after="0"/>
              <w:contextualSpacing/>
              <w:jc w:val="center"/>
              <w:rPr>
                <w:rFonts w:ascii="Times New Roman" w:hAnsi="Times New Roman" w:cs="Times New Roman"/>
                <w:iCs/>
                <w:sz w:val="24"/>
                <w:szCs w:val="24"/>
              </w:rPr>
            </w:pPr>
          </w:p>
        </w:tc>
        <w:tc>
          <w:tcPr>
            <w:tcW w:w="1984" w:type="dxa"/>
            <w:tcBorders>
              <w:top w:val="single" w:sz="4" w:space="0" w:color="auto"/>
              <w:left w:val="single" w:sz="4" w:space="0" w:color="auto"/>
              <w:bottom w:val="single" w:sz="4" w:space="0" w:color="auto"/>
              <w:right w:val="single" w:sz="4" w:space="0" w:color="auto"/>
            </w:tcBorders>
          </w:tcPr>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ОК 01. – ОК 10.</w:t>
            </w:r>
          </w:p>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ПК 3.3; ПК 3.4</w:t>
            </w:r>
          </w:p>
        </w:tc>
      </w:tr>
      <w:tr w:rsidR="00D02B24" w:rsidRPr="001771D5" w:rsidTr="00980387">
        <w:tc>
          <w:tcPr>
            <w:tcW w:w="1518" w:type="dxa"/>
            <w:vMerge/>
            <w:tcBorders>
              <w:right w:val="single" w:sz="4" w:space="0" w:color="auto"/>
            </w:tcBorders>
          </w:tcPr>
          <w:p w:rsidR="00D02B24" w:rsidRPr="001771D5" w:rsidRDefault="00D02B24" w:rsidP="00980387">
            <w:pPr>
              <w:spacing w:after="0"/>
              <w:contextualSpacing/>
              <w:jc w:val="center"/>
              <w:rPr>
                <w:rFonts w:ascii="Times New Roman" w:hAnsi="Times New Roman" w:cs="Times New Roman"/>
                <w:b/>
                <w:bCs/>
                <w:iCs/>
                <w:sz w:val="24"/>
                <w:szCs w:val="24"/>
              </w:rPr>
            </w:pPr>
          </w:p>
        </w:tc>
        <w:tc>
          <w:tcPr>
            <w:tcW w:w="5244" w:type="dxa"/>
            <w:tcBorders>
              <w:top w:val="single" w:sz="4" w:space="0" w:color="auto"/>
              <w:left w:val="single" w:sz="4" w:space="0" w:color="auto"/>
              <w:bottom w:val="single" w:sz="4" w:space="0" w:color="auto"/>
              <w:right w:val="single" w:sz="4" w:space="0" w:color="auto"/>
            </w:tcBorders>
          </w:tcPr>
          <w:p w:rsidR="00D02B24" w:rsidRPr="001771D5" w:rsidRDefault="00D02B24" w:rsidP="00980387">
            <w:pPr>
              <w:spacing w:after="0"/>
              <w:contextualSpacing/>
              <w:rPr>
                <w:rFonts w:ascii="Times New Roman" w:hAnsi="Times New Roman" w:cs="Times New Roman"/>
                <w:iCs/>
                <w:sz w:val="24"/>
                <w:szCs w:val="24"/>
              </w:rPr>
            </w:pPr>
            <w:r w:rsidRPr="001771D5">
              <w:rPr>
                <w:rFonts w:ascii="Times New Roman" w:hAnsi="Times New Roman" w:cs="Times New Roman"/>
                <w:iCs/>
                <w:sz w:val="24"/>
                <w:szCs w:val="24"/>
              </w:rPr>
              <w:t>3. Классификация чугунов. Структура и свойства чугунов. Белые, серые, ковкие, высокопрочные, легированные, антифрикционные чугуны</w:t>
            </w:r>
          </w:p>
        </w:tc>
        <w:tc>
          <w:tcPr>
            <w:tcW w:w="1107" w:type="dxa"/>
            <w:gridSpan w:val="2"/>
            <w:vMerge/>
            <w:tcBorders>
              <w:top w:val="single" w:sz="4" w:space="0" w:color="auto"/>
              <w:left w:val="single" w:sz="4" w:space="0" w:color="auto"/>
              <w:bottom w:val="single" w:sz="4" w:space="0" w:color="auto"/>
              <w:right w:val="single" w:sz="4" w:space="0" w:color="auto"/>
            </w:tcBorders>
          </w:tcPr>
          <w:p w:rsidR="00D02B24" w:rsidRPr="001771D5" w:rsidRDefault="00D02B24" w:rsidP="00980387">
            <w:pPr>
              <w:spacing w:after="0"/>
              <w:contextualSpacing/>
              <w:jc w:val="center"/>
              <w:rPr>
                <w:rFonts w:ascii="Times New Roman" w:hAnsi="Times New Roman" w:cs="Times New Roman"/>
                <w:iCs/>
                <w:sz w:val="24"/>
                <w:szCs w:val="24"/>
              </w:rPr>
            </w:pPr>
          </w:p>
        </w:tc>
        <w:tc>
          <w:tcPr>
            <w:tcW w:w="1984" w:type="dxa"/>
            <w:tcBorders>
              <w:top w:val="single" w:sz="4" w:space="0" w:color="auto"/>
              <w:left w:val="single" w:sz="4" w:space="0" w:color="auto"/>
              <w:bottom w:val="single" w:sz="4" w:space="0" w:color="auto"/>
              <w:right w:val="single" w:sz="4" w:space="0" w:color="auto"/>
            </w:tcBorders>
          </w:tcPr>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ОК 01. – ОК 10.</w:t>
            </w:r>
          </w:p>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ПК 3.1</w:t>
            </w:r>
          </w:p>
        </w:tc>
      </w:tr>
      <w:tr w:rsidR="00D02B24" w:rsidRPr="001771D5" w:rsidTr="00980387">
        <w:tc>
          <w:tcPr>
            <w:tcW w:w="1518" w:type="dxa"/>
            <w:vMerge/>
          </w:tcPr>
          <w:p w:rsidR="00D02B24" w:rsidRPr="001771D5" w:rsidRDefault="00D02B24" w:rsidP="00980387">
            <w:pPr>
              <w:spacing w:after="0"/>
              <w:contextualSpacing/>
              <w:jc w:val="center"/>
              <w:rPr>
                <w:rFonts w:ascii="Times New Roman" w:hAnsi="Times New Roman" w:cs="Times New Roman"/>
                <w:b/>
                <w:bCs/>
                <w:iCs/>
                <w:sz w:val="24"/>
                <w:szCs w:val="24"/>
              </w:rPr>
            </w:pPr>
          </w:p>
        </w:tc>
        <w:tc>
          <w:tcPr>
            <w:tcW w:w="5257" w:type="dxa"/>
            <w:gridSpan w:val="2"/>
            <w:tcBorders>
              <w:top w:val="single" w:sz="4" w:space="0" w:color="auto"/>
            </w:tcBorders>
          </w:tcPr>
          <w:p w:rsidR="00D02B24" w:rsidRPr="001771D5" w:rsidRDefault="00D02B24" w:rsidP="00980387">
            <w:pPr>
              <w:spacing w:after="0"/>
              <w:contextualSpacing/>
              <w:jc w:val="both"/>
              <w:rPr>
                <w:rFonts w:ascii="Times New Roman" w:hAnsi="Times New Roman" w:cs="Times New Roman"/>
                <w:i/>
                <w:iCs/>
                <w:sz w:val="24"/>
                <w:szCs w:val="24"/>
              </w:rPr>
            </w:pPr>
            <w:r w:rsidRPr="001771D5">
              <w:rPr>
                <w:rFonts w:ascii="Times New Roman" w:hAnsi="Times New Roman" w:cs="Times New Roman"/>
                <w:b/>
                <w:bCs/>
                <w:i/>
                <w:iCs/>
                <w:sz w:val="24"/>
                <w:szCs w:val="24"/>
              </w:rPr>
              <w:t>Практические занятия:</w:t>
            </w:r>
          </w:p>
        </w:tc>
        <w:tc>
          <w:tcPr>
            <w:tcW w:w="1094" w:type="dxa"/>
            <w:tcBorders>
              <w:top w:val="single" w:sz="4" w:space="0" w:color="auto"/>
            </w:tcBorders>
          </w:tcPr>
          <w:p w:rsidR="00D02B24" w:rsidRPr="001771D5" w:rsidRDefault="00D02B24" w:rsidP="00980387">
            <w:pPr>
              <w:spacing w:after="0"/>
              <w:contextualSpacing/>
              <w:jc w:val="center"/>
              <w:rPr>
                <w:rFonts w:ascii="Times New Roman" w:hAnsi="Times New Roman" w:cs="Times New Roman"/>
                <w:b/>
                <w:bCs/>
                <w:iCs/>
                <w:sz w:val="24"/>
                <w:szCs w:val="24"/>
              </w:rPr>
            </w:pPr>
            <w:r w:rsidRPr="001771D5">
              <w:rPr>
                <w:rFonts w:ascii="Times New Roman" w:hAnsi="Times New Roman" w:cs="Times New Roman"/>
                <w:b/>
                <w:bCs/>
                <w:iCs/>
                <w:sz w:val="24"/>
                <w:szCs w:val="24"/>
              </w:rPr>
              <w:t>6</w:t>
            </w:r>
          </w:p>
        </w:tc>
        <w:tc>
          <w:tcPr>
            <w:tcW w:w="1984" w:type="dxa"/>
            <w:tcBorders>
              <w:top w:val="single" w:sz="4" w:space="0" w:color="auto"/>
            </w:tcBorders>
          </w:tcPr>
          <w:p w:rsidR="00D02B24" w:rsidRPr="001771D5" w:rsidRDefault="00D02B24" w:rsidP="00980387">
            <w:pPr>
              <w:spacing w:after="0"/>
              <w:contextualSpacing/>
              <w:jc w:val="both"/>
              <w:rPr>
                <w:rFonts w:ascii="Times New Roman" w:hAnsi="Times New Roman" w:cs="Times New Roman"/>
                <w:iCs/>
                <w:sz w:val="24"/>
                <w:szCs w:val="24"/>
              </w:rPr>
            </w:pPr>
          </w:p>
        </w:tc>
      </w:tr>
      <w:tr w:rsidR="00D02B24" w:rsidRPr="001771D5" w:rsidTr="00980387">
        <w:tc>
          <w:tcPr>
            <w:tcW w:w="1518" w:type="dxa"/>
            <w:vMerge/>
          </w:tcPr>
          <w:p w:rsidR="00D02B24" w:rsidRPr="001771D5" w:rsidRDefault="00D02B24" w:rsidP="00980387">
            <w:pPr>
              <w:spacing w:after="0"/>
              <w:contextualSpacing/>
              <w:jc w:val="center"/>
              <w:rPr>
                <w:rFonts w:ascii="Times New Roman" w:hAnsi="Times New Roman" w:cs="Times New Roman"/>
                <w:b/>
                <w:bCs/>
                <w:iCs/>
                <w:sz w:val="24"/>
                <w:szCs w:val="24"/>
              </w:rPr>
            </w:pPr>
          </w:p>
        </w:tc>
        <w:tc>
          <w:tcPr>
            <w:tcW w:w="5257" w:type="dxa"/>
            <w:gridSpan w:val="2"/>
          </w:tcPr>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1. Анализ диаграммы «железо - углерод»</w:t>
            </w:r>
          </w:p>
        </w:tc>
        <w:tc>
          <w:tcPr>
            <w:tcW w:w="1094" w:type="dxa"/>
          </w:tcPr>
          <w:p w:rsidR="00D02B24" w:rsidRPr="001771D5" w:rsidRDefault="00D02B24" w:rsidP="00980387">
            <w:pPr>
              <w:spacing w:after="0"/>
              <w:contextualSpacing/>
              <w:jc w:val="center"/>
              <w:rPr>
                <w:rFonts w:ascii="Times New Roman" w:hAnsi="Times New Roman" w:cs="Times New Roman"/>
                <w:iCs/>
                <w:sz w:val="24"/>
                <w:szCs w:val="24"/>
              </w:rPr>
            </w:pPr>
            <w:r w:rsidRPr="001771D5">
              <w:rPr>
                <w:rFonts w:ascii="Times New Roman" w:hAnsi="Times New Roman" w:cs="Times New Roman"/>
                <w:iCs/>
                <w:sz w:val="24"/>
                <w:szCs w:val="24"/>
              </w:rPr>
              <w:t>2</w:t>
            </w:r>
          </w:p>
        </w:tc>
        <w:tc>
          <w:tcPr>
            <w:tcW w:w="1984" w:type="dxa"/>
          </w:tcPr>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ОК 01. – ОК 10.</w:t>
            </w:r>
          </w:p>
        </w:tc>
      </w:tr>
      <w:tr w:rsidR="00D02B24" w:rsidRPr="001771D5" w:rsidTr="00980387">
        <w:tc>
          <w:tcPr>
            <w:tcW w:w="1518" w:type="dxa"/>
            <w:vMerge/>
          </w:tcPr>
          <w:p w:rsidR="00D02B24" w:rsidRPr="001771D5" w:rsidRDefault="00D02B24" w:rsidP="00980387">
            <w:pPr>
              <w:spacing w:after="0"/>
              <w:contextualSpacing/>
              <w:jc w:val="center"/>
              <w:rPr>
                <w:rFonts w:ascii="Times New Roman" w:hAnsi="Times New Roman" w:cs="Times New Roman"/>
                <w:b/>
                <w:bCs/>
                <w:iCs/>
                <w:sz w:val="24"/>
                <w:szCs w:val="24"/>
              </w:rPr>
            </w:pPr>
          </w:p>
        </w:tc>
        <w:tc>
          <w:tcPr>
            <w:tcW w:w="5257" w:type="dxa"/>
            <w:gridSpan w:val="2"/>
          </w:tcPr>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2. Сравнение свойств стали до и после закалки</w:t>
            </w:r>
          </w:p>
        </w:tc>
        <w:tc>
          <w:tcPr>
            <w:tcW w:w="1094" w:type="dxa"/>
          </w:tcPr>
          <w:p w:rsidR="00D02B24" w:rsidRPr="001771D5" w:rsidRDefault="00D02B24" w:rsidP="00980387">
            <w:pPr>
              <w:spacing w:after="0"/>
              <w:contextualSpacing/>
              <w:jc w:val="center"/>
              <w:rPr>
                <w:rFonts w:ascii="Times New Roman" w:hAnsi="Times New Roman" w:cs="Times New Roman"/>
                <w:iCs/>
                <w:sz w:val="24"/>
                <w:szCs w:val="24"/>
              </w:rPr>
            </w:pPr>
            <w:r w:rsidRPr="001771D5">
              <w:rPr>
                <w:rFonts w:ascii="Times New Roman" w:hAnsi="Times New Roman" w:cs="Times New Roman"/>
                <w:iCs/>
                <w:sz w:val="24"/>
                <w:szCs w:val="24"/>
              </w:rPr>
              <w:t>2</w:t>
            </w:r>
          </w:p>
        </w:tc>
        <w:tc>
          <w:tcPr>
            <w:tcW w:w="1984" w:type="dxa"/>
          </w:tcPr>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ОК 01. – ОК 10.</w:t>
            </w:r>
          </w:p>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ПК 3.3 – ПК 3.4</w:t>
            </w:r>
          </w:p>
        </w:tc>
      </w:tr>
      <w:tr w:rsidR="00D02B24" w:rsidRPr="001771D5" w:rsidTr="00980387">
        <w:tc>
          <w:tcPr>
            <w:tcW w:w="1518" w:type="dxa"/>
            <w:vMerge/>
          </w:tcPr>
          <w:p w:rsidR="00D02B24" w:rsidRPr="001771D5" w:rsidRDefault="00D02B24" w:rsidP="00980387">
            <w:pPr>
              <w:spacing w:after="0"/>
              <w:contextualSpacing/>
              <w:jc w:val="center"/>
              <w:rPr>
                <w:rFonts w:ascii="Times New Roman" w:hAnsi="Times New Roman" w:cs="Times New Roman"/>
                <w:b/>
                <w:bCs/>
                <w:iCs/>
                <w:sz w:val="24"/>
                <w:szCs w:val="24"/>
              </w:rPr>
            </w:pPr>
          </w:p>
        </w:tc>
        <w:tc>
          <w:tcPr>
            <w:tcW w:w="5257" w:type="dxa"/>
            <w:gridSpan w:val="2"/>
          </w:tcPr>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3.Определение состава легированных сталей и чугуна</w:t>
            </w:r>
          </w:p>
        </w:tc>
        <w:tc>
          <w:tcPr>
            <w:tcW w:w="1094" w:type="dxa"/>
          </w:tcPr>
          <w:p w:rsidR="00D02B24" w:rsidRPr="001771D5" w:rsidRDefault="00D02B24" w:rsidP="00980387">
            <w:pPr>
              <w:spacing w:after="0"/>
              <w:contextualSpacing/>
              <w:jc w:val="center"/>
              <w:rPr>
                <w:rFonts w:ascii="Times New Roman" w:hAnsi="Times New Roman" w:cs="Times New Roman"/>
                <w:iCs/>
                <w:sz w:val="24"/>
                <w:szCs w:val="24"/>
              </w:rPr>
            </w:pPr>
            <w:r w:rsidRPr="001771D5">
              <w:rPr>
                <w:rFonts w:ascii="Times New Roman" w:hAnsi="Times New Roman" w:cs="Times New Roman"/>
                <w:iCs/>
                <w:sz w:val="24"/>
                <w:szCs w:val="24"/>
              </w:rPr>
              <w:t>2</w:t>
            </w:r>
          </w:p>
        </w:tc>
        <w:tc>
          <w:tcPr>
            <w:tcW w:w="1984" w:type="dxa"/>
          </w:tcPr>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ОК 01. – ОК 10.</w:t>
            </w:r>
          </w:p>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ПК 3.3 – ПК 3.5</w:t>
            </w:r>
          </w:p>
        </w:tc>
      </w:tr>
      <w:tr w:rsidR="00D02B24" w:rsidRPr="001771D5" w:rsidTr="00980387">
        <w:tc>
          <w:tcPr>
            <w:tcW w:w="1518" w:type="dxa"/>
            <w:vMerge w:val="restart"/>
          </w:tcPr>
          <w:p w:rsidR="00D02B24" w:rsidRPr="001771D5" w:rsidRDefault="00D02B24" w:rsidP="00980387">
            <w:pPr>
              <w:spacing w:after="0"/>
              <w:contextualSpacing/>
              <w:jc w:val="center"/>
              <w:rPr>
                <w:rFonts w:ascii="Times New Roman" w:hAnsi="Times New Roman" w:cs="Times New Roman"/>
                <w:b/>
                <w:bCs/>
                <w:iCs/>
                <w:sz w:val="24"/>
                <w:szCs w:val="24"/>
              </w:rPr>
            </w:pPr>
            <w:r w:rsidRPr="001771D5">
              <w:rPr>
                <w:rFonts w:ascii="Times New Roman" w:hAnsi="Times New Roman" w:cs="Times New Roman"/>
                <w:b/>
                <w:bCs/>
                <w:iCs/>
                <w:sz w:val="24"/>
                <w:szCs w:val="24"/>
              </w:rPr>
              <w:t>Тема 1.3.</w:t>
            </w:r>
          </w:p>
          <w:p w:rsidR="00D02B24" w:rsidRPr="001771D5" w:rsidRDefault="00D02B24" w:rsidP="00980387">
            <w:pPr>
              <w:spacing w:after="0"/>
              <w:contextualSpacing/>
              <w:jc w:val="center"/>
              <w:rPr>
                <w:rFonts w:ascii="Times New Roman" w:hAnsi="Times New Roman" w:cs="Times New Roman"/>
                <w:b/>
                <w:bCs/>
                <w:iCs/>
                <w:sz w:val="24"/>
                <w:szCs w:val="24"/>
              </w:rPr>
            </w:pPr>
            <w:r w:rsidRPr="001771D5">
              <w:rPr>
                <w:rFonts w:ascii="Times New Roman" w:hAnsi="Times New Roman" w:cs="Times New Roman"/>
                <w:b/>
                <w:bCs/>
                <w:iCs/>
                <w:sz w:val="24"/>
                <w:szCs w:val="24"/>
              </w:rPr>
              <w:t>Цветные металлы и сплавы</w:t>
            </w:r>
          </w:p>
        </w:tc>
        <w:tc>
          <w:tcPr>
            <w:tcW w:w="5244" w:type="dxa"/>
          </w:tcPr>
          <w:p w:rsidR="00D02B24" w:rsidRPr="001771D5" w:rsidRDefault="00D02B24" w:rsidP="00980387">
            <w:pPr>
              <w:spacing w:after="0"/>
              <w:contextualSpacing/>
              <w:rPr>
                <w:rFonts w:ascii="Times New Roman" w:hAnsi="Times New Roman" w:cs="Times New Roman"/>
                <w:i/>
                <w:iCs/>
                <w:sz w:val="24"/>
                <w:szCs w:val="24"/>
              </w:rPr>
            </w:pPr>
            <w:r w:rsidRPr="001771D5">
              <w:rPr>
                <w:rFonts w:ascii="Times New Roman" w:hAnsi="Times New Roman" w:cs="Times New Roman"/>
                <w:b/>
                <w:bCs/>
                <w:i/>
                <w:iCs/>
                <w:sz w:val="24"/>
                <w:szCs w:val="24"/>
              </w:rPr>
              <w:t>Содержание учебного материала:</w:t>
            </w:r>
          </w:p>
        </w:tc>
        <w:tc>
          <w:tcPr>
            <w:tcW w:w="1107" w:type="dxa"/>
            <w:gridSpan w:val="2"/>
          </w:tcPr>
          <w:p w:rsidR="00D02B24" w:rsidRPr="001771D5" w:rsidRDefault="00D02B24" w:rsidP="00980387">
            <w:pPr>
              <w:spacing w:after="0"/>
              <w:contextualSpacing/>
              <w:jc w:val="center"/>
              <w:rPr>
                <w:rFonts w:ascii="Times New Roman" w:hAnsi="Times New Roman" w:cs="Times New Roman"/>
                <w:b/>
                <w:bCs/>
                <w:iCs/>
                <w:sz w:val="24"/>
                <w:szCs w:val="24"/>
              </w:rPr>
            </w:pPr>
            <w:r w:rsidRPr="001771D5">
              <w:rPr>
                <w:rFonts w:ascii="Times New Roman" w:hAnsi="Times New Roman" w:cs="Times New Roman"/>
                <w:b/>
                <w:bCs/>
                <w:iCs/>
                <w:sz w:val="24"/>
                <w:szCs w:val="24"/>
              </w:rPr>
              <w:t>4</w:t>
            </w:r>
          </w:p>
        </w:tc>
        <w:tc>
          <w:tcPr>
            <w:tcW w:w="1984" w:type="dxa"/>
          </w:tcPr>
          <w:p w:rsidR="00D02B24" w:rsidRPr="001771D5" w:rsidRDefault="00D02B24" w:rsidP="00980387">
            <w:pPr>
              <w:spacing w:after="0"/>
              <w:contextualSpacing/>
              <w:jc w:val="both"/>
              <w:rPr>
                <w:rFonts w:ascii="Times New Roman" w:hAnsi="Times New Roman" w:cs="Times New Roman"/>
                <w:iCs/>
                <w:sz w:val="24"/>
                <w:szCs w:val="24"/>
              </w:rPr>
            </w:pPr>
          </w:p>
        </w:tc>
      </w:tr>
      <w:tr w:rsidR="00D02B24" w:rsidRPr="001771D5" w:rsidTr="00980387">
        <w:tc>
          <w:tcPr>
            <w:tcW w:w="1518" w:type="dxa"/>
            <w:vMerge/>
          </w:tcPr>
          <w:p w:rsidR="00D02B24" w:rsidRPr="001771D5" w:rsidRDefault="00D02B24" w:rsidP="00980387">
            <w:pPr>
              <w:spacing w:after="0"/>
              <w:contextualSpacing/>
              <w:jc w:val="center"/>
              <w:rPr>
                <w:rFonts w:ascii="Times New Roman" w:hAnsi="Times New Roman" w:cs="Times New Roman"/>
                <w:b/>
                <w:bCs/>
                <w:iCs/>
                <w:sz w:val="24"/>
                <w:szCs w:val="24"/>
              </w:rPr>
            </w:pPr>
          </w:p>
        </w:tc>
        <w:tc>
          <w:tcPr>
            <w:tcW w:w="5244" w:type="dxa"/>
          </w:tcPr>
          <w:p w:rsidR="00D02B24" w:rsidRPr="001771D5" w:rsidRDefault="00D02B24" w:rsidP="00980387">
            <w:pPr>
              <w:spacing w:after="0"/>
              <w:contextualSpacing/>
              <w:rPr>
                <w:rFonts w:ascii="Times New Roman" w:hAnsi="Times New Roman" w:cs="Times New Roman"/>
                <w:iCs/>
                <w:sz w:val="24"/>
                <w:szCs w:val="24"/>
              </w:rPr>
            </w:pPr>
            <w:r w:rsidRPr="001771D5">
              <w:rPr>
                <w:rFonts w:ascii="Times New Roman" w:hAnsi="Times New Roman" w:cs="Times New Roman"/>
                <w:iCs/>
                <w:sz w:val="24"/>
                <w:szCs w:val="24"/>
              </w:rPr>
              <w:t>1. Сплавы на основе меди, алюминия, титана: свойства, применение</w:t>
            </w:r>
          </w:p>
        </w:tc>
        <w:tc>
          <w:tcPr>
            <w:tcW w:w="1107" w:type="dxa"/>
            <w:gridSpan w:val="2"/>
          </w:tcPr>
          <w:p w:rsidR="00D02B24" w:rsidRPr="001771D5" w:rsidRDefault="00D02B24" w:rsidP="00980387">
            <w:pPr>
              <w:spacing w:after="0"/>
              <w:contextualSpacing/>
              <w:jc w:val="center"/>
              <w:rPr>
                <w:rFonts w:ascii="Times New Roman" w:hAnsi="Times New Roman" w:cs="Times New Roman"/>
                <w:b/>
                <w:iCs/>
                <w:sz w:val="24"/>
                <w:szCs w:val="24"/>
              </w:rPr>
            </w:pPr>
            <w:r w:rsidRPr="001771D5">
              <w:rPr>
                <w:rFonts w:ascii="Times New Roman" w:hAnsi="Times New Roman" w:cs="Times New Roman"/>
                <w:b/>
                <w:iCs/>
                <w:sz w:val="24"/>
                <w:szCs w:val="24"/>
              </w:rPr>
              <w:t>2</w:t>
            </w:r>
          </w:p>
        </w:tc>
        <w:tc>
          <w:tcPr>
            <w:tcW w:w="1984" w:type="dxa"/>
          </w:tcPr>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ОК 01. – ОК 10.</w:t>
            </w:r>
          </w:p>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ПК 3.1</w:t>
            </w:r>
          </w:p>
        </w:tc>
      </w:tr>
      <w:tr w:rsidR="00D02B24" w:rsidRPr="001771D5" w:rsidTr="00980387">
        <w:tc>
          <w:tcPr>
            <w:tcW w:w="1518" w:type="dxa"/>
            <w:vMerge/>
          </w:tcPr>
          <w:p w:rsidR="00D02B24" w:rsidRPr="001771D5" w:rsidRDefault="00D02B24" w:rsidP="00980387">
            <w:pPr>
              <w:spacing w:after="0"/>
              <w:contextualSpacing/>
              <w:jc w:val="center"/>
              <w:rPr>
                <w:rFonts w:ascii="Times New Roman" w:hAnsi="Times New Roman" w:cs="Times New Roman"/>
                <w:b/>
                <w:bCs/>
                <w:iCs/>
                <w:sz w:val="24"/>
                <w:szCs w:val="24"/>
              </w:rPr>
            </w:pPr>
          </w:p>
        </w:tc>
        <w:tc>
          <w:tcPr>
            <w:tcW w:w="5257" w:type="dxa"/>
            <w:gridSpan w:val="2"/>
          </w:tcPr>
          <w:p w:rsidR="00D02B24" w:rsidRPr="001771D5" w:rsidRDefault="00D02B24" w:rsidP="00980387">
            <w:pPr>
              <w:spacing w:after="0"/>
              <w:contextualSpacing/>
              <w:jc w:val="both"/>
              <w:rPr>
                <w:rFonts w:ascii="Times New Roman" w:hAnsi="Times New Roman" w:cs="Times New Roman"/>
                <w:i/>
                <w:iCs/>
                <w:sz w:val="24"/>
                <w:szCs w:val="24"/>
              </w:rPr>
            </w:pPr>
            <w:r w:rsidRPr="001771D5">
              <w:rPr>
                <w:rFonts w:ascii="Times New Roman" w:hAnsi="Times New Roman" w:cs="Times New Roman"/>
                <w:b/>
                <w:bCs/>
                <w:i/>
                <w:iCs/>
                <w:sz w:val="24"/>
                <w:szCs w:val="24"/>
              </w:rPr>
              <w:t>Практические занятия:</w:t>
            </w:r>
          </w:p>
        </w:tc>
        <w:tc>
          <w:tcPr>
            <w:tcW w:w="1094" w:type="dxa"/>
          </w:tcPr>
          <w:p w:rsidR="00D02B24" w:rsidRPr="001771D5" w:rsidRDefault="00D02B24" w:rsidP="00980387">
            <w:pPr>
              <w:spacing w:after="0"/>
              <w:contextualSpacing/>
              <w:jc w:val="center"/>
              <w:rPr>
                <w:rFonts w:ascii="Times New Roman" w:hAnsi="Times New Roman" w:cs="Times New Roman"/>
                <w:b/>
                <w:bCs/>
                <w:iCs/>
                <w:sz w:val="24"/>
                <w:szCs w:val="24"/>
              </w:rPr>
            </w:pPr>
            <w:r w:rsidRPr="001771D5">
              <w:rPr>
                <w:rFonts w:ascii="Times New Roman" w:hAnsi="Times New Roman" w:cs="Times New Roman"/>
                <w:b/>
                <w:bCs/>
                <w:iCs/>
                <w:sz w:val="24"/>
                <w:szCs w:val="24"/>
              </w:rPr>
              <w:t>2</w:t>
            </w:r>
          </w:p>
        </w:tc>
        <w:tc>
          <w:tcPr>
            <w:tcW w:w="1984" w:type="dxa"/>
          </w:tcPr>
          <w:p w:rsidR="00D02B24" w:rsidRPr="001771D5" w:rsidRDefault="00D02B24" w:rsidP="00980387">
            <w:pPr>
              <w:spacing w:after="0"/>
              <w:contextualSpacing/>
              <w:jc w:val="both"/>
              <w:rPr>
                <w:rFonts w:ascii="Times New Roman" w:hAnsi="Times New Roman" w:cs="Times New Roman"/>
                <w:iCs/>
                <w:sz w:val="24"/>
                <w:szCs w:val="24"/>
              </w:rPr>
            </w:pPr>
          </w:p>
        </w:tc>
      </w:tr>
      <w:tr w:rsidR="00D02B24" w:rsidRPr="001771D5" w:rsidTr="00980387">
        <w:tc>
          <w:tcPr>
            <w:tcW w:w="1518" w:type="dxa"/>
            <w:vMerge/>
          </w:tcPr>
          <w:p w:rsidR="00D02B24" w:rsidRPr="001771D5" w:rsidRDefault="00D02B24" w:rsidP="00980387">
            <w:pPr>
              <w:spacing w:after="0"/>
              <w:contextualSpacing/>
              <w:jc w:val="center"/>
              <w:rPr>
                <w:rFonts w:ascii="Times New Roman" w:hAnsi="Times New Roman" w:cs="Times New Roman"/>
                <w:b/>
                <w:bCs/>
                <w:iCs/>
                <w:sz w:val="24"/>
                <w:szCs w:val="24"/>
              </w:rPr>
            </w:pPr>
          </w:p>
        </w:tc>
        <w:tc>
          <w:tcPr>
            <w:tcW w:w="5257" w:type="dxa"/>
            <w:gridSpan w:val="2"/>
          </w:tcPr>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1. Изучение состава сплавов цветных металлов</w:t>
            </w:r>
          </w:p>
        </w:tc>
        <w:tc>
          <w:tcPr>
            <w:tcW w:w="1094" w:type="dxa"/>
          </w:tcPr>
          <w:p w:rsidR="00D02B24" w:rsidRPr="001771D5" w:rsidRDefault="00D02B24" w:rsidP="00980387">
            <w:pPr>
              <w:spacing w:after="0"/>
              <w:contextualSpacing/>
              <w:jc w:val="center"/>
              <w:rPr>
                <w:rFonts w:ascii="Times New Roman" w:hAnsi="Times New Roman" w:cs="Times New Roman"/>
                <w:iCs/>
                <w:sz w:val="24"/>
                <w:szCs w:val="24"/>
              </w:rPr>
            </w:pPr>
            <w:r w:rsidRPr="001771D5">
              <w:rPr>
                <w:rFonts w:ascii="Times New Roman" w:hAnsi="Times New Roman" w:cs="Times New Roman"/>
                <w:iCs/>
                <w:sz w:val="24"/>
                <w:szCs w:val="24"/>
              </w:rPr>
              <w:t>2</w:t>
            </w:r>
          </w:p>
        </w:tc>
        <w:tc>
          <w:tcPr>
            <w:tcW w:w="1984" w:type="dxa"/>
          </w:tcPr>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ОК 01. – ОК 10.</w:t>
            </w:r>
          </w:p>
        </w:tc>
      </w:tr>
      <w:tr w:rsidR="00D02B24" w:rsidRPr="001771D5" w:rsidTr="00980387">
        <w:tc>
          <w:tcPr>
            <w:tcW w:w="1518" w:type="dxa"/>
          </w:tcPr>
          <w:p w:rsidR="00D02B24" w:rsidRPr="001771D5" w:rsidRDefault="00D02B24" w:rsidP="00980387">
            <w:pPr>
              <w:spacing w:after="0"/>
              <w:contextualSpacing/>
              <w:jc w:val="center"/>
              <w:rPr>
                <w:rFonts w:ascii="Times New Roman" w:hAnsi="Times New Roman" w:cs="Times New Roman"/>
                <w:b/>
                <w:bCs/>
                <w:iCs/>
                <w:sz w:val="24"/>
                <w:szCs w:val="24"/>
              </w:rPr>
            </w:pPr>
            <w:r w:rsidRPr="001771D5">
              <w:rPr>
                <w:rFonts w:ascii="Times New Roman" w:hAnsi="Times New Roman" w:cs="Times New Roman"/>
                <w:b/>
                <w:bCs/>
                <w:iCs/>
                <w:sz w:val="24"/>
                <w:szCs w:val="24"/>
              </w:rPr>
              <w:t>Раздел 2.</w:t>
            </w:r>
          </w:p>
          <w:p w:rsidR="00D02B24" w:rsidRPr="001771D5" w:rsidRDefault="00D02B24" w:rsidP="00980387">
            <w:pPr>
              <w:spacing w:after="0"/>
              <w:contextualSpacing/>
              <w:jc w:val="center"/>
              <w:rPr>
                <w:rFonts w:ascii="Times New Roman" w:hAnsi="Times New Roman" w:cs="Times New Roman"/>
                <w:b/>
                <w:bCs/>
                <w:iCs/>
                <w:sz w:val="24"/>
                <w:szCs w:val="24"/>
              </w:rPr>
            </w:pPr>
            <w:r w:rsidRPr="001771D5">
              <w:rPr>
                <w:rFonts w:ascii="Times New Roman" w:hAnsi="Times New Roman" w:cs="Times New Roman"/>
                <w:b/>
                <w:bCs/>
                <w:iCs/>
                <w:sz w:val="24"/>
                <w:szCs w:val="24"/>
              </w:rPr>
              <w:t>Неметаллические материалы</w:t>
            </w:r>
          </w:p>
        </w:tc>
        <w:tc>
          <w:tcPr>
            <w:tcW w:w="5244" w:type="dxa"/>
          </w:tcPr>
          <w:p w:rsidR="00D02B24" w:rsidRPr="001771D5" w:rsidRDefault="00D02B24" w:rsidP="00980387">
            <w:pPr>
              <w:spacing w:after="0"/>
              <w:contextualSpacing/>
              <w:jc w:val="center"/>
              <w:rPr>
                <w:rFonts w:ascii="Times New Roman" w:hAnsi="Times New Roman" w:cs="Times New Roman"/>
                <w:iCs/>
                <w:sz w:val="24"/>
                <w:szCs w:val="24"/>
              </w:rPr>
            </w:pPr>
          </w:p>
        </w:tc>
        <w:tc>
          <w:tcPr>
            <w:tcW w:w="1107" w:type="dxa"/>
            <w:gridSpan w:val="2"/>
          </w:tcPr>
          <w:p w:rsidR="00D02B24" w:rsidRPr="001771D5" w:rsidRDefault="00D02B24" w:rsidP="00980387">
            <w:pPr>
              <w:spacing w:after="0"/>
              <w:contextualSpacing/>
              <w:jc w:val="center"/>
              <w:rPr>
                <w:rFonts w:ascii="Times New Roman" w:hAnsi="Times New Roman" w:cs="Times New Roman"/>
                <w:b/>
                <w:bCs/>
                <w:iCs/>
                <w:sz w:val="24"/>
                <w:szCs w:val="24"/>
              </w:rPr>
            </w:pPr>
          </w:p>
          <w:p w:rsidR="00D02B24" w:rsidRPr="001771D5" w:rsidRDefault="00D02B24" w:rsidP="00980387">
            <w:pPr>
              <w:spacing w:after="0"/>
              <w:contextualSpacing/>
              <w:jc w:val="center"/>
              <w:rPr>
                <w:rFonts w:ascii="Times New Roman" w:hAnsi="Times New Roman" w:cs="Times New Roman"/>
                <w:b/>
                <w:bCs/>
                <w:iCs/>
                <w:sz w:val="24"/>
                <w:szCs w:val="24"/>
              </w:rPr>
            </w:pPr>
            <w:r w:rsidRPr="001771D5">
              <w:rPr>
                <w:rFonts w:ascii="Times New Roman" w:hAnsi="Times New Roman" w:cs="Times New Roman"/>
                <w:b/>
                <w:bCs/>
                <w:iCs/>
                <w:sz w:val="24"/>
                <w:szCs w:val="24"/>
              </w:rPr>
              <w:t>4</w:t>
            </w:r>
          </w:p>
        </w:tc>
        <w:tc>
          <w:tcPr>
            <w:tcW w:w="1984" w:type="dxa"/>
          </w:tcPr>
          <w:p w:rsidR="00D02B24" w:rsidRPr="001771D5" w:rsidRDefault="00D02B24" w:rsidP="00980387">
            <w:pPr>
              <w:spacing w:after="0"/>
              <w:contextualSpacing/>
              <w:jc w:val="both"/>
              <w:rPr>
                <w:rFonts w:ascii="Times New Roman" w:hAnsi="Times New Roman" w:cs="Times New Roman"/>
                <w:iCs/>
                <w:sz w:val="24"/>
                <w:szCs w:val="24"/>
              </w:rPr>
            </w:pPr>
          </w:p>
        </w:tc>
      </w:tr>
      <w:tr w:rsidR="00D02B24" w:rsidRPr="001771D5" w:rsidTr="00980387">
        <w:tc>
          <w:tcPr>
            <w:tcW w:w="1518" w:type="dxa"/>
            <w:vMerge w:val="restart"/>
          </w:tcPr>
          <w:p w:rsidR="00D02B24" w:rsidRPr="001771D5" w:rsidRDefault="00D02B24" w:rsidP="00980387">
            <w:pPr>
              <w:spacing w:after="0"/>
              <w:contextualSpacing/>
              <w:jc w:val="center"/>
              <w:rPr>
                <w:rFonts w:ascii="Times New Roman" w:hAnsi="Times New Roman" w:cs="Times New Roman"/>
                <w:b/>
                <w:bCs/>
                <w:iCs/>
                <w:sz w:val="24"/>
                <w:szCs w:val="24"/>
              </w:rPr>
            </w:pPr>
            <w:r w:rsidRPr="001771D5">
              <w:rPr>
                <w:rFonts w:ascii="Times New Roman" w:hAnsi="Times New Roman" w:cs="Times New Roman"/>
                <w:b/>
                <w:bCs/>
                <w:iCs/>
                <w:sz w:val="24"/>
                <w:szCs w:val="24"/>
              </w:rPr>
              <w:t>Тема 2.1</w:t>
            </w:r>
          </w:p>
          <w:p w:rsidR="00D02B24" w:rsidRPr="001771D5" w:rsidRDefault="00D02B24" w:rsidP="00980387">
            <w:pPr>
              <w:spacing w:after="0"/>
              <w:contextualSpacing/>
              <w:jc w:val="center"/>
              <w:rPr>
                <w:rFonts w:ascii="Times New Roman" w:hAnsi="Times New Roman" w:cs="Times New Roman"/>
                <w:b/>
                <w:bCs/>
                <w:iCs/>
                <w:sz w:val="24"/>
                <w:szCs w:val="24"/>
              </w:rPr>
            </w:pPr>
            <w:r w:rsidRPr="001771D5">
              <w:rPr>
                <w:rFonts w:ascii="Times New Roman" w:hAnsi="Times New Roman" w:cs="Times New Roman"/>
                <w:b/>
                <w:bCs/>
                <w:iCs/>
                <w:sz w:val="24"/>
                <w:szCs w:val="24"/>
              </w:rPr>
              <w:t>Полимерные материалы</w:t>
            </w:r>
          </w:p>
        </w:tc>
        <w:tc>
          <w:tcPr>
            <w:tcW w:w="5244" w:type="dxa"/>
          </w:tcPr>
          <w:p w:rsidR="00D02B24" w:rsidRPr="001771D5" w:rsidRDefault="00D02B24" w:rsidP="00980387">
            <w:pPr>
              <w:spacing w:after="0"/>
              <w:contextualSpacing/>
              <w:rPr>
                <w:rFonts w:ascii="Times New Roman" w:hAnsi="Times New Roman" w:cs="Times New Roman"/>
                <w:i/>
                <w:iCs/>
                <w:sz w:val="24"/>
                <w:szCs w:val="24"/>
              </w:rPr>
            </w:pPr>
            <w:r w:rsidRPr="001771D5">
              <w:rPr>
                <w:rFonts w:ascii="Times New Roman" w:hAnsi="Times New Roman" w:cs="Times New Roman"/>
                <w:b/>
                <w:bCs/>
                <w:i/>
                <w:iCs/>
                <w:sz w:val="24"/>
                <w:szCs w:val="24"/>
              </w:rPr>
              <w:t>Содержание учебного материала:</w:t>
            </w:r>
          </w:p>
        </w:tc>
        <w:tc>
          <w:tcPr>
            <w:tcW w:w="1107" w:type="dxa"/>
            <w:gridSpan w:val="2"/>
          </w:tcPr>
          <w:p w:rsidR="00D02B24" w:rsidRPr="001771D5" w:rsidRDefault="00D02B24" w:rsidP="00980387">
            <w:pPr>
              <w:spacing w:after="0"/>
              <w:contextualSpacing/>
              <w:jc w:val="center"/>
              <w:rPr>
                <w:rFonts w:ascii="Times New Roman" w:hAnsi="Times New Roman" w:cs="Times New Roman"/>
                <w:b/>
                <w:bCs/>
                <w:iCs/>
                <w:sz w:val="24"/>
                <w:szCs w:val="24"/>
              </w:rPr>
            </w:pPr>
            <w:r w:rsidRPr="001771D5">
              <w:rPr>
                <w:rFonts w:ascii="Times New Roman" w:hAnsi="Times New Roman" w:cs="Times New Roman"/>
                <w:b/>
                <w:bCs/>
                <w:iCs/>
                <w:sz w:val="24"/>
                <w:szCs w:val="24"/>
              </w:rPr>
              <w:t>2</w:t>
            </w:r>
          </w:p>
        </w:tc>
        <w:tc>
          <w:tcPr>
            <w:tcW w:w="1984" w:type="dxa"/>
          </w:tcPr>
          <w:p w:rsidR="00D02B24" w:rsidRPr="001771D5" w:rsidRDefault="00D02B24" w:rsidP="00980387">
            <w:pPr>
              <w:spacing w:after="0"/>
              <w:contextualSpacing/>
              <w:jc w:val="both"/>
              <w:rPr>
                <w:rFonts w:ascii="Times New Roman" w:hAnsi="Times New Roman" w:cs="Times New Roman"/>
                <w:iCs/>
                <w:sz w:val="24"/>
                <w:szCs w:val="24"/>
              </w:rPr>
            </w:pPr>
          </w:p>
        </w:tc>
      </w:tr>
      <w:tr w:rsidR="00D02B24" w:rsidRPr="001771D5" w:rsidTr="00980387">
        <w:tc>
          <w:tcPr>
            <w:tcW w:w="1518" w:type="dxa"/>
            <w:vMerge/>
          </w:tcPr>
          <w:p w:rsidR="00D02B24" w:rsidRPr="001771D5" w:rsidRDefault="00D02B24" w:rsidP="00980387">
            <w:pPr>
              <w:spacing w:after="0"/>
              <w:contextualSpacing/>
              <w:jc w:val="center"/>
              <w:rPr>
                <w:rFonts w:ascii="Times New Roman" w:hAnsi="Times New Roman" w:cs="Times New Roman"/>
                <w:b/>
                <w:bCs/>
                <w:iCs/>
                <w:sz w:val="24"/>
                <w:szCs w:val="24"/>
              </w:rPr>
            </w:pPr>
          </w:p>
        </w:tc>
        <w:tc>
          <w:tcPr>
            <w:tcW w:w="5244" w:type="dxa"/>
          </w:tcPr>
          <w:p w:rsidR="00D02B24" w:rsidRPr="001771D5" w:rsidRDefault="00D02B24" w:rsidP="00980387">
            <w:pPr>
              <w:spacing w:after="0"/>
              <w:contextualSpacing/>
              <w:rPr>
                <w:rFonts w:ascii="Times New Roman" w:hAnsi="Times New Roman" w:cs="Times New Roman"/>
                <w:iCs/>
                <w:sz w:val="24"/>
                <w:szCs w:val="24"/>
              </w:rPr>
            </w:pPr>
            <w:r w:rsidRPr="001771D5">
              <w:rPr>
                <w:rFonts w:ascii="Times New Roman" w:hAnsi="Times New Roman" w:cs="Times New Roman"/>
                <w:iCs/>
                <w:sz w:val="24"/>
                <w:szCs w:val="24"/>
              </w:rPr>
              <w:t>1. Состав и строение полимеров. Пластические массы</w:t>
            </w:r>
          </w:p>
        </w:tc>
        <w:tc>
          <w:tcPr>
            <w:tcW w:w="1107" w:type="dxa"/>
            <w:gridSpan w:val="2"/>
            <w:vMerge w:val="restart"/>
          </w:tcPr>
          <w:p w:rsidR="00D02B24" w:rsidRPr="001771D5" w:rsidRDefault="00D02B24" w:rsidP="00980387">
            <w:pPr>
              <w:spacing w:after="0"/>
              <w:contextualSpacing/>
              <w:jc w:val="center"/>
              <w:rPr>
                <w:rFonts w:ascii="Times New Roman" w:hAnsi="Times New Roman" w:cs="Times New Roman"/>
                <w:iCs/>
                <w:sz w:val="24"/>
                <w:szCs w:val="24"/>
              </w:rPr>
            </w:pPr>
            <w:r w:rsidRPr="001771D5">
              <w:rPr>
                <w:rFonts w:ascii="Times New Roman" w:hAnsi="Times New Roman" w:cs="Times New Roman"/>
                <w:iCs/>
                <w:sz w:val="24"/>
                <w:szCs w:val="24"/>
              </w:rPr>
              <w:t>2</w:t>
            </w:r>
          </w:p>
        </w:tc>
        <w:tc>
          <w:tcPr>
            <w:tcW w:w="1984" w:type="dxa"/>
          </w:tcPr>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ОК 01. – ОК 10.</w:t>
            </w:r>
          </w:p>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ПК 3.1; ПК 3.5</w:t>
            </w:r>
          </w:p>
        </w:tc>
      </w:tr>
      <w:tr w:rsidR="00D02B24" w:rsidRPr="001771D5" w:rsidTr="00980387">
        <w:tc>
          <w:tcPr>
            <w:tcW w:w="1518" w:type="dxa"/>
            <w:vMerge/>
          </w:tcPr>
          <w:p w:rsidR="00D02B24" w:rsidRPr="001771D5" w:rsidRDefault="00D02B24" w:rsidP="00980387">
            <w:pPr>
              <w:spacing w:after="0"/>
              <w:contextualSpacing/>
              <w:jc w:val="center"/>
              <w:rPr>
                <w:rFonts w:ascii="Times New Roman" w:hAnsi="Times New Roman" w:cs="Times New Roman"/>
                <w:b/>
                <w:bCs/>
                <w:iCs/>
                <w:sz w:val="24"/>
                <w:szCs w:val="24"/>
              </w:rPr>
            </w:pPr>
          </w:p>
        </w:tc>
        <w:tc>
          <w:tcPr>
            <w:tcW w:w="5244" w:type="dxa"/>
          </w:tcPr>
          <w:p w:rsidR="00D02B24" w:rsidRPr="001771D5" w:rsidRDefault="00D02B24" w:rsidP="00980387">
            <w:pPr>
              <w:spacing w:after="0"/>
              <w:contextualSpacing/>
              <w:rPr>
                <w:rFonts w:ascii="Times New Roman" w:hAnsi="Times New Roman" w:cs="Times New Roman"/>
                <w:iCs/>
                <w:sz w:val="24"/>
                <w:szCs w:val="24"/>
              </w:rPr>
            </w:pPr>
            <w:r w:rsidRPr="001771D5">
              <w:rPr>
                <w:rFonts w:ascii="Times New Roman" w:hAnsi="Times New Roman" w:cs="Times New Roman"/>
                <w:iCs/>
                <w:sz w:val="24"/>
                <w:szCs w:val="24"/>
              </w:rPr>
              <w:t>2. Резины. Клеящие материалы. Лакокрасочные материалы</w:t>
            </w:r>
          </w:p>
        </w:tc>
        <w:tc>
          <w:tcPr>
            <w:tcW w:w="1107" w:type="dxa"/>
            <w:gridSpan w:val="2"/>
            <w:vMerge/>
          </w:tcPr>
          <w:p w:rsidR="00D02B24" w:rsidRPr="001771D5" w:rsidRDefault="00D02B24" w:rsidP="00980387">
            <w:pPr>
              <w:spacing w:after="0"/>
              <w:contextualSpacing/>
              <w:jc w:val="center"/>
              <w:rPr>
                <w:rFonts w:ascii="Times New Roman" w:hAnsi="Times New Roman" w:cs="Times New Roman"/>
                <w:iCs/>
                <w:sz w:val="24"/>
                <w:szCs w:val="24"/>
              </w:rPr>
            </w:pPr>
          </w:p>
        </w:tc>
        <w:tc>
          <w:tcPr>
            <w:tcW w:w="1984" w:type="dxa"/>
          </w:tcPr>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ОК 01. – ОК 10.</w:t>
            </w:r>
          </w:p>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ПК 3.5</w:t>
            </w:r>
          </w:p>
        </w:tc>
      </w:tr>
      <w:tr w:rsidR="00D02B24" w:rsidRPr="001771D5" w:rsidTr="00980387">
        <w:tc>
          <w:tcPr>
            <w:tcW w:w="1518" w:type="dxa"/>
            <w:vMerge/>
          </w:tcPr>
          <w:p w:rsidR="00D02B24" w:rsidRPr="001771D5" w:rsidRDefault="00D02B24" w:rsidP="00980387">
            <w:pPr>
              <w:spacing w:after="0"/>
              <w:contextualSpacing/>
              <w:jc w:val="center"/>
              <w:rPr>
                <w:rFonts w:ascii="Times New Roman" w:hAnsi="Times New Roman" w:cs="Times New Roman"/>
                <w:b/>
                <w:bCs/>
                <w:iCs/>
                <w:sz w:val="24"/>
                <w:szCs w:val="24"/>
              </w:rPr>
            </w:pPr>
          </w:p>
        </w:tc>
        <w:tc>
          <w:tcPr>
            <w:tcW w:w="5257" w:type="dxa"/>
            <w:gridSpan w:val="2"/>
          </w:tcPr>
          <w:p w:rsidR="00D02B24" w:rsidRPr="001771D5" w:rsidRDefault="00D02B24" w:rsidP="00980387">
            <w:pPr>
              <w:spacing w:after="0"/>
              <w:contextualSpacing/>
              <w:jc w:val="both"/>
              <w:rPr>
                <w:rFonts w:ascii="Times New Roman" w:hAnsi="Times New Roman" w:cs="Times New Roman"/>
                <w:i/>
                <w:iCs/>
                <w:sz w:val="24"/>
                <w:szCs w:val="24"/>
              </w:rPr>
            </w:pPr>
            <w:r w:rsidRPr="001771D5">
              <w:rPr>
                <w:rFonts w:ascii="Times New Roman" w:hAnsi="Times New Roman" w:cs="Times New Roman"/>
                <w:b/>
                <w:bCs/>
                <w:i/>
                <w:iCs/>
                <w:sz w:val="24"/>
                <w:szCs w:val="24"/>
              </w:rPr>
              <w:t>Практические занятия:</w:t>
            </w:r>
          </w:p>
        </w:tc>
        <w:tc>
          <w:tcPr>
            <w:tcW w:w="1094" w:type="dxa"/>
          </w:tcPr>
          <w:p w:rsidR="00D02B24" w:rsidRPr="001771D5" w:rsidRDefault="00D02B24" w:rsidP="00980387">
            <w:pPr>
              <w:spacing w:after="0"/>
              <w:contextualSpacing/>
              <w:jc w:val="center"/>
              <w:rPr>
                <w:rFonts w:ascii="Times New Roman" w:hAnsi="Times New Roman" w:cs="Times New Roman"/>
                <w:b/>
                <w:bCs/>
                <w:iCs/>
                <w:sz w:val="24"/>
                <w:szCs w:val="24"/>
              </w:rPr>
            </w:pPr>
            <w:r w:rsidRPr="001771D5">
              <w:rPr>
                <w:rFonts w:ascii="Times New Roman" w:hAnsi="Times New Roman" w:cs="Times New Roman"/>
                <w:b/>
                <w:bCs/>
                <w:iCs/>
                <w:sz w:val="24"/>
                <w:szCs w:val="24"/>
              </w:rPr>
              <w:t>2</w:t>
            </w:r>
          </w:p>
        </w:tc>
        <w:tc>
          <w:tcPr>
            <w:tcW w:w="1984" w:type="dxa"/>
          </w:tcPr>
          <w:p w:rsidR="00D02B24" w:rsidRPr="001771D5" w:rsidRDefault="00D02B24" w:rsidP="00980387">
            <w:pPr>
              <w:spacing w:after="0"/>
              <w:contextualSpacing/>
              <w:jc w:val="both"/>
              <w:rPr>
                <w:rFonts w:ascii="Times New Roman" w:hAnsi="Times New Roman" w:cs="Times New Roman"/>
                <w:iCs/>
                <w:sz w:val="24"/>
                <w:szCs w:val="24"/>
              </w:rPr>
            </w:pPr>
          </w:p>
        </w:tc>
      </w:tr>
      <w:tr w:rsidR="00D02B24" w:rsidRPr="001771D5" w:rsidTr="00980387">
        <w:tc>
          <w:tcPr>
            <w:tcW w:w="1518" w:type="dxa"/>
            <w:vMerge/>
          </w:tcPr>
          <w:p w:rsidR="00D02B24" w:rsidRPr="001771D5" w:rsidRDefault="00D02B24" w:rsidP="00980387">
            <w:pPr>
              <w:spacing w:after="0"/>
              <w:contextualSpacing/>
              <w:jc w:val="center"/>
              <w:rPr>
                <w:rFonts w:ascii="Times New Roman" w:hAnsi="Times New Roman" w:cs="Times New Roman"/>
                <w:b/>
                <w:bCs/>
                <w:iCs/>
                <w:sz w:val="24"/>
                <w:szCs w:val="24"/>
              </w:rPr>
            </w:pPr>
          </w:p>
        </w:tc>
        <w:tc>
          <w:tcPr>
            <w:tcW w:w="5257" w:type="dxa"/>
            <w:gridSpan w:val="2"/>
          </w:tcPr>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1. Технологические свойства пластических масс</w:t>
            </w:r>
          </w:p>
        </w:tc>
        <w:tc>
          <w:tcPr>
            <w:tcW w:w="1094" w:type="dxa"/>
          </w:tcPr>
          <w:p w:rsidR="00D02B24" w:rsidRPr="001771D5" w:rsidRDefault="00D02B24" w:rsidP="00980387">
            <w:pPr>
              <w:spacing w:after="0"/>
              <w:contextualSpacing/>
              <w:jc w:val="center"/>
              <w:rPr>
                <w:rFonts w:ascii="Times New Roman" w:hAnsi="Times New Roman" w:cs="Times New Roman"/>
                <w:iCs/>
                <w:sz w:val="24"/>
                <w:szCs w:val="24"/>
              </w:rPr>
            </w:pPr>
            <w:r w:rsidRPr="001771D5">
              <w:rPr>
                <w:rFonts w:ascii="Times New Roman" w:hAnsi="Times New Roman" w:cs="Times New Roman"/>
                <w:iCs/>
                <w:sz w:val="24"/>
                <w:szCs w:val="24"/>
              </w:rPr>
              <w:t>2</w:t>
            </w:r>
          </w:p>
        </w:tc>
        <w:tc>
          <w:tcPr>
            <w:tcW w:w="1984" w:type="dxa"/>
          </w:tcPr>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ОК 01. – ОК 10.</w:t>
            </w:r>
          </w:p>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ПК 3.5</w:t>
            </w:r>
          </w:p>
        </w:tc>
      </w:tr>
      <w:tr w:rsidR="00D02B24" w:rsidRPr="001771D5" w:rsidTr="00980387">
        <w:tc>
          <w:tcPr>
            <w:tcW w:w="1518" w:type="dxa"/>
            <w:vMerge/>
            <w:tcBorders>
              <w:bottom w:val="single" w:sz="4" w:space="0" w:color="auto"/>
            </w:tcBorders>
          </w:tcPr>
          <w:p w:rsidR="00D02B24" w:rsidRPr="001771D5" w:rsidRDefault="00D02B24" w:rsidP="00980387">
            <w:pPr>
              <w:spacing w:after="0"/>
              <w:contextualSpacing/>
              <w:jc w:val="center"/>
              <w:rPr>
                <w:rFonts w:ascii="Times New Roman" w:hAnsi="Times New Roman" w:cs="Times New Roman"/>
                <w:b/>
                <w:bCs/>
                <w:iCs/>
                <w:sz w:val="24"/>
                <w:szCs w:val="24"/>
              </w:rPr>
            </w:pPr>
          </w:p>
        </w:tc>
        <w:tc>
          <w:tcPr>
            <w:tcW w:w="5257" w:type="dxa"/>
            <w:gridSpan w:val="2"/>
            <w:tcBorders>
              <w:bottom w:val="single" w:sz="4" w:space="0" w:color="auto"/>
            </w:tcBorders>
          </w:tcPr>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2.Определение качества бензина</w:t>
            </w:r>
          </w:p>
        </w:tc>
        <w:tc>
          <w:tcPr>
            <w:tcW w:w="1094" w:type="dxa"/>
            <w:tcBorders>
              <w:bottom w:val="single" w:sz="4" w:space="0" w:color="auto"/>
            </w:tcBorders>
          </w:tcPr>
          <w:p w:rsidR="00D02B24" w:rsidRPr="001771D5" w:rsidRDefault="00D02B24" w:rsidP="00980387">
            <w:pPr>
              <w:spacing w:after="0"/>
              <w:contextualSpacing/>
              <w:jc w:val="center"/>
              <w:rPr>
                <w:rFonts w:ascii="Times New Roman" w:hAnsi="Times New Roman" w:cs="Times New Roman"/>
                <w:iCs/>
                <w:sz w:val="24"/>
                <w:szCs w:val="24"/>
              </w:rPr>
            </w:pPr>
            <w:r w:rsidRPr="001771D5">
              <w:rPr>
                <w:rFonts w:ascii="Times New Roman" w:hAnsi="Times New Roman" w:cs="Times New Roman"/>
                <w:iCs/>
                <w:sz w:val="24"/>
                <w:szCs w:val="24"/>
              </w:rPr>
              <w:t>2</w:t>
            </w:r>
          </w:p>
        </w:tc>
        <w:tc>
          <w:tcPr>
            <w:tcW w:w="1984" w:type="dxa"/>
            <w:tcBorders>
              <w:bottom w:val="single" w:sz="4" w:space="0" w:color="auto"/>
            </w:tcBorders>
          </w:tcPr>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ОК 01. – ОК 10.</w:t>
            </w:r>
          </w:p>
          <w:p w:rsidR="00D02B24" w:rsidRPr="001771D5" w:rsidRDefault="00D02B24" w:rsidP="00980387">
            <w:pPr>
              <w:spacing w:after="0"/>
              <w:contextualSpacing/>
              <w:jc w:val="both"/>
              <w:rPr>
                <w:rFonts w:ascii="Times New Roman" w:hAnsi="Times New Roman" w:cs="Times New Roman"/>
                <w:iCs/>
                <w:sz w:val="24"/>
                <w:szCs w:val="24"/>
              </w:rPr>
            </w:pPr>
            <w:r w:rsidRPr="001771D5">
              <w:rPr>
                <w:rFonts w:ascii="Times New Roman" w:hAnsi="Times New Roman" w:cs="Times New Roman"/>
                <w:iCs/>
                <w:sz w:val="24"/>
                <w:szCs w:val="24"/>
              </w:rPr>
              <w:t>ПК 2.1</w:t>
            </w:r>
          </w:p>
        </w:tc>
      </w:tr>
      <w:tr w:rsidR="00D02B24" w:rsidRPr="001771D5" w:rsidTr="00980387">
        <w:trPr>
          <w:trHeight w:val="397"/>
        </w:trPr>
        <w:tc>
          <w:tcPr>
            <w:tcW w:w="6775" w:type="dxa"/>
            <w:gridSpan w:val="3"/>
            <w:shd w:val="clear" w:color="auto" w:fill="FFFFFF" w:themeFill="background1"/>
          </w:tcPr>
          <w:p w:rsidR="00D02B24" w:rsidRPr="001771D5" w:rsidRDefault="00D02B24" w:rsidP="00980387">
            <w:pPr>
              <w:spacing w:after="0"/>
              <w:contextualSpacing/>
              <w:jc w:val="both"/>
              <w:rPr>
                <w:rFonts w:ascii="Times New Roman" w:hAnsi="Times New Roman" w:cs="Times New Roman"/>
                <w:b/>
                <w:iCs/>
                <w:sz w:val="24"/>
                <w:szCs w:val="24"/>
              </w:rPr>
            </w:pPr>
            <w:r w:rsidRPr="001771D5">
              <w:rPr>
                <w:rFonts w:ascii="Times New Roman" w:hAnsi="Times New Roman" w:cs="Times New Roman"/>
                <w:b/>
                <w:iCs/>
                <w:sz w:val="24"/>
                <w:szCs w:val="24"/>
              </w:rPr>
              <w:t>Промежуточная аттестация</w:t>
            </w:r>
          </w:p>
        </w:tc>
        <w:tc>
          <w:tcPr>
            <w:tcW w:w="1094" w:type="dxa"/>
            <w:shd w:val="clear" w:color="auto" w:fill="FFFFFF" w:themeFill="background1"/>
          </w:tcPr>
          <w:p w:rsidR="00D02B24" w:rsidRPr="001771D5" w:rsidRDefault="00D02B24" w:rsidP="00980387">
            <w:pPr>
              <w:spacing w:after="0"/>
              <w:contextualSpacing/>
              <w:jc w:val="center"/>
              <w:rPr>
                <w:rFonts w:ascii="Times New Roman" w:hAnsi="Times New Roman" w:cs="Times New Roman"/>
                <w:b/>
                <w:iCs/>
                <w:sz w:val="24"/>
                <w:szCs w:val="24"/>
              </w:rPr>
            </w:pPr>
            <w:r w:rsidRPr="001771D5">
              <w:rPr>
                <w:rFonts w:ascii="Times New Roman" w:hAnsi="Times New Roman" w:cs="Times New Roman"/>
                <w:b/>
                <w:iCs/>
                <w:sz w:val="24"/>
                <w:szCs w:val="24"/>
              </w:rPr>
              <w:t>2</w:t>
            </w:r>
          </w:p>
        </w:tc>
        <w:tc>
          <w:tcPr>
            <w:tcW w:w="1984" w:type="dxa"/>
            <w:shd w:val="clear" w:color="auto" w:fill="FFFFFF" w:themeFill="background1"/>
          </w:tcPr>
          <w:p w:rsidR="00D02B24" w:rsidRPr="001771D5" w:rsidRDefault="00D02B24" w:rsidP="00980387">
            <w:pPr>
              <w:spacing w:after="0"/>
              <w:contextualSpacing/>
              <w:jc w:val="both"/>
              <w:rPr>
                <w:rFonts w:ascii="Times New Roman" w:hAnsi="Times New Roman" w:cs="Times New Roman"/>
                <w:b/>
                <w:iCs/>
                <w:sz w:val="24"/>
                <w:szCs w:val="24"/>
              </w:rPr>
            </w:pPr>
          </w:p>
        </w:tc>
      </w:tr>
      <w:tr w:rsidR="00D02B24" w:rsidRPr="001771D5" w:rsidTr="00980387">
        <w:tc>
          <w:tcPr>
            <w:tcW w:w="1518" w:type="dxa"/>
          </w:tcPr>
          <w:p w:rsidR="00D02B24" w:rsidRPr="001771D5" w:rsidRDefault="00D02B24" w:rsidP="00980387">
            <w:pPr>
              <w:spacing w:after="0"/>
              <w:contextualSpacing/>
              <w:jc w:val="center"/>
              <w:rPr>
                <w:rFonts w:ascii="Times New Roman" w:hAnsi="Times New Roman" w:cs="Times New Roman"/>
                <w:b/>
                <w:bCs/>
                <w:iCs/>
                <w:sz w:val="24"/>
                <w:szCs w:val="24"/>
              </w:rPr>
            </w:pPr>
            <w:r w:rsidRPr="001771D5">
              <w:rPr>
                <w:rFonts w:ascii="Times New Roman" w:hAnsi="Times New Roman" w:cs="Times New Roman"/>
                <w:b/>
                <w:bCs/>
                <w:iCs/>
                <w:sz w:val="24"/>
                <w:szCs w:val="24"/>
              </w:rPr>
              <w:lastRenderedPageBreak/>
              <w:t>Всего:</w:t>
            </w:r>
          </w:p>
        </w:tc>
        <w:tc>
          <w:tcPr>
            <w:tcW w:w="5244" w:type="dxa"/>
          </w:tcPr>
          <w:p w:rsidR="00D02B24" w:rsidRPr="001771D5" w:rsidRDefault="00D02B24" w:rsidP="00980387">
            <w:pPr>
              <w:spacing w:after="0"/>
              <w:contextualSpacing/>
              <w:jc w:val="center"/>
              <w:rPr>
                <w:rFonts w:ascii="Times New Roman" w:hAnsi="Times New Roman" w:cs="Times New Roman"/>
                <w:iCs/>
                <w:sz w:val="24"/>
                <w:szCs w:val="24"/>
              </w:rPr>
            </w:pPr>
          </w:p>
        </w:tc>
        <w:tc>
          <w:tcPr>
            <w:tcW w:w="1107" w:type="dxa"/>
            <w:gridSpan w:val="2"/>
          </w:tcPr>
          <w:p w:rsidR="00D02B24" w:rsidRPr="001771D5" w:rsidRDefault="00D02B24" w:rsidP="00980387">
            <w:pPr>
              <w:spacing w:after="0"/>
              <w:contextualSpacing/>
              <w:jc w:val="center"/>
              <w:rPr>
                <w:rFonts w:ascii="Times New Roman" w:hAnsi="Times New Roman" w:cs="Times New Roman"/>
                <w:b/>
                <w:bCs/>
                <w:iCs/>
                <w:sz w:val="24"/>
                <w:szCs w:val="24"/>
              </w:rPr>
            </w:pPr>
            <w:r w:rsidRPr="001771D5">
              <w:rPr>
                <w:rFonts w:ascii="Times New Roman" w:hAnsi="Times New Roman" w:cs="Times New Roman"/>
                <w:b/>
                <w:bCs/>
                <w:iCs/>
                <w:sz w:val="24"/>
                <w:szCs w:val="24"/>
              </w:rPr>
              <w:t>32</w:t>
            </w:r>
          </w:p>
        </w:tc>
        <w:tc>
          <w:tcPr>
            <w:tcW w:w="1984" w:type="dxa"/>
          </w:tcPr>
          <w:p w:rsidR="00D02B24" w:rsidRPr="001771D5" w:rsidRDefault="00D02B24" w:rsidP="00980387">
            <w:pPr>
              <w:spacing w:after="0"/>
              <w:contextualSpacing/>
              <w:jc w:val="both"/>
              <w:rPr>
                <w:rFonts w:ascii="Times New Roman" w:hAnsi="Times New Roman" w:cs="Times New Roman"/>
                <w:iCs/>
                <w:sz w:val="24"/>
                <w:szCs w:val="24"/>
              </w:rPr>
            </w:pPr>
          </w:p>
        </w:tc>
      </w:tr>
    </w:tbl>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pStyle w:val="af0"/>
        <w:numPr>
          <w:ilvl w:val="0"/>
          <w:numId w:val="11"/>
        </w:numPr>
        <w:spacing w:after="0" w:line="276" w:lineRule="auto"/>
        <w:ind w:left="142" w:hanging="142"/>
        <w:contextualSpacing/>
        <w:rPr>
          <w:b/>
        </w:rPr>
      </w:pPr>
      <w:r w:rsidRPr="001771D5">
        <w:rPr>
          <w:b/>
        </w:rPr>
        <w:t>УСЛОВИЯ РЕАЛИЗАЦИИ ПРОГРАММЫ УЧЕБНОЙ ДИСЦИПЛИНЫ</w:t>
      </w:r>
    </w:p>
    <w:p w:rsidR="00D02B24" w:rsidRPr="001771D5" w:rsidRDefault="00D02B24" w:rsidP="00D02B24">
      <w:pPr>
        <w:pStyle w:val="af0"/>
        <w:spacing w:after="0" w:line="276" w:lineRule="auto"/>
        <w:contextualSpacing/>
        <w:jc w:val="both"/>
        <w:rPr>
          <w:b/>
        </w:rPr>
      </w:pPr>
    </w:p>
    <w:p w:rsidR="00D02B24" w:rsidRPr="001771D5" w:rsidRDefault="00D02B24" w:rsidP="00D02B24">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3.1. Для реализации программы учебной дисциплины должны быть предусмотрены следующие специальные помещения:</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u w:val="single"/>
        </w:rPr>
        <w:t xml:space="preserve">Кабинет «Материаловедение», </w:t>
      </w:r>
      <w:r w:rsidRPr="001771D5">
        <w:rPr>
          <w:rFonts w:ascii="Times New Roman" w:hAnsi="Times New Roman" w:cs="Times New Roman"/>
          <w:sz w:val="24"/>
          <w:szCs w:val="24"/>
        </w:rPr>
        <w:t xml:space="preserve">оснащенный </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contextualSpacing/>
        <w:jc w:val="both"/>
        <w:rPr>
          <w:rFonts w:ascii="Times New Roman" w:hAnsi="Times New Roman" w:cs="Times New Roman"/>
          <w:i/>
          <w:sz w:val="24"/>
          <w:szCs w:val="24"/>
        </w:rPr>
      </w:pPr>
      <w:r w:rsidRPr="001771D5">
        <w:rPr>
          <w:rFonts w:ascii="Times New Roman" w:hAnsi="Times New Roman" w:cs="Times New Roman"/>
          <w:i/>
          <w:sz w:val="24"/>
          <w:szCs w:val="24"/>
        </w:rPr>
        <w:t>оборудованием:</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посадочные места по количеству обучающихся;</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рабочее место преподавателя;</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комплект учебно-наглядных пособий «Материаловедение»;</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объемные модели металлической кристаллической решетки;</w:t>
      </w:r>
    </w:p>
    <w:p w:rsidR="00D02B24" w:rsidRPr="001771D5" w:rsidRDefault="00D02B24" w:rsidP="00D02B24">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sz w:val="24"/>
          <w:szCs w:val="24"/>
        </w:rPr>
      </w:pPr>
      <w:r w:rsidRPr="001771D5">
        <w:rPr>
          <w:rFonts w:ascii="Times New Roman" w:hAnsi="Times New Roman"/>
          <w:sz w:val="24"/>
          <w:szCs w:val="24"/>
        </w:rPr>
        <w:t>- стенд диаграммы железо-цементит;</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образцы металлов (стали, чугуна, цветных металлов и сплавов);</w:t>
      </w:r>
    </w:p>
    <w:p w:rsidR="00D02B24" w:rsidRPr="001771D5" w:rsidRDefault="00D02B24" w:rsidP="00D02B24">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sz w:val="24"/>
          <w:szCs w:val="24"/>
        </w:rPr>
      </w:pPr>
      <w:r w:rsidRPr="001771D5">
        <w:rPr>
          <w:rFonts w:ascii="Times New Roman" w:hAnsi="Times New Roman"/>
          <w:sz w:val="24"/>
          <w:szCs w:val="24"/>
        </w:rPr>
        <w:t>- образцы неметаллических материалов;</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твердомеры;</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микроскопы металлографические</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bCs/>
          <w:i/>
          <w:iCs/>
          <w:sz w:val="24"/>
          <w:szCs w:val="24"/>
        </w:rPr>
      </w:pP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Cs/>
          <w:i/>
          <w:iCs/>
          <w:sz w:val="24"/>
          <w:szCs w:val="24"/>
        </w:rPr>
      </w:pPr>
      <w:r w:rsidRPr="001771D5">
        <w:rPr>
          <w:rFonts w:ascii="Times New Roman" w:hAnsi="Times New Roman" w:cs="Times New Roman"/>
          <w:bCs/>
          <w:i/>
          <w:iCs/>
          <w:sz w:val="24"/>
          <w:szCs w:val="24"/>
        </w:rPr>
        <w:t xml:space="preserve">и техническими средствами обучения: </w:t>
      </w:r>
    </w:p>
    <w:p w:rsidR="00D02B24" w:rsidRPr="001771D5" w:rsidRDefault="00D02B24" w:rsidP="00D02B24">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программное обеспечение общего и профессионального назначения, комплект учебно-методической документации.</w:t>
      </w: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b/>
          <w:sz w:val="24"/>
          <w:szCs w:val="24"/>
        </w:rPr>
      </w:pPr>
      <w:r w:rsidRPr="001771D5">
        <w:rPr>
          <w:rFonts w:ascii="Times New Roman" w:hAnsi="Times New Roman" w:cs="Times New Roman"/>
          <w:b/>
          <w:sz w:val="24"/>
          <w:szCs w:val="24"/>
        </w:rPr>
        <w:t>3.2. Информационное обеспечение реализации программы</w:t>
      </w:r>
    </w:p>
    <w:p w:rsidR="00D02B24" w:rsidRPr="001771D5" w:rsidRDefault="00D02B24" w:rsidP="00D02B24">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рекомендуемых для использования в образовательном процессе </w:t>
      </w: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b/>
          <w:sz w:val="24"/>
          <w:szCs w:val="24"/>
        </w:rPr>
      </w:pPr>
      <w:r w:rsidRPr="001771D5">
        <w:rPr>
          <w:rFonts w:ascii="Times New Roman" w:hAnsi="Times New Roman" w:cs="Times New Roman"/>
          <w:b/>
          <w:sz w:val="24"/>
          <w:szCs w:val="24"/>
        </w:rPr>
        <w:t>3.2.1. Печатные издания</w:t>
      </w:r>
    </w:p>
    <w:p w:rsidR="00D02B24" w:rsidRPr="001771D5" w:rsidRDefault="00D02B24" w:rsidP="00D02B24">
      <w:pPr>
        <w:spacing w:after="0"/>
        <w:ind w:firstLine="709"/>
        <w:contextualSpacing/>
        <w:rPr>
          <w:rFonts w:ascii="Times New Roman" w:hAnsi="Times New Roman" w:cs="Times New Roman"/>
          <w:sz w:val="24"/>
          <w:szCs w:val="24"/>
        </w:rPr>
      </w:pPr>
      <w:r w:rsidRPr="001771D5">
        <w:rPr>
          <w:rFonts w:ascii="Times New Roman" w:hAnsi="Times New Roman" w:cs="Times New Roman"/>
          <w:sz w:val="24"/>
          <w:szCs w:val="24"/>
        </w:rPr>
        <w:t>1. Солнцев, Ю.П.  Материаловедение: учебник для вузов/ Ю.П. Солнцев, Е.И. Пряхин. – СПб.: ХИМИЗДАТ, 2014. – 288 с.</w:t>
      </w:r>
    </w:p>
    <w:p w:rsidR="00D02B24" w:rsidRPr="001771D5" w:rsidRDefault="00D02B24" w:rsidP="00D02B24">
      <w:pPr>
        <w:spacing w:after="0"/>
        <w:ind w:firstLine="709"/>
        <w:contextualSpacing/>
        <w:rPr>
          <w:rFonts w:ascii="Times New Roman" w:hAnsi="Times New Roman" w:cs="Times New Roman"/>
          <w:sz w:val="24"/>
          <w:szCs w:val="24"/>
        </w:rPr>
      </w:pPr>
      <w:r w:rsidRPr="001771D5">
        <w:rPr>
          <w:rFonts w:ascii="Times New Roman" w:hAnsi="Times New Roman" w:cs="Times New Roman"/>
          <w:sz w:val="24"/>
          <w:szCs w:val="24"/>
        </w:rPr>
        <w:t>2. Фетисов, Г.П. Материаловедение и технология металлов: учебник/ Г.П. Фетисов. – М.: Инфра - М, 2014. – 624с.</w:t>
      </w:r>
    </w:p>
    <w:p w:rsidR="00D02B24" w:rsidRPr="001771D5" w:rsidRDefault="00D02B24" w:rsidP="00D02B24">
      <w:pPr>
        <w:spacing w:after="0"/>
        <w:ind w:firstLine="709"/>
        <w:contextualSpacing/>
        <w:jc w:val="both"/>
        <w:rPr>
          <w:rFonts w:ascii="Times New Roman" w:hAnsi="Times New Roman" w:cs="Times New Roman"/>
          <w:sz w:val="24"/>
          <w:szCs w:val="24"/>
        </w:rPr>
      </w:pPr>
      <w:r w:rsidRPr="001771D5">
        <w:rPr>
          <w:rFonts w:ascii="Times New Roman" w:hAnsi="Times New Roman" w:cs="Times New Roman"/>
          <w:sz w:val="24"/>
          <w:szCs w:val="24"/>
        </w:rPr>
        <w:t>3.Стуканов, В.А. Автомобильные эксплуатационные материалы: учебное                 пособие. Лабораторный практикум/ В.А. Стуканов – М.: ФОРУМ-ИНФРА-М, 2016. – 208 с.</w:t>
      </w:r>
    </w:p>
    <w:p w:rsidR="00D02B24" w:rsidRPr="001771D5" w:rsidRDefault="00D02B24" w:rsidP="00D02B24">
      <w:pPr>
        <w:spacing w:after="0"/>
        <w:contextualSpacing/>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sz w:val="24"/>
          <w:szCs w:val="24"/>
        </w:rPr>
      </w:pPr>
      <w:r w:rsidRPr="001771D5">
        <w:rPr>
          <w:rFonts w:ascii="Times New Roman" w:hAnsi="Times New Roman" w:cs="Times New Roman"/>
          <w:b/>
          <w:sz w:val="24"/>
          <w:szCs w:val="24"/>
        </w:rPr>
        <w:t>3.2.2. Электронные издания</w:t>
      </w:r>
      <w:r w:rsidRPr="001771D5">
        <w:rPr>
          <w:rFonts w:ascii="Times New Roman" w:hAnsi="Times New Roman" w:cs="Times New Roman"/>
          <w:sz w:val="24"/>
          <w:szCs w:val="24"/>
        </w:rPr>
        <w:t xml:space="preserve"> (электронные ресурсы)</w:t>
      </w:r>
    </w:p>
    <w:p w:rsidR="00D02B24" w:rsidRPr="001771D5" w:rsidRDefault="004114F1" w:rsidP="00D02B24">
      <w:pPr>
        <w:spacing w:after="0"/>
        <w:ind w:firstLine="709"/>
        <w:contextualSpacing/>
        <w:rPr>
          <w:rStyle w:val="af"/>
          <w:rFonts w:ascii="Times New Roman" w:hAnsi="Times New Roman" w:cs="Times New Roman"/>
          <w:bCs/>
          <w:i/>
          <w:sz w:val="24"/>
          <w:szCs w:val="24"/>
        </w:rPr>
      </w:pPr>
      <w:hyperlink r:id="rId106" w:history="1">
        <w:r w:rsidR="00D02B24" w:rsidRPr="001771D5">
          <w:rPr>
            <w:rStyle w:val="af"/>
            <w:rFonts w:ascii="Times New Roman" w:hAnsi="Times New Roman" w:cs="Times New Roman"/>
            <w:bCs/>
            <w:i/>
            <w:sz w:val="24"/>
            <w:szCs w:val="24"/>
            <w:lang w:val="en-US"/>
          </w:rPr>
          <w:t>https</w:t>
        </w:r>
        <w:r w:rsidR="00D02B24" w:rsidRPr="001771D5">
          <w:rPr>
            <w:rStyle w:val="af"/>
            <w:rFonts w:ascii="Times New Roman" w:hAnsi="Times New Roman" w:cs="Times New Roman"/>
            <w:bCs/>
            <w:i/>
            <w:sz w:val="24"/>
            <w:szCs w:val="24"/>
          </w:rPr>
          <w:t>://</w:t>
        </w:r>
        <w:r w:rsidR="00D02B24" w:rsidRPr="001771D5">
          <w:rPr>
            <w:rStyle w:val="af"/>
            <w:rFonts w:ascii="Times New Roman" w:hAnsi="Times New Roman" w:cs="Times New Roman"/>
            <w:bCs/>
            <w:i/>
            <w:sz w:val="24"/>
            <w:szCs w:val="24"/>
            <w:lang w:val="en-US"/>
          </w:rPr>
          <w:t>ru</w:t>
        </w:r>
        <w:r w:rsidR="00D02B24" w:rsidRPr="001771D5">
          <w:rPr>
            <w:rStyle w:val="af"/>
            <w:rFonts w:ascii="Times New Roman" w:hAnsi="Times New Roman" w:cs="Times New Roman"/>
            <w:bCs/>
            <w:i/>
            <w:sz w:val="24"/>
            <w:szCs w:val="24"/>
          </w:rPr>
          <w:t>/</w:t>
        </w:r>
        <w:r w:rsidR="00D02B24" w:rsidRPr="001771D5">
          <w:rPr>
            <w:rStyle w:val="af"/>
            <w:rFonts w:ascii="Times New Roman" w:hAnsi="Times New Roman" w:cs="Times New Roman"/>
            <w:bCs/>
            <w:i/>
            <w:sz w:val="24"/>
            <w:szCs w:val="24"/>
            <w:lang w:val="en-US"/>
          </w:rPr>
          <w:t>wiripedia</w:t>
        </w:r>
        <w:r w:rsidR="00D02B24" w:rsidRPr="001771D5">
          <w:rPr>
            <w:rStyle w:val="af"/>
            <w:rFonts w:ascii="Times New Roman" w:hAnsi="Times New Roman" w:cs="Times New Roman"/>
            <w:bCs/>
            <w:i/>
            <w:sz w:val="24"/>
            <w:szCs w:val="24"/>
          </w:rPr>
          <w:t>.</w:t>
        </w:r>
        <w:r w:rsidR="00D02B24" w:rsidRPr="001771D5">
          <w:rPr>
            <w:rStyle w:val="af"/>
            <w:rFonts w:ascii="Times New Roman" w:hAnsi="Times New Roman" w:cs="Times New Roman"/>
            <w:bCs/>
            <w:i/>
            <w:sz w:val="24"/>
            <w:szCs w:val="24"/>
            <w:lang w:val="en-US"/>
          </w:rPr>
          <w:t>org</w:t>
        </w:r>
        <w:r w:rsidR="00D02B24" w:rsidRPr="001771D5">
          <w:rPr>
            <w:rStyle w:val="af"/>
            <w:rFonts w:ascii="Times New Roman" w:hAnsi="Times New Roman" w:cs="Times New Roman"/>
            <w:bCs/>
            <w:i/>
            <w:sz w:val="24"/>
            <w:szCs w:val="24"/>
          </w:rPr>
          <w:t>/</w:t>
        </w:r>
        <w:r w:rsidR="00D02B24" w:rsidRPr="001771D5">
          <w:rPr>
            <w:rStyle w:val="af"/>
            <w:rFonts w:ascii="Times New Roman" w:hAnsi="Times New Roman" w:cs="Times New Roman"/>
            <w:bCs/>
            <w:i/>
            <w:sz w:val="24"/>
            <w:szCs w:val="24"/>
            <w:lang w:val="en-US"/>
          </w:rPr>
          <w:t>wiki</w:t>
        </w:r>
        <w:r w:rsidR="00D02B24" w:rsidRPr="001771D5">
          <w:rPr>
            <w:rStyle w:val="af"/>
            <w:rFonts w:ascii="Times New Roman" w:hAnsi="Times New Roman" w:cs="Times New Roman"/>
            <w:bCs/>
            <w:i/>
            <w:sz w:val="24"/>
            <w:szCs w:val="24"/>
          </w:rPr>
          <w:t>/</w:t>
        </w:r>
      </w:hyperlink>
    </w:p>
    <w:p w:rsidR="00D02B24" w:rsidRPr="001771D5" w:rsidRDefault="00D02B24" w:rsidP="00D02B24">
      <w:pPr>
        <w:spacing w:after="0"/>
        <w:ind w:firstLine="709"/>
        <w:contextualSpacing/>
        <w:rPr>
          <w:rFonts w:ascii="Times New Roman" w:hAnsi="Times New Roman" w:cs="Times New Roman"/>
          <w:bCs/>
          <w:i/>
          <w:sz w:val="24"/>
          <w:szCs w:val="24"/>
        </w:rPr>
      </w:pPr>
      <w:r w:rsidRPr="001771D5">
        <w:rPr>
          <w:rFonts w:ascii="Times New Roman" w:hAnsi="Times New Roman" w:cs="Times New Roman"/>
          <w:sz w:val="24"/>
          <w:szCs w:val="24"/>
        </w:rPr>
        <w:t xml:space="preserve">Электронный учебник: </w:t>
      </w:r>
      <w:r w:rsidRPr="001771D5">
        <w:rPr>
          <w:rFonts w:ascii="Times New Roman" w:hAnsi="Times New Roman" w:cs="Times New Roman"/>
          <w:sz w:val="24"/>
          <w:szCs w:val="24"/>
          <w:lang w:val="en-US"/>
        </w:rPr>
        <w:t>techliter</w:t>
      </w:r>
      <w:r w:rsidRPr="001771D5">
        <w:rPr>
          <w:rFonts w:ascii="Times New Roman" w:hAnsi="Times New Roman" w:cs="Times New Roman"/>
          <w:sz w:val="24"/>
          <w:szCs w:val="24"/>
        </w:rPr>
        <w:t>.</w:t>
      </w:r>
      <w:r w:rsidRPr="001771D5">
        <w:rPr>
          <w:rFonts w:ascii="Times New Roman" w:hAnsi="Times New Roman" w:cs="Times New Roman"/>
          <w:sz w:val="24"/>
          <w:szCs w:val="24"/>
          <w:lang w:val="en-US"/>
        </w:rPr>
        <w:t>ru</w:t>
      </w:r>
      <w:r w:rsidRPr="001771D5">
        <w:rPr>
          <w:rFonts w:ascii="Times New Roman" w:hAnsi="Times New Roman" w:cs="Times New Roman"/>
          <w:sz w:val="24"/>
          <w:szCs w:val="24"/>
        </w:rPr>
        <w:t>/</w:t>
      </w:r>
      <w:r w:rsidRPr="001771D5">
        <w:rPr>
          <w:rFonts w:ascii="Times New Roman" w:hAnsi="Times New Roman" w:cs="Times New Roman"/>
          <w:sz w:val="24"/>
          <w:szCs w:val="24"/>
          <w:lang w:val="en-US"/>
        </w:rPr>
        <w:t>load</w:t>
      </w:r>
      <w:r w:rsidRPr="001771D5">
        <w:rPr>
          <w:rFonts w:ascii="Times New Roman" w:hAnsi="Times New Roman" w:cs="Times New Roman"/>
          <w:sz w:val="24"/>
          <w:szCs w:val="24"/>
        </w:rPr>
        <w:t>/</w:t>
      </w:r>
      <w:r w:rsidRPr="001771D5">
        <w:rPr>
          <w:rFonts w:ascii="Times New Roman" w:hAnsi="Times New Roman" w:cs="Times New Roman"/>
          <w:sz w:val="24"/>
          <w:szCs w:val="24"/>
          <w:lang w:val="en-US"/>
        </w:rPr>
        <w:t>uchebnirki</w:t>
      </w:r>
      <w:r w:rsidRPr="001771D5">
        <w:rPr>
          <w:rFonts w:ascii="Times New Roman" w:hAnsi="Times New Roman" w:cs="Times New Roman"/>
          <w:sz w:val="24"/>
          <w:szCs w:val="24"/>
        </w:rPr>
        <w:t>_</w:t>
      </w:r>
      <w:r w:rsidRPr="001771D5">
        <w:rPr>
          <w:rFonts w:ascii="Times New Roman" w:hAnsi="Times New Roman" w:cs="Times New Roman"/>
          <w:sz w:val="24"/>
          <w:szCs w:val="24"/>
          <w:lang w:val="en-US"/>
        </w:rPr>
        <w:t>posobya</w:t>
      </w:r>
      <w:r w:rsidRPr="001771D5">
        <w:rPr>
          <w:rFonts w:ascii="Times New Roman" w:hAnsi="Times New Roman" w:cs="Times New Roman"/>
          <w:sz w:val="24"/>
          <w:szCs w:val="24"/>
        </w:rPr>
        <w:t>_</w:t>
      </w:r>
      <w:r w:rsidRPr="001771D5">
        <w:rPr>
          <w:rFonts w:ascii="Times New Roman" w:hAnsi="Times New Roman" w:cs="Times New Roman"/>
          <w:sz w:val="24"/>
          <w:szCs w:val="24"/>
          <w:lang w:val="en-US"/>
        </w:rPr>
        <w:t>lekcii</w:t>
      </w:r>
      <w:r w:rsidRPr="001771D5">
        <w:rPr>
          <w:rFonts w:ascii="Times New Roman" w:hAnsi="Times New Roman" w:cs="Times New Roman"/>
          <w:sz w:val="24"/>
          <w:szCs w:val="24"/>
        </w:rPr>
        <w:t>/</w:t>
      </w:r>
      <w:r w:rsidRPr="001771D5">
        <w:rPr>
          <w:rFonts w:ascii="Times New Roman" w:hAnsi="Times New Roman" w:cs="Times New Roman"/>
          <w:sz w:val="24"/>
          <w:szCs w:val="24"/>
          <w:lang w:val="en-US"/>
        </w:rPr>
        <w:t>materialovedenie</w:t>
      </w:r>
      <w:r w:rsidRPr="001771D5">
        <w:rPr>
          <w:rFonts w:ascii="Times New Roman" w:hAnsi="Times New Roman" w:cs="Times New Roman"/>
          <w:sz w:val="24"/>
          <w:szCs w:val="24"/>
        </w:rPr>
        <w:t>/43</w:t>
      </w:r>
    </w:p>
    <w:p w:rsidR="00D02B24" w:rsidRPr="001771D5" w:rsidRDefault="00D02B24" w:rsidP="00D02B24">
      <w:pPr>
        <w:spacing w:after="0"/>
        <w:contextualSpacing/>
        <w:jc w:val="both"/>
        <w:rPr>
          <w:rFonts w:ascii="Times New Roman" w:hAnsi="Times New Roman" w:cs="Times New Roman"/>
          <w:sz w:val="24"/>
          <w:szCs w:val="24"/>
        </w:rPr>
      </w:pPr>
    </w:p>
    <w:p w:rsidR="00D02B24" w:rsidRPr="001771D5" w:rsidRDefault="00D02B24" w:rsidP="00D02B24">
      <w:pPr>
        <w:spacing w:after="0"/>
        <w:contextualSpacing/>
        <w:jc w:val="both"/>
        <w:rPr>
          <w:rFonts w:ascii="Times New Roman" w:hAnsi="Times New Roman" w:cs="Times New Roman"/>
          <w:sz w:val="24"/>
          <w:szCs w:val="24"/>
        </w:rPr>
      </w:pPr>
      <w:r w:rsidRPr="001771D5">
        <w:rPr>
          <w:rFonts w:ascii="Times New Roman" w:hAnsi="Times New Roman" w:cs="Times New Roman"/>
          <w:b/>
          <w:sz w:val="24"/>
          <w:szCs w:val="24"/>
        </w:rPr>
        <w:t>3.2.3. Дополнительные источники</w:t>
      </w:r>
    </w:p>
    <w:p w:rsidR="00D02B24" w:rsidRPr="001771D5" w:rsidRDefault="00D02B24" w:rsidP="00D02B24">
      <w:pPr>
        <w:numPr>
          <w:ilvl w:val="0"/>
          <w:numId w:val="12"/>
        </w:numPr>
        <w:spacing w:after="0"/>
        <w:ind w:left="0" w:firstLine="709"/>
        <w:contextualSpacing/>
        <w:jc w:val="both"/>
        <w:rPr>
          <w:rFonts w:ascii="Times New Roman" w:hAnsi="Times New Roman" w:cs="Times New Roman"/>
          <w:b/>
          <w:bCs/>
          <w:sz w:val="24"/>
          <w:szCs w:val="24"/>
        </w:rPr>
      </w:pPr>
      <w:r w:rsidRPr="001771D5">
        <w:rPr>
          <w:rFonts w:ascii="Times New Roman" w:hAnsi="Times New Roman" w:cs="Times New Roman"/>
          <w:sz w:val="24"/>
          <w:szCs w:val="24"/>
        </w:rPr>
        <w:t>Кириченко, Н.Б. Автомобильные эксплуатационные материалы: учебное пособие/ Н. Б. Кириченко. – М.: Издательский центр «Академия», 2014. – 208 с.</w:t>
      </w:r>
    </w:p>
    <w:p w:rsidR="00D02B24" w:rsidRPr="001771D5" w:rsidRDefault="00D02B24" w:rsidP="00D02B24">
      <w:pPr>
        <w:numPr>
          <w:ilvl w:val="0"/>
          <w:numId w:val="12"/>
        </w:numPr>
        <w:spacing w:after="0"/>
        <w:ind w:left="0" w:firstLine="709"/>
        <w:contextualSpacing/>
        <w:jc w:val="both"/>
        <w:rPr>
          <w:rFonts w:ascii="Times New Roman" w:hAnsi="Times New Roman" w:cs="Times New Roman"/>
          <w:b/>
          <w:bCs/>
          <w:sz w:val="24"/>
          <w:szCs w:val="24"/>
        </w:rPr>
      </w:pPr>
      <w:r w:rsidRPr="001771D5">
        <w:rPr>
          <w:rFonts w:ascii="Times New Roman" w:hAnsi="Times New Roman" w:cs="Times New Roman"/>
          <w:sz w:val="24"/>
          <w:szCs w:val="24"/>
        </w:rPr>
        <w:lastRenderedPageBreak/>
        <w:t>Черепахин, А.А.  Материаловедение: учебное пособие/ А.А. Черепахин, И.И. Колтунов, В.А. Кузнецов. – М.: Издательство Кнорус, 2016г. – 240 с.</w:t>
      </w:r>
    </w:p>
    <w:p w:rsidR="00D02B24" w:rsidRPr="001771D5" w:rsidRDefault="00D02B24" w:rsidP="00D02B24">
      <w:pPr>
        <w:numPr>
          <w:ilvl w:val="0"/>
          <w:numId w:val="12"/>
        </w:numPr>
        <w:spacing w:after="0"/>
        <w:ind w:left="0" w:firstLine="709"/>
        <w:contextualSpacing/>
        <w:rPr>
          <w:rFonts w:ascii="Times New Roman" w:hAnsi="Times New Roman" w:cs="Times New Roman"/>
          <w:bCs/>
          <w:sz w:val="24"/>
          <w:szCs w:val="24"/>
        </w:rPr>
      </w:pPr>
      <w:r w:rsidRPr="001771D5">
        <w:rPr>
          <w:rFonts w:ascii="Times New Roman" w:hAnsi="Times New Roman" w:cs="Times New Roman"/>
          <w:bCs/>
          <w:sz w:val="24"/>
          <w:szCs w:val="24"/>
        </w:rPr>
        <w:t xml:space="preserve">Электронные учебники: </w:t>
      </w:r>
      <w:r w:rsidRPr="001771D5">
        <w:rPr>
          <w:rFonts w:ascii="Times New Roman" w:hAnsi="Times New Roman" w:cs="Times New Roman"/>
          <w:bCs/>
          <w:sz w:val="24"/>
          <w:szCs w:val="24"/>
          <w:lang w:val="en-US"/>
        </w:rPr>
        <w:t>For</w:t>
      </w:r>
      <w:r w:rsidRPr="001771D5">
        <w:rPr>
          <w:rFonts w:ascii="Times New Roman" w:hAnsi="Times New Roman" w:cs="Times New Roman"/>
          <w:bCs/>
          <w:sz w:val="24"/>
          <w:szCs w:val="24"/>
        </w:rPr>
        <w:t>-</w:t>
      </w:r>
      <w:r w:rsidRPr="001771D5">
        <w:rPr>
          <w:rFonts w:ascii="Times New Roman" w:hAnsi="Times New Roman" w:cs="Times New Roman"/>
          <w:bCs/>
          <w:sz w:val="24"/>
          <w:szCs w:val="24"/>
          <w:lang w:val="en-US"/>
        </w:rPr>
        <w:t>students</w:t>
      </w:r>
      <w:r w:rsidRPr="001771D5">
        <w:rPr>
          <w:rFonts w:ascii="Times New Roman" w:hAnsi="Times New Roman" w:cs="Times New Roman"/>
          <w:bCs/>
          <w:sz w:val="24"/>
          <w:szCs w:val="24"/>
        </w:rPr>
        <w:t>/</w:t>
      </w:r>
      <w:r w:rsidRPr="001771D5">
        <w:rPr>
          <w:rFonts w:ascii="Times New Roman" w:hAnsi="Times New Roman" w:cs="Times New Roman"/>
          <w:bCs/>
          <w:sz w:val="24"/>
          <w:szCs w:val="24"/>
          <w:lang w:val="en-US"/>
        </w:rPr>
        <w:t>ru</w:t>
      </w:r>
      <w:r w:rsidRPr="001771D5">
        <w:rPr>
          <w:rFonts w:ascii="Times New Roman" w:hAnsi="Times New Roman" w:cs="Times New Roman"/>
          <w:bCs/>
          <w:sz w:val="24"/>
          <w:szCs w:val="24"/>
        </w:rPr>
        <w:t xml:space="preserve">. </w:t>
      </w: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r w:rsidRPr="001771D5">
        <w:rPr>
          <w:rFonts w:ascii="Times New Roman" w:hAnsi="Times New Roman" w:cs="Times New Roman"/>
          <w:b/>
          <w:sz w:val="24"/>
          <w:szCs w:val="24"/>
        </w:rPr>
        <w:t>4. КОНТРОЛЬ И ОЦЕНКА РЕЗУЛЬТАТОВ ОСВОЕНИЯ УЧЕБНОЙ ДИСЦИПЛИНЫ</w:t>
      </w:r>
    </w:p>
    <w:p w:rsidR="00D02B24" w:rsidRPr="001771D5" w:rsidRDefault="00D02B24" w:rsidP="00D02B24">
      <w:pPr>
        <w:spacing w:after="0"/>
        <w:contextualSpacing/>
        <w:jc w:val="both"/>
        <w:rPr>
          <w:rFonts w:ascii="Times New Roman" w:hAnsi="Times New Roman" w:cs="Times New Roman"/>
          <w:sz w:val="24"/>
          <w:szCs w:val="24"/>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9"/>
        <w:gridCol w:w="2617"/>
        <w:gridCol w:w="3469"/>
      </w:tblGrid>
      <w:tr w:rsidR="00D02B24" w:rsidRPr="001771D5" w:rsidTr="00980387">
        <w:trPr>
          <w:trHeight w:val="567"/>
        </w:trPr>
        <w:tc>
          <w:tcPr>
            <w:tcW w:w="1912" w:type="pct"/>
            <w:vAlign w:val="center"/>
          </w:tcPr>
          <w:p w:rsidR="00D02B24" w:rsidRPr="001771D5" w:rsidRDefault="00D02B24" w:rsidP="00980387">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Результаты обучения</w:t>
            </w:r>
          </w:p>
        </w:tc>
        <w:tc>
          <w:tcPr>
            <w:tcW w:w="1328" w:type="pct"/>
            <w:vAlign w:val="center"/>
          </w:tcPr>
          <w:p w:rsidR="00D02B24" w:rsidRPr="001771D5" w:rsidRDefault="00D02B24" w:rsidP="00980387">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Критерии оценки</w:t>
            </w:r>
          </w:p>
        </w:tc>
        <w:tc>
          <w:tcPr>
            <w:tcW w:w="1760" w:type="pct"/>
            <w:vAlign w:val="center"/>
          </w:tcPr>
          <w:p w:rsidR="00D02B24" w:rsidRPr="001771D5" w:rsidRDefault="00D02B24" w:rsidP="00980387">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Формы и методы оценки</w:t>
            </w:r>
          </w:p>
        </w:tc>
      </w:tr>
      <w:tr w:rsidR="00D02B24" w:rsidRPr="001771D5" w:rsidTr="00980387">
        <w:tc>
          <w:tcPr>
            <w:tcW w:w="1912" w:type="pct"/>
          </w:tcPr>
          <w:p w:rsidR="00D02B24" w:rsidRPr="001771D5" w:rsidRDefault="00D02B24" w:rsidP="00980387">
            <w:pPr>
              <w:spacing w:after="0"/>
              <w:contextualSpacing/>
              <w:jc w:val="both"/>
              <w:rPr>
                <w:rFonts w:ascii="Times New Roman" w:hAnsi="Times New Roman" w:cs="Times New Roman"/>
                <w:sz w:val="24"/>
                <w:szCs w:val="24"/>
              </w:rPr>
            </w:pPr>
            <w:r w:rsidRPr="001771D5">
              <w:rPr>
                <w:rFonts w:ascii="Times New Roman" w:hAnsi="Times New Roman" w:cs="Times New Roman"/>
                <w:b/>
                <w:bCs/>
                <w:i/>
                <w:iCs/>
                <w:sz w:val="24"/>
                <w:szCs w:val="24"/>
              </w:rPr>
              <w:t>знать:</w:t>
            </w:r>
          </w:p>
          <w:p w:rsidR="00D02B24" w:rsidRPr="001771D5" w:rsidRDefault="00D02B24" w:rsidP="00980387">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основные свойства, классификацию, характеристики применяемых в профессиональной деятельности материалов;</w:t>
            </w:r>
          </w:p>
          <w:p w:rsidR="00D02B24" w:rsidRPr="001771D5" w:rsidRDefault="00D02B24" w:rsidP="00980387">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физические и химические свойства горючих и смазочных материалов;</w:t>
            </w:r>
          </w:p>
          <w:p w:rsidR="00D02B24" w:rsidRPr="001771D5" w:rsidRDefault="00D02B24" w:rsidP="00980387">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области применения материалов;</w:t>
            </w:r>
          </w:p>
          <w:p w:rsidR="00D02B24" w:rsidRPr="001771D5" w:rsidRDefault="00D02B24" w:rsidP="00980387">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марки и модели автомобилей, их технические характеристики и особенности конструкции;</w:t>
            </w:r>
          </w:p>
          <w:p w:rsidR="00D02B24" w:rsidRPr="001771D5" w:rsidRDefault="00D02B24" w:rsidP="00980387">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характеристики лакокрасочных покрытий автомобильных кузовов;</w:t>
            </w:r>
          </w:p>
          <w:p w:rsidR="00D02B24" w:rsidRPr="001771D5" w:rsidRDefault="00D02B24" w:rsidP="00980387">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оборудование и материалы для ремонта кузова;</w:t>
            </w:r>
          </w:p>
          <w:p w:rsidR="00D02B24" w:rsidRPr="001771D5" w:rsidRDefault="00D02B24" w:rsidP="00980387">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требования к состоянию лакокрасочных покрытий.</w:t>
            </w:r>
          </w:p>
          <w:p w:rsidR="00D02B24" w:rsidRPr="001771D5" w:rsidRDefault="00D02B24" w:rsidP="00980387">
            <w:pPr>
              <w:spacing w:after="0"/>
              <w:contextualSpacing/>
              <w:rPr>
                <w:rFonts w:ascii="Times New Roman" w:hAnsi="Times New Roman" w:cs="Times New Roman"/>
                <w:sz w:val="24"/>
                <w:szCs w:val="24"/>
              </w:rPr>
            </w:pPr>
          </w:p>
        </w:tc>
        <w:tc>
          <w:tcPr>
            <w:tcW w:w="1328" w:type="pct"/>
          </w:tcPr>
          <w:p w:rsidR="00D02B24" w:rsidRPr="001771D5" w:rsidRDefault="00D02B24" w:rsidP="00980387">
            <w:pPr>
              <w:spacing w:after="0"/>
              <w:contextualSpacing/>
              <w:jc w:val="both"/>
              <w:rPr>
                <w:rFonts w:ascii="Times New Roman" w:hAnsi="Times New Roman" w:cs="Times New Roman"/>
                <w:sz w:val="24"/>
                <w:szCs w:val="24"/>
              </w:rPr>
            </w:pPr>
          </w:p>
        </w:tc>
        <w:tc>
          <w:tcPr>
            <w:tcW w:w="1760" w:type="pct"/>
          </w:tcPr>
          <w:p w:rsidR="00D02B24" w:rsidRPr="001771D5" w:rsidRDefault="00D02B24" w:rsidP="00980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Оценка результатов тестирования </w:t>
            </w:r>
          </w:p>
        </w:tc>
      </w:tr>
      <w:tr w:rsidR="00D02B24" w:rsidRPr="001771D5" w:rsidTr="00980387">
        <w:tc>
          <w:tcPr>
            <w:tcW w:w="1912" w:type="pct"/>
          </w:tcPr>
          <w:p w:rsidR="00D02B24" w:rsidRPr="001771D5" w:rsidRDefault="00D02B24" w:rsidP="00980387">
            <w:pPr>
              <w:spacing w:after="0"/>
              <w:contextualSpacing/>
              <w:jc w:val="both"/>
              <w:rPr>
                <w:rFonts w:ascii="Times New Roman" w:hAnsi="Times New Roman" w:cs="Times New Roman"/>
                <w:sz w:val="24"/>
                <w:szCs w:val="24"/>
              </w:rPr>
            </w:pPr>
            <w:r w:rsidRPr="001771D5">
              <w:rPr>
                <w:rFonts w:ascii="Times New Roman" w:hAnsi="Times New Roman" w:cs="Times New Roman"/>
                <w:b/>
                <w:bCs/>
                <w:i/>
                <w:iCs/>
                <w:sz w:val="24"/>
                <w:szCs w:val="24"/>
              </w:rPr>
              <w:t>уметь:</w:t>
            </w:r>
          </w:p>
          <w:p w:rsidR="00D02B24" w:rsidRPr="001771D5" w:rsidRDefault="00D02B24" w:rsidP="00980387">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использовать эксплуатационные материалы в профессиональной деятельности;</w:t>
            </w:r>
          </w:p>
          <w:p w:rsidR="00D02B24" w:rsidRPr="001771D5" w:rsidRDefault="00D02B24" w:rsidP="00980387">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определять основные свойства материалов по маркам;</w:t>
            </w:r>
          </w:p>
          <w:p w:rsidR="00D02B24" w:rsidRPr="001771D5" w:rsidRDefault="00D02B24" w:rsidP="00980387">
            <w:pPr>
              <w:spacing w:after="0"/>
              <w:contextualSpacing/>
              <w:jc w:val="both"/>
              <w:rPr>
                <w:rFonts w:ascii="Times New Roman" w:hAnsi="Times New Roman" w:cs="Times New Roman"/>
                <w:b/>
                <w:bCs/>
                <w:sz w:val="24"/>
                <w:szCs w:val="24"/>
              </w:rPr>
            </w:pPr>
            <w:r w:rsidRPr="001771D5">
              <w:rPr>
                <w:rFonts w:ascii="Times New Roman" w:hAnsi="Times New Roman" w:cs="Times New Roman"/>
                <w:sz w:val="24"/>
                <w:szCs w:val="24"/>
              </w:rPr>
              <w:t>- выбирать материалы на основе анализа их свойств, для конкретного применения</w:t>
            </w:r>
          </w:p>
        </w:tc>
        <w:tc>
          <w:tcPr>
            <w:tcW w:w="1328" w:type="pct"/>
          </w:tcPr>
          <w:p w:rsidR="00D02B24" w:rsidRPr="001771D5" w:rsidRDefault="00D02B24" w:rsidP="00980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p>
          <w:p w:rsidR="00D02B24" w:rsidRPr="001771D5" w:rsidRDefault="00D02B24" w:rsidP="00980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Использование эксплуатационных материалов в соответствии с поставленной задачей, и основными свойствами.</w:t>
            </w:r>
          </w:p>
        </w:tc>
        <w:tc>
          <w:tcPr>
            <w:tcW w:w="1760" w:type="pct"/>
          </w:tcPr>
          <w:p w:rsidR="00D02B24" w:rsidRPr="001771D5" w:rsidRDefault="00D02B24" w:rsidP="00980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p>
          <w:p w:rsidR="00D02B24" w:rsidRPr="001771D5" w:rsidRDefault="00D02B24" w:rsidP="00980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Экспертная оценка результатов деятельности студентов при выполнении и защите лабораторных и практических занятий</w:t>
            </w:r>
          </w:p>
          <w:p w:rsidR="00D02B24" w:rsidRPr="001771D5" w:rsidRDefault="00D02B24" w:rsidP="00980387">
            <w:pPr>
              <w:spacing w:after="0"/>
              <w:contextualSpacing/>
              <w:rPr>
                <w:rFonts w:ascii="Times New Roman" w:hAnsi="Times New Roman" w:cs="Times New Roman"/>
                <w:sz w:val="24"/>
                <w:szCs w:val="24"/>
              </w:rPr>
            </w:pPr>
          </w:p>
        </w:tc>
      </w:tr>
    </w:tbl>
    <w:p w:rsidR="00D02B24" w:rsidRPr="001771D5" w:rsidRDefault="00D02B24" w:rsidP="00D02B24">
      <w:pPr>
        <w:contextualSpacing/>
        <w:rPr>
          <w:rFonts w:ascii="Times New Roman" w:hAnsi="Times New Roman" w:cs="Times New Roman"/>
          <w:b/>
          <w:sz w:val="24"/>
          <w:szCs w:val="24"/>
        </w:rPr>
      </w:pPr>
      <w:r w:rsidRPr="001771D5">
        <w:rPr>
          <w:rFonts w:ascii="Times New Roman" w:hAnsi="Times New Roman" w:cs="Times New Roman"/>
          <w:b/>
          <w:sz w:val="24"/>
          <w:szCs w:val="24"/>
        </w:rPr>
        <w:br w:type="page"/>
      </w:r>
    </w:p>
    <w:p w:rsidR="00D02B24" w:rsidRPr="001771D5" w:rsidRDefault="00D02B24" w:rsidP="00D02B24">
      <w:pPr>
        <w:spacing w:after="0"/>
        <w:contextualSpacing/>
        <w:jc w:val="right"/>
        <w:rPr>
          <w:rFonts w:ascii="Times New Roman" w:hAnsi="Times New Roman" w:cs="Times New Roman"/>
          <w:b/>
          <w:sz w:val="24"/>
          <w:szCs w:val="24"/>
        </w:rPr>
      </w:pPr>
      <w:r w:rsidRPr="001771D5">
        <w:rPr>
          <w:rFonts w:ascii="Times New Roman" w:hAnsi="Times New Roman" w:cs="Times New Roman"/>
          <w:b/>
          <w:sz w:val="24"/>
          <w:szCs w:val="24"/>
        </w:rPr>
        <w:lastRenderedPageBreak/>
        <w:t>Приложение II.4</w:t>
      </w:r>
    </w:p>
    <w:p w:rsidR="00D02B24" w:rsidRPr="001771D5" w:rsidRDefault="00D02B24" w:rsidP="00D02B24">
      <w:pPr>
        <w:spacing w:after="0"/>
        <w:contextualSpacing/>
        <w:jc w:val="right"/>
        <w:rPr>
          <w:rFonts w:ascii="Times New Roman" w:hAnsi="Times New Roman" w:cs="Times New Roman"/>
          <w:b/>
          <w:sz w:val="24"/>
          <w:szCs w:val="24"/>
        </w:rPr>
      </w:pPr>
      <w:r w:rsidRPr="001771D5">
        <w:rPr>
          <w:rFonts w:ascii="Times New Roman" w:hAnsi="Times New Roman" w:cs="Times New Roman"/>
          <w:b/>
          <w:sz w:val="24"/>
          <w:szCs w:val="24"/>
        </w:rPr>
        <w:t>к ОПОП по профессии 23.01.17</w:t>
      </w:r>
    </w:p>
    <w:p w:rsidR="00D02B24" w:rsidRPr="001771D5" w:rsidRDefault="00D02B24" w:rsidP="00D02B24">
      <w:pPr>
        <w:spacing w:after="0"/>
        <w:contextualSpacing/>
        <w:jc w:val="right"/>
        <w:rPr>
          <w:rFonts w:ascii="Times New Roman" w:hAnsi="Times New Roman" w:cs="Times New Roman"/>
          <w:b/>
          <w:sz w:val="24"/>
          <w:szCs w:val="24"/>
        </w:rPr>
      </w:pPr>
      <w:r w:rsidRPr="001771D5">
        <w:rPr>
          <w:rFonts w:ascii="Times New Roman" w:hAnsi="Times New Roman" w:cs="Times New Roman"/>
          <w:b/>
          <w:sz w:val="24"/>
          <w:szCs w:val="24"/>
        </w:rPr>
        <w:t>Мастер по ремонту и</w:t>
      </w:r>
    </w:p>
    <w:p w:rsidR="00D02B24" w:rsidRPr="001771D5" w:rsidRDefault="00D02B24" w:rsidP="00D02B24">
      <w:pPr>
        <w:spacing w:after="0"/>
        <w:contextualSpacing/>
        <w:jc w:val="right"/>
        <w:rPr>
          <w:rFonts w:ascii="Times New Roman" w:hAnsi="Times New Roman" w:cs="Times New Roman"/>
          <w:b/>
          <w:sz w:val="24"/>
          <w:szCs w:val="24"/>
        </w:rPr>
      </w:pPr>
      <w:r w:rsidRPr="001771D5">
        <w:rPr>
          <w:rFonts w:ascii="Times New Roman" w:hAnsi="Times New Roman" w:cs="Times New Roman"/>
          <w:b/>
          <w:sz w:val="24"/>
          <w:szCs w:val="24"/>
        </w:rPr>
        <w:t xml:space="preserve">обслуживанию автомобилей </w:t>
      </w: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spacing w:after="0"/>
        <w:contextualSpacing/>
        <w:jc w:val="both"/>
        <w:rPr>
          <w:rFonts w:ascii="Times New Roman" w:hAnsi="Times New Roman" w:cs="Times New Roman"/>
          <w:b/>
          <w:sz w:val="24"/>
          <w:szCs w:val="24"/>
        </w:rPr>
      </w:pPr>
    </w:p>
    <w:p w:rsidR="00D02B24" w:rsidRPr="001771D5" w:rsidRDefault="00D02B24" w:rsidP="00D02B24">
      <w:pPr>
        <w:widowControl w:val="0"/>
        <w:suppressAutoHyphens/>
        <w:autoSpaceDE w:val="0"/>
        <w:autoSpaceDN w:val="0"/>
        <w:adjustRightInd w:val="0"/>
        <w:spacing w:after="0"/>
        <w:contextualSpacing/>
        <w:jc w:val="center"/>
        <w:rPr>
          <w:rFonts w:ascii="Times New Roman" w:hAnsi="Times New Roman" w:cs="Times New Roman"/>
          <w:b/>
          <w:caps/>
          <w:sz w:val="24"/>
          <w:szCs w:val="24"/>
        </w:rPr>
      </w:pPr>
      <w:r w:rsidRPr="001771D5">
        <w:rPr>
          <w:rFonts w:ascii="Times New Roman" w:hAnsi="Times New Roman" w:cs="Times New Roman"/>
          <w:b/>
          <w:caps/>
          <w:sz w:val="24"/>
          <w:szCs w:val="24"/>
        </w:rPr>
        <w:t>примерная РАБОЧАЯ ПРОГРАММа УЧЕБНОЙ ДИСЦИПЛИНЫ</w:t>
      </w:r>
    </w:p>
    <w:p w:rsidR="00D02B24" w:rsidRPr="001771D5" w:rsidRDefault="00D02B24" w:rsidP="00D02B24">
      <w:pPr>
        <w:widowControl w:val="0"/>
        <w:suppressAutoHyphens/>
        <w:autoSpaceDE w:val="0"/>
        <w:spacing w:after="0"/>
        <w:contextualSpacing/>
        <w:jc w:val="center"/>
        <w:rPr>
          <w:rFonts w:ascii="Times New Roman" w:hAnsi="Times New Roman" w:cs="Times New Roman"/>
          <w:bCs/>
          <w:caps/>
          <w:sz w:val="24"/>
          <w:szCs w:val="24"/>
          <w:lang w:eastAsia="ar-SA"/>
        </w:rPr>
      </w:pPr>
    </w:p>
    <w:p w:rsidR="00D02B24" w:rsidRPr="001771D5" w:rsidRDefault="00D02B24" w:rsidP="00D02B24">
      <w:pPr>
        <w:widowControl w:val="0"/>
        <w:suppressAutoHyphens/>
        <w:autoSpaceDE w:val="0"/>
        <w:spacing w:after="0"/>
        <w:contextualSpacing/>
        <w:jc w:val="center"/>
        <w:rPr>
          <w:rFonts w:ascii="Times New Roman" w:hAnsi="Times New Roman" w:cs="Times New Roman"/>
          <w:b/>
          <w:bCs/>
          <w:sz w:val="24"/>
          <w:szCs w:val="24"/>
          <w:lang w:eastAsia="ar-SA"/>
        </w:rPr>
      </w:pPr>
      <w:r w:rsidRPr="001771D5">
        <w:rPr>
          <w:rFonts w:ascii="Times New Roman" w:hAnsi="Times New Roman" w:cs="Times New Roman"/>
          <w:b/>
          <w:bCs/>
          <w:sz w:val="24"/>
          <w:szCs w:val="24"/>
          <w:lang w:eastAsia="ar-SA"/>
        </w:rPr>
        <w:t>«ОП.04. Безопасность жизнедеятельности»</w:t>
      </w:r>
    </w:p>
    <w:p w:rsidR="00D02B24" w:rsidRPr="001771D5" w:rsidRDefault="00D02B24" w:rsidP="00D02B24">
      <w:pPr>
        <w:suppressAutoHyphens/>
        <w:spacing w:after="0"/>
        <w:contextualSpacing/>
        <w:rPr>
          <w:rFonts w:ascii="Times New Roman" w:hAnsi="Times New Roman" w:cs="Times New Roman"/>
          <w:bCs/>
          <w:sz w:val="24"/>
          <w:szCs w:val="24"/>
          <w:lang w:eastAsia="ar-SA"/>
        </w:rPr>
      </w:pPr>
    </w:p>
    <w:p w:rsidR="00D02B24" w:rsidRPr="001771D5" w:rsidRDefault="00D02B24" w:rsidP="00D02B24">
      <w:pPr>
        <w:widowControl w:val="0"/>
        <w:suppressAutoHyphens/>
        <w:autoSpaceDE w:val="0"/>
        <w:spacing w:after="0"/>
        <w:contextualSpacing/>
        <w:jc w:val="center"/>
        <w:rPr>
          <w:rFonts w:ascii="Times New Roman" w:hAnsi="Times New Roman" w:cs="Times New Roman"/>
          <w:caps/>
          <w:sz w:val="24"/>
          <w:szCs w:val="24"/>
          <w:u w:val="single"/>
          <w:lang w:eastAsia="ar-SA"/>
        </w:rPr>
      </w:pPr>
    </w:p>
    <w:p w:rsidR="00D02B24" w:rsidRPr="001771D5" w:rsidRDefault="00D02B24" w:rsidP="00D02B24">
      <w:pPr>
        <w:widowControl w:val="0"/>
        <w:suppressAutoHyphens/>
        <w:autoSpaceDE w:val="0"/>
        <w:spacing w:after="0"/>
        <w:contextualSpacing/>
        <w:jc w:val="center"/>
        <w:rPr>
          <w:rFonts w:ascii="Times New Roman" w:hAnsi="Times New Roman" w:cs="Times New Roman"/>
          <w:caps/>
          <w:sz w:val="24"/>
          <w:szCs w:val="24"/>
          <w:lang w:eastAsia="ar-SA"/>
        </w:rPr>
      </w:pPr>
    </w:p>
    <w:p w:rsidR="00D02B24" w:rsidRPr="001771D5" w:rsidRDefault="00D02B24" w:rsidP="00D02B24">
      <w:pPr>
        <w:widowControl w:val="0"/>
        <w:suppressAutoHyphens/>
        <w:autoSpaceDE w:val="0"/>
        <w:spacing w:after="0"/>
        <w:contextualSpacing/>
        <w:jc w:val="center"/>
        <w:rPr>
          <w:rFonts w:ascii="Times New Roman" w:hAnsi="Times New Roman" w:cs="Times New Roman"/>
          <w:sz w:val="24"/>
          <w:szCs w:val="24"/>
          <w:lang w:eastAsia="ar-SA"/>
        </w:rPr>
      </w:pPr>
    </w:p>
    <w:p w:rsidR="00D02B24" w:rsidRPr="001771D5" w:rsidRDefault="00D02B24" w:rsidP="00D02B24">
      <w:pPr>
        <w:widowControl w:val="0"/>
        <w:suppressAutoHyphens/>
        <w:autoSpaceDE w:val="0"/>
        <w:spacing w:after="0"/>
        <w:contextualSpacing/>
        <w:jc w:val="center"/>
        <w:rPr>
          <w:rFonts w:ascii="Times New Roman" w:hAnsi="Times New Roman" w:cs="Times New Roman"/>
          <w:sz w:val="24"/>
          <w:szCs w:val="24"/>
          <w:lang w:eastAsia="ar-SA"/>
        </w:rPr>
      </w:pPr>
    </w:p>
    <w:p w:rsidR="00D02B24" w:rsidRPr="001771D5" w:rsidRDefault="00D02B24" w:rsidP="00D02B24">
      <w:pPr>
        <w:widowControl w:val="0"/>
        <w:suppressAutoHyphens/>
        <w:autoSpaceDE w:val="0"/>
        <w:spacing w:after="0"/>
        <w:contextualSpacing/>
        <w:jc w:val="center"/>
        <w:rPr>
          <w:rFonts w:ascii="Times New Roman" w:hAnsi="Times New Roman" w:cs="Times New Roman"/>
          <w:sz w:val="24"/>
          <w:szCs w:val="24"/>
          <w:lang w:eastAsia="ar-SA"/>
        </w:rPr>
      </w:pPr>
    </w:p>
    <w:p w:rsidR="00D02B24" w:rsidRPr="001771D5" w:rsidRDefault="00D02B24" w:rsidP="00D02B24">
      <w:pPr>
        <w:widowControl w:val="0"/>
        <w:suppressAutoHyphens/>
        <w:autoSpaceDE w:val="0"/>
        <w:spacing w:after="0"/>
        <w:contextualSpacing/>
        <w:jc w:val="center"/>
        <w:rPr>
          <w:rFonts w:ascii="Times New Roman" w:hAnsi="Times New Roman" w:cs="Times New Roman"/>
          <w:sz w:val="24"/>
          <w:szCs w:val="24"/>
          <w:lang w:eastAsia="ar-SA"/>
        </w:rPr>
      </w:pPr>
    </w:p>
    <w:p w:rsidR="00D02B24" w:rsidRPr="001771D5" w:rsidRDefault="00D02B24" w:rsidP="00D02B24">
      <w:pPr>
        <w:widowControl w:val="0"/>
        <w:suppressAutoHyphens/>
        <w:autoSpaceDE w:val="0"/>
        <w:spacing w:after="0"/>
        <w:contextualSpacing/>
        <w:jc w:val="center"/>
        <w:rPr>
          <w:rFonts w:ascii="Times New Roman" w:hAnsi="Times New Roman" w:cs="Times New Roman"/>
          <w:sz w:val="24"/>
          <w:szCs w:val="24"/>
          <w:lang w:eastAsia="ar-SA"/>
        </w:rPr>
      </w:pPr>
    </w:p>
    <w:p w:rsidR="00D02B24" w:rsidRPr="001771D5" w:rsidRDefault="00D02B24" w:rsidP="00D02B24">
      <w:pPr>
        <w:widowControl w:val="0"/>
        <w:suppressAutoHyphens/>
        <w:autoSpaceDE w:val="0"/>
        <w:spacing w:after="0"/>
        <w:contextualSpacing/>
        <w:jc w:val="center"/>
        <w:rPr>
          <w:rFonts w:ascii="Times New Roman" w:hAnsi="Times New Roman" w:cs="Times New Roman"/>
          <w:sz w:val="24"/>
          <w:szCs w:val="24"/>
          <w:lang w:eastAsia="ar-SA"/>
        </w:rPr>
      </w:pPr>
    </w:p>
    <w:p w:rsidR="00D02B24" w:rsidRPr="001771D5" w:rsidRDefault="00D02B24" w:rsidP="00D02B24">
      <w:pPr>
        <w:widowControl w:val="0"/>
        <w:suppressAutoHyphens/>
        <w:autoSpaceDE w:val="0"/>
        <w:spacing w:after="0"/>
        <w:contextualSpacing/>
        <w:jc w:val="center"/>
        <w:rPr>
          <w:rFonts w:ascii="Times New Roman" w:hAnsi="Times New Roman" w:cs="Times New Roman"/>
          <w:sz w:val="24"/>
          <w:szCs w:val="24"/>
          <w:lang w:eastAsia="ar-SA"/>
        </w:rPr>
      </w:pPr>
    </w:p>
    <w:p w:rsidR="00D02B24" w:rsidRPr="001771D5" w:rsidRDefault="00D02B24" w:rsidP="00D02B24">
      <w:pPr>
        <w:suppressAutoHyphens/>
        <w:spacing w:after="0"/>
        <w:contextualSpacing/>
        <w:jc w:val="center"/>
        <w:rPr>
          <w:rFonts w:ascii="Times New Roman" w:hAnsi="Times New Roman" w:cs="Times New Roman"/>
          <w:spacing w:val="-2"/>
          <w:sz w:val="24"/>
          <w:szCs w:val="24"/>
          <w:lang w:eastAsia="ar-SA"/>
        </w:rPr>
      </w:pPr>
    </w:p>
    <w:p w:rsidR="00D02B24" w:rsidRPr="001771D5" w:rsidRDefault="00D02B24" w:rsidP="00D02B24">
      <w:pPr>
        <w:suppressAutoHyphens/>
        <w:spacing w:after="0"/>
        <w:contextualSpacing/>
        <w:jc w:val="center"/>
        <w:rPr>
          <w:rFonts w:ascii="Times New Roman" w:hAnsi="Times New Roman" w:cs="Times New Roman"/>
          <w:spacing w:val="-2"/>
          <w:sz w:val="24"/>
          <w:szCs w:val="24"/>
          <w:lang w:eastAsia="ar-SA"/>
        </w:rPr>
      </w:pPr>
    </w:p>
    <w:p w:rsidR="00D02B24" w:rsidRPr="001771D5" w:rsidRDefault="00D02B24" w:rsidP="00D02B24">
      <w:pPr>
        <w:suppressAutoHyphens/>
        <w:spacing w:after="0"/>
        <w:contextualSpacing/>
        <w:jc w:val="center"/>
        <w:rPr>
          <w:rFonts w:ascii="Times New Roman" w:hAnsi="Times New Roman" w:cs="Times New Roman"/>
          <w:spacing w:val="-2"/>
          <w:sz w:val="24"/>
          <w:szCs w:val="24"/>
          <w:lang w:eastAsia="ar-SA"/>
        </w:rPr>
      </w:pPr>
    </w:p>
    <w:p w:rsidR="00D02B24" w:rsidRPr="001771D5" w:rsidRDefault="00D02B24" w:rsidP="00D02B24">
      <w:pPr>
        <w:suppressAutoHyphens/>
        <w:spacing w:after="0"/>
        <w:contextualSpacing/>
        <w:jc w:val="center"/>
        <w:rPr>
          <w:rFonts w:ascii="Times New Roman" w:hAnsi="Times New Roman" w:cs="Times New Roman"/>
          <w:spacing w:val="-2"/>
          <w:sz w:val="24"/>
          <w:szCs w:val="24"/>
          <w:lang w:eastAsia="ar-SA"/>
        </w:rPr>
      </w:pPr>
    </w:p>
    <w:p w:rsidR="00D02B24" w:rsidRPr="001771D5" w:rsidRDefault="00D02B24" w:rsidP="00D02B24">
      <w:pPr>
        <w:suppressAutoHyphens/>
        <w:spacing w:after="0"/>
        <w:contextualSpacing/>
        <w:jc w:val="center"/>
        <w:rPr>
          <w:rFonts w:ascii="Times New Roman" w:hAnsi="Times New Roman" w:cs="Times New Roman"/>
          <w:spacing w:val="-2"/>
          <w:sz w:val="24"/>
          <w:szCs w:val="24"/>
          <w:lang w:eastAsia="ar-SA"/>
        </w:rPr>
      </w:pPr>
    </w:p>
    <w:p w:rsidR="00D02B24" w:rsidRPr="001771D5" w:rsidRDefault="00D02B24" w:rsidP="00D02B24">
      <w:pPr>
        <w:suppressAutoHyphens/>
        <w:spacing w:after="0"/>
        <w:contextualSpacing/>
        <w:jc w:val="center"/>
        <w:rPr>
          <w:rFonts w:ascii="Times New Roman" w:hAnsi="Times New Roman" w:cs="Times New Roman"/>
          <w:spacing w:val="-2"/>
          <w:sz w:val="24"/>
          <w:szCs w:val="24"/>
          <w:lang w:eastAsia="ar-SA"/>
        </w:rPr>
      </w:pPr>
    </w:p>
    <w:p w:rsidR="00D02B24" w:rsidRPr="001771D5" w:rsidRDefault="00D02B24" w:rsidP="00D02B24">
      <w:pPr>
        <w:suppressAutoHyphens/>
        <w:spacing w:after="0"/>
        <w:contextualSpacing/>
        <w:rPr>
          <w:rFonts w:ascii="Times New Roman" w:hAnsi="Times New Roman" w:cs="Times New Roman"/>
          <w:b/>
          <w:spacing w:val="-2"/>
          <w:sz w:val="24"/>
          <w:szCs w:val="24"/>
          <w:lang w:eastAsia="ar-SA"/>
        </w:rPr>
      </w:pPr>
    </w:p>
    <w:p w:rsidR="00D02B24" w:rsidRPr="001771D5" w:rsidRDefault="00D02B24" w:rsidP="00D02B24">
      <w:pPr>
        <w:suppressAutoHyphens/>
        <w:spacing w:after="0"/>
        <w:contextualSpacing/>
        <w:jc w:val="center"/>
        <w:rPr>
          <w:rFonts w:ascii="Times New Roman" w:hAnsi="Times New Roman" w:cs="Times New Roman"/>
          <w:b/>
          <w:spacing w:val="-2"/>
          <w:sz w:val="24"/>
          <w:szCs w:val="24"/>
          <w:lang w:eastAsia="ar-SA"/>
        </w:rPr>
      </w:pPr>
    </w:p>
    <w:p w:rsidR="00D02B24" w:rsidRPr="001771D5" w:rsidRDefault="00D02B24" w:rsidP="00D02B24">
      <w:pPr>
        <w:suppressAutoHyphens/>
        <w:spacing w:after="0"/>
        <w:contextualSpacing/>
        <w:jc w:val="center"/>
        <w:rPr>
          <w:rFonts w:ascii="Times New Roman" w:hAnsi="Times New Roman" w:cs="Times New Roman"/>
          <w:b/>
          <w:spacing w:val="-2"/>
          <w:sz w:val="24"/>
          <w:szCs w:val="24"/>
          <w:lang w:eastAsia="ar-SA"/>
        </w:rPr>
      </w:pPr>
    </w:p>
    <w:p w:rsidR="00D02B24" w:rsidRDefault="00D02B24" w:rsidP="00D02B24">
      <w:pPr>
        <w:suppressAutoHyphens/>
        <w:spacing w:after="0"/>
        <w:contextualSpacing/>
        <w:jc w:val="center"/>
        <w:rPr>
          <w:rFonts w:ascii="Times New Roman" w:hAnsi="Times New Roman" w:cs="Times New Roman"/>
          <w:b/>
          <w:spacing w:val="-2"/>
          <w:sz w:val="24"/>
          <w:szCs w:val="24"/>
          <w:lang w:eastAsia="ar-SA"/>
        </w:rPr>
      </w:pPr>
    </w:p>
    <w:p w:rsidR="002B2441" w:rsidRDefault="002B2441" w:rsidP="00D02B24">
      <w:pPr>
        <w:suppressAutoHyphens/>
        <w:spacing w:after="0"/>
        <w:contextualSpacing/>
        <w:jc w:val="center"/>
        <w:rPr>
          <w:rFonts w:ascii="Times New Roman" w:hAnsi="Times New Roman" w:cs="Times New Roman"/>
          <w:b/>
          <w:spacing w:val="-2"/>
          <w:sz w:val="24"/>
          <w:szCs w:val="24"/>
          <w:lang w:eastAsia="ar-SA"/>
        </w:rPr>
      </w:pPr>
    </w:p>
    <w:p w:rsidR="002B2441" w:rsidRDefault="002B2441" w:rsidP="00D02B24">
      <w:pPr>
        <w:suppressAutoHyphens/>
        <w:spacing w:after="0"/>
        <w:contextualSpacing/>
        <w:jc w:val="center"/>
        <w:rPr>
          <w:rFonts w:ascii="Times New Roman" w:hAnsi="Times New Roman" w:cs="Times New Roman"/>
          <w:b/>
          <w:spacing w:val="-2"/>
          <w:sz w:val="24"/>
          <w:szCs w:val="24"/>
          <w:lang w:eastAsia="ar-SA"/>
        </w:rPr>
      </w:pPr>
    </w:p>
    <w:p w:rsidR="002B2441" w:rsidRPr="001771D5" w:rsidRDefault="002B2441" w:rsidP="00D02B24">
      <w:pPr>
        <w:suppressAutoHyphens/>
        <w:spacing w:after="0"/>
        <w:contextualSpacing/>
        <w:jc w:val="center"/>
        <w:rPr>
          <w:rFonts w:ascii="Times New Roman" w:hAnsi="Times New Roman" w:cs="Times New Roman"/>
          <w:b/>
          <w:spacing w:val="-2"/>
          <w:sz w:val="24"/>
          <w:szCs w:val="24"/>
          <w:lang w:eastAsia="ar-SA"/>
        </w:rPr>
      </w:pPr>
    </w:p>
    <w:p w:rsidR="00D02B24" w:rsidRPr="001771D5" w:rsidRDefault="00D02B24" w:rsidP="00D02B24">
      <w:pPr>
        <w:suppressAutoHyphens/>
        <w:spacing w:after="0"/>
        <w:contextualSpacing/>
        <w:jc w:val="center"/>
        <w:rPr>
          <w:rFonts w:ascii="Times New Roman" w:hAnsi="Times New Roman" w:cs="Times New Roman"/>
          <w:b/>
          <w:spacing w:val="-2"/>
          <w:sz w:val="24"/>
          <w:szCs w:val="24"/>
          <w:lang w:eastAsia="ar-SA"/>
        </w:rPr>
      </w:pPr>
      <w:r w:rsidRPr="001771D5">
        <w:rPr>
          <w:rFonts w:ascii="Times New Roman" w:hAnsi="Times New Roman" w:cs="Times New Roman"/>
          <w:b/>
          <w:spacing w:val="-2"/>
          <w:sz w:val="24"/>
          <w:szCs w:val="24"/>
          <w:lang w:eastAsia="ar-SA"/>
        </w:rPr>
        <w:t>2021 г.</w:t>
      </w:r>
      <w:r w:rsidRPr="001771D5">
        <w:rPr>
          <w:rFonts w:ascii="Times New Roman" w:hAnsi="Times New Roman" w:cs="Times New Roman"/>
          <w:b/>
          <w:sz w:val="24"/>
          <w:szCs w:val="24"/>
          <w:lang w:eastAsia="ar-SA"/>
        </w:rPr>
        <w:tab/>
      </w:r>
    </w:p>
    <w:p w:rsidR="00D02B24" w:rsidRPr="001771D5" w:rsidRDefault="00D02B24" w:rsidP="00D02B24">
      <w:pPr>
        <w:spacing w:after="0"/>
        <w:contextualSpacing/>
        <w:jc w:val="center"/>
        <w:rPr>
          <w:rFonts w:ascii="Times New Roman" w:hAnsi="Times New Roman" w:cs="Times New Roman"/>
          <w:b/>
          <w:sz w:val="24"/>
          <w:szCs w:val="24"/>
        </w:rPr>
      </w:pPr>
      <w:r w:rsidRPr="001771D5">
        <w:rPr>
          <w:rFonts w:ascii="Times New Roman" w:hAnsi="Times New Roman" w:cs="Times New Roman"/>
          <w:sz w:val="24"/>
          <w:szCs w:val="24"/>
          <w:lang w:eastAsia="ar-SA"/>
        </w:rPr>
        <w:br w:type="page"/>
      </w:r>
      <w:r w:rsidRPr="001771D5">
        <w:rPr>
          <w:rFonts w:ascii="Times New Roman" w:hAnsi="Times New Roman" w:cs="Times New Roman"/>
          <w:b/>
          <w:sz w:val="24"/>
          <w:szCs w:val="24"/>
        </w:rPr>
        <w:lastRenderedPageBreak/>
        <w:t>СОДЕРЖАНИЕ</w:t>
      </w:r>
    </w:p>
    <w:p w:rsidR="00D02B24" w:rsidRPr="001771D5" w:rsidRDefault="00D02B24" w:rsidP="00D02B24">
      <w:pPr>
        <w:spacing w:after="0"/>
        <w:contextualSpacing/>
        <w:jc w:val="center"/>
        <w:rPr>
          <w:rFonts w:ascii="Times New Roman" w:hAnsi="Times New Roman" w:cs="Times New Roman"/>
          <w:b/>
          <w:sz w:val="24"/>
          <w:szCs w:val="24"/>
        </w:rPr>
      </w:pPr>
    </w:p>
    <w:p w:rsidR="00D02B24" w:rsidRPr="001771D5" w:rsidRDefault="00D02B24" w:rsidP="00D02B24">
      <w:pPr>
        <w:pStyle w:val="af0"/>
        <w:numPr>
          <w:ilvl w:val="0"/>
          <w:numId w:val="41"/>
        </w:numPr>
        <w:spacing w:after="0" w:line="276" w:lineRule="auto"/>
        <w:ind w:left="709" w:hanging="567"/>
        <w:contextualSpacing/>
        <w:rPr>
          <w:b/>
        </w:rPr>
      </w:pPr>
      <w:r w:rsidRPr="001771D5">
        <w:rPr>
          <w:b/>
          <w:lang w:eastAsia="en-US"/>
        </w:rPr>
        <w:t>ОБЩАЯ ХАРАКТЕРИСТИКА ПРИМЕРНОЙ РАБОЧЕЙ ПРОГРАММЫ УЧЕБНОЙ ДИСЦИПЛИНЫ</w:t>
      </w:r>
      <w:r w:rsidRPr="001771D5">
        <w:rPr>
          <w:lang w:eastAsia="en-US"/>
        </w:rPr>
        <w:t>………………………………………………………..</w:t>
      </w:r>
    </w:p>
    <w:p w:rsidR="00D02B24" w:rsidRPr="001771D5" w:rsidRDefault="00D02B24" w:rsidP="00D02B24">
      <w:pPr>
        <w:spacing w:after="0"/>
        <w:ind w:left="709" w:hanging="567"/>
        <w:contextualSpacing/>
        <w:rPr>
          <w:rFonts w:ascii="Times New Roman" w:hAnsi="Times New Roman" w:cs="Times New Roman"/>
          <w:b/>
          <w:sz w:val="24"/>
          <w:szCs w:val="24"/>
        </w:rPr>
      </w:pPr>
    </w:p>
    <w:p w:rsidR="00D02B24" w:rsidRPr="001771D5" w:rsidRDefault="00D02B24" w:rsidP="00D02B24">
      <w:pPr>
        <w:pStyle w:val="af0"/>
        <w:numPr>
          <w:ilvl w:val="0"/>
          <w:numId w:val="41"/>
        </w:numPr>
        <w:spacing w:after="0" w:line="276" w:lineRule="auto"/>
        <w:ind w:left="709" w:hanging="567"/>
        <w:contextualSpacing/>
        <w:rPr>
          <w:b/>
          <w:lang w:eastAsia="en-US"/>
        </w:rPr>
      </w:pPr>
      <w:r w:rsidRPr="001771D5">
        <w:rPr>
          <w:b/>
          <w:lang w:eastAsia="en-US"/>
        </w:rPr>
        <w:t>СТРУКТУРА И СОДЕРЖАНИЕ УЧЕБНОЙ ДИСЦИПЛИНЫ</w:t>
      </w:r>
      <w:r w:rsidRPr="001771D5">
        <w:rPr>
          <w:lang w:eastAsia="en-US"/>
        </w:rPr>
        <w:t>………………..</w:t>
      </w:r>
    </w:p>
    <w:p w:rsidR="00D02B24" w:rsidRPr="001771D5" w:rsidRDefault="00D02B24" w:rsidP="00D02B24">
      <w:pPr>
        <w:spacing w:after="0"/>
        <w:ind w:left="709" w:hanging="567"/>
        <w:contextualSpacing/>
        <w:rPr>
          <w:rFonts w:ascii="Times New Roman" w:hAnsi="Times New Roman" w:cs="Times New Roman"/>
          <w:b/>
          <w:sz w:val="24"/>
          <w:szCs w:val="24"/>
        </w:rPr>
      </w:pPr>
    </w:p>
    <w:p w:rsidR="00D02B24" w:rsidRPr="001771D5" w:rsidRDefault="00D02B24" w:rsidP="00D02B24">
      <w:pPr>
        <w:pStyle w:val="af0"/>
        <w:numPr>
          <w:ilvl w:val="0"/>
          <w:numId w:val="41"/>
        </w:numPr>
        <w:spacing w:after="0" w:line="276" w:lineRule="auto"/>
        <w:ind w:left="709" w:hanging="567"/>
        <w:contextualSpacing/>
        <w:rPr>
          <w:b/>
          <w:lang w:eastAsia="en-US"/>
        </w:rPr>
      </w:pPr>
      <w:r w:rsidRPr="001771D5">
        <w:rPr>
          <w:b/>
          <w:lang w:eastAsia="en-US"/>
        </w:rPr>
        <w:t>УСЛОВИЯ РЕАЛИЗАЦИИ УЧЕБНОЙ ДИСЦИПЛИНЫ</w:t>
      </w:r>
      <w:r w:rsidRPr="001771D5">
        <w:rPr>
          <w:lang w:eastAsia="en-US"/>
        </w:rPr>
        <w:t>……………………....</w:t>
      </w:r>
    </w:p>
    <w:p w:rsidR="00D02B24" w:rsidRPr="001771D5" w:rsidRDefault="00D02B24" w:rsidP="00D02B24">
      <w:pPr>
        <w:spacing w:after="0"/>
        <w:ind w:left="709" w:hanging="567"/>
        <w:contextualSpacing/>
        <w:rPr>
          <w:rFonts w:ascii="Times New Roman" w:hAnsi="Times New Roman" w:cs="Times New Roman"/>
          <w:b/>
          <w:sz w:val="24"/>
          <w:szCs w:val="24"/>
        </w:rPr>
      </w:pPr>
    </w:p>
    <w:p w:rsidR="00D02B24" w:rsidRPr="001771D5" w:rsidRDefault="00D02B24" w:rsidP="00D02B24">
      <w:pPr>
        <w:pStyle w:val="af0"/>
        <w:numPr>
          <w:ilvl w:val="0"/>
          <w:numId w:val="41"/>
        </w:numPr>
        <w:spacing w:after="0" w:line="276" w:lineRule="auto"/>
        <w:ind w:left="709" w:hanging="567"/>
        <w:contextualSpacing/>
        <w:rPr>
          <w:b/>
        </w:rPr>
      </w:pPr>
      <w:r w:rsidRPr="001771D5">
        <w:rPr>
          <w:b/>
          <w:lang w:eastAsia="en-US"/>
        </w:rPr>
        <w:t>КОНТРОЛЬ И ОЦЕНКА РЕЗУЛЬТАТОВ ОСВОЕНИЯ УЧЕБНОЙ ДИСЦИПЛИНЫ</w:t>
      </w:r>
      <w:r w:rsidRPr="001771D5">
        <w:rPr>
          <w:lang w:eastAsia="en-US"/>
        </w:rPr>
        <w:t>…………………………………………………………………...….</w:t>
      </w:r>
    </w:p>
    <w:p w:rsidR="00D02B24" w:rsidRPr="001771D5" w:rsidRDefault="00D02B24" w:rsidP="00D02B24">
      <w:pPr>
        <w:spacing w:after="0"/>
        <w:contextualSpacing/>
        <w:jc w:val="center"/>
        <w:rPr>
          <w:rFonts w:ascii="Times New Roman" w:hAnsi="Times New Roman" w:cs="Times New Roman"/>
          <w:sz w:val="24"/>
          <w:szCs w:val="24"/>
        </w:rPr>
      </w:pPr>
    </w:p>
    <w:p w:rsidR="00D02B24" w:rsidRPr="001771D5" w:rsidRDefault="00D02B24" w:rsidP="00D02B24">
      <w:pPr>
        <w:spacing w:after="0"/>
        <w:ind w:firstLine="708"/>
        <w:contextualSpacing/>
        <w:jc w:val="both"/>
        <w:outlineLvl w:val="1"/>
        <w:rPr>
          <w:rFonts w:ascii="Times New Roman" w:hAnsi="Times New Roman" w:cs="Times New Roman"/>
          <w:sz w:val="24"/>
          <w:szCs w:val="24"/>
          <w:lang w:eastAsia="ar-SA"/>
        </w:rPr>
      </w:pPr>
    </w:p>
    <w:p w:rsidR="00D02B24" w:rsidRPr="001771D5" w:rsidRDefault="00D02B24" w:rsidP="00D02B24">
      <w:pPr>
        <w:suppressAutoHyphens/>
        <w:spacing w:after="0"/>
        <w:contextualSpacing/>
        <w:jc w:val="center"/>
        <w:rPr>
          <w:rFonts w:ascii="Times New Roman" w:hAnsi="Times New Roman" w:cs="Times New Roman"/>
          <w:i/>
          <w:iCs/>
          <w:sz w:val="24"/>
          <w:szCs w:val="24"/>
          <w:lang w:eastAsia="ar-SA"/>
        </w:rPr>
      </w:pPr>
    </w:p>
    <w:p w:rsidR="00D02B24" w:rsidRPr="001771D5" w:rsidRDefault="00D02B24" w:rsidP="00D02B24">
      <w:pPr>
        <w:spacing w:after="0"/>
        <w:contextualSpacing/>
        <w:jc w:val="both"/>
        <w:rPr>
          <w:rFonts w:ascii="Times New Roman" w:hAnsi="Times New Roman" w:cs="Times New Roman"/>
          <w:b/>
          <w:spacing w:val="-6"/>
          <w:sz w:val="24"/>
          <w:szCs w:val="24"/>
        </w:rPr>
      </w:pPr>
      <w:r w:rsidRPr="001771D5">
        <w:rPr>
          <w:rFonts w:ascii="Times New Roman" w:hAnsi="Times New Roman" w:cs="Times New Roman"/>
          <w:sz w:val="24"/>
          <w:szCs w:val="24"/>
          <w:lang w:eastAsia="ar-SA"/>
        </w:rPr>
        <w:br w:type="page"/>
      </w:r>
    </w:p>
    <w:p w:rsidR="00D02B24" w:rsidRPr="001771D5" w:rsidRDefault="00D02B24" w:rsidP="00D02B24">
      <w:pPr>
        <w:pStyle w:val="af0"/>
        <w:numPr>
          <w:ilvl w:val="0"/>
          <w:numId w:val="40"/>
        </w:numPr>
        <w:spacing w:line="276" w:lineRule="auto"/>
        <w:ind w:left="284" w:hanging="284"/>
        <w:contextualSpacing/>
        <w:rPr>
          <w:b/>
          <w:spacing w:val="-6"/>
        </w:rPr>
      </w:pPr>
      <w:r w:rsidRPr="001771D5">
        <w:rPr>
          <w:b/>
          <w:bCs/>
          <w:spacing w:val="-6"/>
        </w:rPr>
        <w:lastRenderedPageBreak/>
        <w:t xml:space="preserve">ОБЩАЯ ХАРАКТЕРИСТИКА ПРИМЕРНОЙ РАБОЧЕЙ ПРОГРАММЫ УЧЕБНОЙ ДИСЦИПЛИНЫ </w:t>
      </w:r>
      <w:r w:rsidRPr="001771D5">
        <w:rPr>
          <w:b/>
          <w:spacing w:val="3"/>
        </w:rPr>
        <w:t xml:space="preserve">ОП.04. </w:t>
      </w:r>
      <w:r w:rsidRPr="001771D5">
        <w:rPr>
          <w:b/>
        </w:rPr>
        <w:t>Безопасность жизнедеятельности</w:t>
      </w:r>
    </w:p>
    <w:p w:rsidR="00D02B24" w:rsidRPr="001771D5" w:rsidRDefault="00D02B24" w:rsidP="00D02B24">
      <w:pPr>
        <w:pStyle w:val="af0"/>
        <w:numPr>
          <w:ilvl w:val="1"/>
          <w:numId w:val="40"/>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hanging="426"/>
        <w:contextualSpacing/>
        <w:jc w:val="both"/>
        <w:rPr>
          <w:color w:val="000000"/>
        </w:rPr>
      </w:pPr>
      <w:r w:rsidRPr="001771D5">
        <w:rPr>
          <w:b/>
          <w:color w:val="000000"/>
        </w:rPr>
        <w:t>Место дисциплины в структуре основной профессиональной образовательной программы</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contextualSpacing/>
        <w:jc w:val="both"/>
        <w:rPr>
          <w:rFonts w:ascii="Times New Roman" w:hAnsi="Times New Roman" w:cs="Times New Roman"/>
          <w:color w:val="000000"/>
          <w:sz w:val="24"/>
          <w:szCs w:val="24"/>
        </w:rPr>
      </w:pPr>
      <w:r w:rsidRPr="001771D5">
        <w:rPr>
          <w:rFonts w:ascii="Times New Roman" w:hAnsi="Times New Roman" w:cs="Times New Roman"/>
          <w:color w:val="000000"/>
          <w:sz w:val="24"/>
          <w:szCs w:val="24"/>
        </w:rPr>
        <w:t>Примерная рабочая программа учебной дисциплины «Безопасность жизнедеятельности» является обязательной частью общепрофессионального цикла примерной основной образовательной программы в соответствии с ФГОС СПО по профессии 23.01.17 Мастер по ремонту и обслуживанию автомобилей.</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contextualSpacing/>
        <w:jc w:val="both"/>
        <w:rPr>
          <w:rFonts w:ascii="Times New Roman" w:hAnsi="Times New Roman" w:cs="Times New Roman"/>
          <w:color w:val="000000"/>
          <w:sz w:val="24"/>
          <w:szCs w:val="24"/>
        </w:rPr>
      </w:pPr>
      <w:r w:rsidRPr="001771D5">
        <w:rPr>
          <w:rFonts w:ascii="Times New Roman" w:hAnsi="Times New Roman" w:cs="Times New Roman"/>
          <w:color w:val="000000"/>
          <w:sz w:val="24"/>
          <w:szCs w:val="24"/>
        </w:rPr>
        <w:t xml:space="preserve">Учебная дисциплина «Безопасность жизнедеятельности» наряду с учебными дисциплинами общепрофессионального цикла обеспечивает формирование общих и профессиональных компетенций для дальнейшего освоения профессиональных модулей.  </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contextualSpacing/>
        <w:jc w:val="both"/>
        <w:rPr>
          <w:rFonts w:ascii="Times New Roman" w:hAnsi="Times New Roman" w:cs="Times New Roman"/>
          <w:color w:val="000000"/>
          <w:sz w:val="24"/>
          <w:szCs w:val="24"/>
        </w:rPr>
      </w:pP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b/>
          <w:color w:val="000000"/>
          <w:sz w:val="24"/>
          <w:szCs w:val="24"/>
        </w:rPr>
      </w:pPr>
      <w:r w:rsidRPr="001771D5">
        <w:rPr>
          <w:rFonts w:ascii="Times New Roman" w:hAnsi="Times New Roman" w:cs="Times New Roman"/>
          <w:b/>
          <w:color w:val="000000"/>
          <w:sz w:val="24"/>
          <w:szCs w:val="24"/>
        </w:rPr>
        <w:t>1.2. Цель и планируемые результаты освоения дисциплины: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4252"/>
        <w:gridCol w:w="3510"/>
      </w:tblGrid>
      <w:tr w:rsidR="00D02B24" w:rsidRPr="001771D5" w:rsidTr="00980387">
        <w:tc>
          <w:tcPr>
            <w:tcW w:w="2093" w:type="dxa"/>
            <w:vAlign w:val="center"/>
          </w:tcPr>
          <w:p w:rsidR="00D02B24" w:rsidRPr="001771D5" w:rsidRDefault="00D02B24" w:rsidP="00980387">
            <w:pPr>
              <w:contextualSpacing/>
              <w:jc w:val="center"/>
              <w:rPr>
                <w:rFonts w:ascii="Times New Roman" w:hAnsi="Times New Roman" w:cs="Times New Roman"/>
                <w:b/>
                <w:sz w:val="24"/>
                <w:szCs w:val="24"/>
              </w:rPr>
            </w:pPr>
            <w:r w:rsidRPr="001771D5">
              <w:rPr>
                <w:rFonts w:ascii="Times New Roman" w:hAnsi="Times New Roman" w:cs="Times New Roman"/>
                <w:b/>
                <w:sz w:val="24"/>
                <w:szCs w:val="24"/>
              </w:rPr>
              <w:t>Код ПК, ОК</w:t>
            </w:r>
          </w:p>
        </w:tc>
        <w:tc>
          <w:tcPr>
            <w:tcW w:w="4252" w:type="dxa"/>
            <w:vAlign w:val="center"/>
          </w:tcPr>
          <w:p w:rsidR="00D02B24" w:rsidRPr="001771D5" w:rsidRDefault="00D02B24" w:rsidP="00980387">
            <w:pPr>
              <w:contextualSpacing/>
              <w:jc w:val="center"/>
              <w:rPr>
                <w:rFonts w:ascii="Times New Roman" w:hAnsi="Times New Roman" w:cs="Times New Roman"/>
                <w:b/>
                <w:sz w:val="24"/>
                <w:szCs w:val="24"/>
              </w:rPr>
            </w:pPr>
            <w:r w:rsidRPr="001771D5">
              <w:rPr>
                <w:rFonts w:ascii="Times New Roman" w:hAnsi="Times New Roman" w:cs="Times New Roman"/>
                <w:b/>
                <w:sz w:val="24"/>
                <w:szCs w:val="24"/>
              </w:rPr>
              <w:t>Умения</w:t>
            </w:r>
          </w:p>
        </w:tc>
        <w:tc>
          <w:tcPr>
            <w:tcW w:w="3510" w:type="dxa"/>
            <w:vAlign w:val="center"/>
          </w:tcPr>
          <w:p w:rsidR="00D02B24" w:rsidRPr="001771D5" w:rsidRDefault="00D02B24" w:rsidP="00980387">
            <w:pPr>
              <w:contextualSpacing/>
              <w:jc w:val="center"/>
              <w:rPr>
                <w:rFonts w:ascii="Times New Roman" w:hAnsi="Times New Roman" w:cs="Times New Roman"/>
                <w:b/>
                <w:sz w:val="24"/>
                <w:szCs w:val="24"/>
              </w:rPr>
            </w:pPr>
            <w:r w:rsidRPr="001771D5">
              <w:rPr>
                <w:rFonts w:ascii="Times New Roman" w:hAnsi="Times New Roman" w:cs="Times New Roman"/>
                <w:b/>
                <w:sz w:val="24"/>
                <w:szCs w:val="24"/>
              </w:rPr>
              <w:t>Знания</w:t>
            </w:r>
          </w:p>
        </w:tc>
      </w:tr>
      <w:tr w:rsidR="00D02B24" w:rsidRPr="001771D5" w:rsidTr="00980387">
        <w:tc>
          <w:tcPr>
            <w:tcW w:w="2093" w:type="dxa"/>
          </w:tcPr>
          <w:p w:rsidR="00D02B24" w:rsidRPr="001771D5" w:rsidRDefault="00D02B24" w:rsidP="00980387">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ОК 06, ОК 07, ПК 1.1, ПК 2.1, </w:t>
            </w:r>
          </w:p>
          <w:p w:rsidR="00D02B24" w:rsidRPr="001771D5" w:rsidRDefault="00D02B24" w:rsidP="00980387">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ПК 3.1</w:t>
            </w:r>
          </w:p>
          <w:p w:rsidR="00D02B24" w:rsidRPr="001771D5" w:rsidRDefault="00D02B24" w:rsidP="00980387">
            <w:pPr>
              <w:spacing w:after="0"/>
              <w:contextualSpacing/>
              <w:jc w:val="both"/>
              <w:rPr>
                <w:rFonts w:ascii="Times New Roman" w:hAnsi="Times New Roman" w:cs="Times New Roman"/>
                <w:b/>
                <w:sz w:val="24"/>
                <w:szCs w:val="24"/>
              </w:rPr>
            </w:pPr>
          </w:p>
        </w:tc>
        <w:tc>
          <w:tcPr>
            <w:tcW w:w="4252" w:type="dxa"/>
          </w:tcPr>
          <w:p w:rsidR="00D02B24" w:rsidRPr="001771D5" w:rsidRDefault="00D02B24" w:rsidP="00980387">
            <w:pPr>
              <w:spacing w:after="0"/>
              <w:contextualSpacing/>
              <w:rPr>
                <w:rFonts w:ascii="Times New Roman" w:hAnsi="Times New Roman" w:cs="Times New Roman"/>
                <w:b/>
                <w:sz w:val="24"/>
                <w:szCs w:val="24"/>
              </w:rPr>
            </w:pPr>
            <w:r w:rsidRPr="001771D5">
              <w:rPr>
                <w:rFonts w:ascii="Times New Roman" w:hAnsi="Times New Roman" w:cs="Times New Roman"/>
                <w:sz w:val="24"/>
                <w:szCs w:val="24"/>
                <w:lang w:eastAsia="ar-SA"/>
              </w:rPr>
              <w:t>- предпринимать профилактические меры для снижения уровня опасностей различного вида и их последствий в профессиональной деятельности и в быту</w:t>
            </w:r>
            <w:r w:rsidRPr="001771D5">
              <w:rPr>
                <w:rFonts w:ascii="Times New Roman" w:hAnsi="Times New Roman" w:cs="Times New Roman"/>
                <w:sz w:val="24"/>
                <w:szCs w:val="24"/>
              </w:rPr>
              <w:t>;</w:t>
            </w:r>
          </w:p>
          <w:p w:rsidR="00D02B24" w:rsidRPr="001771D5" w:rsidRDefault="00D02B24" w:rsidP="00980387">
            <w:pPr>
              <w:spacing w:after="0"/>
              <w:ind w:right="-138"/>
              <w:contextualSpacing/>
              <w:rPr>
                <w:rFonts w:ascii="Times New Roman" w:hAnsi="Times New Roman" w:cs="Times New Roman"/>
                <w:b/>
                <w:sz w:val="24"/>
                <w:szCs w:val="24"/>
              </w:rPr>
            </w:pPr>
            <w:r w:rsidRPr="001771D5">
              <w:rPr>
                <w:rFonts w:ascii="Times New Roman" w:hAnsi="Times New Roman" w:cs="Times New Roman"/>
                <w:spacing w:val="-10"/>
                <w:sz w:val="24"/>
                <w:szCs w:val="24"/>
                <w:lang w:eastAsia="ar-SA"/>
              </w:rPr>
              <w:t>- применять первичные средства пожаротушения</w:t>
            </w:r>
            <w:r w:rsidRPr="001771D5">
              <w:rPr>
                <w:rFonts w:ascii="Times New Roman" w:hAnsi="Times New Roman" w:cs="Times New Roman"/>
                <w:spacing w:val="-10"/>
                <w:sz w:val="24"/>
                <w:szCs w:val="24"/>
              </w:rPr>
              <w:t>;</w:t>
            </w:r>
          </w:p>
          <w:p w:rsidR="00D02B24" w:rsidRPr="001771D5" w:rsidRDefault="00D02B24" w:rsidP="00980387">
            <w:pPr>
              <w:spacing w:after="0"/>
              <w:ind w:right="-138"/>
              <w:contextualSpacing/>
              <w:rPr>
                <w:rFonts w:ascii="Times New Roman" w:hAnsi="Times New Roman" w:cs="Times New Roman"/>
                <w:b/>
                <w:sz w:val="24"/>
                <w:szCs w:val="24"/>
              </w:rPr>
            </w:pPr>
            <w:r w:rsidRPr="001771D5">
              <w:rPr>
                <w:rFonts w:ascii="Times New Roman" w:hAnsi="Times New Roman" w:cs="Times New Roman"/>
                <w:sz w:val="24"/>
                <w:szCs w:val="24"/>
                <w:lang w:eastAsia="ar-SA"/>
              </w:rPr>
              <w:t>- оказывать первую помощь пострадавшим</w:t>
            </w:r>
          </w:p>
        </w:tc>
        <w:tc>
          <w:tcPr>
            <w:tcW w:w="3510" w:type="dxa"/>
          </w:tcPr>
          <w:p w:rsidR="00D02B24" w:rsidRPr="001771D5" w:rsidRDefault="00D02B24" w:rsidP="00980387">
            <w:pPr>
              <w:spacing w:after="0"/>
              <w:contextualSpacing/>
              <w:rPr>
                <w:rFonts w:ascii="Times New Roman" w:hAnsi="Times New Roman" w:cs="Times New Roman"/>
                <w:b/>
                <w:sz w:val="24"/>
                <w:szCs w:val="24"/>
              </w:rPr>
            </w:pPr>
            <w:r w:rsidRPr="001771D5">
              <w:rPr>
                <w:rFonts w:ascii="Times New Roman" w:hAnsi="Times New Roman" w:cs="Times New Roman"/>
                <w:sz w:val="24"/>
                <w:szCs w:val="24"/>
                <w:lang w:eastAsia="ar-SA"/>
              </w:rPr>
              <w:t>- основные виды потенциальных опасностей и их последствия в профессиональной деятельности и в быту, принципы снижения вероятности их реализации</w:t>
            </w:r>
            <w:r w:rsidRPr="001771D5">
              <w:rPr>
                <w:rFonts w:ascii="Times New Roman" w:hAnsi="Times New Roman" w:cs="Times New Roman"/>
                <w:sz w:val="24"/>
                <w:szCs w:val="24"/>
              </w:rPr>
              <w:t>;</w:t>
            </w:r>
          </w:p>
          <w:p w:rsidR="00D02B24" w:rsidRPr="001771D5" w:rsidRDefault="00D02B24" w:rsidP="00980387">
            <w:pPr>
              <w:spacing w:after="0"/>
              <w:contextualSpacing/>
              <w:rPr>
                <w:rFonts w:ascii="Times New Roman" w:hAnsi="Times New Roman" w:cs="Times New Roman"/>
                <w:sz w:val="24"/>
                <w:szCs w:val="24"/>
              </w:rPr>
            </w:pPr>
            <w:r w:rsidRPr="001771D5">
              <w:rPr>
                <w:rFonts w:ascii="Times New Roman" w:hAnsi="Times New Roman" w:cs="Times New Roman"/>
                <w:sz w:val="24"/>
                <w:szCs w:val="24"/>
                <w:lang w:eastAsia="ar-SA"/>
              </w:rPr>
              <w:t>- меры пожарной безопасности и правила безопасного поведения при пожарах;</w:t>
            </w:r>
          </w:p>
          <w:p w:rsidR="00D02B24" w:rsidRPr="001771D5" w:rsidRDefault="00D02B24" w:rsidP="00980387">
            <w:pPr>
              <w:spacing w:after="0"/>
              <w:contextualSpacing/>
              <w:jc w:val="both"/>
              <w:rPr>
                <w:rFonts w:ascii="Times New Roman" w:hAnsi="Times New Roman" w:cs="Times New Roman"/>
                <w:b/>
                <w:sz w:val="24"/>
                <w:szCs w:val="24"/>
              </w:rPr>
            </w:pPr>
            <w:r w:rsidRPr="001771D5">
              <w:rPr>
                <w:rFonts w:ascii="Times New Roman" w:hAnsi="Times New Roman" w:cs="Times New Roman"/>
                <w:sz w:val="24"/>
                <w:szCs w:val="24"/>
                <w:lang w:eastAsia="ar-SA"/>
              </w:rPr>
              <w:t>- порядок и правила оказания первой помощи пострадавшим</w:t>
            </w:r>
          </w:p>
        </w:tc>
      </w:tr>
    </w:tbl>
    <w:p w:rsidR="00D02B24" w:rsidRPr="001771D5" w:rsidRDefault="00D02B24" w:rsidP="00D02B24">
      <w:pPr>
        <w:suppressAutoHyphens/>
        <w:spacing w:after="0"/>
        <w:contextualSpacing/>
        <w:rPr>
          <w:rFonts w:ascii="Times New Roman" w:hAnsi="Times New Roman" w:cs="Times New Roman"/>
          <w:b/>
          <w:bCs/>
          <w:sz w:val="24"/>
          <w:szCs w:val="24"/>
          <w:lang w:eastAsia="ar-SA"/>
        </w:rPr>
      </w:pPr>
    </w:p>
    <w:p w:rsidR="00D02B24" w:rsidRPr="001771D5" w:rsidRDefault="00D02B24" w:rsidP="00D02B24">
      <w:pPr>
        <w:suppressAutoHyphens/>
        <w:spacing w:after="0"/>
        <w:contextualSpacing/>
        <w:rPr>
          <w:rFonts w:ascii="Times New Roman" w:hAnsi="Times New Roman" w:cs="Times New Roman"/>
          <w:b/>
          <w:bCs/>
          <w:sz w:val="24"/>
          <w:szCs w:val="24"/>
          <w:lang w:eastAsia="ar-SA"/>
        </w:rPr>
      </w:pPr>
      <w:r w:rsidRPr="001771D5">
        <w:rPr>
          <w:rFonts w:ascii="Times New Roman" w:hAnsi="Times New Roman" w:cs="Times New Roman"/>
          <w:b/>
          <w:bCs/>
          <w:sz w:val="24"/>
          <w:szCs w:val="24"/>
          <w:lang w:eastAsia="ar-SA"/>
        </w:rPr>
        <w:t>2. СТРУКТУРА И СОДЕРЖАНИЕ УЧЕБНОЙ ДИСЦИПЛИНЫ</w:t>
      </w:r>
    </w:p>
    <w:p w:rsidR="00D02B24" w:rsidRPr="001771D5" w:rsidRDefault="00D02B24" w:rsidP="00D02B24">
      <w:pPr>
        <w:spacing w:after="0"/>
        <w:contextualSpacing/>
        <w:rPr>
          <w:rFonts w:ascii="Times New Roman" w:hAnsi="Times New Roman" w:cs="Times New Roman"/>
          <w:sz w:val="24"/>
          <w:szCs w:val="24"/>
          <w:u w:val="single"/>
        </w:rPr>
      </w:pPr>
      <w:r w:rsidRPr="001771D5">
        <w:rPr>
          <w:rFonts w:ascii="Times New Roman" w:hAnsi="Times New Roman" w:cs="Times New Roman"/>
          <w:b/>
          <w:sz w:val="24"/>
          <w:szCs w:val="24"/>
        </w:rPr>
        <w:t>2.1. Объем учебной дисциплины и виды учебной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95"/>
        <w:gridCol w:w="2334"/>
      </w:tblGrid>
      <w:tr w:rsidR="00D02B24" w:rsidRPr="001771D5" w:rsidTr="00980387">
        <w:tc>
          <w:tcPr>
            <w:tcW w:w="7295" w:type="dxa"/>
          </w:tcPr>
          <w:p w:rsidR="00D02B24" w:rsidRPr="001771D5" w:rsidRDefault="00D02B24" w:rsidP="00980387">
            <w:pPr>
              <w:contextualSpacing/>
              <w:jc w:val="center"/>
              <w:rPr>
                <w:rFonts w:ascii="Times New Roman" w:hAnsi="Times New Roman" w:cs="Times New Roman"/>
                <w:b/>
                <w:sz w:val="24"/>
                <w:szCs w:val="24"/>
              </w:rPr>
            </w:pPr>
            <w:r w:rsidRPr="001771D5">
              <w:rPr>
                <w:rFonts w:ascii="Times New Roman" w:hAnsi="Times New Roman" w:cs="Times New Roman"/>
                <w:b/>
                <w:sz w:val="24"/>
                <w:szCs w:val="24"/>
              </w:rPr>
              <w:t>Виды учебной работы</w:t>
            </w:r>
          </w:p>
        </w:tc>
        <w:tc>
          <w:tcPr>
            <w:tcW w:w="2334" w:type="dxa"/>
          </w:tcPr>
          <w:p w:rsidR="00D02B24" w:rsidRPr="001771D5" w:rsidRDefault="00D02B24" w:rsidP="00980387">
            <w:pPr>
              <w:contextualSpacing/>
              <w:jc w:val="center"/>
              <w:rPr>
                <w:rFonts w:ascii="Times New Roman" w:hAnsi="Times New Roman" w:cs="Times New Roman"/>
                <w:b/>
                <w:sz w:val="24"/>
                <w:szCs w:val="24"/>
              </w:rPr>
            </w:pPr>
            <w:r w:rsidRPr="001771D5">
              <w:rPr>
                <w:rFonts w:ascii="Times New Roman" w:hAnsi="Times New Roman" w:cs="Times New Roman"/>
                <w:b/>
                <w:sz w:val="24"/>
                <w:szCs w:val="24"/>
              </w:rPr>
              <w:t>Объём часов</w:t>
            </w:r>
          </w:p>
        </w:tc>
      </w:tr>
      <w:tr w:rsidR="00D02B24" w:rsidRPr="001771D5" w:rsidTr="00980387">
        <w:trPr>
          <w:trHeight w:val="242"/>
        </w:trPr>
        <w:tc>
          <w:tcPr>
            <w:tcW w:w="7295" w:type="dxa"/>
          </w:tcPr>
          <w:p w:rsidR="00D02B24" w:rsidRPr="001771D5" w:rsidRDefault="00D02B24" w:rsidP="00980387">
            <w:pPr>
              <w:contextualSpacing/>
              <w:jc w:val="both"/>
              <w:rPr>
                <w:rFonts w:ascii="Times New Roman" w:hAnsi="Times New Roman" w:cs="Times New Roman"/>
                <w:b/>
                <w:sz w:val="24"/>
                <w:szCs w:val="24"/>
              </w:rPr>
            </w:pPr>
            <w:r w:rsidRPr="001771D5">
              <w:rPr>
                <w:rFonts w:ascii="Times New Roman" w:hAnsi="Times New Roman" w:cs="Times New Roman"/>
                <w:b/>
                <w:sz w:val="24"/>
                <w:szCs w:val="24"/>
              </w:rPr>
              <w:t>Объем учебной дисциплины</w:t>
            </w:r>
          </w:p>
        </w:tc>
        <w:tc>
          <w:tcPr>
            <w:tcW w:w="2334" w:type="dxa"/>
          </w:tcPr>
          <w:p w:rsidR="00D02B24" w:rsidRPr="001771D5" w:rsidRDefault="00D02B24" w:rsidP="00980387">
            <w:pPr>
              <w:contextualSpacing/>
              <w:jc w:val="center"/>
              <w:rPr>
                <w:rFonts w:ascii="Times New Roman" w:hAnsi="Times New Roman" w:cs="Times New Roman"/>
                <w:b/>
                <w:sz w:val="24"/>
                <w:szCs w:val="24"/>
              </w:rPr>
            </w:pPr>
            <w:r w:rsidRPr="001771D5">
              <w:rPr>
                <w:rFonts w:ascii="Times New Roman" w:hAnsi="Times New Roman" w:cs="Times New Roman"/>
                <w:b/>
                <w:sz w:val="24"/>
                <w:szCs w:val="24"/>
              </w:rPr>
              <w:t>36</w:t>
            </w:r>
          </w:p>
        </w:tc>
      </w:tr>
      <w:tr w:rsidR="00D02B24" w:rsidRPr="001771D5" w:rsidTr="00980387">
        <w:trPr>
          <w:trHeight w:val="334"/>
        </w:trPr>
        <w:tc>
          <w:tcPr>
            <w:tcW w:w="9629" w:type="dxa"/>
            <w:gridSpan w:val="2"/>
          </w:tcPr>
          <w:p w:rsidR="00D02B24" w:rsidRPr="001771D5" w:rsidRDefault="00D02B24" w:rsidP="00980387">
            <w:pPr>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в том числе: </w:t>
            </w:r>
          </w:p>
        </w:tc>
      </w:tr>
      <w:tr w:rsidR="00D02B24" w:rsidRPr="001771D5" w:rsidTr="00980387">
        <w:tc>
          <w:tcPr>
            <w:tcW w:w="7295" w:type="dxa"/>
          </w:tcPr>
          <w:p w:rsidR="00D02B24" w:rsidRPr="001771D5" w:rsidRDefault="00D02B24" w:rsidP="00980387">
            <w:pPr>
              <w:contextualSpacing/>
              <w:jc w:val="both"/>
              <w:rPr>
                <w:rFonts w:ascii="Times New Roman" w:hAnsi="Times New Roman" w:cs="Times New Roman"/>
                <w:sz w:val="24"/>
                <w:szCs w:val="24"/>
              </w:rPr>
            </w:pPr>
            <w:r w:rsidRPr="001771D5">
              <w:rPr>
                <w:rFonts w:ascii="Times New Roman" w:hAnsi="Times New Roman" w:cs="Times New Roman"/>
                <w:sz w:val="24"/>
                <w:szCs w:val="24"/>
              </w:rPr>
              <w:t>теоретическое обучение</w:t>
            </w:r>
          </w:p>
        </w:tc>
        <w:tc>
          <w:tcPr>
            <w:tcW w:w="2334" w:type="dxa"/>
          </w:tcPr>
          <w:p w:rsidR="00D02B24" w:rsidRPr="001771D5" w:rsidRDefault="00D02B24" w:rsidP="00980387">
            <w:pPr>
              <w:contextualSpacing/>
              <w:jc w:val="center"/>
              <w:rPr>
                <w:rFonts w:ascii="Times New Roman" w:hAnsi="Times New Roman" w:cs="Times New Roman"/>
                <w:sz w:val="24"/>
                <w:szCs w:val="24"/>
              </w:rPr>
            </w:pPr>
            <w:r w:rsidRPr="001771D5">
              <w:rPr>
                <w:rFonts w:ascii="Times New Roman" w:hAnsi="Times New Roman" w:cs="Times New Roman"/>
                <w:sz w:val="24"/>
                <w:szCs w:val="24"/>
              </w:rPr>
              <w:t>13</w:t>
            </w:r>
          </w:p>
        </w:tc>
      </w:tr>
      <w:tr w:rsidR="00D02B24" w:rsidRPr="001771D5" w:rsidTr="00980387">
        <w:tc>
          <w:tcPr>
            <w:tcW w:w="7295" w:type="dxa"/>
          </w:tcPr>
          <w:p w:rsidR="00D02B24" w:rsidRPr="001771D5" w:rsidRDefault="00D02B24" w:rsidP="00980387">
            <w:pPr>
              <w:contextualSpacing/>
              <w:jc w:val="both"/>
              <w:rPr>
                <w:rFonts w:ascii="Times New Roman" w:hAnsi="Times New Roman" w:cs="Times New Roman"/>
                <w:sz w:val="24"/>
                <w:szCs w:val="24"/>
              </w:rPr>
            </w:pPr>
            <w:r w:rsidRPr="001771D5">
              <w:rPr>
                <w:rFonts w:ascii="Times New Roman" w:hAnsi="Times New Roman" w:cs="Times New Roman"/>
                <w:sz w:val="24"/>
                <w:szCs w:val="24"/>
              </w:rPr>
              <w:t>практические занятия</w:t>
            </w:r>
          </w:p>
        </w:tc>
        <w:tc>
          <w:tcPr>
            <w:tcW w:w="2334" w:type="dxa"/>
          </w:tcPr>
          <w:p w:rsidR="00D02B24" w:rsidRPr="001771D5" w:rsidRDefault="00D02B24" w:rsidP="00980387">
            <w:pPr>
              <w:contextualSpacing/>
              <w:jc w:val="center"/>
              <w:rPr>
                <w:rFonts w:ascii="Times New Roman" w:hAnsi="Times New Roman" w:cs="Times New Roman"/>
                <w:sz w:val="24"/>
                <w:szCs w:val="24"/>
                <w:lang w:val="en-US"/>
              </w:rPr>
            </w:pPr>
            <w:r w:rsidRPr="001771D5">
              <w:rPr>
                <w:rFonts w:ascii="Times New Roman" w:hAnsi="Times New Roman" w:cs="Times New Roman"/>
                <w:sz w:val="24"/>
                <w:szCs w:val="24"/>
              </w:rPr>
              <w:t>22</w:t>
            </w:r>
          </w:p>
        </w:tc>
      </w:tr>
      <w:tr w:rsidR="00D02B24" w:rsidRPr="001771D5" w:rsidTr="00980387">
        <w:trPr>
          <w:trHeight w:val="225"/>
        </w:trPr>
        <w:tc>
          <w:tcPr>
            <w:tcW w:w="7295" w:type="dxa"/>
          </w:tcPr>
          <w:p w:rsidR="00D02B24" w:rsidRPr="001771D5" w:rsidRDefault="00D02B24" w:rsidP="00980387">
            <w:pPr>
              <w:contextualSpacing/>
              <w:jc w:val="both"/>
              <w:rPr>
                <w:rFonts w:ascii="Times New Roman" w:hAnsi="Times New Roman" w:cs="Times New Roman"/>
                <w:i/>
                <w:sz w:val="24"/>
                <w:szCs w:val="24"/>
              </w:rPr>
            </w:pPr>
            <w:r w:rsidRPr="001771D5">
              <w:rPr>
                <w:rFonts w:ascii="Times New Roman" w:hAnsi="Times New Roman" w:cs="Times New Roman"/>
                <w:sz w:val="24"/>
                <w:szCs w:val="24"/>
              </w:rPr>
              <w:t>самостоятельная работа</w:t>
            </w:r>
            <w:r w:rsidRPr="001771D5">
              <w:rPr>
                <w:rStyle w:val="a7"/>
                <w:rFonts w:ascii="Times New Roman" w:hAnsi="Times New Roman" w:cs="Times New Roman"/>
                <w:b/>
                <w:color w:val="000000"/>
                <w:sz w:val="24"/>
                <w:szCs w:val="24"/>
              </w:rPr>
              <w:footnoteReference w:id="4"/>
            </w:r>
          </w:p>
        </w:tc>
        <w:tc>
          <w:tcPr>
            <w:tcW w:w="2334" w:type="dxa"/>
          </w:tcPr>
          <w:p w:rsidR="00D02B24" w:rsidRPr="001771D5" w:rsidRDefault="00D02B24" w:rsidP="00980387">
            <w:pPr>
              <w:contextualSpacing/>
              <w:jc w:val="center"/>
              <w:rPr>
                <w:rFonts w:ascii="Times New Roman" w:hAnsi="Times New Roman" w:cs="Times New Roman"/>
                <w:sz w:val="24"/>
                <w:szCs w:val="24"/>
              </w:rPr>
            </w:pPr>
          </w:p>
        </w:tc>
      </w:tr>
      <w:tr w:rsidR="00D02B24" w:rsidRPr="001771D5" w:rsidTr="00980387">
        <w:tc>
          <w:tcPr>
            <w:tcW w:w="7295" w:type="dxa"/>
          </w:tcPr>
          <w:p w:rsidR="00D02B24" w:rsidRPr="001771D5" w:rsidRDefault="00D02B24" w:rsidP="00980387">
            <w:pPr>
              <w:contextualSpacing/>
              <w:jc w:val="both"/>
              <w:rPr>
                <w:rFonts w:ascii="Times New Roman" w:hAnsi="Times New Roman" w:cs="Times New Roman"/>
                <w:b/>
                <w:sz w:val="24"/>
                <w:szCs w:val="24"/>
              </w:rPr>
            </w:pPr>
            <w:r w:rsidRPr="001771D5">
              <w:rPr>
                <w:rFonts w:ascii="Times New Roman" w:hAnsi="Times New Roman" w:cs="Times New Roman"/>
                <w:b/>
                <w:sz w:val="24"/>
                <w:szCs w:val="24"/>
              </w:rPr>
              <w:t xml:space="preserve">Промежуточная аттестация                                                                                                          </w:t>
            </w:r>
          </w:p>
        </w:tc>
        <w:tc>
          <w:tcPr>
            <w:tcW w:w="2334" w:type="dxa"/>
          </w:tcPr>
          <w:p w:rsidR="00D02B24" w:rsidRPr="001771D5" w:rsidRDefault="00D02B24" w:rsidP="00980387">
            <w:pPr>
              <w:contextualSpacing/>
              <w:jc w:val="center"/>
              <w:rPr>
                <w:rFonts w:ascii="Times New Roman" w:hAnsi="Times New Roman" w:cs="Times New Roman"/>
                <w:b/>
                <w:sz w:val="24"/>
                <w:szCs w:val="24"/>
                <w:lang w:val="en-US"/>
              </w:rPr>
            </w:pPr>
            <w:r w:rsidRPr="001771D5">
              <w:rPr>
                <w:rFonts w:ascii="Times New Roman" w:hAnsi="Times New Roman" w:cs="Times New Roman"/>
                <w:b/>
                <w:sz w:val="24"/>
                <w:szCs w:val="24"/>
                <w:lang w:val="en-US"/>
              </w:rPr>
              <w:t>1</w:t>
            </w:r>
          </w:p>
        </w:tc>
      </w:tr>
    </w:tbl>
    <w:p w:rsidR="00D02B24" w:rsidRPr="001771D5" w:rsidRDefault="00D02B24" w:rsidP="00D02B24">
      <w:pPr>
        <w:suppressAutoHyphens/>
        <w:spacing w:after="0"/>
        <w:contextualSpacing/>
        <w:jc w:val="center"/>
        <w:rPr>
          <w:rFonts w:ascii="Times New Roman" w:hAnsi="Times New Roman" w:cs="Times New Roman"/>
          <w:b/>
          <w:bCs/>
          <w:sz w:val="24"/>
          <w:szCs w:val="24"/>
          <w:lang w:eastAsia="ar-SA"/>
        </w:rPr>
      </w:pPr>
    </w:p>
    <w:p w:rsidR="00D02B24" w:rsidRPr="001771D5" w:rsidRDefault="00D02B24" w:rsidP="00D02B24">
      <w:pPr>
        <w:suppressAutoHyphens/>
        <w:spacing w:after="0"/>
        <w:contextualSpacing/>
        <w:rPr>
          <w:rFonts w:ascii="Times New Roman" w:hAnsi="Times New Roman" w:cs="Times New Roman"/>
          <w:b/>
          <w:bCs/>
          <w:caps/>
          <w:sz w:val="24"/>
          <w:szCs w:val="24"/>
          <w:lang w:eastAsia="ar-SA"/>
        </w:rPr>
      </w:pPr>
    </w:p>
    <w:p w:rsidR="00D02B24" w:rsidRPr="001771D5" w:rsidRDefault="00D02B24" w:rsidP="00D02B24">
      <w:pPr>
        <w:suppressAutoHyphens/>
        <w:spacing w:after="0"/>
        <w:contextualSpacing/>
        <w:rPr>
          <w:rFonts w:ascii="Times New Roman" w:hAnsi="Times New Roman" w:cs="Times New Roman"/>
          <w:b/>
          <w:bCs/>
          <w:caps/>
          <w:sz w:val="24"/>
          <w:szCs w:val="24"/>
          <w:lang w:eastAsia="ar-SA"/>
        </w:rPr>
        <w:sectPr w:rsidR="00D02B24" w:rsidRPr="001771D5" w:rsidSect="00762BD8">
          <w:footerReference w:type="default" r:id="rId107"/>
          <w:footerReference w:type="first" r:id="rId108"/>
          <w:footnotePr>
            <w:pos w:val="beneathText"/>
          </w:footnotePr>
          <w:pgSz w:w="11907" w:h="16840" w:orient="landscape" w:code="9"/>
          <w:pgMar w:top="1134" w:right="1134" w:bottom="709" w:left="1134" w:header="720" w:footer="709" w:gutter="0"/>
          <w:cols w:space="720"/>
          <w:titlePg/>
          <w:docGrid w:linePitch="360"/>
        </w:sectPr>
      </w:pPr>
    </w:p>
    <w:p w:rsidR="00D02B24" w:rsidRPr="001771D5" w:rsidRDefault="00D02B24" w:rsidP="00D02B24">
      <w:pPr>
        <w:pStyle w:val="af0"/>
        <w:numPr>
          <w:ilvl w:val="1"/>
          <w:numId w:val="39"/>
        </w:numPr>
        <w:suppressAutoHyphens/>
        <w:spacing w:after="0" w:line="276" w:lineRule="auto"/>
        <w:contextualSpacing/>
        <w:rPr>
          <w:b/>
          <w:bCs/>
          <w:lang w:eastAsia="ar-SA"/>
        </w:rPr>
      </w:pPr>
      <w:r w:rsidRPr="001771D5">
        <w:rPr>
          <w:b/>
          <w:bCs/>
          <w:caps/>
          <w:lang w:eastAsia="ar-SA"/>
        </w:rPr>
        <w:lastRenderedPageBreak/>
        <w:t>Т</w:t>
      </w:r>
      <w:r w:rsidRPr="001771D5">
        <w:rPr>
          <w:b/>
          <w:bCs/>
          <w:lang w:eastAsia="ar-SA"/>
        </w:rPr>
        <w:t xml:space="preserve">ематический план и содержание учебной дисциплины </w:t>
      </w:r>
    </w:p>
    <w:p w:rsidR="00D02B24" w:rsidRPr="001771D5" w:rsidRDefault="00D02B24" w:rsidP="00D02B24">
      <w:pPr>
        <w:pStyle w:val="af0"/>
        <w:numPr>
          <w:ilvl w:val="1"/>
          <w:numId w:val="39"/>
        </w:numPr>
        <w:suppressAutoHyphens/>
        <w:spacing w:after="0" w:line="276" w:lineRule="auto"/>
        <w:contextualSpacing/>
        <w:rPr>
          <w:b/>
          <w:bCs/>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8"/>
        <w:gridCol w:w="9350"/>
        <w:gridCol w:w="1008"/>
        <w:gridCol w:w="6"/>
        <w:gridCol w:w="2043"/>
      </w:tblGrid>
      <w:tr w:rsidR="00D02B24" w:rsidRPr="001771D5" w:rsidTr="00980387">
        <w:tc>
          <w:tcPr>
            <w:tcW w:w="804" w:type="pct"/>
          </w:tcPr>
          <w:p w:rsidR="00D02B24" w:rsidRPr="001771D5" w:rsidRDefault="00D02B24" w:rsidP="00980387">
            <w:pPr>
              <w:suppressAutoHyphens/>
              <w:spacing w:after="0"/>
              <w:contextualSpacing/>
              <w:jc w:val="center"/>
              <w:rPr>
                <w:rFonts w:ascii="Times New Roman" w:hAnsi="Times New Roman" w:cs="Times New Roman"/>
                <w:b/>
                <w:bCs/>
                <w:sz w:val="24"/>
                <w:szCs w:val="24"/>
                <w:lang w:eastAsia="ar-SA"/>
              </w:rPr>
            </w:pPr>
            <w:r w:rsidRPr="001771D5">
              <w:rPr>
                <w:rFonts w:ascii="Times New Roman" w:hAnsi="Times New Roman" w:cs="Times New Roman"/>
                <w:b/>
                <w:bCs/>
                <w:sz w:val="24"/>
                <w:szCs w:val="24"/>
                <w:lang w:eastAsia="ar-SA"/>
              </w:rPr>
              <w:t>Наименование разделов и тем</w:t>
            </w:r>
          </w:p>
        </w:tc>
        <w:tc>
          <w:tcPr>
            <w:tcW w:w="3162" w:type="pct"/>
          </w:tcPr>
          <w:p w:rsidR="00D02B24" w:rsidRPr="001771D5" w:rsidRDefault="00D02B24" w:rsidP="00980387">
            <w:pPr>
              <w:suppressAutoHyphens/>
              <w:spacing w:after="0"/>
              <w:ind w:right="-108"/>
              <w:contextualSpacing/>
              <w:jc w:val="center"/>
              <w:rPr>
                <w:rFonts w:ascii="Times New Roman" w:hAnsi="Times New Roman" w:cs="Times New Roman"/>
                <w:b/>
                <w:bCs/>
                <w:sz w:val="24"/>
                <w:szCs w:val="24"/>
                <w:lang w:eastAsia="ar-SA"/>
              </w:rPr>
            </w:pPr>
            <w:r w:rsidRPr="001771D5">
              <w:rPr>
                <w:rFonts w:ascii="Times New Roman" w:hAnsi="Times New Roman" w:cs="Times New Roman"/>
                <w:b/>
                <w:bCs/>
                <w:sz w:val="24"/>
                <w:szCs w:val="24"/>
                <w:lang w:eastAsia="ar-SA"/>
              </w:rPr>
              <w:t>Содержание учебного материала и формы организации деятельности обучающихся</w:t>
            </w:r>
          </w:p>
        </w:tc>
        <w:tc>
          <w:tcPr>
            <w:tcW w:w="341" w:type="pct"/>
          </w:tcPr>
          <w:p w:rsidR="00D02B24" w:rsidRPr="001771D5" w:rsidRDefault="00D02B24" w:rsidP="00980387">
            <w:pPr>
              <w:suppressAutoHyphens/>
              <w:spacing w:after="0"/>
              <w:contextualSpacing/>
              <w:jc w:val="center"/>
              <w:rPr>
                <w:rFonts w:ascii="Times New Roman" w:hAnsi="Times New Roman" w:cs="Times New Roman"/>
                <w:b/>
                <w:bCs/>
                <w:sz w:val="24"/>
                <w:szCs w:val="24"/>
                <w:lang w:eastAsia="ar-SA"/>
              </w:rPr>
            </w:pPr>
            <w:r w:rsidRPr="001771D5">
              <w:rPr>
                <w:rFonts w:ascii="Times New Roman" w:hAnsi="Times New Roman" w:cs="Times New Roman"/>
                <w:b/>
                <w:bCs/>
                <w:spacing w:val="-20"/>
                <w:sz w:val="24"/>
                <w:szCs w:val="24"/>
                <w:lang w:eastAsia="ar-SA"/>
              </w:rPr>
              <w:t xml:space="preserve">Объем в </w:t>
            </w:r>
            <w:r w:rsidRPr="001771D5">
              <w:rPr>
                <w:rFonts w:ascii="Times New Roman" w:hAnsi="Times New Roman" w:cs="Times New Roman"/>
                <w:b/>
                <w:bCs/>
                <w:sz w:val="24"/>
                <w:szCs w:val="24"/>
                <w:lang w:eastAsia="ar-SA"/>
              </w:rPr>
              <w:t>часах</w:t>
            </w:r>
          </w:p>
        </w:tc>
        <w:tc>
          <w:tcPr>
            <w:tcW w:w="693" w:type="pct"/>
            <w:gridSpan w:val="2"/>
          </w:tcPr>
          <w:p w:rsidR="00D02B24" w:rsidRPr="001771D5" w:rsidRDefault="00D02B24" w:rsidP="00980387">
            <w:pPr>
              <w:suppressAutoHyphens/>
              <w:spacing w:after="0"/>
              <w:ind w:left="-117" w:right="-32"/>
              <w:contextualSpacing/>
              <w:jc w:val="center"/>
              <w:rPr>
                <w:rFonts w:ascii="Times New Roman" w:hAnsi="Times New Roman" w:cs="Times New Roman"/>
                <w:b/>
                <w:bCs/>
                <w:sz w:val="24"/>
                <w:szCs w:val="24"/>
                <w:lang w:eastAsia="ar-SA"/>
              </w:rPr>
            </w:pPr>
            <w:r w:rsidRPr="001771D5">
              <w:rPr>
                <w:rFonts w:ascii="Times New Roman" w:hAnsi="Times New Roman" w:cs="Times New Roman"/>
                <w:b/>
                <w:bCs/>
                <w:sz w:val="24"/>
                <w:szCs w:val="24"/>
                <w:lang w:eastAsia="ar-SA"/>
              </w:rPr>
              <w:t>Коды компетенций, формированию которых способствует элемент программы</w:t>
            </w:r>
          </w:p>
        </w:tc>
      </w:tr>
      <w:tr w:rsidR="00D02B24" w:rsidRPr="001771D5" w:rsidTr="00980387">
        <w:tc>
          <w:tcPr>
            <w:tcW w:w="3966" w:type="pct"/>
            <w:gridSpan w:val="2"/>
          </w:tcPr>
          <w:p w:rsidR="00D02B24" w:rsidRPr="001771D5" w:rsidRDefault="00D02B24" w:rsidP="00980387">
            <w:pPr>
              <w:suppressAutoHyphens/>
              <w:spacing w:after="0"/>
              <w:contextualSpacing/>
              <w:rPr>
                <w:rFonts w:ascii="Times New Roman" w:hAnsi="Times New Roman" w:cs="Times New Roman"/>
                <w:b/>
                <w:sz w:val="24"/>
                <w:szCs w:val="24"/>
                <w:lang w:eastAsia="ar-SA"/>
              </w:rPr>
            </w:pPr>
            <w:r w:rsidRPr="001771D5">
              <w:rPr>
                <w:rFonts w:ascii="Times New Roman" w:hAnsi="Times New Roman" w:cs="Times New Roman"/>
                <w:b/>
                <w:sz w:val="24"/>
                <w:szCs w:val="24"/>
                <w:lang w:eastAsia="ar-SA"/>
              </w:rPr>
              <w:t xml:space="preserve">Раздел </w:t>
            </w:r>
            <w:r w:rsidRPr="001771D5">
              <w:rPr>
                <w:rFonts w:ascii="Times New Roman" w:hAnsi="Times New Roman" w:cs="Times New Roman"/>
                <w:b/>
                <w:sz w:val="24"/>
                <w:szCs w:val="24"/>
                <w:lang w:val="en-US" w:eastAsia="ar-SA"/>
              </w:rPr>
              <w:t>I</w:t>
            </w:r>
            <w:r w:rsidRPr="001771D5">
              <w:rPr>
                <w:rFonts w:ascii="Times New Roman" w:hAnsi="Times New Roman" w:cs="Times New Roman"/>
                <w:b/>
                <w:sz w:val="24"/>
                <w:szCs w:val="24"/>
                <w:lang w:eastAsia="ar-SA"/>
              </w:rPr>
              <w:t>.</w:t>
            </w:r>
          </w:p>
          <w:p w:rsidR="00D02B24" w:rsidRPr="001771D5" w:rsidRDefault="00D02B24" w:rsidP="00980387">
            <w:pPr>
              <w:suppressAutoHyphens/>
              <w:spacing w:after="0"/>
              <w:contextualSpacing/>
              <w:rPr>
                <w:rFonts w:ascii="Times New Roman" w:hAnsi="Times New Roman" w:cs="Times New Roman"/>
                <w:sz w:val="24"/>
                <w:szCs w:val="24"/>
                <w:lang w:eastAsia="ar-SA"/>
              </w:rPr>
            </w:pPr>
            <w:r w:rsidRPr="001771D5">
              <w:rPr>
                <w:rFonts w:ascii="Times New Roman" w:hAnsi="Times New Roman" w:cs="Times New Roman"/>
                <w:b/>
                <w:sz w:val="24"/>
                <w:szCs w:val="24"/>
                <w:lang w:eastAsia="ar-SA"/>
              </w:rPr>
              <w:t>Гражданская оборона и защита при чрезвычайных ситуациях</w:t>
            </w:r>
          </w:p>
        </w:tc>
        <w:tc>
          <w:tcPr>
            <w:tcW w:w="341" w:type="pct"/>
          </w:tcPr>
          <w:p w:rsidR="00D02B24" w:rsidRPr="001771D5" w:rsidRDefault="00D02B24" w:rsidP="00980387">
            <w:pPr>
              <w:suppressAutoHyphens/>
              <w:spacing w:after="0"/>
              <w:contextualSpacing/>
              <w:jc w:val="center"/>
              <w:rPr>
                <w:rFonts w:ascii="Times New Roman" w:hAnsi="Times New Roman" w:cs="Times New Roman"/>
                <w:b/>
                <w:sz w:val="24"/>
                <w:szCs w:val="24"/>
                <w:lang w:val="en-US" w:eastAsia="ar-SA"/>
              </w:rPr>
            </w:pPr>
            <w:r w:rsidRPr="001771D5">
              <w:rPr>
                <w:rFonts w:ascii="Times New Roman" w:hAnsi="Times New Roman" w:cs="Times New Roman"/>
                <w:b/>
                <w:sz w:val="24"/>
                <w:szCs w:val="24"/>
                <w:lang w:eastAsia="ar-SA"/>
              </w:rPr>
              <w:t>10</w:t>
            </w:r>
          </w:p>
        </w:tc>
        <w:tc>
          <w:tcPr>
            <w:tcW w:w="693" w:type="pct"/>
            <w:gridSpan w:val="2"/>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p>
        </w:tc>
      </w:tr>
      <w:tr w:rsidR="00D02B24" w:rsidRPr="001771D5" w:rsidTr="00980387">
        <w:tc>
          <w:tcPr>
            <w:tcW w:w="804" w:type="pct"/>
            <w:vMerge w:val="restart"/>
          </w:tcPr>
          <w:p w:rsidR="00D02B24" w:rsidRPr="001771D5" w:rsidRDefault="00D02B24" w:rsidP="00980387">
            <w:pPr>
              <w:suppressAutoHyphens/>
              <w:spacing w:after="0"/>
              <w:contextualSpacing/>
              <w:jc w:val="center"/>
              <w:rPr>
                <w:rFonts w:ascii="Times New Roman" w:hAnsi="Times New Roman" w:cs="Times New Roman"/>
                <w:b/>
                <w:sz w:val="24"/>
                <w:szCs w:val="24"/>
                <w:lang w:eastAsia="ar-SA"/>
              </w:rPr>
            </w:pPr>
            <w:r w:rsidRPr="001771D5">
              <w:rPr>
                <w:rFonts w:ascii="Times New Roman" w:hAnsi="Times New Roman" w:cs="Times New Roman"/>
                <w:b/>
                <w:sz w:val="24"/>
                <w:szCs w:val="24"/>
                <w:lang w:eastAsia="ar-SA"/>
              </w:rPr>
              <w:t>Тема 1.</w:t>
            </w:r>
          </w:p>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r w:rsidRPr="001771D5">
              <w:rPr>
                <w:rFonts w:ascii="Times New Roman" w:hAnsi="Times New Roman" w:cs="Times New Roman"/>
                <w:sz w:val="24"/>
                <w:szCs w:val="24"/>
                <w:lang w:eastAsia="ar-SA"/>
              </w:rPr>
              <w:t>Единая государственная система предупреждения и ликвидации чрезвычайных ситуаций</w:t>
            </w:r>
          </w:p>
        </w:tc>
        <w:tc>
          <w:tcPr>
            <w:tcW w:w="3162" w:type="pct"/>
          </w:tcPr>
          <w:p w:rsidR="00D02B24" w:rsidRPr="001771D5" w:rsidRDefault="00D02B24" w:rsidP="00980387">
            <w:pPr>
              <w:suppressAutoHyphens/>
              <w:spacing w:after="0"/>
              <w:contextualSpacing/>
              <w:jc w:val="both"/>
              <w:rPr>
                <w:rFonts w:ascii="Times New Roman" w:hAnsi="Times New Roman" w:cs="Times New Roman"/>
                <w:b/>
                <w:sz w:val="24"/>
                <w:szCs w:val="24"/>
                <w:lang w:eastAsia="ar-SA"/>
              </w:rPr>
            </w:pPr>
            <w:r w:rsidRPr="001771D5">
              <w:rPr>
                <w:rFonts w:ascii="Times New Roman" w:hAnsi="Times New Roman" w:cs="Times New Roman"/>
                <w:b/>
                <w:sz w:val="24"/>
                <w:szCs w:val="24"/>
                <w:lang w:eastAsia="ar-SA"/>
              </w:rPr>
              <w:t xml:space="preserve">Содержание </w:t>
            </w:r>
          </w:p>
        </w:tc>
        <w:tc>
          <w:tcPr>
            <w:tcW w:w="341" w:type="pct"/>
            <w:vMerge w:val="restart"/>
          </w:tcPr>
          <w:p w:rsidR="00D02B24" w:rsidRPr="001771D5" w:rsidRDefault="00D02B24" w:rsidP="00980387">
            <w:pPr>
              <w:suppressAutoHyphens/>
              <w:spacing w:after="0"/>
              <w:contextualSpacing/>
              <w:jc w:val="center"/>
              <w:rPr>
                <w:rFonts w:ascii="Times New Roman" w:hAnsi="Times New Roman" w:cs="Times New Roman"/>
                <w:b/>
                <w:sz w:val="24"/>
                <w:szCs w:val="24"/>
                <w:lang w:eastAsia="ar-SA"/>
              </w:rPr>
            </w:pPr>
            <w:r w:rsidRPr="001771D5">
              <w:rPr>
                <w:rFonts w:ascii="Times New Roman" w:hAnsi="Times New Roman" w:cs="Times New Roman"/>
                <w:b/>
                <w:sz w:val="24"/>
                <w:szCs w:val="24"/>
                <w:lang w:eastAsia="ar-SA"/>
              </w:rPr>
              <w:t>1</w:t>
            </w:r>
          </w:p>
        </w:tc>
        <w:tc>
          <w:tcPr>
            <w:tcW w:w="693" w:type="pct"/>
            <w:gridSpan w:val="2"/>
            <w:vMerge w:val="restart"/>
          </w:tcPr>
          <w:p w:rsidR="00D02B24" w:rsidRPr="001771D5" w:rsidRDefault="00D02B24" w:rsidP="00980387">
            <w:pPr>
              <w:suppressAutoHyphens/>
              <w:spacing w:after="0"/>
              <w:contextualSpacing/>
              <w:rPr>
                <w:rFonts w:ascii="Times New Roman" w:hAnsi="Times New Roman" w:cs="Times New Roman"/>
                <w:sz w:val="24"/>
                <w:szCs w:val="24"/>
                <w:lang w:eastAsia="ar-SA"/>
              </w:rPr>
            </w:pPr>
            <w:r w:rsidRPr="001771D5">
              <w:rPr>
                <w:rFonts w:ascii="Times New Roman" w:hAnsi="Times New Roman" w:cs="Times New Roman"/>
                <w:sz w:val="24"/>
                <w:szCs w:val="24"/>
                <w:lang w:eastAsia="ar-SA"/>
              </w:rPr>
              <w:t>ОК 06, ОК 07,</w:t>
            </w:r>
          </w:p>
          <w:p w:rsidR="00D02B24" w:rsidRPr="001771D5" w:rsidRDefault="00D02B24" w:rsidP="00980387">
            <w:pPr>
              <w:suppressAutoHyphens/>
              <w:spacing w:after="0"/>
              <w:contextualSpacing/>
              <w:rPr>
                <w:rFonts w:ascii="Times New Roman" w:hAnsi="Times New Roman" w:cs="Times New Roman"/>
                <w:spacing w:val="-20"/>
                <w:sz w:val="24"/>
                <w:szCs w:val="24"/>
                <w:lang w:eastAsia="ar-SA"/>
              </w:rPr>
            </w:pPr>
            <w:r w:rsidRPr="001771D5">
              <w:rPr>
                <w:rFonts w:ascii="Times New Roman" w:hAnsi="Times New Roman" w:cs="Times New Roman"/>
                <w:spacing w:val="-20"/>
                <w:sz w:val="24"/>
                <w:szCs w:val="24"/>
                <w:lang w:eastAsia="ar-SA"/>
              </w:rPr>
              <w:t>ПК 1.1, ПК 2.1,</w:t>
            </w:r>
          </w:p>
          <w:p w:rsidR="00D02B24" w:rsidRPr="001771D5" w:rsidRDefault="00D02B24" w:rsidP="00980387">
            <w:pPr>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ПК 3.1</w:t>
            </w:r>
          </w:p>
        </w:tc>
      </w:tr>
      <w:tr w:rsidR="00D02B24" w:rsidRPr="001771D5" w:rsidTr="00980387">
        <w:trPr>
          <w:trHeight w:val="1930"/>
        </w:trPr>
        <w:tc>
          <w:tcPr>
            <w:tcW w:w="804" w:type="pct"/>
            <w:vMerge/>
            <w:vAlign w:val="center"/>
          </w:tcPr>
          <w:p w:rsidR="00D02B24" w:rsidRPr="001771D5" w:rsidRDefault="00D02B24" w:rsidP="00980387">
            <w:pPr>
              <w:spacing w:after="0"/>
              <w:contextualSpacing/>
              <w:rPr>
                <w:rFonts w:ascii="Times New Roman" w:hAnsi="Times New Roman" w:cs="Times New Roman"/>
                <w:sz w:val="24"/>
                <w:szCs w:val="24"/>
                <w:lang w:eastAsia="ar-SA"/>
              </w:rPr>
            </w:pPr>
          </w:p>
        </w:tc>
        <w:tc>
          <w:tcPr>
            <w:tcW w:w="3162" w:type="pct"/>
          </w:tcPr>
          <w:p w:rsidR="00D02B24" w:rsidRPr="001771D5" w:rsidRDefault="00D02B24" w:rsidP="00980387">
            <w:pPr>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Единая государственная система предупреждения и ликвидации чрезвычайных ситуаций</w:t>
            </w:r>
          </w:p>
        </w:tc>
        <w:tc>
          <w:tcPr>
            <w:tcW w:w="341" w:type="pct"/>
            <w:vMerge/>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p>
        </w:tc>
        <w:tc>
          <w:tcPr>
            <w:tcW w:w="693" w:type="pct"/>
            <w:gridSpan w:val="2"/>
            <w:vMerge/>
          </w:tcPr>
          <w:p w:rsidR="00D02B24" w:rsidRPr="001771D5" w:rsidRDefault="00D02B24" w:rsidP="00980387">
            <w:pPr>
              <w:suppressAutoHyphens/>
              <w:spacing w:after="0"/>
              <w:contextualSpacing/>
              <w:jc w:val="both"/>
              <w:rPr>
                <w:rFonts w:ascii="Times New Roman" w:hAnsi="Times New Roman" w:cs="Times New Roman"/>
                <w:sz w:val="24"/>
                <w:szCs w:val="24"/>
                <w:lang w:eastAsia="ar-SA"/>
              </w:rPr>
            </w:pPr>
          </w:p>
        </w:tc>
      </w:tr>
      <w:tr w:rsidR="00D02B24" w:rsidRPr="001771D5" w:rsidTr="00980387">
        <w:tc>
          <w:tcPr>
            <w:tcW w:w="804" w:type="pct"/>
            <w:vMerge w:val="restart"/>
            <w:vAlign w:val="center"/>
          </w:tcPr>
          <w:p w:rsidR="00D02B24" w:rsidRPr="001771D5" w:rsidRDefault="00D02B24" w:rsidP="00980387">
            <w:pPr>
              <w:suppressAutoHyphens/>
              <w:spacing w:after="0"/>
              <w:contextualSpacing/>
              <w:jc w:val="center"/>
              <w:rPr>
                <w:rFonts w:ascii="Times New Roman" w:hAnsi="Times New Roman" w:cs="Times New Roman"/>
                <w:b/>
                <w:bCs/>
                <w:sz w:val="24"/>
                <w:szCs w:val="24"/>
                <w:lang w:eastAsia="ar-SA"/>
              </w:rPr>
            </w:pPr>
            <w:r w:rsidRPr="001771D5">
              <w:rPr>
                <w:rFonts w:ascii="Times New Roman" w:hAnsi="Times New Roman" w:cs="Times New Roman"/>
                <w:b/>
                <w:sz w:val="24"/>
                <w:szCs w:val="24"/>
                <w:lang w:eastAsia="ar-SA"/>
              </w:rPr>
              <w:t>Тема 2.</w:t>
            </w:r>
          </w:p>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r w:rsidRPr="001771D5">
              <w:rPr>
                <w:rFonts w:ascii="Times New Roman" w:hAnsi="Times New Roman" w:cs="Times New Roman"/>
                <w:bCs/>
                <w:sz w:val="24"/>
                <w:szCs w:val="24"/>
                <w:lang w:eastAsia="ar-SA"/>
              </w:rPr>
              <w:t>Гражданская оборона</w:t>
            </w:r>
          </w:p>
          <w:p w:rsidR="00D02B24" w:rsidRPr="001771D5" w:rsidRDefault="00D02B24" w:rsidP="00980387">
            <w:pPr>
              <w:spacing w:after="0"/>
              <w:contextualSpacing/>
              <w:rPr>
                <w:rFonts w:ascii="Times New Roman" w:hAnsi="Times New Roman" w:cs="Times New Roman"/>
                <w:sz w:val="24"/>
                <w:szCs w:val="24"/>
                <w:lang w:eastAsia="ar-SA"/>
              </w:rPr>
            </w:pPr>
            <w:r w:rsidRPr="001771D5">
              <w:rPr>
                <w:rFonts w:ascii="Times New Roman" w:hAnsi="Times New Roman" w:cs="Times New Roman"/>
                <w:sz w:val="24"/>
                <w:szCs w:val="24"/>
              </w:rPr>
              <w:br w:type="page"/>
            </w:r>
          </w:p>
          <w:p w:rsidR="00D02B24" w:rsidRPr="001771D5" w:rsidRDefault="00D02B24" w:rsidP="00980387">
            <w:pPr>
              <w:spacing w:after="0"/>
              <w:contextualSpacing/>
              <w:rPr>
                <w:rFonts w:ascii="Times New Roman" w:hAnsi="Times New Roman" w:cs="Times New Roman"/>
                <w:sz w:val="24"/>
                <w:szCs w:val="24"/>
                <w:lang w:eastAsia="ar-SA"/>
              </w:rPr>
            </w:pPr>
            <w:r w:rsidRPr="001771D5">
              <w:rPr>
                <w:rFonts w:ascii="Times New Roman" w:hAnsi="Times New Roman" w:cs="Times New Roman"/>
                <w:sz w:val="24"/>
                <w:szCs w:val="24"/>
              </w:rPr>
              <w:br w:type="page"/>
            </w:r>
          </w:p>
        </w:tc>
        <w:tc>
          <w:tcPr>
            <w:tcW w:w="3162" w:type="pct"/>
          </w:tcPr>
          <w:p w:rsidR="00D02B24" w:rsidRPr="001771D5" w:rsidRDefault="00D02B24" w:rsidP="00980387">
            <w:pPr>
              <w:suppressAutoHyphens/>
              <w:spacing w:after="0"/>
              <w:contextualSpacing/>
              <w:jc w:val="both"/>
              <w:rPr>
                <w:rFonts w:ascii="Times New Roman" w:hAnsi="Times New Roman" w:cs="Times New Roman"/>
                <w:b/>
                <w:sz w:val="24"/>
                <w:szCs w:val="24"/>
                <w:lang w:eastAsia="ar-SA"/>
              </w:rPr>
            </w:pPr>
            <w:r w:rsidRPr="001771D5">
              <w:rPr>
                <w:rFonts w:ascii="Times New Roman" w:hAnsi="Times New Roman" w:cs="Times New Roman"/>
                <w:b/>
                <w:sz w:val="24"/>
                <w:szCs w:val="24"/>
                <w:lang w:eastAsia="ar-SA"/>
              </w:rPr>
              <w:t xml:space="preserve">Содержание </w:t>
            </w:r>
          </w:p>
        </w:tc>
        <w:tc>
          <w:tcPr>
            <w:tcW w:w="341" w:type="pct"/>
            <w:vMerge w:val="restart"/>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r w:rsidRPr="001771D5">
              <w:rPr>
                <w:rFonts w:ascii="Times New Roman" w:hAnsi="Times New Roman" w:cs="Times New Roman"/>
                <w:b/>
                <w:sz w:val="24"/>
                <w:szCs w:val="24"/>
                <w:lang w:eastAsia="ar-SA"/>
              </w:rPr>
              <w:t>4</w:t>
            </w:r>
          </w:p>
        </w:tc>
        <w:tc>
          <w:tcPr>
            <w:tcW w:w="693" w:type="pct"/>
            <w:gridSpan w:val="2"/>
            <w:vMerge w:val="restart"/>
          </w:tcPr>
          <w:p w:rsidR="00D02B24" w:rsidRPr="001771D5" w:rsidRDefault="00D02B24" w:rsidP="00980387">
            <w:pPr>
              <w:suppressAutoHyphens/>
              <w:spacing w:after="0"/>
              <w:contextualSpacing/>
              <w:rPr>
                <w:rFonts w:ascii="Times New Roman" w:hAnsi="Times New Roman" w:cs="Times New Roman"/>
                <w:sz w:val="24"/>
                <w:szCs w:val="24"/>
                <w:lang w:eastAsia="ar-SA"/>
              </w:rPr>
            </w:pPr>
            <w:r w:rsidRPr="001771D5">
              <w:rPr>
                <w:rFonts w:ascii="Times New Roman" w:hAnsi="Times New Roman" w:cs="Times New Roman"/>
                <w:sz w:val="24"/>
                <w:szCs w:val="24"/>
                <w:lang w:eastAsia="ar-SA"/>
              </w:rPr>
              <w:t xml:space="preserve">ОК 06, ОК 07,   </w:t>
            </w:r>
          </w:p>
          <w:p w:rsidR="00D02B24" w:rsidRPr="001771D5" w:rsidRDefault="00D02B24" w:rsidP="00980387">
            <w:pPr>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spacing w:val="-20"/>
                <w:sz w:val="24"/>
                <w:szCs w:val="24"/>
                <w:lang w:eastAsia="ar-SA"/>
              </w:rPr>
              <w:t>ПК 1.1, ПК 2.1,</w:t>
            </w:r>
            <w:r w:rsidRPr="001771D5">
              <w:rPr>
                <w:rFonts w:ascii="Times New Roman" w:hAnsi="Times New Roman" w:cs="Times New Roman"/>
                <w:sz w:val="24"/>
                <w:szCs w:val="24"/>
                <w:lang w:eastAsia="ar-SA"/>
              </w:rPr>
              <w:t xml:space="preserve"> ПК 3.1</w:t>
            </w:r>
          </w:p>
        </w:tc>
      </w:tr>
      <w:tr w:rsidR="00D02B24" w:rsidRPr="001771D5" w:rsidTr="00980387">
        <w:trPr>
          <w:trHeight w:val="315"/>
        </w:trPr>
        <w:tc>
          <w:tcPr>
            <w:tcW w:w="804" w:type="pct"/>
            <w:vMerge/>
            <w:vAlign w:val="center"/>
          </w:tcPr>
          <w:p w:rsidR="00D02B24" w:rsidRPr="001771D5" w:rsidRDefault="00D02B24" w:rsidP="00980387">
            <w:pPr>
              <w:spacing w:after="0"/>
              <w:contextualSpacing/>
              <w:rPr>
                <w:rFonts w:ascii="Times New Roman" w:hAnsi="Times New Roman" w:cs="Times New Roman"/>
                <w:sz w:val="24"/>
                <w:szCs w:val="24"/>
                <w:lang w:eastAsia="ar-SA"/>
              </w:rPr>
            </w:pPr>
          </w:p>
        </w:tc>
        <w:tc>
          <w:tcPr>
            <w:tcW w:w="3162" w:type="pct"/>
          </w:tcPr>
          <w:p w:rsidR="00D02B24" w:rsidRPr="001771D5" w:rsidRDefault="00D02B24" w:rsidP="00980387">
            <w:pPr>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b/>
                <w:sz w:val="24"/>
                <w:szCs w:val="24"/>
                <w:lang w:eastAsia="ar-SA"/>
              </w:rPr>
              <w:t>Организация гражданской обороны.</w:t>
            </w:r>
            <w:r w:rsidRPr="001771D5">
              <w:rPr>
                <w:rFonts w:ascii="Times New Roman" w:hAnsi="Times New Roman" w:cs="Times New Roman"/>
                <w:sz w:val="24"/>
                <w:szCs w:val="24"/>
                <w:lang w:eastAsia="ar-SA"/>
              </w:rPr>
              <w:t xml:space="preserve"> Оружие массового поражения и защита от него. Правила поведения и действия людей в зонах радиоактивного, химического заражения и в очаге биологического поражения</w:t>
            </w:r>
          </w:p>
        </w:tc>
        <w:tc>
          <w:tcPr>
            <w:tcW w:w="341" w:type="pct"/>
            <w:vMerge/>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p>
        </w:tc>
        <w:tc>
          <w:tcPr>
            <w:tcW w:w="693" w:type="pct"/>
            <w:gridSpan w:val="2"/>
            <w:vMerge/>
          </w:tcPr>
          <w:p w:rsidR="00D02B24" w:rsidRPr="001771D5" w:rsidRDefault="00D02B24" w:rsidP="00980387">
            <w:pPr>
              <w:suppressAutoHyphens/>
              <w:spacing w:after="0"/>
              <w:contextualSpacing/>
              <w:jc w:val="both"/>
              <w:rPr>
                <w:rFonts w:ascii="Times New Roman" w:hAnsi="Times New Roman" w:cs="Times New Roman"/>
                <w:sz w:val="24"/>
                <w:szCs w:val="24"/>
                <w:lang w:eastAsia="ar-SA"/>
              </w:rPr>
            </w:pPr>
          </w:p>
        </w:tc>
      </w:tr>
      <w:tr w:rsidR="00D02B24" w:rsidRPr="001771D5" w:rsidTr="00980387">
        <w:trPr>
          <w:trHeight w:val="222"/>
        </w:trPr>
        <w:tc>
          <w:tcPr>
            <w:tcW w:w="804" w:type="pct"/>
            <w:vMerge/>
            <w:vAlign w:val="center"/>
          </w:tcPr>
          <w:p w:rsidR="00D02B24" w:rsidRPr="001771D5" w:rsidRDefault="00D02B24" w:rsidP="00980387">
            <w:pPr>
              <w:spacing w:after="0"/>
              <w:contextualSpacing/>
              <w:rPr>
                <w:rFonts w:ascii="Times New Roman" w:hAnsi="Times New Roman" w:cs="Times New Roman"/>
                <w:sz w:val="24"/>
                <w:szCs w:val="24"/>
                <w:lang w:eastAsia="ar-SA"/>
              </w:rPr>
            </w:pPr>
          </w:p>
        </w:tc>
        <w:tc>
          <w:tcPr>
            <w:tcW w:w="3162" w:type="pct"/>
          </w:tcPr>
          <w:p w:rsidR="00D02B24" w:rsidRPr="001771D5" w:rsidRDefault="00D02B24" w:rsidP="00980387">
            <w:pPr>
              <w:autoSpaceDE w:val="0"/>
              <w:autoSpaceDN w:val="0"/>
              <w:adjustRightInd w:val="0"/>
              <w:spacing w:after="0"/>
              <w:contextualSpacing/>
              <w:jc w:val="both"/>
              <w:rPr>
                <w:rFonts w:ascii="Times New Roman" w:hAnsi="Times New Roman" w:cs="Times New Roman"/>
                <w:sz w:val="24"/>
                <w:szCs w:val="24"/>
              </w:rPr>
            </w:pPr>
            <w:r w:rsidRPr="001771D5">
              <w:rPr>
                <w:rFonts w:ascii="Times New Roman" w:hAnsi="Times New Roman" w:cs="Times New Roman"/>
                <w:b/>
                <w:sz w:val="24"/>
                <w:szCs w:val="24"/>
              </w:rPr>
              <w:t>Практическая работа</w:t>
            </w:r>
            <w:r w:rsidRPr="001771D5">
              <w:rPr>
                <w:rFonts w:ascii="Times New Roman" w:hAnsi="Times New Roman" w:cs="Times New Roman"/>
                <w:sz w:val="24"/>
                <w:szCs w:val="24"/>
              </w:rPr>
              <w:t xml:space="preserve"> «Подбор шлем-маски противогаза. Надевание противогаза»</w:t>
            </w:r>
          </w:p>
        </w:tc>
        <w:tc>
          <w:tcPr>
            <w:tcW w:w="341" w:type="pct"/>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r w:rsidRPr="001771D5">
              <w:rPr>
                <w:rFonts w:ascii="Times New Roman" w:hAnsi="Times New Roman" w:cs="Times New Roman"/>
                <w:sz w:val="24"/>
                <w:szCs w:val="24"/>
                <w:lang w:eastAsia="ar-SA"/>
              </w:rPr>
              <w:t>1</w:t>
            </w:r>
          </w:p>
        </w:tc>
        <w:tc>
          <w:tcPr>
            <w:tcW w:w="693" w:type="pct"/>
            <w:gridSpan w:val="2"/>
          </w:tcPr>
          <w:p w:rsidR="00D02B24" w:rsidRPr="001771D5" w:rsidRDefault="00D02B24" w:rsidP="00980387">
            <w:pPr>
              <w:suppressAutoHyphens/>
              <w:spacing w:after="0"/>
              <w:contextualSpacing/>
              <w:jc w:val="center"/>
              <w:rPr>
                <w:rFonts w:ascii="Times New Roman" w:hAnsi="Times New Roman" w:cs="Times New Roman"/>
                <w:spacing w:val="-20"/>
                <w:sz w:val="24"/>
                <w:szCs w:val="24"/>
                <w:lang w:eastAsia="ar-SA"/>
              </w:rPr>
            </w:pPr>
            <w:r w:rsidRPr="001771D5">
              <w:rPr>
                <w:rFonts w:ascii="Times New Roman" w:hAnsi="Times New Roman" w:cs="Times New Roman"/>
                <w:sz w:val="24"/>
                <w:szCs w:val="24"/>
                <w:lang w:eastAsia="ar-SA"/>
              </w:rPr>
              <w:t xml:space="preserve">ОК 07, </w:t>
            </w:r>
            <w:r w:rsidRPr="001771D5">
              <w:rPr>
                <w:rFonts w:ascii="Times New Roman" w:hAnsi="Times New Roman" w:cs="Times New Roman"/>
                <w:spacing w:val="-20"/>
                <w:sz w:val="24"/>
                <w:szCs w:val="24"/>
                <w:lang w:eastAsia="ar-SA"/>
              </w:rPr>
              <w:t>ПК 1.1,</w:t>
            </w:r>
          </w:p>
        </w:tc>
      </w:tr>
      <w:tr w:rsidR="00D02B24" w:rsidRPr="001771D5" w:rsidTr="00980387">
        <w:trPr>
          <w:trHeight w:val="358"/>
        </w:trPr>
        <w:tc>
          <w:tcPr>
            <w:tcW w:w="804" w:type="pct"/>
            <w:vMerge/>
            <w:vAlign w:val="center"/>
          </w:tcPr>
          <w:p w:rsidR="00D02B24" w:rsidRPr="001771D5" w:rsidRDefault="00D02B24" w:rsidP="00980387">
            <w:pPr>
              <w:spacing w:after="0"/>
              <w:contextualSpacing/>
              <w:rPr>
                <w:rFonts w:ascii="Times New Roman" w:hAnsi="Times New Roman" w:cs="Times New Roman"/>
                <w:b/>
                <w:sz w:val="24"/>
                <w:szCs w:val="24"/>
                <w:lang w:eastAsia="ar-SA"/>
              </w:rPr>
            </w:pPr>
          </w:p>
        </w:tc>
        <w:tc>
          <w:tcPr>
            <w:tcW w:w="3162" w:type="pct"/>
          </w:tcPr>
          <w:p w:rsidR="00D02B24" w:rsidRPr="001771D5" w:rsidRDefault="00D02B24" w:rsidP="00980387">
            <w:pPr>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b/>
                <w:sz w:val="24"/>
                <w:szCs w:val="24"/>
              </w:rPr>
              <w:t>Практическая работа</w:t>
            </w:r>
            <w:r w:rsidRPr="001771D5">
              <w:rPr>
                <w:rFonts w:ascii="Times New Roman" w:hAnsi="Times New Roman" w:cs="Times New Roman"/>
                <w:sz w:val="24"/>
                <w:szCs w:val="24"/>
              </w:rPr>
              <w:t xml:space="preserve"> «Эвакуация из здания»</w:t>
            </w:r>
          </w:p>
        </w:tc>
        <w:tc>
          <w:tcPr>
            <w:tcW w:w="343" w:type="pct"/>
            <w:gridSpan w:val="2"/>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r w:rsidRPr="001771D5">
              <w:rPr>
                <w:rFonts w:ascii="Times New Roman" w:hAnsi="Times New Roman" w:cs="Times New Roman"/>
                <w:sz w:val="24"/>
                <w:szCs w:val="24"/>
                <w:lang w:eastAsia="ar-SA"/>
              </w:rPr>
              <w:t>1</w:t>
            </w:r>
          </w:p>
        </w:tc>
        <w:tc>
          <w:tcPr>
            <w:tcW w:w="691" w:type="pct"/>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r w:rsidRPr="001771D5">
              <w:rPr>
                <w:rFonts w:ascii="Times New Roman" w:hAnsi="Times New Roman" w:cs="Times New Roman"/>
                <w:spacing w:val="-20"/>
                <w:sz w:val="24"/>
                <w:szCs w:val="24"/>
                <w:lang w:eastAsia="ar-SA"/>
              </w:rPr>
              <w:t xml:space="preserve">  ПК</w:t>
            </w:r>
            <w:r w:rsidRPr="001771D5">
              <w:rPr>
                <w:rFonts w:ascii="Times New Roman" w:hAnsi="Times New Roman" w:cs="Times New Roman"/>
                <w:sz w:val="24"/>
                <w:szCs w:val="24"/>
                <w:lang w:eastAsia="ar-SA"/>
              </w:rPr>
              <w:t xml:space="preserve"> 1.1, </w:t>
            </w:r>
          </w:p>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r w:rsidRPr="001771D5">
              <w:rPr>
                <w:rFonts w:ascii="Times New Roman" w:hAnsi="Times New Roman" w:cs="Times New Roman"/>
                <w:spacing w:val="-20"/>
                <w:sz w:val="24"/>
                <w:szCs w:val="24"/>
                <w:lang w:eastAsia="ar-SA"/>
              </w:rPr>
              <w:t>ПК 2.1, ПК 3.1</w:t>
            </w:r>
          </w:p>
        </w:tc>
      </w:tr>
      <w:tr w:rsidR="00D02B24" w:rsidRPr="001771D5" w:rsidTr="00980387">
        <w:trPr>
          <w:trHeight w:val="399"/>
        </w:trPr>
        <w:tc>
          <w:tcPr>
            <w:tcW w:w="804" w:type="pct"/>
            <w:vMerge/>
            <w:vAlign w:val="center"/>
          </w:tcPr>
          <w:p w:rsidR="00D02B24" w:rsidRPr="001771D5" w:rsidRDefault="00D02B24" w:rsidP="00980387">
            <w:pPr>
              <w:spacing w:after="0"/>
              <w:contextualSpacing/>
              <w:rPr>
                <w:rFonts w:ascii="Times New Roman" w:hAnsi="Times New Roman" w:cs="Times New Roman"/>
                <w:sz w:val="24"/>
                <w:szCs w:val="24"/>
              </w:rPr>
            </w:pPr>
          </w:p>
        </w:tc>
        <w:tc>
          <w:tcPr>
            <w:tcW w:w="3162" w:type="pct"/>
          </w:tcPr>
          <w:p w:rsidR="00D02B24" w:rsidRPr="001771D5" w:rsidRDefault="00D02B24" w:rsidP="00980387">
            <w:pPr>
              <w:suppressAutoHyphens/>
              <w:spacing w:after="0"/>
              <w:contextualSpacing/>
              <w:jc w:val="both"/>
              <w:rPr>
                <w:rFonts w:ascii="Times New Roman" w:hAnsi="Times New Roman" w:cs="Times New Roman"/>
                <w:b/>
                <w:sz w:val="24"/>
                <w:szCs w:val="24"/>
              </w:rPr>
            </w:pPr>
            <w:r w:rsidRPr="001771D5">
              <w:rPr>
                <w:rFonts w:ascii="Times New Roman" w:hAnsi="Times New Roman" w:cs="Times New Roman"/>
                <w:b/>
                <w:sz w:val="24"/>
                <w:szCs w:val="24"/>
              </w:rPr>
              <w:t xml:space="preserve">Практическая работа </w:t>
            </w:r>
            <w:r w:rsidRPr="001771D5">
              <w:rPr>
                <w:rFonts w:ascii="Times New Roman" w:hAnsi="Times New Roman" w:cs="Times New Roman"/>
                <w:sz w:val="24"/>
                <w:szCs w:val="24"/>
              </w:rPr>
              <w:t>«Отработка действий в условиях радиационного, химического и биологического заражения»</w:t>
            </w:r>
            <w:r w:rsidRPr="001771D5">
              <w:rPr>
                <w:rFonts w:ascii="Times New Roman" w:hAnsi="Times New Roman" w:cs="Times New Roman"/>
                <w:b/>
                <w:sz w:val="24"/>
                <w:szCs w:val="24"/>
              </w:rPr>
              <w:t xml:space="preserve"> </w:t>
            </w:r>
          </w:p>
        </w:tc>
        <w:tc>
          <w:tcPr>
            <w:tcW w:w="343" w:type="pct"/>
            <w:gridSpan w:val="2"/>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r w:rsidRPr="001771D5">
              <w:rPr>
                <w:rFonts w:ascii="Times New Roman" w:hAnsi="Times New Roman" w:cs="Times New Roman"/>
                <w:sz w:val="24"/>
                <w:szCs w:val="24"/>
                <w:lang w:eastAsia="ar-SA"/>
              </w:rPr>
              <w:t>1</w:t>
            </w:r>
          </w:p>
        </w:tc>
        <w:tc>
          <w:tcPr>
            <w:tcW w:w="691" w:type="pct"/>
          </w:tcPr>
          <w:p w:rsidR="00D02B24" w:rsidRPr="001771D5" w:rsidRDefault="00D02B24" w:rsidP="00980387">
            <w:pPr>
              <w:suppressAutoHyphens/>
              <w:spacing w:after="0"/>
              <w:contextualSpacing/>
              <w:jc w:val="center"/>
              <w:rPr>
                <w:rFonts w:ascii="Times New Roman" w:hAnsi="Times New Roman" w:cs="Times New Roman"/>
                <w:spacing w:val="-20"/>
                <w:sz w:val="24"/>
                <w:szCs w:val="24"/>
                <w:lang w:eastAsia="ar-SA"/>
              </w:rPr>
            </w:pPr>
            <w:r w:rsidRPr="001771D5">
              <w:rPr>
                <w:rFonts w:ascii="Times New Roman" w:hAnsi="Times New Roman" w:cs="Times New Roman"/>
                <w:spacing w:val="-20"/>
                <w:sz w:val="24"/>
                <w:szCs w:val="24"/>
                <w:lang w:eastAsia="ar-SA"/>
              </w:rPr>
              <w:t xml:space="preserve">ОК 06, ОК 07,   </w:t>
            </w:r>
          </w:p>
          <w:p w:rsidR="00D02B24" w:rsidRPr="001771D5" w:rsidRDefault="00D02B24" w:rsidP="00980387">
            <w:pPr>
              <w:suppressAutoHyphens/>
              <w:spacing w:after="0"/>
              <w:contextualSpacing/>
              <w:jc w:val="center"/>
              <w:rPr>
                <w:rFonts w:ascii="Times New Roman" w:hAnsi="Times New Roman" w:cs="Times New Roman"/>
                <w:spacing w:val="-20"/>
                <w:sz w:val="24"/>
                <w:szCs w:val="24"/>
                <w:highlight w:val="yellow"/>
                <w:lang w:eastAsia="ar-SA"/>
              </w:rPr>
            </w:pPr>
            <w:r w:rsidRPr="001771D5">
              <w:rPr>
                <w:rFonts w:ascii="Times New Roman" w:hAnsi="Times New Roman" w:cs="Times New Roman"/>
                <w:spacing w:val="-20"/>
                <w:sz w:val="24"/>
                <w:szCs w:val="24"/>
                <w:lang w:eastAsia="ar-SA"/>
              </w:rPr>
              <w:t xml:space="preserve">ПК 1.1, ПК 2.1, ПК </w:t>
            </w:r>
            <w:r w:rsidRPr="001771D5">
              <w:rPr>
                <w:rFonts w:ascii="Times New Roman" w:hAnsi="Times New Roman" w:cs="Times New Roman"/>
                <w:spacing w:val="-20"/>
                <w:sz w:val="24"/>
                <w:szCs w:val="24"/>
                <w:lang w:eastAsia="ar-SA"/>
              </w:rPr>
              <w:lastRenderedPageBreak/>
              <w:t>3.1</w:t>
            </w:r>
          </w:p>
        </w:tc>
      </w:tr>
      <w:tr w:rsidR="00D02B24" w:rsidRPr="001771D5" w:rsidTr="00980387">
        <w:trPr>
          <w:trHeight w:val="207"/>
        </w:trPr>
        <w:tc>
          <w:tcPr>
            <w:tcW w:w="804" w:type="pct"/>
            <w:vMerge w:val="restart"/>
          </w:tcPr>
          <w:p w:rsidR="00D02B24" w:rsidRPr="001771D5" w:rsidRDefault="00D02B24" w:rsidP="00980387">
            <w:pPr>
              <w:suppressAutoHyphens/>
              <w:spacing w:after="0"/>
              <w:contextualSpacing/>
              <w:jc w:val="center"/>
              <w:rPr>
                <w:rFonts w:ascii="Times New Roman" w:hAnsi="Times New Roman" w:cs="Times New Roman"/>
                <w:b/>
                <w:bCs/>
                <w:sz w:val="24"/>
                <w:szCs w:val="24"/>
                <w:lang w:eastAsia="ar-SA"/>
              </w:rPr>
            </w:pPr>
            <w:r w:rsidRPr="001771D5">
              <w:rPr>
                <w:rFonts w:ascii="Times New Roman" w:hAnsi="Times New Roman" w:cs="Times New Roman"/>
                <w:b/>
                <w:bCs/>
                <w:sz w:val="24"/>
                <w:szCs w:val="24"/>
                <w:lang w:eastAsia="ar-SA"/>
              </w:rPr>
              <w:lastRenderedPageBreak/>
              <w:t xml:space="preserve">Тема 3. </w:t>
            </w:r>
          </w:p>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r w:rsidRPr="001771D5">
              <w:rPr>
                <w:rFonts w:ascii="Times New Roman" w:hAnsi="Times New Roman" w:cs="Times New Roman"/>
                <w:bCs/>
                <w:sz w:val="24"/>
                <w:szCs w:val="24"/>
                <w:lang w:eastAsia="ar-SA"/>
              </w:rPr>
              <w:t>Защита населения и территорий при чрезвычайных ситуациях</w:t>
            </w:r>
          </w:p>
        </w:tc>
        <w:tc>
          <w:tcPr>
            <w:tcW w:w="3162" w:type="pct"/>
          </w:tcPr>
          <w:p w:rsidR="00D02B24" w:rsidRPr="001771D5" w:rsidRDefault="00D02B24" w:rsidP="00980387">
            <w:pPr>
              <w:suppressAutoHyphens/>
              <w:spacing w:after="0"/>
              <w:contextualSpacing/>
              <w:jc w:val="both"/>
              <w:rPr>
                <w:rFonts w:ascii="Times New Roman" w:hAnsi="Times New Roman" w:cs="Times New Roman"/>
                <w:b/>
                <w:sz w:val="24"/>
                <w:szCs w:val="24"/>
                <w:lang w:eastAsia="ar-SA"/>
              </w:rPr>
            </w:pPr>
            <w:r w:rsidRPr="001771D5">
              <w:rPr>
                <w:rFonts w:ascii="Times New Roman" w:hAnsi="Times New Roman" w:cs="Times New Roman"/>
                <w:b/>
                <w:sz w:val="24"/>
                <w:szCs w:val="24"/>
                <w:lang w:eastAsia="ar-SA"/>
              </w:rPr>
              <w:t xml:space="preserve">Содержание </w:t>
            </w:r>
          </w:p>
        </w:tc>
        <w:tc>
          <w:tcPr>
            <w:tcW w:w="343" w:type="pct"/>
            <w:gridSpan w:val="2"/>
            <w:vMerge w:val="restart"/>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r w:rsidRPr="001771D5">
              <w:rPr>
                <w:rFonts w:ascii="Times New Roman" w:hAnsi="Times New Roman" w:cs="Times New Roman"/>
                <w:b/>
                <w:sz w:val="24"/>
                <w:szCs w:val="24"/>
                <w:lang w:eastAsia="ar-SA"/>
              </w:rPr>
              <w:t>5</w:t>
            </w:r>
          </w:p>
        </w:tc>
        <w:tc>
          <w:tcPr>
            <w:tcW w:w="691" w:type="pct"/>
            <w:vMerge w:val="restart"/>
          </w:tcPr>
          <w:p w:rsidR="00D02B24" w:rsidRPr="001771D5" w:rsidRDefault="00D02B24" w:rsidP="00980387">
            <w:pPr>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spacing w:val="-20"/>
                <w:sz w:val="24"/>
                <w:szCs w:val="24"/>
                <w:lang w:eastAsia="ar-SA"/>
              </w:rPr>
              <w:t>ОК 07, ПК 1.1</w:t>
            </w:r>
          </w:p>
        </w:tc>
      </w:tr>
      <w:tr w:rsidR="00D02B24" w:rsidRPr="001771D5" w:rsidTr="00980387">
        <w:trPr>
          <w:trHeight w:val="336"/>
        </w:trPr>
        <w:tc>
          <w:tcPr>
            <w:tcW w:w="804" w:type="pct"/>
            <w:vMerge/>
            <w:vAlign w:val="center"/>
          </w:tcPr>
          <w:p w:rsidR="00D02B24" w:rsidRPr="001771D5" w:rsidRDefault="00D02B24" w:rsidP="00980387">
            <w:pPr>
              <w:spacing w:after="0"/>
              <w:contextualSpacing/>
              <w:rPr>
                <w:rFonts w:ascii="Times New Roman" w:hAnsi="Times New Roman" w:cs="Times New Roman"/>
                <w:sz w:val="24"/>
                <w:szCs w:val="24"/>
                <w:lang w:eastAsia="ar-SA"/>
              </w:rPr>
            </w:pPr>
          </w:p>
        </w:tc>
        <w:tc>
          <w:tcPr>
            <w:tcW w:w="3162" w:type="pct"/>
          </w:tcPr>
          <w:p w:rsidR="00D02B24" w:rsidRPr="001771D5" w:rsidRDefault="00D02B24" w:rsidP="00980387">
            <w:pPr>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 xml:space="preserve"> Стихийные бедствия. Действия во время стихийных бедствий. Защита при авариях (катастрофах) на транспорте. Защита при авариях (катастрофах) на производственных объектах»</w:t>
            </w:r>
          </w:p>
        </w:tc>
        <w:tc>
          <w:tcPr>
            <w:tcW w:w="343" w:type="pct"/>
            <w:gridSpan w:val="2"/>
            <w:vMerge/>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p>
        </w:tc>
        <w:tc>
          <w:tcPr>
            <w:tcW w:w="691" w:type="pct"/>
            <w:vMerge/>
          </w:tcPr>
          <w:p w:rsidR="00D02B24" w:rsidRPr="001771D5" w:rsidRDefault="00D02B24" w:rsidP="00980387">
            <w:pPr>
              <w:suppressAutoHyphens/>
              <w:spacing w:after="0"/>
              <w:contextualSpacing/>
              <w:jc w:val="both"/>
              <w:rPr>
                <w:rFonts w:ascii="Times New Roman" w:hAnsi="Times New Roman" w:cs="Times New Roman"/>
                <w:spacing w:val="-20"/>
                <w:sz w:val="24"/>
                <w:szCs w:val="24"/>
                <w:lang w:eastAsia="ar-SA"/>
              </w:rPr>
            </w:pPr>
          </w:p>
        </w:tc>
      </w:tr>
      <w:tr w:rsidR="00D02B24" w:rsidRPr="001771D5" w:rsidTr="00980387">
        <w:trPr>
          <w:trHeight w:val="336"/>
        </w:trPr>
        <w:tc>
          <w:tcPr>
            <w:tcW w:w="804" w:type="pct"/>
            <w:vMerge/>
            <w:vAlign w:val="center"/>
          </w:tcPr>
          <w:p w:rsidR="00D02B24" w:rsidRPr="001771D5" w:rsidRDefault="00D02B24" w:rsidP="00980387">
            <w:pPr>
              <w:suppressAutoHyphens/>
              <w:spacing w:after="0"/>
              <w:contextualSpacing/>
              <w:jc w:val="center"/>
              <w:rPr>
                <w:rFonts w:ascii="Times New Roman" w:hAnsi="Times New Roman" w:cs="Times New Roman"/>
                <w:b/>
                <w:sz w:val="24"/>
                <w:szCs w:val="24"/>
                <w:lang w:eastAsia="ar-SA"/>
              </w:rPr>
            </w:pPr>
          </w:p>
        </w:tc>
        <w:tc>
          <w:tcPr>
            <w:tcW w:w="3162" w:type="pct"/>
          </w:tcPr>
          <w:p w:rsidR="00D02B24" w:rsidRPr="001771D5" w:rsidRDefault="00D02B24" w:rsidP="00980387">
            <w:pPr>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b/>
                <w:sz w:val="24"/>
                <w:szCs w:val="24"/>
              </w:rPr>
              <w:t>Практическая работа</w:t>
            </w:r>
            <w:r w:rsidRPr="001771D5">
              <w:rPr>
                <w:rFonts w:ascii="Times New Roman" w:hAnsi="Times New Roman" w:cs="Times New Roman"/>
                <w:sz w:val="24"/>
                <w:szCs w:val="24"/>
              </w:rPr>
              <w:t xml:space="preserve"> «</w:t>
            </w:r>
            <w:r w:rsidRPr="001771D5">
              <w:rPr>
                <w:rFonts w:ascii="Times New Roman" w:hAnsi="Times New Roman" w:cs="Times New Roman"/>
                <w:sz w:val="24"/>
                <w:szCs w:val="24"/>
                <w:lang w:eastAsia="ar-SA"/>
              </w:rPr>
              <w:t>Использование первичных средств пожаротушения»</w:t>
            </w:r>
          </w:p>
        </w:tc>
        <w:tc>
          <w:tcPr>
            <w:tcW w:w="343" w:type="pct"/>
            <w:gridSpan w:val="2"/>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r w:rsidRPr="001771D5">
              <w:rPr>
                <w:rFonts w:ascii="Times New Roman" w:hAnsi="Times New Roman" w:cs="Times New Roman"/>
                <w:sz w:val="24"/>
                <w:szCs w:val="24"/>
                <w:lang w:eastAsia="ar-SA"/>
              </w:rPr>
              <w:t>2</w:t>
            </w:r>
          </w:p>
        </w:tc>
        <w:tc>
          <w:tcPr>
            <w:tcW w:w="691" w:type="pct"/>
          </w:tcPr>
          <w:p w:rsidR="00D02B24" w:rsidRPr="001771D5" w:rsidRDefault="00D02B24" w:rsidP="00980387">
            <w:pPr>
              <w:suppressAutoHyphens/>
              <w:spacing w:after="0"/>
              <w:contextualSpacing/>
              <w:jc w:val="center"/>
              <w:rPr>
                <w:rFonts w:ascii="Times New Roman" w:hAnsi="Times New Roman" w:cs="Times New Roman"/>
                <w:spacing w:val="-20"/>
                <w:sz w:val="24"/>
                <w:szCs w:val="24"/>
                <w:lang w:eastAsia="ar-SA"/>
              </w:rPr>
            </w:pPr>
            <w:r w:rsidRPr="001771D5">
              <w:rPr>
                <w:rFonts w:ascii="Times New Roman" w:hAnsi="Times New Roman" w:cs="Times New Roman"/>
                <w:spacing w:val="-20"/>
                <w:sz w:val="24"/>
                <w:szCs w:val="24"/>
                <w:lang w:eastAsia="ar-SA"/>
              </w:rPr>
              <w:t>ОК 07, ПК 1.1, ПК 2.1</w:t>
            </w:r>
          </w:p>
        </w:tc>
      </w:tr>
      <w:tr w:rsidR="00D02B24" w:rsidRPr="001771D5" w:rsidTr="00980387">
        <w:trPr>
          <w:trHeight w:val="336"/>
        </w:trPr>
        <w:tc>
          <w:tcPr>
            <w:tcW w:w="804" w:type="pct"/>
            <w:vMerge/>
            <w:vAlign w:val="center"/>
          </w:tcPr>
          <w:p w:rsidR="00D02B24" w:rsidRPr="001771D5" w:rsidRDefault="00D02B24" w:rsidP="00980387">
            <w:pPr>
              <w:suppressAutoHyphens/>
              <w:spacing w:after="0"/>
              <w:contextualSpacing/>
              <w:jc w:val="center"/>
              <w:rPr>
                <w:rFonts w:ascii="Times New Roman" w:hAnsi="Times New Roman" w:cs="Times New Roman"/>
                <w:b/>
                <w:sz w:val="24"/>
                <w:szCs w:val="24"/>
                <w:lang w:eastAsia="ar-SA"/>
              </w:rPr>
            </w:pPr>
          </w:p>
        </w:tc>
        <w:tc>
          <w:tcPr>
            <w:tcW w:w="3162" w:type="pct"/>
          </w:tcPr>
          <w:p w:rsidR="00D02B24" w:rsidRPr="001771D5" w:rsidRDefault="00D02B24" w:rsidP="00980387">
            <w:pPr>
              <w:suppressAutoHyphens/>
              <w:spacing w:after="0"/>
              <w:contextualSpacing/>
              <w:jc w:val="both"/>
              <w:rPr>
                <w:rFonts w:ascii="Times New Roman" w:hAnsi="Times New Roman" w:cs="Times New Roman"/>
                <w:b/>
                <w:sz w:val="24"/>
                <w:szCs w:val="24"/>
                <w:lang w:eastAsia="ar-SA"/>
              </w:rPr>
            </w:pPr>
            <w:r w:rsidRPr="001771D5">
              <w:rPr>
                <w:rFonts w:ascii="Times New Roman" w:hAnsi="Times New Roman" w:cs="Times New Roman"/>
                <w:b/>
                <w:sz w:val="24"/>
                <w:szCs w:val="24"/>
                <w:lang w:eastAsia="ar-SA"/>
              </w:rPr>
              <w:t>Самостоятельная работа обучающихся</w:t>
            </w:r>
          </w:p>
        </w:tc>
        <w:tc>
          <w:tcPr>
            <w:tcW w:w="343" w:type="pct"/>
            <w:gridSpan w:val="2"/>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r w:rsidRPr="001771D5">
              <w:rPr>
                <w:rFonts w:ascii="Times New Roman" w:hAnsi="Times New Roman" w:cs="Times New Roman"/>
                <w:sz w:val="24"/>
                <w:szCs w:val="24"/>
                <w:lang w:eastAsia="ar-SA"/>
              </w:rPr>
              <w:t>-</w:t>
            </w:r>
          </w:p>
        </w:tc>
        <w:tc>
          <w:tcPr>
            <w:tcW w:w="691" w:type="pct"/>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p>
        </w:tc>
      </w:tr>
      <w:tr w:rsidR="00D02B24" w:rsidRPr="001771D5" w:rsidTr="00980387">
        <w:trPr>
          <w:trHeight w:val="336"/>
        </w:trPr>
        <w:tc>
          <w:tcPr>
            <w:tcW w:w="3966" w:type="pct"/>
            <w:gridSpan w:val="2"/>
            <w:vAlign w:val="center"/>
          </w:tcPr>
          <w:p w:rsidR="00D02B24" w:rsidRPr="001771D5" w:rsidRDefault="00D02B24" w:rsidP="00980387">
            <w:pPr>
              <w:suppressAutoHyphens/>
              <w:spacing w:after="0"/>
              <w:contextualSpacing/>
              <w:rPr>
                <w:rFonts w:ascii="Times New Roman" w:hAnsi="Times New Roman" w:cs="Times New Roman"/>
                <w:b/>
                <w:sz w:val="24"/>
                <w:szCs w:val="24"/>
                <w:lang w:eastAsia="ar-SA"/>
              </w:rPr>
            </w:pPr>
            <w:r w:rsidRPr="001771D5">
              <w:rPr>
                <w:rFonts w:ascii="Times New Roman" w:hAnsi="Times New Roman" w:cs="Times New Roman"/>
                <w:b/>
                <w:sz w:val="24"/>
                <w:szCs w:val="24"/>
                <w:lang w:eastAsia="ar-SA"/>
              </w:rPr>
              <w:t xml:space="preserve">Раздел </w:t>
            </w:r>
            <w:r w:rsidRPr="001771D5">
              <w:rPr>
                <w:rFonts w:ascii="Times New Roman" w:hAnsi="Times New Roman" w:cs="Times New Roman"/>
                <w:b/>
                <w:sz w:val="24"/>
                <w:szCs w:val="24"/>
                <w:lang w:val="en-US" w:eastAsia="ar-SA"/>
              </w:rPr>
              <w:t>II</w:t>
            </w:r>
            <w:r w:rsidRPr="001771D5">
              <w:rPr>
                <w:rFonts w:ascii="Times New Roman" w:hAnsi="Times New Roman" w:cs="Times New Roman"/>
                <w:b/>
                <w:sz w:val="24"/>
                <w:szCs w:val="24"/>
                <w:lang w:eastAsia="ar-SA"/>
              </w:rPr>
              <w:t>. Основы военной службы</w:t>
            </w:r>
          </w:p>
        </w:tc>
        <w:tc>
          <w:tcPr>
            <w:tcW w:w="343" w:type="pct"/>
            <w:gridSpan w:val="2"/>
          </w:tcPr>
          <w:p w:rsidR="00D02B24" w:rsidRPr="001771D5" w:rsidRDefault="00D02B24" w:rsidP="00980387">
            <w:pPr>
              <w:suppressAutoHyphens/>
              <w:spacing w:after="0"/>
              <w:contextualSpacing/>
              <w:jc w:val="center"/>
              <w:rPr>
                <w:rFonts w:ascii="Times New Roman" w:hAnsi="Times New Roman" w:cs="Times New Roman"/>
                <w:b/>
                <w:sz w:val="24"/>
                <w:szCs w:val="24"/>
                <w:lang w:eastAsia="ar-SA"/>
              </w:rPr>
            </w:pPr>
            <w:r w:rsidRPr="001771D5">
              <w:rPr>
                <w:rFonts w:ascii="Times New Roman" w:hAnsi="Times New Roman" w:cs="Times New Roman"/>
                <w:b/>
                <w:sz w:val="24"/>
                <w:szCs w:val="24"/>
                <w:lang w:eastAsia="ar-SA"/>
              </w:rPr>
              <w:t>25</w:t>
            </w:r>
          </w:p>
        </w:tc>
        <w:tc>
          <w:tcPr>
            <w:tcW w:w="691" w:type="pct"/>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p>
        </w:tc>
      </w:tr>
      <w:tr w:rsidR="00D02B24" w:rsidRPr="001771D5" w:rsidTr="00980387">
        <w:trPr>
          <w:trHeight w:val="336"/>
        </w:trPr>
        <w:tc>
          <w:tcPr>
            <w:tcW w:w="804" w:type="pct"/>
            <w:vMerge w:val="restart"/>
          </w:tcPr>
          <w:p w:rsidR="00D02B24" w:rsidRPr="001771D5" w:rsidRDefault="00D02B24" w:rsidP="00980387">
            <w:pPr>
              <w:suppressAutoHyphens/>
              <w:spacing w:after="0"/>
              <w:contextualSpacing/>
              <w:jc w:val="center"/>
              <w:rPr>
                <w:rFonts w:ascii="Times New Roman" w:hAnsi="Times New Roman" w:cs="Times New Roman"/>
                <w:b/>
                <w:bCs/>
                <w:sz w:val="24"/>
                <w:szCs w:val="24"/>
                <w:lang w:eastAsia="ar-SA"/>
              </w:rPr>
            </w:pPr>
            <w:r w:rsidRPr="001771D5">
              <w:rPr>
                <w:rFonts w:ascii="Times New Roman" w:hAnsi="Times New Roman" w:cs="Times New Roman"/>
                <w:b/>
                <w:bCs/>
                <w:sz w:val="24"/>
                <w:szCs w:val="24"/>
                <w:lang w:eastAsia="ar-SA"/>
              </w:rPr>
              <w:t>Тема 1.</w:t>
            </w:r>
          </w:p>
          <w:p w:rsidR="00D02B24" w:rsidRPr="001771D5" w:rsidRDefault="00D02B24" w:rsidP="00980387">
            <w:pPr>
              <w:suppressAutoHyphens/>
              <w:spacing w:after="0"/>
              <w:contextualSpacing/>
              <w:jc w:val="center"/>
              <w:rPr>
                <w:rFonts w:ascii="Times New Roman" w:hAnsi="Times New Roman" w:cs="Times New Roman"/>
                <w:b/>
                <w:sz w:val="24"/>
                <w:szCs w:val="24"/>
                <w:lang w:eastAsia="ar-SA"/>
              </w:rPr>
            </w:pPr>
            <w:r w:rsidRPr="001771D5">
              <w:rPr>
                <w:rFonts w:ascii="Times New Roman" w:hAnsi="Times New Roman" w:cs="Times New Roman"/>
                <w:bCs/>
                <w:sz w:val="24"/>
                <w:szCs w:val="24"/>
                <w:lang w:eastAsia="ar-SA"/>
              </w:rPr>
              <w:t>Вооруженные Силы Российской Федерации на современном этапе</w:t>
            </w:r>
          </w:p>
        </w:tc>
        <w:tc>
          <w:tcPr>
            <w:tcW w:w="3162" w:type="pct"/>
          </w:tcPr>
          <w:p w:rsidR="00D02B24" w:rsidRPr="001771D5" w:rsidRDefault="00D02B24" w:rsidP="00980387">
            <w:pPr>
              <w:suppressAutoHyphens/>
              <w:spacing w:after="0"/>
              <w:contextualSpacing/>
              <w:jc w:val="both"/>
              <w:rPr>
                <w:rFonts w:ascii="Times New Roman" w:hAnsi="Times New Roman" w:cs="Times New Roman"/>
                <w:b/>
                <w:sz w:val="24"/>
                <w:szCs w:val="24"/>
                <w:lang w:eastAsia="ar-SA"/>
              </w:rPr>
            </w:pPr>
            <w:r w:rsidRPr="001771D5">
              <w:rPr>
                <w:rFonts w:ascii="Times New Roman" w:hAnsi="Times New Roman" w:cs="Times New Roman"/>
                <w:b/>
                <w:sz w:val="24"/>
                <w:szCs w:val="24"/>
                <w:lang w:eastAsia="ar-SA"/>
              </w:rPr>
              <w:t xml:space="preserve">Содержание </w:t>
            </w:r>
          </w:p>
        </w:tc>
        <w:tc>
          <w:tcPr>
            <w:tcW w:w="343" w:type="pct"/>
            <w:gridSpan w:val="2"/>
            <w:vMerge w:val="restart"/>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r w:rsidRPr="001771D5">
              <w:rPr>
                <w:rFonts w:ascii="Times New Roman" w:hAnsi="Times New Roman" w:cs="Times New Roman"/>
                <w:b/>
                <w:sz w:val="24"/>
                <w:szCs w:val="24"/>
                <w:lang w:eastAsia="ar-SA"/>
              </w:rPr>
              <w:t>3</w:t>
            </w:r>
          </w:p>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p>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p>
        </w:tc>
        <w:tc>
          <w:tcPr>
            <w:tcW w:w="691" w:type="pct"/>
            <w:vMerge w:val="restart"/>
          </w:tcPr>
          <w:p w:rsidR="00D02B24" w:rsidRPr="001771D5" w:rsidRDefault="00D02B24" w:rsidP="00980387">
            <w:pPr>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spacing w:val="-20"/>
                <w:sz w:val="24"/>
                <w:szCs w:val="24"/>
                <w:lang w:eastAsia="ar-SA"/>
              </w:rPr>
              <w:t>ОК 06, ПК 1.1, ПК 2.1, ПК 3.1</w:t>
            </w:r>
          </w:p>
        </w:tc>
      </w:tr>
      <w:tr w:rsidR="00D02B24" w:rsidRPr="001771D5" w:rsidTr="00980387">
        <w:trPr>
          <w:trHeight w:val="1656"/>
        </w:trPr>
        <w:tc>
          <w:tcPr>
            <w:tcW w:w="804" w:type="pct"/>
            <w:vMerge/>
            <w:vAlign w:val="center"/>
          </w:tcPr>
          <w:p w:rsidR="00D02B24" w:rsidRPr="001771D5" w:rsidRDefault="00D02B24" w:rsidP="00980387">
            <w:pPr>
              <w:spacing w:after="0"/>
              <w:contextualSpacing/>
              <w:rPr>
                <w:rFonts w:ascii="Times New Roman" w:hAnsi="Times New Roman" w:cs="Times New Roman"/>
                <w:b/>
                <w:sz w:val="24"/>
                <w:szCs w:val="24"/>
                <w:lang w:eastAsia="ar-SA"/>
              </w:rPr>
            </w:pPr>
          </w:p>
        </w:tc>
        <w:tc>
          <w:tcPr>
            <w:tcW w:w="3162" w:type="pct"/>
          </w:tcPr>
          <w:p w:rsidR="00D02B24" w:rsidRPr="001771D5" w:rsidRDefault="00D02B24" w:rsidP="00980387">
            <w:pPr>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Состав и организационная структура Вооруженных Сил Российской Федерации. Система руководства и управления Вооруженными Силами Российской Федерации</w:t>
            </w:r>
          </w:p>
          <w:p w:rsidR="00D02B24" w:rsidRPr="001771D5" w:rsidRDefault="00D02B24" w:rsidP="00980387">
            <w:pPr>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Виды Вооруженных Сил Российской Федерации и рода войск. Система руководства и управления Вооруженными Силами Российской Федерации. Воинская обязанность и комплектование Вооруженных Сил Российской Федерации личным составом. Порядок прохождения военной службы</w:t>
            </w:r>
          </w:p>
        </w:tc>
        <w:tc>
          <w:tcPr>
            <w:tcW w:w="343" w:type="pct"/>
            <w:gridSpan w:val="2"/>
            <w:vMerge/>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p>
        </w:tc>
        <w:tc>
          <w:tcPr>
            <w:tcW w:w="691" w:type="pct"/>
            <w:vMerge/>
          </w:tcPr>
          <w:p w:rsidR="00D02B24" w:rsidRPr="001771D5" w:rsidRDefault="00D02B24" w:rsidP="00980387">
            <w:pPr>
              <w:suppressAutoHyphens/>
              <w:spacing w:after="0"/>
              <w:contextualSpacing/>
              <w:jc w:val="both"/>
              <w:rPr>
                <w:rFonts w:ascii="Times New Roman" w:hAnsi="Times New Roman" w:cs="Times New Roman"/>
                <w:spacing w:val="-20"/>
                <w:sz w:val="24"/>
                <w:szCs w:val="24"/>
                <w:lang w:eastAsia="ar-SA"/>
              </w:rPr>
            </w:pPr>
          </w:p>
        </w:tc>
      </w:tr>
      <w:tr w:rsidR="00D02B24" w:rsidRPr="001771D5" w:rsidTr="00980387">
        <w:trPr>
          <w:trHeight w:val="336"/>
        </w:trPr>
        <w:tc>
          <w:tcPr>
            <w:tcW w:w="804" w:type="pct"/>
            <w:vMerge/>
            <w:vAlign w:val="center"/>
          </w:tcPr>
          <w:p w:rsidR="00D02B24" w:rsidRPr="001771D5" w:rsidRDefault="00D02B24" w:rsidP="00980387">
            <w:pPr>
              <w:spacing w:after="0"/>
              <w:contextualSpacing/>
              <w:rPr>
                <w:rFonts w:ascii="Times New Roman" w:hAnsi="Times New Roman" w:cs="Times New Roman"/>
                <w:b/>
                <w:sz w:val="24"/>
                <w:szCs w:val="24"/>
                <w:lang w:eastAsia="ar-SA"/>
              </w:rPr>
            </w:pPr>
          </w:p>
        </w:tc>
        <w:tc>
          <w:tcPr>
            <w:tcW w:w="3162" w:type="pct"/>
          </w:tcPr>
          <w:p w:rsidR="00D02B24" w:rsidRPr="001771D5" w:rsidRDefault="00D02B24" w:rsidP="00980387">
            <w:pPr>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b/>
                <w:sz w:val="24"/>
                <w:szCs w:val="24"/>
              </w:rPr>
              <w:t>Практическая работа</w:t>
            </w:r>
            <w:r w:rsidRPr="001771D5">
              <w:rPr>
                <w:rFonts w:ascii="Times New Roman" w:hAnsi="Times New Roman" w:cs="Times New Roman"/>
                <w:sz w:val="24"/>
                <w:szCs w:val="24"/>
              </w:rPr>
              <w:t xml:space="preserve"> «</w:t>
            </w:r>
            <w:r w:rsidRPr="001771D5">
              <w:rPr>
                <w:rFonts w:ascii="Times New Roman" w:hAnsi="Times New Roman" w:cs="Times New Roman"/>
                <w:sz w:val="24"/>
                <w:szCs w:val="24"/>
                <w:lang w:eastAsia="ar-SA"/>
              </w:rPr>
              <w:t>Определение воинских званий и знаков различия»</w:t>
            </w:r>
          </w:p>
        </w:tc>
        <w:tc>
          <w:tcPr>
            <w:tcW w:w="343" w:type="pct"/>
            <w:gridSpan w:val="2"/>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r w:rsidRPr="001771D5">
              <w:rPr>
                <w:rFonts w:ascii="Times New Roman" w:hAnsi="Times New Roman" w:cs="Times New Roman"/>
                <w:sz w:val="24"/>
                <w:szCs w:val="24"/>
                <w:lang w:eastAsia="ar-SA"/>
              </w:rPr>
              <w:t>1</w:t>
            </w:r>
          </w:p>
        </w:tc>
        <w:tc>
          <w:tcPr>
            <w:tcW w:w="691" w:type="pct"/>
          </w:tcPr>
          <w:p w:rsidR="00D02B24" w:rsidRPr="001771D5" w:rsidRDefault="00D02B24" w:rsidP="00980387">
            <w:pPr>
              <w:suppressAutoHyphens/>
              <w:spacing w:after="0"/>
              <w:contextualSpacing/>
              <w:jc w:val="both"/>
              <w:rPr>
                <w:rFonts w:ascii="Times New Roman" w:hAnsi="Times New Roman" w:cs="Times New Roman"/>
                <w:spacing w:val="-20"/>
                <w:sz w:val="24"/>
                <w:szCs w:val="24"/>
                <w:lang w:eastAsia="ar-SA"/>
              </w:rPr>
            </w:pPr>
            <w:r w:rsidRPr="001771D5">
              <w:rPr>
                <w:rFonts w:ascii="Times New Roman" w:hAnsi="Times New Roman" w:cs="Times New Roman"/>
                <w:spacing w:val="-20"/>
                <w:sz w:val="24"/>
                <w:szCs w:val="24"/>
                <w:lang w:eastAsia="ar-SA"/>
              </w:rPr>
              <w:t>ПК 1.1, ПК 2.1, ПК 3.1</w:t>
            </w:r>
          </w:p>
        </w:tc>
      </w:tr>
      <w:tr w:rsidR="00D02B24" w:rsidRPr="001771D5" w:rsidTr="00980387">
        <w:trPr>
          <w:trHeight w:val="336"/>
        </w:trPr>
        <w:tc>
          <w:tcPr>
            <w:tcW w:w="804" w:type="pct"/>
            <w:vMerge/>
            <w:vAlign w:val="center"/>
          </w:tcPr>
          <w:p w:rsidR="00D02B24" w:rsidRPr="001771D5" w:rsidRDefault="00D02B24" w:rsidP="00980387">
            <w:pPr>
              <w:spacing w:after="0"/>
              <w:contextualSpacing/>
              <w:rPr>
                <w:rFonts w:ascii="Times New Roman" w:hAnsi="Times New Roman" w:cs="Times New Roman"/>
                <w:b/>
                <w:sz w:val="24"/>
                <w:szCs w:val="24"/>
                <w:lang w:eastAsia="ar-SA"/>
              </w:rPr>
            </w:pPr>
          </w:p>
        </w:tc>
        <w:tc>
          <w:tcPr>
            <w:tcW w:w="3162" w:type="pct"/>
          </w:tcPr>
          <w:p w:rsidR="00D02B24" w:rsidRPr="001771D5" w:rsidRDefault="00D02B24" w:rsidP="00980387">
            <w:pPr>
              <w:suppressAutoHyphens/>
              <w:spacing w:after="0"/>
              <w:contextualSpacing/>
              <w:jc w:val="both"/>
              <w:rPr>
                <w:rFonts w:ascii="Times New Roman" w:hAnsi="Times New Roman" w:cs="Times New Roman"/>
                <w:b/>
                <w:sz w:val="24"/>
                <w:szCs w:val="24"/>
              </w:rPr>
            </w:pPr>
            <w:r w:rsidRPr="001771D5">
              <w:rPr>
                <w:rFonts w:ascii="Times New Roman" w:hAnsi="Times New Roman" w:cs="Times New Roman"/>
                <w:b/>
                <w:sz w:val="24"/>
                <w:szCs w:val="24"/>
              </w:rPr>
              <w:t>Практическая работа «</w:t>
            </w:r>
            <w:r w:rsidRPr="001771D5">
              <w:rPr>
                <w:rFonts w:ascii="Times New Roman" w:hAnsi="Times New Roman" w:cs="Times New Roman"/>
                <w:sz w:val="24"/>
                <w:szCs w:val="24"/>
                <w:lang w:eastAsia="ar-SA"/>
              </w:rPr>
              <w:t>Воинская обязанность и комплектование Вооруженных Сил Российской Федерации личным составом»</w:t>
            </w:r>
          </w:p>
        </w:tc>
        <w:tc>
          <w:tcPr>
            <w:tcW w:w="343" w:type="pct"/>
            <w:gridSpan w:val="2"/>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r w:rsidRPr="001771D5">
              <w:rPr>
                <w:rFonts w:ascii="Times New Roman" w:hAnsi="Times New Roman" w:cs="Times New Roman"/>
                <w:sz w:val="24"/>
                <w:szCs w:val="24"/>
                <w:lang w:eastAsia="ar-SA"/>
              </w:rPr>
              <w:t>1</w:t>
            </w:r>
          </w:p>
        </w:tc>
        <w:tc>
          <w:tcPr>
            <w:tcW w:w="691" w:type="pct"/>
          </w:tcPr>
          <w:p w:rsidR="00D02B24" w:rsidRPr="001771D5" w:rsidRDefault="00D02B24" w:rsidP="00980387">
            <w:pPr>
              <w:suppressAutoHyphens/>
              <w:spacing w:after="0"/>
              <w:contextualSpacing/>
              <w:jc w:val="both"/>
              <w:rPr>
                <w:rFonts w:ascii="Times New Roman" w:hAnsi="Times New Roman" w:cs="Times New Roman"/>
                <w:spacing w:val="-20"/>
                <w:sz w:val="24"/>
                <w:szCs w:val="24"/>
                <w:lang w:eastAsia="ar-SA"/>
              </w:rPr>
            </w:pPr>
          </w:p>
        </w:tc>
      </w:tr>
      <w:tr w:rsidR="00D02B24" w:rsidRPr="001771D5" w:rsidTr="00980387">
        <w:trPr>
          <w:trHeight w:val="336"/>
        </w:trPr>
        <w:tc>
          <w:tcPr>
            <w:tcW w:w="804" w:type="pct"/>
            <w:vMerge/>
            <w:vAlign w:val="center"/>
          </w:tcPr>
          <w:p w:rsidR="00D02B24" w:rsidRPr="001771D5" w:rsidRDefault="00D02B24" w:rsidP="00980387">
            <w:pPr>
              <w:spacing w:after="0"/>
              <w:contextualSpacing/>
              <w:rPr>
                <w:rFonts w:ascii="Times New Roman" w:hAnsi="Times New Roman" w:cs="Times New Roman"/>
                <w:b/>
                <w:sz w:val="24"/>
                <w:szCs w:val="24"/>
                <w:lang w:eastAsia="ar-SA"/>
              </w:rPr>
            </w:pPr>
          </w:p>
        </w:tc>
        <w:tc>
          <w:tcPr>
            <w:tcW w:w="3162" w:type="pct"/>
          </w:tcPr>
          <w:p w:rsidR="00D02B24" w:rsidRPr="001771D5" w:rsidRDefault="00D02B24" w:rsidP="00980387">
            <w:pPr>
              <w:suppressAutoHyphens/>
              <w:spacing w:after="0"/>
              <w:contextualSpacing/>
              <w:jc w:val="both"/>
              <w:rPr>
                <w:rFonts w:ascii="Times New Roman" w:hAnsi="Times New Roman" w:cs="Times New Roman"/>
                <w:b/>
                <w:sz w:val="24"/>
                <w:szCs w:val="24"/>
              </w:rPr>
            </w:pPr>
            <w:r w:rsidRPr="001771D5">
              <w:rPr>
                <w:rFonts w:ascii="Times New Roman" w:hAnsi="Times New Roman" w:cs="Times New Roman"/>
                <w:b/>
                <w:sz w:val="24"/>
                <w:szCs w:val="24"/>
              </w:rPr>
              <w:t>Самостоятельная работа обучающихся</w:t>
            </w:r>
          </w:p>
        </w:tc>
        <w:tc>
          <w:tcPr>
            <w:tcW w:w="343" w:type="pct"/>
            <w:gridSpan w:val="2"/>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r w:rsidRPr="001771D5">
              <w:rPr>
                <w:rFonts w:ascii="Times New Roman" w:hAnsi="Times New Roman" w:cs="Times New Roman"/>
                <w:sz w:val="24"/>
                <w:szCs w:val="24"/>
                <w:lang w:eastAsia="ar-SA"/>
              </w:rPr>
              <w:t>-</w:t>
            </w:r>
          </w:p>
        </w:tc>
        <w:tc>
          <w:tcPr>
            <w:tcW w:w="691" w:type="pct"/>
          </w:tcPr>
          <w:p w:rsidR="00D02B24" w:rsidRPr="001771D5" w:rsidRDefault="00D02B24" w:rsidP="00980387">
            <w:pPr>
              <w:suppressAutoHyphens/>
              <w:spacing w:after="0"/>
              <w:contextualSpacing/>
              <w:jc w:val="both"/>
              <w:rPr>
                <w:rFonts w:ascii="Times New Roman" w:hAnsi="Times New Roman" w:cs="Times New Roman"/>
                <w:spacing w:val="-20"/>
                <w:sz w:val="24"/>
                <w:szCs w:val="24"/>
                <w:lang w:eastAsia="ar-SA"/>
              </w:rPr>
            </w:pPr>
          </w:p>
        </w:tc>
      </w:tr>
      <w:tr w:rsidR="00D02B24" w:rsidRPr="001771D5" w:rsidTr="00980387">
        <w:trPr>
          <w:trHeight w:val="224"/>
        </w:trPr>
        <w:tc>
          <w:tcPr>
            <w:tcW w:w="804" w:type="pct"/>
            <w:vMerge w:val="restart"/>
          </w:tcPr>
          <w:p w:rsidR="00D02B24" w:rsidRPr="001771D5" w:rsidRDefault="00D02B24" w:rsidP="00980387">
            <w:pPr>
              <w:suppressAutoHyphens/>
              <w:spacing w:after="0"/>
              <w:contextualSpacing/>
              <w:jc w:val="center"/>
              <w:rPr>
                <w:rFonts w:ascii="Times New Roman" w:hAnsi="Times New Roman" w:cs="Times New Roman"/>
                <w:b/>
                <w:sz w:val="24"/>
                <w:szCs w:val="24"/>
                <w:lang w:eastAsia="ar-SA"/>
              </w:rPr>
            </w:pPr>
            <w:r w:rsidRPr="001771D5">
              <w:rPr>
                <w:rFonts w:ascii="Times New Roman" w:hAnsi="Times New Roman" w:cs="Times New Roman"/>
                <w:sz w:val="24"/>
                <w:szCs w:val="24"/>
                <w:lang w:eastAsia="ar-SA"/>
              </w:rPr>
              <w:br w:type="page"/>
            </w:r>
            <w:r w:rsidRPr="001771D5">
              <w:rPr>
                <w:rFonts w:ascii="Times New Roman" w:hAnsi="Times New Roman" w:cs="Times New Roman"/>
                <w:b/>
                <w:bCs/>
                <w:sz w:val="24"/>
                <w:szCs w:val="24"/>
                <w:lang w:eastAsia="ar-SA"/>
              </w:rPr>
              <w:t xml:space="preserve">Тема 2. </w:t>
            </w:r>
            <w:r w:rsidRPr="001771D5">
              <w:rPr>
                <w:rFonts w:ascii="Times New Roman" w:hAnsi="Times New Roman" w:cs="Times New Roman"/>
                <w:bCs/>
                <w:sz w:val="24"/>
                <w:szCs w:val="24"/>
                <w:lang w:eastAsia="ar-SA"/>
              </w:rPr>
              <w:t>Уставы Вооруженных Сил Российской Федерации</w:t>
            </w:r>
          </w:p>
        </w:tc>
        <w:tc>
          <w:tcPr>
            <w:tcW w:w="3162" w:type="pct"/>
          </w:tcPr>
          <w:p w:rsidR="00D02B24" w:rsidRPr="001771D5" w:rsidRDefault="00D02B24" w:rsidP="00980387">
            <w:pPr>
              <w:suppressAutoHyphens/>
              <w:spacing w:after="0"/>
              <w:contextualSpacing/>
              <w:jc w:val="both"/>
              <w:rPr>
                <w:rFonts w:ascii="Times New Roman" w:hAnsi="Times New Roman" w:cs="Times New Roman"/>
                <w:b/>
                <w:sz w:val="24"/>
                <w:szCs w:val="24"/>
                <w:lang w:eastAsia="ar-SA"/>
              </w:rPr>
            </w:pPr>
            <w:r w:rsidRPr="001771D5">
              <w:rPr>
                <w:rFonts w:ascii="Times New Roman" w:hAnsi="Times New Roman" w:cs="Times New Roman"/>
                <w:b/>
                <w:sz w:val="24"/>
                <w:szCs w:val="24"/>
                <w:lang w:eastAsia="ar-SA"/>
              </w:rPr>
              <w:t xml:space="preserve">Содержание </w:t>
            </w:r>
          </w:p>
        </w:tc>
        <w:tc>
          <w:tcPr>
            <w:tcW w:w="343" w:type="pct"/>
            <w:gridSpan w:val="2"/>
            <w:vMerge w:val="restart"/>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r w:rsidRPr="001771D5">
              <w:rPr>
                <w:rFonts w:ascii="Times New Roman" w:hAnsi="Times New Roman" w:cs="Times New Roman"/>
                <w:b/>
                <w:sz w:val="24"/>
                <w:szCs w:val="24"/>
                <w:lang w:eastAsia="ar-SA"/>
              </w:rPr>
              <w:t>5</w:t>
            </w:r>
          </w:p>
        </w:tc>
        <w:tc>
          <w:tcPr>
            <w:tcW w:w="691" w:type="pct"/>
            <w:vMerge w:val="restart"/>
          </w:tcPr>
          <w:p w:rsidR="00D02B24" w:rsidRPr="001771D5" w:rsidRDefault="00D02B24" w:rsidP="00980387">
            <w:pPr>
              <w:suppressAutoHyphens/>
              <w:spacing w:after="0"/>
              <w:contextualSpacing/>
              <w:jc w:val="both"/>
              <w:rPr>
                <w:rFonts w:ascii="Times New Roman" w:hAnsi="Times New Roman" w:cs="Times New Roman"/>
                <w:spacing w:val="-20"/>
                <w:sz w:val="24"/>
                <w:szCs w:val="24"/>
                <w:lang w:eastAsia="ar-SA"/>
              </w:rPr>
            </w:pPr>
            <w:r w:rsidRPr="001771D5">
              <w:rPr>
                <w:rFonts w:ascii="Times New Roman" w:hAnsi="Times New Roman" w:cs="Times New Roman"/>
                <w:spacing w:val="-20"/>
                <w:sz w:val="24"/>
                <w:szCs w:val="24"/>
                <w:lang w:eastAsia="ar-SA"/>
              </w:rPr>
              <w:t xml:space="preserve">ОК 06, ПК 1.1, </w:t>
            </w:r>
          </w:p>
          <w:p w:rsidR="00D02B24" w:rsidRPr="001771D5" w:rsidRDefault="00D02B24" w:rsidP="00980387">
            <w:pPr>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spacing w:val="-20"/>
                <w:sz w:val="24"/>
                <w:szCs w:val="24"/>
                <w:lang w:eastAsia="ar-SA"/>
              </w:rPr>
              <w:t>ПК 2.1, ПК 3.1</w:t>
            </w:r>
          </w:p>
        </w:tc>
      </w:tr>
      <w:tr w:rsidR="00D02B24" w:rsidRPr="001771D5" w:rsidTr="00980387">
        <w:trPr>
          <w:trHeight w:val="1244"/>
        </w:trPr>
        <w:tc>
          <w:tcPr>
            <w:tcW w:w="804" w:type="pct"/>
            <w:vMerge/>
            <w:vAlign w:val="center"/>
          </w:tcPr>
          <w:p w:rsidR="00D02B24" w:rsidRPr="001771D5" w:rsidRDefault="00D02B24" w:rsidP="00980387">
            <w:pPr>
              <w:spacing w:after="0"/>
              <w:contextualSpacing/>
              <w:rPr>
                <w:rFonts w:ascii="Times New Roman" w:hAnsi="Times New Roman" w:cs="Times New Roman"/>
                <w:b/>
                <w:sz w:val="24"/>
                <w:szCs w:val="24"/>
                <w:lang w:eastAsia="ar-SA"/>
              </w:rPr>
            </w:pPr>
          </w:p>
        </w:tc>
        <w:tc>
          <w:tcPr>
            <w:tcW w:w="3162" w:type="pct"/>
          </w:tcPr>
          <w:p w:rsidR="00D02B24" w:rsidRPr="001771D5" w:rsidRDefault="00D02B24" w:rsidP="00980387">
            <w:pPr>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bCs/>
                <w:sz w:val="24"/>
                <w:szCs w:val="24"/>
                <w:lang w:eastAsia="ar-SA"/>
              </w:rPr>
              <w:t xml:space="preserve">Военная присяга. Боевое Знамя воинской части. </w:t>
            </w:r>
            <w:r w:rsidRPr="001771D5">
              <w:rPr>
                <w:rFonts w:ascii="Times New Roman" w:hAnsi="Times New Roman" w:cs="Times New Roman"/>
                <w:sz w:val="24"/>
                <w:szCs w:val="24"/>
                <w:lang w:eastAsia="ar-SA"/>
              </w:rPr>
              <w:t>Военнослужащие и взаимоотношения между ними. Внутренний порядок, размещение и быт военнослужащих. Суточный наряд роты. Воинская дисциплина Караульная служба. Обязанности и действия часового.</w:t>
            </w:r>
          </w:p>
        </w:tc>
        <w:tc>
          <w:tcPr>
            <w:tcW w:w="343" w:type="pct"/>
            <w:gridSpan w:val="2"/>
            <w:vMerge/>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p>
        </w:tc>
        <w:tc>
          <w:tcPr>
            <w:tcW w:w="691" w:type="pct"/>
            <w:vMerge/>
          </w:tcPr>
          <w:p w:rsidR="00D02B24" w:rsidRPr="001771D5" w:rsidRDefault="00D02B24" w:rsidP="00980387">
            <w:pPr>
              <w:suppressAutoHyphens/>
              <w:spacing w:after="0"/>
              <w:contextualSpacing/>
              <w:jc w:val="both"/>
              <w:rPr>
                <w:rFonts w:ascii="Times New Roman" w:hAnsi="Times New Roman" w:cs="Times New Roman"/>
                <w:sz w:val="24"/>
                <w:szCs w:val="24"/>
                <w:highlight w:val="yellow"/>
                <w:lang w:eastAsia="ar-SA"/>
              </w:rPr>
            </w:pPr>
          </w:p>
        </w:tc>
      </w:tr>
      <w:tr w:rsidR="00D02B24" w:rsidRPr="001771D5" w:rsidTr="00980387">
        <w:trPr>
          <w:trHeight w:val="368"/>
        </w:trPr>
        <w:tc>
          <w:tcPr>
            <w:tcW w:w="804" w:type="pct"/>
            <w:vMerge/>
            <w:vAlign w:val="center"/>
          </w:tcPr>
          <w:p w:rsidR="00D02B24" w:rsidRPr="001771D5" w:rsidRDefault="00D02B24" w:rsidP="00980387">
            <w:pPr>
              <w:spacing w:after="0"/>
              <w:contextualSpacing/>
              <w:rPr>
                <w:rFonts w:ascii="Times New Roman" w:hAnsi="Times New Roman" w:cs="Times New Roman"/>
                <w:b/>
                <w:sz w:val="24"/>
                <w:szCs w:val="24"/>
                <w:lang w:eastAsia="ar-SA"/>
              </w:rPr>
            </w:pPr>
          </w:p>
        </w:tc>
        <w:tc>
          <w:tcPr>
            <w:tcW w:w="3162" w:type="pct"/>
          </w:tcPr>
          <w:p w:rsidR="00D02B24" w:rsidRPr="001771D5" w:rsidRDefault="00D02B24" w:rsidP="00980387">
            <w:pPr>
              <w:suppressAutoHyphens/>
              <w:spacing w:after="0"/>
              <w:contextualSpacing/>
              <w:jc w:val="both"/>
              <w:rPr>
                <w:rFonts w:ascii="Times New Roman" w:hAnsi="Times New Roman" w:cs="Times New Roman"/>
                <w:bCs/>
                <w:sz w:val="24"/>
                <w:szCs w:val="24"/>
                <w:lang w:eastAsia="ar-SA"/>
              </w:rPr>
            </w:pPr>
            <w:r w:rsidRPr="001771D5">
              <w:rPr>
                <w:rFonts w:ascii="Times New Roman" w:hAnsi="Times New Roman" w:cs="Times New Roman"/>
                <w:b/>
                <w:sz w:val="24"/>
                <w:szCs w:val="24"/>
              </w:rPr>
              <w:t xml:space="preserve">Практическая работа </w:t>
            </w:r>
            <w:r w:rsidRPr="001771D5">
              <w:rPr>
                <w:rFonts w:ascii="Times New Roman" w:hAnsi="Times New Roman" w:cs="Times New Roman"/>
                <w:sz w:val="24"/>
                <w:szCs w:val="24"/>
                <w:lang w:eastAsia="ar-SA"/>
              </w:rPr>
              <w:t>Внутренний порядок, размещение и быт военнослужащих</w:t>
            </w:r>
          </w:p>
        </w:tc>
        <w:tc>
          <w:tcPr>
            <w:tcW w:w="343" w:type="pct"/>
            <w:gridSpan w:val="2"/>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r w:rsidRPr="001771D5">
              <w:rPr>
                <w:rFonts w:ascii="Times New Roman" w:hAnsi="Times New Roman" w:cs="Times New Roman"/>
                <w:sz w:val="24"/>
                <w:szCs w:val="24"/>
                <w:lang w:eastAsia="ar-SA"/>
              </w:rPr>
              <w:t>2</w:t>
            </w:r>
          </w:p>
        </w:tc>
        <w:tc>
          <w:tcPr>
            <w:tcW w:w="691" w:type="pct"/>
            <w:vMerge/>
          </w:tcPr>
          <w:p w:rsidR="00D02B24" w:rsidRPr="001771D5" w:rsidRDefault="00D02B24" w:rsidP="00980387">
            <w:pPr>
              <w:suppressAutoHyphens/>
              <w:spacing w:after="0"/>
              <w:contextualSpacing/>
              <w:jc w:val="both"/>
              <w:rPr>
                <w:rFonts w:ascii="Times New Roman" w:hAnsi="Times New Roman" w:cs="Times New Roman"/>
                <w:spacing w:val="-20"/>
                <w:sz w:val="24"/>
                <w:szCs w:val="24"/>
                <w:highlight w:val="yellow"/>
                <w:lang w:eastAsia="ar-SA"/>
              </w:rPr>
            </w:pPr>
          </w:p>
        </w:tc>
      </w:tr>
      <w:tr w:rsidR="00D02B24" w:rsidRPr="001771D5" w:rsidTr="00980387">
        <w:trPr>
          <w:trHeight w:val="368"/>
        </w:trPr>
        <w:tc>
          <w:tcPr>
            <w:tcW w:w="804" w:type="pct"/>
            <w:vMerge/>
            <w:vAlign w:val="center"/>
          </w:tcPr>
          <w:p w:rsidR="00D02B24" w:rsidRPr="001771D5" w:rsidRDefault="00D02B24" w:rsidP="00980387">
            <w:pPr>
              <w:spacing w:after="0"/>
              <w:contextualSpacing/>
              <w:rPr>
                <w:rFonts w:ascii="Times New Roman" w:hAnsi="Times New Roman" w:cs="Times New Roman"/>
                <w:b/>
                <w:sz w:val="24"/>
                <w:szCs w:val="24"/>
                <w:lang w:eastAsia="ar-SA"/>
              </w:rPr>
            </w:pPr>
          </w:p>
        </w:tc>
        <w:tc>
          <w:tcPr>
            <w:tcW w:w="3162" w:type="pct"/>
          </w:tcPr>
          <w:p w:rsidR="00D02B24" w:rsidRPr="001771D5" w:rsidRDefault="00D02B24" w:rsidP="00980387">
            <w:pPr>
              <w:suppressAutoHyphens/>
              <w:spacing w:after="0"/>
              <w:contextualSpacing/>
              <w:jc w:val="both"/>
              <w:rPr>
                <w:rFonts w:ascii="Times New Roman" w:hAnsi="Times New Roman" w:cs="Times New Roman"/>
                <w:b/>
                <w:sz w:val="24"/>
                <w:szCs w:val="24"/>
              </w:rPr>
            </w:pPr>
            <w:r w:rsidRPr="001771D5">
              <w:rPr>
                <w:rFonts w:ascii="Times New Roman" w:hAnsi="Times New Roman" w:cs="Times New Roman"/>
                <w:b/>
                <w:sz w:val="24"/>
                <w:szCs w:val="24"/>
              </w:rPr>
              <w:t xml:space="preserve">Практическая работа </w:t>
            </w:r>
            <w:r w:rsidRPr="001771D5">
              <w:rPr>
                <w:rFonts w:ascii="Times New Roman" w:hAnsi="Times New Roman" w:cs="Times New Roman"/>
                <w:bCs/>
                <w:sz w:val="24"/>
                <w:szCs w:val="24"/>
                <w:lang w:eastAsia="ar-SA"/>
              </w:rPr>
              <w:t>Военная присяга.</w:t>
            </w:r>
          </w:p>
        </w:tc>
        <w:tc>
          <w:tcPr>
            <w:tcW w:w="343" w:type="pct"/>
            <w:gridSpan w:val="2"/>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r w:rsidRPr="001771D5">
              <w:rPr>
                <w:rFonts w:ascii="Times New Roman" w:hAnsi="Times New Roman" w:cs="Times New Roman"/>
                <w:sz w:val="24"/>
                <w:szCs w:val="24"/>
                <w:lang w:eastAsia="ar-SA"/>
              </w:rPr>
              <w:t>1</w:t>
            </w:r>
          </w:p>
        </w:tc>
        <w:tc>
          <w:tcPr>
            <w:tcW w:w="691" w:type="pct"/>
          </w:tcPr>
          <w:p w:rsidR="00D02B24" w:rsidRPr="001771D5" w:rsidRDefault="00D02B24" w:rsidP="00980387">
            <w:pPr>
              <w:suppressAutoHyphens/>
              <w:spacing w:after="0"/>
              <w:contextualSpacing/>
              <w:jc w:val="both"/>
              <w:rPr>
                <w:rFonts w:ascii="Times New Roman" w:hAnsi="Times New Roman" w:cs="Times New Roman"/>
                <w:spacing w:val="-20"/>
                <w:sz w:val="24"/>
                <w:szCs w:val="24"/>
                <w:highlight w:val="yellow"/>
                <w:lang w:eastAsia="ar-SA"/>
              </w:rPr>
            </w:pPr>
          </w:p>
        </w:tc>
      </w:tr>
      <w:tr w:rsidR="00D02B24" w:rsidRPr="001771D5" w:rsidTr="00980387">
        <w:trPr>
          <w:trHeight w:val="226"/>
        </w:trPr>
        <w:tc>
          <w:tcPr>
            <w:tcW w:w="804" w:type="pct"/>
            <w:vMerge/>
            <w:vAlign w:val="center"/>
          </w:tcPr>
          <w:p w:rsidR="00D02B24" w:rsidRPr="001771D5" w:rsidRDefault="00D02B24" w:rsidP="00980387">
            <w:pPr>
              <w:spacing w:after="0"/>
              <w:contextualSpacing/>
              <w:rPr>
                <w:rFonts w:ascii="Times New Roman" w:hAnsi="Times New Roman" w:cs="Times New Roman"/>
                <w:b/>
                <w:sz w:val="24"/>
                <w:szCs w:val="24"/>
                <w:lang w:eastAsia="ar-SA"/>
              </w:rPr>
            </w:pPr>
          </w:p>
        </w:tc>
        <w:tc>
          <w:tcPr>
            <w:tcW w:w="3162" w:type="pct"/>
          </w:tcPr>
          <w:p w:rsidR="00D02B24" w:rsidRPr="001771D5" w:rsidRDefault="00D02B24" w:rsidP="00980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rPr>
                <w:rFonts w:ascii="Times New Roman" w:hAnsi="Times New Roman" w:cs="Times New Roman"/>
                <w:sz w:val="24"/>
                <w:szCs w:val="24"/>
                <w:lang w:eastAsia="ar-SA"/>
              </w:rPr>
            </w:pPr>
            <w:r w:rsidRPr="001771D5">
              <w:rPr>
                <w:rFonts w:ascii="Times New Roman" w:hAnsi="Times New Roman" w:cs="Times New Roman"/>
                <w:b/>
                <w:sz w:val="24"/>
                <w:szCs w:val="24"/>
                <w:lang w:eastAsia="ar-SA"/>
              </w:rPr>
              <w:t>Самостоятельная работа обучающихся</w:t>
            </w:r>
          </w:p>
        </w:tc>
        <w:tc>
          <w:tcPr>
            <w:tcW w:w="343" w:type="pct"/>
            <w:gridSpan w:val="2"/>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r w:rsidRPr="001771D5">
              <w:rPr>
                <w:rFonts w:ascii="Times New Roman" w:hAnsi="Times New Roman" w:cs="Times New Roman"/>
                <w:sz w:val="24"/>
                <w:szCs w:val="24"/>
                <w:lang w:eastAsia="ar-SA"/>
              </w:rPr>
              <w:t>-</w:t>
            </w:r>
          </w:p>
        </w:tc>
        <w:tc>
          <w:tcPr>
            <w:tcW w:w="691" w:type="pct"/>
          </w:tcPr>
          <w:p w:rsidR="00D02B24" w:rsidRPr="001771D5" w:rsidRDefault="00D02B24" w:rsidP="00980387">
            <w:pPr>
              <w:suppressAutoHyphens/>
              <w:spacing w:after="0"/>
              <w:contextualSpacing/>
              <w:jc w:val="both"/>
              <w:rPr>
                <w:rFonts w:ascii="Times New Roman" w:hAnsi="Times New Roman" w:cs="Times New Roman"/>
                <w:spacing w:val="-20"/>
                <w:sz w:val="24"/>
                <w:szCs w:val="24"/>
                <w:lang w:eastAsia="ar-SA"/>
              </w:rPr>
            </w:pPr>
          </w:p>
        </w:tc>
      </w:tr>
      <w:tr w:rsidR="00D02B24" w:rsidRPr="001771D5" w:rsidTr="00980387">
        <w:trPr>
          <w:trHeight w:val="336"/>
        </w:trPr>
        <w:tc>
          <w:tcPr>
            <w:tcW w:w="804" w:type="pct"/>
            <w:vMerge w:val="restart"/>
            <w:vAlign w:val="center"/>
          </w:tcPr>
          <w:p w:rsidR="00D02B24" w:rsidRPr="001771D5" w:rsidRDefault="00D02B24" w:rsidP="00980387">
            <w:pPr>
              <w:suppressAutoHyphens/>
              <w:spacing w:after="0"/>
              <w:contextualSpacing/>
              <w:jc w:val="center"/>
              <w:rPr>
                <w:rFonts w:ascii="Times New Roman" w:hAnsi="Times New Roman" w:cs="Times New Roman"/>
                <w:b/>
                <w:bCs/>
                <w:sz w:val="24"/>
                <w:szCs w:val="24"/>
                <w:lang w:eastAsia="ar-SA"/>
              </w:rPr>
            </w:pPr>
            <w:r w:rsidRPr="001771D5">
              <w:rPr>
                <w:rFonts w:ascii="Times New Roman" w:hAnsi="Times New Roman" w:cs="Times New Roman"/>
                <w:b/>
                <w:bCs/>
                <w:sz w:val="24"/>
                <w:szCs w:val="24"/>
                <w:lang w:eastAsia="ar-SA"/>
              </w:rPr>
              <w:t>Тема 3.</w:t>
            </w:r>
          </w:p>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r w:rsidRPr="001771D5">
              <w:rPr>
                <w:rFonts w:ascii="Times New Roman" w:hAnsi="Times New Roman" w:cs="Times New Roman"/>
                <w:bCs/>
                <w:sz w:val="24"/>
                <w:szCs w:val="24"/>
                <w:lang w:eastAsia="ar-SA"/>
              </w:rPr>
              <w:t>Строевая подготовка</w:t>
            </w:r>
          </w:p>
        </w:tc>
        <w:tc>
          <w:tcPr>
            <w:tcW w:w="3162" w:type="pct"/>
          </w:tcPr>
          <w:p w:rsidR="00D02B24" w:rsidRPr="001771D5" w:rsidRDefault="00D02B24" w:rsidP="00980387">
            <w:pPr>
              <w:suppressAutoHyphens/>
              <w:spacing w:after="0"/>
              <w:contextualSpacing/>
              <w:jc w:val="both"/>
              <w:rPr>
                <w:rFonts w:ascii="Times New Roman" w:hAnsi="Times New Roman" w:cs="Times New Roman"/>
                <w:b/>
                <w:sz w:val="24"/>
                <w:szCs w:val="24"/>
                <w:lang w:eastAsia="ar-SA"/>
              </w:rPr>
            </w:pPr>
            <w:r w:rsidRPr="001771D5">
              <w:rPr>
                <w:rFonts w:ascii="Times New Roman" w:hAnsi="Times New Roman" w:cs="Times New Roman"/>
                <w:b/>
                <w:sz w:val="24"/>
                <w:szCs w:val="24"/>
                <w:lang w:eastAsia="ar-SA"/>
              </w:rPr>
              <w:t xml:space="preserve">Содержание </w:t>
            </w:r>
          </w:p>
        </w:tc>
        <w:tc>
          <w:tcPr>
            <w:tcW w:w="343" w:type="pct"/>
            <w:gridSpan w:val="2"/>
            <w:vMerge w:val="restart"/>
          </w:tcPr>
          <w:p w:rsidR="00D02B24" w:rsidRPr="001771D5" w:rsidRDefault="00D02B24" w:rsidP="00980387">
            <w:pPr>
              <w:suppressAutoHyphens/>
              <w:spacing w:after="0"/>
              <w:contextualSpacing/>
              <w:jc w:val="center"/>
              <w:rPr>
                <w:rFonts w:ascii="Times New Roman" w:hAnsi="Times New Roman" w:cs="Times New Roman"/>
                <w:b/>
                <w:sz w:val="24"/>
                <w:szCs w:val="24"/>
                <w:lang w:eastAsia="ar-SA"/>
              </w:rPr>
            </w:pPr>
            <w:r w:rsidRPr="001771D5">
              <w:rPr>
                <w:rFonts w:ascii="Times New Roman" w:hAnsi="Times New Roman" w:cs="Times New Roman"/>
                <w:b/>
                <w:sz w:val="24"/>
                <w:szCs w:val="24"/>
                <w:lang w:eastAsia="ar-SA"/>
              </w:rPr>
              <w:t>6</w:t>
            </w:r>
          </w:p>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p>
          <w:p w:rsidR="00D02B24" w:rsidRPr="001771D5" w:rsidRDefault="00D02B24" w:rsidP="00980387">
            <w:pPr>
              <w:suppressAutoHyphens/>
              <w:spacing w:after="0"/>
              <w:contextualSpacing/>
              <w:jc w:val="center"/>
              <w:rPr>
                <w:rFonts w:ascii="Times New Roman" w:hAnsi="Times New Roman" w:cs="Times New Roman"/>
                <w:b/>
                <w:sz w:val="24"/>
                <w:szCs w:val="24"/>
                <w:lang w:eastAsia="ar-SA"/>
              </w:rPr>
            </w:pPr>
          </w:p>
        </w:tc>
        <w:tc>
          <w:tcPr>
            <w:tcW w:w="691" w:type="pct"/>
            <w:vMerge w:val="restart"/>
          </w:tcPr>
          <w:p w:rsidR="00D02B24" w:rsidRPr="001771D5" w:rsidRDefault="00D02B24" w:rsidP="00980387">
            <w:pPr>
              <w:suppressAutoHyphens/>
              <w:spacing w:after="0"/>
              <w:contextualSpacing/>
              <w:jc w:val="both"/>
              <w:rPr>
                <w:rFonts w:ascii="Times New Roman" w:hAnsi="Times New Roman" w:cs="Times New Roman"/>
                <w:spacing w:val="-20"/>
                <w:sz w:val="24"/>
                <w:szCs w:val="24"/>
                <w:lang w:eastAsia="ar-SA"/>
              </w:rPr>
            </w:pPr>
            <w:r w:rsidRPr="001771D5">
              <w:rPr>
                <w:rFonts w:ascii="Times New Roman" w:hAnsi="Times New Roman" w:cs="Times New Roman"/>
                <w:spacing w:val="-20"/>
                <w:sz w:val="24"/>
                <w:szCs w:val="24"/>
                <w:lang w:eastAsia="ar-SA"/>
              </w:rPr>
              <w:t xml:space="preserve">ОК 06, ПК 1.1, </w:t>
            </w:r>
          </w:p>
          <w:p w:rsidR="00D02B24" w:rsidRPr="001771D5" w:rsidRDefault="00D02B24" w:rsidP="00980387">
            <w:pPr>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spacing w:val="-20"/>
                <w:sz w:val="24"/>
                <w:szCs w:val="24"/>
                <w:lang w:eastAsia="ar-SA"/>
              </w:rPr>
              <w:t>ПК 2.1, ПК 3.1</w:t>
            </w:r>
          </w:p>
        </w:tc>
      </w:tr>
      <w:tr w:rsidR="00D02B24" w:rsidRPr="001771D5" w:rsidTr="00980387">
        <w:trPr>
          <w:trHeight w:val="876"/>
        </w:trPr>
        <w:tc>
          <w:tcPr>
            <w:tcW w:w="804" w:type="pct"/>
            <w:vMerge/>
            <w:vAlign w:val="center"/>
          </w:tcPr>
          <w:p w:rsidR="00D02B24" w:rsidRPr="001771D5" w:rsidRDefault="00D02B24" w:rsidP="00980387">
            <w:pPr>
              <w:spacing w:after="0"/>
              <w:contextualSpacing/>
              <w:rPr>
                <w:rFonts w:ascii="Times New Roman" w:hAnsi="Times New Roman" w:cs="Times New Roman"/>
                <w:sz w:val="24"/>
                <w:szCs w:val="24"/>
                <w:lang w:eastAsia="ar-SA"/>
              </w:rPr>
            </w:pPr>
          </w:p>
        </w:tc>
        <w:tc>
          <w:tcPr>
            <w:tcW w:w="3162" w:type="pct"/>
          </w:tcPr>
          <w:p w:rsidR="00D02B24" w:rsidRPr="001771D5" w:rsidRDefault="00D02B24" w:rsidP="00980387">
            <w:pPr>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Строи и управление ими. Строевые приемы и движение без оружия. Выполнение воинского приветствия, выход и возвращение в строй, подход к начальнику и отход от него. Строи отделения.</w:t>
            </w:r>
          </w:p>
        </w:tc>
        <w:tc>
          <w:tcPr>
            <w:tcW w:w="343" w:type="pct"/>
            <w:gridSpan w:val="2"/>
            <w:vMerge/>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p>
        </w:tc>
        <w:tc>
          <w:tcPr>
            <w:tcW w:w="691" w:type="pct"/>
            <w:vMerge/>
          </w:tcPr>
          <w:p w:rsidR="00D02B24" w:rsidRPr="001771D5" w:rsidRDefault="00D02B24" w:rsidP="00980387">
            <w:pPr>
              <w:suppressAutoHyphens/>
              <w:spacing w:after="0"/>
              <w:contextualSpacing/>
              <w:jc w:val="both"/>
              <w:rPr>
                <w:rFonts w:ascii="Times New Roman" w:hAnsi="Times New Roman" w:cs="Times New Roman"/>
                <w:sz w:val="24"/>
                <w:szCs w:val="24"/>
                <w:lang w:eastAsia="ar-SA"/>
              </w:rPr>
            </w:pPr>
          </w:p>
        </w:tc>
      </w:tr>
      <w:tr w:rsidR="00D02B24" w:rsidRPr="001771D5" w:rsidTr="00980387">
        <w:trPr>
          <w:trHeight w:val="336"/>
        </w:trPr>
        <w:tc>
          <w:tcPr>
            <w:tcW w:w="804" w:type="pct"/>
            <w:vMerge/>
            <w:vAlign w:val="center"/>
          </w:tcPr>
          <w:p w:rsidR="00D02B24" w:rsidRPr="001771D5" w:rsidRDefault="00D02B24" w:rsidP="00980387">
            <w:pPr>
              <w:spacing w:after="0"/>
              <w:contextualSpacing/>
              <w:rPr>
                <w:rFonts w:ascii="Times New Roman" w:hAnsi="Times New Roman" w:cs="Times New Roman"/>
                <w:sz w:val="24"/>
                <w:szCs w:val="24"/>
                <w:lang w:eastAsia="ar-SA"/>
              </w:rPr>
            </w:pPr>
          </w:p>
        </w:tc>
        <w:tc>
          <w:tcPr>
            <w:tcW w:w="3162" w:type="pct"/>
          </w:tcPr>
          <w:p w:rsidR="00D02B24" w:rsidRPr="001771D5" w:rsidRDefault="00D02B24" w:rsidP="00980387">
            <w:pPr>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b/>
                <w:sz w:val="24"/>
                <w:szCs w:val="24"/>
              </w:rPr>
              <w:t>Практическая работа</w:t>
            </w:r>
            <w:r w:rsidRPr="001771D5">
              <w:rPr>
                <w:rFonts w:ascii="Times New Roman" w:hAnsi="Times New Roman" w:cs="Times New Roman"/>
                <w:sz w:val="24"/>
                <w:szCs w:val="24"/>
              </w:rPr>
              <w:t xml:space="preserve"> «Освоение методик проведения строевой подготовки»</w:t>
            </w:r>
          </w:p>
        </w:tc>
        <w:tc>
          <w:tcPr>
            <w:tcW w:w="343" w:type="pct"/>
            <w:gridSpan w:val="2"/>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r w:rsidRPr="001771D5">
              <w:rPr>
                <w:rFonts w:ascii="Times New Roman" w:hAnsi="Times New Roman" w:cs="Times New Roman"/>
                <w:sz w:val="24"/>
                <w:szCs w:val="24"/>
                <w:lang w:val="en-US" w:eastAsia="ar-SA"/>
              </w:rPr>
              <w:t>4</w:t>
            </w:r>
            <w:r w:rsidRPr="001771D5">
              <w:rPr>
                <w:rFonts w:ascii="Times New Roman" w:hAnsi="Times New Roman" w:cs="Times New Roman"/>
                <w:sz w:val="24"/>
                <w:szCs w:val="24"/>
                <w:lang w:eastAsia="ar-SA"/>
              </w:rPr>
              <w:t xml:space="preserve"> </w:t>
            </w:r>
          </w:p>
        </w:tc>
        <w:tc>
          <w:tcPr>
            <w:tcW w:w="691" w:type="pct"/>
          </w:tcPr>
          <w:p w:rsidR="00D02B24" w:rsidRPr="001771D5" w:rsidRDefault="00D02B24" w:rsidP="00980387">
            <w:pPr>
              <w:suppressAutoHyphens/>
              <w:spacing w:after="0"/>
              <w:contextualSpacing/>
              <w:jc w:val="both"/>
              <w:rPr>
                <w:rFonts w:ascii="Times New Roman" w:hAnsi="Times New Roman" w:cs="Times New Roman"/>
                <w:spacing w:val="-20"/>
                <w:sz w:val="24"/>
                <w:szCs w:val="24"/>
                <w:lang w:eastAsia="ar-SA"/>
              </w:rPr>
            </w:pPr>
            <w:r w:rsidRPr="001771D5">
              <w:rPr>
                <w:rFonts w:ascii="Times New Roman" w:hAnsi="Times New Roman" w:cs="Times New Roman"/>
                <w:spacing w:val="-20"/>
                <w:sz w:val="24"/>
                <w:szCs w:val="24"/>
                <w:lang w:eastAsia="ar-SA"/>
              </w:rPr>
              <w:t xml:space="preserve">ОК 06, ПК 1.1, </w:t>
            </w:r>
          </w:p>
          <w:p w:rsidR="00D02B24" w:rsidRPr="001771D5" w:rsidRDefault="00D02B24" w:rsidP="00980387">
            <w:pPr>
              <w:suppressAutoHyphens/>
              <w:spacing w:after="0"/>
              <w:contextualSpacing/>
              <w:jc w:val="both"/>
              <w:rPr>
                <w:rFonts w:ascii="Times New Roman" w:hAnsi="Times New Roman" w:cs="Times New Roman"/>
                <w:spacing w:val="-20"/>
                <w:sz w:val="24"/>
                <w:szCs w:val="24"/>
                <w:lang w:eastAsia="ar-SA"/>
              </w:rPr>
            </w:pPr>
            <w:r w:rsidRPr="001771D5">
              <w:rPr>
                <w:rFonts w:ascii="Times New Roman" w:hAnsi="Times New Roman" w:cs="Times New Roman"/>
                <w:spacing w:val="-20"/>
                <w:sz w:val="24"/>
                <w:szCs w:val="24"/>
                <w:lang w:eastAsia="ar-SA"/>
              </w:rPr>
              <w:t>ПК 2.1, ПК 3.1</w:t>
            </w:r>
          </w:p>
        </w:tc>
      </w:tr>
      <w:tr w:rsidR="00D02B24" w:rsidRPr="001771D5" w:rsidTr="00980387">
        <w:trPr>
          <w:trHeight w:val="336"/>
        </w:trPr>
        <w:tc>
          <w:tcPr>
            <w:tcW w:w="804" w:type="pct"/>
            <w:vMerge/>
            <w:vAlign w:val="center"/>
          </w:tcPr>
          <w:p w:rsidR="00D02B24" w:rsidRPr="001771D5" w:rsidRDefault="00D02B24" w:rsidP="00980387">
            <w:pPr>
              <w:spacing w:after="0"/>
              <w:contextualSpacing/>
              <w:rPr>
                <w:rFonts w:ascii="Times New Roman" w:hAnsi="Times New Roman" w:cs="Times New Roman"/>
                <w:sz w:val="24"/>
                <w:szCs w:val="24"/>
                <w:lang w:eastAsia="ar-SA"/>
              </w:rPr>
            </w:pPr>
          </w:p>
        </w:tc>
        <w:tc>
          <w:tcPr>
            <w:tcW w:w="3162" w:type="pct"/>
          </w:tcPr>
          <w:p w:rsidR="00D02B24" w:rsidRPr="001771D5" w:rsidRDefault="00D02B24" w:rsidP="00980387">
            <w:pPr>
              <w:suppressAutoHyphens/>
              <w:spacing w:after="0"/>
              <w:contextualSpacing/>
              <w:jc w:val="both"/>
              <w:rPr>
                <w:rFonts w:ascii="Times New Roman" w:hAnsi="Times New Roman" w:cs="Times New Roman"/>
                <w:b/>
                <w:sz w:val="24"/>
                <w:szCs w:val="24"/>
              </w:rPr>
            </w:pPr>
            <w:r w:rsidRPr="001771D5">
              <w:rPr>
                <w:rFonts w:ascii="Times New Roman" w:hAnsi="Times New Roman" w:cs="Times New Roman"/>
                <w:b/>
                <w:sz w:val="24"/>
                <w:szCs w:val="24"/>
              </w:rPr>
              <w:t>Самостоятельная работа обучающихся</w:t>
            </w:r>
          </w:p>
        </w:tc>
        <w:tc>
          <w:tcPr>
            <w:tcW w:w="343" w:type="pct"/>
            <w:gridSpan w:val="2"/>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r w:rsidRPr="001771D5">
              <w:rPr>
                <w:rFonts w:ascii="Times New Roman" w:hAnsi="Times New Roman" w:cs="Times New Roman"/>
                <w:sz w:val="24"/>
                <w:szCs w:val="24"/>
                <w:lang w:eastAsia="ar-SA"/>
              </w:rPr>
              <w:t>-</w:t>
            </w:r>
          </w:p>
        </w:tc>
        <w:tc>
          <w:tcPr>
            <w:tcW w:w="691" w:type="pct"/>
          </w:tcPr>
          <w:p w:rsidR="00D02B24" w:rsidRPr="001771D5" w:rsidRDefault="00D02B24" w:rsidP="00980387">
            <w:pPr>
              <w:suppressAutoHyphens/>
              <w:spacing w:after="0"/>
              <w:contextualSpacing/>
              <w:jc w:val="both"/>
              <w:rPr>
                <w:rFonts w:ascii="Times New Roman" w:hAnsi="Times New Roman" w:cs="Times New Roman"/>
                <w:spacing w:val="-20"/>
                <w:sz w:val="24"/>
                <w:szCs w:val="24"/>
                <w:lang w:eastAsia="ar-SA"/>
              </w:rPr>
            </w:pPr>
          </w:p>
        </w:tc>
      </w:tr>
      <w:tr w:rsidR="00D02B24" w:rsidRPr="001771D5" w:rsidTr="00980387">
        <w:trPr>
          <w:trHeight w:val="336"/>
        </w:trPr>
        <w:tc>
          <w:tcPr>
            <w:tcW w:w="804" w:type="pct"/>
            <w:vMerge w:val="restart"/>
          </w:tcPr>
          <w:p w:rsidR="00D02B24" w:rsidRPr="001771D5" w:rsidRDefault="00D02B24" w:rsidP="00980387">
            <w:pPr>
              <w:suppressAutoHyphens/>
              <w:spacing w:after="0"/>
              <w:contextualSpacing/>
              <w:jc w:val="center"/>
              <w:rPr>
                <w:rFonts w:ascii="Times New Roman" w:hAnsi="Times New Roman" w:cs="Times New Roman"/>
                <w:b/>
                <w:bCs/>
                <w:sz w:val="24"/>
                <w:szCs w:val="24"/>
                <w:lang w:eastAsia="ar-SA"/>
              </w:rPr>
            </w:pPr>
            <w:r w:rsidRPr="001771D5">
              <w:rPr>
                <w:rFonts w:ascii="Times New Roman" w:hAnsi="Times New Roman" w:cs="Times New Roman"/>
                <w:sz w:val="24"/>
                <w:szCs w:val="24"/>
                <w:lang w:eastAsia="ar-SA"/>
              </w:rPr>
              <w:br w:type="page"/>
            </w:r>
            <w:r w:rsidRPr="001771D5">
              <w:rPr>
                <w:rFonts w:ascii="Times New Roman" w:hAnsi="Times New Roman" w:cs="Times New Roman"/>
                <w:b/>
                <w:bCs/>
                <w:sz w:val="24"/>
                <w:szCs w:val="24"/>
                <w:lang w:eastAsia="ar-SA"/>
              </w:rPr>
              <w:t>Тема 4.</w:t>
            </w:r>
          </w:p>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r w:rsidRPr="001771D5">
              <w:rPr>
                <w:rFonts w:ascii="Times New Roman" w:hAnsi="Times New Roman" w:cs="Times New Roman"/>
                <w:bCs/>
                <w:sz w:val="24"/>
                <w:szCs w:val="24"/>
                <w:lang w:eastAsia="ar-SA"/>
              </w:rPr>
              <w:t>Огневая подготовка</w:t>
            </w:r>
          </w:p>
        </w:tc>
        <w:tc>
          <w:tcPr>
            <w:tcW w:w="3162" w:type="pct"/>
          </w:tcPr>
          <w:p w:rsidR="00D02B24" w:rsidRPr="001771D5" w:rsidRDefault="00D02B24" w:rsidP="00980387">
            <w:pPr>
              <w:suppressAutoHyphens/>
              <w:spacing w:after="0"/>
              <w:contextualSpacing/>
              <w:jc w:val="both"/>
              <w:rPr>
                <w:rFonts w:ascii="Times New Roman" w:hAnsi="Times New Roman" w:cs="Times New Roman"/>
                <w:b/>
                <w:sz w:val="24"/>
                <w:szCs w:val="24"/>
                <w:lang w:eastAsia="ar-SA"/>
              </w:rPr>
            </w:pPr>
            <w:r w:rsidRPr="001771D5">
              <w:rPr>
                <w:rFonts w:ascii="Times New Roman" w:hAnsi="Times New Roman" w:cs="Times New Roman"/>
                <w:b/>
                <w:sz w:val="24"/>
                <w:szCs w:val="24"/>
                <w:lang w:eastAsia="ar-SA"/>
              </w:rPr>
              <w:t xml:space="preserve">Содержание </w:t>
            </w:r>
          </w:p>
        </w:tc>
        <w:tc>
          <w:tcPr>
            <w:tcW w:w="343" w:type="pct"/>
            <w:gridSpan w:val="2"/>
            <w:vMerge w:val="restart"/>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r w:rsidRPr="001771D5">
              <w:rPr>
                <w:rFonts w:ascii="Times New Roman" w:hAnsi="Times New Roman" w:cs="Times New Roman"/>
                <w:b/>
                <w:sz w:val="24"/>
                <w:szCs w:val="24"/>
                <w:lang w:eastAsia="ar-SA"/>
              </w:rPr>
              <w:t>5</w:t>
            </w:r>
          </w:p>
        </w:tc>
        <w:tc>
          <w:tcPr>
            <w:tcW w:w="691" w:type="pct"/>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p>
        </w:tc>
      </w:tr>
      <w:tr w:rsidR="00D02B24" w:rsidRPr="001771D5" w:rsidTr="00980387">
        <w:trPr>
          <w:trHeight w:val="567"/>
        </w:trPr>
        <w:tc>
          <w:tcPr>
            <w:tcW w:w="804" w:type="pct"/>
            <w:vMerge/>
            <w:vAlign w:val="center"/>
          </w:tcPr>
          <w:p w:rsidR="00D02B24" w:rsidRPr="001771D5" w:rsidRDefault="00D02B24" w:rsidP="00980387">
            <w:pPr>
              <w:spacing w:after="0"/>
              <w:contextualSpacing/>
              <w:rPr>
                <w:rFonts w:ascii="Times New Roman" w:hAnsi="Times New Roman" w:cs="Times New Roman"/>
                <w:sz w:val="24"/>
                <w:szCs w:val="24"/>
                <w:lang w:eastAsia="ar-SA"/>
              </w:rPr>
            </w:pPr>
          </w:p>
        </w:tc>
        <w:tc>
          <w:tcPr>
            <w:tcW w:w="3162" w:type="pct"/>
          </w:tcPr>
          <w:p w:rsidR="00D02B24" w:rsidRPr="001771D5" w:rsidRDefault="00D02B24" w:rsidP="00980387">
            <w:pPr>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Материальная часть автомата Калашникова. Подготовка автомата к стрельбе. Ведение огня из автомата</w:t>
            </w:r>
          </w:p>
        </w:tc>
        <w:tc>
          <w:tcPr>
            <w:tcW w:w="343" w:type="pct"/>
            <w:gridSpan w:val="2"/>
            <w:vMerge/>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p>
        </w:tc>
        <w:tc>
          <w:tcPr>
            <w:tcW w:w="691" w:type="pct"/>
          </w:tcPr>
          <w:p w:rsidR="00D02B24" w:rsidRPr="001771D5" w:rsidRDefault="00D02B24" w:rsidP="00980387">
            <w:pPr>
              <w:suppressAutoHyphens/>
              <w:spacing w:after="0"/>
              <w:contextualSpacing/>
              <w:jc w:val="both"/>
              <w:rPr>
                <w:rFonts w:ascii="Times New Roman" w:hAnsi="Times New Roman" w:cs="Times New Roman"/>
                <w:spacing w:val="-20"/>
                <w:sz w:val="24"/>
                <w:szCs w:val="24"/>
                <w:lang w:eastAsia="ar-SA"/>
              </w:rPr>
            </w:pPr>
            <w:r w:rsidRPr="001771D5">
              <w:rPr>
                <w:rFonts w:ascii="Times New Roman" w:hAnsi="Times New Roman" w:cs="Times New Roman"/>
                <w:spacing w:val="-20"/>
                <w:sz w:val="24"/>
                <w:szCs w:val="24"/>
                <w:lang w:eastAsia="ar-SA"/>
              </w:rPr>
              <w:t xml:space="preserve">ОК 06, ПК 1.1, </w:t>
            </w:r>
          </w:p>
          <w:p w:rsidR="00D02B24" w:rsidRPr="001771D5" w:rsidRDefault="00D02B24" w:rsidP="00980387">
            <w:pPr>
              <w:suppressAutoHyphens/>
              <w:spacing w:after="0"/>
              <w:contextualSpacing/>
              <w:jc w:val="both"/>
              <w:rPr>
                <w:rFonts w:ascii="Times New Roman" w:hAnsi="Times New Roman" w:cs="Times New Roman"/>
                <w:spacing w:val="-20"/>
                <w:sz w:val="24"/>
                <w:szCs w:val="24"/>
                <w:lang w:eastAsia="ar-SA"/>
              </w:rPr>
            </w:pPr>
            <w:r w:rsidRPr="001771D5">
              <w:rPr>
                <w:rFonts w:ascii="Times New Roman" w:hAnsi="Times New Roman" w:cs="Times New Roman"/>
                <w:spacing w:val="-20"/>
                <w:sz w:val="24"/>
                <w:szCs w:val="24"/>
                <w:lang w:eastAsia="ar-SA"/>
              </w:rPr>
              <w:t>ПК 2.1</w:t>
            </w:r>
          </w:p>
        </w:tc>
      </w:tr>
      <w:tr w:rsidR="00D02B24" w:rsidRPr="001771D5" w:rsidTr="00980387">
        <w:trPr>
          <w:trHeight w:val="336"/>
        </w:trPr>
        <w:tc>
          <w:tcPr>
            <w:tcW w:w="804" w:type="pct"/>
            <w:vMerge/>
            <w:vAlign w:val="center"/>
          </w:tcPr>
          <w:p w:rsidR="00D02B24" w:rsidRPr="001771D5" w:rsidRDefault="00D02B24" w:rsidP="00980387">
            <w:pPr>
              <w:spacing w:after="0"/>
              <w:contextualSpacing/>
              <w:rPr>
                <w:rFonts w:ascii="Times New Roman" w:hAnsi="Times New Roman" w:cs="Times New Roman"/>
                <w:sz w:val="24"/>
                <w:szCs w:val="24"/>
                <w:lang w:eastAsia="ar-SA"/>
              </w:rPr>
            </w:pPr>
          </w:p>
        </w:tc>
        <w:tc>
          <w:tcPr>
            <w:tcW w:w="3162" w:type="pct"/>
          </w:tcPr>
          <w:p w:rsidR="00D02B24" w:rsidRPr="001771D5" w:rsidRDefault="00D02B24" w:rsidP="00980387">
            <w:pPr>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b/>
                <w:sz w:val="24"/>
                <w:szCs w:val="24"/>
                <w:lang w:eastAsia="ar-SA"/>
              </w:rPr>
              <w:t>Практическая работа</w:t>
            </w:r>
            <w:r w:rsidRPr="001771D5">
              <w:rPr>
                <w:rFonts w:ascii="Times New Roman" w:hAnsi="Times New Roman" w:cs="Times New Roman"/>
                <w:sz w:val="24"/>
                <w:szCs w:val="24"/>
                <w:lang w:eastAsia="ar-SA"/>
              </w:rPr>
              <w:t xml:space="preserve"> «Выполнение разборки и сборки автомата»</w:t>
            </w:r>
          </w:p>
        </w:tc>
        <w:tc>
          <w:tcPr>
            <w:tcW w:w="343" w:type="pct"/>
            <w:gridSpan w:val="2"/>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r w:rsidRPr="001771D5">
              <w:rPr>
                <w:rFonts w:ascii="Times New Roman" w:hAnsi="Times New Roman" w:cs="Times New Roman"/>
                <w:sz w:val="24"/>
                <w:szCs w:val="24"/>
                <w:lang w:eastAsia="ar-SA"/>
              </w:rPr>
              <w:t>2</w:t>
            </w:r>
          </w:p>
        </w:tc>
        <w:tc>
          <w:tcPr>
            <w:tcW w:w="691" w:type="pct"/>
            <w:vMerge w:val="restart"/>
          </w:tcPr>
          <w:p w:rsidR="00D02B24" w:rsidRPr="001771D5" w:rsidRDefault="00D02B24" w:rsidP="00980387">
            <w:pPr>
              <w:suppressAutoHyphens/>
              <w:spacing w:after="0"/>
              <w:contextualSpacing/>
              <w:jc w:val="both"/>
              <w:rPr>
                <w:rFonts w:ascii="Times New Roman" w:hAnsi="Times New Roman" w:cs="Times New Roman"/>
                <w:spacing w:val="-20"/>
                <w:sz w:val="24"/>
                <w:szCs w:val="24"/>
                <w:lang w:eastAsia="ar-SA"/>
              </w:rPr>
            </w:pPr>
            <w:r w:rsidRPr="001771D5">
              <w:rPr>
                <w:rFonts w:ascii="Times New Roman" w:hAnsi="Times New Roman" w:cs="Times New Roman"/>
                <w:spacing w:val="-20"/>
                <w:sz w:val="24"/>
                <w:szCs w:val="24"/>
                <w:lang w:eastAsia="ar-SA"/>
              </w:rPr>
              <w:t xml:space="preserve">ОК 06, ПК 1.1, </w:t>
            </w:r>
          </w:p>
          <w:p w:rsidR="00D02B24" w:rsidRPr="001771D5" w:rsidRDefault="00D02B24" w:rsidP="00980387">
            <w:pPr>
              <w:suppressAutoHyphens/>
              <w:spacing w:after="0"/>
              <w:contextualSpacing/>
              <w:jc w:val="both"/>
              <w:rPr>
                <w:rFonts w:ascii="Times New Roman" w:hAnsi="Times New Roman" w:cs="Times New Roman"/>
                <w:spacing w:val="-20"/>
                <w:sz w:val="24"/>
                <w:szCs w:val="24"/>
                <w:lang w:eastAsia="ar-SA"/>
              </w:rPr>
            </w:pPr>
            <w:r w:rsidRPr="001771D5">
              <w:rPr>
                <w:rFonts w:ascii="Times New Roman" w:hAnsi="Times New Roman" w:cs="Times New Roman"/>
                <w:spacing w:val="-20"/>
                <w:sz w:val="24"/>
                <w:szCs w:val="24"/>
                <w:lang w:eastAsia="ar-SA"/>
              </w:rPr>
              <w:t>ПК 2.1, ПК 3.1</w:t>
            </w:r>
          </w:p>
        </w:tc>
      </w:tr>
      <w:tr w:rsidR="00D02B24" w:rsidRPr="001771D5" w:rsidTr="00980387">
        <w:trPr>
          <w:trHeight w:val="336"/>
        </w:trPr>
        <w:tc>
          <w:tcPr>
            <w:tcW w:w="804" w:type="pct"/>
            <w:vMerge/>
            <w:vAlign w:val="center"/>
          </w:tcPr>
          <w:p w:rsidR="00D02B24" w:rsidRPr="001771D5" w:rsidRDefault="00D02B24" w:rsidP="00980387">
            <w:pPr>
              <w:spacing w:after="0"/>
              <w:contextualSpacing/>
              <w:rPr>
                <w:rFonts w:ascii="Times New Roman" w:hAnsi="Times New Roman" w:cs="Times New Roman"/>
                <w:sz w:val="24"/>
                <w:szCs w:val="24"/>
                <w:lang w:eastAsia="ar-SA"/>
              </w:rPr>
            </w:pPr>
          </w:p>
        </w:tc>
        <w:tc>
          <w:tcPr>
            <w:tcW w:w="3162" w:type="pct"/>
          </w:tcPr>
          <w:p w:rsidR="00D02B24" w:rsidRPr="001771D5" w:rsidRDefault="00D02B24" w:rsidP="00980387">
            <w:pPr>
              <w:suppressAutoHyphens/>
              <w:spacing w:after="0"/>
              <w:contextualSpacing/>
              <w:jc w:val="both"/>
              <w:rPr>
                <w:rFonts w:ascii="Times New Roman" w:hAnsi="Times New Roman" w:cs="Times New Roman"/>
                <w:b/>
                <w:sz w:val="24"/>
                <w:szCs w:val="24"/>
                <w:lang w:eastAsia="ar-SA"/>
              </w:rPr>
            </w:pPr>
            <w:r w:rsidRPr="001771D5">
              <w:rPr>
                <w:rFonts w:ascii="Times New Roman" w:hAnsi="Times New Roman" w:cs="Times New Roman"/>
                <w:b/>
                <w:sz w:val="24"/>
                <w:szCs w:val="24"/>
                <w:lang w:eastAsia="ar-SA"/>
              </w:rPr>
              <w:t xml:space="preserve">Практическая работа </w:t>
            </w:r>
            <w:r w:rsidRPr="001771D5">
              <w:rPr>
                <w:rFonts w:ascii="Times New Roman" w:hAnsi="Times New Roman" w:cs="Times New Roman"/>
                <w:sz w:val="24"/>
                <w:szCs w:val="24"/>
                <w:lang w:eastAsia="ar-SA"/>
              </w:rPr>
              <w:t>«Безопасность при проведении занятий по огневой подготовке. Правила стрельбы из стрелкового оружия. Выполнение упражнений начальных стрельб»</w:t>
            </w:r>
          </w:p>
        </w:tc>
        <w:tc>
          <w:tcPr>
            <w:tcW w:w="343" w:type="pct"/>
            <w:gridSpan w:val="2"/>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r w:rsidRPr="001771D5">
              <w:rPr>
                <w:rFonts w:ascii="Times New Roman" w:hAnsi="Times New Roman" w:cs="Times New Roman"/>
                <w:sz w:val="24"/>
                <w:szCs w:val="24"/>
                <w:lang w:eastAsia="ar-SA"/>
              </w:rPr>
              <w:t>2</w:t>
            </w:r>
          </w:p>
        </w:tc>
        <w:tc>
          <w:tcPr>
            <w:tcW w:w="691" w:type="pct"/>
            <w:vMerge/>
          </w:tcPr>
          <w:p w:rsidR="00D02B24" w:rsidRPr="001771D5" w:rsidRDefault="00D02B24" w:rsidP="00980387">
            <w:pPr>
              <w:suppressAutoHyphens/>
              <w:spacing w:after="0"/>
              <w:contextualSpacing/>
              <w:jc w:val="both"/>
              <w:rPr>
                <w:rFonts w:ascii="Times New Roman" w:hAnsi="Times New Roman" w:cs="Times New Roman"/>
                <w:spacing w:val="-20"/>
                <w:sz w:val="24"/>
                <w:szCs w:val="24"/>
                <w:lang w:eastAsia="ar-SA"/>
              </w:rPr>
            </w:pPr>
          </w:p>
        </w:tc>
      </w:tr>
      <w:tr w:rsidR="00D02B24" w:rsidRPr="001771D5" w:rsidTr="00980387">
        <w:trPr>
          <w:trHeight w:val="336"/>
        </w:trPr>
        <w:tc>
          <w:tcPr>
            <w:tcW w:w="804" w:type="pct"/>
            <w:vMerge w:val="restart"/>
          </w:tcPr>
          <w:p w:rsidR="00D02B24" w:rsidRPr="001771D5" w:rsidRDefault="00D02B24" w:rsidP="00980387">
            <w:pPr>
              <w:spacing w:after="0"/>
              <w:contextualSpacing/>
              <w:jc w:val="center"/>
              <w:rPr>
                <w:rFonts w:ascii="Times New Roman" w:hAnsi="Times New Roman" w:cs="Times New Roman"/>
                <w:b/>
                <w:sz w:val="24"/>
                <w:szCs w:val="24"/>
                <w:lang w:eastAsia="ar-SA"/>
              </w:rPr>
            </w:pPr>
            <w:r w:rsidRPr="001771D5">
              <w:rPr>
                <w:rFonts w:ascii="Times New Roman" w:hAnsi="Times New Roman" w:cs="Times New Roman"/>
                <w:b/>
                <w:sz w:val="24"/>
                <w:szCs w:val="24"/>
                <w:lang w:eastAsia="ar-SA"/>
              </w:rPr>
              <w:t xml:space="preserve">Тема 5. </w:t>
            </w:r>
          </w:p>
          <w:p w:rsidR="00D02B24" w:rsidRPr="001771D5" w:rsidRDefault="00D02B24" w:rsidP="00980387">
            <w:pPr>
              <w:spacing w:after="0"/>
              <w:contextualSpacing/>
              <w:jc w:val="center"/>
              <w:rPr>
                <w:rFonts w:ascii="Times New Roman" w:hAnsi="Times New Roman" w:cs="Times New Roman"/>
                <w:b/>
                <w:sz w:val="24"/>
                <w:szCs w:val="24"/>
                <w:lang w:eastAsia="ar-SA"/>
              </w:rPr>
            </w:pPr>
            <w:r w:rsidRPr="001771D5">
              <w:rPr>
                <w:rFonts w:ascii="Times New Roman" w:hAnsi="Times New Roman" w:cs="Times New Roman"/>
                <w:sz w:val="24"/>
                <w:szCs w:val="24"/>
                <w:lang w:eastAsia="ar-SA"/>
              </w:rPr>
              <w:t>Методико-санитарная подготовка. Первая (доврачебная) помощь</w:t>
            </w:r>
          </w:p>
        </w:tc>
        <w:tc>
          <w:tcPr>
            <w:tcW w:w="3162" w:type="pct"/>
          </w:tcPr>
          <w:p w:rsidR="00D02B24" w:rsidRPr="001771D5" w:rsidRDefault="00D02B24" w:rsidP="00980387">
            <w:pPr>
              <w:suppressAutoHyphens/>
              <w:spacing w:after="0"/>
              <w:contextualSpacing/>
              <w:jc w:val="both"/>
              <w:rPr>
                <w:rFonts w:ascii="Times New Roman" w:hAnsi="Times New Roman" w:cs="Times New Roman"/>
                <w:b/>
                <w:sz w:val="24"/>
                <w:szCs w:val="24"/>
                <w:lang w:eastAsia="ar-SA"/>
              </w:rPr>
            </w:pPr>
            <w:r w:rsidRPr="001771D5">
              <w:rPr>
                <w:rFonts w:ascii="Times New Roman" w:hAnsi="Times New Roman" w:cs="Times New Roman"/>
                <w:b/>
                <w:sz w:val="24"/>
                <w:szCs w:val="24"/>
                <w:lang w:eastAsia="ar-SA"/>
              </w:rPr>
              <w:t xml:space="preserve">Содержание </w:t>
            </w:r>
          </w:p>
        </w:tc>
        <w:tc>
          <w:tcPr>
            <w:tcW w:w="343" w:type="pct"/>
            <w:gridSpan w:val="2"/>
            <w:vMerge w:val="restart"/>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r w:rsidRPr="001771D5">
              <w:rPr>
                <w:rFonts w:ascii="Times New Roman" w:hAnsi="Times New Roman" w:cs="Times New Roman"/>
                <w:b/>
                <w:sz w:val="24"/>
                <w:szCs w:val="24"/>
                <w:lang w:eastAsia="ar-SA"/>
              </w:rPr>
              <w:t>6</w:t>
            </w:r>
          </w:p>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p>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p>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p>
        </w:tc>
        <w:tc>
          <w:tcPr>
            <w:tcW w:w="691" w:type="pct"/>
            <w:vMerge w:val="restart"/>
          </w:tcPr>
          <w:p w:rsidR="00D02B24" w:rsidRPr="001771D5" w:rsidRDefault="00D02B24" w:rsidP="00980387">
            <w:pPr>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spacing w:val="-20"/>
                <w:sz w:val="24"/>
                <w:szCs w:val="24"/>
                <w:lang w:eastAsia="ar-SA"/>
              </w:rPr>
              <w:t>ПК 1.1, ПК 2.1, ПК 3.1</w:t>
            </w:r>
          </w:p>
        </w:tc>
      </w:tr>
      <w:tr w:rsidR="00D02B24" w:rsidRPr="001771D5" w:rsidTr="00980387">
        <w:trPr>
          <w:trHeight w:val="1032"/>
        </w:trPr>
        <w:tc>
          <w:tcPr>
            <w:tcW w:w="804" w:type="pct"/>
            <w:vMerge/>
            <w:vAlign w:val="center"/>
          </w:tcPr>
          <w:p w:rsidR="00D02B24" w:rsidRPr="001771D5" w:rsidRDefault="00D02B24" w:rsidP="00980387">
            <w:pPr>
              <w:spacing w:after="0"/>
              <w:contextualSpacing/>
              <w:rPr>
                <w:rFonts w:ascii="Times New Roman" w:hAnsi="Times New Roman" w:cs="Times New Roman"/>
                <w:sz w:val="24"/>
                <w:szCs w:val="24"/>
                <w:lang w:eastAsia="ar-SA"/>
              </w:rPr>
            </w:pPr>
          </w:p>
        </w:tc>
        <w:tc>
          <w:tcPr>
            <w:tcW w:w="3162" w:type="pct"/>
          </w:tcPr>
          <w:p w:rsidR="00D02B24" w:rsidRPr="001771D5" w:rsidRDefault="00D02B24" w:rsidP="00980387">
            <w:pPr>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Ранения. Ушибы, переломы, вывихи, растяжения связок и синдром длительного сдавливания. Ожоги. Поражение электрическим током. Утопление. Перегревание, переохлаждение организма, обморожение и общее замерзание. Отравления.</w:t>
            </w:r>
          </w:p>
          <w:p w:rsidR="00D02B24" w:rsidRPr="001771D5" w:rsidRDefault="00D02B24" w:rsidP="00980387">
            <w:pPr>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Клиническая смерть.</w:t>
            </w:r>
          </w:p>
        </w:tc>
        <w:tc>
          <w:tcPr>
            <w:tcW w:w="343" w:type="pct"/>
            <w:gridSpan w:val="2"/>
            <w:vMerge/>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p>
        </w:tc>
        <w:tc>
          <w:tcPr>
            <w:tcW w:w="691" w:type="pct"/>
            <w:vMerge/>
          </w:tcPr>
          <w:p w:rsidR="00D02B24" w:rsidRPr="001771D5" w:rsidRDefault="00D02B24" w:rsidP="00980387">
            <w:pPr>
              <w:suppressAutoHyphens/>
              <w:spacing w:after="0"/>
              <w:contextualSpacing/>
              <w:jc w:val="both"/>
              <w:rPr>
                <w:rFonts w:ascii="Times New Roman" w:hAnsi="Times New Roman" w:cs="Times New Roman"/>
                <w:spacing w:val="-20"/>
                <w:sz w:val="24"/>
                <w:szCs w:val="24"/>
                <w:highlight w:val="yellow"/>
                <w:lang w:eastAsia="ar-SA"/>
              </w:rPr>
            </w:pPr>
          </w:p>
        </w:tc>
      </w:tr>
      <w:tr w:rsidR="00D02B24" w:rsidRPr="001771D5" w:rsidTr="00980387">
        <w:trPr>
          <w:trHeight w:val="336"/>
        </w:trPr>
        <w:tc>
          <w:tcPr>
            <w:tcW w:w="804" w:type="pct"/>
            <w:vMerge/>
            <w:vAlign w:val="center"/>
          </w:tcPr>
          <w:p w:rsidR="00D02B24" w:rsidRPr="001771D5" w:rsidRDefault="00D02B24" w:rsidP="00980387">
            <w:pPr>
              <w:spacing w:after="0"/>
              <w:contextualSpacing/>
              <w:rPr>
                <w:rFonts w:ascii="Times New Roman" w:hAnsi="Times New Roman" w:cs="Times New Roman"/>
                <w:sz w:val="24"/>
                <w:szCs w:val="24"/>
                <w:lang w:eastAsia="ar-SA"/>
              </w:rPr>
            </w:pPr>
          </w:p>
        </w:tc>
        <w:tc>
          <w:tcPr>
            <w:tcW w:w="3162" w:type="pct"/>
          </w:tcPr>
          <w:p w:rsidR="00D02B24" w:rsidRPr="001771D5" w:rsidRDefault="00D02B24" w:rsidP="00980387">
            <w:pPr>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b/>
                <w:sz w:val="24"/>
                <w:szCs w:val="24"/>
                <w:lang w:eastAsia="ar-SA"/>
              </w:rPr>
              <w:t>Практическая работа</w:t>
            </w:r>
            <w:r w:rsidRPr="001771D5">
              <w:rPr>
                <w:rFonts w:ascii="Times New Roman" w:hAnsi="Times New Roman" w:cs="Times New Roman"/>
                <w:sz w:val="24"/>
                <w:szCs w:val="24"/>
                <w:lang w:eastAsia="ar-SA"/>
              </w:rPr>
              <w:t xml:space="preserve"> «Оказание первой медицинской помощи. Проведение  мероприятий: остановка кровотечений, иммобилизация конечностей подручными средствами, транспортировка пострадавших» </w:t>
            </w:r>
          </w:p>
        </w:tc>
        <w:tc>
          <w:tcPr>
            <w:tcW w:w="343" w:type="pct"/>
            <w:gridSpan w:val="2"/>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r w:rsidRPr="001771D5">
              <w:rPr>
                <w:rFonts w:ascii="Times New Roman" w:hAnsi="Times New Roman" w:cs="Times New Roman"/>
                <w:sz w:val="24"/>
                <w:szCs w:val="24"/>
                <w:lang w:eastAsia="ar-SA"/>
              </w:rPr>
              <w:t>4</w:t>
            </w:r>
          </w:p>
        </w:tc>
        <w:tc>
          <w:tcPr>
            <w:tcW w:w="691" w:type="pct"/>
          </w:tcPr>
          <w:p w:rsidR="00D02B24" w:rsidRPr="001771D5" w:rsidRDefault="00D02B24" w:rsidP="00980387">
            <w:pPr>
              <w:suppressAutoHyphens/>
              <w:spacing w:after="0"/>
              <w:contextualSpacing/>
              <w:jc w:val="both"/>
              <w:rPr>
                <w:rFonts w:ascii="Times New Roman" w:hAnsi="Times New Roman" w:cs="Times New Roman"/>
                <w:spacing w:val="-20"/>
                <w:sz w:val="24"/>
                <w:szCs w:val="24"/>
                <w:lang w:eastAsia="ar-SA"/>
              </w:rPr>
            </w:pPr>
            <w:r w:rsidRPr="001771D5">
              <w:rPr>
                <w:rFonts w:ascii="Times New Roman" w:hAnsi="Times New Roman" w:cs="Times New Roman"/>
                <w:spacing w:val="-20"/>
                <w:sz w:val="24"/>
                <w:szCs w:val="24"/>
                <w:lang w:eastAsia="ar-SA"/>
              </w:rPr>
              <w:t>ПК 1.1, ПК 2.1, ПК 3.1</w:t>
            </w:r>
          </w:p>
        </w:tc>
      </w:tr>
      <w:tr w:rsidR="00D02B24" w:rsidRPr="001771D5" w:rsidTr="00980387">
        <w:trPr>
          <w:trHeight w:val="336"/>
        </w:trPr>
        <w:tc>
          <w:tcPr>
            <w:tcW w:w="3966" w:type="pct"/>
            <w:gridSpan w:val="2"/>
            <w:vAlign w:val="center"/>
          </w:tcPr>
          <w:p w:rsidR="00D02B24" w:rsidRPr="001771D5" w:rsidRDefault="00D02B24" w:rsidP="00980387">
            <w:pPr>
              <w:suppressAutoHyphens/>
              <w:spacing w:after="0"/>
              <w:contextualSpacing/>
              <w:jc w:val="right"/>
              <w:rPr>
                <w:rFonts w:ascii="Times New Roman" w:hAnsi="Times New Roman" w:cs="Times New Roman"/>
                <w:b/>
                <w:sz w:val="24"/>
                <w:szCs w:val="24"/>
                <w:lang w:eastAsia="ar-SA"/>
              </w:rPr>
            </w:pPr>
            <w:r w:rsidRPr="001771D5">
              <w:rPr>
                <w:rFonts w:ascii="Times New Roman" w:hAnsi="Times New Roman" w:cs="Times New Roman"/>
                <w:b/>
                <w:sz w:val="24"/>
                <w:szCs w:val="24"/>
                <w:lang w:eastAsia="ar-SA"/>
              </w:rPr>
              <w:t>Промежуточная аттестация</w:t>
            </w:r>
          </w:p>
        </w:tc>
        <w:tc>
          <w:tcPr>
            <w:tcW w:w="343" w:type="pct"/>
            <w:gridSpan w:val="2"/>
          </w:tcPr>
          <w:p w:rsidR="00D02B24" w:rsidRPr="001771D5" w:rsidRDefault="00D02B24" w:rsidP="00980387">
            <w:pPr>
              <w:suppressAutoHyphens/>
              <w:spacing w:after="0"/>
              <w:contextualSpacing/>
              <w:jc w:val="center"/>
              <w:rPr>
                <w:rFonts w:ascii="Times New Roman" w:hAnsi="Times New Roman" w:cs="Times New Roman"/>
                <w:b/>
                <w:sz w:val="24"/>
                <w:szCs w:val="24"/>
                <w:lang w:eastAsia="ar-SA"/>
              </w:rPr>
            </w:pPr>
            <w:r w:rsidRPr="001771D5">
              <w:rPr>
                <w:rFonts w:ascii="Times New Roman" w:hAnsi="Times New Roman" w:cs="Times New Roman"/>
                <w:b/>
                <w:sz w:val="24"/>
                <w:szCs w:val="24"/>
                <w:lang w:eastAsia="ar-SA"/>
              </w:rPr>
              <w:t>1</w:t>
            </w:r>
          </w:p>
        </w:tc>
        <w:tc>
          <w:tcPr>
            <w:tcW w:w="691" w:type="pct"/>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p>
        </w:tc>
      </w:tr>
      <w:tr w:rsidR="00D02B24" w:rsidRPr="001771D5" w:rsidTr="00980387">
        <w:trPr>
          <w:trHeight w:val="336"/>
        </w:trPr>
        <w:tc>
          <w:tcPr>
            <w:tcW w:w="804" w:type="pct"/>
            <w:vAlign w:val="center"/>
          </w:tcPr>
          <w:p w:rsidR="00D02B24" w:rsidRPr="001771D5" w:rsidRDefault="00D02B24" w:rsidP="00980387">
            <w:pPr>
              <w:spacing w:after="0"/>
              <w:contextualSpacing/>
              <w:rPr>
                <w:rFonts w:ascii="Times New Roman" w:hAnsi="Times New Roman" w:cs="Times New Roman"/>
                <w:sz w:val="24"/>
                <w:szCs w:val="24"/>
                <w:lang w:eastAsia="ar-SA"/>
              </w:rPr>
            </w:pPr>
          </w:p>
        </w:tc>
        <w:tc>
          <w:tcPr>
            <w:tcW w:w="3162" w:type="pct"/>
          </w:tcPr>
          <w:p w:rsidR="00D02B24" w:rsidRPr="001771D5" w:rsidRDefault="00D02B24" w:rsidP="00980387">
            <w:pPr>
              <w:suppressAutoHyphens/>
              <w:spacing w:after="0"/>
              <w:contextualSpacing/>
              <w:jc w:val="right"/>
              <w:rPr>
                <w:rFonts w:ascii="Times New Roman" w:hAnsi="Times New Roman" w:cs="Times New Roman"/>
                <w:b/>
                <w:sz w:val="24"/>
                <w:szCs w:val="24"/>
                <w:lang w:eastAsia="ar-SA"/>
              </w:rPr>
            </w:pPr>
            <w:r w:rsidRPr="001771D5">
              <w:rPr>
                <w:rFonts w:ascii="Times New Roman" w:hAnsi="Times New Roman" w:cs="Times New Roman"/>
                <w:b/>
                <w:sz w:val="24"/>
                <w:szCs w:val="24"/>
                <w:lang w:eastAsia="ar-SA"/>
              </w:rPr>
              <w:t>Всего:</w:t>
            </w:r>
          </w:p>
        </w:tc>
        <w:tc>
          <w:tcPr>
            <w:tcW w:w="343" w:type="pct"/>
            <w:gridSpan w:val="2"/>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r w:rsidRPr="001771D5">
              <w:rPr>
                <w:rFonts w:ascii="Times New Roman" w:hAnsi="Times New Roman" w:cs="Times New Roman"/>
                <w:b/>
                <w:sz w:val="24"/>
                <w:szCs w:val="24"/>
                <w:lang w:eastAsia="ar-SA"/>
              </w:rPr>
              <w:t>36</w:t>
            </w:r>
          </w:p>
        </w:tc>
        <w:tc>
          <w:tcPr>
            <w:tcW w:w="691" w:type="pct"/>
          </w:tcPr>
          <w:p w:rsidR="00D02B24" w:rsidRPr="001771D5" w:rsidRDefault="00D02B24" w:rsidP="00980387">
            <w:pPr>
              <w:suppressAutoHyphens/>
              <w:spacing w:after="0"/>
              <w:contextualSpacing/>
              <w:jc w:val="center"/>
              <w:rPr>
                <w:rFonts w:ascii="Times New Roman" w:hAnsi="Times New Roman" w:cs="Times New Roman"/>
                <w:sz w:val="24"/>
                <w:szCs w:val="24"/>
                <w:lang w:eastAsia="ar-SA"/>
              </w:rPr>
            </w:pPr>
          </w:p>
        </w:tc>
      </w:tr>
    </w:tbl>
    <w:p w:rsidR="00D02B24" w:rsidRPr="001771D5" w:rsidRDefault="00D02B24" w:rsidP="00D02B24">
      <w:pPr>
        <w:suppressAutoHyphens/>
        <w:spacing w:after="0"/>
        <w:contextualSpacing/>
        <w:rPr>
          <w:rFonts w:ascii="Times New Roman" w:hAnsi="Times New Roman" w:cs="Times New Roman"/>
          <w:b/>
          <w:bCs/>
          <w:sz w:val="24"/>
          <w:szCs w:val="24"/>
          <w:lang w:eastAsia="ar-SA"/>
        </w:rPr>
      </w:pPr>
    </w:p>
    <w:p w:rsidR="00D02B24" w:rsidRPr="001771D5" w:rsidRDefault="00D02B24" w:rsidP="00D02B24">
      <w:pPr>
        <w:suppressAutoHyphens/>
        <w:spacing w:after="0"/>
        <w:contextualSpacing/>
        <w:rPr>
          <w:rFonts w:ascii="Times New Roman" w:hAnsi="Times New Roman" w:cs="Times New Roman"/>
          <w:b/>
          <w:bCs/>
          <w:sz w:val="24"/>
          <w:szCs w:val="24"/>
          <w:lang w:eastAsia="ar-SA"/>
        </w:rPr>
      </w:pPr>
    </w:p>
    <w:p w:rsidR="00D02B24" w:rsidRPr="001771D5" w:rsidRDefault="00D02B24" w:rsidP="002B2441">
      <w:pPr>
        <w:contextualSpacing/>
        <w:rPr>
          <w:rFonts w:ascii="Times New Roman" w:hAnsi="Times New Roman" w:cs="Times New Roman"/>
          <w:sz w:val="24"/>
          <w:szCs w:val="24"/>
        </w:rPr>
        <w:sectPr w:rsidR="00D02B24" w:rsidRPr="001771D5" w:rsidSect="00762BD8">
          <w:footerReference w:type="default" r:id="rId109"/>
          <w:footerReference w:type="first" r:id="rId110"/>
          <w:footnotePr>
            <w:pos w:val="beneathText"/>
          </w:footnotePr>
          <w:pgSz w:w="16837" w:h="11905" w:orient="landscape"/>
          <w:pgMar w:top="567" w:right="1134" w:bottom="567" w:left="1134" w:header="709" w:footer="709" w:gutter="0"/>
          <w:cols w:space="720"/>
          <w:docGrid w:linePitch="381"/>
        </w:sectPr>
      </w:pPr>
    </w:p>
    <w:p w:rsidR="00D02B24" w:rsidRPr="001771D5" w:rsidRDefault="00D02B24" w:rsidP="00D02B24">
      <w:pPr>
        <w:keepNext/>
        <w:spacing w:after="60"/>
        <w:contextualSpacing/>
        <w:outlineLvl w:val="0"/>
        <w:rPr>
          <w:rFonts w:ascii="Times New Roman" w:hAnsi="Times New Roman" w:cs="Times New Roman"/>
          <w:b/>
          <w:kern w:val="32"/>
          <w:sz w:val="24"/>
          <w:szCs w:val="24"/>
        </w:rPr>
      </w:pPr>
      <w:r w:rsidRPr="001771D5">
        <w:rPr>
          <w:rFonts w:ascii="Times New Roman" w:hAnsi="Times New Roman" w:cs="Times New Roman"/>
          <w:b/>
          <w:kern w:val="32"/>
          <w:sz w:val="24"/>
          <w:szCs w:val="24"/>
        </w:rPr>
        <w:lastRenderedPageBreak/>
        <w:t>3. УСЛОВИЯ РЕАЛИЗАЦИИ ПРОГРАММЫ УЧЕБНОЙ ДИСЦИПЛИНЫ</w:t>
      </w:r>
    </w:p>
    <w:p w:rsidR="00D02B24" w:rsidRPr="001771D5" w:rsidRDefault="00D02B24" w:rsidP="00D02B24">
      <w:pPr>
        <w:suppressAutoHyphens/>
        <w:ind w:firstLine="709"/>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3.1. Для реализации программы учебной дисциплины должны быть предусмотрены следующие специальные помещения:</w:t>
      </w:r>
    </w:p>
    <w:p w:rsidR="00D02B24" w:rsidRPr="001771D5" w:rsidRDefault="00D02B24" w:rsidP="00D02B24">
      <w:pPr>
        <w:numPr>
          <w:ilvl w:val="0"/>
          <w:numId w:val="15"/>
        </w:numPr>
        <w:spacing w:after="0"/>
        <w:contextualSpacing/>
        <w:rPr>
          <w:rFonts w:ascii="Times New Roman" w:hAnsi="Times New Roman" w:cs="Times New Roman"/>
          <w:sz w:val="24"/>
          <w:szCs w:val="24"/>
          <w:u w:val="single"/>
        </w:rPr>
      </w:pPr>
      <w:r w:rsidRPr="001771D5">
        <w:rPr>
          <w:rFonts w:ascii="Times New Roman" w:hAnsi="Times New Roman" w:cs="Times New Roman"/>
          <w:bCs/>
          <w:sz w:val="24"/>
          <w:szCs w:val="24"/>
          <w:u w:val="single"/>
        </w:rPr>
        <w:t>Кабинет «</w:t>
      </w:r>
      <w:r w:rsidRPr="001771D5">
        <w:rPr>
          <w:rFonts w:ascii="Times New Roman" w:hAnsi="Times New Roman" w:cs="Times New Roman"/>
          <w:sz w:val="24"/>
          <w:szCs w:val="24"/>
          <w:u w:val="single"/>
          <w:shd w:val="clear" w:color="auto" w:fill="FFFFFF"/>
        </w:rPr>
        <w:t>Безопасности жизнедеятельности</w:t>
      </w:r>
      <w:r w:rsidRPr="001771D5">
        <w:rPr>
          <w:rFonts w:ascii="Times New Roman" w:hAnsi="Times New Roman" w:cs="Times New Roman"/>
          <w:bCs/>
          <w:sz w:val="24"/>
          <w:szCs w:val="24"/>
          <w:u w:val="single"/>
        </w:rPr>
        <w:t>»</w:t>
      </w:r>
      <w:r w:rsidRPr="001771D5">
        <w:rPr>
          <w:rFonts w:ascii="Times New Roman" w:hAnsi="Times New Roman" w:cs="Times New Roman"/>
          <w:sz w:val="24"/>
          <w:szCs w:val="24"/>
          <w:u w:val="single"/>
        </w:rPr>
        <w:t>,</w:t>
      </w:r>
      <w:r w:rsidRPr="001771D5">
        <w:rPr>
          <w:rFonts w:ascii="Times New Roman" w:hAnsi="Times New Roman" w:cs="Times New Roman"/>
          <w:sz w:val="24"/>
          <w:szCs w:val="24"/>
          <w:u w:val="single"/>
          <w:lang w:val="en-US"/>
        </w:rPr>
        <w:t xml:space="preserve"> </w:t>
      </w:r>
      <w:r w:rsidRPr="001771D5">
        <w:rPr>
          <w:rFonts w:ascii="Times New Roman" w:hAnsi="Times New Roman" w:cs="Times New Roman"/>
          <w:sz w:val="24"/>
          <w:szCs w:val="24"/>
        </w:rPr>
        <w:t>оснащенный</w:t>
      </w:r>
    </w:p>
    <w:p w:rsidR="00D02B24" w:rsidRPr="001771D5" w:rsidRDefault="00D02B24" w:rsidP="00D02B24">
      <w:pPr>
        <w:suppressAutoHyphens/>
        <w:autoSpaceDE w:val="0"/>
        <w:autoSpaceDN w:val="0"/>
        <w:adjustRightInd w:val="0"/>
        <w:spacing w:after="0"/>
        <w:ind w:firstLine="709"/>
        <w:contextualSpacing/>
        <w:jc w:val="both"/>
        <w:rPr>
          <w:rFonts w:ascii="Times New Roman" w:hAnsi="Times New Roman" w:cs="Times New Roman"/>
          <w:i/>
          <w:sz w:val="24"/>
          <w:szCs w:val="24"/>
          <w:vertAlign w:val="superscript"/>
        </w:rPr>
      </w:pP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rPr>
          <w:rFonts w:ascii="Times New Roman" w:hAnsi="Times New Roman" w:cs="Times New Roman"/>
          <w:bCs/>
          <w:i/>
          <w:sz w:val="24"/>
          <w:szCs w:val="24"/>
        </w:rPr>
      </w:pPr>
      <w:r w:rsidRPr="001771D5">
        <w:rPr>
          <w:rFonts w:ascii="Times New Roman" w:hAnsi="Times New Roman" w:cs="Times New Roman"/>
          <w:i/>
          <w:sz w:val="24"/>
          <w:szCs w:val="24"/>
        </w:rPr>
        <w:t>о</w:t>
      </w:r>
      <w:r w:rsidRPr="001771D5">
        <w:rPr>
          <w:rFonts w:ascii="Times New Roman" w:hAnsi="Times New Roman" w:cs="Times New Roman"/>
          <w:bCs/>
          <w:i/>
          <w:sz w:val="24"/>
          <w:szCs w:val="24"/>
        </w:rPr>
        <w:t xml:space="preserve">борудованием: </w:t>
      </w:r>
    </w:p>
    <w:p w:rsidR="00D02B24" w:rsidRPr="001771D5" w:rsidRDefault="00D02B24" w:rsidP="00D02B24">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284" w:hanging="284"/>
        <w:contextualSpacing/>
        <w:rPr>
          <w:rFonts w:ascii="Times New Roman" w:eastAsia="Times New Roman" w:hAnsi="Times New Roman" w:cs="Times New Roman"/>
          <w:sz w:val="24"/>
          <w:szCs w:val="24"/>
          <w:lang w:eastAsia="ar-SA"/>
        </w:rPr>
      </w:pPr>
      <w:r w:rsidRPr="001771D5">
        <w:rPr>
          <w:rFonts w:ascii="Times New Roman" w:eastAsia="Times New Roman" w:hAnsi="Times New Roman" w:cs="Times New Roman"/>
          <w:sz w:val="24"/>
          <w:szCs w:val="24"/>
          <w:lang w:eastAsia="ar-SA"/>
        </w:rPr>
        <w:t xml:space="preserve"> посадочные места по количеству обучающихся;</w:t>
      </w:r>
    </w:p>
    <w:p w:rsidR="00D02B24" w:rsidRPr="001771D5" w:rsidRDefault="00D02B24" w:rsidP="00D02B24">
      <w:pPr>
        <w:numPr>
          <w:ilvl w:val="0"/>
          <w:numId w:val="20"/>
        </w:num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рабочее место преподавателя;</w:t>
      </w:r>
    </w:p>
    <w:p w:rsidR="00D02B24" w:rsidRPr="001771D5" w:rsidRDefault="00D02B24" w:rsidP="00D02B24">
      <w:pPr>
        <w:numPr>
          <w:ilvl w:val="0"/>
          <w:numId w:val="19"/>
        </w:num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комплект учебно-наглядных пособий по основам безопасности жизнедеятельности и безопасности жизнедеятельности;</w:t>
      </w:r>
    </w:p>
    <w:p w:rsidR="00D02B24" w:rsidRPr="001771D5" w:rsidRDefault="00D02B24" w:rsidP="00D02B24">
      <w:pPr>
        <w:numPr>
          <w:ilvl w:val="0"/>
          <w:numId w:val="19"/>
        </w:num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раздаточный материал по гражданской обороне;</w:t>
      </w:r>
    </w:p>
    <w:p w:rsidR="00D02B24" w:rsidRPr="001771D5" w:rsidRDefault="00D02B24" w:rsidP="00D02B24">
      <w:pPr>
        <w:numPr>
          <w:ilvl w:val="0"/>
          <w:numId w:val="19"/>
        </w:num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кроссворды, ребусы, головоломки по дисциплине;</w:t>
      </w:r>
    </w:p>
    <w:p w:rsidR="00D02B24" w:rsidRPr="001771D5" w:rsidRDefault="00D02B24" w:rsidP="00D02B24">
      <w:pPr>
        <w:numPr>
          <w:ilvl w:val="0"/>
          <w:numId w:val="19"/>
        </w:num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плакаты и печатные наглядные пособия по дисциплине;</w:t>
      </w:r>
    </w:p>
    <w:p w:rsidR="00D02B24" w:rsidRPr="001771D5" w:rsidRDefault="00D02B24" w:rsidP="00D02B24">
      <w:pPr>
        <w:numPr>
          <w:ilvl w:val="0"/>
          <w:numId w:val="19"/>
        </w:num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карточки индивидуального опроса обучающихся по дисциплине;</w:t>
      </w:r>
    </w:p>
    <w:p w:rsidR="00D02B24" w:rsidRPr="001771D5" w:rsidRDefault="00D02B24" w:rsidP="00D02B24">
      <w:pPr>
        <w:numPr>
          <w:ilvl w:val="0"/>
          <w:numId w:val="19"/>
        </w:num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тесты по разделам «Безопасность жизнедеятельности»;</w:t>
      </w:r>
    </w:p>
    <w:p w:rsidR="00D02B24" w:rsidRPr="001771D5" w:rsidRDefault="00D02B24" w:rsidP="00D02B24">
      <w:pPr>
        <w:numPr>
          <w:ilvl w:val="0"/>
          <w:numId w:val="19"/>
        </w:num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контрольные таблицы для проверки качества усвоения знаний;</w:t>
      </w:r>
    </w:p>
    <w:p w:rsidR="00D02B24" w:rsidRPr="001771D5" w:rsidRDefault="00D02B24" w:rsidP="00D02B24">
      <w:pPr>
        <w:numPr>
          <w:ilvl w:val="0"/>
          <w:numId w:val="22"/>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bCs/>
          <w:sz w:val="24"/>
          <w:szCs w:val="24"/>
          <w:lang w:eastAsia="ar-SA"/>
        </w:rPr>
        <w:t>нормативно-правовые источники;</w:t>
      </w:r>
    </w:p>
    <w:p w:rsidR="00D02B24" w:rsidRPr="001771D5" w:rsidRDefault="00D02B24" w:rsidP="00D02B24">
      <w:pPr>
        <w:numPr>
          <w:ilvl w:val="0"/>
          <w:numId w:val="22"/>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макет автомата Калашникова;</w:t>
      </w:r>
    </w:p>
    <w:p w:rsidR="00D02B24" w:rsidRPr="001771D5" w:rsidRDefault="00D02B24" w:rsidP="00D02B24">
      <w:pPr>
        <w:numPr>
          <w:ilvl w:val="0"/>
          <w:numId w:val="22"/>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противогазы;</w:t>
      </w:r>
    </w:p>
    <w:p w:rsidR="00D02B24" w:rsidRPr="001771D5" w:rsidRDefault="00D02B24" w:rsidP="00D02B24">
      <w:pPr>
        <w:numPr>
          <w:ilvl w:val="0"/>
          <w:numId w:val="22"/>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винтовки пневматические</w:t>
      </w:r>
    </w:p>
    <w:p w:rsidR="00D02B24" w:rsidRPr="001771D5" w:rsidRDefault="00D02B24" w:rsidP="00D02B2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cs="Times New Roman"/>
          <w:sz w:val="24"/>
          <w:szCs w:val="24"/>
          <w:lang w:eastAsia="ar-SA"/>
        </w:rPr>
      </w:pPr>
    </w:p>
    <w:p w:rsidR="00D02B24" w:rsidRPr="001771D5" w:rsidRDefault="00D02B24" w:rsidP="00D02B2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cs="Times New Roman"/>
          <w:bCs/>
          <w:i/>
          <w:sz w:val="24"/>
          <w:szCs w:val="24"/>
        </w:rPr>
      </w:pPr>
      <w:r w:rsidRPr="001771D5">
        <w:rPr>
          <w:rFonts w:ascii="Times New Roman" w:hAnsi="Times New Roman" w:cs="Times New Roman"/>
          <w:i/>
          <w:sz w:val="24"/>
          <w:szCs w:val="24"/>
        </w:rPr>
        <w:t>и т</w:t>
      </w:r>
      <w:r w:rsidRPr="001771D5">
        <w:rPr>
          <w:rFonts w:ascii="Times New Roman" w:hAnsi="Times New Roman" w:cs="Times New Roman"/>
          <w:bCs/>
          <w:i/>
          <w:sz w:val="24"/>
          <w:szCs w:val="24"/>
        </w:rPr>
        <w:t xml:space="preserve">ехническими средствами обучения: </w:t>
      </w:r>
    </w:p>
    <w:p w:rsidR="00D02B24" w:rsidRPr="001771D5" w:rsidRDefault="00D02B24" w:rsidP="00D02B24">
      <w:pPr>
        <w:numPr>
          <w:ilvl w:val="0"/>
          <w:numId w:val="23"/>
        </w:num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компьютер с лицензионным программным обеспечением, </w:t>
      </w:r>
    </w:p>
    <w:p w:rsidR="00D02B24" w:rsidRPr="001771D5" w:rsidRDefault="00D02B24" w:rsidP="00D02B24">
      <w:pPr>
        <w:numPr>
          <w:ilvl w:val="0"/>
          <w:numId w:val="23"/>
        </w:numPr>
        <w:spacing w:after="0"/>
        <w:contextualSpacing/>
        <w:rPr>
          <w:rFonts w:ascii="Times New Roman" w:hAnsi="Times New Roman" w:cs="Times New Roman"/>
          <w:sz w:val="24"/>
          <w:szCs w:val="24"/>
        </w:rPr>
      </w:pPr>
      <w:r w:rsidRPr="001771D5">
        <w:rPr>
          <w:rFonts w:ascii="Times New Roman" w:hAnsi="Times New Roman" w:cs="Times New Roman"/>
          <w:sz w:val="24"/>
          <w:szCs w:val="24"/>
        </w:rPr>
        <w:t>экран</w:t>
      </w:r>
    </w:p>
    <w:p w:rsidR="00D02B24" w:rsidRPr="001771D5" w:rsidRDefault="00D02B24" w:rsidP="00D02B24">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мультимедиа проектор</w:t>
      </w:r>
    </w:p>
    <w:p w:rsidR="00D02B24" w:rsidRPr="001771D5" w:rsidRDefault="00D02B24" w:rsidP="00D02B24">
      <w:pPr>
        <w:spacing w:before="120" w:after="0"/>
        <w:ind w:left="56"/>
        <w:contextualSpacing/>
        <w:rPr>
          <w:rFonts w:ascii="Times New Roman" w:hAnsi="Times New Roman" w:cs="Times New Roman"/>
          <w:sz w:val="24"/>
          <w:szCs w:val="24"/>
        </w:rPr>
      </w:pPr>
    </w:p>
    <w:p w:rsidR="00D02B24" w:rsidRPr="001771D5" w:rsidRDefault="00D02B24" w:rsidP="00D02B24">
      <w:pPr>
        <w:numPr>
          <w:ilvl w:val="1"/>
          <w:numId w:val="18"/>
        </w:numPr>
        <w:spacing w:after="0"/>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Информационное обеспечение реализации программы</w:t>
      </w:r>
    </w:p>
    <w:p w:rsidR="00D02B24" w:rsidRPr="001771D5" w:rsidRDefault="00D02B24" w:rsidP="00D02B24">
      <w:pPr>
        <w:suppressAutoHyphens/>
        <w:ind w:firstLine="709"/>
        <w:contextualSpacing/>
        <w:jc w:val="both"/>
        <w:rPr>
          <w:rFonts w:ascii="Times New Roman" w:hAnsi="Times New Roman" w:cs="Times New Roman"/>
          <w:sz w:val="24"/>
          <w:szCs w:val="24"/>
        </w:rPr>
      </w:pPr>
      <w:r w:rsidRPr="001771D5">
        <w:rPr>
          <w:rFonts w:ascii="Times New Roman" w:hAnsi="Times New Roman" w:cs="Times New Roman"/>
          <w:bCs/>
          <w:sz w:val="24"/>
          <w:szCs w:val="24"/>
        </w:rPr>
        <w:t>Для реализации программы библиотечный фонд образовательной организации должен иметь п</w:t>
      </w:r>
      <w:r w:rsidRPr="001771D5">
        <w:rPr>
          <w:rFonts w:ascii="Times New Roman" w:hAnsi="Times New Roman" w:cs="Times New Roman"/>
          <w:sz w:val="24"/>
          <w:szCs w:val="24"/>
        </w:rPr>
        <w:t>ечатные и/или электронные образовательные и информационные ресурсы, рекомендуемых для использования в образовательном процессе</w:t>
      </w:r>
    </w:p>
    <w:p w:rsidR="00D02B24" w:rsidRPr="001771D5" w:rsidRDefault="00D02B24" w:rsidP="00D02B24">
      <w:pPr>
        <w:numPr>
          <w:ilvl w:val="2"/>
          <w:numId w:val="18"/>
        </w:numPr>
        <w:spacing w:after="0"/>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Печатные издания</w:t>
      </w:r>
    </w:p>
    <w:p w:rsidR="00D02B24" w:rsidRPr="001771D5" w:rsidRDefault="00D02B24" w:rsidP="00D02B24">
      <w:pPr>
        <w:suppressAutoHyphens/>
        <w:spacing w:after="0"/>
        <w:contextualSpacing/>
        <w:jc w:val="both"/>
        <w:rPr>
          <w:rFonts w:ascii="Times New Roman" w:eastAsia="Times New Roman" w:hAnsi="Times New Roman" w:cs="Times New Roman"/>
          <w:b/>
          <w:bCs/>
          <w:sz w:val="24"/>
          <w:szCs w:val="24"/>
          <w:lang w:eastAsia="ar-SA"/>
        </w:rPr>
      </w:pPr>
      <w:r w:rsidRPr="001771D5">
        <w:rPr>
          <w:rFonts w:ascii="Times New Roman" w:eastAsia="Times New Roman" w:hAnsi="Times New Roman" w:cs="Times New Roman"/>
          <w:sz w:val="24"/>
          <w:szCs w:val="24"/>
          <w:lang w:eastAsia="ar-SA"/>
        </w:rPr>
        <w:t xml:space="preserve">  Безопасность жизнедеятельности: учебник / В. Ю. Микрюков. – 8-е изд., стер. – М.:  КРОКУС, 2016. – 288 с. – (Среднее профессиональное образование).</w:t>
      </w:r>
    </w:p>
    <w:p w:rsidR="00D02B24" w:rsidRPr="001771D5" w:rsidRDefault="00D02B24" w:rsidP="00D02B24">
      <w:pPr>
        <w:suppressAutoHyphens/>
        <w:spacing w:after="0"/>
        <w:contextualSpacing/>
        <w:jc w:val="both"/>
        <w:rPr>
          <w:rFonts w:ascii="Times New Roman" w:eastAsia="Times New Roman" w:hAnsi="Times New Roman" w:cs="Times New Roman"/>
          <w:b/>
          <w:sz w:val="24"/>
          <w:szCs w:val="24"/>
          <w:lang w:eastAsia="ar-SA"/>
        </w:rPr>
      </w:pPr>
    </w:p>
    <w:p w:rsidR="00D02B24" w:rsidRPr="001771D5" w:rsidRDefault="00D02B24" w:rsidP="00D02B24">
      <w:pPr>
        <w:numPr>
          <w:ilvl w:val="2"/>
          <w:numId w:val="18"/>
        </w:numPr>
        <w:suppressAutoHyphens/>
        <w:spacing w:after="0"/>
        <w:contextualSpacing/>
        <w:jc w:val="both"/>
        <w:rPr>
          <w:rFonts w:ascii="Times New Roman" w:eastAsia="Times New Roman" w:hAnsi="Times New Roman" w:cs="Times New Roman"/>
          <w:sz w:val="24"/>
          <w:szCs w:val="24"/>
          <w:lang w:eastAsia="ar-SA"/>
        </w:rPr>
      </w:pPr>
      <w:r w:rsidRPr="001771D5">
        <w:rPr>
          <w:rFonts w:ascii="Times New Roman" w:eastAsia="Times New Roman" w:hAnsi="Times New Roman" w:cs="Times New Roman"/>
          <w:b/>
          <w:sz w:val="24"/>
          <w:szCs w:val="24"/>
          <w:lang w:eastAsia="ar-SA"/>
        </w:rPr>
        <w:t xml:space="preserve">Электронные издания </w:t>
      </w:r>
    </w:p>
    <w:p w:rsidR="00D02B24" w:rsidRPr="001771D5" w:rsidRDefault="00D02B24" w:rsidP="00D02B24">
      <w:pPr>
        <w:numPr>
          <w:ilvl w:val="0"/>
          <w:numId w:val="27"/>
        </w:numPr>
        <w:suppressAutoHyphens/>
        <w:spacing w:after="0"/>
        <w:contextualSpacing/>
        <w:jc w:val="both"/>
        <w:rPr>
          <w:rFonts w:ascii="Times New Roman" w:eastAsia="Times New Roman" w:hAnsi="Times New Roman" w:cs="Times New Roman"/>
          <w:sz w:val="24"/>
          <w:szCs w:val="24"/>
          <w:lang w:eastAsia="ar-SA"/>
        </w:rPr>
      </w:pPr>
      <w:r w:rsidRPr="001771D5">
        <w:rPr>
          <w:rFonts w:ascii="Times New Roman" w:eastAsia="Times New Roman" w:hAnsi="Times New Roman" w:cs="Times New Roman"/>
          <w:sz w:val="24"/>
          <w:szCs w:val="24"/>
          <w:lang w:eastAsia="ar-SA"/>
        </w:rPr>
        <w:t>Безопасность жизнедеятельности: учебник / В. Ю. Микрюков. – 7-е изд., стер. – М.: КНОРУС, 2015. – 288 с. – (Среднее профессиональное образование).</w:t>
      </w:r>
    </w:p>
    <w:p w:rsidR="00D02B24" w:rsidRPr="001771D5" w:rsidRDefault="00D02B24" w:rsidP="00D02B24">
      <w:pPr>
        <w:numPr>
          <w:ilvl w:val="0"/>
          <w:numId w:val="27"/>
        </w:numPr>
        <w:suppressAutoHyphens/>
        <w:spacing w:after="0"/>
        <w:contextualSpacing/>
        <w:jc w:val="both"/>
        <w:rPr>
          <w:rFonts w:ascii="Times New Roman" w:eastAsia="Times New Roman" w:hAnsi="Times New Roman" w:cs="Times New Roman"/>
          <w:sz w:val="24"/>
          <w:szCs w:val="24"/>
          <w:lang w:eastAsia="ar-SA"/>
        </w:rPr>
      </w:pPr>
      <w:r w:rsidRPr="001771D5">
        <w:rPr>
          <w:rFonts w:ascii="Times New Roman" w:eastAsia="Times New Roman" w:hAnsi="Times New Roman" w:cs="Times New Roman"/>
          <w:sz w:val="24"/>
          <w:szCs w:val="24"/>
          <w:lang w:eastAsia="ar-SA"/>
        </w:rPr>
        <w:t>Безопасность жизнедеятельности: учебник / Н. В. Косолапова, Н. А. Прокопенко. – 7-е изд., стер. – М.: КНОРУС, 2016. – 192 с. – (Среднее профессиональное образование).</w:t>
      </w:r>
    </w:p>
    <w:p w:rsidR="00D02B24" w:rsidRPr="001771D5" w:rsidRDefault="00D02B24" w:rsidP="00D02B24">
      <w:pPr>
        <w:suppressAutoHyphens/>
        <w:spacing w:after="0"/>
        <w:ind w:left="450"/>
        <w:contextualSpacing/>
        <w:jc w:val="both"/>
        <w:rPr>
          <w:rFonts w:ascii="Times New Roman" w:eastAsia="Times New Roman" w:hAnsi="Times New Roman" w:cs="Times New Roman"/>
          <w:sz w:val="24"/>
          <w:szCs w:val="24"/>
          <w:lang w:eastAsia="ar-SA"/>
        </w:rPr>
      </w:pPr>
    </w:p>
    <w:p w:rsidR="00D02B24" w:rsidRPr="001771D5" w:rsidRDefault="00D02B24" w:rsidP="00D02B24">
      <w:pPr>
        <w:numPr>
          <w:ilvl w:val="2"/>
          <w:numId w:val="18"/>
        </w:numPr>
        <w:suppressAutoHyphens/>
        <w:spacing w:after="0"/>
        <w:contextualSpacing/>
        <w:jc w:val="both"/>
        <w:rPr>
          <w:rFonts w:ascii="Times New Roman" w:eastAsia="Times New Roman" w:hAnsi="Times New Roman" w:cs="Times New Roman"/>
          <w:b/>
          <w:sz w:val="24"/>
          <w:szCs w:val="24"/>
          <w:lang w:eastAsia="ar-SA"/>
        </w:rPr>
      </w:pPr>
      <w:r w:rsidRPr="001771D5">
        <w:rPr>
          <w:rFonts w:ascii="Times New Roman" w:eastAsia="Times New Roman" w:hAnsi="Times New Roman" w:cs="Times New Roman"/>
          <w:b/>
          <w:sz w:val="24"/>
          <w:szCs w:val="24"/>
          <w:lang w:eastAsia="ar-SA"/>
        </w:rPr>
        <w:t>Дополнительные источники</w:t>
      </w:r>
    </w:p>
    <w:p w:rsidR="00D02B24" w:rsidRPr="001771D5" w:rsidRDefault="00D02B24" w:rsidP="00D02B24">
      <w:pPr>
        <w:numPr>
          <w:ilvl w:val="0"/>
          <w:numId w:val="17"/>
        </w:numPr>
        <w:tabs>
          <w:tab w:val="clear" w:pos="360"/>
          <w:tab w:val="num" w:pos="567"/>
        </w:tabs>
        <w:suppressAutoHyphens/>
        <w:spacing w:after="0"/>
        <w:ind w:firstLine="349"/>
        <w:contextualSpacing/>
        <w:jc w:val="both"/>
        <w:rPr>
          <w:rFonts w:ascii="Times New Roman" w:eastAsia="Times New Roman" w:hAnsi="Times New Roman" w:cs="Times New Roman"/>
          <w:sz w:val="24"/>
          <w:szCs w:val="24"/>
          <w:lang w:eastAsia="ar-SA"/>
        </w:rPr>
      </w:pPr>
      <w:r w:rsidRPr="001771D5">
        <w:rPr>
          <w:rFonts w:ascii="Times New Roman" w:eastAsia="Times New Roman" w:hAnsi="Times New Roman" w:cs="Times New Roman"/>
          <w:sz w:val="24"/>
          <w:szCs w:val="24"/>
          <w:lang w:eastAsia="ar-SA"/>
        </w:rPr>
        <w:t>Конституция Российской Федерации;</w:t>
      </w:r>
    </w:p>
    <w:p w:rsidR="00D02B24" w:rsidRPr="001771D5" w:rsidRDefault="00D02B24" w:rsidP="00D02B24">
      <w:pPr>
        <w:numPr>
          <w:ilvl w:val="0"/>
          <w:numId w:val="17"/>
        </w:numPr>
        <w:tabs>
          <w:tab w:val="clear" w:pos="360"/>
        </w:tabs>
        <w:suppressAutoHyphens/>
        <w:spacing w:after="0"/>
        <w:ind w:firstLine="349"/>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Федеральный Закон «Об обороне»;</w:t>
      </w:r>
    </w:p>
    <w:p w:rsidR="00D02B24" w:rsidRPr="001771D5" w:rsidRDefault="00D02B24" w:rsidP="00D02B24">
      <w:pPr>
        <w:numPr>
          <w:ilvl w:val="0"/>
          <w:numId w:val="17"/>
        </w:numPr>
        <w:tabs>
          <w:tab w:val="clear" w:pos="360"/>
          <w:tab w:val="left" w:pos="426"/>
        </w:tabs>
        <w:suppressAutoHyphens/>
        <w:spacing w:after="0"/>
        <w:ind w:firstLine="349"/>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lastRenderedPageBreak/>
        <w:t>Федеральный Закон «О воинской обязанности и военной службе»;</w:t>
      </w:r>
    </w:p>
    <w:p w:rsidR="00D02B24" w:rsidRPr="001771D5" w:rsidRDefault="00D02B24" w:rsidP="00D02B24">
      <w:pPr>
        <w:numPr>
          <w:ilvl w:val="0"/>
          <w:numId w:val="17"/>
        </w:numPr>
        <w:tabs>
          <w:tab w:val="clear" w:pos="360"/>
          <w:tab w:val="left" w:pos="426"/>
        </w:tabs>
        <w:suppressAutoHyphens/>
        <w:spacing w:after="0"/>
        <w:ind w:firstLine="349"/>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Федеральный Закон «О гражданской обороне»;</w:t>
      </w:r>
    </w:p>
    <w:p w:rsidR="00D02B24" w:rsidRPr="001771D5" w:rsidRDefault="00D02B24" w:rsidP="00D02B24">
      <w:pPr>
        <w:numPr>
          <w:ilvl w:val="0"/>
          <w:numId w:val="17"/>
        </w:numPr>
        <w:tabs>
          <w:tab w:val="clear" w:pos="360"/>
          <w:tab w:val="left" w:pos="426"/>
        </w:tabs>
        <w:suppressAutoHyphens/>
        <w:spacing w:after="0"/>
        <w:ind w:firstLine="349"/>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Федеральный Закон «О защите населения и территорий от ЧС природного и техногенного характера»;</w:t>
      </w:r>
    </w:p>
    <w:p w:rsidR="00D02B24" w:rsidRPr="001771D5" w:rsidRDefault="00D02B24" w:rsidP="00D02B24">
      <w:pPr>
        <w:numPr>
          <w:ilvl w:val="0"/>
          <w:numId w:val="17"/>
        </w:numPr>
        <w:tabs>
          <w:tab w:val="clear" w:pos="360"/>
          <w:tab w:val="left" w:pos="426"/>
        </w:tabs>
        <w:suppressAutoHyphens/>
        <w:spacing w:after="0"/>
        <w:ind w:firstLine="349"/>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Федеральный Закон «О пожарной безопасности»;</w:t>
      </w:r>
    </w:p>
    <w:p w:rsidR="00D02B24" w:rsidRPr="001771D5" w:rsidRDefault="00D02B24" w:rsidP="00D02B24">
      <w:pPr>
        <w:numPr>
          <w:ilvl w:val="0"/>
          <w:numId w:val="17"/>
        </w:numPr>
        <w:tabs>
          <w:tab w:val="clear" w:pos="360"/>
          <w:tab w:val="left" w:pos="426"/>
        </w:tabs>
        <w:suppressAutoHyphens/>
        <w:spacing w:after="0"/>
        <w:ind w:firstLine="349"/>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Федеральный Закон «О противодействии терроризму»;</w:t>
      </w:r>
    </w:p>
    <w:p w:rsidR="00D02B24" w:rsidRPr="001771D5" w:rsidRDefault="00D02B24" w:rsidP="00D02B24">
      <w:pPr>
        <w:numPr>
          <w:ilvl w:val="0"/>
          <w:numId w:val="17"/>
        </w:numPr>
        <w:tabs>
          <w:tab w:val="clear" w:pos="360"/>
          <w:tab w:val="left" w:pos="426"/>
        </w:tabs>
        <w:suppressAutoHyphens/>
        <w:spacing w:after="0"/>
        <w:ind w:firstLine="349"/>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Федеральный Закон «О безопасности»;</w:t>
      </w:r>
    </w:p>
    <w:p w:rsidR="00D02B24" w:rsidRPr="001771D5" w:rsidRDefault="00D02B24" w:rsidP="00D02B24">
      <w:pPr>
        <w:numPr>
          <w:ilvl w:val="0"/>
          <w:numId w:val="17"/>
        </w:numPr>
        <w:tabs>
          <w:tab w:val="clear" w:pos="360"/>
          <w:tab w:val="left" w:pos="426"/>
        </w:tabs>
        <w:suppressAutoHyphens/>
        <w:spacing w:after="0"/>
        <w:ind w:firstLine="349"/>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Постановление Правительства РФ «Об обязательном обучении населения».</w:t>
      </w:r>
    </w:p>
    <w:p w:rsidR="00D02B24" w:rsidRPr="001771D5" w:rsidRDefault="00D02B24" w:rsidP="00D02B24">
      <w:pPr>
        <w:spacing w:after="0"/>
        <w:contextualSpacing/>
        <w:rPr>
          <w:rFonts w:ascii="Times New Roman" w:hAnsi="Times New Roman" w:cs="Times New Roman"/>
          <w:b/>
          <w:bCs/>
          <w:caps/>
          <w:sz w:val="24"/>
          <w:szCs w:val="24"/>
          <w:lang w:eastAsia="ar-SA"/>
        </w:rPr>
      </w:pPr>
    </w:p>
    <w:p w:rsidR="00D02B24" w:rsidRPr="001771D5" w:rsidRDefault="00D02B24" w:rsidP="00D02B24">
      <w:pPr>
        <w:spacing w:after="0"/>
        <w:contextualSpacing/>
        <w:rPr>
          <w:rFonts w:ascii="Times New Roman" w:hAnsi="Times New Roman" w:cs="Times New Roman"/>
          <w:b/>
          <w:bCs/>
          <w:caps/>
          <w:sz w:val="24"/>
          <w:szCs w:val="24"/>
          <w:lang w:eastAsia="ar-SA"/>
        </w:rPr>
        <w:sectPr w:rsidR="00D02B24" w:rsidRPr="001771D5" w:rsidSect="00762BD8">
          <w:footnotePr>
            <w:pos w:val="beneathText"/>
          </w:footnotePr>
          <w:pgSz w:w="11907" w:h="16840" w:code="9"/>
          <w:pgMar w:top="1134" w:right="1134" w:bottom="709" w:left="1134" w:header="720" w:footer="708" w:gutter="0"/>
          <w:cols w:space="720"/>
        </w:sectPr>
      </w:pPr>
    </w:p>
    <w:p w:rsidR="00D02B24" w:rsidRPr="001771D5" w:rsidRDefault="00D02B24" w:rsidP="00D02B24">
      <w:pPr>
        <w:keepNext/>
        <w:suppressAutoHyphens/>
        <w:autoSpaceDE w:val="0"/>
        <w:spacing w:after="0"/>
        <w:contextualSpacing/>
        <w:jc w:val="both"/>
        <w:outlineLvl w:val="0"/>
        <w:rPr>
          <w:rFonts w:ascii="Times New Roman" w:hAnsi="Times New Roman" w:cs="Times New Roman"/>
          <w:b/>
          <w:bCs/>
          <w:caps/>
          <w:sz w:val="24"/>
          <w:szCs w:val="24"/>
          <w:lang w:eastAsia="ar-SA"/>
        </w:rPr>
      </w:pPr>
      <w:r w:rsidRPr="001771D5">
        <w:rPr>
          <w:rFonts w:ascii="Times New Roman" w:hAnsi="Times New Roman" w:cs="Times New Roman"/>
          <w:b/>
          <w:bCs/>
          <w:caps/>
          <w:sz w:val="24"/>
          <w:szCs w:val="24"/>
          <w:lang w:eastAsia="ar-SA"/>
        </w:rPr>
        <w:lastRenderedPageBreak/>
        <w:t>4. Контроль и оценка результатов освоения УЧЕБНОЙ ДИСЦИПЛИНЫ</w:t>
      </w:r>
    </w:p>
    <w:p w:rsidR="00D02B24" w:rsidRPr="001771D5" w:rsidRDefault="00D02B24" w:rsidP="00D02B24">
      <w:pPr>
        <w:spacing w:after="0"/>
        <w:contextualSpacing/>
        <w:rPr>
          <w:rFonts w:ascii="Times New Roman" w:hAnsi="Times New Roman" w:cs="Times New Roman"/>
          <w:bCs/>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7"/>
        <w:gridCol w:w="3260"/>
        <w:gridCol w:w="2234"/>
      </w:tblGrid>
      <w:tr w:rsidR="00D02B24" w:rsidRPr="001771D5" w:rsidTr="00980387">
        <w:tc>
          <w:tcPr>
            <w:tcW w:w="2130" w:type="pct"/>
            <w:vAlign w:val="center"/>
          </w:tcPr>
          <w:p w:rsidR="00D02B24" w:rsidRPr="001771D5" w:rsidRDefault="00D02B24" w:rsidP="00980387">
            <w:pPr>
              <w:suppressAutoHyphens/>
              <w:snapToGrid w:val="0"/>
              <w:spacing w:after="0"/>
              <w:contextualSpacing/>
              <w:jc w:val="center"/>
              <w:rPr>
                <w:rFonts w:ascii="Times New Roman" w:hAnsi="Times New Roman" w:cs="Times New Roman"/>
                <w:b/>
                <w:bCs/>
                <w:sz w:val="24"/>
                <w:szCs w:val="24"/>
                <w:lang w:eastAsia="ar-SA"/>
              </w:rPr>
            </w:pPr>
            <w:r w:rsidRPr="001771D5">
              <w:rPr>
                <w:rFonts w:ascii="Times New Roman" w:hAnsi="Times New Roman" w:cs="Times New Roman"/>
                <w:b/>
                <w:bCs/>
                <w:sz w:val="24"/>
                <w:szCs w:val="24"/>
                <w:lang w:eastAsia="ar-SA"/>
              </w:rPr>
              <w:t>Результаты обучения</w:t>
            </w:r>
          </w:p>
          <w:p w:rsidR="00D02B24" w:rsidRPr="001771D5" w:rsidRDefault="00D02B24" w:rsidP="00980387">
            <w:pPr>
              <w:suppressAutoHyphens/>
              <w:spacing w:after="0"/>
              <w:contextualSpacing/>
              <w:jc w:val="center"/>
              <w:rPr>
                <w:rFonts w:ascii="Times New Roman" w:hAnsi="Times New Roman" w:cs="Times New Roman"/>
                <w:b/>
                <w:bCs/>
                <w:sz w:val="24"/>
                <w:szCs w:val="24"/>
                <w:lang w:eastAsia="ar-SA"/>
              </w:rPr>
            </w:pPr>
          </w:p>
        </w:tc>
        <w:tc>
          <w:tcPr>
            <w:tcW w:w="1703" w:type="pct"/>
          </w:tcPr>
          <w:p w:rsidR="00D02B24" w:rsidRPr="001771D5" w:rsidRDefault="00D02B24" w:rsidP="00980387">
            <w:pPr>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Критерии оценки</w:t>
            </w:r>
          </w:p>
        </w:tc>
        <w:tc>
          <w:tcPr>
            <w:tcW w:w="1167" w:type="pct"/>
          </w:tcPr>
          <w:p w:rsidR="00D02B24" w:rsidRPr="001771D5" w:rsidRDefault="00D02B24" w:rsidP="00980387">
            <w:pPr>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Методы оценки</w:t>
            </w:r>
          </w:p>
        </w:tc>
      </w:tr>
      <w:tr w:rsidR="00D02B24" w:rsidRPr="001771D5" w:rsidTr="00980387">
        <w:trPr>
          <w:trHeight w:val="9167"/>
        </w:trPr>
        <w:tc>
          <w:tcPr>
            <w:tcW w:w="2130" w:type="pct"/>
          </w:tcPr>
          <w:p w:rsidR="00D02B24" w:rsidRPr="001771D5" w:rsidRDefault="00D02B24" w:rsidP="00980387">
            <w:pPr>
              <w:suppressAutoHyphens/>
              <w:snapToGrid w:val="0"/>
              <w:spacing w:after="0"/>
              <w:contextualSpacing/>
              <w:rPr>
                <w:rFonts w:ascii="Times New Roman" w:hAnsi="Times New Roman" w:cs="Times New Roman"/>
                <w:b/>
                <w:bCs/>
                <w:sz w:val="24"/>
                <w:szCs w:val="24"/>
                <w:lang w:eastAsia="ar-SA"/>
              </w:rPr>
            </w:pPr>
            <w:r w:rsidRPr="001771D5">
              <w:rPr>
                <w:rFonts w:ascii="Times New Roman" w:hAnsi="Times New Roman" w:cs="Times New Roman"/>
                <w:b/>
                <w:bCs/>
                <w:sz w:val="24"/>
                <w:szCs w:val="24"/>
                <w:lang w:eastAsia="ar-SA"/>
              </w:rPr>
              <w:t xml:space="preserve">Умения: </w:t>
            </w:r>
          </w:p>
          <w:p w:rsidR="00D02B24" w:rsidRPr="001771D5" w:rsidRDefault="00D02B24" w:rsidP="00980387">
            <w:pPr>
              <w:suppressAutoHyphens/>
              <w:snapToGrid w:val="0"/>
              <w:spacing w:after="0"/>
              <w:contextualSpacing/>
              <w:rPr>
                <w:rFonts w:ascii="Times New Roman" w:hAnsi="Times New Roman" w:cs="Times New Roman"/>
                <w:sz w:val="24"/>
                <w:szCs w:val="24"/>
                <w:lang w:eastAsia="ar-SA"/>
              </w:rPr>
            </w:pPr>
            <w:r w:rsidRPr="001771D5">
              <w:rPr>
                <w:rFonts w:ascii="Times New Roman" w:hAnsi="Times New Roman" w:cs="Times New Roman"/>
                <w:sz w:val="24"/>
                <w:szCs w:val="24"/>
                <w:lang w:eastAsia="ar-SA"/>
              </w:rPr>
              <w:t xml:space="preserve">Организовывать и проводить мероприятия по защите </w:t>
            </w:r>
            <w:r w:rsidRPr="001771D5">
              <w:rPr>
                <w:rFonts w:ascii="Times New Roman" w:hAnsi="Times New Roman" w:cs="Times New Roman"/>
                <w:spacing w:val="-20"/>
                <w:sz w:val="24"/>
                <w:szCs w:val="24"/>
                <w:lang w:eastAsia="ar-SA"/>
              </w:rPr>
              <w:t xml:space="preserve">работающих и населения от </w:t>
            </w:r>
            <w:r w:rsidRPr="001771D5">
              <w:rPr>
                <w:rFonts w:ascii="Times New Roman" w:hAnsi="Times New Roman" w:cs="Times New Roman"/>
                <w:sz w:val="24"/>
                <w:szCs w:val="24"/>
                <w:lang w:eastAsia="ar-SA"/>
              </w:rPr>
              <w:t>негативных воздействий чрезвычайных ситуаций</w:t>
            </w:r>
            <w:r w:rsidRPr="001771D5">
              <w:rPr>
                <w:rFonts w:ascii="Times New Roman" w:hAnsi="Times New Roman" w:cs="Times New Roman"/>
                <w:spacing w:val="-20"/>
                <w:sz w:val="24"/>
                <w:szCs w:val="24"/>
                <w:lang w:eastAsia="ar-SA"/>
              </w:rPr>
              <w:t>;</w:t>
            </w:r>
          </w:p>
          <w:p w:rsidR="00D02B24" w:rsidRPr="001771D5" w:rsidRDefault="00D02B24" w:rsidP="00980387">
            <w:pPr>
              <w:suppressAutoHyphens/>
              <w:snapToGrid w:val="0"/>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 xml:space="preserve">Предпринимать профилактические меры </w:t>
            </w:r>
            <w:r w:rsidRPr="001771D5">
              <w:rPr>
                <w:rFonts w:ascii="Times New Roman" w:hAnsi="Times New Roman" w:cs="Times New Roman"/>
                <w:spacing w:val="-20"/>
                <w:sz w:val="24"/>
                <w:szCs w:val="24"/>
                <w:lang w:eastAsia="ar-SA"/>
              </w:rPr>
              <w:t>для снижения уровня опасностей</w:t>
            </w:r>
            <w:r w:rsidRPr="001771D5">
              <w:rPr>
                <w:rFonts w:ascii="Times New Roman" w:hAnsi="Times New Roman" w:cs="Times New Roman"/>
                <w:sz w:val="24"/>
                <w:szCs w:val="24"/>
                <w:lang w:eastAsia="ar-SA"/>
              </w:rPr>
              <w:t xml:space="preserve"> различного вида и их последствий в </w:t>
            </w:r>
            <w:r w:rsidRPr="001771D5">
              <w:rPr>
                <w:rFonts w:ascii="Times New Roman" w:hAnsi="Times New Roman" w:cs="Times New Roman"/>
                <w:spacing w:val="-20"/>
                <w:sz w:val="24"/>
                <w:szCs w:val="24"/>
                <w:lang w:eastAsia="ar-SA"/>
              </w:rPr>
              <w:t>профессиональной деятельности и в быту;</w:t>
            </w:r>
          </w:p>
          <w:p w:rsidR="00D02B24" w:rsidRPr="001771D5" w:rsidRDefault="00D02B24" w:rsidP="00980387">
            <w:pPr>
              <w:suppressAutoHyphens/>
              <w:snapToGrid w:val="0"/>
              <w:spacing w:after="0"/>
              <w:contextualSpacing/>
              <w:jc w:val="both"/>
              <w:rPr>
                <w:rFonts w:ascii="Times New Roman" w:hAnsi="Times New Roman" w:cs="Times New Roman"/>
                <w:sz w:val="24"/>
                <w:szCs w:val="24"/>
                <w:lang w:eastAsia="ar-SA"/>
              </w:rPr>
            </w:pPr>
            <w:r w:rsidRPr="001771D5">
              <w:rPr>
                <w:rFonts w:ascii="Times New Roman" w:hAnsi="Times New Roman" w:cs="Times New Roman"/>
                <w:spacing w:val="-20"/>
                <w:sz w:val="24"/>
                <w:szCs w:val="24"/>
                <w:lang w:eastAsia="ar-SA"/>
              </w:rPr>
              <w:t>Использовать средства индивидуальной и</w:t>
            </w:r>
            <w:r w:rsidRPr="001771D5">
              <w:rPr>
                <w:rFonts w:ascii="Times New Roman" w:hAnsi="Times New Roman" w:cs="Times New Roman"/>
                <w:sz w:val="24"/>
                <w:szCs w:val="24"/>
                <w:lang w:eastAsia="ar-SA"/>
              </w:rPr>
              <w:t xml:space="preserve"> коллективной защиты от оружия массового поражения;</w:t>
            </w:r>
          </w:p>
          <w:p w:rsidR="00D02B24" w:rsidRPr="001771D5" w:rsidRDefault="00D02B24" w:rsidP="00980387">
            <w:pPr>
              <w:suppressAutoHyphens/>
              <w:snapToGrid w:val="0"/>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Применять первичные средства пожаротушения;</w:t>
            </w:r>
          </w:p>
          <w:p w:rsidR="00D02B24" w:rsidRPr="001771D5" w:rsidRDefault="00D02B24" w:rsidP="00980387">
            <w:pPr>
              <w:suppressAutoHyphens/>
              <w:snapToGrid w:val="0"/>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 xml:space="preserve">Применять профессиональные знания в ходе исполнения обязанностей военной службы на воинских должностях в соответствии </w:t>
            </w:r>
            <w:r w:rsidRPr="001771D5">
              <w:rPr>
                <w:rFonts w:ascii="Times New Roman" w:hAnsi="Times New Roman" w:cs="Times New Roman"/>
                <w:spacing w:val="-20"/>
                <w:sz w:val="24"/>
                <w:szCs w:val="24"/>
                <w:lang w:eastAsia="ar-SA"/>
              </w:rPr>
              <w:t>с полученной профессией;</w:t>
            </w:r>
          </w:p>
          <w:p w:rsidR="00D02B24" w:rsidRPr="001771D5" w:rsidRDefault="00D02B24" w:rsidP="00980387">
            <w:pPr>
              <w:suppressAutoHyphens/>
              <w:snapToGrid w:val="0"/>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 xml:space="preserve">Владеть </w:t>
            </w:r>
            <w:r w:rsidRPr="001771D5">
              <w:rPr>
                <w:rFonts w:ascii="Times New Roman" w:hAnsi="Times New Roman" w:cs="Times New Roman"/>
                <w:spacing w:val="-20"/>
                <w:sz w:val="24"/>
                <w:szCs w:val="24"/>
                <w:lang w:eastAsia="ar-SA"/>
              </w:rPr>
              <w:t>способами бесконфликтного</w:t>
            </w:r>
            <w:r w:rsidRPr="001771D5">
              <w:rPr>
                <w:rFonts w:ascii="Times New Roman" w:hAnsi="Times New Roman" w:cs="Times New Roman"/>
                <w:sz w:val="24"/>
                <w:szCs w:val="24"/>
                <w:lang w:eastAsia="ar-SA"/>
              </w:rPr>
              <w:t xml:space="preserve"> общения и саморегуляции в повседневной деятельности и </w:t>
            </w:r>
            <w:r w:rsidRPr="001771D5">
              <w:rPr>
                <w:rFonts w:ascii="Times New Roman" w:hAnsi="Times New Roman" w:cs="Times New Roman"/>
                <w:spacing w:val="-20"/>
                <w:sz w:val="24"/>
                <w:szCs w:val="24"/>
                <w:lang w:eastAsia="ar-SA"/>
              </w:rPr>
              <w:t xml:space="preserve">экстремальных условиях </w:t>
            </w:r>
            <w:r w:rsidRPr="001771D5">
              <w:rPr>
                <w:rFonts w:ascii="Times New Roman" w:hAnsi="Times New Roman" w:cs="Times New Roman"/>
                <w:sz w:val="24"/>
                <w:szCs w:val="24"/>
                <w:lang w:eastAsia="ar-SA"/>
              </w:rPr>
              <w:t xml:space="preserve">военной </w:t>
            </w:r>
            <w:r w:rsidRPr="001771D5">
              <w:rPr>
                <w:rFonts w:ascii="Times New Roman" w:hAnsi="Times New Roman" w:cs="Times New Roman"/>
                <w:spacing w:val="-20"/>
                <w:sz w:val="24"/>
                <w:szCs w:val="24"/>
                <w:lang w:eastAsia="ar-SA"/>
              </w:rPr>
              <w:t>жизни;</w:t>
            </w:r>
          </w:p>
          <w:p w:rsidR="00D02B24" w:rsidRPr="001771D5" w:rsidRDefault="00D02B24" w:rsidP="00980387">
            <w:pPr>
              <w:suppressAutoHyphens/>
              <w:snapToGrid w:val="0"/>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Оказывать первую помощь пострадавшим</w:t>
            </w:r>
          </w:p>
        </w:tc>
        <w:tc>
          <w:tcPr>
            <w:tcW w:w="1703" w:type="pct"/>
          </w:tcPr>
          <w:p w:rsidR="00D02B24" w:rsidRPr="001771D5" w:rsidRDefault="00D02B24" w:rsidP="00980387">
            <w:pPr>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Владение способами организации и проведения мероприятий по защите работающих и населения от негативных воздействий чрезвычайных ситуаций;</w:t>
            </w:r>
          </w:p>
          <w:p w:rsidR="00D02B24" w:rsidRPr="001771D5" w:rsidRDefault="00D02B24" w:rsidP="00980387">
            <w:pPr>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Умение 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D02B24" w:rsidRPr="001771D5" w:rsidRDefault="00D02B24" w:rsidP="00980387">
            <w:pPr>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Использование средства индивидуальной и коллективной защиты;</w:t>
            </w:r>
          </w:p>
          <w:p w:rsidR="00D02B24" w:rsidRPr="001771D5" w:rsidRDefault="00D02B24" w:rsidP="00980387">
            <w:pPr>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Владение первичными средства пожаротушения;</w:t>
            </w:r>
          </w:p>
          <w:p w:rsidR="00D02B24" w:rsidRPr="001771D5" w:rsidRDefault="00D02B24" w:rsidP="00980387">
            <w:pPr>
              <w:suppressAutoHyphens/>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Применение профессиональных знаний в ходе исполнения обязанностей военной службы на воинских должностях в соответствии с полученной профессией;</w:t>
            </w:r>
          </w:p>
          <w:p w:rsidR="00D02B24" w:rsidRPr="001771D5" w:rsidRDefault="00D02B24" w:rsidP="00980387">
            <w:pPr>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rPr>
              <w:t>Владение способами бесконфликтного общения и саморегуляции в повседневной деятельности и экстремальных условиях военной службы;</w:t>
            </w:r>
          </w:p>
          <w:p w:rsidR="00D02B24" w:rsidRPr="001771D5" w:rsidRDefault="00D02B24" w:rsidP="00980387">
            <w:pPr>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rPr>
              <w:t>Оказание первой помощи пострадавшим</w:t>
            </w:r>
          </w:p>
        </w:tc>
        <w:tc>
          <w:tcPr>
            <w:tcW w:w="1167" w:type="pct"/>
            <w:shd w:val="clear" w:color="auto" w:fill="auto"/>
          </w:tcPr>
          <w:p w:rsidR="00D02B24" w:rsidRPr="001771D5" w:rsidRDefault="00D02B24" w:rsidP="00980387">
            <w:pPr>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 xml:space="preserve">Оценка результатов выполнения практической работы </w:t>
            </w:r>
          </w:p>
          <w:p w:rsidR="00D02B24" w:rsidRPr="001771D5" w:rsidRDefault="00D02B24" w:rsidP="00980387">
            <w:pPr>
              <w:contextualSpacing/>
              <w:jc w:val="both"/>
              <w:rPr>
                <w:rFonts w:ascii="Times New Roman" w:hAnsi="Times New Roman" w:cs="Times New Roman"/>
                <w:sz w:val="24"/>
                <w:szCs w:val="24"/>
              </w:rPr>
            </w:pPr>
          </w:p>
          <w:p w:rsidR="00D02B24" w:rsidRPr="001771D5" w:rsidRDefault="00D02B24" w:rsidP="00980387">
            <w:pPr>
              <w:suppressAutoHyphens/>
              <w:snapToGrid w:val="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rPr>
              <w:t xml:space="preserve">Оценка результатов </w:t>
            </w:r>
            <w:r w:rsidRPr="001771D5">
              <w:rPr>
                <w:rFonts w:ascii="Times New Roman" w:hAnsi="Times New Roman" w:cs="Times New Roman"/>
                <w:bCs/>
                <w:sz w:val="24"/>
                <w:szCs w:val="24"/>
              </w:rPr>
              <w:t>выполнения самостоятельной работы</w:t>
            </w:r>
          </w:p>
        </w:tc>
      </w:tr>
      <w:tr w:rsidR="00D02B24" w:rsidRPr="001771D5" w:rsidTr="00980387">
        <w:trPr>
          <w:trHeight w:val="839"/>
        </w:trPr>
        <w:tc>
          <w:tcPr>
            <w:tcW w:w="2130" w:type="pct"/>
            <w:tcBorders>
              <w:bottom w:val="single" w:sz="4" w:space="0" w:color="auto"/>
            </w:tcBorders>
          </w:tcPr>
          <w:p w:rsidR="00D02B24" w:rsidRPr="001771D5" w:rsidRDefault="00D02B24" w:rsidP="00980387">
            <w:pPr>
              <w:suppressAutoHyphens/>
              <w:snapToGrid w:val="0"/>
              <w:spacing w:after="0"/>
              <w:contextualSpacing/>
              <w:jc w:val="both"/>
              <w:rPr>
                <w:rFonts w:ascii="Times New Roman" w:hAnsi="Times New Roman" w:cs="Times New Roman"/>
                <w:b/>
                <w:bCs/>
                <w:sz w:val="24"/>
                <w:szCs w:val="24"/>
                <w:lang w:eastAsia="ar-SA"/>
              </w:rPr>
            </w:pPr>
            <w:r w:rsidRPr="001771D5">
              <w:rPr>
                <w:rFonts w:ascii="Times New Roman" w:hAnsi="Times New Roman" w:cs="Times New Roman"/>
                <w:b/>
                <w:bCs/>
                <w:sz w:val="24"/>
                <w:szCs w:val="24"/>
                <w:lang w:eastAsia="ar-SA"/>
              </w:rPr>
              <w:t>Знания:</w:t>
            </w:r>
          </w:p>
          <w:p w:rsidR="00D02B24" w:rsidRPr="001771D5" w:rsidRDefault="00D02B24" w:rsidP="00980387">
            <w:pPr>
              <w:suppressAutoHyphens/>
              <w:snapToGrid w:val="0"/>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 xml:space="preserve">Принципы </w:t>
            </w:r>
            <w:r w:rsidRPr="001771D5">
              <w:rPr>
                <w:rFonts w:ascii="Times New Roman" w:hAnsi="Times New Roman" w:cs="Times New Roman"/>
                <w:spacing w:val="-20"/>
                <w:sz w:val="24"/>
                <w:szCs w:val="24"/>
                <w:lang w:eastAsia="ar-SA"/>
              </w:rPr>
              <w:t>обеспечения</w:t>
            </w:r>
            <w:r w:rsidRPr="001771D5">
              <w:rPr>
                <w:rFonts w:ascii="Times New Roman" w:hAnsi="Times New Roman" w:cs="Times New Roman"/>
                <w:sz w:val="24"/>
                <w:szCs w:val="24"/>
                <w:lang w:eastAsia="ar-SA"/>
              </w:rPr>
              <w:t xml:space="preserve"> устойчивости </w:t>
            </w:r>
            <w:r w:rsidRPr="001771D5">
              <w:rPr>
                <w:rFonts w:ascii="Times New Roman" w:hAnsi="Times New Roman" w:cs="Times New Roman"/>
                <w:spacing w:val="-20"/>
                <w:sz w:val="24"/>
                <w:szCs w:val="24"/>
                <w:lang w:eastAsia="ar-SA"/>
              </w:rPr>
              <w:t>объектов</w:t>
            </w:r>
            <w:r w:rsidRPr="001771D5">
              <w:rPr>
                <w:rFonts w:ascii="Times New Roman" w:hAnsi="Times New Roman" w:cs="Times New Roman"/>
                <w:sz w:val="24"/>
                <w:szCs w:val="24"/>
                <w:lang w:eastAsia="ar-SA"/>
              </w:rPr>
              <w:t xml:space="preserve"> экономики, </w:t>
            </w:r>
            <w:r w:rsidRPr="001771D5">
              <w:rPr>
                <w:rFonts w:ascii="Times New Roman" w:hAnsi="Times New Roman" w:cs="Times New Roman"/>
                <w:spacing w:val="-20"/>
                <w:sz w:val="24"/>
                <w:szCs w:val="24"/>
                <w:lang w:eastAsia="ar-SA"/>
              </w:rPr>
              <w:t xml:space="preserve">прогнозирования </w:t>
            </w:r>
            <w:r w:rsidRPr="001771D5">
              <w:rPr>
                <w:rFonts w:ascii="Times New Roman" w:hAnsi="Times New Roman" w:cs="Times New Roman"/>
                <w:sz w:val="24"/>
                <w:szCs w:val="24"/>
                <w:lang w:eastAsia="ar-SA"/>
              </w:rPr>
              <w:t xml:space="preserve">развития событий и оценки последствий при техногенных чрезвычайных ситуациях и </w:t>
            </w:r>
            <w:r w:rsidRPr="001771D5">
              <w:rPr>
                <w:rFonts w:ascii="Times New Roman" w:hAnsi="Times New Roman" w:cs="Times New Roman"/>
                <w:sz w:val="24"/>
                <w:szCs w:val="24"/>
                <w:lang w:eastAsia="ar-SA"/>
              </w:rPr>
              <w:lastRenderedPageBreak/>
              <w:t xml:space="preserve">стихийных явлениях, в том числе в </w:t>
            </w:r>
            <w:r w:rsidRPr="001771D5">
              <w:rPr>
                <w:rFonts w:ascii="Times New Roman" w:hAnsi="Times New Roman" w:cs="Times New Roman"/>
                <w:spacing w:val="-20"/>
                <w:sz w:val="24"/>
                <w:szCs w:val="24"/>
                <w:lang w:eastAsia="ar-SA"/>
              </w:rPr>
              <w:t>условиях</w:t>
            </w:r>
            <w:r w:rsidRPr="001771D5">
              <w:rPr>
                <w:rFonts w:ascii="Times New Roman" w:hAnsi="Times New Roman" w:cs="Times New Roman"/>
                <w:sz w:val="24"/>
                <w:szCs w:val="24"/>
                <w:lang w:eastAsia="ar-SA"/>
              </w:rPr>
              <w:t xml:space="preserve"> противодействия </w:t>
            </w:r>
            <w:r w:rsidRPr="001771D5">
              <w:rPr>
                <w:rFonts w:ascii="Times New Roman" w:hAnsi="Times New Roman" w:cs="Times New Roman"/>
                <w:spacing w:val="-20"/>
                <w:sz w:val="24"/>
                <w:szCs w:val="24"/>
                <w:lang w:eastAsia="ar-SA"/>
              </w:rPr>
              <w:t>терроризму</w:t>
            </w:r>
            <w:r w:rsidRPr="001771D5">
              <w:rPr>
                <w:rFonts w:ascii="Times New Roman" w:hAnsi="Times New Roman" w:cs="Times New Roman"/>
                <w:sz w:val="24"/>
                <w:szCs w:val="24"/>
                <w:lang w:eastAsia="ar-SA"/>
              </w:rPr>
              <w:t xml:space="preserve"> как серьёзной угрозе национальной безопасности России;</w:t>
            </w:r>
          </w:p>
          <w:p w:rsidR="00D02B24" w:rsidRPr="001771D5" w:rsidRDefault="00D02B24" w:rsidP="00980387">
            <w:pPr>
              <w:suppressAutoHyphens/>
              <w:snapToGrid w:val="0"/>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Основные виды потенциальных опасностей и их последствия в профессиональной деятельности и в быту, принципы снижения вероятности их реализации;</w:t>
            </w:r>
          </w:p>
          <w:p w:rsidR="00D02B24" w:rsidRPr="001771D5" w:rsidRDefault="00D02B24" w:rsidP="00980387">
            <w:pPr>
              <w:suppressAutoHyphens/>
              <w:snapToGrid w:val="0"/>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Основы военной службы и обороны государства;</w:t>
            </w:r>
          </w:p>
          <w:p w:rsidR="00D02B24" w:rsidRPr="001771D5" w:rsidRDefault="00D02B24" w:rsidP="00980387">
            <w:pPr>
              <w:suppressAutoHyphens/>
              <w:snapToGrid w:val="0"/>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Задачи и основные мероприятия гражданской обороны;</w:t>
            </w:r>
          </w:p>
          <w:p w:rsidR="00D02B24" w:rsidRPr="001771D5" w:rsidRDefault="00D02B24" w:rsidP="00980387">
            <w:pPr>
              <w:suppressAutoHyphens/>
              <w:snapToGrid w:val="0"/>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Способы защиты населения от оружия массового поражения;</w:t>
            </w:r>
          </w:p>
          <w:p w:rsidR="00D02B24" w:rsidRPr="001771D5" w:rsidRDefault="00D02B24" w:rsidP="00980387">
            <w:pPr>
              <w:suppressAutoHyphens/>
              <w:snapToGrid w:val="0"/>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Меры пожарной безопасности и правила безопасного поведения при пожарах;</w:t>
            </w:r>
          </w:p>
          <w:p w:rsidR="00D02B24" w:rsidRPr="001771D5" w:rsidRDefault="00D02B24" w:rsidP="00980387">
            <w:pPr>
              <w:suppressAutoHyphens/>
              <w:snapToGrid w:val="0"/>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Организацию и порядок призыва граждан на военную службу и поступления на неё в добровольном порядке;</w:t>
            </w:r>
          </w:p>
          <w:p w:rsidR="00D02B24" w:rsidRPr="001771D5" w:rsidRDefault="00D02B24" w:rsidP="00980387">
            <w:pPr>
              <w:suppressAutoHyphens/>
              <w:snapToGrid w:val="0"/>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военно-учётные специальности, родственные профессиям СПО;</w:t>
            </w:r>
          </w:p>
          <w:p w:rsidR="00D02B24" w:rsidRPr="001771D5" w:rsidRDefault="00D02B24" w:rsidP="00980387">
            <w:pPr>
              <w:suppressAutoHyphens/>
              <w:snapToGrid w:val="0"/>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Область применения получаемых профессиональных знаний при исполнении обязанностей военной службы;</w:t>
            </w:r>
          </w:p>
          <w:p w:rsidR="00D02B24" w:rsidRPr="001771D5" w:rsidRDefault="00D02B24" w:rsidP="00980387">
            <w:pPr>
              <w:suppressAutoHyphens/>
              <w:snapToGrid w:val="0"/>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Порядок и правила оказания первой помощи пострадавшим</w:t>
            </w:r>
          </w:p>
        </w:tc>
        <w:tc>
          <w:tcPr>
            <w:tcW w:w="1703" w:type="pct"/>
            <w:tcBorders>
              <w:bottom w:val="single" w:sz="4" w:space="0" w:color="auto"/>
            </w:tcBorders>
          </w:tcPr>
          <w:p w:rsidR="00D02B24" w:rsidRPr="001771D5" w:rsidRDefault="00D02B24" w:rsidP="00980387">
            <w:pPr>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rPr>
              <w:lastRenderedPageBreak/>
              <w:t xml:space="preserve">Перечисление принципов </w:t>
            </w:r>
            <w:r w:rsidRPr="001771D5">
              <w:rPr>
                <w:rFonts w:ascii="Times New Roman" w:hAnsi="Times New Roman" w:cs="Times New Roman"/>
                <w:spacing w:val="-20"/>
                <w:sz w:val="24"/>
                <w:szCs w:val="24"/>
              </w:rPr>
              <w:t>обеспечения</w:t>
            </w:r>
            <w:r w:rsidRPr="001771D5">
              <w:rPr>
                <w:rFonts w:ascii="Times New Roman" w:hAnsi="Times New Roman" w:cs="Times New Roman"/>
                <w:sz w:val="24"/>
                <w:szCs w:val="24"/>
              </w:rPr>
              <w:t xml:space="preserve"> устойчивости </w:t>
            </w:r>
            <w:r w:rsidRPr="001771D5">
              <w:rPr>
                <w:rFonts w:ascii="Times New Roman" w:hAnsi="Times New Roman" w:cs="Times New Roman"/>
                <w:spacing w:val="-20"/>
                <w:sz w:val="24"/>
                <w:szCs w:val="24"/>
              </w:rPr>
              <w:t>объектов</w:t>
            </w:r>
            <w:r w:rsidRPr="001771D5">
              <w:rPr>
                <w:rFonts w:ascii="Times New Roman" w:hAnsi="Times New Roman" w:cs="Times New Roman"/>
                <w:sz w:val="24"/>
                <w:szCs w:val="24"/>
              </w:rPr>
              <w:t xml:space="preserve"> экономики;</w:t>
            </w:r>
          </w:p>
          <w:p w:rsidR="00D02B24" w:rsidRPr="001771D5" w:rsidRDefault="00D02B24" w:rsidP="00980387">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Перечисление опасностей,</w:t>
            </w:r>
          </w:p>
          <w:p w:rsidR="00D02B24" w:rsidRPr="001771D5" w:rsidRDefault="00D02B24" w:rsidP="00980387">
            <w:pPr>
              <w:spacing w:after="0"/>
              <w:contextualSpacing/>
              <w:rPr>
                <w:rFonts w:ascii="Times New Roman" w:hAnsi="Times New Roman" w:cs="Times New Roman"/>
                <w:sz w:val="24"/>
                <w:szCs w:val="24"/>
                <w:lang w:eastAsia="ar-SA"/>
              </w:rPr>
            </w:pPr>
            <w:r w:rsidRPr="001771D5">
              <w:rPr>
                <w:rFonts w:ascii="Times New Roman" w:hAnsi="Times New Roman" w:cs="Times New Roman"/>
                <w:sz w:val="24"/>
                <w:szCs w:val="24"/>
              </w:rPr>
              <w:t xml:space="preserve">встречающихся в профессиональной </w:t>
            </w:r>
            <w:r w:rsidRPr="001771D5">
              <w:rPr>
                <w:rFonts w:ascii="Times New Roman" w:hAnsi="Times New Roman" w:cs="Times New Roman"/>
                <w:sz w:val="24"/>
                <w:szCs w:val="24"/>
              </w:rPr>
              <w:lastRenderedPageBreak/>
              <w:t>деятельности;</w:t>
            </w:r>
          </w:p>
          <w:p w:rsidR="00D02B24" w:rsidRPr="001771D5" w:rsidRDefault="00D02B24" w:rsidP="00980387">
            <w:pPr>
              <w:spacing w:after="0"/>
              <w:contextualSpacing/>
              <w:rPr>
                <w:rFonts w:ascii="Times New Roman" w:hAnsi="Times New Roman" w:cs="Times New Roman"/>
                <w:sz w:val="24"/>
                <w:szCs w:val="24"/>
                <w:lang w:eastAsia="ar-SA"/>
              </w:rPr>
            </w:pPr>
            <w:r w:rsidRPr="001771D5">
              <w:rPr>
                <w:rFonts w:ascii="Times New Roman" w:hAnsi="Times New Roman" w:cs="Times New Roman"/>
                <w:sz w:val="24"/>
                <w:szCs w:val="24"/>
              </w:rPr>
              <w:t>Перечисление воинских званий и знаков различия;</w:t>
            </w:r>
          </w:p>
          <w:p w:rsidR="00D02B24" w:rsidRPr="001771D5" w:rsidRDefault="00D02B24" w:rsidP="00980387">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Представление о боевых традициях Вооруженных Сил России и символах воинской чести;</w:t>
            </w:r>
          </w:p>
          <w:p w:rsidR="00D02B24" w:rsidRPr="001771D5" w:rsidRDefault="00D02B24" w:rsidP="00980387">
            <w:pPr>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rPr>
              <w:t>Перечисление задач, стоящих перед Гражданской обороной России;</w:t>
            </w:r>
          </w:p>
          <w:p w:rsidR="00D02B24" w:rsidRPr="001771D5" w:rsidRDefault="00D02B24" w:rsidP="00980387">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Перечисление основных мероприятий ГО;</w:t>
            </w:r>
          </w:p>
          <w:p w:rsidR="00D02B24" w:rsidRPr="001771D5" w:rsidRDefault="00D02B24" w:rsidP="00980387">
            <w:pPr>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rPr>
              <w:t>Перечисление основных способов защиты;</w:t>
            </w:r>
          </w:p>
          <w:p w:rsidR="00D02B24" w:rsidRPr="001771D5" w:rsidRDefault="00D02B24" w:rsidP="00980387">
            <w:pPr>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rPr>
              <w:t>Перечисление нормативно-правовых актов РФ по вопросам пожарной безопасности;</w:t>
            </w:r>
          </w:p>
          <w:p w:rsidR="00D02B24" w:rsidRPr="001771D5" w:rsidRDefault="00D02B24" w:rsidP="00980387">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Перечисление обязанностей и действий при пожаре;</w:t>
            </w:r>
          </w:p>
          <w:p w:rsidR="00D02B24" w:rsidRPr="001771D5" w:rsidRDefault="00D02B24" w:rsidP="00980387">
            <w:pPr>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rPr>
              <w:t>Перечисление законов и других нормативно-правовых актов РФ по вопросам организации и порядку призыва граждан на военную службу;</w:t>
            </w:r>
          </w:p>
          <w:p w:rsidR="00D02B24" w:rsidRPr="001771D5" w:rsidRDefault="00D02B24" w:rsidP="00980387">
            <w:pPr>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rPr>
              <w:t>Представление об основных видах вооружения, военной техники и специального снаряжения, состоящих на вооружении воинских подразделений;</w:t>
            </w:r>
          </w:p>
          <w:p w:rsidR="00D02B24" w:rsidRPr="001771D5" w:rsidRDefault="00D02B24" w:rsidP="00980387">
            <w:pPr>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lang w:eastAsia="ar-SA"/>
              </w:rPr>
              <w:t>Представление об области применения получаемых профессиональных знаний при исполнении обязанностей военной службы;</w:t>
            </w:r>
          </w:p>
          <w:p w:rsidR="00D02B24" w:rsidRPr="001771D5" w:rsidRDefault="00D02B24" w:rsidP="00980387">
            <w:pPr>
              <w:spacing w:after="0"/>
              <w:contextualSpacing/>
              <w:jc w:val="both"/>
              <w:rPr>
                <w:rFonts w:ascii="Times New Roman" w:hAnsi="Times New Roman" w:cs="Times New Roman"/>
                <w:sz w:val="24"/>
                <w:szCs w:val="24"/>
                <w:lang w:eastAsia="ar-SA"/>
              </w:rPr>
            </w:pPr>
            <w:r w:rsidRPr="001771D5">
              <w:rPr>
                <w:rFonts w:ascii="Times New Roman" w:hAnsi="Times New Roman" w:cs="Times New Roman"/>
                <w:sz w:val="24"/>
                <w:szCs w:val="24"/>
              </w:rPr>
              <w:t>Представление о порядке наложения повязок и этапах оказания первой помощи</w:t>
            </w:r>
          </w:p>
        </w:tc>
        <w:tc>
          <w:tcPr>
            <w:tcW w:w="1167" w:type="pct"/>
          </w:tcPr>
          <w:p w:rsidR="00D02B24" w:rsidRPr="001771D5" w:rsidRDefault="00D02B24" w:rsidP="00980387">
            <w:pPr>
              <w:tabs>
                <w:tab w:val="left" w:pos="5175"/>
              </w:tabs>
              <w:spacing w:after="0"/>
              <w:contextualSpacing/>
              <w:jc w:val="both"/>
              <w:rPr>
                <w:rFonts w:ascii="Times New Roman" w:hAnsi="Times New Roman" w:cs="Times New Roman"/>
                <w:bCs/>
                <w:sz w:val="24"/>
                <w:szCs w:val="24"/>
              </w:rPr>
            </w:pPr>
            <w:r w:rsidRPr="001771D5">
              <w:rPr>
                <w:rFonts w:ascii="Times New Roman" w:hAnsi="Times New Roman" w:cs="Times New Roman"/>
                <w:bCs/>
                <w:sz w:val="24"/>
                <w:szCs w:val="24"/>
              </w:rPr>
              <w:lastRenderedPageBreak/>
              <w:t>Тестирование</w:t>
            </w:r>
          </w:p>
          <w:p w:rsidR="00D02B24" w:rsidRPr="001771D5" w:rsidRDefault="00D02B24" w:rsidP="00980387">
            <w:pPr>
              <w:spacing w:after="0"/>
              <w:contextualSpacing/>
              <w:jc w:val="both"/>
              <w:rPr>
                <w:rFonts w:ascii="Times New Roman" w:hAnsi="Times New Roman" w:cs="Times New Roman"/>
                <w:sz w:val="24"/>
                <w:szCs w:val="24"/>
              </w:rPr>
            </w:pPr>
            <w:r w:rsidRPr="001771D5">
              <w:rPr>
                <w:rFonts w:ascii="Times New Roman" w:hAnsi="Times New Roman" w:cs="Times New Roman"/>
                <w:bCs/>
                <w:sz w:val="24"/>
                <w:szCs w:val="24"/>
              </w:rPr>
              <w:t>Оценка результатов выполнения практической работы</w:t>
            </w:r>
          </w:p>
        </w:tc>
      </w:tr>
    </w:tbl>
    <w:p w:rsidR="00D02B24" w:rsidRPr="001771D5" w:rsidRDefault="00D02B24" w:rsidP="00D02B24">
      <w:pPr>
        <w:spacing w:after="0"/>
        <w:contextualSpacing/>
        <w:rPr>
          <w:rFonts w:ascii="Times New Roman" w:hAnsi="Times New Roman" w:cs="Times New Roman"/>
          <w:sz w:val="24"/>
          <w:szCs w:val="24"/>
        </w:rPr>
      </w:pPr>
    </w:p>
    <w:p w:rsidR="00D02B24" w:rsidRPr="001771D5" w:rsidRDefault="00D02B24" w:rsidP="00D02B24">
      <w:pPr>
        <w:spacing w:after="0"/>
        <w:ind w:firstLine="567"/>
        <w:contextualSpacing/>
        <w:jc w:val="both"/>
        <w:rPr>
          <w:rFonts w:ascii="Times New Roman" w:hAnsi="Times New Roman" w:cs="Times New Roman"/>
          <w:color w:val="000000" w:themeColor="text1"/>
          <w:sz w:val="24"/>
          <w:szCs w:val="24"/>
        </w:rPr>
        <w:sectPr w:rsidR="00D02B24" w:rsidRPr="001771D5" w:rsidSect="00762BD8">
          <w:pgSz w:w="11906" w:h="16838"/>
          <w:pgMar w:top="1134" w:right="850" w:bottom="1134" w:left="1701" w:header="708" w:footer="708" w:gutter="0"/>
          <w:cols w:space="708"/>
          <w:docGrid w:linePitch="360"/>
        </w:sectPr>
      </w:pPr>
    </w:p>
    <w:p w:rsidR="00D02B24" w:rsidRPr="001771D5" w:rsidRDefault="00D02B24" w:rsidP="00D02B24">
      <w:pPr>
        <w:spacing w:after="0"/>
        <w:contextualSpacing/>
        <w:jc w:val="right"/>
        <w:rPr>
          <w:rFonts w:ascii="Times New Roman" w:hAnsi="Times New Roman" w:cs="Times New Roman"/>
          <w:b/>
          <w:sz w:val="24"/>
          <w:szCs w:val="24"/>
        </w:rPr>
      </w:pPr>
      <w:r w:rsidRPr="001771D5">
        <w:rPr>
          <w:rFonts w:ascii="Times New Roman" w:hAnsi="Times New Roman" w:cs="Times New Roman"/>
          <w:b/>
          <w:sz w:val="24"/>
          <w:szCs w:val="24"/>
        </w:rPr>
        <w:lastRenderedPageBreak/>
        <w:t>Приложение II.5</w:t>
      </w:r>
    </w:p>
    <w:p w:rsidR="00D02B24" w:rsidRPr="001771D5" w:rsidRDefault="00D02B24" w:rsidP="00D02B24">
      <w:pPr>
        <w:spacing w:after="0"/>
        <w:contextualSpacing/>
        <w:jc w:val="right"/>
        <w:rPr>
          <w:rFonts w:ascii="Times New Roman" w:hAnsi="Times New Roman" w:cs="Times New Roman"/>
          <w:b/>
          <w:sz w:val="24"/>
          <w:szCs w:val="24"/>
        </w:rPr>
      </w:pPr>
      <w:r w:rsidRPr="001771D5">
        <w:rPr>
          <w:rFonts w:ascii="Times New Roman" w:hAnsi="Times New Roman" w:cs="Times New Roman"/>
          <w:b/>
          <w:sz w:val="24"/>
          <w:szCs w:val="24"/>
        </w:rPr>
        <w:t>к ОПОП по профессии 23.01.17</w:t>
      </w:r>
    </w:p>
    <w:p w:rsidR="00D02B24" w:rsidRPr="001771D5" w:rsidRDefault="00D02B24" w:rsidP="00D02B24">
      <w:pPr>
        <w:spacing w:after="0"/>
        <w:contextualSpacing/>
        <w:jc w:val="right"/>
        <w:rPr>
          <w:rFonts w:ascii="Times New Roman" w:hAnsi="Times New Roman" w:cs="Times New Roman"/>
          <w:b/>
          <w:sz w:val="24"/>
          <w:szCs w:val="24"/>
        </w:rPr>
      </w:pPr>
      <w:r w:rsidRPr="001771D5">
        <w:rPr>
          <w:rFonts w:ascii="Times New Roman" w:hAnsi="Times New Roman" w:cs="Times New Roman"/>
          <w:b/>
          <w:sz w:val="24"/>
          <w:szCs w:val="24"/>
        </w:rPr>
        <w:t>Мастер по ремонту и</w:t>
      </w:r>
    </w:p>
    <w:p w:rsidR="00D02B24" w:rsidRPr="001771D5" w:rsidRDefault="00D02B24" w:rsidP="00D02B24">
      <w:pPr>
        <w:spacing w:after="0"/>
        <w:contextualSpacing/>
        <w:jc w:val="right"/>
        <w:rPr>
          <w:rFonts w:ascii="Times New Roman" w:hAnsi="Times New Roman" w:cs="Times New Roman"/>
          <w:b/>
          <w:sz w:val="24"/>
          <w:szCs w:val="24"/>
        </w:rPr>
      </w:pPr>
      <w:r w:rsidRPr="001771D5">
        <w:rPr>
          <w:rFonts w:ascii="Times New Roman" w:hAnsi="Times New Roman" w:cs="Times New Roman"/>
          <w:b/>
          <w:sz w:val="24"/>
          <w:szCs w:val="24"/>
        </w:rPr>
        <w:t xml:space="preserve">обслуживанию автомобилей </w:t>
      </w:r>
    </w:p>
    <w:p w:rsidR="00D02B24" w:rsidRPr="001771D5" w:rsidRDefault="00D02B24" w:rsidP="00D02B24">
      <w:pPr>
        <w:spacing w:after="0"/>
        <w:contextualSpacing/>
        <w:jc w:val="right"/>
        <w:rPr>
          <w:rFonts w:ascii="Times New Roman" w:hAnsi="Times New Roman" w:cs="Times New Roman"/>
          <w:color w:val="000000"/>
          <w:sz w:val="24"/>
          <w:szCs w:val="24"/>
        </w:rPr>
      </w:pPr>
    </w:p>
    <w:p w:rsidR="00D02B24" w:rsidRPr="001771D5" w:rsidRDefault="00D02B24" w:rsidP="00D02B24">
      <w:pPr>
        <w:widowControl w:val="0"/>
        <w:suppressAutoHyphens/>
        <w:autoSpaceDE w:val="0"/>
        <w:autoSpaceDN w:val="0"/>
        <w:adjustRightInd w:val="0"/>
        <w:spacing w:after="0"/>
        <w:contextualSpacing/>
        <w:jc w:val="right"/>
        <w:rPr>
          <w:rFonts w:ascii="Times New Roman" w:hAnsi="Times New Roman" w:cs="Times New Roman"/>
          <w:b/>
          <w:caps/>
          <w:color w:val="000000"/>
          <w:sz w:val="24"/>
          <w:szCs w:val="24"/>
        </w:rPr>
      </w:pPr>
    </w:p>
    <w:p w:rsidR="00D02B24" w:rsidRPr="001771D5" w:rsidRDefault="00D02B24" w:rsidP="00D02B24">
      <w:pPr>
        <w:widowControl w:val="0"/>
        <w:suppressAutoHyphens/>
        <w:autoSpaceDE w:val="0"/>
        <w:autoSpaceDN w:val="0"/>
        <w:adjustRightInd w:val="0"/>
        <w:spacing w:after="0"/>
        <w:contextualSpacing/>
        <w:jc w:val="center"/>
        <w:rPr>
          <w:rFonts w:ascii="Times New Roman" w:hAnsi="Times New Roman" w:cs="Times New Roman"/>
          <w:b/>
          <w:caps/>
          <w:color w:val="000000"/>
          <w:sz w:val="24"/>
          <w:szCs w:val="24"/>
        </w:rPr>
      </w:pPr>
    </w:p>
    <w:p w:rsidR="00D02B24" w:rsidRPr="001771D5" w:rsidRDefault="00D02B24" w:rsidP="00D02B24">
      <w:pPr>
        <w:widowControl w:val="0"/>
        <w:suppressAutoHyphens/>
        <w:autoSpaceDE w:val="0"/>
        <w:autoSpaceDN w:val="0"/>
        <w:adjustRightInd w:val="0"/>
        <w:spacing w:after="0"/>
        <w:contextualSpacing/>
        <w:jc w:val="center"/>
        <w:rPr>
          <w:rFonts w:ascii="Times New Roman" w:hAnsi="Times New Roman" w:cs="Times New Roman"/>
          <w:b/>
          <w:caps/>
          <w:color w:val="000000"/>
          <w:sz w:val="24"/>
          <w:szCs w:val="24"/>
        </w:rPr>
      </w:pPr>
    </w:p>
    <w:p w:rsidR="00D02B24" w:rsidRPr="001771D5" w:rsidRDefault="00D02B24" w:rsidP="00D02B24">
      <w:pPr>
        <w:widowControl w:val="0"/>
        <w:suppressAutoHyphens/>
        <w:autoSpaceDE w:val="0"/>
        <w:autoSpaceDN w:val="0"/>
        <w:adjustRightInd w:val="0"/>
        <w:spacing w:after="0"/>
        <w:contextualSpacing/>
        <w:jc w:val="center"/>
        <w:rPr>
          <w:rFonts w:ascii="Times New Roman" w:hAnsi="Times New Roman" w:cs="Times New Roman"/>
          <w:b/>
          <w:caps/>
          <w:color w:val="000000"/>
          <w:sz w:val="24"/>
          <w:szCs w:val="24"/>
        </w:rPr>
      </w:pPr>
    </w:p>
    <w:p w:rsidR="00D02B24" w:rsidRPr="001771D5" w:rsidRDefault="00D02B24" w:rsidP="00D02B24">
      <w:pPr>
        <w:widowControl w:val="0"/>
        <w:suppressAutoHyphens/>
        <w:autoSpaceDE w:val="0"/>
        <w:autoSpaceDN w:val="0"/>
        <w:adjustRightInd w:val="0"/>
        <w:spacing w:after="0"/>
        <w:contextualSpacing/>
        <w:jc w:val="center"/>
        <w:rPr>
          <w:rFonts w:ascii="Times New Roman" w:hAnsi="Times New Roman" w:cs="Times New Roman"/>
          <w:b/>
          <w:caps/>
          <w:color w:val="000000"/>
          <w:sz w:val="24"/>
          <w:szCs w:val="24"/>
        </w:rPr>
      </w:pPr>
    </w:p>
    <w:p w:rsidR="00D02B24" w:rsidRPr="001771D5" w:rsidRDefault="00D02B24" w:rsidP="00D02B24">
      <w:pPr>
        <w:widowControl w:val="0"/>
        <w:suppressAutoHyphens/>
        <w:autoSpaceDE w:val="0"/>
        <w:autoSpaceDN w:val="0"/>
        <w:adjustRightInd w:val="0"/>
        <w:spacing w:after="0"/>
        <w:contextualSpacing/>
        <w:jc w:val="center"/>
        <w:rPr>
          <w:rFonts w:ascii="Times New Roman" w:hAnsi="Times New Roman" w:cs="Times New Roman"/>
          <w:b/>
          <w:caps/>
          <w:color w:val="000000"/>
          <w:sz w:val="24"/>
          <w:szCs w:val="24"/>
        </w:rPr>
      </w:pPr>
    </w:p>
    <w:p w:rsidR="00D02B24" w:rsidRPr="001771D5" w:rsidRDefault="00D02B24" w:rsidP="00D02B24">
      <w:pPr>
        <w:widowControl w:val="0"/>
        <w:suppressAutoHyphens/>
        <w:autoSpaceDE w:val="0"/>
        <w:autoSpaceDN w:val="0"/>
        <w:adjustRightInd w:val="0"/>
        <w:spacing w:after="0"/>
        <w:contextualSpacing/>
        <w:jc w:val="center"/>
        <w:rPr>
          <w:rFonts w:ascii="Times New Roman" w:hAnsi="Times New Roman" w:cs="Times New Roman"/>
          <w:b/>
          <w:caps/>
          <w:color w:val="000000"/>
          <w:sz w:val="24"/>
          <w:szCs w:val="24"/>
        </w:rPr>
      </w:pPr>
    </w:p>
    <w:p w:rsidR="00D02B24" w:rsidRPr="001771D5" w:rsidRDefault="00D02B24" w:rsidP="00D02B24">
      <w:pPr>
        <w:widowControl w:val="0"/>
        <w:suppressAutoHyphens/>
        <w:autoSpaceDE w:val="0"/>
        <w:autoSpaceDN w:val="0"/>
        <w:adjustRightInd w:val="0"/>
        <w:spacing w:after="0"/>
        <w:contextualSpacing/>
        <w:jc w:val="center"/>
        <w:rPr>
          <w:rFonts w:ascii="Times New Roman" w:hAnsi="Times New Roman" w:cs="Times New Roman"/>
          <w:b/>
          <w:caps/>
          <w:color w:val="000000"/>
          <w:sz w:val="24"/>
          <w:szCs w:val="24"/>
        </w:rPr>
      </w:pPr>
    </w:p>
    <w:p w:rsidR="00D02B24" w:rsidRPr="001771D5" w:rsidRDefault="00D02B24" w:rsidP="00D02B24">
      <w:pPr>
        <w:widowControl w:val="0"/>
        <w:suppressAutoHyphens/>
        <w:autoSpaceDE w:val="0"/>
        <w:autoSpaceDN w:val="0"/>
        <w:adjustRightInd w:val="0"/>
        <w:spacing w:after="0"/>
        <w:contextualSpacing/>
        <w:jc w:val="center"/>
        <w:rPr>
          <w:rFonts w:ascii="Times New Roman" w:hAnsi="Times New Roman" w:cs="Times New Roman"/>
          <w:b/>
          <w:caps/>
          <w:color w:val="000000"/>
          <w:sz w:val="24"/>
          <w:szCs w:val="24"/>
        </w:rPr>
      </w:pPr>
    </w:p>
    <w:p w:rsidR="00D02B24" w:rsidRPr="001771D5" w:rsidRDefault="00D02B24" w:rsidP="00D02B24">
      <w:pPr>
        <w:widowControl w:val="0"/>
        <w:suppressAutoHyphens/>
        <w:autoSpaceDE w:val="0"/>
        <w:autoSpaceDN w:val="0"/>
        <w:adjustRightInd w:val="0"/>
        <w:spacing w:after="0"/>
        <w:contextualSpacing/>
        <w:jc w:val="center"/>
        <w:rPr>
          <w:rFonts w:ascii="Times New Roman" w:hAnsi="Times New Roman" w:cs="Times New Roman"/>
          <w:b/>
          <w:caps/>
          <w:color w:val="000000"/>
          <w:sz w:val="24"/>
          <w:szCs w:val="24"/>
        </w:rPr>
      </w:pPr>
    </w:p>
    <w:p w:rsidR="00D02B24" w:rsidRPr="001771D5" w:rsidRDefault="00D02B24" w:rsidP="00D02B24">
      <w:pPr>
        <w:widowControl w:val="0"/>
        <w:suppressAutoHyphens/>
        <w:autoSpaceDE w:val="0"/>
        <w:autoSpaceDN w:val="0"/>
        <w:adjustRightInd w:val="0"/>
        <w:spacing w:after="0"/>
        <w:contextualSpacing/>
        <w:jc w:val="center"/>
        <w:rPr>
          <w:rFonts w:ascii="Times New Roman" w:hAnsi="Times New Roman" w:cs="Times New Roman"/>
          <w:b/>
          <w:caps/>
          <w:color w:val="000000"/>
          <w:sz w:val="24"/>
          <w:szCs w:val="24"/>
        </w:rPr>
      </w:pPr>
    </w:p>
    <w:p w:rsidR="00D02B24" w:rsidRPr="001771D5" w:rsidRDefault="00D02B24" w:rsidP="00D02B24">
      <w:pPr>
        <w:widowControl w:val="0"/>
        <w:suppressAutoHyphens/>
        <w:autoSpaceDE w:val="0"/>
        <w:autoSpaceDN w:val="0"/>
        <w:adjustRightInd w:val="0"/>
        <w:spacing w:after="0"/>
        <w:contextualSpacing/>
        <w:jc w:val="center"/>
        <w:rPr>
          <w:rFonts w:ascii="Times New Roman" w:hAnsi="Times New Roman" w:cs="Times New Roman"/>
          <w:b/>
          <w:caps/>
          <w:color w:val="000000"/>
          <w:sz w:val="24"/>
          <w:szCs w:val="24"/>
        </w:rPr>
      </w:pPr>
    </w:p>
    <w:p w:rsidR="00D02B24" w:rsidRPr="001771D5" w:rsidRDefault="00D02B24" w:rsidP="00D02B24">
      <w:pPr>
        <w:widowControl w:val="0"/>
        <w:suppressAutoHyphens/>
        <w:autoSpaceDE w:val="0"/>
        <w:autoSpaceDN w:val="0"/>
        <w:adjustRightInd w:val="0"/>
        <w:spacing w:after="0"/>
        <w:contextualSpacing/>
        <w:jc w:val="center"/>
        <w:rPr>
          <w:rFonts w:ascii="Times New Roman" w:hAnsi="Times New Roman" w:cs="Times New Roman"/>
          <w:b/>
          <w:caps/>
          <w:color w:val="000000"/>
          <w:sz w:val="24"/>
          <w:szCs w:val="24"/>
        </w:rPr>
      </w:pPr>
    </w:p>
    <w:p w:rsidR="00D02B24" w:rsidRPr="001771D5" w:rsidRDefault="00D02B24" w:rsidP="00D02B24">
      <w:pPr>
        <w:widowControl w:val="0"/>
        <w:suppressAutoHyphens/>
        <w:autoSpaceDE w:val="0"/>
        <w:autoSpaceDN w:val="0"/>
        <w:adjustRightInd w:val="0"/>
        <w:spacing w:after="0"/>
        <w:contextualSpacing/>
        <w:jc w:val="center"/>
        <w:rPr>
          <w:rFonts w:ascii="Times New Roman" w:hAnsi="Times New Roman" w:cs="Times New Roman"/>
          <w:b/>
          <w:caps/>
          <w:color w:val="000000"/>
          <w:sz w:val="24"/>
          <w:szCs w:val="24"/>
        </w:rPr>
      </w:pPr>
    </w:p>
    <w:p w:rsidR="00D02B24" w:rsidRPr="001771D5" w:rsidRDefault="00D02B24" w:rsidP="00D02B24">
      <w:pPr>
        <w:widowControl w:val="0"/>
        <w:suppressAutoHyphens/>
        <w:autoSpaceDE w:val="0"/>
        <w:autoSpaceDN w:val="0"/>
        <w:adjustRightInd w:val="0"/>
        <w:spacing w:after="0"/>
        <w:contextualSpacing/>
        <w:jc w:val="center"/>
        <w:rPr>
          <w:rFonts w:ascii="Times New Roman" w:hAnsi="Times New Roman" w:cs="Times New Roman"/>
          <w:b/>
          <w:caps/>
          <w:color w:val="000000"/>
          <w:sz w:val="24"/>
          <w:szCs w:val="24"/>
        </w:rPr>
      </w:pPr>
    </w:p>
    <w:p w:rsidR="00D02B24" w:rsidRPr="001771D5" w:rsidRDefault="00D02B24" w:rsidP="00D02B24">
      <w:pPr>
        <w:widowControl w:val="0"/>
        <w:suppressAutoHyphens/>
        <w:autoSpaceDE w:val="0"/>
        <w:autoSpaceDN w:val="0"/>
        <w:adjustRightInd w:val="0"/>
        <w:spacing w:after="0"/>
        <w:contextualSpacing/>
        <w:jc w:val="center"/>
        <w:rPr>
          <w:rFonts w:ascii="Times New Roman" w:hAnsi="Times New Roman" w:cs="Times New Roman"/>
          <w:caps/>
          <w:color w:val="000000"/>
          <w:sz w:val="24"/>
          <w:szCs w:val="24"/>
        </w:rPr>
      </w:pPr>
      <w:r w:rsidRPr="001771D5">
        <w:rPr>
          <w:rFonts w:ascii="Times New Roman" w:hAnsi="Times New Roman" w:cs="Times New Roman"/>
          <w:caps/>
          <w:color w:val="000000"/>
          <w:sz w:val="24"/>
          <w:szCs w:val="24"/>
        </w:rPr>
        <w:t>примерная РАБОЧАЯ ПРОГРАММа УЧЕБНОЙ ДИСЦИПЛИНЫ</w:t>
      </w:r>
    </w:p>
    <w:p w:rsidR="00D02B24" w:rsidRPr="001771D5" w:rsidRDefault="00D02B24" w:rsidP="00D02B24">
      <w:pPr>
        <w:widowControl w:val="0"/>
        <w:suppressAutoHyphens/>
        <w:autoSpaceDE w:val="0"/>
        <w:autoSpaceDN w:val="0"/>
        <w:adjustRightInd w:val="0"/>
        <w:spacing w:after="0"/>
        <w:contextualSpacing/>
        <w:jc w:val="center"/>
        <w:rPr>
          <w:rFonts w:ascii="Times New Roman" w:hAnsi="Times New Roman" w:cs="Times New Roman"/>
          <w:b/>
          <w:caps/>
          <w:color w:val="000000"/>
          <w:sz w:val="24"/>
          <w:szCs w:val="24"/>
          <w:u w:val="single"/>
        </w:rPr>
      </w:pPr>
    </w:p>
    <w:p w:rsidR="00D02B24" w:rsidRPr="001771D5" w:rsidRDefault="00D02B24" w:rsidP="00D02B24">
      <w:pPr>
        <w:spacing w:after="0"/>
        <w:contextualSpacing/>
        <w:jc w:val="center"/>
        <w:rPr>
          <w:rFonts w:ascii="Times New Roman" w:hAnsi="Times New Roman" w:cs="Times New Roman"/>
          <w:b/>
          <w:caps/>
          <w:color w:val="000000"/>
          <w:sz w:val="24"/>
          <w:szCs w:val="24"/>
        </w:rPr>
      </w:pPr>
      <w:r w:rsidRPr="001771D5">
        <w:rPr>
          <w:rFonts w:ascii="Times New Roman" w:hAnsi="Times New Roman" w:cs="Times New Roman"/>
          <w:b/>
          <w:caps/>
          <w:color w:val="000000"/>
          <w:sz w:val="24"/>
          <w:szCs w:val="24"/>
        </w:rPr>
        <w:t xml:space="preserve">«ОП.05. </w:t>
      </w:r>
      <w:r w:rsidRPr="001771D5">
        <w:rPr>
          <w:rFonts w:ascii="Times New Roman" w:hAnsi="Times New Roman" w:cs="Times New Roman"/>
          <w:b/>
          <w:color w:val="000000"/>
          <w:sz w:val="24"/>
          <w:szCs w:val="24"/>
        </w:rPr>
        <w:t>Физическая культура»</w:t>
      </w:r>
    </w:p>
    <w:p w:rsidR="00D02B24" w:rsidRPr="001771D5" w:rsidRDefault="00D02B24" w:rsidP="00D02B24">
      <w:pPr>
        <w:spacing w:after="0"/>
        <w:contextualSpacing/>
        <w:rPr>
          <w:rFonts w:ascii="Times New Roman" w:hAnsi="Times New Roman" w:cs="Times New Roman"/>
          <w:b/>
          <w:color w:val="000000"/>
          <w:sz w:val="24"/>
          <w:szCs w:val="24"/>
        </w:rPr>
      </w:pPr>
    </w:p>
    <w:p w:rsidR="00D02B24" w:rsidRPr="001771D5" w:rsidRDefault="00D02B24" w:rsidP="00D02B24">
      <w:pPr>
        <w:spacing w:after="0"/>
        <w:contextualSpacing/>
        <w:rPr>
          <w:rFonts w:ascii="Times New Roman" w:hAnsi="Times New Roman" w:cs="Times New Roman"/>
          <w:color w:val="000000"/>
          <w:sz w:val="24"/>
          <w:szCs w:val="24"/>
        </w:rPr>
      </w:pPr>
    </w:p>
    <w:p w:rsidR="00D02B24" w:rsidRPr="001771D5" w:rsidRDefault="00D02B24" w:rsidP="00D02B24">
      <w:pPr>
        <w:spacing w:after="0"/>
        <w:contextualSpacing/>
        <w:rPr>
          <w:rFonts w:ascii="Times New Roman" w:hAnsi="Times New Roman" w:cs="Times New Roman"/>
          <w:color w:val="000000"/>
          <w:sz w:val="24"/>
          <w:szCs w:val="24"/>
        </w:rPr>
      </w:pPr>
    </w:p>
    <w:p w:rsidR="00D02B24" w:rsidRPr="001771D5" w:rsidRDefault="00D02B24" w:rsidP="00D02B24">
      <w:pPr>
        <w:spacing w:after="0"/>
        <w:contextualSpacing/>
        <w:jc w:val="center"/>
        <w:rPr>
          <w:rFonts w:ascii="Times New Roman" w:hAnsi="Times New Roman" w:cs="Times New Roman"/>
          <w:color w:val="000000"/>
          <w:sz w:val="24"/>
          <w:szCs w:val="24"/>
        </w:rPr>
      </w:pPr>
    </w:p>
    <w:p w:rsidR="00D02B24" w:rsidRPr="001771D5" w:rsidRDefault="00D02B24" w:rsidP="00D02B24">
      <w:pPr>
        <w:spacing w:after="0"/>
        <w:contextualSpacing/>
        <w:jc w:val="center"/>
        <w:rPr>
          <w:rFonts w:ascii="Times New Roman" w:hAnsi="Times New Roman" w:cs="Times New Roman"/>
          <w:color w:val="000000"/>
          <w:sz w:val="24"/>
          <w:szCs w:val="24"/>
        </w:rPr>
      </w:pPr>
    </w:p>
    <w:p w:rsidR="00D02B24" w:rsidRPr="001771D5" w:rsidRDefault="00D02B24" w:rsidP="00D02B24">
      <w:pPr>
        <w:spacing w:after="0"/>
        <w:contextualSpacing/>
        <w:jc w:val="center"/>
        <w:rPr>
          <w:rFonts w:ascii="Times New Roman" w:hAnsi="Times New Roman" w:cs="Times New Roman"/>
          <w:color w:val="000000"/>
          <w:sz w:val="24"/>
          <w:szCs w:val="24"/>
        </w:rPr>
      </w:pPr>
    </w:p>
    <w:p w:rsidR="00D02B24" w:rsidRPr="001771D5" w:rsidRDefault="00D02B24" w:rsidP="00D02B24">
      <w:pPr>
        <w:spacing w:after="0"/>
        <w:contextualSpacing/>
        <w:jc w:val="center"/>
        <w:rPr>
          <w:rFonts w:ascii="Times New Roman" w:hAnsi="Times New Roman" w:cs="Times New Roman"/>
          <w:color w:val="000000"/>
          <w:sz w:val="24"/>
          <w:szCs w:val="24"/>
        </w:rPr>
      </w:pPr>
    </w:p>
    <w:p w:rsidR="00D02B24" w:rsidRPr="001771D5" w:rsidRDefault="00D02B24" w:rsidP="00D02B24">
      <w:pPr>
        <w:spacing w:after="0"/>
        <w:contextualSpacing/>
        <w:jc w:val="center"/>
        <w:rPr>
          <w:rFonts w:ascii="Times New Roman" w:hAnsi="Times New Roman" w:cs="Times New Roman"/>
          <w:color w:val="000000"/>
          <w:sz w:val="24"/>
          <w:szCs w:val="24"/>
        </w:rPr>
      </w:pPr>
    </w:p>
    <w:p w:rsidR="00D02B24" w:rsidRPr="001771D5" w:rsidRDefault="00D02B24" w:rsidP="00D02B24">
      <w:pPr>
        <w:spacing w:after="0"/>
        <w:contextualSpacing/>
        <w:jc w:val="center"/>
        <w:rPr>
          <w:rFonts w:ascii="Times New Roman" w:hAnsi="Times New Roman" w:cs="Times New Roman"/>
          <w:color w:val="000000"/>
          <w:sz w:val="24"/>
          <w:szCs w:val="24"/>
        </w:rPr>
      </w:pPr>
    </w:p>
    <w:p w:rsidR="00D02B24" w:rsidRPr="001771D5" w:rsidRDefault="00D02B24" w:rsidP="00D02B24">
      <w:pPr>
        <w:spacing w:after="0"/>
        <w:contextualSpacing/>
        <w:jc w:val="center"/>
        <w:rPr>
          <w:rFonts w:ascii="Times New Roman" w:hAnsi="Times New Roman" w:cs="Times New Roman"/>
          <w:color w:val="000000"/>
          <w:sz w:val="24"/>
          <w:szCs w:val="24"/>
        </w:rPr>
      </w:pPr>
    </w:p>
    <w:p w:rsidR="00D02B24" w:rsidRPr="001771D5" w:rsidRDefault="00D02B24" w:rsidP="00D02B24">
      <w:pPr>
        <w:spacing w:after="0"/>
        <w:contextualSpacing/>
        <w:rPr>
          <w:rFonts w:ascii="Times New Roman" w:hAnsi="Times New Roman" w:cs="Times New Roman"/>
          <w:color w:val="000000"/>
          <w:sz w:val="24"/>
          <w:szCs w:val="24"/>
        </w:rPr>
      </w:pPr>
    </w:p>
    <w:p w:rsidR="00D02B24" w:rsidRPr="001771D5" w:rsidRDefault="00D02B24" w:rsidP="00D02B24">
      <w:pPr>
        <w:spacing w:after="0"/>
        <w:contextualSpacing/>
        <w:jc w:val="center"/>
        <w:rPr>
          <w:rFonts w:ascii="Times New Roman" w:hAnsi="Times New Roman" w:cs="Times New Roman"/>
          <w:color w:val="000000"/>
          <w:sz w:val="24"/>
          <w:szCs w:val="24"/>
        </w:rPr>
      </w:pPr>
    </w:p>
    <w:p w:rsidR="00D02B24" w:rsidRDefault="00D02B24" w:rsidP="00D02B24">
      <w:pPr>
        <w:spacing w:after="0"/>
        <w:contextualSpacing/>
        <w:jc w:val="center"/>
        <w:rPr>
          <w:rFonts w:ascii="Times New Roman" w:hAnsi="Times New Roman" w:cs="Times New Roman"/>
          <w:color w:val="000000"/>
          <w:sz w:val="24"/>
          <w:szCs w:val="24"/>
        </w:rPr>
      </w:pPr>
    </w:p>
    <w:p w:rsidR="002B2441" w:rsidRDefault="002B2441" w:rsidP="00D02B24">
      <w:pPr>
        <w:spacing w:after="0"/>
        <w:contextualSpacing/>
        <w:jc w:val="center"/>
        <w:rPr>
          <w:rFonts w:ascii="Times New Roman" w:hAnsi="Times New Roman" w:cs="Times New Roman"/>
          <w:color w:val="000000"/>
          <w:sz w:val="24"/>
          <w:szCs w:val="24"/>
        </w:rPr>
      </w:pPr>
    </w:p>
    <w:p w:rsidR="002B2441" w:rsidRDefault="002B2441" w:rsidP="00D02B24">
      <w:pPr>
        <w:spacing w:after="0"/>
        <w:contextualSpacing/>
        <w:jc w:val="center"/>
        <w:rPr>
          <w:rFonts w:ascii="Times New Roman" w:hAnsi="Times New Roman" w:cs="Times New Roman"/>
          <w:color w:val="000000"/>
          <w:sz w:val="24"/>
          <w:szCs w:val="24"/>
        </w:rPr>
      </w:pPr>
    </w:p>
    <w:p w:rsidR="002B2441" w:rsidRDefault="002B2441" w:rsidP="00D02B24">
      <w:pPr>
        <w:spacing w:after="0"/>
        <w:contextualSpacing/>
        <w:jc w:val="center"/>
        <w:rPr>
          <w:rFonts w:ascii="Times New Roman" w:hAnsi="Times New Roman" w:cs="Times New Roman"/>
          <w:color w:val="000000"/>
          <w:sz w:val="24"/>
          <w:szCs w:val="24"/>
        </w:rPr>
      </w:pPr>
    </w:p>
    <w:p w:rsidR="002B2441" w:rsidRPr="001771D5" w:rsidRDefault="002B2441" w:rsidP="00D02B24">
      <w:pPr>
        <w:spacing w:after="0"/>
        <w:contextualSpacing/>
        <w:jc w:val="center"/>
        <w:rPr>
          <w:rFonts w:ascii="Times New Roman" w:hAnsi="Times New Roman" w:cs="Times New Roman"/>
          <w:color w:val="000000"/>
          <w:sz w:val="24"/>
          <w:szCs w:val="24"/>
        </w:rPr>
      </w:pPr>
    </w:p>
    <w:p w:rsidR="00D02B24" w:rsidRPr="001771D5" w:rsidRDefault="00D02B24" w:rsidP="00D02B24">
      <w:pPr>
        <w:spacing w:after="0"/>
        <w:contextualSpacing/>
        <w:jc w:val="center"/>
        <w:rPr>
          <w:rFonts w:ascii="Times New Roman" w:hAnsi="Times New Roman" w:cs="Times New Roman"/>
          <w:color w:val="000000"/>
          <w:sz w:val="24"/>
          <w:szCs w:val="24"/>
        </w:rPr>
      </w:pPr>
    </w:p>
    <w:p w:rsidR="00D02B24" w:rsidRPr="001771D5" w:rsidRDefault="00D02B24" w:rsidP="00D02B24">
      <w:pPr>
        <w:spacing w:after="0"/>
        <w:contextualSpacing/>
        <w:jc w:val="center"/>
        <w:rPr>
          <w:rFonts w:ascii="Times New Roman" w:hAnsi="Times New Roman" w:cs="Times New Roman"/>
          <w:color w:val="000000"/>
          <w:sz w:val="24"/>
          <w:szCs w:val="24"/>
        </w:rPr>
      </w:pPr>
    </w:p>
    <w:p w:rsidR="00D02B24" w:rsidRPr="001771D5" w:rsidRDefault="00D02B24" w:rsidP="00D02B24">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2021 г.</w:t>
      </w:r>
    </w:p>
    <w:p w:rsidR="00D02B24" w:rsidRPr="001771D5" w:rsidRDefault="00D02B24" w:rsidP="00D02B24">
      <w:pPr>
        <w:spacing w:after="0"/>
        <w:contextualSpacing/>
        <w:jc w:val="center"/>
        <w:rPr>
          <w:rFonts w:ascii="Times New Roman" w:hAnsi="Times New Roman" w:cs="Times New Roman"/>
          <w:b/>
          <w:color w:val="000000"/>
          <w:sz w:val="24"/>
          <w:szCs w:val="24"/>
        </w:rPr>
      </w:pPr>
      <w:r w:rsidRPr="001771D5">
        <w:rPr>
          <w:rFonts w:ascii="Times New Roman" w:hAnsi="Times New Roman" w:cs="Times New Roman"/>
          <w:bCs/>
          <w:color w:val="000000"/>
          <w:sz w:val="24"/>
          <w:szCs w:val="24"/>
        </w:rPr>
        <w:br w:type="page"/>
      </w:r>
      <w:r w:rsidRPr="001771D5">
        <w:rPr>
          <w:rFonts w:ascii="Times New Roman" w:hAnsi="Times New Roman" w:cs="Times New Roman"/>
          <w:b/>
          <w:color w:val="000000"/>
          <w:sz w:val="24"/>
          <w:szCs w:val="24"/>
        </w:rPr>
        <w:lastRenderedPageBreak/>
        <w:t>СОДЕРЖАНИЕ</w:t>
      </w:r>
    </w:p>
    <w:p w:rsidR="00D02B24" w:rsidRPr="001771D5" w:rsidRDefault="00D02B24" w:rsidP="00D02B24">
      <w:pPr>
        <w:spacing w:after="0"/>
        <w:contextualSpacing/>
        <w:jc w:val="center"/>
        <w:rPr>
          <w:rFonts w:ascii="Times New Roman" w:hAnsi="Times New Roman" w:cs="Times New Roman"/>
          <w:color w:val="000000"/>
          <w:sz w:val="24"/>
          <w:szCs w:val="24"/>
        </w:rPr>
      </w:pPr>
    </w:p>
    <w:tbl>
      <w:tblPr>
        <w:tblW w:w="9747" w:type="dxa"/>
        <w:tblLook w:val="01E0"/>
      </w:tblPr>
      <w:tblGrid>
        <w:gridCol w:w="9747"/>
      </w:tblGrid>
      <w:tr w:rsidR="00D02B24" w:rsidRPr="001771D5" w:rsidTr="00980387">
        <w:tc>
          <w:tcPr>
            <w:tcW w:w="9747" w:type="dxa"/>
          </w:tcPr>
          <w:p w:rsidR="00D02B24" w:rsidRPr="001771D5" w:rsidRDefault="00D02B24" w:rsidP="00980387">
            <w:pPr>
              <w:keepNext/>
              <w:spacing w:after="60"/>
              <w:contextualSpacing/>
              <w:jc w:val="both"/>
              <w:outlineLvl w:val="0"/>
              <w:rPr>
                <w:rFonts w:ascii="Times New Roman" w:hAnsi="Times New Roman" w:cs="Times New Roman"/>
                <w:b/>
                <w:bCs/>
                <w:caps/>
                <w:color w:val="000000"/>
                <w:kern w:val="32"/>
                <w:sz w:val="24"/>
                <w:szCs w:val="24"/>
              </w:rPr>
            </w:pPr>
          </w:p>
        </w:tc>
      </w:tr>
      <w:tr w:rsidR="00D02B24" w:rsidRPr="001771D5" w:rsidTr="00980387">
        <w:trPr>
          <w:trHeight w:val="678"/>
        </w:trPr>
        <w:tc>
          <w:tcPr>
            <w:tcW w:w="9747" w:type="dxa"/>
          </w:tcPr>
          <w:p w:rsidR="00D02B24" w:rsidRPr="001771D5" w:rsidRDefault="00D02B24" w:rsidP="00980387">
            <w:pPr>
              <w:pStyle w:val="af0"/>
              <w:numPr>
                <w:ilvl w:val="0"/>
                <w:numId w:val="42"/>
              </w:numPr>
              <w:autoSpaceDE w:val="0"/>
              <w:autoSpaceDN w:val="0"/>
              <w:adjustRightInd w:val="0"/>
              <w:spacing w:after="0" w:line="276" w:lineRule="auto"/>
              <w:ind w:right="-108"/>
              <w:contextualSpacing/>
              <w:rPr>
                <w:b/>
                <w:color w:val="000000"/>
                <w:lang w:eastAsia="en-US"/>
              </w:rPr>
            </w:pPr>
            <w:r w:rsidRPr="001771D5">
              <w:rPr>
                <w:b/>
                <w:color w:val="000000"/>
                <w:lang w:eastAsia="en-US"/>
              </w:rPr>
              <w:t>ОБЩАЯ ХАРАКТЕРИСТИКА ПРИМЕРНОЙ РАБОЧЕЙ ПРОГРАММЫ УЧЕБНОЙ ДИСЦИПЛИНЫ ………………………………………………….….</w:t>
            </w:r>
          </w:p>
        </w:tc>
      </w:tr>
      <w:tr w:rsidR="00D02B24" w:rsidRPr="001771D5" w:rsidTr="00980387">
        <w:tc>
          <w:tcPr>
            <w:tcW w:w="9747" w:type="dxa"/>
          </w:tcPr>
          <w:p w:rsidR="00D02B24" w:rsidRPr="001771D5" w:rsidRDefault="00D02B24" w:rsidP="00980387">
            <w:pPr>
              <w:autoSpaceDE w:val="0"/>
              <w:autoSpaceDN w:val="0"/>
              <w:adjustRightInd w:val="0"/>
              <w:spacing w:after="0"/>
              <w:ind w:left="851" w:right="-108" w:hanging="851"/>
              <w:contextualSpacing/>
              <w:jc w:val="both"/>
              <w:rPr>
                <w:rFonts w:ascii="Times New Roman" w:eastAsia="Times New Roman" w:hAnsi="Times New Roman" w:cs="Times New Roman"/>
                <w:b/>
                <w:color w:val="000000"/>
                <w:sz w:val="24"/>
                <w:szCs w:val="24"/>
              </w:rPr>
            </w:pPr>
          </w:p>
          <w:p w:rsidR="00D02B24" w:rsidRPr="001771D5" w:rsidRDefault="00D02B24" w:rsidP="00980387">
            <w:pPr>
              <w:pStyle w:val="af0"/>
              <w:numPr>
                <w:ilvl w:val="0"/>
                <w:numId w:val="42"/>
              </w:numPr>
              <w:autoSpaceDE w:val="0"/>
              <w:autoSpaceDN w:val="0"/>
              <w:adjustRightInd w:val="0"/>
              <w:spacing w:after="0" w:line="276" w:lineRule="auto"/>
              <w:ind w:right="-108"/>
              <w:contextualSpacing/>
              <w:jc w:val="both"/>
              <w:rPr>
                <w:b/>
                <w:color w:val="000000"/>
                <w:lang w:eastAsia="en-US"/>
              </w:rPr>
            </w:pPr>
            <w:r w:rsidRPr="001771D5">
              <w:rPr>
                <w:b/>
                <w:color w:val="000000"/>
                <w:lang w:eastAsia="en-US"/>
              </w:rPr>
              <w:t>СТРУКТУРА И СОДЕРЖАНИЕ УЧЕБНОЙ ДИСЦИПЛИНЫ…………….....</w:t>
            </w:r>
          </w:p>
        </w:tc>
      </w:tr>
      <w:tr w:rsidR="00D02B24" w:rsidRPr="001771D5" w:rsidTr="00980387">
        <w:trPr>
          <w:trHeight w:val="670"/>
        </w:trPr>
        <w:tc>
          <w:tcPr>
            <w:tcW w:w="9747" w:type="dxa"/>
          </w:tcPr>
          <w:p w:rsidR="00D02B24" w:rsidRPr="001771D5" w:rsidRDefault="00D02B24" w:rsidP="00980387">
            <w:pPr>
              <w:autoSpaceDE w:val="0"/>
              <w:autoSpaceDN w:val="0"/>
              <w:adjustRightInd w:val="0"/>
              <w:spacing w:after="0"/>
              <w:ind w:left="851" w:right="-108" w:hanging="851"/>
              <w:contextualSpacing/>
              <w:jc w:val="both"/>
              <w:rPr>
                <w:rFonts w:ascii="Times New Roman" w:eastAsia="Times New Roman" w:hAnsi="Times New Roman" w:cs="Times New Roman"/>
                <w:b/>
                <w:color w:val="000000"/>
                <w:sz w:val="24"/>
                <w:szCs w:val="24"/>
              </w:rPr>
            </w:pPr>
          </w:p>
          <w:p w:rsidR="00D02B24" w:rsidRPr="001771D5" w:rsidRDefault="00D02B24" w:rsidP="00980387">
            <w:pPr>
              <w:pStyle w:val="af0"/>
              <w:numPr>
                <w:ilvl w:val="0"/>
                <w:numId w:val="42"/>
              </w:numPr>
              <w:autoSpaceDE w:val="0"/>
              <w:autoSpaceDN w:val="0"/>
              <w:adjustRightInd w:val="0"/>
              <w:spacing w:after="0" w:line="276" w:lineRule="auto"/>
              <w:ind w:right="-108"/>
              <w:contextualSpacing/>
              <w:jc w:val="both"/>
              <w:rPr>
                <w:b/>
                <w:color w:val="000000"/>
                <w:lang w:eastAsia="en-US"/>
              </w:rPr>
            </w:pPr>
            <w:r w:rsidRPr="001771D5">
              <w:rPr>
                <w:b/>
                <w:color w:val="000000"/>
                <w:lang w:eastAsia="en-US"/>
              </w:rPr>
              <w:t>УСЛОВИЯ РЕАЛИЗАЦИИ УЧЕБНОЙ ДИСЦИПЛИНЫ………………………</w:t>
            </w:r>
          </w:p>
        </w:tc>
      </w:tr>
      <w:tr w:rsidR="00D02B24" w:rsidRPr="001771D5" w:rsidTr="00980387">
        <w:trPr>
          <w:trHeight w:val="992"/>
        </w:trPr>
        <w:tc>
          <w:tcPr>
            <w:tcW w:w="9747" w:type="dxa"/>
          </w:tcPr>
          <w:p w:rsidR="00D02B24" w:rsidRPr="001771D5" w:rsidRDefault="00D02B24" w:rsidP="00980387">
            <w:pPr>
              <w:autoSpaceDE w:val="0"/>
              <w:autoSpaceDN w:val="0"/>
              <w:adjustRightInd w:val="0"/>
              <w:spacing w:after="0"/>
              <w:ind w:left="851" w:right="-108" w:hanging="851"/>
              <w:contextualSpacing/>
              <w:jc w:val="both"/>
              <w:rPr>
                <w:rFonts w:ascii="Times New Roman" w:eastAsia="Times New Roman" w:hAnsi="Times New Roman" w:cs="Times New Roman"/>
                <w:b/>
                <w:color w:val="000000"/>
                <w:sz w:val="24"/>
                <w:szCs w:val="24"/>
              </w:rPr>
            </w:pPr>
          </w:p>
          <w:p w:rsidR="00D02B24" w:rsidRPr="001771D5" w:rsidRDefault="00D02B24" w:rsidP="00980387">
            <w:pPr>
              <w:pStyle w:val="af0"/>
              <w:numPr>
                <w:ilvl w:val="0"/>
                <w:numId w:val="42"/>
              </w:numPr>
              <w:autoSpaceDE w:val="0"/>
              <w:autoSpaceDN w:val="0"/>
              <w:adjustRightInd w:val="0"/>
              <w:spacing w:after="0" w:line="276" w:lineRule="auto"/>
              <w:ind w:right="-108"/>
              <w:contextualSpacing/>
              <w:rPr>
                <w:b/>
                <w:color w:val="000000"/>
                <w:lang w:eastAsia="en-US"/>
              </w:rPr>
            </w:pPr>
            <w:r w:rsidRPr="001771D5">
              <w:rPr>
                <w:b/>
                <w:color w:val="000000"/>
                <w:lang w:eastAsia="en-US"/>
              </w:rPr>
              <w:t>КОНТРОЛЬ И ОЦЕНКА РЕЗУЛЬТАТОВ ОСВОЕНИЯ УЧЕБНОЙ ДИСЦИПЛИНЫ ………………………………………………………………………</w:t>
            </w:r>
          </w:p>
        </w:tc>
      </w:tr>
    </w:tbl>
    <w:p w:rsidR="00D02B24" w:rsidRPr="001771D5" w:rsidRDefault="00D02B24" w:rsidP="00D02B24">
      <w:pPr>
        <w:spacing w:after="0"/>
        <w:contextualSpacing/>
        <w:jc w:val="both"/>
        <w:rPr>
          <w:rFonts w:ascii="Times New Roman" w:hAnsi="Times New Roman" w:cs="Times New Roman"/>
          <w:color w:val="000000"/>
          <w:sz w:val="24"/>
          <w:szCs w:val="24"/>
        </w:rPr>
      </w:pPr>
    </w:p>
    <w:p w:rsidR="00D02B24" w:rsidRPr="001771D5" w:rsidRDefault="00D02B24" w:rsidP="00D02B24">
      <w:pPr>
        <w:spacing w:after="0"/>
        <w:contextualSpacing/>
        <w:rPr>
          <w:rFonts w:ascii="Times New Roman" w:hAnsi="Times New Roman" w:cs="Times New Roman"/>
          <w:color w:val="000000"/>
          <w:sz w:val="24"/>
          <w:szCs w:val="24"/>
        </w:rPr>
      </w:pPr>
    </w:p>
    <w:p w:rsidR="00D02B24" w:rsidRPr="001771D5" w:rsidRDefault="00D02B24" w:rsidP="00D02B24">
      <w:pPr>
        <w:spacing w:after="0"/>
        <w:contextualSpacing/>
        <w:rPr>
          <w:rFonts w:ascii="Times New Roman" w:hAnsi="Times New Roman" w:cs="Times New Roman"/>
          <w:color w:val="000000"/>
          <w:sz w:val="24"/>
          <w:szCs w:val="24"/>
        </w:rPr>
      </w:pPr>
    </w:p>
    <w:p w:rsidR="00D02B24" w:rsidRPr="001771D5" w:rsidRDefault="00D02B24" w:rsidP="00D02B24">
      <w:pPr>
        <w:spacing w:after="0"/>
        <w:contextualSpacing/>
        <w:rPr>
          <w:rFonts w:ascii="Times New Roman" w:hAnsi="Times New Roman" w:cs="Times New Roman"/>
          <w:color w:val="000000"/>
          <w:sz w:val="24"/>
          <w:szCs w:val="24"/>
        </w:rPr>
      </w:pPr>
    </w:p>
    <w:p w:rsidR="00D02B24" w:rsidRPr="001771D5" w:rsidRDefault="00D02B24" w:rsidP="00D02B24">
      <w:pPr>
        <w:spacing w:after="0"/>
        <w:contextualSpacing/>
        <w:rPr>
          <w:rFonts w:ascii="Times New Roman" w:hAnsi="Times New Roman" w:cs="Times New Roman"/>
          <w:color w:val="000000"/>
          <w:sz w:val="24"/>
          <w:szCs w:val="24"/>
        </w:rPr>
      </w:pPr>
    </w:p>
    <w:p w:rsidR="00D02B24" w:rsidRPr="001771D5" w:rsidRDefault="00D02B24" w:rsidP="00D02B24">
      <w:pPr>
        <w:spacing w:after="0"/>
        <w:contextualSpacing/>
        <w:rPr>
          <w:rFonts w:ascii="Times New Roman" w:hAnsi="Times New Roman" w:cs="Times New Roman"/>
          <w:color w:val="000000"/>
          <w:sz w:val="24"/>
          <w:szCs w:val="24"/>
        </w:rPr>
      </w:pPr>
    </w:p>
    <w:p w:rsidR="00D02B24" w:rsidRPr="001771D5" w:rsidRDefault="00D02B24" w:rsidP="00D02B24">
      <w:pPr>
        <w:spacing w:after="0"/>
        <w:contextualSpacing/>
        <w:rPr>
          <w:rFonts w:ascii="Times New Roman" w:hAnsi="Times New Roman" w:cs="Times New Roman"/>
          <w:color w:val="000000"/>
          <w:sz w:val="24"/>
          <w:szCs w:val="24"/>
        </w:rPr>
      </w:pPr>
    </w:p>
    <w:p w:rsidR="00D02B24" w:rsidRPr="001771D5" w:rsidRDefault="00D02B24" w:rsidP="00D02B24">
      <w:pPr>
        <w:spacing w:after="0"/>
        <w:contextualSpacing/>
        <w:rPr>
          <w:rFonts w:ascii="Times New Roman" w:hAnsi="Times New Roman" w:cs="Times New Roman"/>
          <w:color w:val="000000"/>
          <w:sz w:val="24"/>
          <w:szCs w:val="24"/>
        </w:rPr>
      </w:pPr>
    </w:p>
    <w:p w:rsidR="00D02B24" w:rsidRPr="001771D5" w:rsidRDefault="00D02B24" w:rsidP="00D02B24">
      <w:pPr>
        <w:spacing w:after="0"/>
        <w:contextualSpacing/>
        <w:rPr>
          <w:rFonts w:ascii="Times New Roman" w:hAnsi="Times New Roman" w:cs="Times New Roman"/>
          <w:color w:val="000000"/>
          <w:sz w:val="24"/>
          <w:szCs w:val="24"/>
        </w:rPr>
      </w:pPr>
    </w:p>
    <w:p w:rsidR="00D02B24" w:rsidRPr="001771D5" w:rsidRDefault="00D02B24" w:rsidP="00D02B24">
      <w:pPr>
        <w:spacing w:after="0"/>
        <w:contextualSpacing/>
        <w:rPr>
          <w:rFonts w:ascii="Times New Roman" w:hAnsi="Times New Roman" w:cs="Times New Roman"/>
          <w:color w:val="000000"/>
          <w:sz w:val="24"/>
          <w:szCs w:val="24"/>
        </w:rPr>
      </w:pPr>
    </w:p>
    <w:p w:rsidR="00D02B24" w:rsidRPr="001771D5" w:rsidRDefault="00D02B24" w:rsidP="00D02B24">
      <w:pPr>
        <w:spacing w:after="0"/>
        <w:contextualSpacing/>
        <w:rPr>
          <w:rFonts w:ascii="Times New Roman" w:hAnsi="Times New Roman" w:cs="Times New Roman"/>
          <w:color w:val="000000"/>
          <w:sz w:val="24"/>
          <w:szCs w:val="24"/>
        </w:rPr>
      </w:pPr>
    </w:p>
    <w:p w:rsidR="00D02B24" w:rsidRPr="001771D5" w:rsidRDefault="00D02B24" w:rsidP="00D02B24">
      <w:pPr>
        <w:spacing w:after="0"/>
        <w:contextualSpacing/>
        <w:rPr>
          <w:rFonts w:ascii="Times New Roman" w:hAnsi="Times New Roman" w:cs="Times New Roman"/>
          <w:color w:val="000000"/>
          <w:sz w:val="24"/>
          <w:szCs w:val="24"/>
        </w:rPr>
      </w:pPr>
    </w:p>
    <w:p w:rsidR="00D02B24" w:rsidRPr="001771D5" w:rsidRDefault="00D02B24" w:rsidP="00D02B24">
      <w:pPr>
        <w:spacing w:after="0"/>
        <w:contextualSpacing/>
        <w:rPr>
          <w:rFonts w:ascii="Times New Roman" w:hAnsi="Times New Roman" w:cs="Times New Roman"/>
          <w:color w:val="000000"/>
          <w:sz w:val="24"/>
          <w:szCs w:val="24"/>
        </w:rPr>
      </w:pPr>
    </w:p>
    <w:p w:rsidR="00D02B24" w:rsidRPr="001771D5" w:rsidRDefault="00D02B24" w:rsidP="00D02B24">
      <w:pPr>
        <w:spacing w:after="0"/>
        <w:contextualSpacing/>
        <w:rPr>
          <w:rFonts w:ascii="Times New Roman" w:hAnsi="Times New Roman" w:cs="Times New Roman"/>
          <w:color w:val="000000"/>
          <w:sz w:val="24"/>
          <w:szCs w:val="24"/>
        </w:rPr>
      </w:pPr>
    </w:p>
    <w:p w:rsidR="00D02B24" w:rsidRPr="001771D5" w:rsidRDefault="00D02B24" w:rsidP="00D02B24">
      <w:pPr>
        <w:spacing w:after="0"/>
        <w:contextualSpacing/>
        <w:rPr>
          <w:rFonts w:ascii="Times New Roman" w:hAnsi="Times New Roman" w:cs="Times New Roman"/>
          <w:color w:val="000000"/>
          <w:sz w:val="24"/>
          <w:szCs w:val="24"/>
        </w:rPr>
      </w:pPr>
    </w:p>
    <w:p w:rsidR="00D02B24" w:rsidRPr="001771D5" w:rsidRDefault="00D02B24" w:rsidP="00D02B24">
      <w:pPr>
        <w:spacing w:after="0"/>
        <w:contextualSpacing/>
        <w:rPr>
          <w:rFonts w:ascii="Times New Roman" w:hAnsi="Times New Roman" w:cs="Times New Roman"/>
          <w:color w:val="000000"/>
          <w:sz w:val="24"/>
          <w:szCs w:val="24"/>
        </w:rPr>
      </w:pPr>
    </w:p>
    <w:p w:rsidR="00D02B24" w:rsidRPr="001771D5" w:rsidRDefault="00D02B24" w:rsidP="00D02B24">
      <w:pPr>
        <w:widowControl w:val="0"/>
        <w:numPr>
          <w:ilvl w:val="0"/>
          <w:numId w:val="16"/>
        </w:numPr>
        <w:suppressAutoHyphens/>
        <w:autoSpaceDE w:val="0"/>
        <w:autoSpaceDN w:val="0"/>
        <w:adjustRightInd w:val="0"/>
        <w:spacing w:after="0"/>
        <w:contextualSpacing/>
        <w:rPr>
          <w:rFonts w:ascii="Times New Roman" w:hAnsi="Times New Roman" w:cs="Times New Roman"/>
          <w:b/>
          <w:bCs/>
          <w:color w:val="000000"/>
          <w:spacing w:val="-6"/>
          <w:sz w:val="24"/>
          <w:szCs w:val="24"/>
        </w:rPr>
      </w:pPr>
      <w:r w:rsidRPr="001771D5">
        <w:rPr>
          <w:rFonts w:ascii="Times New Roman" w:hAnsi="Times New Roman" w:cs="Times New Roman"/>
          <w:b/>
          <w:caps/>
          <w:color w:val="000000"/>
          <w:sz w:val="24"/>
          <w:szCs w:val="24"/>
        </w:rPr>
        <w:br w:type="page"/>
      </w:r>
      <w:r w:rsidRPr="001771D5">
        <w:rPr>
          <w:rFonts w:ascii="Times New Roman" w:hAnsi="Times New Roman" w:cs="Times New Roman"/>
          <w:b/>
          <w:bCs/>
          <w:color w:val="000000"/>
          <w:spacing w:val="-6"/>
          <w:sz w:val="24"/>
          <w:szCs w:val="24"/>
        </w:rPr>
        <w:lastRenderedPageBreak/>
        <w:t xml:space="preserve">ОБЩАЯ ХАРАКТЕРИСТИКА ПРИМЕРНОЙ РАБОЧЕЙ ПРОГРАММЫ УЧЕБНОЙ ДИСЦИПЛИНЫ </w:t>
      </w:r>
      <w:r w:rsidRPr="001771D5">
        <w:rPr>
          <w:rFonts w:ascii="Times New Roman" w:hAnsi="Times New Roman" w:cs="Times New Roman"/>
          <w:b/>
          <w:color w:val="000000"/>
          <w:spacing w:val="3"/>
          <w:sz w:val="24"/>
          <w:szCs w:val="24"/>
        </w:rPr>
        <w:t xml:space="preserve">ОП.05. </w:t>
      </w:r>
      <w:r w:rsidRPr="001771D5">
        <w:rPr>
          <w:rFonts w:ascii="Times New Roman" w:hAnsi="Times New Roman" w:cs="Times New Roman"/>
          <w:b/>
          <w:color w:val="000000"/>
          <w:sz w:val="24"/>
          <w:szCs w:val="24"/>
        </w:rPr>
        <w:t>Физическая культура</w:t>
      </w:r>
    </w:p>
    <w:p w:rsidR="00D02B24" w:rsidRPr="001771D5" w:rsidRDefault="00D02B24" w:rsidP="00D02B24">
      <w:pPr>
        <w:spacing w:after="0"/>
        <w:contextualSpacing/>
        <w:jc w:val="both"/>
        <w:rPr>
          <w:rFonts w:ascii="Times New Roman" w:hAnsi="Times New Roman" w:cs="Times New Roman"/>
          <w:color w:val="000000"/>
          <w:sz w:val="24"/>
          <w:szCs w:val="24"/>
        </w:rPr>
      </w:pPr>
    </w:p>
    <w:p w:rsidR="00D02B24" w:rsidRPr="001771D5" w:rsidRDefault="00D02B24" w:rsidP="00D02B24">
      <w:pPr>
        <w:pStyle w:val="af0"/>
        <w:numPr>
          <w:ilvl w:val="1"/>
          <w:numId w:val="15"/>
        </w:numPr>
        <w:spacing w:after="0" w:line="276" w:lineRule="auto"/>
        <w:contextualSpacing/>
        <w:jc w:val="both"/>
        <w:rPr>
          <w:b/>
        </w:rPr>
      </w:pPr>
      <w:r w:rsidRPr="001771D5">
        <w:rPr>
          <w:b/>
        </w:rPr>
        <w:t>Место дисциплины в структуре основной профессиональной образовательной программы</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contextualSpacing/>
        <w:jc w:val="both"/>
        <w:rPr>
          <w:rFonts w:ascii="Times New Roman" w:hAnsi="Times New Roman" w:cs="Times New Roman"/>
          <w:color w:val="000000"/>
          <w:sz w:val="24"/>
          <w:szCs w:val="24"/>
        </w:rPr>
      </w:pPr>
      <w:r w:rsidRPr="001771D5">
        <w:rPr>
          <w:rFonts w:ascii="Times New Roman" w:hAnsi="Times New Roman" w:cs="Times New Roman"/>
          <w:color w:val="000000"/>
          <w:sz w:val="24"/>
          <w:szCs w:val="24"/>
        </w:rPr>
        <w:t>Примерная рабочая программа учебной дисциплины «Физическая культура» является обязательной частью общепрофессионального цикла примерной основной образовательной программы в соответствии с ФГОС СПО по профессии 23.01.17 Мастер по ремонту и обслуживанию автомобилей.</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contextualSpacing/>
        <w:jc w:val="both"/>
        <w:rPr>
          <w:rFonts w:ascii="Times New Roman" w:hAnsi="Times New Roman" w:cs="Times New Roman"/>
          <w:color w:val="000000"/>
          <w:sz w:val="24"/>
          <w:szCs w:val="24"/>
        </w:rPr>
      </w:pPr>
      <w:r w:rsidRPr="001771D5">
        <w:rPr>
          <w:rFonts w:ascii="Times New Roman" w:hAnsi="Times New Roman" w:cs="Times New Roman"/>
          <w:color w:val="000000"/>
          <w:sz w:val="24"/>
          <w:szCs w:val="24"/>
        </w:rPr>
        <w:t xml:space="preserve">Учебная дисциплина «Физическая культура» наряду с учебными дисциплинами общепрофессионального цикла обеспечивает формирование общих и профессиональных компетенций для дальнейшего освоения профессиональных модулей.  </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contextualSpacing/>
        <w:jc w:val="both"/>
        <w:rPr>
          <w:rFonts w:ascii="Times New Roman" w:hAnsi="Times New Roman" w:cs="Times New Roman"/>
          <w:color w:val="000000"/>
          <w:sz w:val="24"/>
          <w:szCs w:val="24"/>
        </w:rPr>
      </w:pPr>
    </w:p>
    <w:p w:rsidR="00D02B24" w:rsidRPr="001771D5" w:rsidRDefault="00D02B24" w:rsidP="00D02B24">
      <w:pPr>
        <w:spacing w:after="0"/>
        <w:contextualSpacing/>
        <w:jc w:val="both"/>
        <w:rPr>
          <w:rFonts w:ascii="Times New Roman" w:hAnsi="Times New Roman" w:cs="Times New Roman"/>
          <w:b/>
          <w:color w:val="000000"/>
          <w:sz w:val="24"/>
          <w:szCs w:val="24"/>
        </w:rPr>
      </w:pPr>
      <w:r w:rsidRPr="001771D5">
        <w:rPr>
          <w:rFonts w:ascii="Times New Roman" w:hAnsi="Times New Roman" w:cs="Times New Roman"/>
          <w:b/>
          <w:bCs/>
          <w:color w:val="000000"/>
          <w:sz w:val="24"/>
          <w:szCs w:val="24"/>
          <w:lang w:eastAsia="ar-SA"/>
        </w:rPr>
        <w:t xml:space="preserve">1.2. </w:t>
      </w:r>
      <w:r w:rsidRPr="001771D5">
        <w:rPr>
          <w:rFonts w:ascii="Times New Roman" w:hAnsi="Times New Roman" w:cs="Times New Roman"/>
          <w:b/>
          <w:color w:val="000000"/>
          <w:sz w:val="24"/>
          <w:szCs w:val="24"/>
        </w:rPr>
        <w:t>Цель и планируемые результаты освоения учебной дисциплины:</w:t>
      </w:r>
    </w:p>
    <w:p w:rsidR="00D02B24" w:rsidRPr="001771D5" w:rsidRDefault="00D02B24" w:rsidP="00D02B24">
      <w:pPr>
        <w:spacing w:after="0"/>
        <w:contextualSpacing/>
        <w:jc w:val="both"/>
        <w:rPr>
          <w:rFonts w:ascii="Times New Roman" w:hAnsi="Times New Roman" w:cs="Times New Roman"/>
          <w:b/>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5"/>
        <w:gridCol w:w="3827"/>
        <w:gridCol w:w="4247"/>
      </w:tblGrid>
      <w:tr w:rsidR="00D02B24" w:rsidRPr="001771D5" w:rsidTr="00980387">
        <w:tc>
          <w:tcPr>
            <w:tcW w:w="1555" w:type="dxa"/>
          </w:tcPr>
          <w:p w:rsidR="00D02B24" w:rsidRPr="001771D5" w:rsidRDefault="00D02B24" w:rsidP="00980387">
            <w:pPr>
              <w:contextualSpacing/>
              <w:jc w:val="center"/>
              <w:rPr>
                <w:rFonts w:ascii="Times New Roman" w:hAnsi="Times New Roman" w:cs="Times New Roman"/>
                <w:b/>
                <w:color w:val="000000"/>
                <w:sz w:val="24"/>
                <w:szCs w:val="24"/>
              </w:rPr>
            </w:pPr>
            <w:r w:rsidRPr="001771D5">
              <w:rPr>
                <w:rFonts w:ascii="Times New Roman" w:hAnsi="Times New Roman" w:cs="Times New Roman"/>
                <w:b/>
                <w:color w:val="000000"/>
                <w:sz w:val="24"/>
                <w:szCs w:val="24"/>
              </w:rPr>
              <w:t>Код ПК, ОК</w:t>
            </w:r>
          </w:p>
        </w:tc>
        <w:tc>
          <w:tcPr>
            <w:tcW w:w="3827" w:type="dxa"/>
          </w:tcPr>
          <w:p w:rsidR="00D02B24" w:rsidRPr="001771D5" w:rsidRDefault="00D02B24" w:rsidP="00980387">
            <w:pPr>
              <w:contextualSpacing/>
              <w:jc w:val="center"/>
              <w:rPr>
                <w:rFonts w:ascii="Times New Roman" w:hAnsi="Times New Roman" w:cs="Times New Roman"/>
                <w:b/>
                <w:color w:val="000000"/>
                <w:sz w:val="24"/>
                <w:szCs w:val="24"/>
              </w:rPr>
            </w:pPr>
            <w:r w:rsidRPr="001771D5">
              <w:rPr>
                <w:rFonts w:ascii="Times New Roman" w:hAnsi="Times New Roman" w:cs="Times New Roman"/>
                <w:b/>
                <w:color w:val="000000"/>
                <w:sz w:val="24"/>
                <w:szCs w:val="24"/>
              </w:rPr>
              <w:t>Умения</w:t>
            </w:r>
          </w:p>
        </w:tc>
        <w:tc>
          <w:tcPr>
            <w:tcW w:w="4247" w:type="dxa"/>
          </w:tcPr>
          <w:p w:rsidR="00D02B24" w:rsidRPr="001771D5" w:rsidRDefault="00D02B24" w:rsidP="00980387">
            <w:pPr>
              <w:contextualSpacing/>
              <w:jc w:val="center"/>
              <w:rPr>
                <w:rFonts w:ascii="Times New Roman" w:hAnsi="Times New Roman" w:cs="Times New Roman"/>
                <w:b/>
                <w:color w:val="000000"/>
                <w:sz w:val="24"/>
                <w:szCs w:val="24"/>
              </w:rPr>
            </w:pPr>
            <w:r w:rsidRPr="001771D5">
              <w:rPr>
                <w:rFonts w:ascii="Times New Roman" w:hAnsi="Times New Roman" w:cs="Times New Roman"/>
                <w:b/>
                <w:color w:val="000000"/>
                <w:sz w:val="24"/>
                <w:szCs w:val="24"/>
              </w:rPr>
              <w:t>Знания</w:t>
            </w:r>
          </w:p>
        </w:tc>
      </w:tr>
      <w:tr w:rsidR="00D02B24" w:rsidRPr="001771D5" w:rsidTr="00980387">
        <w:tc>
          <w:tcPr>
            <w:tcW w:w="1555" w:type="dxa"/>
          </w:tcPr>
          <w:p w:rsidR="00D02B24" w:rsidRPr="001771D5" w:rsidRDefault="00D02B24" w:rsidP="00980387">
            <w:pPr>
              <w:contextualSpacing/>
              <w:jc w:val="both"/>
              <w:rPr>
                <w:rFonts w:ascii="Times New Roman" w:hAnsi="Times New Roman" w:cs="Times New Roman"/>
                <w:b/>
                <w:color w:val="000000"/>
                <w:sz w:val="24"/>
                <w:szCs w:val="24"/>
              </w:rPr>
            </w:pPr>
            <w:r w:rsidRPr="001771D5">
              <w:rPr>
                <w:rFonts w:ascii="Times New Roman" w:hAnsi="Times New Roman" w:cs="Times New Roman"/>
                <w:color w:val="000000"/>
                <w:sz w:val="24"/>
                <w:szCs w:val="24"/>
              </w:rPr>
              <w:t>ОК 08</w:t>
            </w:r>
          </w:p>
        </w:tc>
        <w:tc>
          <w:tcPr>
            <w:tcW w:w="3827" w:type="dxa"/>
          </w:tcPr>
          <w:p w:rsidR="00D02B24" w:rsidRPr="001771D5" w:rsidRDefault="00D02B24" w:rsidP="00980387">
            <w:pPr>
              <w:contextualSpacing/>
              <w:jc w:val="both"/>
              <w:rPr>
                <w:rFonts w:ascii="Times New Roman" w:hAnsi="Times New Roman" w:cs="Times New Roman"/>
                <w:color w:val="000000"/>
                <w:sz w:val="24"/>
                <w:szCs w:val="24"/>
              </w:rPr>
            </w:pPr>
            <w:r w:rsidRPr="001771D5">
              <w:rPr>
                <w:rFonts w:ascii="Times New Roman" w:hAnsi="Times New Roman" w:cs="Times New Roman"/>
                <w:color w:val="000000"/>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rsidR="00D02B24" w:rsidRPr="001771D5" w:rsidRDefault="00D02B24" w:rsidP="00980387">
            <w:pPr>
              <w:contextualSpacing/>
              <w:jc w:val="both"/>
              <w:rPr>
                <w:rFonts w:ascii="Times New Roman" w:hAnsi="Times New Roman" w:cs="Times New Roman"/>
                <w:color w:val="000000"/>
                <w:sz w:val="24"/>
                <w:szCs w:val="24"/>
              </w:rPr>
            </w:pPr>
            <w:r w:rsidRPr="001771D5">
              <w:rPr>
                <w:rFonts w:ascii="Times New Roman" w:hAnsi="Times New Roman" w:cs="Times New Roman"/>
                <w:color w:val="000000"/>
                <w:sz w:val="24"/>
                <w:szCs w:val="24"/>
              </w:rPr>
              <w:t>применять рациональные приемы двигательных функций в профессиональной деятельности;</w:t>
            </w:r>
          </w:p>
          <w:p w:rsidR="00D02B24" w:rsidRPr="001771D5" w:rsidRDefault="00D02B24" w:rsidP="00980387">
            <w:pPr>
              <w:contextualSpacing/>
              <w:rPr>
                <w:rFonts w:ascii="Times New Roman" w:hAnsi="Times New Roman" w:cs="Times New Roman"/>
                <w:color w:val="000000"/>
                <w:sz w:val="24"/>
                <w:szCs w:val="24"/>
              </w:rPr>
            </w:pPr>
            <w:r w:rsidRPr="001771D5">
              <w:rPr>
                <w:rFonts w:ascii="Times New Roman" w:hAnsi="Times New Roman" w:cs="Times New Roman"/>
                <w:color w:val="000000"/>
                <w:sz w:val="24"/>
                <w:szCs w:val="24"/>
              </w:rPr>
              <w:t xml:space="preserve">пользоваться средствами профилактики перенапряжения характерными для данной профессии </w:t>
            </w:r>
          </w:p>
        </w:tc>
        <w:tc>
          <w:tcPr>
            <w:tcW w:w="4247" w:type="dxa"/>
          </w:tcPr>
          <w:p w:rsidR="00D02B24" w:rsidRPr="001771D5" w:rsidRDefault="00D02B24" w:rsidP="00980387">
            <w:pPr>
              <w:contextualSpacing/>
              <w:jc w:val="both"/>
              <w:rPr>
                <w:rFonts w:ascii="Times New Roman" w:hAnsi="Times New Roman" w:cs="Times New Roman"/>
                <w:color w:val="000000"/>
                <w:sz w:val="24"/>
                <w:szCs w:val="24"/>
              </w:rPr>
            </w:pPr>
            <w:r w:rsidRPr="001771D5">
              <w:rPr>
                <w:rFonts w:ascii="Times New Roman" w:hAnsi="Times New Roman" w:cs="Times New Roman"/>
                <w:color w:val="000000"/>
                <w:sz w:val="24"/>
                <w:szCs w:val="24"/>
              </w:rPr>
              <w:t>Роль физической культуры в общекультурном, профессиональном и социальном развитии человека;</w:t>
            </w:r>
          </w:p>
          <w:p w:rsidR="00D02B24" w:rsidRPr="001771D5" w:rsidRDefault="00D02B24" w:rsidP="00980387">
            <w:pPr>
              <w:contextualSpacing/>
              <w:jc w:val="both"/>
              <w:rPr>
                <w:rFonts w:ascii="Times New Roman" w:hAnsi="Times New Roman" w:cs="Times New Roman"/>
                <w:color w:val="000000"/>
                <w:sz w:val="24"/>
                <w:szCs w:val="24"/>
              </w:rPr>
            </w:pPr>
            <w:r w:rsidRPr="001771D5">
              <w:rPr>
                <w:rFonts w:ascii="Times New Roman" w:hAnsi="Times New Roman" w:cs="Times New Roman"/>
                <w:color w:val="000000"/>
                <w:sz w:val="24"/>
                <w:szCs w:val="24"/>
              </w:rPr>
              <w:t>основы здорового образа жизни;</w:t>
            </w:r>
          </w:p>
          <w:p w:rsidR="00D02B24" w:rsidRPr="001771D5" w:rsidRDefault="00D02B24" w:rsidP="00980387">
            <w:pPr>
              <w:contextualSpacing/>
              <w:jc w:val="both"/>
              <w:rPr>
                <w:rFonts w:ascii="Times New Roman" w:hAnsi="Times New Roman" w:cs="Times New Roman"/>
                <w:color w:val="000000"/>
                <w:sz w:val="24"/>
                <w:szCs w:val="24"/>
              </w:rPr>
            </w:pPr>
            <w:r w:rsidRPr="001771D5">
              <w:rPr>
                <w:rFonts w:ascii="Times New Roman" w:hAnsi="Times New Roman" w:cs="Times New Roman"/>
                <w:color w:val="000000"/>
                <w:sz w:val="24"/>
                <w:szCs w:val="24"/>
              </w:rPr>
              <w:t>условия профессиональной деятельности и зоны риска физического здоровья для профессии;</w:t>
            </w:r>
          </w:p>
          <w:p w:rsidR="00D02B24" w:rsidRPr="001771D5" w:rsidRDefault="00D02B24" w:rsidP="00980387">
            <w:pPr>
              <w:contextualSpacing/>
              <w:jc w:val="both"/>
              <w:rPr>
                <w:rFonts w:ascii="Times New Roman" w:hAnsi="Times New Roman" w:cs="Times New Roman"/>
                <w:color w:val="000000"/>
                <w:sz w:val="24"/>
                <w:szCs w:val="24"/>
              </w:rPr>
            </w:pPr>
            <w:r w:rsidRPr="001771D5">
              <w:rPr>
                <w:rFonts w:ascii="Times New Roman" w:hAnsi="Times New Roman" w:cs="Times New Roman"/>
                <w:color w:val="000000"/>
                <w:sz w:val="24"/>
                <w:szCs w:val="24"/>
              </w:rPr>
              <w:t>средства профилактики перенапряжения</w:t>
            </w:r>
          </w:p>
        </w:tc>
      </w:tr>
    </w:tbl>
    <w:p w:rsidR="00D02B24" w:rsidRPr="001771D5" w:rsidRDefault="00D02B24" w:rsidP="00D02B24">
      <w:pPr>
        <w:spacing w:after="0"/>
        <w:contextualSpacing/>
        <w:rPr>
          <w:rFonts w:ascii="Times New Roman" w:hAnsi="Times New Roman" w:cs="Times New Roman"/>
          <w:color w:val="000000"/>
          <w:sz w:val="24"/>
          <w:szCs w:val="24"/>
        </w:rPr>
      </w:pPr>
    </w:p>
    <w:p w:rsidR="00D02B24" w:rsidRPr="001771D5" w:rsidRDefault="00D02B24" w:rsidP="00D02B24">
      <w:pPr>
        <w:spacing w:after="0"/>
        <w:contextualSpacing/>
        <w:rPr>
          <w:rFonts w:ascii="Times New Roman" w:hAnsi="Times New Roman" w:cs="Times New Roman"/>
          <w:color w:val="000000"/>
          <w:sz w:val="24"/>
          <w:szCs w:val="24"/>
        </w:rPr>
      </w:pPr>
    </w:p>
    <w:p w:rsidR="00D02B24" w:rsidRPr="001771D5" w:rsidRDefault="00D02B24" w:rsidP="00D02B24">
      <w:pPr>
        <w:spacing w:after="0"/>
        <w:contextualSpacing/>
        <w:rPr>
          <w:rFonts w:ascii="Times New Roman" w:hAnsi="Times New Roman" w:cs="Times New Roman"/>
          <w:bCs/>
          <w:color w:val="000000"/>
          <w:sz w:val="24"/>
          <w:szCs w:val="24"/>
        </w:rPr>
      </w:pPr>
      <w:r w:rsidRPr="001771D5">
        <w:rPr>
          <w:rFonts w:ascii="Times New Roman" w:hAnsi="Times New Roman" w:cs="Times New Roman"/>
          <w:bCs/>
          <w:color w:val="000000"/>
          <w:sz w:val="24"/>
          <w:szCs w:val="24"/>
        </w:rPr>
        <w:br w:type="page"/>
      </w:r>
    </w:p>
    <w:p w:rsidR="00D02B24" w:rsidRPr="001771D5" w:rsidRDefault="00D02B24" w:rsidP="00D02B24">
      <w:pPr>
        <w:spacing w:after="0"/>
        <w:contextualSpacing/>
        <w:jc w:val="both"/>
        <w:rPr>
          <w:rFonts w:ascii="Times New Roman" w:hAnsi="Times New Roman" w:cs="Times New Roman"/>
          <w:b/>
          <w:color w:val="000000"/>
          <w:spacing w:val="-12"/>
          <w:sz w:val="24"/>
          <w:szCs w:val="24"/>
        </w:rPr>
      </w:pPr>
      <w:r w:rsidRPr="001771D5">
        <w:rPr>
          <w:rFonts w:ascii="Times New Roman" w:hAnsi="Times New Roman" w:cs="Times New Roman"/>
          <w:b/>
          <w:color w:val="000000"/>
          <w:sz w:val="24"/>
          <w:szCs w:val="24"/>
        </w:rPr>
        <w:lastRenderedPageBreak/>
        <w:t>2</w:t>
      </w:r>
      <w:r w:rsidRPr="001771D5">
        <w:rPr>
          <w:rFonts w:ascii="Times New Roman" w:hAnsi="Times New Roman" w:cs="Times New Roman"/>
          <w:b/>
          <w:color w:val="000000"/>
          <w:spacing w:val="-12"/>
          <w:sz w:val="24"/>
          <w:szCs w:val="24"/>
        </w:rPr>
        <w:t>. СТРУКТУРА И ПРИМЕРНОЕ СОДЕРЖАНИЕ УЧЕБНОЙ ДИСЦИПЛИНЫ</w:t>
      </w:r>
    </w:p>
    <w:p w:rsidR="00D02B24" w:rsidRPr="001771D5" w:rsidRDefault="00D02B24" w:rsidP="00D02B24">
      <w:pPr>
        <w:spacing w:after="0"/>
        <w:contextualSpacing/>
        <w:jc w:val="both"/>
        <w:rPr>
          <w:rFonts w:ascii="Times New Roman" w:hAnsi="Times New Roman" w:cs="Times New Roman"/>
          <w:b/>
          <w:color w:val="000000"/>
          <w:sz w:val="24"/>
          <w:szCs w:val="24"/>
        </w:rPr>
      </w:pPr>
      <w:r w:rsidRPr="001771D5">
        <w:rPr>
          <w:rFonts w:ascii="Times New Roman" w:hAnsi="Times New Roman" w:cs="Times New Roman"/>
          <w:b/>
          <w:color w:val="000000"/>
          <w:sz w:val="24"/>
          <w:szCs w:val="24"/>
        </w:rPr>
        <w:tab/>
      </w:r>
    </w:p>
    <w:p w:rsidR="00D02B24" w:rsidRPr="001771D5" w:rsidRDefault="00D02B24" w:rsidP="00D02B24">
      <w:pPr>
        <w:spacing w:after="0"/>
        <w:contextualSpacing/>
        <w:jc w:val="both"/>
        <w:rPr>
          <w:rFonts w:ascii="Times New Roman" w:hAnsi="Times New Roman" w:cs="Times New Roman"/>
          <w:b/>
          <w:color w:val="000000"/>
          <w:sz w:val="24"/>
          <w:szCs w:val="24"/>
        </w:rPr>
      </w:pPr>
    </w:p>
    <w:p w:rsidR="00D02B24" w:rsidRPr="001771D5" w:rsidRDefault="00D02B24" w:rsidP="00D02B24">
      <w:pPr>
        <w:spacing w:after="0"/>
        <w:contextualSpacing/>
        <w:jc w:val="both"/>
        <w:rPr>
          <w:rFonts w:ascii="Times New Roman" w:hAnsi="Times New Roman" w:cs="Times New Roman"/>
          <w:b/>
          <w:color w:val="000000"/>
          <w:sz w:val="24"/>
          <w:szCs w:val="24"/>
        </w:rPr>
      </w:pPr>
      <w:r w:rsidRPr="001771D5">
        <w:rPr>
          <w:rFonts w:ascii="Times New Roman" w:hAnsi="Times New Roman" w:cs="Times New Roman"/>
          <w:b/>
          <w:color w:val="000000"/>
          <w:sz w:val="24"/>
          <w:szCs w:val="24"/>
        </w:rPr>
        <w:t>2.1. Объем учебной дисциплины и виды учебной работы</w:t>
      </w:r>
    </w:p>
    <w:p w:rsidR="00D02B24" w:rsidRPr="001771D5" w:rsidRDefault="00D02B24" w:rsidP="00D02B24">
      <w:pPr>
        <w:spacing w:after="0"/>
        <w:contextualSpacing/>
        <w:jc w:val="both"/>
        <w:rPr>
          <w:rFonts w:ascii="Times New Roman" w:hAnsi="Times New Roman" w:cs="Times New Roman"/>
          <w:b/>
          <w:color w:val="000000"/>
          <w:sz w:val="24"/>
          <w:szCs w:val="24"/>
        </w:rPr>
      </w:pPr>
    </w:p>
    <w:p w:rsidR="00D02B24" w:rsidRPr="001771D5" w:rsidRDefault="00D02B24" w:rsidP="00D02B24">
      <w:pPr>
        <w:spacing w:after="0"/>
        <w:contextualSpacing/>
        <w:jc w:val="both"/>
        <w:rPr>
          <w:rFonts w:ascii="Times New Roman" w:hAnsi="Times New Roman" w:cs="Times New Roman"/>
          <w:b/>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79"/>
        <w:gridCol w:w="2376"/>
      </w:tblGrid>
      <w:tr w:rsidR="00D02B24" w:rsidRPr="001771D5" w:rsidTr="00980387">
        <w:tc>
          <w:tcPr>
            <w:tcW w:w="7479" w:type="dxa"/>
          </w:tcPr>
          <w:p w:rsidR="00D02B24" w:rsidRPr="001771D5" w:rsidRDefault="00D02B24" w:rsidP="00980387">
            <w:pPr>
              <w:contextualSpacing/>
              <w:jc w:val="center"/>
              <w:rPr>
                <w:rFonts w:ascii="Times New Roman" w:hAnsi="Times New Roman" w:cs="Times New Roman"/>
                <w:b/>
                <w:color w:val="000000"/>
                <w:sz w:val="24"/>
                <w:szCs w:val="24"/>
              </w:rPr>
            </w:pPr>
            <w:r w:rsidRPr="001771D5">
              <w:rPr>
                <w:rFonts w:ascii="Times New Roman" w:hAnsi="Times New Roman" w:cs="Times New Roman"/>
                <w:b/>
                <w:color w:val="000000"/>
                <w:sz w:val="24"/>
                <w:szCs w:val="24"/>
              </w:rPr>
              <w:t>Виды учебной работы</w:t>
            </w:r>
          </w:p>
        </w:tc>
        <w:tc>
          <w:tcPr>
            <w:tcW w:w="2376" w:type="dxa"/>
          </w:tcPr>
          <w:p w:rsidR="00D02B24" w:rsidRPr="001771D5" w:rsidRDefault="00D02B24" w:rsidP="00980387">
            <w:pPr>
              <w:contextualSpacing/>
              <w:jc w:val="center"/>
              <w:rPr>
                <w:rFonts w:ascii="Times New Roman" w:hAnsi="Times New Roman" w:cs="Times New Roman"/>
                <w:b/>
                <w:color w:val="000000"/>
                <w:sz w:val="24"/>
                <w:szCs w:val="24"/>
              </w:rPr>
            </w:pPr>
            <w:r w:rsidRPr="001771D5">
              <w:rPr>
                <w:rFonts w:ascii="Times New Roman" w:hAnsi="Times New Roman" w:cs="Times New Roman"/>
                <w:b/>
                <w:color w:val="000000"/>
                <w:sz w:val="24"/>
                <w:szCs w:val="24"/>
              </w:rPr>
              <w:t>Объём в часах</w:t>
            </w:r>
          </w:p>
        </w:tc>
      </w:tr>
      <w:tr w:rsidR="00D02B24" w:rsidRPr="001771D5" w:rsidTr="00980387">
        <w:tc>
          <w:tcPr>
            <w:tcW w:w="7479" w:type="dxa"/>
          </w:tcPr>
          <w:p w:rsidR="00D02B24" w:rsidRPr="001771D5" w:rsidRDefault="00D02B24" w:rsidP="00980387">
            <w:pPr>
              <w:contextualSpacing/>
              <w:jc w:val="both"/>
              <w:rPr>
                <w:rFonts w:ascii="Times New Roman" w:hAnsi="Times New Roman" w:cs="Times New Roman"/>
                <w:b/>
                <w:color w:val="000000"/>
                <w:sz w:val="24"/>
                <w:szCs w:val="24"/>
              </w:rPr>
            </w:pPr>
            <w:r w:rsidRPr="001771D5">
              <w:rPr>
                <w:rFonts w:ascii="Times New Roman" w:hAnsi="Times New Roman" w:cs="Times New Roman"/>
                <w:b/>
                <w:color w:val="000000"/>
                <w:sz w:val="24"/>
                <w:szCs w:val="24"/>
              </w:rPr>
              <w:t>Объем учебной дисциплины</w:t>
            </w:r>
          </w:p>
        </w:tc>
        <w:tc>
          <w:tcPr>
            <w:tcW w:w="2376" w:type="dxa"/>
          </w:tcPr>
          <w:p w:rsidR="00D02B24" w:rsidRPr="001771D5" w:rsidRDefault="00D02B24" w:rsidP="00980387">
            <w:pPr>
              <w:contextualSpacing/>
              <w:jc w:val="center"/>
              <w:rPr>
                <w:rFonts w:ascii="Times New Roman" w:hAnsi="Times New Roman" w:cs="Times New Roman"/>
                <w:b/>
                <w:color w:val="000000"/>
                <w:sz w:val="24"/>
                <w:szCs w:val="24"/>
              </w:rPr>
            </w:pPr>
            <w:r w:rsidRPr="001771D5">
              <w:rPr>
                <w:rFonts w:ascii="Times New Roman" w:hAnsi="Times New Roman" w:cs="Times New Roman"/>
                <w:b/>
                <w:color w:val="000000"/>
                <w:sz w:val="24"/>
                <w:szCs w:val="24"/>
              </w:rPr>
              <w:t>40</w:t>
            </w:r>
          </w:p>
        </w:tc>
      </w:tr>
      <w:tr w:rsidR="00D02B24" w:rsidRPr="001771D5" w:rsidTr="00980387">
        <w:tc>
          <w:tcPr>
            <w:tcW w:w="9855" w:type="dxa"/>
            <w:gridSpan w:val="2"/>
          </w:tcPr>
          <w:p w:rsidR="00D02B24" w:rsidRPr="001771D5" w:rsidRDefault="00D02B24" w:rsidP="00980387">
            <w:pPr>
              <w:contextualSpacing/>
              <w:jc w:val="both"/>
              <w:rPr>
                <w:rFonts w:ascii="Times New Roman" w:hAnsi="Times New Roman" w:cs="Times New Roman"/>
                <w:color w:val="000000"/>
                <w:sz w:val="24"/>
                <w:szCs w:val="24"/>
              </w:rPr>
            </w:pPr>
            <w:r w:rsidRPr="001771D5">
              <w:rPr>
                <w:rFonts w:ascii="Times New Roman" w:hAnsi="Times New Roman" w:cs="Times New Roman"/>
                <w:color w:val="000000"/>
                <w:sz w:val="24"/>
                <w:szCs w:val="24"/>
              </w:rPr>
              <w:t xml:space="preserve">в том числе: </w:t>
            </w:r>
          </w:p>
        </w:tc>
      </w:tr>
      <w:tr w:rsidR="00D02B24" w:rsidRPr="001771D5" w:rsidTr="00980387">
        <w:tc>
          <w:tcPr>
            <w:tcW w:w="7479" w:type="dxa"/>
          </w:tcPr>
          <w:p w:rsidR="00D02B24" w:rsidRPr="001771D5" w:rsidRDefault="00D02B24" w:rsidP="00980387">
            <w:pPr>
              <w:contextualSpacing/>
              <w:jc w:val="both"/>
              <w:rPr>
                <w:rFonts w:ascii="Times New Roman" w:hAnsi="Times New Roman" w:cs="Times New Roman"/>
                <w:color w:val="000000"/>
                <w:sz w:val="24"/>
                <w:szCs w:val="24"/>
              </w:rPr>
            </w:pPr>
            <w:r w:rsidRPr="001771D5">
              <w:rPr>
                <w:rFonts w:ascii="Times New Roman" w:hAnsi="Times New Roman" w:cs="Times New Roman"/>
                <w:color w:val="000000"/>
                <w:sz w:val="24"/>
                <w:szCs w:val="24"/>
              </w:rPr>
              <w:t>теоретическое обучение</w:t>
            </w:r>
          </w:p>
        </w:tc>
        <w:tc>
          <w:tcPr>
            <w:tcW w:w="2376" w:type="dxa"/>
          </w:tcPr>
          <w:p w:rsidR="00D02B24" w:rsidRPr="001771D5" w:rsidRDefault="00D02B24" w:rsidP="00980387">
            <w:pPr>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w:t>
            </w:r>
          </w:p>
        </w:tc>
      </w:tr>
      <w:tr w:rsidR="00D02B24" w:rsidRPr="001771D5" w:rsidTr="00980387">
        <w:tc>
          <w:tcPr>
            <w:tcW w:w="7479" w:type="dxa"/>
          </w:tcPr>
          <w:p w:rsidR="00D02B24" w:rsidRPr="001771D5" w:rsidRDefault="00D02B24" w:rsidP="00980387">
            <w:pPr>
              <w:contextualSpacing/>
              <w:jc w:val="both"/>
              <w:rPr>
                <w:rFonts w:ascii="Times New Roman" w:hAnsi="Times New Roman" w:cs="Times New Roman"/>
                <w:color w:val="000000"/>
                <w:sz w:val="24"/>
                <w:szCs w:val="24"/>
              </w:rPr>
            </w:pPr>
            <w:r w:rsidRPr="001771D5">
              <w:rPr>
                <w:rFonts w:ascii="Times New Roman" w:hAnsi="Times New Roman" w:cs="Times New Roman"/>
                <w:color w:val="000000"/>
                <w:sz w:val="24"/>
                <w:szCs w:val="24"/>
              </w:rPr>
              <w:t>Практические занятия</w:t>
            </w:r>
          </w:p>
        </w:tc>
        <w:tc>
          <w:tcPr>
            <w:tcW w:w="2376" w:type="dxa"/>
          </w:tcPr>
          <w:p w:rsidR="00D02B24" w:rsidRPr="001771D5" w:rsidRDefault="00D02B24" w:rsidP="00980387">
            <w:pPr>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40</w:t>
            </w:r>
          </w:p>
        </w:tc>
      </w:tr>
      <w:tr w:rsidR="00D02B24" w:rsidRPr="001771D5" w:rsidTr="00980387">
        <w:tc>
          <w:tcPr>
            <w:tcW w:w="7479" w:type="dxa"/>
          </w:tcPr>
          <w:p w:rsidR="00D02B24" w:rsidRPr="001771D5" w:rsidRDefault="00D02B24" w:rsidP="002B2441">
            <w:pPr>
              <w:contextualSpacing/>
              <w:jc w:val="both"/>
              <w:rPr>
                <w:rFonts w:ascii="Times New Roman" w:hAnsi="Times New Roman" w:cs="Times New Roman"/>
                <w:b/>
                <w:color w:val="000000"/>
                <w:sz w:val="24"/>
                <w:szCs w:val="24"/>
              </w:rPr>
            </w:pPr>
            <w:r w:rsidRPr="001771D5">
              <w:rPr>
                <w:rFonts w:ascii="Times New Roman" w:hAnsi="Times New Roman" w:cs="Times New Roman"/>
                <w:b/>
                <w:color w:val="000000"/>
                <w:sz w:val="24"/>
                <w:szCs w:val="24"/>
              </w:rPr>
              <w:t>Промежуточная аттестация</w:t>
            </w:r>
            <w:r w:rsidR="002B2441">
              <w:rPr>
                <w:rFonts w:ascii="Times New Roman" w:hAnsi="Times New Roman" w:cs="Times New Roman"/>
                <w:b/>
                <w:color w:val="000000"/>
                <w:sz w:val="24"/>
                <w:szCs w:val="24"/>
              </w:rPr>
              <w:t xml:space="preserve">           </w:t>
            </w:r>
            <w:r w:rsidRPr="001771D5">
              <w:rPr>
                <w:rFonts w:ascii="Times New Roman" w:hAnsi="Times New Roman" w:cs="Times New Roman"/>
                <w:b/>
                <w:color w:val="000000"/>
                <w:sz w:val="24"/>
                <w:szCs w:val="24"/>
              </w:rPr>
              <w:t xml:space="preserve">                                                                               </w:t>
            </w:r>
          </w:p>
        </w:tc>
        <w:tc>
          <w:tcPr>
            <w:tcW w:w="2376" w:type="dxa"/>
          </w:tcPr>
          <w:p w:rsidR="00D02B24" w:rsidRPr="001771D5" w:rsidRDefault="00D02B24" w:rsidP="00980387">
            <w:pPr>
              <w:contextualSpacing/>
              <w:jc w:val="center"/>
              <w:rPr>
                <w:rFonts w:ascii="Times New Roman" w:hAnsi="Times New Roman" w:cs="Times New Roman"/>
                <w:b/>
                <w:color w:val="000000"/>
                <w:sz w:val="24"/>
                <w:szCs w:val="24"/>
              </w:rPr>
            </w:pPr>
          </w:p>
        </w:tc>
      </w:tr>
    </w:tbl>
    <w:p w:rsidR="00D02B24" w:rsidRPr="001771D5" w:rsidRDefault="00D02B24" w:rsidP="00D02B24">
      <w:pPr>
        <w:spacing w:after="0"/>
        <w:contextualSpacing/>
        <w:jc w:val="both"/>
        <w:rPr>
          <w:rFonts w:ascii="Times New Roman" w:hAnsi="Times New Roman" w:cs="Times New Roman"/>
          <w:b/>
          <w:color w:val="000000"/>
          <w:sz w:val="24"/>
          <w:szCs w:val="24"/>
        </w:rPr>
      </w:pPr>
    </w:p>
    <w:p w:rsidR="00D02B24" w:rsidRPr="001771D5" w:rsidRDefault="00D02B24" w:rsidP="00D02B24">
      <w:pPr>
        <w:widowControl w:val="0"/>
        <w:suppressAutoHyphens/>
        <w:autoSpaceDE w:val="0"/>
        <w:autoSpaceDN w:val="0"/>
        <w:adjustRightInd w:val="0"/>
        <w:spacing w:after="0"/>
        <w:contextualSpacing/>
        <w:jc w:val="center"/>
        <w:rPr>
          <w:rFonts w:ascii="Times New Roman" w:hAnsi="Times New Roman" w:cs="Times New Roman"/>
          <w:b/>
          <w:caps/>
          <w:color w:val="000000"/>
          <w:sz w:val="24"/>
          <w:szCs w:val="24"/>
        </w:rPr>
      </w:pPr>
    </w:p>
    <w:p w:rsidR="00D02B24" w:rsidRPr="001771D5" w:rsidRDefault="00D02B24" w:rsidP="00D02B24">
      <w:pPr>
        <w:widowControl w:val="0"/>
        <w:suppressAutoHyphens/>
        <w:autoSpaceDE w:val="0"/>
        <w:autoSpaceDN w:val="0"/>
        <w:adjustRightInd w:val="0"/>
        <w:spacing w:after="0"/>
        <w:contextualSpacing/>
        <w:jc w:val="center"/>
        <w:rPr>
          <w:rFonts w:ascii="Times New Roman" w:hAnsi="Times New Roman" w:cs="Times New Roman"/>
          <w:b/>
          <w:caps/>
          <w:color w:val="000000"/>
          <w:sz w:val="24"/>
          <w:szCs w:val="24"/>
        </w:rPr>
        <w:sectPr w:rsidR="00D02B24" w:rsidRPr="001771D5" w:rsidSect="00762BD8">
          <w:headerReference w:type="even" r:id="rId111"/>
          <w:headerReference w:type="default" r:id="rId112"/>
          <w:pgSz w:w="11907" w:h="16840" w:orient="landscape" w:code="9"/>
          <w:pgMar w:top="1134" w:right="1134" w:bottom="709" w:left="1134" w:header="720" w:footer="720" w:gutter="0"/>
          <w:cols w:space="720"/>
        </w:sectPr>
      </w:pPr>
    </w:p>
    <w:p w:rsidR="00D02B24" w:rsidRPr="001771D5" w:rsidRDefault="00D02B24" w:rsidP="00D02B24">
      <w:pPr>
        <w:numPr>
          <w:ilvl w:val="1"/>
          <w:numId w:val="24"/>
        </w:numPr>
        <w:spacing w:after="0"/>
        <w:contextualSpacing/>
        <w:rPr>
          <w:rFonts w:ascii="Times New Roman" w:hAnsi="Times New Roman" w:cs="Times New Roman"/>
          <w:b/>
          <w:color w:val="000000"/>
          <w:sz w:val="24"/>
          <w:szCs w:val="24"/>
        </w:rPr>
      </w:pPr>
      <w:r w:rsidRPr="001771D5">
        <w:rPr>
          <w:rFonts w:ascii="Times New Roman" w:hAnsi="Times New Roman" w:cs="Times New Roman"/>
          <w:b/>
          <w:caps/>
          <w:color w:val="000000"/>
          <w:sz w:val="24"/>
          <w:szCs w:val="24"/>
        </w:rPr>
        <w:lastRenderedPageBreak/>
        <w:t>т</w:t>
      </w:r>
      <w:r w:rsidRPr="001771D5">
        <w:rPr>
          <w:rFonts w:ascii="Times New Roman" w:hAnsi="Times New Roman" w:cs="Times New Roman"/>
          <w:b/>
          <w:color w:val="000000"/>
          <w:sz w:val="24"/>
          <w:szCs w:val="24"/>
        </w:rPr>
        <w:t xml:space="preserve">ематический план и содержание учебной дисциплины </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8"/>
        <w:gridCol w:w="540"/>
        <w:gridCol w:w="21"/>
        <w:gridCol w:w="8788"/>
        <w:gridCol w:w="983"/>
        <w:gridCol w:w="9"/>
        <w:gridCol w:w="1985"/>
      </w:tblGrid>
      <w:tr w:rsidR="00D02B24" w:rsidRPr="001771D5" w:rsidTr="00980387">
        <w:tc>
          <w:tcPr>
            <w:tcW w:w="2808" w:type="dxa"/>
            <w:vAlign w:val="center"/>
          </w:tcPr>
          <w:p w:rsidR="00D02B24" w:rsidRPr="001771D5" w:rsidRDefault="00D02B24" w:rsidP="00980387">
            <w:pPr>
              <w:spacing w:after="0"/>
              <w:contextualSpacing/>
              <w:jc w:val="center"/>
              <w:rPr>
                <w:rFonts w:ascii="Times New Roman" w:hAnsi="Times New Roman" w:cs="Times New Roman"/>
                <w:b/>
                <w:bCs/>
                <w:color w:val="000000"/>
                <w:sz w:val="24"/>
                <w:szCs w:val="24"/>
              </w:rPr>
            </w:pPr>
            <w:r w:rsidRPr="001771D5">
              <w:rPr>
                <w:rFonts w:ascii="Times New Roman" w:hAnsi="Times New Roman" w:cs="Times New Roman"/>
                <w:b/>
                <w:bCs/>
                <w:color w:val="000000"/>
                <w:sz w:val="24"/>
                <w:szCs w:val="24"/>
              </w:rPr>
              <w:t>Наименование разделов и тем</w:t>
            </w:r>
          </w:p>
        </w:tc>
        <w:tc>
          <w:tcPr>
            <w:tcW w:w="9349" w:type="dxa"/>
            <w:gridSpan w:val="3"/>
            <w:vAlign w:val="center"/>
          </w:tcPr>
          <w:p w:rsidR="00D02B24" w:rsidRPr="001771D5" w:rsidRDefault="00D02B24" w:rsidP="00980387">
            <w:pPr>
              <w:spacing w:after="0"/>
              <w:contextualSpacing/>
              <w:jc w:val="center"/>
              <w:rPr>
                <w:rFonts w:ascii="Times New Roman" w:hAnsi="Times New Roman" w:cs="Times New Roman"/>
                <w:b/>
                <w:bCs/>
                <w:color w:val="000000"/>
                <w:sz w:val="24"/>
                <w:szCs w:val="24"/>
              </w:rPr>
            </w:pPr>
            <w:r w:rsidRPr="001771D5">
              <w:rPr>
                <w:rFonts w:ascii="Times New Roman" w:hAnsi="Times New Roman" w:cs="Times New Roman"/>
                <w:b/>
                <w:bCs/>
                <w:color w:val="000000"/>
                <w:sz w:val="24"/>
                <w:szCs w:val="24"/>
              </w:rPr>
              <w:t>Содержание учебного материала и формы организации деятельности обучающихся</w:t>
            </w:r>
          </w:p>
        </w:tc>
        <w:tc>
          <w:tcPr>
            <w:tcW w:w="992" w:type="dxa"/>
            <w:gridSpan w:val="2"/>
            <w:vAlign w:val="center"/>
          </w:tcPr>
          <w:p w:rsidR="00D02B24" w:rsidRPr="001771D5" w:rsidRDefault="00D02B24" w:rsidP="00980387">
            <w:pPr>
              <w:spacing w:after="0"/>
              <w:contextualSpacing/>
              <w:jc w:val="center"/>
              <w:rPr>
                <w:rFonts w:ascii="Times New Roman" w:hAnsi="Times New Roman" w:cs="Times New Roman"/>
                <w:b/>
                <w:bCs/>
                <w:color w:val="000000"/>
                <w:sz w:val="24"/>
                <w:szCs w:val="24"/>
              </w:rPr>
            </w:pPr>
            <w:r w:rsidRPr="001771D5">
              <w:rPr>
                <w:rFonts w:ascii="Times New Roman" w:hAnsi="Times New Roman" w:cs="Times New Roman"/>
                <w:b/>
                <w:bCs/>
                <w:color w:val="000000"/>
                <w:spacing w:val="-20"/>
                <w:sz w:val="24"/>
                <w:szCs w:val="24"/>
              </w:rPr>
              <w:t>Объем в часах</w:t>
            </w:r>
          </w:p>
        </w:tc>
        <w:tc>
          <w:tcPr>
            <w:tcW w:w="1985" w:type="dxa"/>
            <w:vAlign w:val="center"/>
          </w:tcPr>
          <w:p w:rsidR="00D02B24" w:rsidRPr="001771D5" w:rsidRDefault="00D02B24" w:rsidP="00980387">
            <w:pPr>
              <w:spacing w:after="0"/>
              <w:contextualSpacing/>
              <w:jc w:val="center"/>
              <w:rPr>
                <w:rFonts w:ascii="Times New Roman" w:hAnsi="Times New Roman" w:cs="Times New Roman"/>
                <w:b/>
                <w:bCs/>
                <w:color w:val="000000"/>
                <w:sz w:val="24"/>
                <w:szCs w:val="24"/>
              </w:rPr>
            </w:pPr>
            <w:r w:rsidRPr="001771D5">
              <w:rPr>
                <w:rFonts w:ascii="Times New Roman" w:hAnsi="Times New Roman" w:cs="Times New Roman"/>
                <w:b/>
                <w:bCs/>
                <w:color w:val="000000"/>
                <w:sz w:val="24"/>
                <w:szCs w:val="24"/>
                <w:lang w:eastAsia="ar-SA"/>
              </w:rPr>
              <w:t xml:space="preserve">Коды </w:t>
            </w:r>
            <w:r w:rsidRPr="001771D5">
              <w:rPr>
                <w:rFonts w:ascii="Times New Roman" w:hAnsi="Times New Roman" w:cs="Times New Roman"/>
                <w:b/>
                <w:bCs/>
                <w:color w:val="000000"/>
                <w:spacing w:val="-20"/>
                <w:sz w:val="24"/>
                <w:szCs w:val="24"/>
                <w:lang w:eastAsia="ar-SA"/>
              </w:rPr>
              <w:t>компетенций, формированию</w:t>
            </w:r>
            <w:r w:rsidRPr="001771D5">
              <w:rPr>
                <w:rFonts w:ascii="Times New Roman" w:hAnsi="Times New Roman" w:cs="Times New Roman"/>
                <w:b/>
                <w:bCs/>
                <w:color w:val="000000"/>
                <w:sz w:val="24"/>
                <w:szCs w:val="24"/>
                <w:lang w:eastAsia="ar-SA"/>
              </w:rPr>
              <w:t xml:space="preserve"> которых способствует элемент программы</w:t>
            </w:r>
          </w:p>
        </w:tc>
      </w:tr>
      <w:tr w:rsidR="00D02B24" w:rsidRPr="001771D5" w:rsidTr="00980387">
        <w:tc>
          <w:tcPr>
            <w:tcW w:w="2808" w:type="dxa"/>
            <w:vMerge w:val="restart"/>
          </w:tcPr>
          <w:p w:rsidR="00D02B24" w:rsidRPr="001771D5" w:rsidRDefault="00D02B24" w:rsidP="00980387">
            <w:pPr>
              <w:spacing w:after="0"/>
              <w:contextualSpacing/>
              <w:jc w:val="center"/>
              <w:rPr>
                <w:rFonts w:ascii="Times New Roman" w:hAnsi="Times New Roman" w:cs="Times New Roman"/>
                <w:b/>
                <w:color w:val="000000"/>
                <w:sz w:val="24"/>
                <w:szCs w:val="24"/>
              </w:rPr>
            </w:pPr>
            <w:r w:rsidRPr="001771D5">
              <w:rPr>
                <w:rFonts w:ascii="Times New Roman" w:hAnsi="Times New Roman" w:cs="Times New Roman"/>
                <w:b/>
                <w:color w:val="000000"/>
                <w:sz w:val="24"/>
                <w:szCs w:val="24"/>
              </w:rPr>
              <w:t>Тема 1.1.</w:t>
            </w:r>
          </w:p>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Общие сведения о значении физической культуры в профессиональной деятельности</w:t>
            </w:r>
          </w:p>
        </w:tc>
        <w:tc>
          <w:tcPr>
            <w:tcW w:w="9349" w:type="dxa"/>
            <w:gridSpan w:val="3"/>
          </w:tcPr>
          <w:p w:rsidR="00D02B24" w:rsidRPr="001771D5" w:rsidRDefault="00D02B24" w:rsidP="00980387">
            <w:pPr>
              <w:spacing w:after="0"/>
              <w:contextualSpacing/>
              <w:jc w:val="both"/>
              <w:rPr>
                <w:rFonts w:ascii="Times New Roman" w:hAnsi="Times New Roman" w:cs="Times New Roman"/>
                <w:b/>
                <w:color w:val="000000"/>
                <w:sz w:val="24"/>
                <w:szCs w:val="24"/>
              </w:rPr>
            </w:pPr>
            <w:r w:rsidRPr="001771D5">
              <w:rPr>
                <w:rFonts w:ascii="Times New Roman" w:hAnsi="Times New Roman" w:cs="Times New Roman"/>
                <w:b/>
                <w:color w:val="000000"/>
                <w:sz w:val="24"/>
                <w:szCs w:val="24"/>
              </w:rPr>
              <w:t xml:space="preserve">Содержание </w:t>
            </w:r>
          </w:p>
        </w:tc>
        <w:tc>
          <w:tcPr>
            <w:tcW w:w="992" w:type="dxa"/>
            <w:gridSpan w:val="2"/>
          </w:tcPr>
          <w:p w:rsidR="00D02B24" w:rsidRPr="001771D5" w:rsidRDefault="00D02B24" w:rsidP="00980387">
            <w:pPr>
              <w:spacing w:after="0"/>
              <w:contextualSpacing/>
              <w:jc w:val="center"/>
              <w:rPr>
                <w:rFonts w:ascii="Times New Roman" w:hAnsi="Times New Roman" w:cs="Times New Roman"/>
                <w:b/>
                <w:color w:val="000000"/>
                <w:sz w:val="24"/>
                <w:szCs w:val="24"/>
              </w:rPr>
            </w:pPr>
            <w:r w:rsidRPr="001771D5">
              <w:rPr>
                <w:rFonts w:ascii="Times New Roman" w:hAnsi="Times New Roman" w:cs="Times New Roman"/>
                <w:b/>
                <w:color w:val="000000"/>
                <w:sz w:val="24"/>
                <w:szCs w:val="24"/>
              </w:rPr>
              <w:t>7</w:t>
            </w:r>
          </w:p>
        </w:tc>
        <w:tc>
          <w:tcPr>
            <w:tcW w:w="1985" w:type="dxa"/>
          </w:tcPr>
          <w:p w:rsidR="00D02B24" w:rsidRPr="001771D5" w:rsidRDefault="00D02B24" w:rsidP="00980387">
            <w:pPr>
              <w:spacing w:after="0"/>
              <w:contextualSpacing/>
              <w:jc w:val="center"/>
              <w:rPr>
                <w:rFonts w:ascii="Times New Roman" w:hAnsi="Times New Roman" w:cs="Times New Roman"/>
                <w:b/>
                <w:color w:val="000000"/>
                <w:sz w:val="24"/>
                <w:szCs w:val="24"/>
              </w:rPr>
            </w:pPr>
          </w:p>
        </w:tc>
      </w:tr>
      <w:tr w:rsidR="00D02B24" w:rsidRPr="001771D5" w:rsidTr="00980387">
        <w:trPr>
          <w:trHeight w:val="573"/>
        </w:trPr>
        <w:tc>
          <w:tcPr>
            <w:tcW w:w="2808" w:type="dxa"/>
            <w:vMerge/>
          </w:tcPr>
          <w:p w:rsidR="00D02B24" w:rsidRPr="001771D5" w:rsidRDefault="00D02B24" w:rsidP="00980387">
            <w:pPr>
              <w:spacing w:after="0"/>
              <w:contextualSpacing/>
              <w:jc w:val="center"/>
              <w:rPr>
                <w:rFonts w:ascii="Times New Roman" w:hAnsi="Times New Roman" w:cs="Times New Roman"/>
                <w:color w:val="000000"/>
                <w:sz w:val="24"/>
                <w:szCs w:val="24"/>
              </w:rPr>
            </w:pPr>
          </w:p>
        </w:tc>
        <w:tc>
          <w:tcPr>
            <w:tcW w:w="540" w:type="dxa"/>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1.</w:t>
            </w:r>
          </w:p>
        </w:tc>
        <w:tc>
          <w:tcPr>
            <w:tcW w:w="8809" w:type="dxa"/>
            <w:gridSpan w:val="2"/>
          </w:tcPr>
          <w:p w:rsidR="00D02B24" w:rsidRPr="001771D5" w:rsidRDefault="00D02B24" w:rsidP="00980387">
            <w:pPr>
              <w:spacing w:after="0"/>
              <w:contextualSpacing/>
              <w:jc w:val="both"/>
              <w:rPr>
                <w:rFonts w:ascii="Times New Roman" w:hAnsi="Times New Roman" w:cs="Times New Roman"/>
                <w:color w:val="000000"/>
                <w:spacing w:val="-6"/>
                <w:sz w:val="24"/>
                <w:szCs w:val="24"/>
              </w:rPr>
            </w:pPr>
            <w:r w:rsidRPr="001771D5">
              <w:rPr>
                <w:rFonts w:ascii="Times New Roman" w:hAnsi="Times New Roman" w:cs="Times New Roman"/>
                <w:b/>
                <w:color w:val="000000"/>
                <w:sz w:val="24"/>
                <w:szCs w:val="24"/>
              </w:rPr>
              <w:t xml:space="preserve">Практическое занятие </w:t>
            </w:r>
            <w:r w:rsidRPr="001771D5">
              <w:rPr>
                <w:rFonts w:ascii="Times New Roman" w:hAnsi="Times New Roman" w:cs="Times New Roman"/>
                <w:color w:val="000000"/>
                <w:sz w:val="24"/>
                <w:szCs w:val="24"/>
              </w:rPr>
              <w:t>Обсуждение в</w:t>
            </w:r>
            <w:r w:rsidRPr="001771D5">
              <w:rPr>
                <w:rFonts w:ascii="Times New Roman" w:hAnsi="Times New Roman" w:cs="Times New Roman"/>
                <w:color w:val="000000"/>
                <w:spacing w:val="-6"/>
                <w:sz w:val="24"/>
                <w:szCs w:val="24"/>
              </w:rPr>
              <w:t>заимосвязи физической культуры и получаемой профессии</w:t>
            </w:r>
          </w:p>
        </w:tc>
        <w:tc>
          <w:tcPr>
            <w:tcW w:w="992" w:type="dxa"/>
            <w:gridSpan w:val="2"/>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1</w:t>
            </w:r>
          </w:p>
        </w:tc>
        <w:tc>
          <w:tcPr>
            <w:tcW w:w="1985" w:type="dxa"/>
            <w:vMerge w:val="restart"/>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ОК 08.</w:t>
            </w:r>
          </w:p>
        </w:tc>
      </w:tr>
      <w:tr w:rsidR="00D02B24" w:rsidRPr="001771D5" w:rsidTr="00980387">
        <w:trPr>
          <w:trHeight w:val="955"/>
        </w:trPr>
        <w:tc>
          <w:tcPr>
            <w:tcW w:w="2808" w:type="dxa"/>
            <w:vMerge/>
          </w:tcPr>
          <w:p w:rsidR="00D02B24" w:rsidRPr="001771D5" w:rsidRDefault="00D02B24" w:rsidP="00980387">
            <w:pPr>
              <w:spacing w:after="0"/>
              <w:contextualSpacing/>
              <w:jc w:val="center"/>
              <w:rPr>
                <w:rFonts w:ascii="Times New Roman" w:hAnsi="Times New Roman" w:cs="Times New Roman"/>
                <w:color w:val="000000"/>
                <w:sz w:val="24"/>
                <w:szCs w:val="24"/>
              </w:rPr>
            </w:pPr>
          </w:p>
        </w:tc>
        <w:tc>
          <w:tcPr>
            <w:tcW w:w="540" w:type="dxa"/>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2.</w:t>
            </w:r>
          </w:p>
        </w:tc>
        <w:tc>
          <w:tcPr>
            <w:tcW w:w="8809" w:type="dxa"/>
            <w:gridSpan w:val="2"/>
          </w:tcPr>
          <w:p w:rsidR="00D02B24" w:rsidRPr="001771D5" w:rsidRDefault="00D02B24" w:rsidP="00980387">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b/>
                <w:color w:val="000000"/>
                <w:sz w:val="24"/>
                <w:szCs w:val="24"/>
              </w:rPr>
              <w:t>Практическая работа</w:t>
            </w:r>
            <w:r w:rsidRPr="001771D5">
              <w:rPr>
                <w:rFonts w:ascii="Times New Roman" w:hAnsi="Times New Roman" w:cs="Times New Roman"/>
                <w:color w:val="000000"/>
                <w:sz w:val="24"/>
                <w:szCs w:val="24"/>
              </w:rPr>
              <w:t xml:space="preserve"> Физические упражнения, направленные на развитие и совершенствование профессионально важных физических качеств и двигательных навыков. Понятия о теории тестов и оценок физической подготовленности</w:t>
            </w:r>
          </w:p>
        </w:tc>
        <w:tc>
          <w:tcPr>
            <w:tcW w:w="992" w:type="dxa"/>
            <w:gridSpan w:val="2"/>
          </w:tcPr>
          <w:p w:rsidR="00D02B24" w:rsidRPr="001771D5" w:rsidRDefault="00D02B24" w:rsidP="00980387">
            <w:pPr>
              <w:spacing w:after="0"/>
              <w:contextualSpacing/>
              <w:jc w:val="center"/>
              <w:rPr>
                <w:rFonts w:ascii="Times New Roman" w:hAnsi="Times New Roman" w:cs="Times New Roman"/>
                <w:color w:val="000000"/>
                <w:sz w:val="24"/>
                <w:szCs w:val="24"/>
                <w:lang w:val="en-US"/>
              </w:rPr>
            </w:pPr>
            <w:r w:rsidRPr="001771D5">
              <w:rPr>
                <w:rFonts w:ascii="Times New Roman" w:hAnsi="Times New Roman" w:cs="Times New Roman"/>
                <w:color w:val="000000"/>
                <w:sz w:val="24"/>
                <w:szCs w:val="24"/>
                <w:lang w:val="en-US"/>
              </w:rPr>
              <w:t>2</w:t>
            </w:r>
          </w:p>
        </w:tc>
        <w:tc>
          <w:tcPr>
            <w:tcW w:w="1985" w:type="dxa"/>
            <w:vMerge/>
          </w:tcPr>
          <w:p w:rsidR="00D02B24" w:rsidRPr="001771D5" w:rsidRDefault="00D02B24" w:rsidP="00980387">
            <w:pPr>
              <w:spacing w:after="0"/>
              <w:contextualSpacing/>
              <w:jc w:val="center"/>
              <w:rPr>
                <w:rFonts w:ascii="Times New Roman" w:hAnsi="Times New Roman" w:cs="Times New Roman"/>
                <w:color w:val="000000"/>
                <w:sz w:val="24"/>
                <w:szCs w:val="24"/>
              </w:rPr>
            </w:pPr>
          </w:p>
        </w:tc>
      </w:tr>
      <w:tr w:rsidR="00D02B24" w:rsidRPr="001771D5" w:rsidTr="00980387">
        <w:trPr>
          <w:trHeight w:val="295"/>
        </w:trPr>
        <w:tc>
          <w:tcPr>
            <w:tcW w:w="2808" w:type="dxa"/>
            <w:vMerge/>
          </w:tcPr>
          <w:p w:rsidR="00D02B24" w:rsidRPr="001771D5" w:rsidRDefault="00D02B24" w:rsidP="00980387">
            <w:pPr>
              <w:spacing w:after="0"/>
              <w:contextualSpacing/>
              <w:jc w:val="center"/>
              <w:rPr>
                <w:rFonts w:ascii="Times New Roman" w:hAnsi="Times New Roman" w:cs="Times New Roman"/>
                <w:color w:val="000000"/>
                <w:sz w:val="24"/>
                <w:szCs w:val="24"/>
              </w:rPr>
            </w:pPr>
          </w:p>
        </w:tc>
        <w:tc>
          <w:tcPr>
            <w:tcW w:w="540" w:type="dxa"/>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3.</w:t>
            </w:r>
          </w:p>
        </w:tc>
        <w:tc>
          <w:tcPr>
            <w:tcW w:w="8809" w:type="dxa"/>
            <w:gridSpan w:val="2"/>
          </w:tcPr>
          <w:p w:rsidR="00D02B24" w:rsidRPr="001771D5" w:rsidRDefault="00D02B24" w:rsidP="00980387">
            <w:pPr>
              <w:spacing w:after="0"/>
              <w:contextualSpacing/>
              <w:jc w:val="both"/>
              <w:rPr>
                <w:rFonts w:ascii="Times New Roman" w:hAnsi="Times New Roman" w:cs="Times New Roman"/>
                <w:color w:val="000000"/>
                <w:spacing w:val="-8"/>
                <w:sz w:val="24"/>
                <w:szCs w:val="24"/>
              </w:rPr>
            </w:pPr>
            <w:r w:rsidRPr="001771D5">
              <w:rPr>
                <w:rFonts w:ascii="Times New Roman" w:hAnsi="Times New Roman" w:cs="Times New Roman"/>
                <w:b/>
                <w:color w:val="000000"/>
                <w:sz w:val="24"/>
                <w:szCs w:val="24"/>
              </w:rPr>
              <w:t>Практическая работа</w:t>
            </w:r>
            <w:r w:rsidRPr="001771D5">
              <w:rPr>
                <w:rFonts w:ascii="Times New Roman" w:hAnsi="Times New Roman" w:cs="Times New Roman"/>
                <w:color w:val="000000"/>
                <w:sz w:val="24"/>
                <w:szCs w:val="24"/>
              </w:rPr>
              <w:t xml:space="preserve"> С</w:t>
            </w:r>
            <w:r w:rsidRPr="001771D5">
              <w:rPr>
                <w:rFonts w:ascii="Times New Roman" w:hAnsi="Times New Roman" w:cs="Times New Roman"/>
                <w:color w:val="000000"/>
                <w:spacing w:val="-8"/>
                <w:sz w:val="24"/>
                <w:szCs w:val="24"/>
              </w:rPr>
              <w:t>овершенствование психофизиологических функций организма необходимых для успешного освоения профессии. Применение приемов самоконтроля: пульс, ЧСС, внешние признаки утомляемости при выполнении физических упражнений</w:t>
            </w:r>
          </w:p>
        </w:tc>
        <w:tc>
          <w:tcPr>
            <w:tcW w:w="992" w:type="dxa"/>
            <w:gridSpan w:val="2"/>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2</w:t>
            </w:r>
          </w:p>
        </w:tc>
        <w:tc>
          <w:tcPr>
            <w:tcW w:w="1985" w:type="dxa"/>
            <w:vMerge/>
          </w:tcPr>
          <w:p w:rsidR="00D02B24" w:rsidRPr="001771D5" w:rsidRDefault="00D02B24" w:rsidP="00980387">
            <w:pPr>
              <w:spacing w:after="0"/>
              <w:contextualSpacing/>
              <w:jc w:val="center"/>
              <w:rPr>
                <w:rFonts w:ascii="Times New Roman" w:hAnsi="Times New Roman" w:cs="Times New Roman"/>
                <w:color w:val="000000"/>
                <w:sz w:val="24"/>
                <w:szCs w:val="24"/>
              </w:rPr>
            </w:pPr>
          </w:p>
        </w:tc>
      </w:tr>
      <w:tr w:rsidR="00D02B24" w:rsidRPr="001771D5" w:rsidTr="00980387">
        <w:trPr>
          <w:trHeight w:val="295"/>
        </w:trPr>
        <w:tc>
          <w:tcPr>
            <w:tcW w:w="2808" w:type="dxa"/>
            <w:vMerge/>
          </w:tcPr>
          <w:p w:rsidR="00D02B24" w:rsidRPr="001771D5" w:rsidRDefault="00D02B24" w:rsidP="00980387">
            <w:pPr>
              <w:spacing w:after="0"/>
              <w:contextualSpacing/>
              <w:jc w:val="center"/>
              <w:rPr>
                <w:rFonts w:ascii="Times New Roman" w:hAnsi="Times New Roman" w:cs="Times New Roman"/>
                <w:color w:val="000000"/>
                <w:sz w:val="24"/>
                <w:szCs w:val="24"/>
              </w:rPr>
            </w:pPr>
          </w:p>
        </w:tc>
        <w:tc>
          <w:tcPr>
            <w:tcW w:w="540" w:type="dxa"/>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4.</w:t>
            </w:r>
          </w:p>
        </w:tc>
        <w:tc>
          <w:tcPr>
            <w:tcW w:w="8809" w:type="dxa"/>
            <w:gridSpan w:val="2"/>
          </w:tcPr>
          <w:p w:rsidR="00D02B24" w:rsidRPr="001771D5" w:rsidRDefault="00D02B24" w:rsidP="00980387">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b/>
                <w:color w:val="000000"/>
                <w:sz w:val="24"/>
                <w:szCs w:val="24"/>
              </w:rPr>
              <w:t>Практическая работа</w:t>
            </w:r>
            <w:r w:rsidRPr="001771D5">
              <w:rPr>
                <w:rFonts w:ascii="Times New Roman" w:hAnsi="Times New Roman" w:cs="Times New Roman"/>
                <w:color w:val="000000"/>
                <w:sz w:val="24"/>
                <w:szCs w:val="24"/>
              </w:rPr>
              <w:t xml:space="preserve"> «Выполнение упражнений на развитие устойчивости при выполнении работ на высоте и узкой опоре»</w:t>
            </w:r>
          </w:p>
        </w:tc>
        <w:tc>
          <w:tcPr>
            <w:tcW w:w="992" w:type="dxa"/>
            <w:gridSpan w:val="2"/>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2</w:t>
            </w:r>
          </w:p>
        </w:tc>
        <w:tc>
          <w:tcPr>
            <w:tcW w:w="1985" w:type="dxa"/>
            <w:vMerge/>
          </w:tcPr>
          <w:p w:rsidR="00D02B24" w:rsidRPr="001771D5" w:rsidRDefault="00D02B24" w:rsidP="00980387">
            <w:pPr>
              <w:spacing w:after="0"/>
              <w:contextualSpacing/>
              <w:jc w:val="center"/>
              <w:rPr>
                <w:rFonts w:ascii="Times New Roman" w:hAnsi="Times New Roman" w:cs="Times New Roman"/>
                <w:color w:val="000000"/>
                <w:sz w:val="24"/>
                <w:szCs w:val="24"/>
              </w:rPr>
            </w:pPr>
          </w:p>
        </w:tc>
      </w:tr>
      <w:tr w:rsidR="00D02B24" w:rsidRPr="001771D5" w:rsidTr="00980387">
        <w:trPr>
          <w:trHeight w:val="295"/>
        </w:trPr>
        <w:tc>
          <w:tcPr>
            <w:tcW w:w="2808" w:type="dxa"/>
            <w:vMerge/>
          </w:tcPr>
          <w:p w:rsidR="00D02B24" w:rsidRPr="001771D5" w:rsidRDefault="00D02B24" w:rsidP="00980387">
            <w:pPr>
              <w:spacing w:after="0"/>
              <w:contextualSpacing/>
              <w:jc w:val="center"/>
              <w:rPr>
                <w:rFonts w:ascii="Times New Roman" w:hAnsi="Times New Roman" w:cs="Times New Roman"/>
                <w:color w:val="000000"/>
                <w:sz w:val="24"/>
                <w:szCs w:val="24"/>
              </w:rPr>
            </w:pPr>
          </w:p>
        </w:tc>
        <w:tc>
          <w:tcPr>
            <w:tcW w:w="9349" w:type="dxa"/>
            <w:gridSpan w:val="3"/>
          </w:tcPr>
          <w:p w:rsidR="00D02B24" w:rsidRPr="001771D5" w:rsidRDefault="00D02B24" w:rsidP="00980387">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b/>
                <w:color w:val="000000"/>
                <w:sz w:val="24"/>
                <w:szCs w:val="24"/>
              </w:rPr>
              <w:t>Самостоятельная работа обучающихся</w:t>
            </w:r>
          </w:p>
        </w:tc>
        <w:tc>
          <w:tcPr>
            <w:tcW w:w="992" w:type="dxa"/>
            <w:gridSpan w:val="2"/>
          </w:tcPr>
          <w:p w:rsidR="00D02B24" w:rsidRPr="001771D5" w:rsidRDefault="00D02B24" w:rsidP="00980387">
            <w:pPr>
              <w:spacing w:after="0"/>
              <w:contextualSpacing/>
              <w:jc w:val="center"/>
              <w:rPr>
                <w:rFonts w:ascii="Times New Roman" w:hAnsi="Times New Roman" w:cs="Times New Roman"/>
                <w:b/>
                <w:color w:val="000000"/>
                <w:sz w:val="24"/>
                <w:szCs w:val="24"/>
                <w:lang w:val="en-US"/>
              </w:rPr>
            </w:pPr>
            <w:r w:rsidRPr="001771D5">
              <w:rPr>
                <w:rFonts w:ascii="Times New Roman" w:hAnsi="Times New Roman" w:cs="Times New Roman"/>
                <w:b/>
                <w:color w:val="000000"/>
                <w:sz w:val="24"/>
                <w:szCs w:val="24"/>
                <w:lang w:val="en-US"/>
              </w:rPr>
              <w:t>-</w:t>
            </w:r>
          </w:p>
        </w:tc>
        <w:tc>
          <w:tcPr>
            <w:tcW w:w="1985" w:type="dxa"/>
          </w:tcPr>
          <w:p w:rsidR="00D02B24" w:rsidRPr="001771D5" w:rsidRDefault="00D02B24" w:rsidP="00980387">
            <w:pPr>
              <w:spacing w:after="0"/>
              <w:contextualSpacing/>
              <w:jc w:val="center"/>
              <w:rPr>
                <w:rFonts w:ascii="Times New Roman" w:hAnsi="Times New Roman" w:cs="Times New Roman"/>
                <w:color w:val="000000"/>
                <w:sz w:val="24"/>
                <w:szCs w:val="24"/>
              </w:rPr>
            </w:pPr>
          </w:p>
        </w:tc>
      </w:tr>
      <w:tr w:rsidR="00D02B24" w:rsidRPr="001771D5" w:rsidTr="00980387">
        <w:tc>
          <w:tcPr>
            <w:tcW w:w="2808" w:type="dxa"/>
            <w:vMerge w:val="restart"/>
          </w:tcPr>
          <w:p w:rsidR="00D02B24" w:rsidRPr="001771D5" w:rsidRDefault="00D02B24" w:rsidP="00980387">
            <w:pPr>
              <w:spacing w:after="0"/>
              <w:contextualSpacing/>
              <w:jc w:val="center"/>
              <w:rPr>
                <w:rFonts w:ascii="Times New Roman" w:hAnsi="Times New Roman" w:cs="Times New Roman"/>
                <w:b/>
                <w:color w:val="000000"/>
                <w:sz w:val="24"/>
                <w:szCs w:val="24"/>
              </w:rPr>
            </w:pPr>
            <w:r w:rsidRPr="001771D5">
              <w:rPr>
                <w:rFonts w:ascii="Times New Roman" w:hAnsi="Times New Roman" w:cs="Times New Roman"/>
                <w:b/>
                <w:color w:val="000000"/>
                <w:sz w:val="24"/>
                <w:szCs w:val="24"/>
              </w:rPr>
              <w:t>Тема 1.2.</w:t>
            </w:r>
          </w:p>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Основы здорового образа жизни</w:t>
            </w:r>
          </w:p>
        </w:tc>
        <w:tc>
          <w:tcPr>
            <w:tcW w:w="9349" w:type="dxa"/>
            <w:gridSpan w:val="3"/>
          </w:tcPr>
          <w:p w:rsidR="00D02B24" w:rsidRPr="001771D5" w:rsidRDefault="00D02B24" w:rsidP="00980387">
            <w:pPr>
              <w:spacing w:after="0"/>
              <w:contextualSpacing/>
              <w:rPr>
                <w:rFonts w:ascii="Times New Roman" w:hAnsi="Times New Roman" w:cs="Times New Roman"/>
                <w:b/>
                <w:color w:val="000000"/>
                <w:sz w:val="24"/>
                <w:szCs w:val="24"/>
              </w:rPr>
            </w:pPr>
            <w:r w:rsidRPr="001771D5">
              <w:rPr>
                <w:rFonts w:ascii="Times New Roman" w:hAnsi="Times New Roman" w:cs="Times New Roman"/>
                <w:b/>
                <w:color w:val="000000"/>
                <w:sz w:val="24"/>
                <w:szCs w:val="24"/>
              </w:rPr>
              <w:t xml:space="preserve">Содержание </w:t>
            </w:r>
          </w:p>
        </w:tc>
        <w:tc>
          <w:tcPr>
            <w:tcW w:w="983" w:type="dxa"/>
          </w:tcPr>
          <w:p w:rsidR="00D02B24" w:rsidRPr="001771D5" w:rsidRDefault="00D02B24" w:rsidP="00980387">
            <w:pPr>
              <w:spacing w:after="0"/>
              <w:contextualSpacing/>
              <w:jc w:val="center"/>
              <w:rPr>
                <w:rFonts w:ascii="Times New Roman" w:hAnsi="Times New Roman" w:cs="Times New Roman"/>
                <w:b/>
                <w:color w:val="000000"/>
                <w:sz w:val="24"/>
                <w:szCs w:val="24"/>
              </w:rPr>
            </w:pPr>
            <w:r w:rsidRPr="001771D5">
              <w:rPr>
                <w:rFonts w:ascii="Times New Roman" w:hAnsi="Times New Roman" w:cs="Times New Roman"/>
                <w:b/>
                <w:color w:val="000000"/>
                <w:sz w:val="24"/>
                <w:szCs w:val="24"/>
              </w:rPr>
              <w:t>6</w:t>
            </w:r>
          </w:p>
        </w:tc>
        <w:tc>
          <w:tcPr>
            <w:tcW w:w="1994" w:type="dxa"/>
            <w:gridSpan w:val="2"/>
          </w:tcPr>
          <w:p w:rsidR="00D02B24" w:rsidRPr="001771D5" w:rsidRDefault="00D02B24" w:rsidP="00980387">
            <w:pPr>
              <w:spacing w:after="0"/>
              <w:contextualSpacing/>
              <w:jc w:val="center"/>
              <w:rPr>
                <w:rFonts w:ascii="Times New Roman" w:hAnsi="Times New Roman" w:cs="Times New Roman"/>
                <w:color w:val="000000"/>
                <w:sz w:val="24"/>
                <w:szCs w:val="24"/>
              </w:rPr>
            </w:pPr>
          </w:p>
        </w:tc>
      </w:tr>
      <w:tr w:rsidR="00D02B24" w:rsidRPr="001771D5" w:rsidTr="00980387">
        <w:trPr>
          <w:trHeight w:val="829"/>
        </w:trPr>
        <w:tc>
          <w:tcPr>
            <w:tcW w:w="2808" w:type="dxa"/>
            <w:vMerge/>
            <w:vAlign w:val="center"/>
          </w:tcPr>
          <w:p w:rsidR="00D02B24" w:rsidRPr="001771D5" w:rsidRDefault="00D02B24" w:rsidP="00980387">
            <w:pPr>
              <w:spacing w:after="0"/>
              <w:contextualSpacing/>
              <w:jc w:val="center"/>
              <w:rPr>
                <w:rFonts w:ascii="Times New Roman" w:hAnsi="Times New Roman" w:cs="Times New Roman"/>
                <w:color w:val="000000"/>
                <w:sz w:val="24"/>
                <w:szCs w:val="24"/>
              </w:rPr>
            </w:pPr>
          </w:p>
        </w:tc>
        <w:tc>
          <w:tcPr>
            <w:tcW w:w="561" w:type="dxa"/>
            <w:gridSpan w:val="2"/>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1.</w:t>
            </w:r>
          </w:p>
        </w:tc>
        <w:tc>
          <w:tcPr>
            <w:tcW w:w="8788" w:type="dxa"/>
          </w:tcPr>
          <w:p w:rsidR="00D02B24" w:rsidRPr="001771D5" w:rsidRDefault="00D02B24" w:rsidP="00980387">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b/>
                <w:color w:val="000000"/>
                <w:sz w:val="24"/>
                <w:szCs w:val="24"/>
              </w:rPr>
              <w:t xml:space="preserve">Практическое занятие Психическое здоровье и спорт. </w:t>
            </w:r>
            <w:r w:rsidRPr="001771D5">
              <w:rPr>
                <w:rFonts w:ascii="Times New Roman" w:hAnsi="Times New Roman" w:cs="Times New Roman"/>
                <w:color w:val="000000"/>
                <w:sz w:val="24"/>
                <w:szCs w:val="24"/>
              </w:rPr>
              <w:t>Сохранение психического здоровья средствами физической культуры. Комплекс упражнений для снятия психоэмоционального напряжения.</w:t>
            </w:r>
          </w:p>
        </w:tc>
        <w:tc>
          <w:tcPr>
            <w:tcW w:w="983" w:type="dxa"/>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2</w:t>
            </w:r>
          </w:p>
        </w:tc>
        <w:tc>
          <w:tcPr>
            <w:tcW w:w="1994" w:type="dxa"/>
            <w:gridSpan w:val="2"/>
            <w:vMerge w:val="restart"/>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ОК 08.</w:t>
            </w:r>
          </w:p>
        </w:tc>
      </w:tr>
      <w:tr w:rsidR="00D02B24" w:rsidRPr="001771D5" w:rsidTr="00980387">
        <w:tc>
          <w:tcPr>
            <w:tcW w:w="2808" w:type="dxa"/>
            <w:vMerge/>
            <w:vAlign w:val="center"/>
          </w:tcPr>
          <w:p w:rsidR="00D02B24" w:rsidRPr="001771D5" w:rsidRDefault="00D02B24" w:rsidP="00980387">
            <w:pPr>
              <w:spacing w:after="0"/>
              <w:contextualSpacing/>
              <w:jc w:val="center"/>
              <w:rPr>
                <w:rFonts w:ascii="Times New Roman" w:hAnsi="Times New Roman" w:cs="Times New Roman"/>
                <w:color w:val="000000"/>
                <w:sz w:val="24"/>
                <w:szCs w:val="24"/>
              </w:rPr>
            </w:pPr>
          </w:p>
        </w:tc>
        <w:tc>
          <w:tcPr>
            <w:tcW w:w="561" w:type="dxa"/>
            <w:gridSpan w:val="2"/>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2.</w:t>
            </w:r>
          </w:p>
        </w:tc>
        <w:tc>
          <w:tcPr>
            <w:tcW w:w="8788" w:type="dxa"/>
          </w:tcPr>
          <w:p w:rsidR="00D02B24" w:rsidRPr="001771D5" w:rsidRDefault="00D02B24" w:rsidP="00980387">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b/>
                <w:color w:val="000000"/>
                <w:sz w:val="24"/>
                <w:szCs w:val="24"/>
              </w:rPr>
              <w:t>Практическая работа</w:t>
            </w:r>
            <w:r w:rsidRPr="001771D5">
              <w:rPr>
                <w:rFonts w:ascii="Times New Roman" w:hAnsi="Times New Roman" w:cs="Times New Roman"/>
                <w:color w:val="000000"/>
                <w:sz w:val="24"/>
                <w:szCs w:val="24"/>
              </w:rPr>
              <w:t xml:space="preserve"> «Упражнения на развитие выносливости»</w:t>
            </w:r>
          </w:p>
        </w:tc>
        <w:tc>
          <w:tcPr>
            <w:tcW w:w="983" w:type="dxa"/>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2</w:t>
            </w:r>
          </w:p>
        </w:tc>
        <w:tc>
          <w:tcPr>
            <w:tcW w:w="1994" w:type="dxa"/>
            <w:gridSpan w:val="2"/>
            <w:vMerge/>
          </w:tcPr>
          <w:p w:rsidR="00D02B24" w:rsidRPr="001771D5" w:rsidRDefault="00D02B24" w:rsidP="00980387">
            <w:pPr>
              <w:spacing w:after="0"/>
              <w:contextualSpacing/>
              <w:jc w:val="center"/>
              <w:rPr>
                <w:rFonts w:ascii="Times New Roman" w:hAnsi="Times New Roman" w:cs="Times New Roman"/>
                <w:color w:val="000000"/>
                <w:sz w:val="24"/>
                <w:szCs w:val="24"/>
              </w:rPr>
            </w:pPr>
          </w:p>
        </w:tc>
      </w:tr>
      <w:tr w:rsidR="00D02B24" w:rsidRPr="001771D5" w:rsidTr="00980387">
        <w:tc>
          <w:tcPr>
            <w:tcW w:w="2808" w:type="dxa"/>
            <w:vMerge/>
            <w:vAlign w:val="center"/>
          </w:tcPr>
          <w:p w:rsidR="00D02B24" w:rsidRPr="001771D5" w:rsidRDefault="00D02B24" w:rsidP="00980387">
            <w:pPr>
              <w:spacing w:after="0"/>
              <w:contextualSpacing/>
              <w:jc w:val="center"/>
              <w:rPr>
                <w:rFonts w:ascii="Times New Roman" w:hAnsi="Times New Roman" w:cs="Times New Roman"/>
                <w:color w:val="000000"/>
                <w:sz w:val="24"/>
                <w:szCs w:val="24"/>
              </w:rPr>
            </w:pPr>
          </w:p>
        </w:tc>
        <w:tc>
          <w:tcPr>
            <w:tcW w:w="561" w:type="dxa"/>
            <w:gridSpan w:val="2"/>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3.</w:t>
            </w:r>
          </w:p>
        </w:tc>
        <w:tc>
          <w:tcPr>
            <w:tcW w:w="8788" w:type="dxa"/>
          </w:tcPr>
          <w:p w:rsidR="00D02B24" w:rsidRPr="001771D5" w:rsidRDefault="00D02B24" w:rsidP="00980387">
            <w:pPr>
              <w:spacing w:after="0"/>
              <w:contextualSpacing/>
              <w:jc w:val="both"/>
              <w:rPr>
                <w:rFonts w:ascii="Times New Roman" w:hAnsi="Times New Roman" w:cs="Times New Roman"/>
                <w:color w:val="000000"/>
                <w:spacing w:val="-12"/>
                <w:sz w:val="24"/>
                <w:szCs w:val="24"/>
              </w:rPr>
            </w:pPr>
            <w:r w:rsidRPr="001771D5">
              <w:rPr>
                <w:rFonts w:ascii="Times New Roman" w:hAnsi="Times New Roman" w:cs="Times New Roman"/>
                <w:b/>
                <w:color w:val="000000"/>
                <w:spacing w:val="-12"/>
                <w:sz w:val="24"/>
                <w:szCs w:val="24"/>
              </w:rPr>
              <w:t>Практическая работа</w:t>
            </w:r>
            <w:r w:rsidRPr="001771D5">
              <w:rPr>
                <w:rFonts w:ascii="Times New Roman" w:hAnsi="Times New Roman" w:cs="Times New Roman"/>
                <w:color w:val="000000"/>
                <w:spacing w:val="-12"/>
                <w:sz w:val="24"/>
                <w:szCs w:val="24"/>
              </w:rPr>
              <w:t xml:space="preserve"> «Воспитание устойчивости организма к воздействиям неблагоприятных гигиенических производственных факторов труда».</w:t>
            </w:r>
          </w:p>
        </w:tc>
        <w:tc>
          <w:tcPr>
            <w:tcW w:w="983" w:type="dxa"/>
          </w:tcPr>
          <w:p w:rsidR="00D02B24" w:rsidRPr="001771D5" w:rsidRDefault="00D02B24" w:rsidP="00980387">
            <w:pPr>
              <w:spacing w:after="0"/>
              <w:contextualSpacing/>
              <w:jc w:val="center"/>
              <w:rPr>
                <w:rFonts w:ascii="Times New Roman" w:hAnsi="Times New Roman" w:cs="Times New Roman"/>
                <w:color w:val="000000"/>
                <w:sz w:val="24"/>
                <w:szCs w:val="24"/>
                <w:lang w:val="en-US"/>
              </w:rPr>
            </w:pPr>
            <w:r w:rsidRPr="001771D5">
              <w:rPr>
                <w:rFonts w:ascii="Times New Roman" w:hAnsi="Times New Roman" w:cs="Times New Roman"/>
                <w:color w:val="000000"/>
                <w:sz w:val="24"/>
                <w:szCs w:val="24"/>
                <w:lang w:val="en-US"/>
              </w:rPr>
              <w:t>2</w:t>
            </w:r>
          </w:p>
        </w:tc>
        <w:tc>
          <w:tcPr>
            <w:tcW w:w="1994" w:type="dxa"/>
            <w:gridSpan w:val="2"/>
            <w:vMerge/>
          </w:tcPr>
          <w:p w:rsidR="00D02B24" w:rsidRPr="001771D5" w:rsidRDefault="00D02B24" w:rsidP="00980387">
            <w:pPr>
              <w:spacing w:after="0"/>
              <w:contextualSpacing/>
              <w:jc w:val="center"/>
              <w:rPr>
                <w:rFonts w:ascii="Times New Roman" w:hAnsi="Times New Roman" w:cs="Times New Roman"/>
                <w:color w:val="000000"/>
                <w:sz w:val="24"/>
                <w:szCs w:val="24"/>
              </w:rPr>
            </w:pPr>
          </w:p>
        </w:tc>
      </w:tr>
      <w:tr w:rsidR="00D02B24" w:rsidRPr="001771D5" w:rsidTr="00980387">
        <w:tc>
          <w:tcPr>
            <w:tcW w:w="2808" w:type="dxa"/>
            <w:vMerge/>
            <w:vAlign w:val="center"/>
          </w:tcPr>
          <w:p w:rsidR="00D02B24" w:rsidRPr="001771D5" w:rsidRDefault="00D02B24" w:rsidP="00980387">
            <w:pPr>
              <w:spacing w:after="0"/>
              <w:contextualSpacing/>
              <w:jc w:val="center"/>
              <w:rPr>
                <w:rFonts w:ascii="Times New Roman" w:hAnsi="Times New Roman" w:cs="Times New Roman"/>
                <w:color w:val="000000"/>
                <w:sz w:val="24"/>
                <w:szCs w:val="24"/>
              </w:rPr>
            </w:pPr>
          </w:p>
        </w:tc>
        <w:tc>
          <w:tcPr>
            <w:tcW w:w="9349" w:type="dxa"/>
            <w:gridSpan w:val="3"/>
          </w:tcPr>
          <w:p w:rsidR="00D02B24" w:rsidRPr="001771D5" w:rsidRDefault="00D02B24" w:rsidP="00980387">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b/>
                <w:color w:val="000000"/>
                <w:sz w:val="24"/>
                <w:szCs w:val="24"/>
              </w:rPr>
              <w:t>Самостоятельная работа обучающихся</w:t>
            </w:r>
          </w:p>
        </w:tc>
        <w:tc>
          <w:tcPr>
            <w:tcW w:w="983" w:type="dxa"/>
          </w:tcPr>
          <w:p w:rsidR="00D02B24" w:rsidRPr="001771D5" w:rsidRDefault="00D02B24" w:rsidP="00980387">
            <w:pPr>
              <w:spacing w:after="0"/>
              <w:contextualSpacing/>
              <w:jc w:val="center"/>
              <w:rPr>
                <w:rFonts w:ascii="Times New Roman" w:hAnsi="Times New Roman" w:cs="Times New Roman"/>
                <w:b/>
                <w:color w:val="000000"/>
                <w:sz w:val="24"/>
                <w:szCs w:val="24"/>
              </w:rPr>
            </w:pPr>
            <w:r w:rsidRPr="001771D5">
              <w:rPr>
                <w:rFonts w:ascii="Times New Roman" w:hAnsi="Times New Roman" w:cs="Times New Roman"/>
                <w:b/>
                <w:color w:val="000000"/>
                <w:sz w:val="24"/>
                <w:szCs w:val="24"/>
              </w:rPr>
              <w:t>-</w:t>
            </w:r>
          </w:p>
        </w:tc>
        <w:tc>
          <w:tcPr>
            <w:tcW w:w="1994" w:type="dxa"/>
            <w:gridSpan w:val="2"/>
          </w:tcPr>
          <w:p w:rsidR="00D02B24" w:rsidRPr="001771D5" w:rsidRDefault="00D02B24" w:rsidP="00980387">
            <w:pPr>
              <w:spacing w:after="0"/>
              <w:contextualSpacing/>
              <w:jc w:val="center"/>
              <w:rPr>
                <w:rFonts w:ascii="Times New Roman" w:hAnsi="Times New Roman" w:cs="Times New Roman"/>
                <w:color w:val="000000"/>
                <w:sz w:val="24"/>
                <w:szCs w:val="24"/>
              </w:rPr>
            </w:pPr>
          </w:p>
        </w:tc>
      </w:tr>
      <w:tr w:rsidR="00D02B24" w:rsidRPr="001771D5" w:rsidTr="00980387">
        <w:tc>
          <w:tcPr>
            <w:tcW w:w="2808" w:type="dxa"/>
            <w:vMerge w:val="restart"/>
          </w:tcPr>
          <w:p w:rsidR="00D02B24" w:rsidRPr="001771D5" w:rsidRDefault="00D02B24" w:rsidP="00980387">
            <w:pPr>
              <w:spacing w:after="0"/>
              <w:contextualSpacing/>
              <w:jc w:val="center"/>
              <w:rPr>
                <w:rFonts w:ascii="Times New Roman" w:hAnsi="Times New Roman" w:cs="Times New Roman"/>
                <w:b/>
                <w:color w:val="000000"/>
                <w:sz w:val="24"/>
                <w:szCs w:val="24"/>
              </w:rPr>
            </w:pPr>
            <w:r w:rsidRPr="001771D5">
              <w:rPr>
                <w:rFonts w:ascii="Times New Roman" w:hAnsi="Times New Roman" w:cs="Times New Roman"/>
                <w:b/>
                <w:color w:val="000000"/>
                <w:sz w:val="24"/>
                <w:szCs w:val="24"/>
              </w:rPr>
              <w:t>Тема 1.3.</w:t>
            </w:r>
          </w:p>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lastRenderedPageBreak/>
              <w:t>Физкультурно-оздоровительные мероприятия для укрепления здоровья, достижения жизненных и профессиональных целей</w:t>
            </w:r>
          </w:p>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br w:type="page"/>
            </w:r>
          </w:p>
        </w:tc>
        <w:tc>
          <w:tcPr>
            <w:tcW w:w="9349" w:type="dxa"/>
            <w:gridSpan w:val="3"/>
          </w:tcPr>
          <w:p w:rsidR="00D02B24" w:rsidRPr="001771D5" w:rsidRDefault="00D02B24" w:rsidP="00980387">
            <w:pPr>
              <w:spacing w:after="0"/>
              <w:contextualSpacing/>
              <w:rPr>
                <w:rFonts w:ascii="Times New Roman" w:hAnsi="Times New Roman" w:cs="Times New Roman"/>
                <w:b/>
                <w:color w:val="000000"/>
                <w:sz w:val="24"/>
                <w:szCs w:val="24"/>
              </w:rPr>
            </w:pPr>
            <w:r w:rsidRPr="001771D5">
              <w:rPr>
                <w:rFonts w:ascii="Times New Roman" w:hAnsi="Times New Roman" w:cs="Times New Roman"/>
                <w:b/>
                <w:color w:val="000000"/>
                <w:sz w:val="24"/>
                <w:szCs w:val="24"/>
              </w:rPr>
              <w:lastRenderedPageBreak/>
              <w:t>Содержание учебного материала</w:t>
            </w:r>
          </w:p>
        </w:tc>
        <w:tc>
          <w:tcPr>
            <w:tcW w:w="983" w:type="dxa"/>
          </w:tcPr>
          <w:p w:rsidR="00D02B24" w:rsidRPr="001771D5" w:rsidRDefault="00D02B24" w:rsidP="00980387">
            <w:pPr>
              <w:spacing w:after="0"/>
              <w:contextualSpacing/>
              <w:jc w:val="center"/>
              <w:rPr>
                <w:rFonts w:ascii="Times New Roman" w:hAnsi="Times New Roman" w:cs="Times New Roman"/>
                <w:b/>
                <w:color w:val="000000"/>
                <w:sz w:val="24"/>
                <w:szCs w:val="24"/>
              </w:rPr>
            </w:pPr>
            <w:r w:rsidRPr="001771D5">
              <w:rPr>
                <w:rFonts w:ascii="Times New Roman" w:hAnsi="Times New Roman" w:cs="Times New Roman"/>
                <w:b/>
                <w:color w:val="000000"/>
                <w:sz w:val="24"/>
                <w:szCs w:val="24"/>
              </w:rPr>
              <w:t>25</w:t>
            </w:r>
          </w:p>
        </w:tc>
        <w:tc>
          <w:tcPr>
            <w:tcW w:w="1994" w:type="dxa"/>
            <w:gridSpan w:val="2"/>
          </w:tcPr>
          <w:p w:rsidR="00D02B24" w:rsidRPr="001771D5" w:rsidRDefault="00D02B24" w:rsidP="00980387">
            <w:pPr>
              <w:spacing w:after="0"/>
              <w:contextualSpacing/>
              <w:jc w:val="center"/>
              <w:rPr>
                <w:rFonts w:ascii="Times New Roman" w:hAnsi="Times New Roman" w:cs="Times New Roman"/>
                <w:color w:val="000000"/>
                <w:sz w:val="24"/>
                <w:szCs w:val="24"/>
              </w:rPr>
            </w:pPr>
          </w:p>
        </w:tc>
      </w:tr>
      <w:tr w:rsidR="00D02B24" w:rsidRPr="001771D5" w:rsidTr="00980387">
        <w:tc>
          <w:tcPr>
            <w:tcW w:w="2808" w:type="dxa"/>
            <w:vMerge/>
            <w:vAlign w:val="center"/>
          </w:tcPr>
          <w:p w:rsidR="00D02B24" w:rsidRPr="001771D5" w:rsidRDefault="00D02B24" w:rsidP="00980387">
            <w:pPr>
              <w:spacing w:after="0"/>
              <w:contextualSpacing/>
              <w:jc w:val="center"/>
              <w:rPr>
                <w:rFonts w:ascii="Times New Roman" w:hAnsi="Times New Roman" w:cs="Times New Roman"/>
                <w:b/>
                <w:color w:val="000000"/>
                <w:sz w:val="24"/>
                <w:szCs w:val="24"/>
              </w:rPr>
            </w:pPr>
          </w:p>
        </w:tc>
        <w:tc>
          <w:tcPr>
            <w:tcW w:w="561" w:type="dxa"/>
            <w:gridSpan w:val="2"/>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1.</w:t>
            </w:r>
          </w:p>
        </w:tc>
        <w:tc>
          <w:tcPr>
            <w:tcW w:w="8788" w:type="dxa"/>
          </w:tcPr>
          <w:p w:rsidR="00D02B24" w:rsidRPr="001771D5" w:rsidRDefault="00D02B24" w:rsidP="00980387">
            <w:pPr>
              <w:spacing w:after="0"/>
              <w:contextualSpacing/>
              <w:jc w:val="both"/>
              <w:rPr>
                <w:rFonts w:ascii="Times New Roman" w:hAnsi="Times New Roman" w:cs="Times New Roman"/>
                <w:b/>
                <w:color w:val="000000"/>
                <w:sz w:val="24"/>
                <w:szCs w:val="24"/>
              </w:rPr>
            </w:pPr>
            <w:r w:rsidRPr="001771D5">
              <w:rPr>
                <w:rFonts w:ascii="Times New Roman" w:hAnsi="Times New Roman" w:cs="Times New Roman"/>
                <w:b/>
                <w:color w:val="000000"/>
                <w:sz w:val="24"/>
                <w:szCs w:val="24"/>
              </w:rPr>
              <w:t xml:space="preserve">Практическое занятие Применение общих и профессиональных компетенций для достижения жизненных и профессиональных целей. </w:t>
            </w:r>
            <w:r w:rsidRPr="001771D5">
              <w:rPr>
                <w:rFonts w:ascii="Times New Roman" w:hAnsi="Times New Roman" w:cs="Times New Roman"/>
                <w:color w:val="000000"/>
                <w:sz w:val="24"/>
                <w:szCs w:val="24"/>
              </w:rPr>
              <w:t>Упражнения, способствующие развитию группы мышц участвующих в выполнении профессиональных навыков.</w:t>
            </w:r>
          </w:p>
        </w:tc>
        <w:tc>
          <w:tcPr>
            <w:tcW w:w="983" w:type="dxa"/>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1</w:t>
            </w:r>
          </w:p>
        </w:tc>
        <w:tc>
          <w:tcPr>
            <w:tcW w:w="1994" w:type="dxa"/>
            <w:gridSpan w:val="2"/>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ОК 08.</w:t>
            </w:r>
          </w:p>
        </w:tc>
      </w:tr>
      <w:tr w:rsidR="00D02B24" w:rsidRPr="001771D5" w:rsidTr="00980387">
        <w:tc>
          <w:tcPr>
            <w:tcW w:w="2808" w:type="dxa"/>
            <w:vMerge/>
            <w:vAlign w:val="center"/>
          </w:tcPr>
          <w:p w:rsidR="00D02B24" w:rsidRPr="001771D5" w:rsidRDefault="00D02B24" w:rsidP="00980387">
            <w:pPr>
              <w:spacing w:after="0"/>
              <w:contextualSpacing/>
              <w:jc w:val="center"/>
              <w:rPr>
                <w:rFonts w:ascii="Times New Roman" w:hAnsi="Times New Roman" w:cs="Times New Roman"/>
                <w:color w:val="000000"/>
                <w:sz w:val="24"/>
                <w:szCs w:val="24"/>
              </w:rPr>
            </w:pPr>
          </w:p>
        </w:tc>
        <w:tc>
          <w:tcPr>
            <w:tcW w:w="561" w:type="dxa"/>
            <w:gridSpan w:val="2"/>
          </w:tcPr>
          <w:p w:rsidR="00D02B24" w:rsidRPr="001771D5" w:rsidRDefault="00D02B24" w:rsidP="00980387">
            <w:pPr>
              <w:spacing w:after="0"/>
              <w:ind w:left="113"/>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2.</w:t>
            </w:r>
          </w:p>
        </w:tc>
        <w:tc>
          <w:tcPr>
            <w:tcW w:w="8788" w:type="dxa"/>
          </w:tcPr>
          <w:p w:rsidR="00D02B24" w:rsidRPr="001771D5" w:rsidRDefault="00D02B24" w:rsidP="00980387">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b/>
                <w:color w:val="000000"/>
                <w:sz w:val="24"/>
                <w:szCs w:val="24"/>
              </w:rPr>
              <w:t>Практическая работа</w:t>
            </w:r>
            <w:r w:rsidRPr="001771D5">
              <w:rPr>
                <w:rFonts w:ascii="Times New Roman" w:hAnsi="Times New Roman" w:cs="Times New Roman"/>
                <w:color w:val="000000"/>
                <w:sz w:val="24"/>
                <w:szCs w:val="24"/>
              </w:rPr>
              <w:t xml:space="preserve"> «Кросс по пересеченной местности».</w:t>
            </w:r>
          </w:p>
        </w:tc>
        <w:tc>
          <w:tcPr>
            <w:tcW w:w="983" w:type="dxa"/>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1</w:t>
            </w:r>
          </w:p>
        </w:tc>
        <w:tc>
          <w:tcPr>
            <w:tcW w:w="1994" w:type="dxa"/>
            <w:gridSpan w:val="2"/>
            <w:vMerge w:val="restart"/>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ОК 08.</w:t>
            </w:r>
          </w:p>
        </w:tc>
      </w:tr>
      <w:tr w:rsidR="00D02B24" w:rsidRPr="001771D5" w:rsidTr="00980387">
        <w:tc>
          <w:tcPr>
            <w:tcW w:w="2808" w:type="dxa"/>
            <w:vMerge/>
            <w:vAlign w:val="center"/>
          </w:tcPr>
          <w:p w:rsidR="00D02B24" w:rsidRPr="001771D5" w:rsidRDefault="00D02B24" w:rsidP="00980387">
            <w:pPr>
              <w:spacing w:after="0"/>
              <w:contextualSpacing/>
              <w:jc w:val="center"/>
              <w:rPr>
                <w:rFonts w:ascii="Times New Roman" w:hAnsi="Times New Roman" w:cs="Times New Roman"/>
                <w:color w:val="000000"/>
                <w:sz w:val="24"/>
                <w:szCs w:val="24"/>
              </w:rPr>
            </w:pPr>
          </w:p>
        </w:tc>
        <w:tc>
          <w:tcPr>
            <w:tcW w:w="561" w:type="dxa"/>
            <w:gridSpan w:val="2"/>
          </w:tcPr>
          <w:p w:rsidR="00D02B24" w:rsidRPr="001771D5" w:rsidRDefault="00D02B24" w:rsidP="00980387">
            <w:pPr>
              <w:spacing w:after="0"/>
              <w:ind w:left="113"/>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3.</w:t>
            </w:r>
          </w:p>
        </w:tc>
        <w:tc>
          <w:tcPr>
            <w:tcW w:w="8788" w:type="dxa"/>
          </w:tcPr>
          <w:p w:rsidR="00D02B24" w:rsidRPr="001771D5" w:rsidRDefault="00D02B24" w:rsidP="00980387">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b/>
                <w:color w:val="000000"/>
                <w:sz w:val="24"/>
                <w:szCs w:val="24"/>
              </w:rPr>
              <w:t>Практическая работа</w:t>
            </w:r>
            <w:r w:rsidRPr="001771D5">
              <w:rPr>
                <w:rFonts w:ascii="Times New Roman" w:hAnsi="Times New Roman" w:cs="Times New Roman"/>
                <w:color w:val="000000"/>
                <w:sz w:val="24"/>
                <w:szCs w:val="24"/>
              </w:rPr>
              <w:t xml:space="preserve"> «Бег на 150 м в заданное время». Промежуточная аттестация</w:t>
            </w:r>
          </w:p>
        </w:tc>
        <w:tc>
          <w:tcPr>
            <w:tcW w:w="983" w:type="dxa"/>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2</w:t>
            </w:r>
          </w:p>
        </w:tc>
        <w:tc>
          <w:tcPr>
            <w:tcW w:w="1994" w:type="dxa"/>
            <w:gridSpan w:val="2"/>
            <w:vMerge/>
          </w:tcPr>
          <w:p w:rsidR="00D02B24" w:rsidRPr="001771D5" w:rsidRDefault="00D02B24" w:rsidP="00980387">
            <w:pPr>
              <w:spacing w:after="0"/>
              <w:contextualSpacing/>
              <w:jc w:val="center"/>
              <w:rPr>
                <w:rFonts w:ascii="Times New Roman" w:hAnsi="Times New Roman" w:cs="Times New Roman"/>
                <w:color w:val="000000"/>
                <w:sz w:val="24"/>
                <w:szCs w:val="24"/>
              </w:rPr>
            </w:pPr>
          </w:p>
        </w:tc>
      </w:tr>
      <w:tr w:rsidR="00D02B24" w:rsidRPr="001771D5" w:rsidTr="00980387">
        <w:tc>
          <w:tcPr>
            <w:tcW w:w="2808" w:type="dxa"/>
            <w:vMerge/>
            <w:vAlign w:val="center"/>
          </w:tcPr>
          <w:p w:rsidR="00D02B24" w:rsidRPr="001771D5" w:rsidRDefault="00D02B24" w:rsidP="00980387">
            <w:pPr>
              <w:spacing w:after="0"/>
              <w:contextualSpacing/>
              <w:jc w:val="center"/>
              <w:rPr>
                <w:rFonts w:ascii="Times New Roman" w:hAnsi="Times New Roman" w:cs="Times New Roman"/>
                <w:color w:val="000000"/>
                <w:sz w:val="24"/>
                <w:szCs w:val="24"/>
              </w:rPr>
            </w:pPr>
          </w:p>
        </w:tc>
        <w:tc>
          <w:tcPr>
            <w:tcW w:w="561" w:type="dxa"/>
            <w:gridSpan w:val="2"/>
          </w:tcPr>
          <w:p w:rsidR="00D02B24" w:rsidRPr="001771D5" w:rsidRDefault="00D02B24" w:rsidP="00980387">
            <w:pPr>
              <w:spacing w:after="0"/>
              <w:ind w:left="113"/>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4.</w:t>
            </w:r>
          </w:p>
        </w:tc>
        <w:tc>
          <w:tcPr>
            <w:tcW w:w="8788" w:type="dxa"/>
          </w:tcPr>
          <w:p w:rsidR="00D02B24" w:rsidRPr="001771D5" w:rsidRDefault="00D02B24" w:rsidP="00980387">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b/>
                <w:color w:val="000000"/>
                <w:sz w:val="24"/>
                <w:szCs w:val="24"/>
              </w:rPr>
              <w:t>Практическая работа</w:t>
            </w:r>
            <w:r w:rsidRPr="001771D5">
              <w:rPr>
                <w:rFonts w:ascii="Times New Roman" w:hAnsi="Times New Roman" w:cs="Times New Roman"/>
                <w:color w:val="000000"/>
                <w:sz w:val="24"/>
                <w:szCs w:val="24"/>
              </w:rPr>
              <w:t xml:space="preserve"> «Прыжки в длину способом «согнув ноги»».</w:t>
            </w:r>
          </w:p>
        </w:tc>
        <w:tc>
          <w:tcPr>
            <w:tcW w:w="983" w:type="dxa"/>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1</w:t>
            </w:r>
          </w:p>
        </w:tc>
        <w:tc>
          <w:tcPr>
            <w:tcW w:w="1994" w:type="dxa"/>
            <w:gridSpan w:val="2"/>
            <w:vMerge/>
          </w:tcPr>
          <w:p w:rsidR="00D02B24" w:rsidRPr="001771D5" w:rsidRDefault="00D02B24" w:rsidP="00980387">
            <w:pPr>
              <w:spacing w:after="0"/>
              <w:contextualSpacing/>
              <w:jc w:val="center"/>
              <w:rPr>
                <w:rFonts w:ascii="Times New Roman" w:hAnsi="Times New Roman" w:cs="Times New Roman"/>
                <w:color w:val="000000"/>
                <w:sz w:val="24"/>
                <w:szCs w:val="24"/>
              </w:rPr>
            </w:pPr>
          </w:p>
        </w:tc>
      </w:tr>
      <w:tr w:rsidR="00D02B24" w:rsidRPr="001771D5" w:rsidTr="00980387">
        <w:tc>
          <w:tcPr>
            <w:tcW w:w="2808" w:type="dxa"/>
            <w:vMerge/>
            <w:vAlign w:val="center"/>
          </w:tcPr>
          <w:p w:rsidR="00D02B24" w:rsidRPr="001771D5" w:rsidRDefault="00D02B24" w:rsidP="00980387">
            <w:pPr>
              <w:spacing w:after="0"/>
              <w:contextualSpacing/>
              <w:jc w:val="center"/>
              <w:rPr>
                <w:rFonts w:ascii="Times New Roman" w:hAnsi="Times New Roman" w:cs="Times New Roman"/>
                <w:color w:val="000000"/>
                <w:sz w:val="24"/>
                <w:szCs w:val="24"/>
              </w:rPr>
            </w:pPr>
          </w:p>
        </w:tc>
        <w:tc>
          <w:tcPr>
            <w:tcW w:w="561" w:type="dxa"/>
            <w:gridSpan w:val="2"/>
          </w:tcPr>
          <w:p w:rsidR="00D02B24" w:rsidRPr="001771D5" w:rsidRDefault="00D02B24" w:rsidP="00980387">
            <w:pPr>
              <w:spacing w:after="0"/>
              <w:ind w:left="113"/>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5.</w:t>
            </w:r>
          </w:p>
        </w:tc>
        <w:tc>
          <w:tcPr>
            <w:tcW w:w="8788" w:type="dxa"/>
          </w:tcPr>
          <w:p w:rsidR="00D02B24" w:rsidRPr="001771D5" w:rsidRDefault="00D02B24" w:rsidP="00980387">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b/>
                <w:color w:val="000000"/>
                <w:sz w:val="24"/>
                <w:szCs w:val="24"/>
              </w:rPr>
              <w:t>Практическая работа</w:t>
            </w:r>
            <w:r w:rsidRPr="001771D5">
              <w:rPr>
                <w:rFonts w:ascii="Times New Roman" w:hAnsi="Times New Roman" w:cs="Times New Roman"/>
                <w:color w:val="000000"/>
                <w:sz w:val="24"/>
                <w:szCs w:val="24"/>
              </w:rPr>
              <w:t xml:space="preserve"> «Метание гранаты в цель».</w:t>
            </w:r>
          </w:p>
        </w:tc>
        <w:tc>
          <w:tcPr>
            <w:tcW w:w="983" w:type="dxa"/>
          </w:tcPr>
          <w:p w:rsidR="00D02B24" w:rsidRPr="001771D5" w:rsidRDefault="00D02B24" w:rsidP="00980387">
            <w:pPr>
              <w:spacing w:after="0"/>
              <w:contextualSpacing/>
              <w:jc w:val="center"/>
              <w:rPr>
                <w:rFonts w:ascii="Times New Roman" w:hAnsi="Times New Roman" w:cs="Times New Roman"/>
                <w:color w:val="000000"/>
                <w:sz w:val="24"/>
                <w:szCs w:val="24"/>
                <w:lang w:val="en-US"/>
              </w:rPr>
            </w:pPr>
            <w:r w:rsidRPr="001771D5">
              <w:rPr>
                <w:rFonts w:ascii="Times New Roman" w:hAnsi="Times New Roman" w:cs="Times New Roman"/>
                <w:color w:val="000000"/>
                <w:sz w:val="24"/>
                <w:szCs w:val="24"/>
                <w:lang w:val="en-US"/>
              </w:rPr>
              <w:t>1</w:t>
            </w:r>
          </w:p>
        </w:tc>
        <w:tc>
          <w:tcPr>
            <w:tcW w:w="1994" w:type="dxa"/>
            <w:gridSpan w:val="2"/>
            <w:vMerge/>
          </w:tcPr>
          <w:p w:rsidR="00D02B24" w:rsidRPr="001771D5" w:rsidRDefault="00D02B24" w:rsidP="00980387">
            <w:pPr>
              <w:spacing w:after="0"/>
              <w:contextualSpacing/>
              <w:jc w:val="center"/>
              <w:rPr>
                <w:rFonts w:ascii="Times New Roman" w:hAnsi="Times New Roman" w:cs="Times New Roman"/>
                <w:color w:val="000000"/>
                <w:sz w:val="24"/>
                <w:szCs w:val="24"/>
              </w:rPr>
            </w:pPr>
          </w:p>
        </w:tc>
      </w:tr>
      <w:tr w:rsidR="00D02B24" w:rsidRPr="001771D5" w:rsidTr="00980387">
        <w:tc>
          <w:tcPr>
            <w:tcW w:w="2808" w:type="dxa"/>
            <w:vMerge/>
            <w:vAlign w:val="center"/>
          </w:tcPr>
          <w:p w:rsidR="00D02B24" w:rsidRPr="001771D5" w:rsidRDefault="00D02B24" w:rsidP="00980387">
            <w:pPr>
              <w:spacing w:after="0"/>
              <w:contextualSpacing/>
              <w:jc w:val="center"/>
              <w:rPr>
                <w:rFonts w:ascii="Times New Roman" w:hAnsi="Times New Roman" w:cs="Times New Roman"/>
                <w:color w:val="000000"/>
                <w:sz w:val="24"/>
                <w:szCs w:val="24"/>
              </w:rPr>
            </w:pPr>
          </w:p>
        </w:tc>
        <w:tc>
          <w:tcPr>
            <w:tcW w:w="561" w:type="dxa"/>
            <w:gridSpan w:val="2"/>
          </w:tcPr>
          <w:p w:rsidR="00D02B24" w:rsidRPr="001771D5" w:rsidRDefault="00D02B24" w:rsidP="00980387">
            <w:pPr>
              <w:spacing w:after="0"/>
              <w:ind w:left="113"/>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6.</w:t>
            </w:r>
          </w:p>
        </w:tc>
        <w:tc>
          <w:tcPr>
            <w:tcW w:w="8788" w:type="dxa"/>
          </w:tcPr>
          <w:p w:rsidR="00D02B24" w:rsidRPr="001771D5" w:rsidRDefault="00D02B24" w:rsidP="00980387">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b/>
                <w:color w:val="000000"/>
                <w:sz w:val="24"/>
                <w:szCs w:val="24"/>
              </w:rPr>
              <w:t>Практическая работа</w:t>
            </w:r>
            <w:r w:rsidRPr="001771D5">
              <w:rPr>
                <w:rFonts w:ascii="Times New Roman" w:hAnsi="Times New Roman" w:cs="Times New Roman"/>
                <w:color w:val="000000"/>
                <w:sz w:val="24"/>
                <w:szCs w:val="24"/>
              </w:rPr>
              <w:t xml:space="preserve"> «Метание гранаты на дальность».</w:t>
            </w:r>
          </w:p>
        </w:tc>
        <w:tc>
          <w:tcPr>
            <w:tcW w:w="983" w:type="dxa"/>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1</w:t>
            </w:r>
          </w:p>
        </w:tc>
        <w:tc>
          <w:tcPr>
            <w:tcW w:w="1994" w:type="dxa"/>
            <w:gridSpan w:val="2"/>
            <w:vMerge/>
          </w:tcPr>
          <w:p w:rsidR="00D02B24" w:rsidRPr="001771D5" w:rsidRDefault="00D02B24" w:rsidP="00980387">
            <w:pPr>
              <w:spacing w:after="0"/>
              <w:contextualSpacing/>
              <w:jc w:val="center"/>
              <w:rPr>
                <w:rFonts w:ascii="Times New Roman" w:hAnsi="Times New Roman" w:cs="Times New Roman"/>
                <w:color w:val="000000"/>
                <w:sz w:val="24"/>
                <w:szCs w:val="24"/>
              </w:rPr>
            </w:pPr>
          </w:p>
        </w:tc>
      </w:tr>
      <w:tr w:rsidR="00D02B24" w:rsidRPr="001771D5" w:rsidTr="00980387">
        <w:tc>
          <w:tcPr>
            <w:tcW w:w="2808" w:type="dxa"/>
            <w:vMerge/>
            <w:vAlign w:val="center"/>
          </w:tcPr>
          <w:p w:rsidR="00D02B24" w:rsidRPr="001771D5" w:rsidRDefault="00D02B24" w:rsidP="00980387">
            <w:pPr>
              <w:spacing w:after="0"/>
              <w:contextualSpacing/>
              <w:jc w:val="center"/>
              <w:rPr>
                <w:rFonts w:ascii="Times New Roman" w:hAnsi="Times New Roman" w:cs="Times New Roman"/>
                <w:color w:val="000000"/>
                <w:sz w:val="24"/>
                <w:szCs w:val="24"/>
              </w:rPr>
            </w:pPr>
          </w:p>
        </w:tc>
        <w:tc>
          <w:tcPr>
            <w:tcW w:w="561" w:type="dxa"/>
            <w:gridSpan w:val="2"/>
          </w:tcPr>
          <w:p w:rsidR="00D02B24" w:rsidRPr="001771D5" w:rsidRDefault="00D02B24" w:rsidP="00980387">
            <w:pPr>
              <w:spacing w:after="0"/>
              <w:ind w:left="113"/>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7.</w:t>
            </w:r>
          </w:p>
        </w:tc>
        <w:tc>
          <w:tcPr>
            <w:tcW w:w="8788" w:type="dxa"/>
          </w:tcPr>
          <w:p w:rsidR="00D02B24" w:rsidRPr="001771D5" w:rsidRDefault="00D02B24" w:rsidP="00980387">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b/>
                <w:color w:val="000000"/>
                <w:sz w:val="24"/>
                <w:szCs w:val="24"/>
              </w:rPr>
              <w:t>Практическая работа</w:t>
            </w:r>
            <w:r w:rsidRPr="001771D5">
              <w:rPr>
                <w:rFonts w:ascii="Times New Roman" w:hAnsi="Times New Roman" w:cs="Times New Roman"/>
                <w:color w:val="000000"/>
                <w:sz w:val="24"/>
                <w:szCs w:val="24"/>
              </w:rPr>
              <w:t xml:space="preserve"> «Челночный бег 3х10».</w:t>
            </w:r>
          </w:p>
        </w:tc>
        <w:tc>
          <w:tcPr>
            <w:tcW w:w="983" w:type="dxa"/>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1</w:t>
            </w:r>
          </w:p>
        </w:tc>
        <w:tc>
          <w:tcPr>
            <w:tcW w:w="1994" w:type="dxa"/>
            <w:gridSpan w:val="2"/>
            <w:vMerge/>
          </w:tcPr>
          <w:p w:rsidR="00D02B24" w:rsidRPr="001771D5" w:rsidRDefault="00D02B24" w:rsidP="00980387">
            <w:pPr>
              <w:spacing w:after="0"/>
              <w:contextualSpacing/>
              <w:jc w:val="center"/>
              <w:rPr>
                <w:rFonts w:ascii="Times New Roman" w:hAnsi="Times New Roman" w:cs="Times New Roman"/>
                <w:color w:val="000000"/>
                <w:sz w:val="24"/>
                <w:szCs w:val="24"/>
              </w:rPr>
            </w:pPr>
          </w:p>
        </w:tc>
      </w:tr>
      <w:tr w:rsidR="00D02B24" w:rsidRPr="001771D5" w:rsidTr="00980387">
        <w:tc>
          <w:tcPr>
            <w:tcW w:w="2808" w:type="dxa"/>
            <w:vMerge/>
            <w:vAlign w:val="center"/>
          </w:tcPr>
          <w:p w:rsidR="00D02B24" w:rsidRPr="001771D5" w:rsidRDefault="00D02B24" w:rsidP="00980387">
            <w:pPr>
              <w:spacing w:after="0"/>
              <w:contextualSpacing/>
              <w:jc w:val="center"/>
              <w:rPr>
                <w:rFonts w:ascii="Times New Roman" w:hAnsi="Times New Roman" w:cs="Times New Roman"/>
                <w:color w:val="000000"/>
                <w:sz w:val="24"/>
                <w:szCs w:val="24"/>
              </w:rPr>
            </w:pPr>
          </w:p>
        </w:tc>
        <w:tc>
          <w:tcPr>
            <w:tcW w:w="561" w:type="dxa"/>
            <w:gridSpan w:val="2"/>
          </w:tcPr>
          <w:p w:rsidR="00D02B24" w:rsidRPr="001771D5" w:rsidRDefault="00D02B24" w:rsidP="00980387">
            <w:pPr>
              <w:spacing w:after="0"/>
              <w:ind w:left="113"/>
              <w:contextualSpacing/>
              <w:jc w:val="center"/>
              <w:rPr>
                <w:rFonts w:ascii="Times New Roman" w:hAnsi="Times New Roman" w:cs="Times New Roman"/>
                <w:color w:val="000000"/>
                <w:spacing w:val="-20"/>
                <w:sz w:val="24"/>
                <w:szCs w:val="24"/>
              </w:rPr>
            </w:pPr>
            <w:r w:rsidRPr="001771D5">
              <w:rPr>
                <w:rFonts w:ascii="Times New Roman" w:hAnsi="Times New Roman" w:cs="Times New Roman"/>
                <w:color w:val="000000"/>
                <w:spacing w:val="-20"/>
                <w:sz w:val="24"/>
                <w:szCs w:val="24"/>
              </w:rPr>
              <w:t>8.</w:t>
            </w:r>
          </w:p>
        </w:tc>
        <w:tc>
          <w:tcPr>
            <w:tcW w:w="8788" w:type="dxa"/>
          </w:tcPr>
          <w:p w:rsidR="00D02B24" w:rsidRPr="001771D5" w:rsidRDefault="00D02B24" w:rsidP="00980387">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b/>
                <w:color w:val="000000"/>
                <w:sz w:val="24"/>
                <w:szCs w:val="24"/>
              </w:rPr>
              <w:t>Практическая работа</w:t>
            </w:r>
            <w:r w:rsidRPr="001771D5">
              <w:rPr>
                <w:rFonts w:ascii="Times New Roman" w:hAnsi="Times New Roman" w:cs="Times New Roman"/>
                <w:color w:val="000000"/>
                <w:sz w:val="24"/>
                <w:szCs w:val="24"/>
              </w:rPr>
              <w:t xml:space="preserve"> «Прыжки на различные отрезки длинны».</w:t>
            </w:r>
          </w:p>
        </w:tc>
        <w:tc>
          <w:tcPr>
            <w:tcW w:w="983" w:type="dxa"/>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1</w:t>
            </w:r>
          </w:p>
        </w:tc>
        <w:tc>
          <w:tcPr>
            <w:tcW w:w="1994" w:type="dxa"/>
            <w:gridSpan w:val="2"/>
            <w:vMerge/>
          </w:tcPr>
          <w:p w:rsidR="00D02B24" w:rsidRPr="001771D5" w:rsidRDefault="00D02B24" w:rsidP="00980387">
            <w:pPr>
              <w:spacing w:after="0"/>
              <w:contextualSpacing/>
              <w:jc w:val="center"/>
              <w:rPr>
                <w:rFonts w:ascii="Times New Roman" w:hAnsi="Times New Roman" w:cs="Times New Roman"/>
                <w:color w:val="000000"/>
                <w:sz w:val="24"/>
                <w:szCs w:val="24"/>
              </w:rPr>
            </w:pPr>
          </w:p>
        </w:tc>
      </w:tr>
      <w:tr w:rsidR="00D02B24" w:rsidRPr="001771D5" w:rsidTr="00980387">
        <w:tc>
          <w:tcPr>
            <w:tcW w:w="2808" w:type="dxa"/>
            <w:vMerge/>
            <w:vAlign w:val="center"/>
          </w:tcPr>
          <w:p w:rsidR="00D02B24" w:rsidRPr="001771D5" w:rsidRDefault="00D02B24" w:rsidP="00980387">
            <w:pPr>
              <w:spacing w:after="0"/>
              <w:contextualSpacing/>
              <w:jc w:val="center"/>
              <w:rPr>
                <w:rFonts w:ascii="Times New Roman" w:hAnsi="Times New Roman" w:cs="Times New Roman"/>
                <w:color w:val="000000"/>
                <w:sz w:val="24"/>
                <w:szCs w:val="24"/>
              </w:rPr>
            </w:pPr>
          </w:p>
        </w:tc>
        <w:tc>
          <w:tcPr>
            <w:tcW w:w="561" w:type="dxa"/>
            <w:gridSpan w:val="2"/>
          </w:tcPr>
          <w:p w:rsidR="00D02B24" w:rsidRPr="001771D5" w:rsidRDefault="00D02B24" w:rsidP="00980387">
            <w:pPr>
              <w:spacing w:after="0"/>
              <w:ind w:left="113"/>
              <w:contextualSpacing/>
              <w:jc w:val="center"/>
              <w:rPr>
                <w:rFonts w:ascii="Times New Roman" w:hAnsi="Times New Roman" w:cs="Times New Roman"/>
                <w:color w:val="000000"/>
                <w:spacing w:val="-20"/>
                <w:sz w:val="24"/>
                <w:szCs w:val="24"/>
              </w:rPr>
            </w:pPr>
            <w:r w:rsidRPr="001771D5">
              <w:rPr>
                <w:rFonts w:ascii="Times New Roman" w:hAnsi="Times New Roman" w:cs="Times New Roman"/>
                <w:color w:val="000000"/>
                <w:spacing w:val="-20"/>
                <w:sz w:val="24"/>
                <w:szCs w:val="24"/>
              </w:rPr>
              <w:t>9.</w:t>
            </w:r>
          </w:p>
        </w:tc>
        <w:tc>
          <w:tcPr>
            <w:tcW w:w="8788" w:type="dxa"/>
          </w:tcPr>
          <w:p w:rsidR="00D02B24" w:rsidRPr="001771D5" w:rsidRDefault="00D02B24" w:rsidP="00980387">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b/>
                <w:color w:val="000000"/>
                <w:sz w:val="24"/>
                <w:szCs w:val="24"/>
              </w:rPr>
              <w:t>Практическая работа</w:t>
            </w:r>
            <w:r w:rsidRPr="001771D5">
              <w:rPr>
                <w:rFonts w:ascii="Times New Roman" w:hAnsi="Times New Roman" w:cs="Times New Roman"/>
                <w:color w:val="000000"/>
                <w:sz w:val="24"/>
                <w:szCs w:val="24"/>
              </w:rPr>
              <w:t xml:space="preserve"> «Выполнение максимального количества элементарных движений».</w:t>
            </w:r>
          </w:p>
        </w:tc>
        <w:tc>
          <w:tcPr>
            <w:tcW w:w="983" w:type="dxa"/>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1</w:t>
            </w:r>
          </w:p>
        </w:tc>
        <w:tc>
          <w:tcPr>
            <w:tcW w:w="1994" w:type="dxa"/>
            <w:gridSpan w:val="2"/>
            <w:vMerge/>
          </w:tcPr>
          <w:p w:rsidR="00D02B24" w:rsidRPr="001771D5" w:rsidRDefault="00D02B24" w:rsidP="00980387">
            <w:pPr>
              <w:spacing w:after="0"/>
              <w:contextualSpacing/>
              <w:jc w:val="center"/>
              <w:rPr>
                <w:rFonts w:ascii="Times New Roman" w:hAnsi="Times New Roman" w:cs="Times New Roman"/>
                <w:color w:val="000000"/>
                <w:sz w:val="24"/>
                <w:szCs w:val="24"/>
              </w:rPr>
            </w:pPr>
          </w:p>
        </w:tc>
      </w:tr>
      <w:tr w:rsidR="00D02B24" w:rsidRPr="001771D5" w:rsidTr="00980387">
        <w:trPr>
          <w:trHeight w:val="403"/>
        </w:trPr>
        <w:tc>
          <w:tcPr>
            <w:tcW w:w="2808" w:type="dxa"/>
            <w:vMerge/>
            <w:vAlign w:val="center"/>
          </w:tcPr>
          <w:p w:rsidR="00D02B24" w:rsidRPr="001771D5" w:rsidRDefault="00D02B24" w:rsidP="00980387">
            <w:pPr>
              <w:spacing w:after="0"/>
              <w:contextualSpacing/>
              <w:jc w:val="center"/>
              <w:rPr>
                <w:rFonts w:ascii="Times New Roman" w:hAnsi="Times New Roman" w:cs="Times New Roman"/>
                <w:color w:val="000000"/>
                <w:sz w:val="24"/>
                <w:szCs w:val="24"/>
              </w:rPr>
            </w:pPr>
          </w:p>
        </w:tc>
        <w:tc>
          <w:tcPr>
            <w:tcW w:w="561" w:type="dxa"/>
            <w:gridSpan w:val="2"/>
          </w:tcPr>
          <w:p w:rsidR="00D02B24" w:rsidRPr="001771D5" w:rsidRDefault="00D02B24" w:rsidP="00980387">
            <w:pPr>
              <w:spacing w:after="0"/>
              <w:ind w:left="113" w:right="-108"/>
              <w:contextualSpacing/>
              <w:jc w:val="center"/>
              <w:rPr>
                <w:rFonts w:ascii="Times New Roman" w:hAnsi="Times New Roman" w:cs="Times New Roman"/>
                <w:color w:val="000000"/>
                <w:spacing w:val="-20"/>
                <w:sz w:val="24"/>
                <w:szCs w:val="24"/>
              </w:rPr>
            </w:pPr>
            <w:r w:rsidRPr="001771D5">
              <w:rPr>
                <w:rFonts w:ascii="Times New Roman" w:hAnsi="Times New Roman" w:cs="Times New Roman"/>
                <w:color w:val="000000"/>
                <w:spacing w:val="-20"/>
                <w:sz w:val="24"/>
                <w:szCs w:val="24"/>
              </w:rPr>
              <w:t>10.</w:t>
            </w:r>
          </w:p>
        </w:tc>
        <w:tc>
          <w:tcPr>
            <w:tcW w:w="8788" w:type="dxa"/>
          </w:tcPr>
          <w:p w:rsidR="00D02B24" w:rsidRPr="001771D5" w:rsidRDefault="00D02B24" w:rsidP="00980387">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b/>
                <w:color w:val="000000"/>
                <w:sz w:val="24"/>
                <w:szCs w:val="24"/>
              </w:rPr>
              <w:t>Практическая работа</w:t>
            </w:r>
            <w:r w:rsidRPr="001771D5">
              <w:rPr>
                <w:rFonts w:ascii="Times New Roman" w:hAnsi="Times New Roman" w:cs="Times New Roman"/>
                <w:color w:val="000000"/>
                <w:sz w:val="24"/>
                <w:szCs w:val="24"/>
              </w:rPr>
              <w:t xml:space="preserve"> «Опорные прыжки через гимнастического козла и коня».</w:t>
            </w:r>
          </w:p>
        </w:tc>
        <w:tc>
          <w:tcPr>
            <w:tcW w:w="983" w:type="dxa"/>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2</w:t>
            </w:r>
          </w:p>
        </w:tc>
        <w:tc>
          <w:tcPr>
            <w:tcW w:w="1994" w:type="dxa"/>
            <w:gridSpan w:val="2"/>
            <w:vMerge/>
          </w:tcPr>
          <w:p w:rsidR="00D02B24" w:rsidRPr="001771D5" w:rsidRDefault="00D02B24" w:rsidP="00980387">
            <w:pPr>
              <w:spacing w:after="0"/>
              <w:contextualSpacing/>
              <w:jc w:val="center"/>
              <w:rPr>
                <w:rFonts w:ascii="Times New Roman" w:hAnsi="Times New Roman" w:cs="Times New Roman"/>
                <w:color w:val="000000"/>
                <w:sz w:val="24"/>
                <w:szCs w:val="24"/>
              </w:rPr>
            </w:pPr>
          </w:p>
        </w:tc>
      </w:tr>
      <w:tr w:rsidR="00D02B24" w:rsidRPr="001771D5" w:rsidTr="00980387">
        <w:trPr>
          <w:trHeight w:val="313"/>
        </w:trPr>
        <w:tc>
          <w:tcPr>
            <w:tcW w:w="2808" w:type="dxa"/>
            <w:vMerge/>
            <w:vAlign w:val="center"/>
          </w:tcPr>
          <w:p w:rsidR="00D02B24" w:rsidRPr="001771D5" w:rsidRDefault="00D02B24" w:rsidP="00980387">
            <w:pPr>
              <w:spacing w:after="0"/>
              <w:contextualSpacing/>
              <w:jc w:val="center"/>
              <w:rPr>
                <w:rFonts w:ascii="Times New Roman" w:hAnsi="Times New Roman" w:cs="Times New Roman"/>
                <w:color w:val="000000"/>
                <w:sz w:val="24"/>
                <w:szCs w:val="24"/>
              </w:rPr>
            </w:pPr>
          </w:p>
        </w:tc>
        <w:tc>
          <w:tcPr>
            <w:tcW w:w="561" w:type="dxa"/>
            <w:gridSpan w:val="2"/>
          </w:tcPr>
          <w:p w:rsidR="00D02B24" w:rsidRPr="001771D5" w:rsidRDefault="00D02B24" w:rsidP="00980387">
            <w:pPr>
              <w:spacing w:after="0"/>
              <w:ind w:left="113" w:right="-108"/>
              <w:contextualSpacing/>
              <w:jc w:val="center"/>
              <w:rPr>
                <w:rFonts w:ascii="Times New Roman" w:hAnsi="Times New Roman" w:cs="Times New Roman"/>
                <w:color w:val="000000"/>
                <w:spacing w:val="-20"/>
                <w:sz w:val="24"/>
                <w:szCs w:val="24"/>
              </w:rPr>
            </w:pPr>
            <w:r w:rsidRPr="001771D5">
              <w:rPr>
                <w:rFonts w:ascii="Times New Roman" w:hAnsi="Times New Roman" w:cs="Times New Roman"/>
                <w:color w:val="000000"/>
                <w:spacing w:val="-20"/>
                <w:sz w:val="24"/>
                <w:szCs w:val="24"/>
              </w:rPr>
              <w:t>11.</w:t>
            </w:r>
          </w:p>
        </w:tc>
        <w:tc>
          <w:tcPr>
            <w:tcW w:w="8788" w:type="dxa"/>
          </w:tcPr>
          <w:p w:rsidR="00D02B24" w:rsidRPr="001771D5" w:rsidRDefault="00D02B24" w:rsidP="00980387">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b/>
                <w:color w:val="000000"/>
                <w:sz w:val="24"/>
                <w:szCs w:val="24"/>
              </w:rPr>
              <w:t>Практическая работа</w:t>
            </w:r>
            <w:r w:rsidRPr="001771D5">
              <w:rPr>
                <w:rFonts w:ascii="Times New Roman" w:hAnsi="Times New Roman" w:cs="Times New Roman"/>
                <w:color w:val="000000"/>
                <w:sz w:val="24"/>
                <w:szCs w:val="24"/>
              </w:rPr>
              <w:t xml:space="preserve"> «Упражнения на снарядах». Промежуточная аттестация</w:t>
            </w:r>
          </w:p>
        </w:tc>
        <w:tc>
          <w:tcPr>
            <w:tcW w:w="983" w:type="dxa"/>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1</w:t>
            </w:r>
          </w:p>
        </w:tc>
        <w:tc>
          <w:tcPr>
            <w:tcW w:w="1994" w:type="dxa"/>
            <w:gridSpan w:val="2"/>
            <w:vMerge/>
          </w:tcPr>
          <w:p w:rsidR="00D02B24" w:rsidRPr="001771D5" w:rsidRDefault="00D02B24" w:rsidP="00980387">
            <w:pPr>
              <w:spacing w:after="0"/>
              <w:contextualSpacing/>
              <w:jc w:val="center"/>
              <w:rPr>
                <w:rFonts w:ascii="Times New Roman" w:hAnsi="Times New Roman" w:cs="Times New Roman"/>
                <w:color w:val="000000"/>
                <w:sz w:val="24"/>
                <w:szCs w:val="24"/>
              </w:rPr>
            </w:pPr>
          </w:p>
        </w:tc>
      </w:tr>
      <w:tr w:rsidR="00D02B24" w:rsidRPr="001771D5" w:rsidTr="00980387">
        <w:trPr>
          <w:trHeight w:val="509"/>
        </w:trPr>
        <w:tc>
          <w:tcPr>
            <w:tcW w:w="2808" w:type="dxa"/>
            <w:vMerge/>
            <w:vAlign w:val="center"/>
          </w:tcPr>
          <w:p w:rsidR="00D02B24" w:rsidRPr="001771D5" w:rsidRDefault="00D02B24" w:rsidP="00980387">
            <w:pPr>
              <w:spacing w:after="0"/>
              <w:contextualSpacing/>
              <w:jc w:val="center"/>
              <w:rPr>
                <w:rFonts w:ascii="Times New Roman" w:hAnsi="Times New Roman" w:cs="Times New Roman"/>
                <w:color w:val="000000"/>
                <w:sz w:val="24"/>
                <w:szCs w:val="24"/>
              </w:rPr>
            </w:pPr>
          </w:p>
        </w:tc>
        <w:tc>
          <w:tcPr>
            <w:tcW w:w="561" w:type="dxa"/>
            <w:gridSpan w:val="2"/>
          </w:tcPr>
          <w:p w:rsidR="00D02B24" w:rsidRPr="001771D5" w:rsidRDefault="00D02B24" w:rsidP="00980387">
            <w:pPr>
              <w:spacing w:after="0"/>
              <w:contextualSpacing/>
              <w:rPr>
                <w:rFonts w:ascii="Times New Roman" w:hAnsi="Times New Roman" w:cs="Times New Roman"/>
                <w:color w:val="000000"/>
                <w:spacing w:val="-20"/>
                <w:sz w:val="24"/>
                <w:szCs w:val="24"/>
              </w:rPr>
            </w:pPr>
            <w:r w:rsidRPr="001771D5">
              <w:rPr>
                <w:rFonts w:ascii="Times New Roman" w:hAnsi="Times New Roman" w:cs="Times New Roman"/>
                <w:color w:val="000000"/>
                <w:spacing w:val="-20"/>
                <w:sz w:val="24"/>
                <w:szCs w:val="24"/>
              </w:rPr>
              <w:t>12.</w:t>
            </w:r>
          </w:p>
        </w:tc>
        <w:tc>
          <w:tcPr>
            <w:tcW w:w="8788" w:type="dxa"/>
          </w:tcPr>
          <w:p w:rsidR="00D02B24" w:rsidRPr="001771D5" w:rsidRDefault="00D02B24" w:rsidP="00980387">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b/>
                <w:color w:val="000000"/>
                <w:sz w:val="24"/>
                <w:szCs w:val="24"/>
              </w:rPr>
              <w:t>Практическая работа</w:t>
            </w:r>
            <w:r w:rsidRPr="001771D5">
              <w:rPr>
                <w:rFonts w:ascii="Times New Roman" w:hAnsi="Times New Roman" w:cs="Times New Roman"/>
                <w:color w:val="000000"/>
                <w:sz w:val="24"/>
                <w:szCs w:val="24"/>
              </w:rPr>
              <w:t xml:space="preserve"> «Прыжки с гимнастической скакалкой за заданное время».</w:t>
            </w:r>
          </w:p>
        </w:tc>
        <w:tc>
          <w:tcPr>
            <w:tcW w:w="983" w:type="dxa"/>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1</w:t>
            </w:r>
          </w:p>
        </w:tc>
        <w:tc>
          <w:tcPr>
            <w:tcW w:w="1994" w:type="dxa"/>
            <w:gridSpan w:val="2"/>
            <w:vMerge/>
          </w:tcPr>
          <w:p w:rsidR="00D02B24" w:rsidRPr="001771D5" w:rsidRDefault="00D02B24" w:rsidP="00980387">
            <w:pPr>
              <w:spacing w:after="0"/>
              <w:contextualSpacing/>
              <w:jc w:val="center"/>
              <w:rPr>
                <w:rFonts w:ascii="Times New Roman" w:hAnsi="Times New Roman" w:cs="Times New Roman"/>
                <w:color w:val="000000"/>
                <w:sz w:val="24"/>
                <w:szCs w:val="24"/>
              </w:rPr>
            </w:pPr>
          </w:p>
        </w:tc>
      </w:tr>
      <w:tr w:rsidR="00D02B24" w:rsidRPr="001771D5" w:rsidTr="00980387">
        <w:tc>
          <w:tcPr>
            <w:tcW w:w="2808" w:type="dxa"/>
            <w:vMerge/>
            <w:vAlign w:val="center"/>
          </w:tcPr>
          <w:p w:rsidR="00D02B24" w:rsidRPr="001771D5" w:rsidRDefault="00D02B24" w:rsidP="00980387">
            <w:pPr>
              <w:spacing w:after="0"/>
              <w:contextualSpacing/>
              <w:jc w:val="center"/>
              <w:rPr>
                <w:rFonts w:ascii="Times New Roman" w:hAnsi="Times New Roman" w:cs="Times New Roman"/>
                <w:color w:val="000000"/>
                <w:sz w:val="24"/>
                <w:szCs w:val="24"/>
              </w:rPr>
            </w:pPr>
          </w:p>
        </w:tc>
        <w:tc>
          <w:tcPr>
            <w:tcW w:w="561" w:type="dxa"/>
            <w:gridSpan w:val="2"/>
          </w:tcPr>
          <w:p w:rsidR="00D02B24" w:rsidRPr="001771D5" w:rsidRDefault="00D02B24" w:rsidP="00980387">
            <w:pPr>
              <w:spacing w:after="0"/>
              <w:contextualSpacing/>
              <w:rPr>
                <w:rFonts w:ascii="Times New Roman" w:hAnsi="Times New Roman" w:cs="Times New Roman"/>
                <w:color w:val="000000"/>
                <w:spacing w:val="-20"/>
                <w:sz w:val="24"/>
                <w:szCs w:val="24"/>
              </w:rPr>
            </w:pPr>
            <w:r w:rsidRPr="001771D5">
              <w:rPr>
                <w:rFonts w:ascii="Times New Roman" w:hAnsi="Times New Roman" w:cs="Times New Roman"/>
                <w:color w:val="000000"/>
                <w:spacing w:val="-20"/>
                <w:sz w:val="24"/>
                <w:szCs w:val="24"/>
              </w:rPr>
              <w:t>13.</w:t>
            </w:r>
          </w:p>
        </w:tc>
        <w:tc>
          <w:tcPr>
            <w:tcW w:w="8788" w:type="dxa"/>
          </w:tcPr>
          <w:p w:rsidR="00D02B24" w:rsidRPr="001771D5" w:rsidRDefault="00D02B24" w:rsidP="00980387">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b/>
                <w:color w:val="000000"/>
                <w:sz w:val="24"/>
                <w:szCs w:val="24"/>
              </w:rPr>
              <w:t>Практическая работа</w:t>
            </w:r>
            <w:r w:rsidRPr="001771D5">
              <w:rPr>
                <w:rFonts w:ascii="Times New Roman" w:hAnsi="Times New Roman" w:cs="Times New Roman"/>
                <w:color w:val="000000"/>
                <w:sz w:val="24"/>
                <w:szCs w:val="24"/>
              </w:rPr>
              <w:t xml:space="preserve"> «Ходьба по гимнастическому бревну».</w:t>
            </w:r>
          </w:p>
        </w:tc>
        <w:tc>
          <w:tcPr>
            <w:tcW w:w="983" w:type="dxa"/>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1</w:t>
            </w:r>
          </w:p>
        </w:tc>
        <w:tc>
          <w:tcPr>
            <w:tcW w:w="1994" w:type="dxa"/>
            <w:gridSpan w:val="2"/>
            <w:vMerge/>
          </w:tcPr>
          <w:p w:rsidR="00D02B24" w:rsidRPr="001771D5" w:rsidRDefault="00D02B24" w:rsidP="00980387">
            <w:pPr>
              <w:spacing w:after="0"/>
              <w:contextualSpacing/>
              <w:jc w:val="center"/>
              <w:rPr>
                <w:rFonts w:ascii="Times New Roman" w:hAnsi="Times New Roman" w:cs="Times New Roman"/>
                <w:color w:val="000000"/>
                <w:sz w:val="24"/>
                <w:szCs w:val="24"/>
              </w:rPr>
            </w:pPr>
          </w:p>
        </w:tc>
      </w:tr>
      <w:tr w:rsidR="00D02B24" w:rsidRPr="001771D5" w:rsidTr="00980387">
        <w:tc>
          <w:tcPr>
            <w:tcW w:w="2808" w:type="dxa"/>
            <w:vMerge/>
            <w:vAlign w:val="center"/>
          </w:tcPr>
          <w:p w:rsidR="00D02B24" w:rsidRPr="001771D5" w:rsidRDefault="00D02B24" w:rsidP="00980387">
            <w:pPr>
              <w:spacing w:after="0"/>
              <w:contextualSpacing/>
              <w:jc w:val="center"/>
              <w:rPr>
                <w:rFonts w:ascii="Times New Roman" w:hAnsi="Times New Roman" w:cs="Times New Roman"/>
                <w:color w:val="000000"/>
                <w:sz w:val="24"/>
                <w:szCs w:val="24"/>
              </w:rPr>
            </w:pPr>
          </w:p>
        </w:tc>
        <w:tc>
          <w:tcPr>
            <w:tcW w:w="561" w:type="dxa"/>
            <w:gridSpan w:val="2"/>
          </w:tcPr>
          <w:p w:rsidR="00D02B24" w:rsidRPr="001771D5" w:rsidRDefault="00D02B24" w:rsidP="00980387">
            <w:pPr>
              <w:spacing w:after="0"/>
              <w:contextualSpacing/>
              <w:jc w:val="both"/>
              <w:rPr>
                <w:rFonts w:ascii="Times New Roman" w:hAnsi="Times New Roman" w:cs="Times New Roman"/>
                <w:color w:val="000000"/>
                <w:spacing w:val="-20"/>
                <w:sz w:val="24"/>
                <w:szCs w:val="24"/>
              </w:rPr>
            </w:pPr>
            <w:r w:rsidRPr="001771D5">
              <w:rPr>
                <w:rFonts w:ascii="Times New Roman" w:hAnsi="Times New Roman" w:cs="Times New Roman"/>
                <w:color w:val="000000"/>
                <w:spacing w:val="-20"/>
                <w:sz w:val="24"/>
                <w:szCs w:val="24"/>
              </w:rPr>
              <w:t>14.</w:t>
            </w:r>
          </w:p>
        </w:tc>
        <w:tc>
          <w:tcPr>
            <w:tcW w:w="8788" w:type="dxa"/>
          </w:tcPr>
          <w:p w:rsidR="00D02B24" w:rsidRPr="001771D5" w:rsidRDefault="00D02B24" w:rsidP="00980387">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b/>
                <w:color w:val="000000"/>
                <w:sz w:val="24"/>
                <w:szCs w:val="24"/>
              </w:rPr>
              <w:t>Практическая работа</w:t>
            </w:r>
            <w:r w:rsidRPr="001771D5">
              <w:rPr>
                <w:rFonts w:ascii="Times New Roman" w:hAnsi="Times New Roman" w:cs="Times New Roman"/>
                <w:color w:val="000000"/>
                <w:sz w:val="24"/>
                <w:szCs w:val="24"/>
              </w:rPr>
              <w:t xml:space="preserve"> «Упражнения с гантелями».</w:t>
            </w:r>
          </w:p>
        </w:tc>
        <w:tc>
          <w:tcPr>
            <w:tcW w:w="983" w:type="dxa"/>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1</w:t>
            </w:r>
          </w:p>
        </w:tc>
        <w:tc>
          <w:tcPr>
            <w:tcW w:w="1994" w:type="dxa"/>
            <w:gridSpan w:val="2"/>
            <w:vMerge/>
          </w:tcPr>
          <w:p w:rsidR="00D02B24" w:rsidRPr="001771D5" w:rsidRDefault="00D02B24" w:rsidP="00980387">
            <w:pPr>
              <w:spacing w:after="0"/>
              <w:contextualSpacing/>
              <w:jc w:val="center"/>
              <w:rPr>
                <w:rFonts w:ascii="Times New Roman" w:hAnsi="Times New Roman" w:cs="Times New Roman"/>
                <w:color w:val="000000"/>
                <w:sz w:val="24"/>
                <w:szCs w:val="24"/>
              </w:rPr>
            </w:pPr>
          </w:p>
        </w:tc>
      </w:tr>
      <w:tr w:rsidR="00D02B24" w:rsidRPr="001771D5" w:rsidTr="00980387">
        <w:tc>
          <w:tcPr>
            <w:tcW w:w="2808" w:type="dxa"/>
            <w:vMerge/>
            <w:vAlign w:val="center"/>
          </w:tcPr>
          <w:p w:rsidR="00D02B24" w:rsidRPr="001771D5" w:rsidRDefault="00D02B24" w:rsidP="00980387">
            <w:pPr>
              <w:spacing w:after="0"/>
              <w:contextualSpacing/>
              <w:jc w:val="center"/>
              <w:rPr>
                <w:rFonts w:ascii="Times New Roman" w:hAnsi="Times New Roman" w:cs="Times New Roman"/>
                <w:color w:val="000000"/>
                <w:sz w:val="24"/>
                <w:szCs w:val="24"/>
              </w:rPr>
            </w:pPr>
          </w:p>
        </w:tc>
        <w:tc>
          <w:tcPr>
            <w:tcW w:w="561" w:type="dxa"/>
            <w:gridSpan w:val="2"/>
          </w:tcPr>
          <w:p w:rsidR="00D02B24" w:rsidRPr="001771D5" w:rsidRDefault="00D02B24" w:rsidP="00980387">
            <w:pPr>
              <w:spacing w:after="0"/>
              <w:contextualSpacing/>
              <w:rPr>
                <w:rFonts w:ascii="Times New Roman" w:hAnsi="Times New Roman" w:cs="Times New Roman"/>
                <w:color w:val="000000"/>
                <w:spacing w:val="-20"/>
                <w:sz w:val="24"/>
                <w:szCs w:val="24"/>
              </w:rPr>
            </w:pPr>
            <w:r w:rsidRPr="001771D5">
              <w:rPr>
                <w:rFonts w:ascii="Times New Roman" w:hAnsi="Times New Roman" w:cs="Times New Roman"/>
                <w:color w:val="000000"/>
                <w:spacing w:val="-20"/>
                <w:sz w:val="24"/>
                <w:szCs w:val="24"/>
              </w:rPr>
              <w:t>15.</w:t>
            </w:r>
          </w:p>
        </w:tc>
        <w:tc>
          <w:tcPr>
            <w:tcW w:w="8788" w:type="dxa"/>
          </w:tcPr>
          <w:p w:rsidR="00D02B24" w:rsidRPr="001771D5" w:rsidRDefault="00D02B24" w:rsidP="00980387">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b/>
                <w:color w:val="000000"/>
                <w:sz w:val="24"/>
                <w:szCs w:val="24"/>
              </w:rPr>
              <w:t>Практическая работа</w:t>
            </w:r>
            <w:r w:rsidRPr="001771D5">
              <w:rPr>
                <w:rFonts w:ascii="Times New Roman" w:hAnsi="Times New Roman" w:cs="Times New Roman"/>
                <w:color w:val="000000"/>
                <w:sz w:val="24"/>
                <w:szCs w:val="24"/>
              </w:rPr>
              <w:t xml:space="preserve"> «Упражнения на гимнастической скамейке».</w:t>
            </w:r>
          </w:p>
        </w:tc>
        <w:tc>
          <w:tcPr>
            <w:tcW w:w="983" w:type="dxa"/>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1</w:t>
            </w:r>
          </w:p>
        </w:tc>
        <w:tc>
          <w:tcPr>
            <w:tcW w:w="1994" w:type="dxa"/>
            <w:gridSpan w:val="2"/>
            <w:vMerge/>
          </w:tcPr>
          <w:p w:rsidR="00D02B24" w:rsidRPr="001771D5" w:rsidRDefault="00D02B24" w:rsidP="00980387">
            <w:pPr>
              <w:spacing w:after="0"/>
              <w:contextualSpacing/>
              <w:jc w:val="center"/>
              <w:rPr>
                <w:rFonts w:ascii="Times New Roman" w:hAnsi="Times New Roman" w:cs="Times New Roman"/>
                <w:color w:val="000000"/>
                <w:sz w:val="24"/>
                <w:szCs w:val="24"/>
              </w:rPr>
            </w:pPr>
          </w:p>
        </w:tc>
      </w:tr>
      <w:tr w:rsidR="00D02B24" w:rsidRPr="001771D5" w:rsidTr="00980387">
        <w:tc>
          <w:tcPr>
            <w:tcW w:w="2808" w:type="dxa"/>
            <w:vMerge/>
            <w:vAlign w:val="center"/>
          </w:tcPr>
          <w:p w:rsidR="00D02B24" w:rsidRPr="001771D5" w:rsidRDefault="00D02B24" w:rsidP="00980387">
            <w:pPr>
              <w:spacing w:after="0"/>
              <w:contextualSpacing/>
              <w:jc w:val="center"/>
              <w:rPr>
                <w:rFonts w:ascii="Times New Roman" w:hAnsi="Times New Roman" w:cs="Times New Roman"/>
                <w:color w:val="000000"/>
                <w:sz w:val="24"/>
                <w:szCs w:val="24"/>
              </w:rPr>
            </w:pPr>
          </w:p>
        </w:tc>
        <w:tc>
          <w:tcPr>
            <w:tcW w:w="561" w:type="dxa"/>
            <w:gridSpan w:val="2"/>
          </w:tcPr>
          <w:p w:rsidR="00D02B24" w:rsidRPr="001771D5" w:rsidRDefault="00D02B24" w:rsidP="00980387">
            <w:pPr>
              <w:spacing w:after="0"/>
              <w:contextualSpacing/>
              <w:rPr>
                <w:rFonts w:ascii="Times New Roman" w:hAnsi="Times New Roman" w:cs="Times New Roman"/>
                <w:color w:val="000000"/>
                <w:spacing w:val="-20"/>
                <w:sz w:val="24"/>
                <w:szCs w:val="24"/>
              </w:rPr>
            </w:pPr>
            <w:r w:rsidRPr="001771D5">
              <w:rPr>
                <w:rFonts w:ascii="Times New Roman" w:hAnsi="Times New Roman" w:cs="Times New Roman"/>
                <w:color w:val="000000"/>
                <w:spacing w:val="-20"/>
                <w:sz w:val="24"/>
                <w:szCs w:val="24"/>
              </w:rPr>
              <w:t>16.</w:t>
            </w:r>
          </w:p>
        </w:tc>
        <w:tc>
          <w:tcPr>
            <w:tcW w:w="8788" w:type="dxa"/>
          </w:tcPr>
          <w:p w:rsidR="00D02B24" w:rsidRPr="001771D5" w:rsidRDefault="00D02B24" w:rsidP="00980387">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b/>
                <w:color w:val="000000"/>
                <w:sz w:val="24"/>
                <w:szCs w:val="24"/>
              </w:rPr>
              <w:t>Практическая работа</w:t>
            </w:r>
            <w:r w:rsidRPr="001771D5">
              <w:rPr>
                <w:rFonts w:ascii="Times New Roman" w:hAnsi="Times New Roman" w:cs="Times New Roman"/>
                <w:color w:val="000000"/>
                <w:sz w:val="24"/>
                <w:szCs w:val="24"/>
              </w:rPr>
              <w:t xml:space="preserve"> «Акробатические упражнения».</w:t>
            </w:r>
          </w:p>
        </w:tc>
        <w:tc>
          <w:tcPr>
            <w:tcW w:w="983" w:type="dxa"/>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1</w:t>
            </w:r>
          </w:p>
        </w:tc>
        <w:tc>
          <w:tcPr>
            <w:tcW w:w="1994" w:type="dxa"/>
            <w:gridSpan w:val="2"/>
            <w:vMerge/>
          </w:tcPr>
          <w:p w:rsidR="00D02B24" w:rsidRPr="001771D5" w:rsidRDefault="00D02B24" w:rsidP="00980387">
            <w:pPr>
              <w:spacing w:after="0"/>
              <w:contextualSpacing/>
              <w:jc w:val="center"/>
              <w:rPr>
                <w:rFonts w:ascii="Times New Roman" w:hAnsi="Times New Roman" w:cs="Times New Roman"/>
                <w:color w:val="000000"/>
                <w:sz w:val="24"/>
                <w:szCs w:val="24"/>
              </w:rPr>
            </w:pPr>
          </w:p>
        </w:tc>
      </w:tr>
      <w:tr w:rsidR="00D02B24" w:rsidRPr="001771D5" w:rsidTr="00980387">
        <w:trPr>
          <w:trHeight w:val="260"/>
        </w:trPr>
        <w:tc>
          <w:tcPr>
            <w:tcW w:w="2808" w:type="dxa"/>
            <w:vMerge/>
            <w:vAlign w:val="center"/>
          </w:tcPr>
          <w:p w:rsidR="00D02B24" w:rsidRPr="001771D5" w:rsidRDefault="00D02B24" w:rsidP="00980387">
            <w:pPr>
              <w:spacing w:after="0"/>
              <w:contextualSpacing/>
              <w:jc w:val="center"/>
              <w:rPr>
                <w:rFonts w:ascii="Times New Roman" w:hAnsi="Times New Roman" w:cs="Times New Roman"/>
                <w:color w:val="000000"/>
                <w:sz w:val="24"/>
                <w:szCs w:val="24"/>
              </w:rPr>
            </w:pPr>
          </w:p>
        </w:tc>
        <w:tc>
          <w:tcPr>
            <w:tcW w:w="561" w:type="dxa"/>
            <w:gridSpan w:val="2"/>
          </w:tcPr>
          <w:p w:rsidR="00D02B24" w:rsidRPr="001771D5" w:rsidRDefault="00D02B24" w:rsidP="00980387">
            <w:pPr>
              <w:spacing w:after="0"/>
              <w:contextualSpacing/>
              <w:rPr>
                <w:rFonts w:ascii="Times New Roman" w:hAnsi="Times New Roman" w:cs="Times New Roman"/>
                <w:color w:val="000000"/>
                <w:spacing w:val="-20"/>
                <w:sz w:val="24"/>
                <w:szCs w:val="24"/>
              </w:rPr>
            </w:pPr>
            <w:r w:rsidRPr="001771D5">
              <w:rPr>
                <w:rFonts w:ascii="Times New Roman" w:hAnsi="Times New Roman" w:cs="Times New Roman"/>
                <w:color w:val="000000"/>
                <w:spacing w:val="-20"/>
                <w:sz w:val="24"/>
                <w:szCs w:val="24"/>
              </w:rPr>
              <w:t>17.</w:t>
            </w:r>
          </w:p>
        </w:tc>
        <w:tc>
          <w:tcPr>
            <w:tcW w:w="8788" w:type="dxa"/>
          </w:tcPr>
          <w:p w:rsidR="00D02B24" w:rsidRPr="001771D5" w:rsidRDefault="00D02B24" w:rsidP="00980387">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b/>
                <w:color w:val="000000"/>
                <w:sz w:val="24"/>
                <w:szCs w:val="24"/>
              </w:rPr>
              <w:t>Практическая работа</w:t>
            </w:r>
            <w:r w:rsidRPr="001771D5">
              <w:rPr>
                <w:rFonts w:ascii="Times New Roman" w:hAnsi="Times New Roman" w:cs="Times New Roman"/>
                <w:color w:val="000000"/>
                <w:sz w:val="24"/>
                <w:szCs w:val="24"/>
              </w:rPr>
              <w:t xml:space="preserve"> «Упражнения в балансировании».</w:t>
            </w:r>
          </w:p>
        </w:tc>
        <w:tc>
          <w:tcPr>
            <w:tcW w:w="983" w:type="dxa"/>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1</w:t>
            </w:r>
          </w:p>
        </w:tc>
        <w:tc>
          <w:tcPr>
            <w:tcW w:w="1994" w:type="dxa"/>
            <w:gridSpan w:val="2"/>
            <w:vMerge/>
          </w:tcPr>
          <w:p w:rsidR="00D02B24" w:rsidRPr="001771D5" w:rsidRDefault="00D02B24" w:rsidP="00980387">
            <w:pPr>
              <w:spacing w:after="0"/>
              <w:contextualSpacing/>
              <w:jc w:val="center"/>
              <w:rPr>
                <w:rFonts w:ascii="Times New Roman" w:hAnsi="Times New Roman" w:cs="Times New Roman"/>
                <w:color w:val="000000"/>
                <w:sz w:val="24"/>
                <w:szCs w:val="24"/>
              </w:rPr>
            </w:pPr>
          </w:p>
        </w:tc>
      </w:tr>
      <w:tr w:rsidR="00D02B24" w:rsidRPr="001771D5" w:rsidTr="00980387">
        <w:tc>
          <w:tcPr>
            <w:tcW w:w="2808" w:type="dxa"/>
            <w:vMerge/>
            <w:vAlign w:val="center"/>
          </w:tcPr>
          <w:p w:rsidR="00D02B24" w:rsidRPr="001771D5" w:rsidRDefault="00D02B24" w:rsidP="00980387">
            <w:pPr>
              <w:spacing w:after="0"/>
              <w:contextualSpacing/>
              <w:jc w:val="center"/>
              <w:rPr>
                <w:rFonts w:ascii="Times New Roman" w:hAnsi="Times New Roman" w:cs="Times New Roman"/>
                <w:color w:val="000000"/>
                <w:sz w:val="24"/>
                <w:szCs w:val="24"/>
              </w:rPr>
            </w:pPr>
          </w:p>
        </w:tc>
        <w:tc>
          <w:tcPr>
            <w:tcW w:w="561" w:type="dxa"/>
            <w:gridSpan w:val="2"/>
          </w:tcPr>
          <w:p w:rsidR="00D02B24" w:rsidRPr="001771D5" w:rsidRDefault="00D02B24" w:rsidP="00980387">
            <w:pPr>
              <w:spacing w:after="0"/>
              <w:contextualSpacing/>
              <w:rPr>
                <w:rFonts w:ascii="Times New Roman" w:hAnsi="Times New Roman" w:cs="Times New Roman"/>
                <w:color w:val="000000"/>
                <w:spacing w:val="-20"/>
                <w:sz w:val="24"/>
                <w:szCs w:val="24"/>
              </w:rPr>
            </w:pPr>
            <w:r w:rsidRPr="001771D5">
              <w:rPr>
                <w:rFonts w:ascii="Times New Roman" w:hAnsi="Times New Roman" w:cs="Times New Roman"/>
                <w:color w:val="000000"/>
                <w:spacing w:val="-20"/>
                <w:sz w:val="24"/>
                <w:szCs w:val="24"/>
              </w:rPr>
              <w:t>18.</w:t>
            </w:r>
          </w:p>
        </w:tc>
        <w:tc>
          <w:tcPr>
            <w:tcW w:w="8788" w:type="dxa"/>
          </w:tcPr>
          <w:p w:rsidR="00D02B24" w:rsidRPr="001771D5" w:rsidRDefault="00D02B24" w:rsidP="00980387">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b/>
                <w:color w:val="000000"/>
                <w:sz w:val="24"/>
                <w:szCs w:val="24"/>
              </w:rPr>
              <w:t>Практическая работа</w:t>
            </w:r>
            <w:r w:rsidRPr="001771D5">
              <w:rPr>
                <w:rFonts w:ascii="Times New Roman" w:hAnsi="Times New Roman" w:cs="Times New Roman"/>
                <w:color w:val="000000"/>
                <w:sz w:val="24"/>
                <w:szCs w:val="24"/>
              </w:rPr>
              <w:t xml:space="preserve"> «Упражнения на гимнастической стенке».</w:t>
            </w:r>
          </w:p>
        </w:tc>
        <w:tc>
          <w:tcPr>
            <w:tcW w:w="983" w:type="dxa"/>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1</w:t>
            </w:r>
          </w:p>
        </w:tc>
        <w:tc>
          <w:tcPr>
            <w:tcW w:w="1994" w:type="dxa"/>
            <w:gridSpan w:val="2"/>
            <w:vMerge/>
          </w:tcPr>
          <w:p w:rsidR="00D02B24" w:rsidRPr="001771D5" w:rsidRDefault="00D02B24" w:rsidP="00980387">
            <w:pPr>
              <w:spacing w:after="0"/>
              <w:contextualSpacing/>
              <w:jc w:val="center"/>
              <w:rPr>
                <w:rFonts w:ascii="Times New Roman" w:hAnsi="Times New Roman" w:cs="Times New Roman"/>
                <w:color w:val="000000"/>
                <w:sz w:val="24"/>
                <w:szCs w:val="24"/>
              </w:rPr>
            </w:pPr>
          </w:p>
        </w:tc>
      </w:tr>
      <w:tr w:rsidR="00D02B24" w:rsidRPr="001771D5" w:rsidTr="00980387">
        <w:tc>
          <w:tcPr>
            <w:tcW w:w="2808" w:type="dxa"/>
            <w:vMerge/>
            <w:vAlign w:val="center"/>
          </w:tcPr>
          <w:p w:rsidR="00D02B24" w:rsidRPr="001771D5" w:rsidRDefault="00D02B24" w:rsidP="00980387">
            <w:pPr>
              <w:spacing w:after="0"/>
              <w:contextualSpacing/>
              <w:jc w:val="center"/>
              <w:rPr>
                <w:rFonts w:ascii="Times New Roman" w:hAnsi="Times New Roman" w:cs="Times New Roman"/>
                <w:color w:val="000000"/>
                <w:sz w:val="24"/>
                <w:szCs w:val="24"/>
              </w:rPr>
            </w:pPr>
          </w:p>
        </w:tc>
        <w:tc>
          <w:tcPr>
            <w:tcW w:w="561" w:type="dxa"/>
            <w:gridSpan w:val="2"/>
          </w:tcPr>
          <w:p w:rsidR="00D02B24" w:rsidRPr="001771D5" w:rsidRDefault="00D02B24" w:rsidP="00980387">
            <w:pPr>
              <w:spacing w:after="0"/>
              <w:contextualSpacing/>
              <w:rPr>
                <w:rFonts w:ascii="Times New Roman" w:hAnsi="Times New Roman" w:cs="Times New Roman"/>
                <w:color w:val="000000"/>
                <w:spacing w:val="-20"/>
                <w:sz w:val="24"/>
                <w:szCs w:val="24"/>
              </w:rPr>
            </w:pPr>
            <w:r w:rsidRPr="001771D5">
              <w:rPr>
                <w:rFonts w:ascii="Times New Roman" w:hAnsi="Times New Roman" w:cs="Times New Roman"/>
                <w:color w:val="000000"/>
                <w:spacing w:val="-20"/>
                <w:sz w:val="24"/>
                <w:szCs w:val="24"/>
              </w:rPr>
              <w:t>19.</w:t>
            </w:r>
          </w:p>
        </w:tc>
        <w:tc>
          <w:tcPr>
            <w:tcW w:w="8788" w:type="dxa"/>
          </w:tcPr>
          <w:p w:rsidR="00D02B24" w:rsidRPr="001771D5" w:rsidRDefault="00D02B24" w:rsidP="00980387">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b/>
                <w:color w:val="000000"/>
                <w:sz w:val="24"/>
                <w:szCs w:val="24"/>
              </w:rPr>
              <w:t>Практическая работа</w:t>
            </w:r>
            <w:r w:rsidRPr="001771D5">
              <w:rPr>
                <w:rFonts w:ascii="Times New Roman" w:hAnsi="Times New Roman" w:cs="Times New Roman"/>
                <w:color w:val="000000"/>
                <w:sz w:val="24"/>
                <w:szCs w:val="24"/>
              </w:rPr>
              <w:t xml:space="preserve"> «Преодоление полосы препятствий».</w:t>
            </w:r>
          </w:p>
        </w:tc>
        <w:tc>
          <w:tcPr>
            <w:tcW w:w="983" w:type="dxa"/>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1</w:t>
            </w:r>
          </w:p>
        </w:tc>
        <w:tc>
          <w:tcPr>
            <w:tcW w:w="1994" w:type="dxa"/>
            <w:gridSpan w:val="2"/>
            <w:vMerge/>
          </w:tcPr>
          <w:p w:rsidR="00D02B24" w:rsidRPr="001771D5" w:rsidRDefault="00D02B24" w:rsidP="00980387">
            <w:pPr>
              <w:spacing w:after="0"/>
              <w:contextualSpacing/>
              <w:jc w:val="center"/>
              <w:rPr>
                <w:rFonts w:ascii="Times New Roman" w:hAnsi="Times New Roman" w:cs="Times New Roman"/>
                <w:color w:val="000000"/>
                <w:sz w:val="24"/>
                <w:szCs w:val="24"/>
              </w:rPr>
            </w:pPr>
          </w:p>
        </w:tc>
      </w:tr>
      <w:tr w:rsidR="00D02B24" w:rsidRPr="001771D5" w:rsidTr="00980387">
        <w:tc>
          <w:tcPr>
            <w:tcW w:w="2808" w:type="dxa"/>
            <w:vMerge/>
            <w:vAlign w:val="center"/>
          </w:tcPr>
          <w:p w:rsidR="00D02B24" w:rsidRPr="001771D5" w:rsidRDefault="00D02B24" w:rsidP="00980387">
            <w:pPr>
              <w:spacing w:after="0"/>
              <w:contextualSpacing/>
              <w:jc w:val="center"/>
              <w:rPr>
                <w:rFonts w:ascii="Times New Roman" w:hAnsi="Times New Roman" w:cs="Times New Roman"/>
                <w:color w:val="000000"/>
                <w:sz w:val="24"/>
                <w:szCs w:val="24"/>
              </w:rPr>
            </w:pPr>
          </w:p>
        </w:tc>
        <w:tc>
          <w:tcPr>
            <w:tcW w:w="561" w:type="dxa"/>
            <w:gridSpan w:val="2"/>
          </w:tcPr>
          <w:p w:rsidR="00D02B24" w:rsidRPr="001771D5" w:rsidRDefault="00D02B24" w:rsidP="00980387">
            <w:pPr>
              <w:spacing w:after="0"/>
              <w:contextualSpacing/>
              <w:rPr>
                <w:rFonts w:ascii="Times New Roman" w:hAnsi="Times New Roman" w:cs="Times New Roman"/>
                <w:color w:val="000000"/>
                <w:spacing w:val="-20"/>
                <w:sz w:val="24"/>
                <w:szCs w:val="24"/>
              </w:rPr>
            </w:pPr>
            <w:r w:rsidRPr="001771D5">
              <w:rPr>
                <w:rFonts w:ascii="Times New Roman" w:hAnsi="Times New Roman" w:cs="Times New Roman"/>
                <w:color w:val="000000"/>
                <w:spacing w:val="-20"/>
                <w:sz w:val="24"/>
                <w:szCs w:val="24"/>
              </w:rPr>
              <w:t>20.</w:t>
            </w:r>
          </w:p>
        </w:tc>
        <w:tc>
          <w:tcPr>
            <w:tcW w:w="8788" w:type="dxa"/>
          </w:tcPr>
          <w:p w:rsidR="00D02B24" w:rsidRPr="001771D5" w:rsidRDefault="00D02B24" w:rsidP="00980387">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b/>
                <w:color w:val="000000"/>
                <w:sz w:val="24"/>
                <w:szCs w:val="24"/>
              </w:rPr>
              <w:t>Практическая работа</w:t>
            </w:r>
            <w:r w:rsidRPr="001771D5">
              <w:rPr>
                <w:rFonts w:ascii="Times New Roman" w:hAnsi="Times New Roman" w:cs="Times New Roman"/>
                <w:color w:val="000000"/>
                <w:sz w:val="24"/>
                <w:szCs w:val="24"/>
              </w:rPr>
              <w:t xml:space="preserve"> «Выполнение упражнений на развитие быстроты движений».</w:t>
            </w:r>
          </w:p>
        </w:tc>
        <w:tc>
          <w:tcPr>
            <w:tcW w:w="983" w:type="dxa"/>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1</w:t>
            </w:r>
          </w:p>
        </w:tc>
        <w:tc>
          <w:tcPr>
            <w:tcW w:w="1994" w:type="dxa"/>
            <w:gridSpan w:val="2"/>
            <w:vMerge/>
          </w:tcPr>
          <w:p w:rsidR="00D02B24" w:rsidRPr="001771D5" w:rsidRDefault="00D02B24" w:rsidP="00980387">
            <w:pPr>
              <w:spacing w:after="0"/>
              <w:contextualSpacing/>
              <w:jc w:val="center"/>
              <w:rPr>
                <w:rFonts w:ascii="Times New Roman" w:hAnsi="Times New Roman" w:cs="Times New Roman"/>
                <w:color w:val="000000"/>
                <w:sz w:val="24"/>
                <w:szCs w:val="24"/>
              </w:rPr>
            </w:pPr>
          </w:p>
        </w:tc>
      </w:tr>
      <w:tr w:rsidR="00D02B24" w:rsidRPr="001771D5" w:rsidTr="00980387">
        <w:tc>
          <w:tcPr>
            <w:tcW w:w="2808" w:type="dxa"/>
            <w:vMerge/>
            <w:vAlign w:val="center"/>
          </w:tcPr>
          <w:p w:rsidR="00D02B24" w:rsidRPr="001771D5" w:rsidRDefault="00D02B24" w:rsidP="00980387">
            <w:pPr>
              <w:spacing w:after="0"/>
              <w:contextualSpacing/>
              <w:jc w:val="center"/>
              <w:rPr>
                <w:rFonts w:ascii="Times New Roman" w:hAnsi="Times New Roman" w:cs="Times New Roman"/>
                <w:color w:val="000000"/>
                <w:sz w:val="24"/>
                <w:szCs w:val="24"/>
              </w:rPr>
            </w:pPr>
          </w:p>
        </w:tc>
        <w:tc>
          <w:tcPr>
            <w:tcW w:w="561" w:type="dxa"/>
            <w:gridSpan w:val="2"/>
          </w:tcPr>
          <w:p w:rsidR="00D02B24" w:rsidRPr="001771D5" w:rsidRDefault="00D02B24" w:rsidP="00980387">
            <w:pPr>
              <w:spacing w:after="0"/>
              <w:contextualSpacing/>
              <w:rPr>
                <w:rFonts w:ascii="Times New Roman" w:hAnsi="Times New Roman" w:cs="Times New Roman"/>
                <w:color w:val="000000"/>
                <w:spacing w:val="-20"/>
                <w:sz w:val="24"/>
                <w:szCs w:val="24"/>
              </w:rPr>
            </w:pPr>
            <w:r w:rsidRPr="001771D5">
              <w:rPr>
                <w:rFonts w:ascii="Times New Roman" w:hAnsi="Times New Roman" w:cs="Times New Roman"/>
                <w:color w:val="000000"/>
                <w:spacing w:val="-20"/>
                <w:sz w:val="24"/>
                <w:szCs w:val="24"/>
              </w:rPr>
              <w:t>21.</w:t>
            </w:r>
          </w:p>
        </w:tc>
        <w:tc>
          <w:tcPr>
            <w:tcW w:w="8788" w:type="dxa"/>
          </w:tcPr>
          <w:p w:rsidR="00D02B24" w:rsidRPr="001771D5" w:rsidRDefault="00D02B24" w:rsidP="00980387">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b/>
                <w:color w:val="000000"/>
                <w:sz w:val="24"/>
                <w:szCs w:val="24"/>
              </w:rPr>
              <w:t>Практическая работа</w:t>
            </w:r>
            <w:r w:rsidRPr="001771D5">
              <w:rPr>
                <w:rFonts w:ascii="Times New Roman" w:hAnsi="Times New Roman" w:cs="Times New Roman"/>
                <w:color w:val="000000"/>
                <w:sz w:val="24"/>
                <w:szCs w:val="24"/>
              </w:rPr>
              <w:t xml:space="preserve"> «Выполнение упражнений на развитие быстроты реакции».</w:t>
            </w:r>
          </w:p>
        </w:tc>
        <w:tc>
          <w:tcPr>
            <w:tcW w:w="983" w:type="dxa"/>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1</w:t>
            </w:r>
          </w:p>
        </w:tc>
        <w:tc>
          <w:tcPr>
            <w:tcW w:w="1994" w:type="dxa"/>
            <w:gridSpan w:val="2"/>
            <w:vMerge/>
          </w:tcPr>
          <w:p w:rsidR="00D02B24" w:rsidRPr="001771D5" w:rsidRDefault="00D02B24" w:rsidP="00980387">
            <w:pPr>
              <w:spacing w:after="0"/>
              <w:contextualSpacing/>
              <w:jc w:val="center"/>
              <w:rPr>
                <w:rFonts w:ascii="Times New Roman" w:hAnsi="Times New Roman" w:cs="Times New Roman"/>
                <w:color w:val="000000"/>
                <w:sz w:val="24"/>
                <w:szCs w:val="24"/>
              </w:rPr>
            </w:pPr>
          </w:p>
        </w:tc>
      </w:tr>
      <w:tr w:rsidR="00D02B24" w:rsidRPr="001771D5" w:rsidTr="00980387">
        <w:tc>
          <w:tcPr>
            <w:tcW w:w="2808" w:type="dxa"/>
            <w:vMerge/>
            <w:vAlign w:val="center"/>
          </w:tcPr>
          <w:p w:rsidR="00D02B24" w:rsidRPr="001771D5" w:rsidRDefault="00D02B24" w:rsidP="00980387">
            <w:pPr>
              <w:spacing w:after="0"/>
              <w:contextualSpacing/>
              <w:jc w:val="center"/>
              <w:rPr>
                <w:rFonts w:ascii="Times New Roman" w:hAnsi="Times New Roman" w:cs="Times New Roman"/>
                <w:color w:val="000000"/>
                <w:sz w:val="24"/>
                <w:szCs w:val="24"/>
              </w:rPr>
            </w:pPr>
          </w:p>
        </w:tc>
        <w:tc>
          <w:tcPr>
            <w:tcW w:w="561" w:type="dxa"/>
            <w:gridSpan w:val="2"/>
          </w:tcPr>
          <w:p w:rsidR="00D02B24" w:rsidRPr="001771D5" w:rsidRDefault="00D02B24" w:rsidP="00980387">
            <w:pPr>
              <w:spacing w:after="0"/>
              <w:contextualSpacing/>
              <w:rPr>
                <w:rFonts w:ascii="Times New Roman" w:hAnsi="Times New Roman" w:cs="Times New Roman"/>
                <w:color w:val="000000"/>
                <w:spacing w:val="-20"/>
                <w:sz w:val="24"/>
                <w:szCs w:val="24"/>
              </w:rPr>
            </w:pPr>
            <w:r w:rsidRPr="001771D5">
              <w:rPr>
                <w:rFonts w:ascii="Times New Roman" w:hAnsi="Times New Roman" w:cs="Times New Roman"/>
                <w:color w:val="000000"/>
                <w:spacing w:val="-20"/>
                <w:sz w:val="24"/>
                <w:szCs w:val="24"/>
              </w:rPr>
              <w:t>22.</w:t>
            </w:r>
          </w:p>
        </w:tc>
        <w:tc>
          <w:tcPr>
            <w:tcW w:w="8788" w:type="dxa"/>
          </w:tcPr>
          <w:p w:rsidR="00D02B24" w:rsidRPr="001771D5" w:rsidRDefault="00D02B24" w:rsidP="00980387">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b/>
                <w:color w:val="000000"/>
                <w:sz w:val="24"/>
                <w:szCs w:val="24"/>
              </w:rPr>
              <w:t>Практическая работа</w:t>
            </w:r>
            <w:r w:rsidRPr="001771D5">
              <w:rPr>
                <w:rFonts w:ascii="Times New Roman" w:hAnsi="Times New Roman" w:cs="Times New Roman"/>
                <w:color w:val="000000"/>
                <w:sz w:val="24"/>
                <w:szCs w:val="24"/>
              </w:rPr>
              <w:t xml:space="preserve"> «Выполнение упражнений на развитие частоты движений».</w:t>
            </w:r>
          </w:p>
        </w:tc>
        <w:tc>
          <w:tcPr>
            <w:tcW w:w="983" w:type="dxa"/>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1</w:t>
            </w:r>
          </w:p>
        </w:tc>
        <w:tc>
          <w:tcPr>
            <w:tcW w:w="1994" w:type="dxa"/>
            <w:gridSpan w:val="2"/>
            <w:vMerge/>
          </w:tcPr>
          <w:p w:rsidR="00D02B24" w:rsidRPr="001771D5" w:rsidRDefault="00D02B24" w:rsidP="00980387">
            <w:pPr>
              <w:spacing w:after="0"/>
              <w:contextualSpacing/>
              <w:jc w:val="center"/>
              <w:rPr>
                <w:rFonts w:ascii="Times New Roman" w:hAnsi="Times New Roman" w:cs="Times New Roman"/>
                <w:color w:val="000000"/>
                <w:sz w:val="24"/>
                <w:szCs w:val="24"/>
              </w:rPr>
            </w:pPr>
          </w:p>
        </w:tc>
      </w:tr>
      <w:tr w:rsidR="00D02B24" w:rsidRPr="001771D5" w:rsidTr="00980387">
        <w:tc>
          <w:tcPr>
            <w:tcW w:w="2808" w:type="dxa"/>
            <w:vMerge/>
            <w:vAlign w:val="center"/>
          </w:tcPr>
          <w:p w:rsidR="00D02B24" w:rsidRPr="001771D5" w:rsidRDefault="00D02B24" w:rsidP="00980387">
            <w:pPr>
              <w:spacing w:after="0"/>
              <w:contextualSpacing/>
              <w:jc w:val="center"/>
              <w:rPr>
                <w:rFonts w:ascii="Times New Roman" w:hAnsi="Times New Roman" w:cs="Times New Roman"/>
                <w:color w:val="000000"/>
                <w:sz w:val="24"/>
                <w:szCs w:val="24"/>
              </w:rPr>
            </w:pPr>
          </w:p>
        </w:tc>
        <w:tc>
          <w:tcPr>
            <w:tcW w:w="561" w:type="dxa"/>
            <w:gridSpan w:val="2"/>
          </w:tcPr>
          <w:p w:rsidR="00D02B24" w:rsidRPr="001771D5" w:rsidRDefault="00D02B24" w:rsidP="00980387">
            <w:pPr>
              <w:spacing w:after="0"/>
              <w:contextualSpacing/>
              <w:rPr>
                <w:rFonts w:ascii="Times New Roman" w:hAnsi="Times New Roman" w:cs="Times New Roman"/>
                <w:color w:val="000000"/>
                <w:spacing w:val="-20"/>
                <w:sz w:val="24"/>
                <w:szCs w:val="24"/>
              </w:rPr>
            </w:pPr>
            <w:r w:rsidRPr="001771D5">
              <w:rPr>
                <w:rFonts w:ascii="Times New Roman" w:hAnsi="Times New Roman" w:cs="Times New Roman"/>
                <w:color w:val="000000"/>
                <w:spacing w:val="-20"/>
                <w:sz w:val="24"/>
                <w:szCs w:val="24"/>
              </w:rPr>
              <w:t>23.</w:t>
            </w:r>
          </w:p>
        </w:tc>
        <w:tc>
          <w:tcPr>
            <w:tcW w:w="8788" w:type="dxa"/>
          </w:tcPr>
          <w:p w:rsidR="00D02B24" w:rsidRPr="001771D5" w:rsidRDefault="00D02B24" w:rsidP="00980387">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b/>
                <w:color w:val="000000"/>
                <w:sz w:val="24"/>
                <w:szCs w:val="24"/>
              </w:rPr>
              <w:t>Практическая работа</w:t>
            </w:r>
            <w:r w:rsidRPr="001771D5">
              <w:rPr>
                <w:rFonts w:ascii="Times New Roman" w:hAnsi="Times New Roman" w:cs="Times New Roman"/>
                <w:color w:val="000000"/>
                <w:sz w:val="24"/>
                <w:szCs w:val="24"/>
              </w:rPr>
              <w:t xml:space="preserve"> «Броски мяча в корзину с различных расстояний».</w:t>
            </w:r>
          </w:p>
        </w:tc>
        <w:tc>
          <w:tcPr>
            <w:tcW w:w="983" w:type="dxa"/>
          </w:tcPr>
          <w:p w:rsidR="00D02B24" w:rsidRPr="001771D5" w:rsidRDefault="00D02B24" w:rsidP="00980387">
            <w:pPr>
              <w:spacing w:after="0"/>
              <w:contextualSpacing/>
              <w:jc w:val="center"/>
              <w:rPr>
                <w:rFonts w:ascii="Times New Roman" w:hAnsi="Times New Roman" w:cs="Times New Roman"/>
                <w:color w:val="000000"/>
                <w:sz w:val="24"/>
                <w:szCs w:val="24"/>
              </w:rPr>
            </w:pPr>
            <w:r w:rsidRPr="001771D5">
              <w:rPr>
                <w:rFonts w:ascii="Times New Roman" w:hAnsi="Times New Roman" w:cs="Times New Roman"/>
                <w:color w:val="000000"/>
                <w:sz w:val="24"/>
                <w:szCs w:val="24"/>
              </w:rPr>
              <w:t>1</w:t>
            </w:r>
          </w:p>
        </w:tc>
        <w:tc>
          <w:tcPr>
            <w:tcW w:w="1994" w:type="dxa"/>
            <w:gridSpan w:val="2"/>
            <w:vMerge/>
          </w:tcPr>
          <w:p w:rsidR="00D02B24" w:rsidRPr="001771D5" w:rsidRDefault="00D02B24" w:rsidP="00980387">
            <w:pPr>
              <w:spacing w:after="0"/>
              <w:contextualSpacing/>
              <w:jc w:val="center"/>
              <w:rPr>
                <w:rFonts w:ascii="Times New Roman" w:hAnsi="Times New Roman" w:cs="Times New Roman"/>
                <w:color w:val="000000"/>
                <w:sz w:val="24"/>
                <w:szCs w:val="24"/>
              </w:rPr>
            </w:pPr>
          </w:p>
        </w:tc>
      </w:tr>
      <w:tr w:rsidR="00D02B24" w:rsidRPr="001771D5" w:rsidTr="00980387">
        <w:tc>
          <w:tcPr>
            <w:tcW w:w="12157" w:type="dxa"/>
            <w:gridSpan w:val="4"/>
          </w:tcPr>
          <w:p w:rsidR="00D02B24" w:rsidRPr="001771D5" w:rsidRDefault="00D02B24" w:rsidP="00980387">
            <w:pPr>
              <w:spacing w:after="0"/>
              <w:contextualSpacing/>
              <w:rPr>
                <w:rFonts w:ascii="Times New Roman" w:hAnsi="Times New Roman" w:cs="Times New Roman"/>
                <w:b/>
                <w:color w:val="000000"/>
                <w:sz w:val="24"/>
                <w:szCs w:val="24"/>
              </w:rPr>
            </w:pPr>
            <w:r w:rsidRPr="001771D5">
              <w:rPr>
                <w:rFonts w:ascii="Times New Roman" w:hAnsi="Times New Roman" w:cs="Times New Roman"/>
                <w:b/>
                <w:color w:val="000000"/>
                <w:sz w:val="24"/>
                <w:szCs w:val="24"/>
              </w:rPr>
              <w:t>Всего:</w:t>
            </w:r>
          </w:p>
        </w:tc>
        <w:tc>
          <w:tcPr>
            <w:tcW w:w="983" w:type="dxa"/>
          </w:tcPr>
          <w:p w:rsidR="00D02B24" w:rsidRPr="001771D5" w:rsidRDefault="00D02B24" w:rsidP="00980387">
            <w:pPr>
              <w:spacing w:after="0"/>
              <w:contextualSpacing/>
              <w:jc w:val="center"/>
              <w:rPr>
                <w:rFonts w:ascii="Times New Roman" w:hAnsi="Times New Roman" w:cs="Times New Roman"/>
                <w:b/>
                <w:color w:val="000000"/>
                <w:sz w:val="24"/>
                <w:szCs w:val="24"/>
              </w:rPr>
            </w:pPr>
            <w:r w:rsidRPr="001771D5">
              <w:rPr>
                <w:rFonts w:ascii="Times New Roman" w:hAnsi="Times New Roman" w:cs="Times New Roman"/>
                <w:b/>
                <w:color w:val="000000"/>
                <w:sz w:val="24"/>
                <w:szCs w:val="24"/>
              </w:rPr>
              <w:t>40</w:t>
            </w:r>
          </w:p>
        </w:tc>
        <w:tc>
          <w:tcPr>
            <w:tcW w:w="1994" w:type="dxa"/>
            <w:gridSpan w:val="2"/>
          </w:tcPr>
          <w:p w:rsidR="00D02B24" w:rsidRPr="001771D5" w:rsidRDefault="00D02B24" w:rsidP="00980387">
            <w:pPr>
              <w:spacing w:after="0"/>
              <w:contextualSpacing/>
              <w:jc w:val="center"/>
              <w:rPr>
                <w:rFonts w:ascii="Times New Roman" w:hAnsi="Times New Roman" w:cs="Times New Roman"/>
                <w:color w:val="000000"/>
                <w:sz w:val="24"/>
                <w:szCs w:val="24"/>
              </w:rPr>
            </w:pPr>
          </w:p>
        </w:tc>
      </w:tr>
    </w:tbl>
    <w:p w:rsidR="00D02B24" w:rsidRPr="001771D5" w:rsidRDefault="00D02B24" w:rsidP="00D02B24">
      <w:pPr>
        <w:spacing w:after="0"/>
        <w:contextualSpacing/>
        <w:jc w:val="center"/>
        <w:rPr>
          <w:rFonts w:ascii="Times New Roman" w:hAnsi="Times New Roman" w:cs="Times New Roman"/>
          <w:b/>
          <w:caps/>
          <w:color w:val="000000"/>
          <w:sz w:val="24"/>
          <w:szCs w:val="24"/>
        </w:rPr>
      </w:pPr>
      <w:r w:rsidRPr="001771D5">
        <w:rPr>
          <w:rFonts w:ascii="Times New Roman" w:hAnsi="Times New Roman" w:cs="Times New Roman"/>
          <w:b/>
          <w:caps/>
          <w:color w:val="000000"/>
          <w:sz w:val="24"/>
          <w:szCs w:val="24"/>
        </w:rPr>
        <w:br w:type="page"/>
      </w:r>
    </w:p>
    <w:p w:rsidR="00D02B24" w:rsidRPr="001771D5" w:rsidRDefault="00D02B24" w:rsidP="00D02B24">
      <w:pPr>
        <w:spacing w:after="0"/>
        <w:contextualSpacing/>
        <w:jc w:val="both"/>
        <w:rPr>
          <w:rFonts w:ascii="Times New Roman" w:hAnsi="Times New Roman" w:cs="Times New Roman"/>
          <w:color w:val="000000"/>
          <w:sz w:val="24"/>
          <w:szCs w:val="24"/>
        </w:rPr>
        <w:sectPr w:rsidR="00D02B24" w:rsidRPr="001771D5" w:rsidSect="00CE11DB">
          <w:pgSz w:w="16840" w:h="11907" w:code="9"/>
          <w:pgMar w:top="1134" w:right="709" w:bottom="1134" w:left="1134" w:header="0" w:footer="0" w:gutter="0"/>
          <w:cols w:space="720"/>
          <w:docGrid w:linePitch="299"/>
        </w:sectPr>
      </w:pPr>
    </w:p>
    <w:p w:rsidR="00D02B24" w:rsidRPr="001771D5" w:rsidRDefault="00D02B24" w:rsidP="00D02B24">
      <w:pPr>
        <w:keepNext/>
        <w:keepLines/>
        <w:numPr>
          <w:ilvl w:val="0"/>
          <w:numId w:val="24"/>
        </w:numPr>
        <w:spacing w:after="0"/>
        <w:contextualSpacing/>
        <w:outlineLvl w:val="0"/>
        <w:rPr>
          <w:rFonts w:ascii="Times New Roman" w:hAnsi="Times New Roman" w:cs="Times New Roman"/>
          <w:b/>
          <w:color w:val="000000"/>
          <w:kern w:val="32"/>
          <w:sz w:val="24"/>
          <w:szCs w:val="24"/>
        </w:rPr>
      </w:pPr>
      <w:r w:rsidRPr="001771D5">
        <w:rPr>
          <w:rFonts w:ascii="Times New Roman" w:hAnsi="Times New Roman" w:cs="Times New Roman"/>
          <w:b/>
          <w:color w:val="000000"/>
          <w:kern w:val="32"/>
          <w:sz w:val="24"/>
          <w:szCs w:val="24"/>
        </w:rPr>
        <w:lastRenderedPageBreak/>
        <w:t>УСЛОВИЯ РЕАЛИЗАЦИИ ПРОГРАММЫ УЧЕБНОЙ ДИСЦИПЛИНЫ</w:t>
      </w:r>
    </w:p>
    <w:p w:rsidR="00D02B24" w:rsidRPr="001771D5" w:rsidRDefault="00D02B24" w:rsidP="00D02B24">
      <w:pPr>
        <w:spacing w:after="0"/>
        <w:contextualSpacing/>
        <w:rPr>
          <w:rFonts w:ascii="Times New Roman" w:hAnsi="Times New Roman" w:cs="Times New Roman"/>
          <w:color w:val="000000"/>
          <w:sz w:val="24"/>
          <w:szCs w:val="24"/>
        </w:rPr>
      </w:pPr>
    </w:p>
    <w:p w:rsidR="00D02B24" w:rsidRPr="001771D5" w:rsidRDefault="00D02B24" w:rsidP="00D02B24">
      <w:pPr>
        <w:pStyle w:val="af0"/>
        <w:numPr>
          <w:ilvl w:val="1"/>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bCs/>
        </w:rPr>
      </w:pPr>
      <w:r w:rsidRPr="001771D5">
        <w:rPr>
          <w:b/>
          <w:bCs/>
        </w:rPr>
        <w:t>Образовательная организация для реализации учебной дисциплины "Физическая культура"</w:t>
      </w:r>
      <w:r w:rsidRPr="001771D5">
        <w:rPr>
          <w:bCs/>
        </w:rPr>
        <w:t xml:space="preserve"> должна располагать спортивной инфраструктурой, обеспечивающей проведение всех видов практических занятий, предусмотренных учебным планом.</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bCs/>
          <w:sz w:val="24"/>
          <w:szCs w:val="24"/>
        </w:rPr>
      </w:pPr>
    </w:p>
    <w:p w:rsidR="00D02B24" w:rsidRPr="001771D5" w:rsidRDefault="00D02B24" w:rsidP="00D02B24">
      <w:pPr>
        <w:spacing w:after="0"/>
        <w:contextualSpacing/>
        <w:jc w:val="both"/>
        <w:rPr>
          <w:rFonts w:ascii="Times New Roman" w:hAnsi="Times New Roman" w:cs="Times New Roman"/>
          <w:b/>
          <w:sz w:val="24"/>
          <w:szCs w:val="24"/>
        </w:rPr>
      </w:pPr>
      <w:r w:rsidRPr="001771D5">
        <w:rPr>
          <w:rFonts w:ascii="Times New Roman" w:hAnsi="Times New Roman" w:cs="Times New Roman"/>
          <w:b/>
          <w:sz w:val="24"/>
          <w:szCs w:val="24"/>
        </w:rPr>
        <w:t>3.2. Информационное обеспечение реализации программы</w:t>
      </w:r>
    </w:p>
    <w:p w:rsidR="00D02B24" w:rsidRPr="001771D5" w:rsidRDefault="00D02B24" w:rsidP="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contextualSpacing/>
        <w:jc w:val="both"/>
        <w:rPr>
          <w:rFonts w:ascii="Times New Roman" w:hAnsi="Times New Roman" w:cs="Times New Roman"/>
          <w:sz w:val="24"/>
          <w:szCs w:val="24"/>
        </w:rPr>
      </w:pPr>
      <w:r w:rsidRPr="001771D5">
        <w:rPr>
          <w:rFonts w:ascii="Times New Roman" w:hAnsi="Times New Roman" w:cs="Times New Roman"/>
          <w:bCs/>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рекомендуемые для использования в образовательном процессе.</w:t>
      </w:r>
    </w:p>
    <w:p w:rsidR="00D02B24" w:rsidRPr="001771D5" w:rsidRDefault="00D02B24" w:rsidP="00D02B24">
      <w:pPr>
        <w:spacing w:after="0"/>
        <w:contextualSpacing/>
        <w:rPr>
          <w:rFonts w:ascii="Times New Roman" w:hAnsi="Times New Roman" w:cs="Times New Roman"/>
          <w:b/>
          <w:bCs/>
          <w:color w:val="000000"/>
          <w:sz w:val="24"/>
          <w:szCs w:val="24"/>
        </w:rPr>
      </w:pPr>
    </w:p>
    <w:p w:rsidR="00D02B24" w:rsidRPr="001771D5" w:rsidRDefault="00D02B24" w:rsidP="00D02B24">
      <w:pPr>
        <w:numPr>
          <w:ilvl w:val="2"/>
          <w:numId w:val="24"/>
        </w:numPr>
        <w:tabs>
          <w:tab w:val="clear" w:pos="720"/>
          <w:tab w:val="num" w:pos="567"/>
        </w:tabs>
        <w:spacing w:before="120" w:after="0"/>
        <w:contextualSpacing/>
        <w:jc w:val="both"/>
        <w:rPr>
          <w:rFonts w:ascii="Times New Roman" w:hAnsi="Times New Roman" w:cs="Times New Roman"/>
          <w:b/>
          <w:bCs/>
          <w:color w:val="000000"/>
          <w:sz w:val="24"/>
          <w:szCs w:val="24"/>
        </w:rPr>
      </w:pPr>
      <w:r w:rsidRPr="001771D5">
        <w:rPr>
          <w:rFonts w:ascii="Times New Roman" w:hAnsi="Times New Roman" w:cs="Times New Roman"/>
          <w:b/>
          <w:bCs/>
          <w:color w:val="000000"/>
          <w:sz w:val="24"/>
          <w:szCs w:val="24"/>
        </w:rPr>
        <w:t>Печатные издания</w:t>
      </w:r>
    </w:p>
    <w:p w:rsidR="00D02B24" w:rsidRPr="001771D5" w:rsidRDefault="00D02B24" w:rsidP="00D02B24">
      <w:pPr>
        <w:tabs>
          <w:tab w:val="num" w:pos="567"/>
        </w:tabs>
        <w:spacing w:after="0"/>
        <w:ind w:firstLine="426"/>
        <w:contextualSpacing/>
        <w:jc w:val="both"/>
        <w:rPr>
          <w:rFonts w:ascii="Times New Roman" w:hAnsi="Times New Roman" w:cs="Times New Roman"/>
          <w:iCs/>
          <w:color w:val="000000"/>
          <w:sz w:val="24"/>
          <w:szCs w:val="24"/>
        </w:rPr>
      </w:pPr>
      <w:r w:rsidRPr="001771D5">
        <w:rPr>
          <w:rFonts w:ascii="Times New Roman" w:hAnsi="Times New Roman" w:cs="Times New Roman"/>
          <w:iCs/>
          <w:color w:val="000000"/>
          <w:sz w:val="24"/>
          <w:szCs w:val="24"/>
        </w:rPr>
        <w:t>Бишаева А.А. Физическая культура: учебник для студ. учреждений сред. проф. образования. — М., 2014.</w:t>
      </w:r>
    </w:p>
    <w:p w:rsidR="00D02B24" w:rsidRPr="001771D5" w:rsidRDefault="00D02B24" w:rsidP="00D02B24">
      <w:pPr>
        <w:tabs>
          <w:tab w:val="num" w:pos="567"/>
        </w:tabs>
        <w:spacing w:after="0"/>
        <w:contextualSpacing/>
        <w:jc w:val="both"/>
        <w:rPr>
          <w:rFonts w:ascii="Times New Roman" w:hAnsi="Times New Roman" w:cs="Times New Roman"/>
          <w:iCs/>
          <w:color w:val="000000"/>
          <w:sz w:val="24"/>
          <w:szCs w:val="24"/>
        </w:rPr>
      </w:pPr>
    </w:p>
    <w:p w:rsidR="00D02B24" w:rsidRPr="001771D5" w:rsidRDefault="00D02B24" w:rsidP="00D02B24">
      <w:pPr>
        <w:numPr>
          <w:ilvl w:val="2"/>
          <w:numId w:val="24"/>
        </w:numPr>
        <w:tabs>
          <w:tab w:val="clear" w:pos="720"/>
          <w:tab w:val="num" w:pos="567"/>
        </w:tabs>
        <w:spacing w:after="0"/>
        <w:contextualSpacing/>
        <w:jc w:val="both"/>
        <w:rPr>
          <w:rFonts w:ascii="Times New Roman" w:hAnsi="Times New Roman" w:cs="Times New Roman"/>
          <w:b/>
          <w:iCs/>
          <w:color w:val="000000"/>
          <w:sz w:val="24"/>
          <w:szCs w:val="24"/>
        </w:rPr>
      </w:pPr>
      <w:r w:rsidRPr="001771D5">
        <w:rPr>
          <w:rFonts w:ascii="Times New Roman" w:hAnsi="Times New Roman" w:cs="Times New Roman"/>
          <w:b/>
          <w:iCs/>
          <w:color w:val="000000"/>
          <w:sz w:val="24"/>
          <w:szCs w:val="24"/>
        </w:rPr>
        <w:t xml:space="preserve">Электронные издания </w:t>
      </w:r>
    </w:p>
    <w:p w:rsidR="00D02B24" w:rsidRPr="001771D5" w:rsidRDefault="00D02B24" w:rsidP="00D02B24">
      <w:pPr>
        <w:tabs>
          <w:tab w:val="num" w:pos="567"/>
        </w:tabs>
        <w:spacing w:after="0"/>
        <w:ind w:firstLine="426"/>
        <w:contextualSpacing/>
        <w:jc w:val="both"/>
        <w:rPr>
          <w:rFonts w:ascii="Times New Roman" w:hAnsi="Times New Roman" w:cs="Times New Roman"/>
          <w:bCs/>
          <w:color w:val="000000"/>
          <w:sz w:val="24"/>
          <w:szCs w:val="24"/>
        </w:rPr>
      </w:pPr>
      <w:r w:rsidRPr="001771D5">
        <w:rPr>
          <w:rFonts w:ascii="Times New Roman" w:hAnsi="Times New Roman" w:cs="Times New Roman"/>
          <w:iCs/>
          <w:color w:val="000000"/>
          <w:sz w:val="24"/>
          <w:szCs w:val="24"/>
        </w:rPr>
        <w:t xml:space="preserve">Физическая культура: учебник / В. С. Кузнецов, Г. А. Колодницкий. – </w:t>
      </w:r>
      <w:r w:rsidRPr="001771D5">
        <w:rPr>
          <w:rFonts w:ascii="Times New Roman" w:hAnsi="Times New Roman" w:cs="Times New Roman"/>
          <w:bCs/>
          <w:iCs/>
          <w:color w:val="000000"/>
          <w:sz w:val="24"/>
          <w:szCs w:val="24"/>
        </w:rPr>
        <w:t>М.: КНОРУС, 2016 – 256 с. (Среднее профессиональное образование) /</w:t>
      </w:r>
    </w:p>
    <w:p w:rsidR="00D02B24" w:rsidRPr="001771D5" w:rsidRDefault="00D02B24" w:rsidP="00D02B24">
      <w:pPr>
        <w:spacing w:after="0"/>
        <w:contextualSpacing/>
        <w:jc w:val="both"/>
        <w:rPr>
          <w:rFonts w:ascii="Times New Roman" w:hAnsi="Times New Roman" w:cs="Times New Roman"/>
          <w:bCs/>
          <w:color w:val="000000"/>
          <w:sz w:val="24"/>
          <w:szCs w:val="24"/>
          <w:u w:val="single"/>
        </w:rPr>
      </w:pPr>
    </w:p>
    <w:p w:rsidR="00D02B24" w:rsidRPr="001771D5" w:rsidRDefault="00D02B24" w:rsidP="00D02B24">
      <w:pPr>
        <w:spacing w:after="0"/>
        <w:contextualSpacing/>
        <w:rPr>
          <w:rFonts w:ascii="Times New Roman" w:hAnsi="Times New Roman" w:cs="Times New Roman"/>
          <w:b/>
          <w:color w:val="000000"/>
          <w:spacing w:val="-20"/>
          <w:sz w:val="24"/>
          <w:szCs w:val="24"/>
        </w:rPr>
      </w:pPr>
    </w:p>
    <w:p w:rsidR="00D02B24" w:rsidRPr="001771D5" w:rsidRDefault="00D02B24" w:rsidP="00D02B24">
      <w:pPr>
        <w:spacing w:after="0"/>
        <w:contextualSpacing/>
        <w:jc w:val="center"/>
        <w:rPr>
          <w:rFonts w:ascii="Times New Roman" w:hAnsi="Times New Roman" w:cs="Times New Roman"/>
          <w:b/>
          <w:color w:val="000000"/>
          <w:spacing w:val="-20"/>
          <w:sz w:val="24"/>
          <w:szCs w:val="24"/>
        </w:rPr>
        <w:sectPr w:rsidR="00D02B24" w:rsidRPr="001771D5" w:rsidSect="00762BD8">
          <w:footerReference w:type="default" r:id="rId113"/>
          <w:pgSz w:w="11907" w:h="16840" w:code="9"/>
          <w:pgMar w:top="1134" w:right="1134" w:bottom="709" w:left="1134" w:header="720" w:footer="720" w:gutter="0"/>
          <w:cols w:space="720"/>
        </w:sectPr>
      </w:pPr>
    </w:p>
    <w:p w:rsidR="00D02B24" w:rsidRPr="001771D5" w:rsidRDefault="00D02B24" w:rsidP="00D02B24">
      <w:pPr>
        <w:keepNext/>
        <w:autoSpaceDE w:val="0"/>
        <w:autoSpaceDN w:val="0"/>
        <w:spacing w:after="120"/>
        <w:ind w:left="284"/>
        <w:contextualSpacing/>
        <w:jc w:val="both"/>
        <w:outlineLvl w:val="0"/>
        <w:rPr>
          <w:rFonts w:ascii="Times New Roman" w:hAnsi="Times New Roman" w:cs="Times New Roman"/>
          <w:b/>
          <w:bCs/>
          <w:caps/>
          <w:color w:val="000000"/>
          <w:kern w:val="32"/>
          <w:sz w:val="24"/>
          <w:szCs w:val="24"/>
        </w:rPr>
      </w:pPr>
      <w:r w:rsidRPr="001771D5">
        <w:rPr>
          <w:rFonts w:ascii="Times New Roman" w:hAnsi="Times New Roman" w:cs="Times New Roman"/>
          <w:b/>
          <w:bCs/>
          <w:caps/>
          <w:color w:val="000000"/>
          <w:kern w:val="32"/>
          <w:sz w:val="24"/>
          <w:szCs w:val="24"/>
        </w:rPr>
        <w:lastRenderedPageBreak/>
        <w:t>4. Контроль и оценка результатов освоения УЧЕБНОЙ ДИСЦИПЛИНЫ</w:t>
      </w:r>
    </w:p>
    <w:p w:rsidR="00D02B24" w:rsidRPr="001771D5" w:rsidRDefault="00D02B24" w:rsidP="00D02B24">
      <w:pPr>
        <w:keepNext/>
        <w:autoSpaceDE w:val="0"/>
        <w:autoSpaceDN w:val="0"/>
        <w:spacing w:after="120"/>
        <w:ind w:left="284"/>
        <w:contextualSpacing/>
        <w:jc w:val="both"/>
        <w:outlineLvl w:val="0"/>
        <w:rPr>
          <w:rFonts w:ascii="Times New Roman" w:hAnsi="Times New Roman" w:cs="Times New Roman"/>
          <w:b/>
          <w:bCs/>
          <w:caps/>
          <w:color w:val="000000"/>
          <w:kern w:val="32"/>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4147"/>
        <w:gridCol w:w="2233"/>
      </w:tblGrid>
      <w:tr w:rsidR="00D02B24" w:rsidRPr="001771D5" w:rsidTr="00980387">
        <w:tc>
          <w:tcPr>
            <w:tcW w:w="3190" w:type="dxa"/>
            <w:vAlign w:val="center"/>
          </w:tcPr>
          <w:p w:rsidR="00D02B24" w:rsidRPr="001771D5" w:rsidRDefault="00D02B24" w:rsidP="00980387">
            <w:pPr>
              <w:keepNext/>
              <w:autoSpaceDE w:val="0"/>
              <w:autoSpaceDN w:val="0"/>
              <w:spacing w:before="40" w:after="40"/>
              <w:contextualSpacing/>
              <w:jc w:val="center"/>
              <w:outlineLvl w:val="0"/>
              <w:rPr>
                <w:rFonts w:ascii="Times New Roman" w:hAnsi="Times New Roman" w:cs="Times New Roman"/>
                <w:b/>
                <w:bCs/>
                <w:caps/>
                <w:color w:val="000000"/>
                <w:spacing w:val="-14"/>
                <w:sz w:val="24"/>
                <w:szCs w:val="24"/>
              </w:rPr>
            </w:pPr>
            <w:r w:rsidRPr="001771D5">
              <w:rPr>
                <w:rFonts w:ascii="Times New Roman" w:hAnsi="Times New Roman" w:cs="Times New Roman"/>
                <w:b/>
                <w:bCs/>
                <w:color w:val="000000"/>
                <w:sz w:val="24"/>
                <w:szCs w:val="24"/>
              </w:rPr>
              <w:t>Результаты обучения</w:t>
            </w:r>
          </w:p>
        </w:tc>
        <w:tc>
          <w:tcPr>
            <w:tcW w:w="4147" w:type="dxa"/>
            <w:vAlign w:val="center"/>
          </w:tcPr>
          <w:p w:rsidR="00D02B24" w:rsidRPr="001771D5" w:rsidRDefault="00D02B24" w:rsidP="00980387">
            <w:pPr>
              <w:spacing w:before="40" w:after="40"/>
              <w:contextualSpacing/>
              <w:jc w:val="center"/>
              <w:rPr>
                <w:rFonts w:ascii="Times New Roman" w:hAnsi="Times New Roman" w:cs="Times New Roman"/>
                <w:b/>
                <w:bCs/>
                <w:color w:val="000000"/>
                <w:sz w:val="24"/>
                <w:szCs w:val="24"/>
              </w:rPr>
            </w:pPr>
            <w:r w:rsidRPr="001771D5">
              <w:rPr>
                <w:rFonts w:ascii="Times New Roman" w:hAnsi="Times New Roman" w:cs="Times New Roman"/>
                <w:b/>
                <w:bCs/>
                <w:color w:val="000000"/>
                <w:sz w:val="24"/>
                <w:szCs w:val="24"/>
              </w:rPr>
              <w:t>Критерии оценки</w:t>
            </w:r>
          </w:p>
        </w:tc>
        <w:tc>
          <w:tcPr>
            <w:tcW w:w="2233" w:type="dxa"/>
            <w:tcBorders>
              <w:bottom w:val="single" w:sz="4" w:space="0" w:color="000000"/>
            </w:tcBorders>
            <w:vAlign w:val="center"/>
          </w:tcPr>
          <w:p w:rsidR="00D02B24" w:rsidRPr="001771D5" w:rsidRDefault="00D02B24" w:rsidP="00980387">
            <w:pPr>
              <w:spacing w:before="40" w:after="40"/>
              <w:contextualSpacing/>
              <w:jc w:val="center"/>
              <w:rPr>
                <w:rFonts w:ascii="Times New Roman" w:hAnsi="Times New Roman" w:cs="Times New Roman"/>
                <w:b/>
                <w:bCs/>
                <w:color w:val="000000"/>
                <w:sz w:val="24"/>
                <w:szCs w:val="24"/>
              </w:rPr>
            </w:pPr>
            <w:r w:rsidRPr="001771D5">
              <w:rPr>
                <w:rFonts w:ascii="Times New Roman" w:hAnsi="Times New Roman" w:cs="Times New Roman"/>
                <w:b/>
                <w:bCs/>
                <w:color w:val="000000"/>
                <w:sz w:val="24"/>
                <w:szCs w:val="24"/>
              </w:rPr>
              <w:t>Методы оценки</w:t>
            </w:r>
          </w:p>
        </w:tc>
      </w:tr>
      <w:tr w:rsidR="00D02B24" w:rsidRPr="001771D5" w:rsidTr="00980387">
        <w:trPr>
          <w:trHeight w:val="4140"/>
        </w:trPr>
        <w:tc>
          <w:tcPr>
            <w:tcW w:w="3190" w:type="dxa"/>
          </w:tcPr>
          <w:p w:rsidR="00D02B24" w:rsidRPr="001771D5" w:rsidRDefault="00D02B24" w:rsidP="00980387">
            <w:pPr>
              <w:spacing w:after="0"/>
              <w:contextualSpacing/>
              <w:rPr>
                <w:rFonts w:ascii="Times New Roman" w:hAnsi="Times New Roman" w:cs="Times New Roman"/>
                <w:b/>
                <w:color w:val="000000"/>
                <w:sz w:val="24"/>
                <w:szCs w:val="24"/>
              </w:rPr>
            </w:pPr>
            <w:r w:rsidRPr="001771D5">
              <w:rPr>
                <w:rFonts w:ascii="Times New Roman" w:hAnsi="Times New Roman" w:cs="Times New Roman"/>
                <w:b/>
                <w:color w:val="000000"/>
                <w:sz w:val="24"/>
                <w:szCs w:val="24"/>
              </w:rPr>
              <w:t>Умения:</w:t>
            </w:r>
          </w:p>
          <w:p w:rsidR="00D02B24" w:rsidRPr="001771D5" w:rsidRDefault="00D02B24" w:rsidP="00980387">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color w:val="000000"/>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rsidR="00D02B24" w:rsidRPr="001771D5" w:rsidRDefault="00D02B24" w:rsidP="00980387">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color w:val="000000"/>
                <w:sz w:val="24"/>
                <w:szCs w:val="24"/>
              </w:rPr>
              <w:t>применять рациональные приемы двигательных функций в профессиональной деятельности;</w:t>
            </w:r>
          </w:p>
          <w:p w:rsidR="00D02B24" w:rsidRPr="001771D5" w:rsidRDefault="00D02B24" w:rsidP="00980387">
            <w:pPr>
              <w:spacing w:after="0"/>
              <w:contextualSpacing/>
              <w:rPr>
                <w:rFonts w:ascii="Times New Roman" w:hAnsi="Times New Roman" w:cs="Times New Roman"/>
                <w:b/>
                <w:color w:val="000000"/>
                <w:sz w:val="24"/>
                <w:szCs w:val="24"/>
              </w:rPr>
            </w:pPr>
            <w:r w:rsidRPr="001771D5">
              <w:rPr>
                <w:rFonts w:ascii="Times New Roman" w:hAnsi="Times New Roman" w:cs="Times New Roman"/>
                <w:color w:val="000000"/>
                <w:sz w:val="24"/>
                <w:szCs w:val="24"/>
              </w:rPr>
              <w:t xml:space="preserve">пользоваться средствами профилактики перенапряжения характерными для данной профессии </w:t>
            </w:r>
          </w:p>
        </w:tc>
        <w:tc>
          <w:tcPr>
            <w:tcW w:w="4147" w:type="dxa"/>
          </w:tcPr>
          <w:p w:rsidR="00D02B24" w:rsidRPr="001771D5" w:rsidRDefault="00D02B24" w:rsidP="00980387">
            <w:pPr>
              <w:widowControl w:val="0"/>
              <w:numPr>
                <w:ilvl w:val="0"/>
                <w:numId w:val="25"/>
              </w:numPr>
              <w:autoSpaceDE w:val="0"/>
              <w:autoSpaceDN w:val="0"/>
              <w:adjustRightInd w:val="0"/>
              <w:spacing w:after="0"/>
              <w:ind w:left="317" w:hanging="284"/>
              <w:contextualSpacing/>
              <w:jc w:val="both"/>
              <w:rPr>
                <w:rFonts w:ascii="Times New Roman" w:eastAsia="Times New Roman" w:hAnsi="Times New Roman" w:cs="Times New Roman"/>
                <w:color w:val="000000"/>
                <w:sz w:val="24"/>
                <w:szCs w:val="24"/>
              </w:rPr>
            </w:pPr>
            <w:r w:rsidRPr="001771D5">
              <w:rPr>
                <w:rFonts w:ascii="Times New Roman" w:hAnsi="Times New Roman" w:cs="Times New Roman"/>
                <w:color w:val="000000"/>
                <w:spacing w:val="-6"/>
                <w:sz w:val="24"/>
                <w:szCs w:val="24"/>
              </w:rPr>
              <w:t>выполнение упражнений, способствующих развитию группы мышц, участвующих в трудовой деятельности;</w:t>
            </w:r>
          </w:p>
          <w:p w:rsidR="00D02B24" w:rsidRPr="001771D5" w:rsidRDefault="00D02B24" w:rsidP="00980387">
            <w:pPr>
              <w:widowControl w:val="0"/>
              <w:numPr>
                <w:ilvl w:val="0"/>
                <w:numId w:val="25"/>
              </w:numPr>
              <w:autoSpaceDE w:val="0"/>
              <w:autoSpaceDN w:val="0"/>
              <w:adjustRightInd w:val="0"/>
              <w:spacing w:after="0"/>
              <w:ind w:left="317" w:hanging="284"/>
              <w:contextualSpacing/>
              <w:jc w:val="both"/>
              <w:rPr>
                <w:rFonts w:ascii="Times New Roman" w:hAnsi="Times New Roman" w:cs="Times New Roman"/>
                <w:b/>
                <w:color w:val="000000"/>
                <w:sz w:val="24"/>
                <w:szCs w:val="24"/>
              </w:rPr>
            </w:pPr>
            <w:r w:rsidRPr="001771D5">
              <w:rPr>
                <w:rFonts w:ascii="Times New Roman" w:hAnsi="Times New Roman" w:cs="Times New Roman"/>
                <w:color w:val="000000"/>
                <w:spacing w:val="-6"/>
                <w:sz w:val="24"/>
                <w:szCs w:val="24"/>
              </w:rPr>
              <w:t>с</w:t>
            </w:r>
            <w:r w:rsidRPr="001771D5">
              <w:rPr>
                <w:rFonts w:ascii="Times New Roman" w:hAnsi="Times New Roman" w:cs="Times New Roman"/>
                <w:color w:val="000000"/>
                <w:sz w:val="24"/>
                <w:szCs w:val="24"/>
              </w:rPr>
              <w:t>охранение и укрепление здоровья посредством использования средств физической культуры;</w:t>
            </w:r>
          </w:p>
          <w:p w:rsidR="00D02B24" w:rsidRPr="001771D5" w:rsidRDefault="00D02B24" w:rsidP="00980387">
            <w:pPr>
              <w:widowControl w:val="0"/>
              <w:numPr>
                <w:ilvl w:val="0"/>
                <w:numId w:val="25"/>
              </w:numPr>
              <w:autoSpaceDE w:val="0"/>
              <w:autoSpaceDN w:val="0"/>
              <w:adjustRightInd w:val="0"/>
              <w:spacing w:after="0"/>
              <w:ind w:left="317" w:hanging="284"/>
              <w:contextualSpacing/>
              <w:jc w:val="both"/>
              <w:rPr>
                <w:rFonts w:ascii="Times New Roman" w:hAnsi="Times New Roman" w:cs="Times New Roman"/>
                <w:i/>
                <w:color w:val="000000"/>
                <w:sz w:val="24"/>
                <w:szCs w:val="24"/>
              </w:rPr>
            </w:pPr>
            <w:r w:rsidRPr="001771D5">
              <w:rPr>
                <w:rFonts w:ascii="Times New Roman" w:hAnsi="Times New Roman" w:cs="Times New Roman"/>
                <w:color w:val="000000"/>
                <w:sz w:val="24"/>
                <w:szCs w:val="24"/>
              </w:rPr>
              <w:t>поддержание уровня физической подготовленности для успешной реализации профессиональной деятельности</w:t>
            </w:r>
          </w:p>
        </w:tc>
        <w:tc>
          <w:tcPr>
            <w:tcW w:w="2233" w:type="dxa"/>
            <w:shd w:val="clear" w:color="auto" w:fill="auto"/>
          </w:tcPr>
          <w:p w:rsidR="00D02B24" w:rsidRPr="001771D5" w:rsidRDefault="00D02B24" w:rsidP="00980387">
            <w:pPr>
              <w:keepNext/>
              <w:autoSpaceDE w:val="0"/>
              <w:autoSpaceDN w:val="0"/>
              <w:spacing w:after="0"/>
              <w:contextualSpacing/>
              <w:jc w:val="both"/>
              <w:outlineLvl w:val="0"/>
              <w:rPr>
                <w:rFonts w:ascii="Times New Roman" w:hAnsi="Times New Roman" w:cs="Times New Roman"/>
                <w:bCs/>
                <w:color w:val="000000"/>
                <w:spacing w:val="-14"/>
                <w:sz w:val="24"/>
                <w:szCs w:val="24"/>
              </w:rPr>
            </w:pPr>
            <w:r w:rsidRPr="001771D5">
              <w:rPr>
                <w:rFonts w:ascii="Times New Roman" w:hAnsi="Times New Roman" w:cs="Times New Roman"/>
                <w:bCs/>
                <w:color w:val="000000"/>
                <w:spacing w:val="-14"/>
                <w:sz w:val="24"/>
                <w:szCs w:val="24"/>
              </w:rPr>
              <w:t>Оценка результатов выполнения практических заданий</w:t>
            </w:r>
          </w:p>
        </w:tc>
      </w:tr>
      <w:tr w:rsidR="00D02B24" w:rsidRPr="001771D5" w:rsidTr="00980387">
        <w:trPr>
          <w:trHeight w:val="555"/>
        </w:trPr>
        <w:tc>
          <w:tcPr>
            <w:tcW w:w="3190" w:type="dxa"/>
          </w:tcPr>
          <w:p w:rsidR="00D02B24" w:rsidRPr="001771D5" w:rsidRDefault="00D02B24" w:rsidP="00980387">
            <w:pPr>
              <w:spacing w:after="0"/>
              <w:contextualSpacing/>
              <w:jc w:val="both"/>
              <w:rPr>
                <w:rFonts w:ascii="Times New Roman" w:hAnsi="Times New Roman" w:cs="Times New Roman"/>
                <w:b/>
                <w:color w:val="000000"/>
                <w:sz w:val="24"/>
                <w:szCs w:val="24"/>
              </w:rPr>
            </w:pPr>
            <w:r w:rsidRPr="001771D5">
              <w:rPr>
                <w:rFonts w:ascii="Times New Roman" w:hAnsi="Times New Roman" w:cs="Times New Roman"/>
                <w:b/>
                <w:color w:val="000000"/>
                <w:sz w:val="24"/>
                <w:szCs w:val="24"/>
              </w:rPr>
              <w:t>Знания:</w:t>
            </w:r>
          </w:p>
          <w:p w:rsidR="00D02B24" w:rsidRPr="001771D5" w:rsidRDefault="00D02B24" w:rsidP="00980387">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color w:val="000000"/>
                <w:sz w:val="24"/>
                <w:szCs w:val="24"/>
              </w:rPr>
              <w:t>Роль физической культуры в общекультурном, профессиональном и социальном развитии человека;</w:t>
            </w:r>
          </w:p>
          <w:p w:rsidR="00D02B24" w:rsidRPr="001771D5" w:rsidRDefault="00D02B24" w:rsidP="00980387">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color w:val="000000"/>
                <w:sz w:val="24"/>
                <w:szCs w:val="24"/>
              </w:rPr>
              <w:t>основы здорового образа жизни;</w:t>
            </w:r>
          </w:p>
          <w:p w:rsidR="00D02B24" w:rsidRPr="001771D5" w:rsidRDefault="00D02B24" w:rsidP="00980387">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color w:val="000000"/>
                <w:sz w:val="24"/>
                <w:szCs w:val="24"/>
              </w:rPr>
              <w:t>условия профессиональной деятельности и зоны риска физического здоровья для профессии;</w:t>
            </w:r>
          </w:p>
          <w:p w:rsidR="00D02B24" w:rsidRPr="001771D5" w:rsidRDefault="00D02B24" w:rsidP="00980387">
            <w:pPr>
              <w:spacing w:after="0"/>
              <w:contextualSpacing/>
              <w:jc w:val="both"/>
              <w:rPr>
                <w:rFonts w:ascii="Times New Roman" w:hAnsi="Times New Roman" w:cs="Times New Roman"/>
                <w:b/>
                <w:color w:val="000000"/>
                <w:sz w:val="24"/>
                <w:szCs w:val="24"/>
              </w:rPr>
            </w:pPr>
            <w:r w:rsidRPr="001771D5">
              <w:rPr>
                <w:rFonts w:ascii="Times New Roman" w:hAnsi="Times New Roman" w:cs="Times New Roman"/>
                <w:color w:val="000000"/>
                <w:sz w:val="24"/>
                <w:szCs w:val="24"/>
              </w:rPr>
              <w:t>средства профилактики перенапряжения</w:t>
            </w:r>
          </w:p>
        </w:tc>
        <w:tc>
          <w:tcPr>
            <w:tcW w:w="4147" w:type="dxa"/>
          </w:tcPr>
          <w:p w:rsidR="00D02B24" w:rsidRPr="001771D5" w:rsidRDefault="00D02B24" w:rsidP="00980387">
            <w:pPr>
              <w:widowControl w:val="0"/>
              <w:numPr>
                <w:ilvl w:val="0"/>
                <w:numId w:val="25"/>
              </w:numPr>
              <w:autoSpaceDE w:val="0"/>
              <w:autoSpaceDN w:val="0"/>
              <w:adjustRightInd w:val="0"/>
              <w:spacing w:after="0"/>
              <w:ind w:left="317" w:hanging="284"/>
              <w:contextualSpacing/>
              <w:jc w:val="both"/>
              <w:rPr>
                <w:rFonts w:ascii="Times New Roman" w:hAnsi="Times New Roman" w:cs="Times New Roman"/>
                <w:b/>
                <w:color w:val="000000"/>
                <w:sz w:val="24"/>
                <w:szCs w:val="24"/>
              </w:rPr>
            </w:pPr>
            <w:r w:rsidRPr="001771D5">
              <w:rPr>
                <w:rFonts w:ascii="Times New Roman" w:hAnsi="Times New Roman" w:cs="Times New Roman"/>
                <w:color w:val="000000"/>
                <w:sz w:val="24"/>
                <w:szCs w:val="24"/>
              </w:rPr>
              <w:t xml:space="preserve">перечисление </w:t>
            </w:r>
            <w:r w:rsidRPr="001771D5">
              <w:rPr>
                <w:rFonts w:ascii="Times New Roman" w:hAnsi="Times New Roman" w:cs="Times New Roman"/>
                <w:color w:val="000000"/>
                <w:spacing w:val="-10"/>
                <w:sz w:val="24"/>
                <w:szCs w:val="24"/>
              </w:rPr>
              <w:t>физических упражнений, направленных на развитие и совершенствование профессионально важных физических качеств и двигательных навыков;</w:t>
            </w:r>
          </w:p>
          <w:p w:rsidR="00D02B24" w:rsidRPr="001771D5" w:rsidRDefault="00D02B24" w:rsidP="00980387">
            <w:pPr>
              <w:numPr>
                <w:ilvl w:val="0"/>
                <w:numId w:val="26"/>
              </w:numPr>
              <w:spacing w:after="0"/>
              <w:ind w:left="317" w:hanging="284"/>
              <w:contextualSpacing/>
              <w:jc w:val="both"/>
              <w:rPr>
                <w:rFonts w:ascii="Times New Roman" w:hAnsi="Times New Roman" w:cs="Times New Roman"/>
                <w:b/>
                <w:color w:val="000000"/>
                <w:spacing w:val="-16"/>
                <w:sz w:val="24"/>
                <w:szCs w:val="24"/>
              </w:rPr>
            </w:pPr>
            <w:r w:rsidRPr="001771D5">
              <w:rPr>
                <w:rFonts w:ascii="Times New Roman" w:hAnsi="Times New Roman" w:cs="Times New Roman"/>
                <w:color w:val="000000"/>
                <w:spacing w:val="-16"/>
                <w:sz w:val="24"/>
                <w:szCs w:val="24"/>
              </w:rPr>
              <w:t>перечисление критериев здоровья человека;</w:t>
            </w:r>
          </w:p>
          <w:p w:rsidR="00D02B24" w:rsidRPr="001771D5" w:rsidRDefault="00D02B24" w:rsidP="00980387">
            <w:pPr>
              <w:widowControl w:val="0"/>
              <w:numPr>
                <w:ilvl w:val="0"/>
                <w:numId w:val="25"/>
              </w:numPr>
              <w:autoSpaceDE w:val="0"/>
              <w:autoSpaceDN w:val="0"/>
              <w:adjustRightInd w:val="0"/>
              <w:spacing w:after="0"/>
              <w:ind w:left="317" w:hanging="284"/>
              <w:contextualSpacing/>
              <w:jc w:val="both"/>
              <w:rPr>
                <w:rFonts w:ascii="Times New Roman" w:hAnsi="Times New Roman" w:cs="Times New Roman"/>
                <w:b/>
                <w:color w:val="000000"/>
                <w:spacing w:val="-16"/>
                <w:sz w:val="24"/>
                <w:szCs w:val="24"/>
              </w:rPr>
            </w:pPr>
            <w:r w:rsidRPr="001771D5">
              <w:rPr>
                <w:rFonts w:ascii="Times New Roman" w:hAnsi="Times New Roman" w:cs="Times New Roman"/>
                <w:color w:val="000000"/>
                <w:spacing w:val="-16"/>
                <w:sz w:val="24"/>
                <w:szCs w:val="24"/>
              </w:rPr>
              <w:t>характеристика неблагоприятных гигиенических производственных факторов труда;</w:t>
            </w:r>
          </w:p>
          <w:p w:rsidR="00D02B24" w:rsidRPr="001771D5" w:rsidRDefault="00D02B24" w:rsidP="00980387">
            <w:pPr>
              <w:widowControl w:val="0"/>
              <w:numPr>
                <w:ilvl w:val="0"/>
                <w:numId w:val="25"/>
              </w:numPr>
              <w:autoSpaceDE w:val="0"/>
              <w:autoSpaceDN w:val="0"/>
              <w:adjustRightInd w:val="0"/>
              <w:spacing w:after="0"/>
              <w:ind w:left="317" w:hanging="284"/>
              <w:contextualSpacing/>
              <w:jc w:val="both"/>
              <w:rPr>
                <w:rFonts w:ascii="Times New Roman" w:hAnsi="Times New Roman" w:cs="Times New Roman"/>
                <w:b/>
                <w:color w:val="000000"/>
                <w:sz w:val="24"/>
                <w:szCs w:val="24"/>
              </w:rPr>
            </w:pPr>
            <w:r w:rsidRPr="001771D5">
              <w:rPr>
                <w:rFonts w:ascii="Times New Roman" w:hAnsi="Times New Roman" w:cs="Times New Roman"/>
                <w:color w:val="000000"/>
                <w:sz w:val="24"/>
                <w:szCs w:val="24"/>
              </w:rPr>
              <w:t>перечисление</w:t>
            </w:r>
            <w:r w:rsidRPr="001771D5">
              <w:rPr>
                <w:rFonts w:ascii="Times New Roman" w:hAnsi="Times New Roman" w:cs="Times New Roman"/>
                <w:color w:val="000000"/>
                <w:spacing w:val="-14"/>
                <w:sz w:val="24"/>
                <w:szCs w:val="24"/>
              </w:rPr>
              <w:t xml:space="preserve"> форм и методов совершенствования психофизиологических функций организма необходимых для успешного освоения профессии;</w:t>
            </w:r>
          </w:p>
          <w:p w:rsidR="00D02B24" w:rsidRPr="001771D5" w:rsidRDefault="00D02B24" w:rsidP="00980387">
            <w:pPr>
              <w:widowControl w:val="0"/>
              <w:numPr>
                <w:ilvl w:val="0"/>
                <w:numId w:val="25"/>
              </w:numPr>
              <w:autoSpaceDE w:val="0"/>
              <w:autoSpaceDN w:val="0"/>
              <w:adjustRightInd w:val="0"/>
              <w:spacing w:after="0"/>
              <w:ind w:left="317" w:hanging="284"/>
              <w:contextualSpacing/>
              <w:jc w:val="both"/>
              <w:rPr>
                <w:rFonts w:ascii="Times New Roman" w:hAnsi="Times New Roman" w:cs="Times New Roman"/>
                <w:color w:val="000000"/>
                <w:sz w:val="24"/>
                <w:szCs w:val="24"/>
              </w:rPr>
            </w:pPr>
            <w:r w:rsidRPr="001771D5">
              <w:rPr>
                <w:rFonts w:ascii="Times New Roman" w:hAnsi="Times New Roman" w:cs="Times New Roman"/>
                <w:color w:val="000000"/>
                <w:sz w:val="24"/>
                <w:szCs w:val="24"/>
              </w:rPr>
              <w:t>представление о взаимосвязи физической культуры и получаемой профессии;</w:t>
            </w:r>
          </w:p>
          <w:p w:rsidR="00D02B24" w:rsidRPr="001771D5" w:rsidRDefault="00D02B24" w:rsidP="00980387">
            <w:pPr>
              <w:widowControl w:val="0"/>
              <w:numPr>
                <w:ilvl w:val="0"/>
                <w:numId w:val="25"/>
              </w:numPr>
              <w:autoSpaceDE w:val="0"/>
              <w:autoSpaceDN w:val="0"/>
              <w:adjustRightInd w:val="0"/>
              <w:spacing w:after="0"/>
              <w:ind w:left="317" w:hanging="284"/>
              <w:contextualSpacing/>
              <w:jc w:val="both"/>
              <w:rPr>
                <w:rFonts w:ascii="Times New Roman" w:hAnsi="Times New Roman" w:cs="Times New Roman"/>
                <w:color w:val="000000"/>
                <w:sz w:val="24"/>
                <w:szCs w:val="24"/>
              </w:rPr>
            </w:pPr>
            <w:r w:rsidRPr="001771D5">
              <w:rPr>
                <w:rFonts w:ascii="Times New Roman" w:hAnsi="Times New Roman" w:cs="Times New Roman"/>
                <w:color w:val="000000"/>
                <w:sz w:val="24"/>
                <w:szCs w:val="24"/>
              </w:rPr>
              <w:t>представление о профессиональных заболеваниях;</w:t>
            </w:r>
          </w:p>
          <w:p w:rsidR="00D02B24" w:rsidRPr="001771D5" w:rsidRDefault="00D02B24" w:rsidP="00980387">
            <w:pPr>
              <w:widowControl w:val="0"/>
              <w:numPr>
                <w:ilvl w:val="0"/>
                <w:numId w:val="25"/>
              </w:numPr>
              <w:autoSpaceDE w:val="0"/>
              <w:autoSpaceDN w:val="0"/>
              <w:adjustRightInd w:val="0"/>
              <w:spacing w:after="0"/>
              <w:ind w:left="317" w:hanging="284"/>
              <w:contextualSpacing/>
              <w:jc w:val="both"/>
              <w:rPr>
                <w:rFonts w:ascii="Times New Roman" w:hAnsi="Times New Roman" w:cs="Times New Roman"/>
                <w:color w:val="000000"/>
                <w:spacing w:val="-6"/>
                <w:sz w:val="24"/>
                <w:szCs w:val="24"/>
              </w:rPr>
            </w:pPr>
            <w:r w:rsidRPr="001771D5">
              <w:rPr>
                <w:rFonts w:ascii="Times New Roman" w:hAnsi="Times New Roman" w:cs="Times New Roman"/>
                <w:color w:val="000000"/>
                <w:sz w:val="24"/>
                <w:szCs w:val="24"/>
              </w:rPr>
              <w:t>представление о медико-гигиенических средствах восстановления организма</w:t>
            </w:r>
          </w:p>
        </w:tc>
        <w:tc>
          <w:tcPr>
            <w:tcW w:w="2233" w:type="dxa"/>
          </w:tcPr>
          <w:p w:rsidR="00D02B24" w:rsidRPr="001771D5" w:rsidRDefault="00D02B24" w:rsidP="00980387">
            <w:pPr>
              <w:keepNext/>
              <w:autoSpaceDE w:val="0"/>
              <w:autoSpaceDN w:val="0"/>
              <w:spacing w:after="0"/>
              <w:contextualSpacing/>
              <w:jc w:val="both"/>
              <w:outlineLvl w:val="0"/>
              <w:rPr>
                <w:rFonts w:ascii="Times New Roman" w:hAnsi="Times New Roman" w:cs="Times New Roman"/>
                <w:b/>
                <w:bCs/>
                <w:caps/>
                <w:color w:val="000000"/>
                <w:spacing w:val="-14"/>
                <w:sz w:val="24"/>
                <w:szCs w:val="24"/>
              </w:rPr>
            </w:pPr>
            <w:r w:rsidRPr="001771D5">
              <w:rPr>
                <w:rFonts w:ascii="Times New Roman" w:hAnsi="Times New Roman" w:cs="Times New Roman"/>
                <w:bCs/>
                <w:color w:val="000000"/>
                <w:spacing w:val="-14"/>
                <w:sz w:val="24"/>
                <w:szCs w:val="24"/>
              </w:rPr>
              <w:t>Тестирование</w:t>
            </w:r>
          </w:p>
        </w:tc>
      </w:tr>
    </w:tbl>
    <w:p w:rsidR="00D02B24" w:rsidRPr="001771D5" w:rsidRDefault="00D02B24" w:rsidP="00D02B24">
      <w:pPr>
        <w:spacing w:after="0"/>
        <w:contextualSpacing/>
        <w:jc w:val="both"/>
        <w:rPr>
          <w:rFonts w:ascii="Times New Roman" w:hAnsi="Times New Roman" w:cs="Times New Roman"/>
          <w:sz w:val="24"/>
          <w:szCs w:val="24"/>
        </w:rPr>
      </w:pPr>
    </w:p>
    <w:p w:rsidR="006F5767" w:rsidRPr="00414C20" w:rsidRDefault="006F5767" w:rsidP="006F5767">
      <w:pPr>
        <w:spacing w:after="0"/>
        <w:contextualSpacing/>
        <w:jc w:val="right"/>
        <w:rPr>
          <w:rFonts w:ascii="Times New Roman" w:hAnsi="Times New Roman" w:cs="Times New Roman"/>
          <w:b/>
          <w:i/>
          <w:sz w:val="24"/>
          <w:szCs w:val="24"/>
        </w:rPr>
      </w:pPr>
      <w:r w:rsidRPr="00EB3298">
        <w:rPr>
          <w:rFonts w:ascii="Times New Roman" w:hAnsi="Times New Roman" w:cs="Times New Roman"/>
          <w:b/>
          <w:i/>
          <w:sz w:val="24"/>
          <w:szCs w:val="24"/>
        </w:rPr>
        <w:lastRenderedPageBreak/>
        <w:t xml:space="preserve">Приложение   </w:t>
      </w:r>
      <w:r w:rsidRPr="00EB3298">
        <w:rPr>
          <w:rFonts w:ascii="Times New Roman" w:hAnsi="Times New Roman" w:cs="Times New Roman"/>
          <w:b/>
          <w:i/>
          <w:sz w:val="24"/>
          <w:szCs w:val="24"/>
          <w:lang w:val="en-US"/>
        </w:rPr>
        <w:t>I</w:t>
      </w:r>
      <w:r>
        <w:rPr>
          <w:rFonts w:ascii="Times New Roman" w:hAnsi="Times New Roman" w:cs="Times New Roman"/>
          <w:b/>
          <w:i/>
          <w:sz w:val="24"/>
          <w:szCs w:val="24"/>
        </w:rPr>
        <w:t>.</w:t>
      </w:r>
    </w:p>
    <w:p w:rsidR="006F5767" w:rsidRDefault="006F5767" w:rsidP="006F5767">
      <w:pPr>
        <w:spacing w:after="0"/>
        <w:contextualSpacing/>
        <w:jc w:val="right"/>
        <w:rPr>
          <w:rFonts w:ascii="Times New Roman" w:hAnsi="Times New Roman" w:cs="Times New Roman"/>
          <w:b/>
          <w:i/>
        </w:rPr>
      </w:pPr>
      <w:r w:rsidRPr="00414C20">
        <w:rPr>
          <w:rFonts w:ascii="Times New Roman" w:hAnsi="Times New Roman" w:cs="Times New Roman"/>
          <w:b/>
          <w:i/>
        </w:rPr>
        <w:t xml:space="preserve">к </w:t>
      </w:r>
      <w:r>
        <w:rPr>
          <w:rFonts w:ascii="Times New Roman" w:hAnsi="Times New Roman" w:cs="Times New Roman"/>
          <w:b/>
          <w:i/>
        </w:rPr>
        <w:t>ОПОП</w:t>
      </w:r>
      <w:r w:rsidRPr="004E24BF">
        <w:rPr>
          <w:rFonts w:ascii="Times New Roman" w:hAnsi="Times New Roman" w:cs="Times New Roman"/>
          <w:b/>
          <w:i/>
        </w:rPr>
        <w:t xml:space="preserve"> по профессии</w:t>
      </w:r>
      <w:r w:rsidRPr="00414C20">
        <w:rPr>
          <w:rFonts w:ascii="Times New Roman" w:hAnsi="Times New Roman" w:cs="Times New Roman"/>
          <w:b/>
          <w:i/>
        </w:rPr>
        <w:t xml:space="preserve"> </w:t>
      </w:r>
      <w:r>
        <w:rPr>
          <w:rFonts w:ascii="Times New Roman" w:hAnsi="Times New Roman" w:cs="Times New Roman"/>
          <w:b/>
          <w:i/>
        </w:rPr>
        <w:t>23.01.17</w:t>
      </w:r>
    </w:p>
    <w:p w:rsidR="006F5767" w:rsidRDefault="006F5767" w:rsidP="006F5767">
      <w:pPr>
        <w:spacing w:after="0"/>
        <w:contextualSpacing/>
        <w:jc w:val="right"/>
        <w:rPr>
          <w:rFonts w:ascii="Times New Roman" w:hAnsi="Times New Roman" w:cs="Times New Roman"/>
          <w:b/>
          <w:i/>
        </w:rPr>
      </w:pPr>
      <w:r>
        <w:rPr>
          <w:rFonts w:ascii="Times New Roman" w:hAnsi="Times New Roman" w:cs="Times New Roman"/>
          <w:b/>
          <w:i/>
        </w:rPr>
        <w:t xml:space="preserve">Мастер по ремонту и </w:t>
      </w:r>
    </w:p>
    <w:p w:rsidR="00BF56A0" w:rsidRDefault="006F5767" w:rsidP="006F5767">
      <w:pPr>
        <w:contextualSpacing/>
        <w:jc w:val="right"/>
        <w:rPr>
          <w:rFonts w:ascii="Times New Roman" w:hAnsi="Times New Roman" w:cs="Times New Roman"/>
          <w:b/>
          <w:i/>
        </w:rPr>
      </w:pPr>
      <w:r>
        <w:rPr>
          <w:rFonts w:ascii="Times New Roman" w:hAnsi="Times New Roman" w:cs="Times New Roman"/>
          <w:b/>
          <w:i/>
        </w:rPr>
        <w:t>обслуживанию автомобилей</w:t>
      </w:r>
    </w:p>
    <w:p w:rsidR="006F5767" w:rsidRPr="006F5767" w:rsidRDefault="006F5767" w:rsidP="006F5767">
      <w:pPr>
        <w:contextualSpacing/>
        <w:jc w:val="both"/>
        <w:rPr>
          <w:rFonts w:ascii="Times New Roman" w:hAnsi="Times New Roman" w:cs="Times New Roman"/>
          <w:sz w:val="24"/>
          <w:szCs w:val="24"/>
        </w:rPr>
      </w:pPr>
    </w:p>
    <w:p w:rsidR="00BF56A0" w:rsidRPr="00BF56A0" w:rsidRDefault="00BF56A0" w:rsidP="00BF56A0">
      <w:pPr>
        <w:contextualSpacing/>
        <w:jc w:val="both"/>
        <w:rPr>
          <w:rFonts w:ascii="Times New Roman" w:hAnsi="Times New Roman" w:cs="Times New Roman"/>
          <w:sz w:val="24"/>
          <w:szCs w:val="24"/>
        </w:rPr>
      </w:pPr>
      <w:r w:rsidRPr="00BF56A0">
        <w:rPr>
          <w:rFonts w:ascii="Times New Roman" w:hAnsi="Times New Roman" w:cs="Times New Roman"/>
          <w:sz w:val="24"/>
          <w:szCs w:val="24"/>
        </w:rPr>
        <w:tab/>
      </w:r>
    </w:p>
    <w:p w:rsidR="00BF56A0" w:rsidRPr="00BF56A0" w:rsidRDefault="00BF56A0" w:rsidP="00BF56A0">
      <w:pPr>
        <w:contextualSpacing/>
        <w:jc w:val="both"/>
        <w:rPr>
          <w:rFonts w:ascii="Times New Roman" w:hAnsi="Times New Roman" w:cs="Times New Roman"/>
          <w:sz w:val="24"/>
          <w:szCs w:val="24"/>
        </w:rPr>
      </w:pPr>
    </w:p>
    <w:p w:rsidR="00BF56A0" w:rsidRPr="00BF56A0" w:rsidRDefault="00BF56A0" w:rsidP="00BF56A0">
      <w:pPr>
        <w:contextualSpacing/>
        <w:jc w:val="both"/>
        <w:rPr>
          <w:rFonts w:ascii="Times New Roman" w:hAnsi="Times New Roman" w:cs="Times New Roman"/>
          <w:sz w:val="24"/>
          <w:szCs w:val="24"/>
        </w:rPr>
      </w:pPr>
    </w:p>
    <w:p w:rsidR="00BF56A0" w:rsidRPr="00BF56A0" w:rsidRDefault="00BF56A0" w:rsidP="00BF56A0">
      <w:pPr>
        <w:contextualSpacing/>
        <w:jc w:val="both"/>
        <w:rPr>
          <w:rFonts w:ascii="Times New Roman" w:hAnsi="Times New Roman" w:cs="Times New Roman"/>
          <w:sz w:val="24"/>
          <w:szCs w:val="24"/>
        </w:rPr>
      </w:pPr>
    </w:p>
    <w:p w:rsidR="00BF56A0" w:rsidRPr="00BF56A0" w:rsidRDefault="00BF56A0" w:rsidP="00BF56A0">
      <w:pPr>
        <w:contextualSpacing/>
        <w:jc w:val="both"/>
        <w:rPr>
          <w:rFonts w:ascii="Times New Roman" w:hAnsi="Times New Roman" w:cs="Times New Roman"/>
          <w:sz w:val="24"/>
          <w:szCs w:val="24"/>
        </w:rPr>
      </w:pPr>
    </w:p>
    <w:p w:rsidR="00BF56A0" w:rsidRDefault="00BF56A0" w:rsidP="006F5767">
      <w:pPr>
        <w:contextualSpacing/>
        <w:rPr>
          <w:rFonts w:ascii="Times New Roman" w:hAnsi="Times New Roman" w:cs="Times New Roman"/>
          <w:sz w:val="24"/>
          <w:szCs w:val="24"/>
        </w:rPr>
      </w:pPr>
    </w:p>
    <w:p w:rsidR="006F5767" w:rsidRPr="00BF56A0" w:rsidRDefault="006F5767" w:rsidP="006F5767">
      <w:pPr>
        <w:contextualSpacing/>
        <w:rPr>
          <w:rFonts w:ascii="Times New Roman" w:hAnsi="Times New Roman" w:cs="Times New Roman"/>
          <w:sz w:val="24"/>
          <w:szCs w:val="24"/>
        </w:rPr>
      </w:pPr>
    </w:p>
    <w:p w:rsidR="00BF56A0" w:rsidRPr="00BF56A0" w:rsidRDefault="00BF56A0" w:rsidP="00BF56A0">
      <w:pPr>
        <w:contextualSpacing/>
        <w:jc w:val="center"/>
        <w:rPr>
          <w:rFonts w:ascii="Times New Roman" w:hAnsi="Times New Roman" w:cs="Times New Roman"/>
          <w:sz w:val="24"/>
          <w:szCs w:val="24"/>
        </w:rPr>
      </w:pPr>
    </w:p>
    <w:p w:rsidR="00BF56A0" w:rsidRPr="00BF56A0" w:rsidRDefault="00BF56A0" w:rsidP="00244D6E">
      <w:pPr>
        <w:contextualSpacing/>
        <w:jc w:val="center"/>
        <w:rPr>
          <w:rFonts w:ascii="Times New Roman" w:hAnsi="Times New Roman" w:cs="Times New Roman"/>
          <w:sz w:val="24"/>
          <w:szCs w:val="24"/>
        </w:rPr>
      </w:pPr>
    </w:p>
    <w:p w:rsidR="00762BD8" w:rsidRPr="006F5767" w:rsidRDefault="00762BD8" w:rsidP="00244D6E">
      <w:pPr>
        <w:contextualSpacing/>
        <w:jc w:val="center"/>
        <w:rPr>
          <w:rFonts w:ascii="Times New Roman" w:hAnsi="Times New Roman" w:cs="Times New Roman"/>
          <w:sz w:val="24"/>
          <w:szCs w:val="24"/>
        </w:rPr>
      </w:pPr>
      <w:r w:rsidRPr="006F5767">
        <w:rPr>
          <w:rFonts w:ascii="Times New Roman" w:hAnsi="Times New Roman" w:cs="Times New Roman"/>
          <w:color w:val="000000" w:themeColor="text1"/>
          <w:sz w:val="24"/>
          <w:szCs w:val="24"/>
        </w:rPr>
        <w:t xml:space="preserve">РАБОЧАЯ </w:t>
      </w:r>
      <w:r w:rsidRPr="006F5767">
        <w:rPr>
          <w:rFonts w:ascii="Times New Roman" w:hAnsi="Times New Roman" w:cs="Times New Roman"/>
          <w:sz w:val="24"/>
          <w:szCs w:val="24"/>
        </w:rPr>
        <w:t>ПРОГРАММА ПРОФЕССИОНАЛЬНОГО МОДУЛЯ</w:t>
      </w:r>
    </w:p>
    <w:p w:rsidR="00762BD8" w:rsidRPr="001771D5" w:rsidRDefault="00762BD8" w:rsidP="000D1D8D">
      <w:pPr>
        <w:ind w:firstLine="709"/>
        <w:contextualSpacing/>
        <w:jc w:val="center"/>
        <w:rPr>
          <w:rFonts w:ascii="Times New Roman" w:hAnsi="Times New Roman" w:cs="Times New Roman"/>
          <w:b/>
          <w:color w:val="000000"/>
          <w:sz w:val="24"/>
          <w:szCs w:val="24"/>
        </w:rPr>
      </w:pPr>
      <w:r w:rsidRPr="001771D5">
        <w:rPr>
          <w:rFonts w:ascii="Times New Roman" w:hAnsi="Times New Roman" w:cs="Times New Roman"/>
          <w:b/>
          <w:sz w:val="24"/>
          <w:szCs w:val="24"/>
        </w:rPr>
        <w:t xml:space="preserve">«ПМ.01. </w:t>
      </w:r>
      <w:r w:rsidRPr="001771D5">
        <w:rPr>
          <w:rFonts w:ascii="Times New Roman" w:hAnsi="Times New Roman" w:cs="Times New Roman"/>
          <w:b/>
          <w:color w:val="000000"/>
          <w:sz w:val="24"/>
          <w:szCs w:val="24"/>
        </w:rPr>
        <w:t xml:space="preserve">Техническое состояние систем, агрегатов, деталей </w:t>
      </w:r>
    </w:p>
    <w:p w:rsidR="00762BD8" w:rsidRPr="001771D5" w:rsidRDefault="00762BD8" w:rsidP="000D1D8D">
      <w:pPr>
        <w:ind w:firstLine="709"/>
        <w:contextualSpacing/>
        <w:jc w:val="center"/>
        <w:rPr>
          <w:rFonts w:ascii="Times New Roman" w:hAnsi="Times New Roman" w:cs="Times New Roman"/>
          <w:sz w:val="24"/>
          <w:szCs w:val="24"/>
        </w:rPr>
      </w:pPr>
      <w:r w:rsidRPr="001771D5">
        <w:rPr>
          <w:rFonts w:ascii="Times New Roman" w:hAnsi="Times New Roman" w:cs="Times New Roman"/>
          <w:b/>
          <w:color w:val="000000"/>
          <w:sz w:val="24"/>
          <w:szCs w:val="24"/>
        </w:rPr>
        <w:t>и механизмов автомобиля»</w:t>
      </w: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6F5767" w:rsidRPr="001771D5" w:rsidRDefault="006F5767" w:rsidP="000D1D8D">
      <w:pPr>
        <w:contextualSpacing/>
        <w:jc w:val="center"/>
        <w:rPr>
          <w:rFonts w:ascii="Times New Roman" w:hAnsi="Times New Roman" w:cs="Times New Roman"/>
          <w:b/>
          <w:i/>
          <w:sz w:val="24"/>
          <w:szCs w:val="24"/>
        </w:rPr>
      </w:pPr>
    </w:p>
    <w:p w:rsidR="00762BD8" w:rsidRPr="006F5767" w:rsidRDefault="00762BD8" w:rsidP="000D1D8D">
      <w:pPr>
        <w:contextualSpacing/>
        <w:jc w:val="center"/>
        <w:rPr>
          <w:rFonts w:ascii="Times New Roman" w:hAnsi="Times New Roman" w:cs="Times New Roman"/>
          <w:bCs/>
          <w:i/>
          <w:sz w:val="24"/>
          <w:szCs w:val="24"/>
        </w:rPr>
      </w:pPr>
      <w:r w:rsidRPr="006F5767">
        <w:rPr>
          <w:rFonts w:ascii="Times New Roman" w:hAnsi="Times New Roman" w:cs="Times New Roman"/>
          <w:bCs/>
          <w:i/>
          <w:sz w:val="24"/>
          <w:szCs w:val="24"/>
        </w:rPr>
        <w:t>2021</w:t>
      </w:r>
      <w:r w:rsidR="00CE11DB" w:rsidRPr="006F5767">
        <w:rPr>
          <w:rFonts w:ascii="Times New Roman" w:hAnsi="Times New Roman" w:cs="Times New Roman"/>
          <w:bCs/>
          <w:i/>
          <w:sz w:val="24"/>
          <w:szCs w:val="24"/>
        </w:rPr>
        <w:t xml:space="preserve"> г.</w:t>
      </w:r>
    </w:p>
    <w:p w:rsidR="00762BD8" w:rsidRPr="001771D5" w:rsidRDefault="00762BD8" w:rsidP="000D1D8D">
      <w:pPr>
        <w:contextualSpacing/>
        <w:jc w:val="center"/>
        <w:rPr>
          <w:rFonts w:ascii="Times New Roman" w:hAnsi="Times New Roman" w:cs="Times New Roman"/>
          <w:b/>
          <w:i/>
          <w:sz w:val="24"/>
          <w:szCs w:val="24"/>
        </w:rPr>
      </w:pPr>
      <w:r w:rsidRPr="001771D5">
        <w:rPr>
          <w:rFonts w:ascii="Times New Roman" w:hAnsi="Times New Roman" w:cs="Times New Roman"/>
          <w:b/>
          <w:i/>
          <w:sz w:val="24"/>
          <w:szCs w:val="24"/>
        </w:rPr>
        <w:lastRenderedPageBreak/>
        <w:t>СОДЕРЖАНИЕ</w:t>
      </w:r>
    </w:p>
    <w:p w:rsidR="00762BD8" w:rsidRPr="001771D5" w:rsidRDefault="00762BD8" w:rsidP="000D1D8D">
      <w:pPr>
        <w:contextualSpacing/>
        <w:rPr>
          <w:rFonts w:ascii="Times New Roman" w:hAnsi="Times New Roman" w:cs="Times New Roman"/>
          <w:b/>
          <w:i/>
          <w:sz w:val="24"/>
          <w:szCs w:val="24"/>
        </w:rPr>
      </w:pPr>
    </w:p>
    <w:tbl>
      <w:tblPr>
        <w:tblW w:w="10298" w:type="dxa"/>
        <w:tblInd w:w="-142" w:type="dxa"/>
        <w:tblLook w:val="01E0"/>
      </w:tblPr>
      <w:tblGrid>
        <w:gridCol w:w="9498"/>
        <w:gridCol w:w="800"/>
      </w:tblGrid>
      <w:tr w:rsidR="00762BD8" w:rsidRPr="001771D5" w:rsidTr="00762BD8">
        <w:trPr>
          <w:trHeight w:val="394"/>
        </w:trPr>
        <w:tc>
          <w:tcPr>
            <w:tcW w:w="9498" w:type="dxa"/>
            <w:shd w:val="clear" w:color="auto" w:fill="auto"/>
          </w:tcPr>
          <w:p w:rsidR="00762BD8" w:rsidRPr="001771D5" w:rsidRDefault="00762BD8" w:rsidP="000D1D8D">
            <w:pPr>
              <w:suppressAutoHyphens/>
              <w:ind w:right="-74"/>
              <w:contextualSpacing/>
              <w:jc w:val="both"/>
              <w:rPr>
                <w:rFonts w:ascii="Times New Roman" w:hAnsi="Times New Roman" w:cs="Times New Roman"/>
                <w:b/>
                <w:i/>
                <w:sz w:val="24"/>
                <w:szCs w:val="24"/>
              </w:rPr>
            </w:pPr>
            <w:r w:rsidRPr="001771D5">
              <w:rPr>
                <w:rFonts w:ascii="Times New Roman" w:hAnsi="Times New Roman" w:cs="Times New Roman"/>
                <w:b/>
                <w:i/>
                <w:sz w:val="24"/>
                <w:szCs w:val="24"/>
              </w:rPr>
              <w:t xml:space="preserve">1. ОБЩАЯ ХАРАКТЕРИСТИКА ПРИМЕРНОЙ РАБОЧЕЙ ПРОГРАММЫ ПРОФЕССИОНАЛЬНОГО МОДУЛЯ </w:t>
            </w:r>
          </w:p>
        </w:tc>
        <w:tc>
          <w:tcPr>
            <w:tcW w:w="800" w:type="dxa"/>
            <w:shd w:val="clear" w:color="auto" w:fill="auto"/>
            <w:vAlign w:val="bottom"/>
          </w:tcPr>
          <w:p w:rsidR="00762BD8" w:rsidRPr="001771D5" w:rsidRDefault="00762BD8" w:rsidP="000D1D8D">
            <w:pPr>
              <w:ind w:left="-142" w:hanging="142"/>
              <w:contextualSpacing/>
              <w:jc w:val="center"/>
              <w:rPr>
                <w:rFonts w:ascii="Times New Roman" w:hAnsi="Times New Roman" w:cs="Times New Roman"/>
                <w:b/>
                <w:i/>
                <w:sz w:val="24"/>
                <w:szCs w:val="24"/>
              </w:rPr>
            </w:pPr>
          </w:p>
        </w:tc>
      </w:tr>
      <w:tr w:rsidR="00762BD8" w:rsidRPr="001771D5" w:rsidTr="00762BD8">
        <w:trPr>
          <w:trHeight w:val="394"/>
        </w:trPr>
        <w:tc>
          <w:tcPr>
            <w:tcW w:w="9498" w:type="dxa"/>
            <w:shd w:val="clear" w:color="auto" w:fill="auto"/>
          </w:tcPr>
          <w:p w:rsidR="00762BD8" w:rsidRPr="001771D5" w:rsidRDefault="00762BD8" w:rsidP="000D1D8D">
            <w:pPr>
              <w:suppressAutoHyphens/>
              <w:ind w:right="-74"/>
              <w:contextualSpacing/>
              <w:jc w:val="both"/>
              <w:rPr>
                <w:rFonts w:ascii="Times New Roman" w:hAnsi="Times New Roman" w:cs="Times New Roman"/>
                <w:b/>
                <w:i/>
                <w:sz w:val="24"/>
                <w:szCs w:val="24"/>
              </w:rPr>
            </w:pPr>
          </w:p>
          <w:p w:rsidR="00762BD8" w:rsidRPr="001771D5" w:rsidRDefault="00762BD8" w:rsidP="000D1D8D">
            <w:pPr>
              <w:suppressAutoHyphens/>
              <w:ind w:right="-74"/>
              <w:contextualSpacing/>
              <w:jc w:val="both"/>
              <w:rPr>
                <w:rFonts w:ascii="Times New Roman" w:hAnsi="Times New Roman" w:cs="Times New Roman"/>
                <w:b/>
                <w:i/>
                <w:sz w:val="24"/>
                <w:szCs w:val="24"/>
              </w:rPr>
            </w:pPr>
            <w:r w:rsidRPr="001771D5">
              <w:rPr>
                <w:rFonts w:ascii="Times New Roman" w:hAnsi="Times New Roman" w:cs="Times New Roman"/>
                <w:b/>
                <w:i/>
                <w:sz w:val="24"/>
                <w:szCs w:val="24"/>
              </w:rPr>
              <w:t>2. СТРУКТУРА И СОДЕРЖАНИЕ ПРОФЕССИОНАЛЬНОГО МОДУЛЯ</w:t>
            </w:r>
          </w:p>
        </w:tc>
        <w:tc>
          <w:tcPr>
            <w:tcW w:w="800" w:type="dxa"/>
            <w:shd w:val="clear" w:color="auto" w:fill="auto"/>
            <w:vAlign w:val="bottom"/>
          </w:tcPr>
          <w:p w:rsidR="00762BD8" w:rsidRPr="001771D5" w:rsidRDefault="00762BD8" w:rsidP="000D1D8D">
            <w:pPr>
              <w:ind w:left="-142" w:hanging="142"/>
              <w:contextualSpacing/>
              <w:jc w:val="center"/>
              <w:rPr>
                <w:rFonts w:ascii="Times New Roman" w:hAnsi="Times New Roman" w:cs="Times New Roman"/>
                <w:b/>
                <w:i/>
                <w:sz w:val="24"/>
                <w:szCs w:val="24"/>
              </w:rPr>
            </w:pPr>
          </w:p>
        </w:tc>
      </w:tr>
      <w:tr w:rsidR="00762BD8" w:rsidRPr="001771D5" w:rsidTr="00762BD8">
        <w:trPr>
          <w:trHeight w:val="720"/>
        </w:trPr>
        <w:tc>
          <w:tcPr>
            <w:tcW w:w="9498" w:type="dxa"/>
            <w:shd w:val="clear" w:color="auto" w:fill="auto"/>
          </w:tcPr>
          <w:p w:rsidR="00762BD8" w:rsidRPr="001771D5" w:rsidRDefault="00762BD8" w:rsidP="000D1D8D">
            <w:pPr>
              <w:suppressAutoHyphens/>
              <w:ind w:right="-74"/>
              <w:contextualSpacing/>
              <w:jc w:val="both"/>
              <w:rPr>
                <w:rFonts w:ascii="Times New Roman" w:hAnsi="Times New Roman" w:cs="Times New Roman"/>
                <w:b/>
                <w:bCs/>
                <w:i/>
                <w:sz w:val="24"/>
                <w:szCs w:val="24"/>
              </w:rPr>
            </w:pPr>
          </w:p>
          <w:p w:rsidR="00762BD8" w:rsidRPr="001771D5" w:rsidRDefault="00762BD8" w:rsidP="000D1D8D">
            <w:pPr>
              <w:suppressAutoHyphens/>
              <w:ind w:right="-74"/>
              <w:contextualSpacing/>
              <w:jc w:val="both"/>
              <w:rPr>
                <w:rFonts w:ascii="Times New Roman" w:hAnsi="Times New Roman" w:cs="Times New Roman"/>
                <w:b/>
                <w:bCs/>
                <w:i/>
                <w:sz w:val="24"/>
                <w:szCs w:val="24"/>
              </w:rPr>
            </w:pPr>
            <w:r w:rsidRPr="001771D5">
              <w:rPr>
                <w:rFonts w:ascii="Times New Roman" w:hAnsi="Times New Roman" w:cs="Times New Roman"/>
                <w:b/>
                <w:bCs/>
                <w:i/>
                <w:sz w:val="24"/>
                <w:szCs w:val="24"/>
              </w:rPr>
              <w:t>3. УСЛОВИЯ РЕАЛИЗАЦИИ ПРОГРАММЫПРОФЕССИОНАЛЬНОГО МОДУЛЯ</w:t>
            </w:r>
          </w:p>
        </w:tc>
        <w:tc>
          <w:tcPr>
            <w:tcW w:w="800" w:type="dxa"/>
            <w:shd w:val="clear" w:color="auto" w:fill="auto"/>
            <w:vAlign w:val="bottom"/>
          </w:tcPr>
          <w:p w:rsidR="00762BD8" w:rsidRPr="001771D5" w:rsidRDefault="00762BD8" w:rsidP="000D1D8D">
            <w:pPr>
              <w:ind w:left="-142" w:hanging="142"/>
              <w:contextualSpacing/>
              <w:jc w:val="center"/>
              <w:rPr>
                <w:rFonts w:ascii="Times New Roman" w:hAnsi="Times New Roman" w:cs="Times New Roman"/>
                <w:b/>
                <w:i/>
                <w:sz w:val="24"/>
                <w:szCs w:val="24"/>
              </w:rPr>
            </w:pPr>
          </w:p>
        </w:tc>
      </w:tr>
      <w:tr w:rsidR="00762BD8" w:rsidRPr="001771D5" w:rsidTr="00762BD8">
        <w:trPr>
          <w:trHeight w:val="720"/>
        </w:trPr>
        <w:tc>
          <w:tcPr>
            <w:tcW w:w="9498" w:type="dxa"/>
            <w:shd w:val="clear" w:color="auto" w:fill="auto"/>
          </w:tcPr>
          <w:p w:rsidR="00762BD8" w:rsidRPr="001771D5" w:rsidRDefault="00762BD8" w:rsidP="000D1D8D">
            <w:pPr>
              <w:suppressAutoHyphens/>
              <w:ind w:right="-74"/>
              <w:contextualSpacing/>
              <w:jc w:val="both"/>
              <w:rPr>
                <w:rFonts w:ascii="Times New Roman" w:hAnsi="Times New Roman" w:cs="Times New Roman"/>
                <w:b/>
                <w:i/>
                <w:sz w:val="24"/>
                <w:szCs w:val="24"/>
              </w:rPr>
            </w:pPr>
          </w:p>
          <w:p w:rsidR="00762BD8" w:rsidRPr="001771D5" w:rsidRDefault="00762BD8" w:rsidP="000D1D8D">
            <w:pPr>
              <w:suppressAutoHyphens/>
              <w:ind w:right="-74"/>
              <w:contextualSpacing/>
              <w:jc w:val="both"/>
              <w:rPr>
                <w:rFonts w:ascii="Times New Roman" w:hAnsi="Times New Roman" w:cs="Times New Roman"/>
                <w:b/>
                <w:i/>
                <w:sz w:val="24"/>
                <w:szCs w:val="24"/>
              </w:rPr>
            </w:pPr>
            <w:r w:rsidRPr="001771D5">
              <w:rPr>
                <w:rFonts w:ascii="Times New Roman" w:hAnsi="Times New Roman" w:cs="Times New Roman"/>
                <w:b/>
                <w:i/>
                <w:sz w:val="24"/>
                <w:szCs w:val="24"/>
              </w:rPr>
              <w:t xml:space="preserve">4. КОНТРОЛЬ И ОЦЕНКА РЕЗУЛЬТАТОВ ОСВОЕНИЯ ПРОФЕССИОНАЛЬНОГОМОДУЛЯ </w:t>
            </w:r>
          </w:p>
        </w:tc>
        <w:tc>
          <w:tcPr>
            <w:tcW w:w="800" w:type="dxa"/>
            <w:shd w:val="clear" w:color="auto" w:fill="auto"/>
            <w:vAlign w:val="bottom"/>
          </w:tcPr>
          <w:p w:rsidR="00762BD8" w:rsidRPr="001771D5" w:rsidRDefault="00762BD8" w:rsidP="000D1D8D">
            <w:pPr>
              <w:ind w:left="-142" w:hanging="142"/>
              <w:contextualSpacing/>
              <w:jc w:val="center"/>
              <w:rPr>
                <w:rFonts w:ascii="Times New Roman" w:hAnsi="Times New Roman" w:cs="Times New Roman"/>
                <w:b/>
                <w:i/>
                <w:sz w:val="24"/>
                <w:szCs w:val="24"/>
              </w:rPr>
            </w:pPr>
          </w:p>
        </w:tc>
      </w:tr>
      <w:tr w:rsidR="00762BD8" w:rsidRPr="001771D5" w:rsidTr="00762BD8">
        <w:trPr>
          <w:trHeight w:val="720"/>
        </w:trPr>
        <w:tc>
          <w:tcPr>
            <w:tcW w:w="9498" w:type="dxa"/>
            <w:shd w:val="clear" w:color="auto" w:fill="auto"/>
          </w:tcPr>
          <w:p w:rsidR="00762BD8" w:rsidRPr="001771D5" w:rsidRDefault="00762BD8" w:rsidP="000D1D8D">
            <w:pPr>
              <w:suppressAutoHyphens/>
              <w:ind w:right="-74"/>
              <w:contextualSpacing/>
              <w:jc w:val="both"/>
              <w:rPr>
                <w:rFonts w:ascii="Times New Roman" w:hAnsi="Times New Roman" w:cs="Times New Roman"/>
                <w:b/>
                <w:i/>
                <w:sz w:val="24"/>
                <w:szCs w:val="24"/>
              </w:rPr>
            </w:pPr>
          </w:p>
        </w:tc>
        <w:tc>
          <w:tcPr>
            <w:tcW w:w="800" w:type="dxa"/>
            <w:shd w:val="clear" w:color="auto" w:fill="auto"/>
            <w:vAlign w:val="bottom"/>
          </w:tcPr>
          <w:p w:rsidR="00762BD8" w:rsidRPr="001771D5" w:rsidRDefault="00762BD8" w:rsidP="000D1D8D">
            <w:pPr>
              <w:ind w:left="-142" w:hanging="142"/>
              <w:contextualSpacing/>
              <w:jc w:val="center"/>
              <w:rPr>
                <w:rFonts w:ascii="Times New Roman" w:hAnsi="Times New Roman" w:cs="Times New Roman"/>
                <w:b/>
                <w:i/>
                <w:sz w:val="24"/>
                <w:szCs w:val="24"/>
              </w:rPr>
            </w:pPr>
          </w:p>
        </w:tc>
      </w:tr>
    </w:tbl>
    <w:p w:rsidR="00762BD8" w:rsidRPr="001771D5" w:rsidRDefault="00762BD8" w:rsidP="000D1D8D">
      <w:pPr>
        <w:contextualSpacing/>
        <w:rPr>
          <w:rFonts w:ascii="Times New Roman" w:hAnsi="Times New Roman" w:cs="Times New Roman"/>
          <w:b/>
          <w:i/>
          <w:sz w:val="24"/>
          <w:szCs w:val="24"/>
        </w:rPr>
        <w:sectPr w:rsidR="00762BD8" w:rsidRPr="001771D5" w:rsidSect="002B2441">
          <w:pgSz w:w="11907" w:h="16840"/>
          <w:pgMar w:top="1134" w:right="851" w:bottom="992" w:left="1134" w:header="0" w:footer="0" w:gutter="0"/>
          <w:pgNumType w:start="418"/>
          <w:cols w:space="720"/>
          <w:docGrid w:linePitch="299"/>
        </w:sectPr>
      </w:pPr>
    </w:p>
    <w:p w:rsidR="00762BD8" w:rsidRPr="001771D5" w:rsidRDefault="00762BD8" w:rsidP="000D1D8D">
      <w:pPr>
        <w:contextualSpacing/>
        <w:jc w:val="center"/>
        <w:rPr>
          <w:rFonts w:ascii="Times New Roman" w:hAnsi="Times New Roman" w:cs="Times New Roman"/>
          <w:b/>
          <w:i/>
          <w:sz w:val="24"/>
          <w:szCs w:val="24"/>
        </w:rPr>
      </w:pPr>
      <w:r w:rsidRPr="001771D5">
        <w:rPr>
          <w:rFonts w:ascii="Times New Roman" w:hAnsi="Times New Roman" w:cs="Times New Roman"/>
          <w:b/>
          <w:i/>
          <w:sz w:val="24"/>
          <w:szCs w:val="24"/>
        </w:rPr>
        <w:lastRenderedPageBreak/>
        <w:t>1. ОБЩАЯ ХАРАКТЕРИСТИКА ПРИМЕРНОЙ РАБОЧЕЙ ПРОГРАММЫ</w:t>
      </w:r>
    </w:p>
    <w:p w:rsidR="00762BD8" w:rsidRPr="001771D5" w:rsidRDefault="00762BD8" w:rsidP="000D1D8D">
      <w:pPr>
        <w:contextualSpacing/>
        <w:jc w:val="center"/>
        <w:rPr>
          <w:rFonts w:ascii="Times New Roman" w:hAnsi="Times New Roman" w:cs="Times New Roman"/>
          <w:b/>
          <w:i/>
          <w:sz w:val="24"/>
          <w:szCs w:val="24"/>
        </w:rPr>
      </w:pPr>
      <w:r w:rsidRPr="001771D5">
        <w:rPr>
          <w:rFonts w:ascii="Times New Roman" w:hAnsi="Times New Roman" w:cs="Times New Roman"/>
          <w:b/>
          <w:i/>
          <w:sz w:val="24"/>
          <w:szCs w:val="24"/>
        </w:rPr>
        <w:t xml:space="preserve">ПРОФЕССИОНАЛЬНОГО МОДУЛЯ </w:t>
      </w:r>
    </w:p>
    <w:p w:rsidR="00762BD8" w:rsidRPr="001771D5" w:rsidRDefault="00762BD8" w:rsidP="000D1D8D">
      <w:pPr>
        <w:contextualSpacing/>
        <w:rPr>
          <w:rFonts w:ascii="Times New Roman" w:hAnsi="Times New Roman" w:cs="Times New Roman"/>
          <w:sz w:val="24"/>
          <w:szCs w:val="24"/>
        </w:rPr>
      </w:pPr>
      <w:r w:rsidRPr="001771D5">
        <w:rPr>
          <w:rFonts w:ascii="Times New Roman" w:hAnsi="Times New Roman" w:cs="Times New Roman"/>
          <w:b/>
          <w:sz w:val="24"/>
          <w:szCs w:val="24"/>
        </w:rPr>
        <w:t xml:space="preserve">«ПМ.01. </w:t>
      </w:r>
      <w:r w:rsidRPr="001771D5">
        <w:rPr>
          <w:rFonts w:ascii="Times New Roman" w:hAnsi="Times New Roman" w:cs="Times New Roman"/>
          <w:b/>
          <w:color w:val="000000"/>
          <w:sz w:val="24"/>
          <w:szCs w:val="24"/>
        </w:rPr>
        <w:t>Техническое состояние систем, агрегатов, деталей и механизмов автомобиля»</w:t>
      </w:r>
    </w:p>
    <w:p w:rsidR="00762BD8" w:rsidRPr="001771D5" w:rsidRDefault="00762BD8" w:rsidP="000D1D8D">
      <w:pPr>
        <w:suppressAutoHyphens/>
        <w:contextualSpacing/>
        <w:rPr>
          <w:rFonts w:ascii="Times New Roman" w:hAnsi="Times New Roman" w:cs="Times New Roman"/>
          <w:b/>
          <w:i/>
          <w:sz w:val="24"/>
          <w:szCs w:val="24"/>
        </w:rPr>
      </w:pPr>
      <w:r w:rsidRPr="001771D5">
        <w:rPr>
          <w:rFonts w:ascii="Times New Roman" w:hAnsi="Times New Roman" w:cs="Times New Roman"/>
          <w:b/>
          <w:i/>
          <w:sz w:val="24"/>
          <w:szCs w:val="24"/>
        </w:rPr>
        <w:t xml:space="preserve">1.1. Цель и планируемые результаты освоения профессионального модуля </w:t>
      </w:r>
    </w:p>
    <w:p w:rsidR="00762BD8" w:rsidRPr="001771D5" w:rsidRDefault="00762BD8" w:rsidP="000D1D8D">
      <w:pPr>
        <w:suppressAutoHyphens/>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В результате изучения профессионального модуля студент должен освоить основной вид деятельности </w:t>
      </w:r>
      <w:r w:rsidRPr="001771D5">
        <w:rPr>
          <w:rFonts w:ascii="Times New Roman" w:hAnsi="Times New Roman" w:cs="Times New Roman"/>
          <w:b/>
          <w:sz w:val="24"/>
          <w:szCs w:val="24"/>
        </w:rPr>
        <w:t xml:space="preserve">«Определять техническое состояние систем, агрегатов, деталей и механизмов автомобиля» </w:t>
      </w:r>
      <w:r w:rsidRPr="001771D5">
        <w:rPr>
          <w:rFonts w:ascii="Times New Roman" w:hAnsi="Times New Roman" w:cs="Times New Roman"/>
          <w:sz w:val="24"/>
          <w:szCs w:val="24"/>
        </w:rPr>
        <w:t>и соответствующие ему общие компетенции и профессиональные компетенции:</w:t>
      </w:r>
    </w:p>
    <w:p w:rsidR="00762BD8" w:rsidRPr="001771D5" w:rsidRDefault="00762BD8" w:rsidP="000D1D8D">
      <w:pPr>
        <w:spacing w:after="40"/>
        <w:contextualSpacing/>
        <w:jc w:val="both"/>
        <w:rPr>
          <w:rFonts w:ascii="Times New Roman" w:hAnsi="Times New Roman" w:cs="Times New Roman"/>
          <w:b/>
          <w:sz w:val="24"/>
          <w:szCs w:val="24"/>
        </w:rPr>
      </w:pPr>
      <w:r w:rsidRPr="001771D5">
        <w:rPr>
          <w:rFonts w:ascii="Times New Roman" w:hAnsi="Times New Roman" w:cs="Times New Roman"/>
          <w:b/>
          <w:sz w:val="24"/>
          <w:szCs w:val="24"/>
        </w:rPr>
        <w:t>1.1.1. Перечень общих компетенций</w:t>
      </w:r>
    </w:p>
    <w:tbl>
      <w:tblPr>
        <w:tblpPr w:leftFromText="181" w:rightFromText="18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9"/>
        <w:gridCol w:w="8342"/>
      </w:tblGrid>
      <w:tr w:rsidR="00762BD8" w:rsidRPr="001771D5" w:rsidTr="00762BD8">
        <w:tc>
          <w:tcPr>
            <w:tcW w:w="1229" w:type="dxa"/>
          </w:tcPr>
          <w:p w:rsidR="00762BD8" w:rsidRPr="001771D5" w:rsidRDefault="00762BD8" w:rsidP="000D1D8D">
            <w:pPr>
              <w:pStyle w:val="2"/>
              <w:spacing w:before="0" w:after="0" w:line="276" w:lineRule="auto"/>
              <w:contextualSpacing/>
              <w:jc w:val="both"/>
              <w:rPr>
                <w:rStyle w:val="af2"/>
                <w:rFonts w:ascii="Times New Roman" w:eastAsia="Calibri" w:hAnsi="Times New Roman"/>
                <w:i/>
                <w:iCs/>
                <w:color w:val="000000" w:themeColor="text1"/>
                <w:sz w:val="24"/>
                <w:szCs w:val="24"/>
              </w:rPr>
            </w:pPr>
            <w:r w:rsidRPr="001771D5">
              <w:rPr>
                <w:rStyle w:val="af2"/>
                <w:rFonts w:ascii="Times New Roman" w:eastAsia="Calibri" w:hAnsi="Times New Roman"/>
                <w:color w:val="000000" w:themeColor="text1"/>
                <w:sz w:val="24"/>
                <w:szCs w:val="24"/>
              </w:rPr>
              <w:t>Код</w:t>
            </w:r>
          </w:p>
        </w:tc>
        <w:tc>
          <w:tcPr>
            <w:tcW w:w="8342" w:type="dxa"/>
          </w:tcPr>
          <w:p w:rsidR="00762BD8" w:rsidRPr="001771D5" w:rsidRDefault="00762BD8" w:rsidP="000D1D8D">
            <w:pPr>
              <w:pStyle w:val="2"/>
              <w:spacing w:before="0" w:after="0" w:line="276" w:lineRule="auto"/>
              <w:contextualSpacing/>
              <w:jc w:val="both"/>
              <w:rPr>
                <w:rStyle w:val="af2"/>
                <w:rFonts w:ascii="Times New Roman" w:eastAsia="Calibri" w:hAnsi="Times New Roman"/>
                <w:i/>
                <w:iCs/>
                <w:color w:val="000000" w:themeColor="text1"/>
                <w:sz w:val="24"/>
                <w:szCs w:val="24"/>
              </w:rPr>
            </w:pPr>
            <w:r w:rsidRPr="001771D5">
              <w:rPr>
                <w:rStyle w:val="af2"/>
                <w:rFonts w:ascii="Times New Roman" w:eastAsia="Calibri" w:hAnsi="Times New Roman"/>
                <w:color w:val="000000" w:themeColor="text1"/>
                <w:sz w:val="24"/>
                <w:szCs w:val="24"/>
              </w:rPr>
              <w:t>Наименование общих компетенций</w:t>
            </w:r>
          </w:p>
        </w:tc>
      </w:tr>
      <w:tr w:rsidR="00762BD8" w:rsidRPr="001771D5" w:rsidTr="00762BD8">
        <w:tc>
          <w:tcPr>
            <w:tcW w:w="1229" w:type="dxa"/>
          </w:tcPr>
          <w:p w:rsidR="00762BD8" w:rsidRPr="001771D5" w:rsidRDefault="00762BD8" w:rsidP="000D1D8D">
            <w:pPr>
              <w:pStyle w:val="2"/>
              <w:spacing w:before="0" w:line="276" w:lineRule="auto"/>
              <w:contextualSpacing/>
              <w:jc w:val="both"/>
              <w:rPr>
                <w:rStyle w:val="af2"/>
                <w:rFonts w:ascii="Times New Roman" w:eastAsia="Calibri" w:hAnsi="Times New Roman"/>
                <w:i/>
                <w:iCs/>
                <w:color w:val="FF0000"/>
                <w:sz w:val="24"/>
                <w:szCs w:val="24"/>
              </w:rPr>
            </w:pPr>
            <w:r w:rsidRPr="001771D5">
              <w:rPr>
                <w:rStyle w:val="af2"/>
                <w:rFonts w:ascii="Times New Roman" w:eastAsia="Calibri" w:hAnsi="Times New Roman"/>
                <w:sz w:val="24"/>
                <w:szCs w:val="24"/>
              </w:rPr>
              <w:t>ОК 01.</w:t>
            </w:r>
          </w:p>
        </w:tc>
        <w:tc>
          <w:tcPr>
            <w:tcW w:w="8342" w:type="dxa"/>
          </w:tcPr>
          <w:p w:rsidR="00762BD8" w:rsidRPr="001771D5" w:rsidRDefault="00762BD8" w:rsidP="000D1D8D">
            <w:pPr>
              <w:spacing w:after="0"/>
              <w:contextualSpacing/>
              <w:rPr>
                <w:rStyle w:val="af2"/>
                <w:rFonts w:ascii="Times New Roman" w:hAnsi="Times New Roman" w:cs="Times New Roman"/>
                <w:i w:val="0"/>
                <w:iCs w:val="0"/>
                <w:sz w:val="24"/>
                <w:szCs w:val="24"/>
              </w:rPr>
            </w:pPr>
            <w:r w:rsidRPr="001771D5">
              <w:rPr>
                <w:rFonts w:ascii="Times New Roman" w:hAnsi="Times New Roman" w:cs="Times New Roman"/>
                <w:sz w:val="24"/>
                <w:szCs w:val="24"/>
              </w:rPr>
              <w:t>Выбирать способы решения задач профессиональной деятельности, применительно к различным контекстам.</w:t>
            </w:r>
          </w:p>
        </w:tc>
      </w:tr>
      <w:tr w:rsidR="00762BD8" w:rsidRPr="001771D5" w:rsidTr="00762BD8">
        <w:tc>
          <w:tcPr>
            <w:tcW w:w="1229" w:type="dxa"/>
          </w:tcPr>
          <w:p w:rsidR="00762BD8" w:rsidRPr="001771D5" w:rsidRDefault="00762BD8" w:rsidP="000D1D8D">
            <w:pPr>
              <w:pStyle w:val="2"/>
              <w:spacing w:before="0" w:line="276" w:lineRule="auto"/>
              <w:contextualSpacing/>
              <w:jc w:val="both"/>
              <w:rPr>
                <w:rStyle w:val="af2"/>
                <w:rFonts w:ascii="Times New Roman" w:eastAsia="Calibri" w:hAnsi="Times New Roman"/>
                <w:i/>
                <w:iCs/>
                <w:sz w:val="24"/>
                <w:szCs w:val="24"/>
              </w:rPr>
            </w:pPr>
            <w:r w:rsidRPr="001771D5">
              <w:rPr>
                <w:rStyle w:val="af2"/>
                <w:rFonts w:ascii="Times New Roman" w:eastAsia="Calibri" w:hAnsi="Times New Roman"/>
                <w:sz w:val="24"/>
                <w:szCs w:val="24"/>
              </w:rPr>
              <w:t>ОК 02.</w:t>
            </w:r>
          </w:p>
        </w:tc>
        <w:tc>
          <w:tcPr>
            <w:tcW w:w="8342" w:type="dxa"/>
          </w:tcPr>
          <w:p w:rsidR="00762BD8" w:rsidRPr="001771D5" w:rsidRDefault="00762BD8" w:rsidP="000D1D8D">
            <w:pPr>
              <w:spacing w:after="0"/>
              <w:contextualSpacing/>
              <w:rPr>
                <w:rStyle w:val="af2"/>
                <w:rFonts w:ascii="Times New Roman" w:hAnsi="Times New Roman" w:cs="Times New Roman"/>
                <w:i w:val="0"/>
                <w:iCs w:val="0"/>
                <w:sz w:val="24"/>
                <w:szCs w:val="24"/>
              </w:rPr>
            </w:pPr>
            <w:r w:rsidRPr="001771D5">
              <w:rPr>
                <w:rFonts w:ascii="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762BD8" w:rsidRPr="001771D5" w:rsidTr="00762BD8">
        <w:tc>
          <w:tcPr>
            <w:tcW w:w="1229" w:type="dxa"/>
          </w:tcPr>
          <w:p w:rsidR="00762BD8" w:rsidRPr="001771D5" w:rsidRDefault="00762BD8" w:rsidP="000D1D8D">
            <w:pPr>
              <w:pStyle w:val="2"/>
              <w:spacing w:before="0" w:line="276" w:lineRule="auto"/>
              <w:contextualSpacing/>
              <w:jc w:val="both"/>
              <w:rPr>
                <w:rStyle w:val="af2"/>
                <w:rFonts w:ascii="Times New Roman" w:eastAsia="Calibri" w:hAnsi="Times New Roman"/>
                <w:i/>
                <w:iCs/>
                <w:sz w:val="24"/>
                <w:szCs w:val="24"/>
              </w:rPr>
            </w:pPr>
            <w:r w:rsidRPr="001771D5">
              <w:rPr>
                <w:rStyle w:val="af2"/>
                <w:rFonts w:ascii="Times New Roman" w:eastAsia="Calibri" w:hAnsi="Times New Roman"/>
                <w:sz w:val="24"/>
                <w:szCs w:val="24"/>
              </w:rPr>
              <w:t>ОК 03.</w:t>
            </w:r>
          </w:p>
        </w:tc>
        <w:tc>
          <w:tcPr>
            <w:tcW w:w="8342" w:type="dxa"/>
          </w:tcPr>
          <w:p w:rsidR="00762BD8" w:rsidRPr="001771D5" w:rsidRDefault="00762BD8" w:rsidP="000D1D8D">
            <w:pPr>
              <w:spacing w:after="0"/>
              <w:contextualSpacing/>
              <w:rPr>
                <w:rStyle w:val="af2"/>
                <w:rFonts w:ascii="Times New Roman" w:hAnsi="Times New Roman" w:cs="Times New Roman"/>
                <w:i w:val="0"/>
                <w:iCs w:val="0"/>
                <w:sz w:val="24"/>
                <w:szCs w:val="24"/>
              </w:rPr>
            </w:pPr>
            <w:r w:rsidRPr="001771D5">
              <w:rPr>
                <w:rFonts w:ascii="Times New Roman" w:hAnsi="Times New Roman" w:cs="Times New Roman"/>
                <w:sz w:val="24"/>
                <w:szCs w:val="24"/>
              </w:rPr>
              <w:t>Планировать и реализовывать собственное профессиональное и личностное развитие.</w:t>
            </w:r>
          </w:p>
        </w:tc>
      </w:tr>
      <w:tr w:rsidR="00762BD8" w:rsidRPr="001771D5" w:rsidTr="00762BD8">
        <w:tc>
          <w:tcPr>
            <w:tcW w:w="1229" w:type="dxa"/>
          </w:tcPr>
          <w:p w:rsidR="00762BD8" w:rsidRPr="001771D5" w:rsidRDefault="00762BD8" w:rsidP="000D1D8D">
            <w:pPr>
              <w:pStyle w:val="2"/>
              <w:spacing w:before="0" w:line="276" w:lineRule="auto"/>
              <w:contextualSpacing/>
              <w:jc w:val="both"/>
              <w:rPr>
                <w:rStyle w:val="af2"/>
                <w:rFonts w:ascii="Times New Roman" w:eastAsia="Calibri" w:hAnsi="Times New Roman"/>
                <w:i/>
                <w:iCs/>
                <w:sz w:val="24"/>
                <w:szCs w:val="24"/>
              </w:rPr>
            </w:pPr>
            <w:r w:rsidRPr="001771D5">
              <w:rPr>
                <w:rStyle w:val="af2"/>
                <w:rFonts w:ascii="Times New Roman" w:eastAsia="Calibri" w:hAnsi="Times New Roman"/>
                <w:sz w:val="24"/>
                <w:szCs w:val="24"/>
              </w:rPr>
              <w:t>ОК 04.</w:t>
            </w:r>
          </w:p>
        </w:tc>
        <w:tc>
          <w:tcPr>
            <w:tcW w:w="8342" w:type="dxa"/>
          </w:tcPr>
          <w:p w:rsidR="00762BD8" w:rsidRPr="001771D5" w:rsidRDefault="00762BD8" w:rsidP="000D1D8D">
            <w:pPr>
              <w:spacing w:after="0"/>
              <w:contextualSpacing/>
              <w:rPr>
                <w:rStyle w:val="af2"/>
                <w:rFonts w:ascii="Times New Roman" w:hAnsi="Times New Roman" w:cs="Times New Roman"/>
                <w:i w:val="0"/>
                <w:iCs w:val="0"/>
                <w:sz w:val="24"/>
                <w:szCs w:val="24"/>
              </w:rPr>
            </w:pPr>
            <w:r w:rsidRPr="001771D5">
              <w:rPr>
                <w:rFonts w:ascii="Times New Roman" w:hAnsi="Times New Roman" w:cs="Times New Roman"/>
                <w:sz w:val="24"/>
                <w:szCs w:val="24"/>
              </w:rPr>
              <w:t>Работать в коллективе и команде, эффективно взаимодействовать с коллегами, руководством, клиентами.</w:t>
            </w:r>
          </w:p>
        </w:tc>
      </w:tr>
      <w:tr w:rsidR="00762BD8" w:rsidRPr="001771D5" w:rsidTr="00762BD8">
        <w:tc>
          <w:tcPr>
            <w:tcW w:w="1229" w:type="dxa"/>
          </w:tcPr>
          <w:p w:rsidR="00762BD8" w:rsidRPr="001771D5" w:rsidRDefault="00762BD8" w:rsidP="000D1D8D">
            <w:pPr>
              <w:pStyle w:val="2"/>
              <w:spacing w:before="0" w:line="276" w:lineRule="auto"/>
              <w:contextualSpacing/>
              <w:jc w:val="both"/>
              <w:rPr>
                <w:rStyle w:val="af2"/>
                <w:rFonts w:ascii="Times New Roman" w:eastAsia="Calibri" w:hAnsi="Times New Roman"/>
                <w:i/>
                <w:iCs/>
                <w:sz w:val="24"/>
                <w:szCs w:val="24"/>
              </w:rPr>
            </w:pPr>
            <w:r w:rsidRPr="001771D5">
              <w:rPr>
                <w:rStyle w:val="af2"/>
                <w:rFonts w:ascii="Times New Roman" w:eastAsia="Calibri" w:hAnsi="Times New Roman"/>
                <w:sz w:val="24"/>
                <w:szCs w:val="24"/>
              </w:rPr>
              <w:t>ОК 05.</w:t>
            </w:r>
          </w:p>
        </w:tc>
        <w:tc>
          <w:tcPr>
            <w:tcW w:w="8342" w:type="dxa"/>
          </w:tcPr>
          <w:p w:rsidR="00762BD8" w:rsidRPr="001771D5" w:rsidRDefault="00762BD8" w:rsidP="000D1D8D">
            <w:pPr>
              <w:spacing w:after="0"/>
              <w:contextualSpacing/>
              <w:rPr>
                <w:rStyle w:val="af2"/>
                <w:rFonts w:ascii="Times New Roman" w:hAnsi="Times New Roman" w:cs="Times New Roman"/>
                <w:i w:val="0"/>
                <w:iCs w:val="0"/>
                <w:sz w:val="24"/>
                <w:szCs w:val="24"/>
              </w:rPr>
            </w:pPr>
            <w:r w:rsidRPr="001771D5">
              <w:rPr>
                <w:rFonts w:ascii="Times New Roman" w:hAnsi="Times New Roman" w:cs="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762BD8" w:rsidRPr="001771D5" w:rsidTr="00762BD8">
        <w:tc>
          <w:tcPr>
            <w:tcW w:w="1229" w:type="dxa"/>
          </w:tcPr>
          <w:p w:rsidR="00762BD8" w:rsidRPr="001771D5" w:rsidRDefault="00762BD8" w:rsidP="000D1D8D">
            <w:pPr>
              <w:pStyle w:val="2"/>
              <w:spacing w:before="0" w:line="276" w:lineRule="auto"/>
              <w:contextualSpacing/>
              <w:jc w:val="both"/>
              <w:rPr>
                <w:rStyle w:val="af2"/>
                <w:rFonts w:ascii="Times New Roman" w:eastAsia="Calibri" w:hAnsi="Times New Roman"/>
                <w:i/>
                <w:iCs/>
                <w:sz w:val="24"/>
                <w:szCs w:val="24"/>
              </w:rPr>
            </w:pPr>
            <w:r w:rsidRPr="001771D5">
              <w:rPr>
                <w:rStyle w:val="af2"/>
                <w:rFonts w:ascii="Times New Roman" w:eastAsia="Calibri" w:hAnsi="Times New Roman"/>
                <w:sz w:val="24"/>
                <w:szCs w:val="24"/>
              </w:rPr>
              <w:t>ОК 06.</w:t>
            </w:r>
          </w:p>
        </w:tc>
        <w:tc>
          <w:tcPr>
            <w:tcW w:w="8342" w:type="dxa"/>
          </w:tcPr>
          <w:p w:rsidR="00762BD8" w:rsidRPr="001771D5" w:rsidRDefault="00762BD8" w:rsidP="000D1D8D">
            <w:pPr>
              <w:spacing w:after="0"/>
              <w:contextualSpacing/>
              <w:rPr>
                <w:rStyle w:val="af2"/>
                <w:rFonts w:ascii="Times New Roman" w:hAnsi="Times New Roman" w:cs="Times New Roman"/>
                <w:i w:val="0"/>
                <w:iCs w:val="0"/>
                <w:sz w:val="24"/>
                <w:szCs w:val="24"/>
              </w:rPr>
            </w:pPr>
            <w:r w:rsidRPr="001771D5">
              <w:rPr>
                <w:rFonts w:ascii="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762BD8" w:rsidRPr="001771D5" w:rsidTr="00762BD8">
        <w:tc>
          <w:tcPr>
            <w:tcW w:w="1229" w:type="dxa"/>
          </w:tcPr>
          <w:p w:rsidR="00762BD8" w:rsidRPr="001771D5" w:rsidRDefault="00762BD8" w:rsidP="000D1D8D">
            <w:pPr>
              <w:pStyle w:val="2"/>
              <w:spacing w:before="0" w:line="276" w:lineRule="auto"/>
              <w:contextualSpacing/>
              <w:jc w:val="both"/>
              <w:rPr>
                <w:rStyle w:val="af2"/>
                <w:rFonts w:ascii="Times New Roman" w:eastAsia="Calibri" w:hAnsi="Times New Roman"/>
                <w:i/>
                <w:iCs/>
                <w:sz w:val="24"/>
                <w:szCs w:val="24"/>
              </w:rPr>
            </w:pPr>
            <w:r w:rsidRPr="001771D5">
              <w:rPr>
                <w:rStyle w:val="af2"/>
                <w:rFonts w:ascii="Times New Roman" w:eastAsia="Calibri" w:hAnsi="Times New Roman"/>
                <w:sz w:val="24"/>
                <w:szCs w:val="24"/>
              </w:rPr>
              <w:t>ОК 07.</w:t>
            </w:r>
          </w:p>
        </w:tc>
        <w:tc>
          <w:tcPr>
            <w:tcW w:w="8342" w:type="dxa"/>
          </w:tcPr>
          <w:p w:rsidR="00762BD8" w:rsidRPr="001771D5" w:rsidRDefault="00762BD8" w:rsidP="000D1D8D">
            <w:pPr>
              <w:spacing w:after="0"/>
              <w:contextualSpacing/>
              <w:rPr>
                <w:rStyle w:val="af2"/>
                <w:rFonts w:ascii="Times New Roman" w:hAnsi="Times New Roman" w:cs="Times New Roman"/>
                <w:i w:val="0"/>
                <w:iCs w:val="0"/>
                <w:sz w:val="24"/>
                <w:szCs w:val="24"/>
              </w:rPr>
            </w:pPr>
            <w:r w:rsidRPr="001771D5">
              <w:rPr>
                <w:rFonts w:ascii="Times New Roman" w:hAnsi="Times New Roman" w:cs="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762BD8" w:rsidRPr="001771D5" w:rsidTr="00762BD8">
        <w:tc>
          <w:tcPr>
            <w:tcW w:w="1229" w:type="dxa"/>
          </w:tcPr>
          <w:p w:rsidR="00762BD8" w:rsidRPr="001771D5" w:rsidRDefault="00762BD8" w:rsidP="000D1D8D">
            <w:pPr>
              <w:pStyle w:val="2"/>
              <w:spacing w:before="0" w:line="276" w:lineRule="auto"/>
              <w:contextualSpacing/>
              <w:jc w:val="both"/>
              <w:rPr>
                <w:rStyle w:val="af2"/>
                <w:rFonts w:ascii="Times New Roman" w:eastAsia="Calibri" w:hAnsi="Times New Roman"/>
                <w:i/>
                <w:iCs/>
                <w:color w:val="FF0000"/>
                <w:sz w:val="24"/>
                <w:szCs w:val="24"/>
              </w:rPr>
            </w:pPr>
            <w:r w:rsidRPr="001771D5">
              <w:rPr>
                <w:rStyle w:val="af2"/>
                <w:rFonts w:ascii="Times New Roman" w:eastAsia="Calibri" w:hAnsi="Times New Roman"/>
                <w:sz w:val="24"/>
                <w:szCs w:val="24"/>
              </w:rPr>
              <w:t>ОК 08.</w:t>
            </w:r>
          </w:p>
        </w:tc>
        <w:tc>
          <w:tcPr>
            <w:tcW w:w="8342" w:type="dxa"/>
          </w:tcPr>
          <w:p w:rsidR="00762BD8" w:rsidRPr="001771D5" w:rsidRDefault="00762BD8" w:rsidP="000D1D8D">
            <w:pPr>
              <w:spacing w:after="0"/>
              <w:contextualSpacing/>
              <w:rPr>
                <w:rStyle w:val="af2"/>
                <w:rFonts w:ascii="Times New Roman" w:hAnsi="Times New Roman" w:cs="Times New Roman"/>
                <w:i w:val="0"/>
                <w:iCs w:val="0"/>
                <w:sz w:val="24"/>
                <w:szCs w:val="24"/>
              </w:rPr>
            </w:pPr>
            <w:r w:rsidRPr="001771D5">
              <w:rPr>
                <w:rFonts w:ascii="Times New Roman"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762BD8" w:rsidRPr="001771D5" w:rsidTr="00762BD8">
        <w:tc>
          <w:tcPr>
            <w:tcW w:w="1229" w:type="dxa"/>
          </w:tcPr>
          <w:p w:rsidR="00762BD8" w:rsidRPr="001771D5" w:rsidRDefault="00762BD8" w:rsidP="000D1D8D">
            <w:pPr>
              <w:pStyle w:val="2"/>
              <w:spacing w:before="0" w:line="276" w:lineRule="auto"/>
              <w:contextualSpacing/>
              <w:jc w:val="both"/>
              <w:rPr>
                <w:rStyle w:val="af2"/>
                <w:rFonts w:ascii="Times New Roman" w:eastAsia="Calibri" w:hAnsi="Times New Roman"/>
                <w:i/>
                <w:iCs/>
                <w:sz w:val="24"/>
                <w:szCs w:val="24"/>
              </w:rPr>
            </w:pPr>
            <w:r w:rsidRPr="001771D5">
              <w:rPr>
                <w:rStyle w:val="af2"/>
                <w:rFonts w:ascii="Times New Roman" w:eastAsia="Calibri" w:hAnsi="Times New Roman"/>
                <w:sz w:val="24"/>
                <w:szCs w:val="24"/>
              </w:rPr>
              <w:t>ОК 09.</w:t>
            </w:r>
          </w:p>
        </w:tc>
        <w:tc>
          <w:tcPr>
            <w:tcW w:w="8342" w:type="dxa"/>
          </w:tcPr>
          <w:p w:rsidR="00762BD8" w:rsidRPr="001771D5" w:rsidRDefault="00762BD8" w:rsidP="000D1D8D">
            <w:pPr>
              <w:spacing w:after="0"/>
              <w:contextualSpacing/>
              <w:rPr>
                <w:rStyle w:val="af2"/>
                <w:rFonts w:ascii="Times New Roman" w:hAnsi="Times New Roman" w:cs="Times New Roman"/>
                <w:i w:val="0"/>
                <w:iCs w:val="0"/>
                <w:sz w:val="24"/>
                <w:szCs w:val="24"/>
              </w:rPr>
            </w:pPr>
            <w:r w:rsidRPr="001771D5">
              <w:rPr>
                <w:rFonts w:ascii="Times New Roman" w:hAnsi="Times New Roman" w:cs="Times New Roman"/>
                <w:sz w:val="24"/>
                <w:szCs w:val="24"/>
              </w:rPr>
              <w:t>Использовать информационные технологии в профессиональной деятельности.</w:t>
            </w:r>
          </w:p>
        </w:tc>
      </w:tr>
      <w:tr w:rsidR="00762BD8" w:rsidRPr="001771D5" w:rsidTr="00762BD8">
        <w:tc>
          <w:tcPr>
            <w:tcW w:w="1229" w:type="dxa"/>
          </w:tcPr>
          <w:p w:rsidR="00762BD8" w:rsidRPr="001771D5" w:rsidRDefault="00762BD8" w:rsidP="000D1D8D">
            <w:pPr>
              <w:pStyle w:val="2"/>
              <w:spacing w:before="0" w:line="276" w:lineRule="auto"/>
              <w:contextualSpacing/>
              <w:jc w:val="both"/>
              <w:rPr>
                <w:rStyle w:val="af2"/>
                <w:rFonts w:ascii="Times New Roman" w:eastAsia="Calibri" w:hAnsi="Times New Roman"/>
                <w:i/>
                <w:iCs/>
                <w:sz w:val="24"/>
                <w:szCs w:val="24"/>
              </w:rPr>
            </w:pPr>
            <w:r w:rsidRPr="001771D5">
              <w:rPr>
                <w:rStyle w:val="af2"/>
                <w:rFonts w:ascii="Times New Roman" w:eastAsia="Calibri" w:hAnsi="Times New Roman"/>
                <w:sz w:val="24"/>
                <w:szCs w:val="24"/>
              </w:rPr>
              <w:t>ОК 10.</w:t>
            </w:r>
          </w:p>
        </w:tc>
        <w:tc>
          <w:tcPr>
            <w:tcW w:w="8342" w:type="dxa"/>
          </w:tcPr>
          <w:p w:rsidR="00762BD8" w:rsidRPr="001771D5" w:rsidRDefault="00762BD8" w:rsidP="000D1D8D">
            <w:pPr>
              <w:spacing w:after="0"/>
              <w:contextualSpacing/>
              <w:rPr>
                <w:rStyle w:val="af2"/>
                <w:rFonts w:ascii="Times New Roman" w:hAnsi="Times New Roman" w:cs="Times New Roman"/>
                <w:i w:val="0"/>
                <w:iCs w:val="0"/>
                <w:sz w:val="24"/>
                <w:szCs w:val="24"/>
              </w:rPr>
            </w:pPr>
            <w:r w:rsidRPr="001771D5">
              <w:rPr>
                <w:rFonts w:ascii="Times New Roman" w:hAnsi="Times New Roman" w:cs="Times New Roman"/>
                <w:sz w:val="24"/>
                <w:szCs w:val="24"/>
              </w:rPr>
              <w:t>Пользоваться профессиональной документацией на государственном и иностранном языках.</w:t>
            </w:r>
          </w:p>
        </w:tc>
      </w:tr>
      <w:tr w:rsidR="00762BD8" w:rsidRPr="001771D5" w:rsidTr="00762BD8">
        <w:tc>
          <w:tcPr>
            <w:tcW w:w="1229" w:type="dxa"/>
          </w:tcPr>
          <w:p w:rsidR="00762BD8" w:rsidRPr="001771D5" w:rsidRDefault="00762BD8" w:rsidP="000D1D8D">
            <w:pPr>
              <w:pStyle w:val="2"/>
              <w:spacing w:before="0" w:line="276" w:lineRule="auto"/>
              <w:contextualSpacing/>
              <w:jc w:val="both"/>
              <w:rPr>
                <w:rStyle w:val="af2"/>
                <w:rFonts w:ascii="Times New Roman" w:eastAsia="Calibri" w:hAnsi="Times New Roman"/>
                <w:i/>
                <w:iCs/>
                <w:sz w:val="24"/>
                <w:szCs w:val="24"/>
              </w:rPr>
            </w:pPr>
            <w:r w:rsidRPr="001771D5">
              <w:rPr>
                <w:rStyle w:val="af2"/>
                <w:rFonts w:ascii="Times New Roman" w:eastAsia="Calibri" w:hAnsi="Times New Roman"/>
                <w:sz w:val="24"/>
                <w:szCs w:val="24"/>
              </w:rPr>
              <w:t>ОК 11.</w:t>
            </w:r>
          </w:p>
        </w:tc>
        <w:tc>
          <w:tcPr>
            <w:tcW w:w="8342" w:type="dxa"/>
          </w:tcPr>
          <w:p w:rsidR="00762BD8" w:rsidRPr="001771D5" w:rsidRDefault="00762BD8" w:rsidP="000D1D8D">
            <w:pPr>
              <w:spacing w:after="0"/>
              <w:contextualSpacing/>
              <w:rPr>
                <w:rStyle w:val="af2"/>
                <w:rFonts w:ascii="Times New Roman" w:hAnsi="Times New Roman" w:cs="Times New Roman"/>
                <w:i w:val="0"/>
                <w:iCs w:val="0"/>
                <w:sz w:val="24"/>
                <w:szCs w:val="24"/>
              </w:rPr>
            </w:pPr>
            <w:r w:rsidRPr="001771D5">
              <w:rPr>
                <w:rFonts w:ascii="Times New Roman" w:hAnsi="Times New Roman" w:cs="Times New Roman"/>
                <w:sz w:val="24"/>
                <w:szCs w:val="24"/>
              </w:rPr>
              <w:t>Планировать предпринимательскую деятельность в профессиональной сфере</w:t>
            </w:r>
          </w:p>
        </w:tc>
      </w:tr>
    </w:tbl>
    <w:p w:rsidR="00762BD8" w:rsidRPr="001771D5" w:rsidRDefault="00762BD8" w:rsidP="000D1D8D">
      <w:pPr>
        <w:pStyle w:val="2"/>
        <w:spacing w:before="0" w:after="40" w:line="276" w:lineRule="auto"/>
        <w:contextualSpacing/>
        <w:jc w:val="both"/>
        <w:rPr>
          <w:rStyle w:val="af2"/>
          <w:rFonts w:ascii="Times New Roman" w:eastAsia="Calibri" w:hAnsi="Times New Roman"/>
          <w:iCs/>
          <w:sz w:val="24"/>
          <w:szCs w:val="24"/>
        </w:rPr>
      </w:pPr>
    </w:p>
    <w:p w:rsidR="00762BD8" w:rsidRPr="001771D5" w:rsidRDefault="00762BD8" w:rsidP="000D1D8D">
      <w:pPr>
        <w:pStyle w:val="2"/>
        <w:spacing w:before="0" w:after="40" w:line="276" w:lineRule="auto"/>
        <w:contextualSpacing/>
        <w:jc w:val="both"/>
        <w:rPr>
          <w:rStyle w:val="af2"/>
          <w:rFonts w:ascii="Times New Roman" w:eastAsia="Calibri" w:hAnsi="Times New Roman"/>
          <w:iCs/>
          <w:sz w:val="24"/>
          <w:szCs w:val="24"/>
        </w:rPr>
      </w:pPr>
      <w:r w:rsidRPr="001771D5">
        <w:rPr>
          <w:rStyle w:val="af2"/>
          <w:rFonts w:ascii="Times New Roman" w:eastAsia="Calibri" w:hAnsi="Times New Roman"/>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8367"/>
      </w:tblGrid>
      <w:tr w:rsidR="00762BD8" w:rsidRPr="001771D5" w:rsidTr="00762BD8">
        <w:tc>
          <w:tcPr>
            <w:tcW w:w="1204" w:type="dxa"/>
          </w:tcPr>
          <w:p w:rsidR="00762BD8" w:rsidRPr="001771D5" w:rsidRDefault="00762BD8" w:rsidP="000D1D8D">
            <w:pPr>
              <w:pStyle w:val="2"/>
              <w:spacing w:before="0" w:after="0" w:line="276" w:lineRule="auto"/>
              <w:contextualSpacing/>
              <w:jc w:val="both"/>
              <w:rPr>
                <w:rStyle w:val="af2"/>
                <w:rFonts w:ascii="Times New Roman" w:eastAsia="Calibri" w:hAnsi="Times New Roman"/>
                <w:iCs/>
                <w:sz w:val="24"/>
                <w:szCs w:val="24"/>
              </w:rPr>
            </w:pPr>
            <w:r w:rsidRPr="001771D5">
              <w:rPr>
                <w:rStyle w:val="af2"/>
                <w:rFonts w:ascii="Times New Roman" w:eastAsia="Calibri" w:hAnsi="Times New Roman"/>
                <w:sz w:val="24"/>
                <w:szCs w:val="24"/>
              </w:rPr>
              <w:t>Код</w:t>
            </w:r>
          </w:p>
        </w:tc>
        <w:tc>
          <w:tcPr>
            <w:tcW w:w="8367" w:type="dxa"/>
          </w:tcPr>
          <w:p w:rsidR="00762BD8" w:rsidRPr="001771D5" w:rsidRDefault="00762BD8" w:rsidP="000D1D8D">
            <w:pPr>
              <w:pStyle w:val="2"/>
              <w:spacing w:before="0" w:after="0" w:line="276" w:lineRule="auto"/>
              <w:contextualSpacing/>
              <w:jc w:val="both"/>
              <w:rPr>
                <w:rStyle w:val="af2"/>
                <w:rFonts w:ascii="Times New Roman" w:eastAsia="Calibri" w:hAnsi="Times New Roman"/>
                <w:iCs/>
                <w:sz w:val="24"/>
                <w:szCs w:val="24"/>
              </w:rPr>
            </w:pPr>
            <w:r w:rsidRPr="001771D5">
              <w:rPr>
                <w:rStyle w:val="af2"/>
                <w:rFonts w:ascii="Times New Roman" w:eastAsia="Calibri" w:hAnsi="Times New Roman"/>
                <w:sz w:val="24"/>
                <w:szCs w:val="24"/>
              </w:rPr>
              <w:t>Наименование видов деятельности и профессиональных компетенций</w:t>
            </w:r>
          </w:p>
        </w:tc>
      </w:tr>
      <w:tr w:rsidR="00762BD8" w:rsidRPr="001771D5" w:rsidTr="00762BD8">
        <w:tc>
          <w:tcPr>
            <w:tcW w:w="1204"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iCs/>
                <w:sz w:val="24"/>
                <w:szCs w:val="24"/>
              </w:rPr>
            </w:pPr>
            <w:r w:rsidRPr="001771D5">
              <w:rPr>
                <w:rStyle w:val="af2"/>
                <w:rFonts w:ascii="Times New Roman" w:eastAsia="Calibri" w:hAnsi="Times New Roman"/>
                <w:b w:val="0"/>
                <w:sz w:val="24"/>
                <w:szCs w:val="24"/>
              </w:rPr>
              <w:t>ВД 1</w:t>
            </w:r>
          </w:p>
        </w:tc>
        <w:tc>
          <w:tcPr>
            <w:tcW w:w="8367"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i/>
                <w:iCs/>
                <w:sz w:val="24"/>
                <w:szCs w:val="24"/>
              </w:rPr>
            </w:pPr>
            <w:r w:rsidRPr="001771D5">
              <w:rPr>
                <w:rFonts w:ascii="Times New Roman" w:hAnsi="Times New Roman"/>
                <w:b w:val="0"/>
                <w:i w:val="0"/>
                <w:color w:val="000000"/>
                <w:sz w:val="24"/>
                <w:szCs w:val="24"/>
              </w:rPr>
              <w:t>Определять техническое состояние систем, агрегатов, деталей и механизмов автомобиля</w:t>
            </w:r>
          </w:p>
        </w:tc>
      </w:tr>
      <w:tr w:rsidR="00762BD8" w:rsidRPr="001771D5" w:rsidTr="00762BD8">
        <w:tc>
          <w:tcPr>
            <w:tcW w:w="1204"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iCs/>
                <w:sz w:val="24"/>
                <w:szCs w:val="24"/>
              </w:rPr>
            </w:pPr>
            <w:r w:rsidRPr="001771D5">
              <w:rPr>
                <w:rStyle w:val="af2"/>
                <w:rFonts w:ascii="Times New Roman" w:eastAsia="Calibri" w:hAnsi="Times New Roman"/>
                <w:b w:val="0"/>
                <w:sz w:val="24"/>
                <w:szCs w:val="24"/>
              </w:rPr>
              <w:t>ПК 1.1.</w:t>
            </w:r>
          </w:p>
        </w:tc>
        <w:tc>
          <w:tcPr>
            <w:tcW w:w="8367"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i/>
                <w:iCs/>
                <w:sz w:val="24"/>
                <w:szCs w:val="24"/>
              </w:rPr>
            </w:pPr>
            <w:r w:rsidRPr="001771D5">
              <w:rPr>
                <w:rFonts w:ascii="Times New Roman" w:hAnsi="Times New Roman"/>
                <w:b w:val="0"/>
                <w:i w:val="0"/>
                <w:sz w:val="24"/>
                <w:szCs w:val="24"/>
              </w:rPr>
              <w:t>Определять техническое состояние автомобильных двигателей</w:t>
            </w:r>
          </w:p>
        </w:tc>
      </w:tr>
      <w:tr w:rsidR="00762BD8" w:rsidRPr="001771D5" w:rsidTr="00762BD8">
        <w:tc>
          <w:tcPr>
            <w:tcW w:w="1204"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iCs/>
                <w:sz w:val="24"/>
                <w:szCs w:val="24"/>
              </w:rPr>
            </w:pPr>
            <w:r w:rsidRPr="001771D5">
              <w:rPr>
                <w:rStyle w:val="af2"/>
                <w:rFonts w:ascii="Times New Roman" w:eastAsia="Calibri" w:hAnsi="Times New Roman"/>
                <w:b w:val="0"/>
                <w:sz w:val="24"/>
                <w:szCs w:val="24"/>
              </w:rPr>
              <w:t>ПК 1.2</w:t>
            </w:r>
          </w:p>
        </w:tc>
        <w:tc>
          <w:tcPr>
            <w:tcW w:w="8367"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i/>
                <w:iCs/>
                <w:sz w:val="24"/>
                <w:szCs w:val="24"/>
              </w:rPr>
            </w:pPr>
            <w:r w:rsidRPr="001771D5">
              <w:rPr>
                <w:rFonts w:ascii="Times New Roman" w:hAnsi="Times New Roman"/>
                <w:b w:val="0"/>
                <w:i w:val="0"/>
                <w:sz w:val="24"/>
                <w:szCs w:val="24"/>
              </w:rPr>
              <w:t>Определять техническое состояние электрических и электронных систем автомобилей</w:t>
            </w:r>
          </w:p>
        </w:tc>
      </w:tr>
      <w:tr w:rsidR="00762BD8" w:rsidRPr="001771D5" w:rsidTr="00762BD8">
        <w:tc>
          <w:tcPr>
            <w:tcW w:w="1204"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iCs/>
                <w:sz w:val="24"/>
                <w:szCs w:val="24"/>
              </w:rPr>
            </w:pPr>
            <w:r w:rsidRPr="001771D5">
              <w:rPr>
                <w:rStyle w:val="af2"/>
                <w:rFonts w:ascii="Times New Roman" w:eastAsia="Calibri" w:hAnsi="Times New Roman"/>
                <w:b w:val="0"/>
                <w:sz w:val="24"/>
                <w:szCs w:val="24"/>
              </w:rPr>
              <w:t>ПК 1.3</w:t>
            </w:r>
          </w:p>
        </w:tc>
        <w:tc>
          <w:tcPr>
            <w:tcW w:w="8367" w:type="dxa"/>
          </w:tcPr>
          <w:p w:rsidR="00762BD8" w:rsidRPr="001771D5" w:rsidRDefault="00762BD8" w:rsidP="000D1D8D">
            <w:pPr>
              <w:pStyle w:val="2"/>
              <w:spacing w:before="0" w:after="0" w:line="276" w:lineRule="auto"/>
              <w:contextualSpacing/>
              <w:jc w:val="both"/>
              <w:rPr>
                <w:rFonts w:ascii="Times New Roman" w:hAnsi="Times New Roman"/>
                <w:b w:val="0"/>
                <w:i w:val="0"/>
                <w:sz w:val="24"/>
                <w:szCs w:val="24"/>
              </w:rPr>
            </w:pPr>
            <w:r w:rsidRPr="001771D5">
              <w:rPr>
                <w:rFonts w:ascii="Times New Roman" w:hAnsi="Times New Roman"/>
                <w:b w:val="0"/>
                <w:i w:val="0"/>
                <w:sz w:val="24"/>
                <w:szCs w:val="24"/>
              </w:rPr>
              <w:t>Определять техническое состояние автомобильных трансмиссий</w:t>
            </w:r>
          </w:p>
        </w:tc>
      </w:tr>
      <w:tr w:rsidR="00762BD8" w:rsidRPr="001771D5" w:rsidTr="00762BD8">
        <w:tc>
          <w:tcPr>
            <w:tcW w:w="1204"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iCs/>
                <w:sz w:val="24"/>
                <w:szCs w:val="24"/>
              </w:rPr>
            </w:pPr>
            <w:r w:rsidRPr="001771D5">
              <w:rPr>
                <w:rStyle w:val="af2"/>
                <w:rFonts w:ascii="Times New Roman" w:eastAsia="Calibri" w:hAnsi="Times New Roman"/>
                <w:b w:val="0"/>
                <w:sz w:val="24"/>
                <w:szCs w:val="24"/>
              </w:rPr>
              <w:t>ПК 1.4</w:t>
            </w:r>
          </w:p>
        </w:tc>
        <w:tc>
          <w:tcPr>
            <w:tcW w:w="8367" w:type="dxa"/>
          </w:tcPr>
          <w:p w:rsidR="00762BD8" w:rsidRPr="001771D5" w:rsidRDefault="00762BD8" w:rsidP="000D1D8D">
            <w:pPr>
              <w:pStyle w:val="2"/>
              <w:spacing w:before="0" w:after="0" w:line="276" w:lineRule="auto"/>
              <w:contextualSpacing/>
              <w:jc w:val="both"/>
              <w:rPr>
                <w:rFonts w:ascii="Times New Roman" w:hAnsi="Times New Roman"/>
                <w:b w:val="0"/>
                <w:i w:val="0"/>
                <w:sz w:val="24"/>
                <w:szCs w:val="24"/>
              </w:rPr>
            </w:pPr>
            <w:r w:rsidRPr="001771D5">
              <w:rPr>
                <w:rFonts w:ascii="Times New Roman" w:hAnsi="Times New Roman"/>
                <w:b w:val="0"/>
                <w:i w:val="0"/>
                <w:sz w:val="24"/>
                <w:szCs w:val="24"/>
              </w:rPr>
              <w:t>Определять техническое состояние ходовой части и механизмов управления автомобилей</w:t>
            </w:r>
          </w:p>
        </w:tc>
      </w:tr>
      <w:tr w:rsidR="00762BD8" w:rsidRPr="001771D5" w:rsidTr="00762BD8">
        <w:tc>
          <w:tcPr>
            <w:tcW w:w="1204"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iCs/>
                <w:sz w:val="24"/>
                <w:szCs w:val="24"/>
              </w:rPr>
            </w:pPr>
            <w:r w:rsidRPr="001771D5">
              <w:rPr>
                <w:rStyle w:val="af2"/>
                <w:rFonts w:ascii="Times New Roman" w:eastAsia="Calibri" w:hAnsi="Times New Roman"/>
                <w:b w:val="0"/>
                <w:sz w:val="24"/>
                <w:szCs w:val="24"/>
              </w:rPr>
              <w:t>ПК 1.5</w:t>
            </w:r>
          </w:p>
        </w:tc>
        <w:tc>
          <w:tcPr>
            <w:tcW w:w="8367" w:type="dxa"/>
          </w:tcPr>
          <w:p w:rsidR="00762BD8" w:rsidRPr="001771D5" w:rsidRDefault="00762BD8" w:rsidP="000D1D8D">
            <w:pPr>
              <w:pStyle w:val="2"/>
              <w:spacing w:before="0" w:after="0" w:line="276" w:lineRule="auto"/>
              <w:contextualSpacing/>
              <w:jc w:val="both"/>
              <w:rPr>
                <w:rFonts w:ascii="Times New Roman" w:hAnsi="Times New Roman"/>
                <w:b w:val="0"/>
                <w:i w:val="0"/>
                <w:sz w:val="24"/>
                <w:szCs w:val="24"/>
              </w:rPr>
            </w:pPr>
            <w:r w:rsidRPr="001771D5">
              <w:rPr>
                <w:rFonts w:ascii="Times New Roman" w:hAnsi="Times New Roman"/>
                <w:b w:val="0"/>
                <w:i w:val="0"/>
                <w:sz w:val="24"/>
                <w:szCs w:val="24"/>
              </w:rPr>
              <w:t>Выявлять дефекты кузовов, кабин и платформ</w:t>
            </w:r>
          </w:p>
        </w:tc>
      </w:tr>
    </w:tbl>
    <w:p w:rsidR="00762BD8" w:rsidRPr="001771D5" w:rsidRDefault="00762BD8" w:rsidP="000D1D8D">
      <w:pPr>
        <w:contextualSpacing/>
        <w:rPr>
          <w:rFonts w:ascii="Times New Roman" w:hAnsi="Times New Roman" w:cs="Times New Roman"/>
          <w:bCs/>
          <w:sz w:val="24"/>
          <w:szCs w:val="24"/>
        </w:rPr>
      </w:pPr>
    </w:p>
    <w:p w:rsidR="00762BD8" w:rsidRPr="001771D5" w:rsidRDefault="00762BD8" w:rsidP="000D1D8D">
      <w:pPr>
        <w:contextualSpacing/>
        <w:rPr>
          <w:rFonts w:ascii="Times New Roman" w:hAnsi="Times New Roman" w:cs="Times New Roman"/>
          <w:bCs/>
          <w:sz w:val="24"/>
          <w:szCs w:val="24"/>
        </w:rPr>
      </w:pPr>
      <w:r w:rsidRPr="001771D5">
        <w:rPr>
          <w:rFonts w:ascii="Times New Roman" w:hAnsi="Times New Roman" w:cs="Times New Roman"/>
          <w:bCs/>
          <w:sz w:val="24"/>
          <w:szCs w:val="24"/>
        </w:rPr>
        <w:t>1.1.3. В результате освоения профессионального модуля студент должен:</w:t>
      </w:r>
    </w:p>
    <w:tbl>
      <w:tblPr>
        <w:tblW w:w="4947" w:type="pct"/>
        <w:tblInd w:w="-5" w:type="dxa"/>
        <w:tblLayout w:type="fixed"/>
        <w:tblCellMar>
          <w:left w:w="10" w:type="dxa"/>
          <w:right w:w="10" w:type="dxa"/>
        </w:tblCellMar>
        <w:tblLook w:val="0000"/>
      </w:tblPr>
      <w:tblGrid>
        <w:gridCol w:w="1741"/>
        <w:gridCol w:w="8009"/>
      </w:tblGrid>
      <w:tr w:rsidR="00762BD8" w:rsidRPr="001771D5" w:rsidTr="00762BD8">
        <w:trPr>
          <w:trHeight w:val="435"/>
        </w:trPr>
        <w:tc>
          <w:tcPr>
            <w:tcW w:w="893" w:type="pct"/>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762BD8" w:rsidRPr="001771D5" w:rsidRDefault="00762BD8" w:rsidP="000D1D8D">
            <w:pPr>
              <w:pStyle w:val="Standard"/>
              <w:spacing w:before="0" w:after="0" w:line="276" w:lineRule="auto"/>
              <w:ind w:right="-40"/>
              <w:contextualSpacing/>
              <w:rPr>
                <w:b/>
                <w:bCs/>
              </w:rPr>
            </w:pPr>
            <w:r w:rsidRPr="001771D5">
              <w:rPr>
                <w:b/>
                <w:bCs/>
              </w:rPr>
              <w:t>Иметь практический опыт</w:t>
            </w:r>
          </w:p>
        </w:tc>
        <w:tc>
          <w:tcPr>
            <w:tcW w:w="4107" w:type="pct"/>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762BD8" w:rsidRPr="001771D5" w:rsidRDefault="00762BD8" w:rsidP="000D1D8D">
            <w:pPr>
              <w:pStyle w:val="Standard"/>
              <w:spacing w:before="0" w:after="0" w:line="276" w:lineRule="auto"/>
              <w:contextualSpacing/>
            </w:pPr>
            <w:r w:rsidRPr="001771D5">
              <w:t>Разборки и сборки систем, агрегатов и механизмов автомобилей, их регулировки.</w:t>
            </w:r>
          </w:p>
          <w:p w:rsidR="00762BD8" w:rsidRPr="001771D5" w:rsidRDefault="00762BD8" w:rsidP="000D1D8D">
            <w:pPr>
              <w:pStyle w:val="Standard"/>
              <w:spacing w:before="0" w:after="0" w:line="276" w:lineRule="auto"/>
              <w:contextualSpacing/>
            </w:pPr>
            <w:r w:rsidRPr="001771D5">
              <w:t>Приемки и подготовки автомобиля к диагностике.</w:t>
            </w:r>
          </w:p>
          <w:p w:rsidR="00762BD8" w:rsidRPr="001771D5" w:rsidRDefault="00762BD8" w:rsidP="000D1D8D">
            <w:pPr>
              <w:pStyle w:val="Standard"/>
              <w:spacing w:before="0" w:after="0" w:line="276" w:lineRule="auto"/>
              <w:contextualSpacing/>
            </w:pPr>
            <w:r w:rsidRPr="001771D5">
              <w:t xml:space="preserve">Выполнения пробной поездки. </w:t>
            </w:r>
          </w:p>
          <w:p w:rsidR="00762BD8" w:rsidRPr="001771D5" w:rsidRDefault="00762BD8" w:rsidP="000D1D8D">
            <w:pPr>
              <w:pStyle w:val="Standard"/>
              <w:spacing w:before="0" w:after="0" w:line="276" w:lineRule="auto"/>
              <w:contextualSpacing/>
            </w:pPr>
            <w:r w:rsidRPr="001771D5">
              <w:t xml:space="preserve">Общей органолептической диагностики систем, агрегатов и механизмов автомобилей по внешним признакам. </w:t>
            </w:r>
          </w:p>
          <w:p w:rsidR="00762BD8" w:rsidRPr="001771D5" w:rsidRDefault="00762BD8" w:rsidP="000D1D8D">
            <w:pPr>
              <w:pStyle w:val="Standard"/>
              <w:spacing w:before="0" w:after="0" w:line="276" w:lineRule="auto"/>
              <w:contextualSpacing/>
            </w:pPr>
            <w:r w:rsidRPr="001771D5">
              <w:t xml:space="preserve">Проведения инструментальной диагностики автомобилей. </w:t>
            </w:r>
          </w:p>
          <w:p w:rsidR="00762BD8" w:rsidRPr="001771D5" w:rsidRDefault="00762BD8" w:rsidP="000D1D8D">
            <w:pPr>
              <w:pStyle w:val="Standard"/>
              <w:spacing w:before="0" w:after="0" w:line="276" w:lineRule="auto"/>
              <w:contextualSpacing/>
            </w:pPr>
            <w:r w:rsidRPr="001771D5">
              <w:t xml:space="preserve">Оценки результатов диагностики автомобилей. </w:t>
            </w:r>
          </w:p>
          <w:p w:rsidR="00762BD8" w:rsidRPr="001771D5" w:rsidRDefault="00762BD8" w:rsidP="000D1D8D">
            <w:pPr>
              <w:pStyle w:val="Standard"/>
              <w:spacing w:before="0" w:after="0" w:line="276" w:lineRule="auto"/>
              <w:contextualSpacing/>
            </w:pPr>
            <w:r w:rsidRPr="001771D5">
              <w:t>Оформления диагностической карты автомобиля.</w:t>
            </w:r>
          </w:p>
        </w:tc>
      </w:tr>
      <w:tr w:rsidR="00762BD8" w:rsidRPr="001771D5" w:rsidTr="00762BD8">
        <w:trPr>
          <w:trHeight w:val="765"/>
        </w:trPr>
        <w:tc>
          <w:tcPr>
            <w:tcW w:w="893" w:type="pct"/>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762BD8" w:rsidRPr="001771D5" w:rsidRDefault="00762BD8" w:rsidP="000D1D8D">
            <w:pPr>
              <w:pStyle w:val="Standard"/>
              <w:spacing w:before="0" w:after="0" w:line="276" w:lineRule="auto"/>
              <w:ind w:right="-40"/>
              <w:contextualSpacing/>
              <w:rPr>
                <w:b/>
              </w:rPr>
            </w:pPr>
            <w:r w:rsidRPr="001771D5">
              <w:rPr>
                <w:b/>
              </w:rPr>
              <w:t>Уметь</w:t>
            </w:r>
          </w:p>
          <w:p w:rsidR="00762BD8" w:rsidRPr="001771D5" w:rsidRDefault="00762BD8" w:rsidP="000D1D8D">
            <w:pPr>
              <w:pStyle w:val="Standard"/>
              <w:spacing w:before="0" w:after="0" w:line="276" w:lineRule="auto"/>
              <w:ind w:right="-40"/>
              <w:contextualSpacing/>
              <w:rPr>
                <w:b/>
                <w:bCs/>
              </w:rPr>
            </w:pPr>
          </w:p>
        </w:tc>
        <w:tc>
          <w:tcPr>
            <w:tcW w:w="4107" w:type="pct"/>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762BD8" w:rsidRPr="001771D5" w:rsidRDefault="00762BD8" w:rsidP="000D1D8D">
            <w:pPr>
              <w:pStyle w:val="Standard"/>
              <w:spacing w:before="0" w:after="40" w:line="276" w:lineRule="auto"/>
              <w:contextualSpacing/>
            </w:pPr>
            <w:r w:rsidRPr="001771D5">
              <w:t>Определять порядок разборки и сборки, объяснять работу систем, агрегатов и механизмов автомобилей, разных марок и моделей, выбирать необходимую информацию для их сравнения, соотносить регулировки систем, агрегатов и механизмов автомобилей с параметрами их работы.</w:t>
            </w:r>
          </w:p>
          <w:p w:rsidR="00762BD8" w:rsidRPr="001771D5" w:rsidRDefault="00762BD8" w:rsidP="000D1D8D">
            <w:pPr>
              <w:pStyle w:val="Standard"/>
              <w:spacing w:before="0" w:after="40" w:line="276" w:lineRule="auto"/>
              <w:contextualSpacing/>
            </w:pPr>
            <w:r w:rsidRPr="001771D5">
              <w:t xml:space="preserve">Проводить беседу с заказчиком для выявления его претензий к работе автомобиля, проводить внешний осмотр автомобиля, составлять необходимую документацию. </w:t>
            </w:r>
          </w:p>
          <w:p w:rsidR="00762BD8" w:rsidRPr="001771D5" w:rsidRDefault="00762BD8" w:rsidP="000D1D8D">
            <w:pPr>
              <w:pStyle w:val="Standard"/>
              <w:spacing w:before="0" w:after="40" w:line="276" w:lineRule="auto"/>
              <w:contextualSpacing/>
            </w:pPr>
            <w:r w:rsidRPr="001771D5">
              <w:t>Выявлять по внешним признакам отклонения от нормального технического состояния систем, агрегатов и механизмов автомобилей, делать на их основе прогноз возможных неисправностей.</w:t>
            </w:r>
          </w:p>
          <w:p w:rsidR="00762BD8" w:rsidRPr="001771D5" w:rsidRDefault="00762BD8" w:rsidP="000D1D8D">
            <w:pPr>
              <w:pStyle w:val="Standard"/>
              <w:spacing w:before="0" w:after="40" w:line="276" w:lineRule="auto"/>
              <w:contextualSpacing/>
            </w:pPr>
            <w:r w:rsidRPr="001771D5">
              <w:t>Выбирать методы диагностики и необходимое диагностическое оборудование, подключать и использовать диагностическое оборудование, выбирать и использовать программы диагностики, проводить диагностику систем, агрегатов и механизмов автомобилей.</w:t>
            </w:r>
          </w:p>
          <w:p w:rsidR="00762BD8" w:rsidRPr="001771D5" w:rsidRDefault="00762BD8" w:rsidP="000D1D8D">
            <w:pPr>
              <w:pStyle w:val="Standard"/>
              <w:spacing w:before="0" w:after="40" w:line="276" w:lineRule="auto"/>
              <w:contextualSpacing/>
            </w:pPr>
            <w:r w:rsidRPr="001771D5">
              <w:t xml:space="preserve">Пользоваться технологической документацией на диагностику автомобилей, соблюдать регламенты диагностических работ, рекомендованные автопроизводителями. </w:t>
            </w:r>
          </w:p>
          <w:p w:rsidR="00762BD8" w:rsidRPr="001771D5" w:rsidRDefault="00762BD8" w:rsidP="000D1D8D">
            <w:pPr>
              <w:pStyle w:val="Standard"/>
              <w:spacing w:before="0" w:after="40" w:line="276" w:lineRule="auto"/>
              <w:contextualSpacing/>
            </w:pPr>
            <w:r w:rsidRPr="001771D5">
              <w:t>Читать и интерпретировать данные, полученные в ходе диагностики.</w:t>
            </w:r>
          </w:p>
          <w:p w:rsidR="00762BD8" w:rsidRPr="001771D5" w:rsidRDefault="00762BD8" w:rsidP="000D1D8D">
            <w:pPr>
              <w:pStyle w:val="Standard"/>
              <w:spacing w:before="0" w:after="40" w:line="276" w:lineRule="auto"/>
              <w:contextualSpacing/>
            </w:pPr>
            <w:r w:rsidRPr="001771D5">
              <w:t xml:space="preserve">Определять по результатам диагностических процедур неисправности систем, агрегатов и механизмов автомобилей, оценивать остаточный ресурс </w:t>
            </w:r>
            <w:r w:rsidRPr="001771D5">
              <w:lastRenderedPageBreak/>
              <w:t xml:space="preserve">отдельных наиболее изнашиваемых деталей, принимать решения о необходимости ремонта и способах устранения выявленных неисправностей. </w:t>
            </w:r>
          </w:p>
          <w:p w:rsidR="00762BD8" w:rsidRPr="001771D5" w:rsidRDefault="00762BD8" w:rsidP="000D1D8D">
            <w:pPr>
              <w:pStyle w:val="Standard"/>
              <w:spacing w:before="0" w:after="40" w:line="276" w:lineRule="auto"/>
              <w:contextualSpacing/>
            </w:pPr>
            <w:r w:rsidRPr="001771D5">
              <w:t xml:space="preserve">Применять информационно-коммуникационные технологии при составлении отчетной документации по диагностике автомобилей. Заполнять форму диагностической карты автомобиля. </w:t>
            </w:r>
          </w:p>
          <w:p w:rsidR="00762BD8" w:rsidRPr="001771D5" w:rsidRDefault="00762BD8" w:rsidP="000D1D8D">
            <w:pPr>
              <w:pStyle w:val="Standard"/>
              <w:spacing w:before="0" w:after="40" w:line="276" w:lineRule="auto"/>
              <w:contextualSpacing/>
            </w:pPr>
            <w:r w:rsidRPr="001771D5">
              <w:t>Формулировать заключение о техническом состоянии автомобиля</w:t>
            </w:r>
          </w:p>
        </w:tc>
      </w:tr>
      <w:tr w:rsidR="00762BD8" w:rsidRPr="001771D5" w:rsidTr="00762BD8">
        <w:trPr>
          <w:trHeight w:val="540"/>
        </w:trPr>
        <w:tc>
          <w:tcPr>
            <w:tcW w:w="893" w:type="pct"/>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62BD8" w:rsidRPr="001771D5" w:rsidRDefault="00762BD8" w:rsidP="000D1D8D">
            <w:pPr>
              <w:pStyle w:val="Standard"/>
              <w:spacing w:before="0" w:after="0" w:line="276" w:lineRule="auto"/>
              <w:ind w:right="-40"/>
              <w:contextualSpacing/>
              <w:rPr>
                <w:b/>
              </w:rPr>
            </w:pPr>
            <w:r w:rsidRPr="001771D5">
              <w:rPr>
                <w:b/>
              </w:rPr>
              <w:lastRenderedPageBreak/>
              <w:t>Знать</w:t>
            </w:r>
          </w:p>
          <w:p w:rsidR="00762BD8" w:rsidRPr="001771D5" w:rsidRDefault="00762BD8" w:rsidP="000D1D8D">
            <w:pPr>
              <w:pStyle w:val="Standard"/>
              <w:spacing w:before="0" w:after="0" w:line="276" w:lineRule="auto"/>
              <w:ind w:right="-40"/>
              <w:contextualSpacing/>
              <w:rPr>
                <w:b/>
                <w:bCs/>
              </w:rPr>
            </w:pPr>
          </w:p>
        </w:tc>
        <w:tc>
          <w:tcPr>
            <w:tcW w:w="4107" w:type="pct"/>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Устройство, принцип действия, работу, регулировки, порядок разборки и сборки систем, агрегатов и механизмов автомобилей, разных марок и моделей, их технические характеристики и особенности конструкции.</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Технические документы на приёмку автомобиля в технический сервис. Психологические основы общения с заказчиками</w:t>
            </w:r>
            <w:r w:rsidRPr="001771D5">
              <w:rPr>
                <w:rFonts w:ascii="Times New Roman" w:hAnsi="Times New Roman" w:cs="Times New Roman"/>
                <w:sz w:val="24"/>
                <w:szCs w:val="24"/>
                <w:shd w:val="clear" w:color="auto" w:fill="FFFFFF" w:themeFill="background1"/>
              </w:rPr>
              <w:t xml:space="preserve">. </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Устройство и принцип действия систем, агрегатов и механизмов автомобилей, регулировки и технические параметры исправного состояния систем, агрегатов и механизмов автомобилей, основные внешние признаки неисправностей систем, агрегатов и механизмов автомобилей</w:t>
            </w:r>
            <w:r w:rsidRPr="001771D5">
              <w:rPr>
                <w:rFonts w:ascii="Times New Roman" w:hAnsi="Times New Roman" w:cs="Times New Roman"/>
                <w:sz w:val="24"/>
                <w:szCs w:val="24"/>
                <w:shd w:val="clear" w:color="auto" w:fill="FFFFFF" w:themeFill="background1"/>
              </w:rPr>
              <w:t>.</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Диагностируемые параметры работы систем, агрегатов и механизмов автомобилей, методы инструментальной диагностики автомобилей, диагностическое оборудование, возможности и технические характеристики.</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Основные неисправности систем, агрегатов и механизмов автомобилей и способы их выявления при инструментальной диагностике. </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Коды неисправностей, диаграммы работы электронного контроля работы автомобильных систем, предельные величины износов их деталей и сопряжений.</w:t>
            </w:r>
          </w:p>
          <w:p w:rsidR="00762BD8" w:rsidRPr="001771D5" w:rsidRDefault="00762BD8" w:rsidP="000D1D8D">
            <w:pPr>
              <w:pStyle w:val="Standard"/>
              <w:spacing w:before="0" w:after="40" w:line="276" w:lineRule="auto"/>
              <w:contextualSpacing/>
            </w:pPr>
            <w:r w:rsidRPr="001771D5">
              <w:t xml:space="preserve">Содержание диагностической карты автомобиля, технические термины, типовые неисправности. </w:t>
            </w:r>
          </w:p>
          <w:p w:rsidR="00762BD8" w:rsidRPr="001771D5" w:rsidRDefault="00762BD8" w:rsidP="000D1D8D">
            <w:pPr>
              <w:pStyle w:val="Standard"/>
              <w:spacing w:before="0" w:after="40" w:line="276" w:lineRule="auto"/>
              <w:contextualSpacing/>
            </w:pPr>
            <w:r w:rsidRPr="001771D5">
              <w:t>Информационные программы технической документации по диагностике автомобилей.</w:t>
            </w:r>
          </w:p>
        </w:tc>
      </w:tr>
    </w:tbl>
    <w:p w:rsidR="00762BD8" w:rsidRPr="001771D5" w:rsidRDefault="00762BD8" w:rsidP="000D1D8D">
      <w:pPr>
        <w:contextualSpacing/>
        <w:rPr>
          <w:rFonts w:ascii="Times New Roman" w:hAnsi="Times New Roman" w:cs="Times New Roman"/>
          <w:b/>
          <w:sz w:val="24"/>
          <w:szCs w:val="24"/>
        </w:rPr>
      </w:pPr>
    </w:p>
    <w:p w:rsidR="00762BD8" w:rsidRPr="001771D5" w:rsidRDefault="00762BD8" w:rsidP="000D1D8D">
      <w:pPr>
        <w:contextualSpacing/>
        <w:rPr>
          <w:rFonts w:ascii="Times New Roman" w:hAnsi="Times New Roman" w:cs="Times New Roman"/>
          <w:b/>
          <w:sz w:val="24"/>
          <w:szCs w:val="24"/>
        </w:rPr>
      </w:pPr>
      <w:r w:rsidRPr="001771D5">
        <w:rPr>
          <w:rFonts w:ascii="Times New Roman" w:hAnsi="Times New Roman" w:cs="Times New Roman"/>
          <w:b/>
          <w:sz w:val="24"/>
          <w:szCs w:val="24"/>
        </w:rPr>
        <w:t>1.2. Количество часов, отводимое на освоение профессионального модуля</w:t>
      </w:r>
    </w:p>
    <w:p w:rsidR="00762BD8" w:rsidRPr="001771D5" w:rsidRDefault="00762BD8" w:rsidP="000D1D8D">
      <w:pPr>
        <w:contextualSpacing/>
        <w:rPr>
          <w:rFonts w:ascii="Times New Roman" w:hAnsi="Times New Roman" w:cs="Times New Roman"/>
          <w:sz w:val="24"/>
          <w:szCs w:val="24"/>
        </w:rPr>
      </w:pPr>
      <w:r w:rsidRPr="001771D5">
        <w:rPr>
          <w:rFonts w:ascii="Times New Roman" w:hAnsi="Times New Roman" w:cs="Times New Roman"/>
          <w:sz w:val="24"/>
          <w:szCs w:val="24"/>
        </w:rPr>
        <w:t>Всего часов -</w:t>
      </w:r>
      <w:r w:rsidR="006F5767">
        <w:rPr>
          <w:rFonts w:ascii="Times New Roman" w:hAnsi="Times New Roman" w:cs="Times New Roman"/>
          <w:b/>
          <w:sz w:val="24"/>
          <w:szCs w:val="24"/>
          <w:u w:val="single"/>
        </w:rPr>
        <w:t>363</w:t>
      </w:r>
      <w:r w:rsidRPr="001771D5">
        <w:rPr>
          <w:rFonts w:ascii="Times New Roman" w:hAnsi="Times New Roman" w:cs="Times New Roman"/>
          <w:b/>
          <w:sz w:val="24"/>
          <w:szCs w:val="24"/>
          <w:u w:val="single"/>
        </w:rPr>
        <w:t xml:space="preserve"> часов</w:t>
      </w:r>
      <w:r w:rsidRPr="001771D5">
        <w:rPr>
          <w:rFonts w:ascii="Times New Roman" w:hAnsi="Times New Roman" w:cs="Times New Roman"/>
          <w:sz w:val="24"/>
          <w:szCs w:val="24"/>
        </w:rPr>
        <w:t>, из них:</w:t>
      </w:r>
    </w:p>
    <w:p w:rsidR="00762BD8" w:rsidRPr="001771D5" w:rsidRDefault="00762BD8" w:rsidP="000D1D8D">
      <w:pPr>
        <w:contextualSpacing/>
        <w:rPr>
          <w:rFonts w:ascii="Times New Roman" w:hAnsi="Times New Roman" w:cs="Times New Roman"/>
          <w:sz w:val="24"/>
          <w:szCs w:val="24"/>
        </w:rPr>
      </w:pPr>
      <w:r w:rsidRPr="001771D5">
        <w:rPr>
          <w:rFonts w:ascii="Times New Roman" w:hAnsi="Times New Roman" w:cs="Times New Roman"/>
          <w:sz w:val="24"/>
          <w:szCs w:val="24"/>
        </w:rPr>
        <w:t xml:space="preserve">на освоение МДК- </w:t>
      </w:r>
      <w:r w:rsidR="006F5767">
        <w:rPr>
          <w:rFonts w:ascii="Times New Roman" w:hAnsi="Times New Roman" w:cs="Times New Roman"/>
          <w:b/>
          <w:sz w:val="24"/>
          <w:szCs w:val="24"/>
          <w:u w:val="single"/>
        </w:rPr>
        <w:t>279</w:t>
      </w:r>
      <w:r w:rsidRPr="001771D5">
        <w:rPr>
          <w:rFonts w:ascii="Times New Roman" w:hAnsi="Times New Roman" w:cs="Times New Roman"/>
          <w:b/>
          <w:sz w:val="24"/>
          <w:szCs w:val="24"/>
          <w:u w:val="single"/>
        </w:rPr>
        <w:t xml:space="preserve"> </w:t>
      </w:r>
      <w:r w:rsidRPr="001771D5">
        <w:rPr>
          <w:rFonts w:ascii="Times New Roman" w:hAnsi="Times New Roman" w:cs="Times New Roman"/>
          <w:sz w:val="24"/>
          <w:szCs w:val="24"/>
          <w:u w:val="single"/>
        </w:rPr>
        <w:t>часа</w:t>
      </w:r>
    </w:p>
    <w:p w:rsidR="00762BD8" w:rsidRPr="001771D5" w:rsidRDefault="00762BD8" w:rsidP="000D1D8D">
      <w:pPr>
        <w:contextualSpacing/>
        <w:rPr>
          <w:rFonts w:ascii="Times New Roman" w:hAnsi="Times New Roman" w:cs="Times New Roman"/>
          <w:b/>
          <w:sz w:val="24"/>
          <w:szCs w:val="24"/>
        </w:rPr>
      </w:pPr>
      <w:r w:rsidRPr="001771D5">
        <w:rPr>
          <w:rFonts w:ascii="Times New Roman" w:hAnsi="Times New Roman" w:cs="Times New Roman"/>
          <w:sz w:val="24"/>
          <w:szCs w:val="24"/>
        </w:rPr>
        <w:t>на практики: учебную–</w:t>
      </w:r>
      <w:r w:rsidR="006F5767">
        <w:rPr>
          <w:rFonts w:ascii="Times New Roman" w:hAnsi="Times New Roman" w:cs="Times New Roman"/>
          <w:b/>
          <w:sz w:val="24"/>
          <w:szCs w:val="24"/>
          <w:u w:val="single"/>
        </w:rPr>
        <w:t>36</w:t>
      </w:r>
      <w:r w:rsidRPr="001771D5">
        <w:rPr>
          <w:rFonts w:ascii="Times New Roman" w:hAnsi="Times New Roman" w:cs="Times New Roman"/>
          <w:b/>
          <w:sz w:val="24"/>
          <w:szCs w:val="24"/>
          <w:u w:val="single"/>
        </w:rPr>
        <w:t xml:space="preserve"> </w:t>
      </w:r>
      <w:r w:rsidRPr="001771D5">
        <w:rPr>
          <w:rFonts w:ascii="Times New Roman" w:hAnsi="Times New Roman" w:cs="Times New Roman"/>
          <w:sz w:val="24"/>
          <w:szCs w:val="24"/>
          <w:u w:val="single"/>
        </w:rPr>
        <w:t>часа</w:t>
      </w:r>
    </w:p>
    <w:p w:rsidR="00762BD8" w:rsidRPr="001771D5" w:rsidRDefault="00762BD8" w:rsidP="000D1D8D">
      <w:pPr>
        <w:contextualSpacing/>
        <w:rPr>
          <w:rFonts w:ascii="Times New Roman" w:hAnsi="Times New Roman" w:cs="Times New Roman"/>
          <w:sz w:val="24"/>
          <w:szCs w:val="24"/>
        </w:rPr>
      </w:pPr>
      <w:r w:rsidRPr="001771D5">
        <w:rPr>
          <w:rFonts w:ascii="Times New Roman" w:hAnsi="Times New Roman" w:cs="Times New Roman"/>
          <w:sz w:val="24"/>
          <w:szCs w:val="24"/>
        </w:rPr>
        <w:t>производственную–</w:t>
      </w:r>
      <w:r w:rsidRPr="001771D5">
        <w:rPr>
          <w:rFonts w:ascii="Times New Roman" w:hAnsi="Times New Roman" w:cs="Times New Roman"/>
          <w:b/>
          <w:sz w:val="24"/>
          <w:szCs w:val="24"/>
          <w:u w:val="single"/>
        </w:rPr>
        <w:t xml:space="preserve">36 </w:t>
      </w:r>
      <w:r w:rsidRPr="001771D5">
        <w:rPr>
          <w:rFonts w:ascii="Times New Roman" w:hAnsi="Times New Roman" w:cs="Times New Roman"/>
          <w:sz w:val="24"/>
          <w:szCs w:val="24"/>
          <w:u w:val="single"/>
        </w:rPr>
        <w:t>часов</w:t>
      </w:r>
    </w:p>
    <w:p w:rsidR="00762BD8" w:rsidRPr="001771D5" w:rsidRDefault="00762BD8" w:rsidP="000D1D8D">
      <w:pPr>
        <w:contextualSpacing/>
        <w:rPr>
          <w:rFonts w:ascii="Times New Roman" w:hAnsi="Times New Roman" w:cs="Times New Roman"/>
          <w:i/>
          <w:sz w:val="24"/>
          <w:szCs w:val="24"/>
        </w:rPr>
      </w:pPr>
    </w:p>
    <w:p w:rsidR="00762BD8" w:rsidRPr="001771D5" w:rsidRDefault="00762BD8" w:rsidP="000D1D8D">
      <w:pPr>
        <w:contextualSpacing/>
        <w:rPr>
          <w:rFonts w:ascii="Times New Roman" w:hAnsi="Times New Roman" w:cs="Times New Roman"/>
          <w:b/>
          <w:i/>
          <w:sz w:val="24"/>
          <w:szCs w:val="24"/>
        </w:rPr>
        <w:sectPr w:rsidR="00762BD8" w:rsidRPr="001771D5" w:rsidSect="00762BD8">
          <w:pgSz w:w="11907" w:h="16840"/>
          <w:pgMar w:top="1134" w:right="851" w:bottom="992" w:left="1418" w:header="709" w:footer="709" w:gutter="0"/>
          <w:cols w:space="720"/>
        </w:sectPr>
      </w:pPr>
    </w:p>
    <w:p w:rsidR="00762BD8" w:rsidRPr="001771D5" w:rsidRDefault="00762BD8" w:rsidP="000D1D8D">
      <w:pPr>
        <w:contextualSpacing/>
        <w:rPr>
          <w:rFonts w:ascii="Times New Roman" w:hAnsi="Times New Roman" w:cs="Times New Roman"/>
          <w:b/>
          <w:sz w:val="24"/>
          <w:szCs w:val="24"/>
        </w:rPr>
      </w:pPr>
      <w:r w:rsidRPr="001771D5">
        <w:rPr>
          <w:rFonts w:ascii="Times New Roman" w:hAnsi="Times New Roman" w:cs="Times New Roman"/>
          <w:b/>
          <w:sz w:val="24"/>
          <w:szCs w:val="24"/>
        </w:rPr>
        <w:lastRenderedPageBreak/>
        <w:t>2. Структура и содержание профессионального модуля</w:t>
      </w:r>
    </w:p>
    <w:p w:rsidR="00762BD8" w:rsidRPr="001771D5" w:rsidRDefault="00762BD8" w:rsidP="000D1D8D">
      <w:pPr>
        <w:ind w:firstLine="709"/>
        <w:contextualSpacing/>
        <w:jc w:val="center"/>
        <w:rPr>
          <w:rFonts w:ascii="Times New Roman" w:hAnsi="Times New Roman" w:cs="Times New Roman"/>
          <w:b/>
          <w:sz w:val="24"/>
          <w:szCs w:val="24"/>
        </w:rPr>
      </w:pPr>
      <w:r w:rsidRPr="001771D5">
        <w:rPr>
          <w:rFonts w:ascii="Times New Roman" w:hAnsi="Times New Roman" w:cs="Times New Roman"/>
          <w:b/>
          <w:sz w:val="24"/>
          <w:szCs w:val="24"/>
        </w:rPr>
        <w:t>2.1. Структура профессионального модуля. «ПМ.01. Техническое состояние систем, агрегатов, деталей и механизмов автомобиля»</w:t>
      </w:r>
    </w:p>
    <w:p w:rsidR="00762BD8" w:rsidRPr="001771D5" w:rsidRDefault="00762BD8" w:rsidP="000D1D8D">
      <w:pPr>
        <w:contextualSpacing/>
        <w:rPr>
          <w:rFonts w:ascii="Times New Roman" w:hAnsi="Times New Roman" w:cs="Times New Roman"/>
          <w:b/>
          <w:color w:val="000000"/>
          <w:sz w:val="24"/>
          <w:szCs w:val="24"/>
        </w:rPr>
      </w:pPr>
    </w:p>
    <w:tbl>
      <w:tblPr>
        <w:tblW w:w="47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8"/>
        <w:gridCol w:w="3537"/>
        <w:gridCol w:w="1436"/>
        <w:gridCol w:w="1102"/>
        <w:gridCol w:w="2130"/>
        <w:gridCol w:w="1704"/>
        <w:gridCol w:w="2406"/>
      </w:tblGrid>
      <w:tr w:rsidR="00F52D83" w:rsidRPr="001771D5" w:rsidTr="00F52D83">
        <w:tc>
          <w:tcPr>
            <w:tcW w:w="686" w:type="pct"/>
            <w:vMerge w:val="restart"/>
            <w:tcBorders>
              <w:top w:val="single" w:sz="12" w:space="0" w:color="auto"/>
              <w:left w:val="single" w:sz="12" w:space="0" w:color="auto"/>
              <w:right w:val="single" w:sz="12" w:space="0" w:color="auto"/>
            </w:tcBorders>
            <w:vAlign w:val="center"/>
          </w:tcPr>
          <w:p w:rsidR="00F52D83" w:rsidRPr="001771D5" w:rsidRDefault="00F52D83"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Коды профессиональных общих компетенций</w:t>
            </w:r>
          </w:p>
        </w:tc>
        <w:tc>
          <w:tcPr>
            <w:tcW w:w="1239"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Наименования разделов профессионального модуля</w:t>
            </w:r>
          </w:p>
        </w:tc>
        <w:tc>
          <w:tcPr>
            <w:tcW w:w="503"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b/>
                <w:iCs/>
                <w:sz w:val="24"/>
                <w:szCs w:val="24"/>
              </w:rPr>
            </w:pPr>
            <w:r w:rsidRPr="001771D5">
              <w:rPr>
                <w:rFonts w:ascii="Times New Roman" w:hAnsi="Times New Roman" w:cs="Times New Roman"/>
                <w:b/>
                <w:iCs/>
                <w:sz w:val="24"/>
                <w:szCs w:val="24"/>
              </w:rPr>
              <w:t>Суммарный объем нагрузки, час.</w:t>
            </w:r>
          </w:p>
        </w:tc>
        <w:tc>
          <w:tcPr>
            <w:tcW w:w="2572" w:type="pct"/>
            <w:gridSpan w:val="4"/>
            <w:tcBorders>
              <w:top w:val="single" w:sz="12" w:space="0" w:color="auto"/>
              <w:left w:val="single" w:sz="12" w:space="0" w:color="auto"/>
              <w:bottom w:val="single" w:sz="4"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Объём модуля во взаимодействии с преподавателем, час.</w:t>
            </w:r>
          </w:p>
        </w:tc>
      </w:tr>
      <w:tr w:rsidR="00F52D83" w:rsidRPr="001771D5" w:rsidTr="00F52D83">
        <w:tc>
          <w:tcPr>
            <w:tcW w:w="686" w:type="pct"/>
            <w:vMerge/>
            <w:tcBorders>
              <w:left w:val="single" w:sz="12" w:space="0" w:color="auto"/>
              <w:right w:val="single" w:sz="12" w:space="0" w:color="auto"/>
            </w:tcBorders>
          </w:tcPr>
          <w:p w:rsidR="00F52D83" w:rsidRPr="001771D5" w:rsidRDefault="00F52D83" w:rsidP="000D1D8D">
            <w:pPr>
              <w:spacing w:after="0"/>
              <w:contextualSpacing/>
              <w:jc w:val="center"/>
              <w:rPr>
                <w:rFonts w:ascii="Times New Roman" w:hAnsi="Times New Roman" w:cs="Times New Roman"/>
                <w:b/>
                <w:sz w:val="24"/>
                <w:szCs w:val="24"/>
              </w:rPr>
            </w:pPr>
          </w:p>
        </w:tc>
        <w:tc>
          <w:tcPr>
            <w:tcW w:w="1239"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b/>
                <w:sz w:val="24"/>
                <w:szCs w:val="24"/>
              </w:rPr>
            </w:pPr>
          </w:p>
        </w:tc>
        <w:tc>
          <w:tcPr>
            <w:tcW w:w="503"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b/>
                <w:iCs/>
                <w:sz w:val="24"/>
                <w:szCs w:val="24"/>
              </w:rPr>
            </w:pPr>
          </w:p>
        </w:tc>
        <w:tc>
          <w:tcPr>
            <w:tcW w:w="1132"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b/>
                <w:i/>
                <w:sz w:val="24"/>
                <w:szCs w:val="24"/>
              </w:rPr>
            </w:pPr>
            <w:r w:rsidRPr="001771D5">
              <w:rPr>
                <w:rFonts w:ascii="Times New Roman" w:hAnsi="Times New Roman" w:cs="Times New Roman"/>
                <w:b/>
                <w:i/>
                <w:sz w:val="24"/>
                <w:szCs w:val="24"/>
              </w:rPr>
              <w:t>Обучение по МДК</w:t>
            </w:r>
          </w:p>
        </w:tc>
        <w:tc>
          <w:tcPr>
            <w:tcW w:w="1440"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b/>
                <w:i/>
                <w:sz w:val="24"/>
                <w:szCs w:val="24"/>
              </w:rPr>
            </w:pPr>
            <w:r w:rsidRPr="001771D5">
              <w:rPr>
                <w:rFonts w:ascii="Times New Roman" w:hAnsi="Times New Roman" w:cs="Times New Roman"/>
                <w:b/>
                <w:i/>
                <w:sz w:val="24"/>
                <w:szCs w:val="24"/>
              </w:rPr>
              <w:t>Практики</w:t>
            </w:r>
          </w:p>
        </w:tc>
      </w:tr>
      <w:tr w:rsidR="00F52D83" w:rsidRPr="001771D5" w:rsidTr="00F52D83">
        <w:tc>
          <w:tcPr>
            <w:tcW w:w="686" w:type="pct"/>
            <w:vMerge/>
            <w:tcBorders>
              <w:left w:val="single" w:sz="12" w:space="0" w:color="auto"/>
              <w:bottom w:val="single" w:sz="12" w:space="0" w:color="auto"/>
              <w:right w:val="single" w:sz="12" w:space="0" w:color="auto"/>
            </w:tcBorders>
          </w:tcPr>
          <w:p w:rsidR="00F52D83" w:rsidRPr="001771D5" w:rsidRDefault="00F52D83" w:rsidP="000D1D8D">
            <w:pPr>
              <w:spacing w:after="0"/>
              <w:contextualSpacing/>
              <w:jc w:val="center"/>
              <w:rPr>
                <w:rFonts w:ascii="Times New Roman" w:hAnsi="Times New Roman" w:cs="Times New Roman"/>
                <w:b/>
                <w:sz w:val="24"/>
                <w:szCs w:val="24"/>
              </w:rPr>
            </w:pPr>
          </w:p>
        </w:tc>
        <w:tc>
          <w:tcPr>
            <w:tcW w:w="1239"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b/>
                <w:sz w:val="24"/>
                <w:szCs w:val="24"/>
              </w:rPr>
            </w:pPr>
          </w:p>
        </w:tc>
        <w:tc>
          <w:tcPr>
            <w:tcW w:w="503"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b/>
                <w:sz w:val="24"/>
                <w:szCs w:val="24"/>
              </w:rPr>
            </w:pPr>
          </w:p>
        </w:tc>
        <w:tc>
          <w:tcPr>
            <w:tcW w:w="386" w:type="pct"/>
            <w:tcBorders>
              <w:top w:val="single" w:sz="12" w:space="0" w:color="auto"/>
              <w:left w:val="single" w:sz="12" w:space="0" w:color="auto"/>
              <w:bottom w:val="single" w:sz="12" w:space="0" w:color="auto"/>
              <w:right w:val="single" w:sz="4"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Всего</w:t>
            </w:r>
          </w:p>
        </w:tc>
        <w:tc>
          <w:tcPr>
            <w:tcW w:w="746" w:type="pct"/>
            <w:tcBorders>
              <w:top w:val="single" w:sz="12" w:space="0" w:color="auto"/>
              <w:left w:val="single" w:sz="4" w:space="0" w:color="auto"/>
              <w:bottom w:val="single" w:sz="12"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В том числе:</w:t>
            </w:r>
          </w:p>
          <w:p w:rsidR="00F52D83" w:rsidRPr="001771D5" w:rsidRDefault="00F52D83"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лабораторных и практических занятий</w:t>
            </w:r>
          </w:p>
        </w:tc>
        <w:tc>
          <w:tcPr>
            <w:tcW w:w="597" w:type="pct"/>
            <w:tcBorders>
              <w:top w:val="single" w:sz="12" w:space="0" w:color="auto"/>
              <w:left w:val="single" w:sz="12" w:space="0" w:color="auto"/>
              <w:bottom w:val="single" w:sz="12" w:space="0" w:color="auto"/>
              <w:right w:val="single" w:sz="12" w:space="0" w:color="auto"/>
            </w:tcBorders>
            <w:vAlign w:val="center"/>
          </w:tcPr>
          <w:p w:rsidR="00F52D83" w:rsidRPr="001771D5" w:rsidRDefault="00F52D83"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Учебная</w:t>
            </w:r>
          </w:p>
        </w:tc>
        <w:tc>
          <w:tcPr>
            <w:tcW w:w="843" w:type="pct"/>
            <w:tcBorders>
              <w:left w:val="single" w:sz="12" w:space="0" w:color="auto"/>
              <w:bottom w:val="single" w:sz="12"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Производственная</w:t>
            </w:r>
          </w:p>
          <w:p w:rsidR="00F52D83" w:rsidRPr="001771D5" w:rsidRDefault="00F52D83" w:rsidP="000D1D8D">
            <w:pPr>
              <w:spacing w:after="0"/>
              <w:contextualSpacing/>
              <w:jc w:val="center"/>
              <w:rPr>
                <w:rFonts w:ascii="Times New Roman" w:hAnsi="Times New Roman" w:cs="Times New Roman"/>
                <w:b/>
                <w:sz w:val="24"/>
                <w:szCs w:val="24"/>
              </w:rPr>
            </w:pPr>
          </w:p>
        </w:tc>
      </w:tr>
      <w:tr w:rsidR="00F52D83" w:rsidRPr="001771D5" w:rsidTr="00F52D83">
        <w:tc>
          <w:tcPr>
            <w:tcW w:w="686" w:type="pct"/>
            <w:tcBorders>
              <w:top w:val="single" w:sz="4" w:space="0" w:color="auto"/>
              <w:left w:val="single" w:sz="12" w:space="0" w:color="auto"/>
              <w:bottom w:val="single" w:sz="12" w:space="0" w:color="auto"/>
              <w:right w:val="single" w:sz="12" w:space="0" w:color="auto"/>
            </w:tcBorders>
            <w:vAlign w:val="center"/>
          </w:tcPr>
          <w:p w:rsidR="00F52D83" w:rsidRPr="001771D5" w:rsidRDefault="00F52D83"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1</w:t>
            </w:r>
          </w:p>
        </w:tc>
        <w:tc>
          <w:tcPr>
            <w:tcW w:w="1239" w:type="pct"/>
            <w:tcBorders>
              <w:top w:val="single" w:sz="4" w:space="0" w:color="auto"/>
              <w:left w:val="single" w:sz="12" w:space="0" w:color="auto"/>
              <w:bottom w:val="single" w:sz="12"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2</w:t>
            </w:r>
          </w:p>
        </w:tc>
        <w:tc>
          <w:tcPr>
            <w:tcW w:w="503" w:type="pct"/>
            <w:tcBorders>
              <w:top w:val="single" w:sz="4" w:space="0" w:color="auto"/>
              <w:left w:val="single" w:sz="12" w:space="0" w:color="auto"/>
              <w:bottom w:val="single" w:sz="12"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3</w:t>
            </w:r>
          </w:p>
        </w:tc>
        <w:tc>
          <w:tcPr>
            <w:tcW w:w="386" w:type="pct"/>
            <w:tcBorders>
              <w:top w:val="single" w:sz="4" w:space="0" w:color="auto"/>
              <w:left w:val="single" w:sz="12" w:space="0" w:color="auto"/>
              <w:bottom w:val="single" w:sz="12" w:space="0" w:color="auto"/>
              <w:right w:val="single" w:sz="6"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4</w:t>
            </w:r>
          </w:p>
        </w:tc>
        <w:tc>
          <w:tcPr>
            <w:tcW w:w="746" w:type="pct"/>
            <w:tcBorders>
              <w:top w:val="single" w:sz="12" w:space="0" w:color="auto"/>
              <w:left w:val="single" w:sz="6" w:space="0" w:color="auto"/>
              <w:bottom w:val="single" w:sz="12"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5</w:t>
            </w:r>
          </w:p>
        </w:tc>
        <w:tc>
          <w:tcPr>
            <w:tcW w:w="597" w:type="pct"/>
            <w:tcBorders>
              <w:top w:val="single" w:sz="12" w:space="0" w:color="auto"/>
              <w:left w:val="single" w:sz="12" w:space="0" w:color="auto"/>
              <w:bottom w:val="single" w:sz="12" w:space="0" w:color="auto"/>
              <w:right w:val="single" w:sz="12" w:space="0" w:color="auto"/>
            </w:tcBorders>
            <w:vAlign w:val="center"/>
          </w:tcPr>
          <w:p w:rsidR="00F52D83" w:rsidRPr="001771D5" w:rsidRDefault="00F52D83"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6</w:t>
            </w:r>
          </w:p>
        </w:tc>
        <w:tc>
          <w:tcPr>
            <w:tcW w:w="843" w:type="pct"/>
            <w:tcBorders>
              <w:left w:val="single" w:sz="12" w:space="0" w:color="auto"/>
              <w:bottom w:val="single" w:sz="12"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7</w:t>
            </w:r>
          </w:p>
        </w:tc>
      </w:tr>
      <w:tr w:rsidR="00F52D83" w:rsidRPr="001771D5" w:rsidTr="00F52D83">
        <w:tc>
          <w:tcPr>
            <w:tcW w:w="686" w:type="pct"/>
            <w:tcBorders>
              <w:top w:val="single" w:sz="12" w:space="0" w:color="auto"/>
              <w:left w:val="single" w:sz="12" w:space="0" w:color="auto"/>
              <w:bottom w:val="single" w:sz="4" w:space="0" w:color="auto"/>
              <w:right w:val="single" w:sz="12" w:space="0" w:color="auto"/>
            </w:tcBorders>
          </w:tcPr>
          <w:p w:rsidR="00F52D83" w:rsidRPr="001771D5" w:rsidRDefault="00F52D83"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ПК 1.1.-1.5.</w:t>
            </w:r>
          </w:p>
          <w:p w:rsidR="00F52D83" w:rsidRPr="001771D5" w:rsidRDefault="00F52D83"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ОК 01.-11.</w:t>
            </w:r>
          </w:p>
        </w:tc>
        <w:tc>
          <w:tcPr>
            <w:tcW w:w="1239" w:type="pct"/>
            <w:tcBorders>
              <w:top w:val="single" w:sz="12" w:space="0" w:color="auto"/>
              <w:left w:val="single" w:sz="12" w:space="0" w:color="auto"/>
              <w:bottom w:val="single" w:sz="4" w:space="0" w:color="auto"/>
              <w:right w:val="single" w:sz="12" w:space="0" w:color="auto"/>
            </w:tcBorders>
            <w:shd w:val="clear" w:color="auto" w:fill="auto"/>
          </w:tcPr>
          <w:p w:rsidR="00F52D83" w:rsidRPr="001771D5" w:rsidRDefault="00F52D83" w:rsidP="000D1D8D">
            <w:pPr>
              <w:spacing w:after="0"/>
              <w:contextualSpacing/>
              <w:rPr>
                <w:rFonts w:ascii="Times New Roman" w:hAnsi="Times New Roman" w:cs="Times New Roman"/>
                <w:sz w:val="24"/>
                <w:szCs w:val="24"/>
              </w:rPr>
            </w:pPr>
            <w:r w:rsidRPr="001771D5">
              <w:rPr>
                <w:rFonts w:ascii="Times New Roman" w:hAnsi="Times New Roman" w:cs="Times New Roman"/>
                <w:b/>
                <w:sz w:val="24"/>
                <w:szCs w:val="24"/>
              </w:rPr>
              <w:t>Раздел 1.</w:t>
            </w:r>
            <w:r w:rsidRPr="001771D5">
              <w:rPr>
                <w:rFonts w:ascii="Times New Roman" w:hAnsi="Times New Roman" w:cs="Times New Roman"/>
                <w:b/>
                <w:color w:val="000000"/>
                <w:sz w:val="24"/>
                <w:szCs w:val="24"/>
              </w:rPr>
              <w:t>Определение технического состояния автомобилей</w:t>
            </w:r>
          </w:p>
        </w:tc>
        <w:tc>
          <w:tcPr>
            <w:tcW w:w="503" w:type="pct"/>
            <w:tcBorders>
              <w:top w:val="single" w:sz="12" w:space="0" w:color="auto"/>
              <w:left w:val="single" w:sz="12" w:space="0" w:color="auto"/>
              <w:bottom w:val="single" w:sz="4"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156</w:t>
            </w:r>
          </w:p>
        </w:tc>
        <w:tc>
          <w:tcPr>
            <w:tcW w:w="386" w:type="pct"/>
            <w:tcBorders>
              <w:top w:val="single" w:sz="12" w:space="0" w:color="auto"/>
              <w:left w:val="single" w:sz="12" w:space="0" w:color="auto"/>
              <w:bottom w:val="single" w:sz="4" w:space="0" w:color="auto"/>
              <w:right w:val="single" w:sz="4"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156</w:t>
            </w:r>
          </w:p>
        </w:tc>
        <w:tc>
          <w:tcPr>
            <w:tcW w:w="746" w:type="pct"/>
            <w:tcBorders>
              <w:top w:val="single" w:sz="12" w:space="0" w:color="auto"/>
              <w:left w:val="single" w:sz="4" w:space="0" w:color="auto"/>
              <w:right w:val="single" w:sz="4"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sz w:val="24"/>
                <w:szCs w:val="24"/>
              </w:rPr>
            </w:pPr>
          </w:p>
        </w:tc>
        <w:tc>
          <w:tcPr>
            <w:tcW w:w="597" w:type="pct"/>
            <w:tcBorders>
              <w:top w:val="single" w:sz="12" w:space="0" w:color="auto"/>
              <w:left w:val="single" w:sz="12" w:space="0" w:color="auto"/>
              <w:bottom w:val="single" w:sz="4" w:space="0" w:color="auto"/>
              <w:right w:val="single" w:sz="12" w:space="0" w:color="auto"/>
            </w:tcBorders>
            <w:vAlign w:val="center"/>
          </w:tcPr>
          <w:p w:rsidR="00F52D83" w:rsidRPr="001771D5" w:rsidRDefault="00F52D83" w:rsidP="000D1D8D">
            <w:pPr>
              <w:spacing w:after="0"/>
              <w:contextualSpacing/>
              <w:jc w:val="center"/>
              <w:rPr>
                <w:rFonts w:ascii="Times New Roman" w:hAnsi="Times New Roman" w:cs="Times New Roman"/>
                <w:b/>
                <w:sz w:val="24"/>
                <w:szCs w:val="24"/>
              </w:rPr>
            </w:pPr>
          </w:p>
        </w:tc>
        <w:tc>
          <w:tcPr>
            <w:tcW w:w="843" w:type="pct"/>
            <w:tcBorders>
              <w:top w:val="single" w:sz="12" w:space="0" w:color="auto"/>
              <w:left w:val="single" w:sz="12" w:space="0" w:color="auto"/>
              <w:bottom w:val="single" w:sz="4"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b/>
                <w:sz w:val="24"/>
                <w:szCs w:val="24"/>
              </w:rPr>
            </w:pPr>
          </w:p>
        </w:tc>
      </w:tr>
      <w:tr w:rsidR="00F52D83" w:rsidRPr="001771D5" w:rsidTr="00F52D83">
        <w:tc>
          <w:tcPr>
            <w:tcW w:w="686" w:type="pct"/>
            <w:tcBorders>
              <w:top w:val="single" w:sz="4" w:space="0" w:color="auto"/>
              <w:left w:val="single" w:sz="12" w:space="0" w:color="auto"/>
              <w:bottom w:val="single" w:sz="4" w:space="0" w:color="auto"/>
              <w:right w:val="single" w:sz="12" w:space="0" w:color="auto"/>
            </w:tcBorders>
          </w:tcPr>
          <w:p w:rsidR="00F52D83" w:rsidRPr="001771D5" w:rsidRDefault="00F52D83"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ПК 1.1.-1.5.</w:t>
            </w:r>
          </w:p>
          <w:p w:rsidR="00F52D83" w:rsidRPr="001771D5" w:rsidRDefault="00F52D83"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ОК 01.-11.</w:t>
            </w:r>
          </w:p>
        </w:tc>
        <w:tc>
          <w:tcPr>
            <w:tcW w:w="1239" w:type="pct"/>
            <w:tcBorders>
              <w:top w:val="single" w:sz="4" w:space="0" w:color="auto"/>
              <w:left w:val="single" w:sz="12" w:space="0" w:color="auto"/>
              <w:bottom w:val="single" w:sz="4" w:space="0" w:color="auto"/>
              <w:right w:val="single" w:sz="12" w:space="0" w:color="auto"/>
            </w:tcBorders>
            <w:shd w:val="clear" w:color="auto" w:fill="auto"/>
          </w:tcPr>
          <w:p w:rsidR="00F52D83" w:rsidRPr="001771D5" w:rsidRDefault="00F52D83" w:rsidP="000D1D8D">
            <w:pPr>
              <w:spacing w:after="0"/>
              <w:contextualSpacing/>
              <w:rPr>
                <w:rFonts w:ascii="Times New Roman" w:hAnsi="Times New Roman" w:cs="Times New Roman"/>
                <w:sz w:val="24"/>
                <w:szCs w:val="24"/>
              </w:rPr>
            </w:pPr>
            <w:r w:rsidRPr="001771D5">
              <w:rPr>
                <w:rFonts w:ascii="Times New Roman" w:hAnsi="Times New Roman" w:cs="Times New Roman"/>
                <w:b/>
                <w:sz w:val="24"/>
                <w:szCs w:val="24"/>
              </w:rPr>
              <w:t>МДК 1.1 Устройство автомобилей</w:t>
            </w:r>
          </w:p>
        </w:tc>
        <w:tc>
          <w:tcPr>
            <w:tcW w:w="503" w:type="pct"/>
            <w:tcBorders>
              <w:top w:val="single" w:sz="4" w:space="0" w:color="auto"/>
              <w:left w:val="single" w:sz="12" w:space="0" w:color="auto"/>
              <w:bottom w:val="single" w:sz="4" w:space="0" w:color="auto"/>
              <w:right w:val="single" w:sz="12" w:space="0" w:color="auto"/>
            </w:tcBorders>
            <w:shd w:val="clear" w:color="auto" w:fill="auto"/>
          </w:tcPr>
          <w:p w:rsidR="00F52D83" w:rsidRPr="001771D5" w:rsidRDefault="00F52D83" w:rsidP="000D1D8D">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126</w:t>
            </w:r>
          </w:p>
        </w:tc>
        <w:tc>
          <w:tcPr>
            <w:tcW w:w="386" w:type="pct"/>
            <w:tcBorders>
              <w:top w:val="single" w:sz="4" w:space="0" w:color="auto"/>
              <w:left w:val="single" w:sz="12" w:space="0" w:color="auto"/>
              <w:bottom w:val="single" w:sz="4" w:space="0" w:color="auto"/>
              <w:right w:val="single" w:sz="4" w:space="0" w:color="auto"/>
            </w:tcBorders>
            <w:shd w:val="clear" w:color="auto" w:fill="auto"/>
          </w:tcPr>
          <w:p w:rsidR="00F52D83" w:rsidRPr="001771D5" w:rsidRDefault="00F52D83" w:rsidP="000D1D8D">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126</w:t>
            </w:r>
          </w:p>
        </w:tc>
        <w:tc>
          <w:tcPr>
            <w:tcW w:w="746" w:type="pct"/>
            <w:tcBorders>
              <w:left w:val="single" w:sz="4" w:space="0" w:color="auto"/>
              <w:bottom w:val="single" w:sz="4" w:space="0" w:color="auto"/>
              <w:right w:val="single" w:sz="4" w:space="0" w:color="auto"/>
            </w:tcBorders>
            <w:shd w:val="clear" w:color="auto" w:fill="auto"/>
          </w:tcPr>
          <w:p w:rsidR="00F52D83" w:rsidRPr="001771D5" w:rsidRDefault="00F52D83" w:rsidP="000D1D8D">
            <w:pPr>
              <w:spacing w:after="0"/>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597" w:type="pct"/>
            <w:tcBorders>
              <w:top w:val="single" w:sz="4" w:space="0" w:color="auto"/>
              <w:left w:val="single" w:sz="12" w:space="0" w:color="auto"/>
              <w:bottom w:val="single" w:sz="4" w:space="0" w:color="auto"/>
              <w:right w:val="single" w:sz="12" w:space="0" w:color="auto"/>
            </w:tcBorders>
          </w:tcPr>
          <w:p w:rsidR="00F52D83" w:rsidRPr="001771D5" w:rsidRDefault="00F52D83" w:rsidP="000D1D8D">
            <w:pPr>
              <w:spacing w:after="0"/>
              <w:contextualSpacing/>
              <w:jc w:val="center"/>
              <w:rPr>
                <w:rFonts w:ascii="Times New Roman" w:hAnsi="Times New Roman" w:cs="Times New Roman"/>
                <w:b/>
                <w:sz w:val="24"/>
                <w:szCs w:val="24"/>
              </w:rPr>
            </w:pPr>
          </w:p>
        </w:tc>
        <w:tc>
          <w:tcPr>
            <w:tcW w:w="843" w:type="pct"/>
            <w:tcBorders>
              <w:top w:val="single" w:sz="4" w:space="0" w:color="auto"/>
              <w:left w:val="single" w:sz="12" w:space="0" w:color="auto"/>
              <w:bottom w:val="single" w:sz="4" w:space="0" w:color="auto"/>
              <w:right w:val="single" w:sz="12" w:space="0" w:color="auto"/>
            </w:tcBorders>
            <w:shd w:val="clear" w:color="auto" w:fill="auto"/>
          </w:tcPr>
          <w:p w:rsidR="00F52D83" w:rsidRPr="001771D5" w:rsidRDefault="00F52D83" w:rsidP="000D1D8D">
            <w:pPr>
              <w:spacing w:after="0"/>
              <w:contextualSpacing/>
              <w:jc w:val="center"/>
              <w:rPr>
                <w:rFonts w:ascii="Times New Roman" w:hAnsi="Times New Roman" w:cs="Times New Roman"/>
                <w:b/>
                <w:sz w:val="24"/>
                <w:szCs w:val="24"/>
              </w:rPr>
            </w:pPr>
          </w:p>
        </w:tc>
      </w:tr>
      <w:tr w:rsidR="00F52D83" w:rsidRPr="001771D5" w:rsidTr="00F52D83">
        <w:tc>
          <w:tcPr>
            <w:tcW w:w="686" w:type="pct"/>
            <w:tcBorders>
              <w:top w:val="single" w:sz="4" w:space="0" w:color="auto"/>
              <w:left w:val="single" w:sz="12" w:space="0" w:color="auto"/>
              <w:bottom w:val="single" w:sz="4" w:space="0" w:color="auto"/>
              <w:right w:val="single" w:sz="12" w:space="0" w:color="auto"/>
            </w:tcBorders>
          </w:tcPr>
          <w:p w:rsidR="00F52D83" w:rsidRPr="001771D5" w:rsidRDefault="00F52D83"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ПК 1.1.-1.5.</w:t>
            </w:r>
          </w:p>
          <w:p w:rsidR="00F52D83" w:rsidRPr="001771D5" w:rsidRDefault="00F52D83"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ОК 01.-11.</w:t>
            </w:r>
          </w:p>
        </w:tc>
        <w:tc>
          <w:tcPr>
            <w:tcW w:w="1239" w:type="pct"/>
            <w:tcBorders>
              <w:top w:val="single" w:sz="4" w:space="0" w:color="auto"/>
              <w:left w:val="single" w:sz="12" w:space="0" w:color="auto"/>
              <w:bottom w:val="single" w:sz="4" w:space="0" w:color="auto"/>
              <w:right w:val="single" w:sz="12" w:space="0" w:color="auto"/>
            </w:tcBorders>
            <w:shd w:val="clear" w:color="auto" w:fill="auto"/>
          </w:tcPr>
          <w:p w:rsidR="00F52D83" w:rsidRPr="001771D5" w:rsidRDefault="00F52D83" w:rsidP="000D1D8D">
            <w:pPr>
              <w:spacing w:after="0"/>
              <w:contextualSpacing/>
              <w:rPr>
                <w:rFonts w:ascii="Times New Roman" w:hAnsi="Times New Roman" w:cs="Times New Roman"/>
                <w:sz w:val="24"/>
                <w:szCs w:val="24"/>
              </w:rPr>
            </w:pPr>
            <w:r w:rsidRPr="001771D5">
              <w:rPr>
                <w:rFonts w:ascii="Times New Roman" w:hAnsi="Times New Roman" w:cs="Times New Roman"/>
                <w:b/>
                <w:sz w:val="24"/>
                <w:szCs w:val="24"/>
              </w:rPr>
              <w:t>МДК.01.02 Техническая диагностика автомобилей</w:t>
            </w:r>
          </w:p>
        </w:tc>
        <w:tc>
          <w:tcPr>
            <w:tcW w:w="503" w:type="pct"/>
            <w:tcBorders>
              <w:top w:val="single" w:sz="4" w:space="0" w:color="auto"/>
              <w:left w:val="single" w:sz="12" w:space="0" w:color="auto"/>
              <w:bottom w:val="single" w:sz="4" w:space="0" w:color="auto"/>
              <w:right w:val="single" w:sz="12" w:space="0" w:color="auto"/>
            </w:tcBorders>
            <w:shd w:val="clear" w:color="auto" w:fill="auto"/>
          </w:tcPr>
          <w:p w:rsidR="00F52D83" w:rsidRPr="001771D5" w:rsidRDefault="00F52D83" w:rsidP="000D1D8D">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157</w:t>
            </w:r>
          </w:p>
        </w:tc>
        <w:tc>
          <w:tcPr>
            <w:tcW w:w="386" w:type="pct"/>
            <w:tcBorders>
              <w:top w:val="single" w:sz="4" w:space="0" w:color="auto"/>
              <w:left w:val="single" w:sz="12" w:space="0" w:color="auto"/>
              <w:bottom w:val="single" w:sz="4" w:space="0" w:color="auto"/>
              <w:right w:val="single" w:sz="4" w:space="0" w:color="auto"/>
            </w:tcBorders>
            <w:shd w:val="clear" w:color="auto" w:fill="auto"/>
          </w:tcPr>
          <w:p w:rsidR="00F52D83" w:rsidRPr="001771D5" w:rsidRDefault="00F52D83" w:rsidP="000D1D8D">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121</w:t>
            </w:r>
          </w:p>
        </w:tc>
        <w:tc>
          <w:tcPr>
            <w:tcW w:w="746" w:type="pct"/>
            <w:tcBorders>
              <w:left w:val="single" w:sz="4" w:space="0" w:color="auto"/>
              <w:bottom w:val="single" w:sz="4" w:space="0" w:color="auto"/>
              <w:right w:val="single" w:sz="4" w:space="0" w:color="auto"/>
            </w:tcBorders>
            <w:shd w:val="clear" w:color="auto" w:fill="auto"/>
          </w:tcPr>
          <w:p w:rsidR="00F52D83" w:rsidRPr="001771D5" w:rsidRDefault="00F52D83" w:rsidP="000D1D8D">
            <w:pPr>
              <w:spacing w:after="0"/>
              <w:contextualSpacing/>
              <w:jc w:val="center"/>
              <w:rPr>
                <w:rFonts w:ascii="Times New Roman" w:hAnsi="Times New Roman" w:cs="Times New Roman"/>
                <w:sz w:val="24"/>
                <w:szCs w:val="24"/>
              </w:rPr>
            </w:pPr>
          </w:p>
        </w:tc>
        <w:tc>
          <w:tcPr>
            <w:tcW w:w="597" w:type="pct"/>
            <w:tcBorders>
              <w:top w:val="single" w:sz="4" w:space="0" w:color="auto"/>
              <w:left w:val="single" w:sz="12" w:space="0" w:color="auto"/>
              <w:bottom w:val="single" w:sz="4" w:space="0" w:color="auto"/>
              <w:right w:val="single" w:sz="12" w:space="0" w:color="auto"/>
            </w:tcBorders>
          </w:tcPr>
          <w:p w:rsidR="00F52D83" w:rsidRPr="001771D5" w:rsidRDefault="00F52D83" w:rsidP="000D1D8D">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36</w:t>
            </w:r>
          </w:p>
        </w:tc>
        <w:tc>
          <w:tcPr>
            <w:tcW w:w="843" w:type="pct"/>
            <w:tcBorders>
              <w:top w:val="single" w:sz="4" w:space="0" w:color="auto"/>
              <w:left w:val="single" w:sz="12" w:space="0" w:color="auto"/>
              <w:bottom w:val="single" w:sz="4" w:space="0" w:color="auto"/>
              <w:right w:val="single" w:sz="12" w:space="0" w:color="auto"/>
            </w:tcBorders>
            <w:shd w:val="clear" w:color="auto" w:fill="auto"/>
          </w:tcPr>
          <w:p w:rsidR="00F52D83" w:rsidRPr="001771D5" w:rsidRDefault="00F52D83" w:rsidP="000D1D8D">
            <w:pPr>
              <w:spacing w:after="0"/>
              <w:contextualSpacing/>
              <w:jc w:val="center"/>
              <w:rPr>
                <w:rFonts w:ascii="Times New Roman" w:hAnsi="Times New Roman" w:cs="Times New Roman"/>
                <w:b/>
                <w:sz w:val="24"/>
                <w:szCs w:val="24"/>
              </w:rPr>
            </w:pPr>
          </w:p>
        </w:tc>
      </w:tr>
      <w:tr w:rsidR="00F52D83" w:rsidRPr="001771D5" w:rsidTr="00F52D83">
        <w:tc>
          <w:tcPr>
            <w:tcW w:w="686" w:type="pct"/>
            <w:tcBorders>
              <w:top w:val="single" w:sz="4" w:space="0" w:color="auto"/>
              <w:left w:val="single" w:sz="12" w:space="0" w:color="auto"/>
              <w:bottom w:val="single" w:sz="12" w:space="0" w:color="auto"/>
              <w:right w:val="single" w:sz="12" w:space="0" w:color="auto"/>
            </w:tcBorders>
          </w:tcPr>
          <w:p w:rsidR="00F52D83" w:rsidRPr="001771D5" w:rsidRDefault="00F52D83" w:rsidP="000D1D8D">
            <w:pPr>
              <w:spacing w:after="0"/>
              <w:contextualSpacing/>
              <w:rPr>
                <w:rFonts w:ascii="Times New Roman" w:hAnsi="Times New Roman" w:cs="Times New Roman"/>
                <w:sz w:val="24"/>
                <w:szCs w:val="24"/>
              </w:rPr>
            </w:pPr>
          </w:p>
        </w:tc>
        <w:tc>
          <w:tcPr>
            <w:tcW w:w="1239" w:type="pct"/>
            <w:tcBorders>
              <w:top w:val="single" w:sz="4" w:space="0" w:color="auto"/>
              <w:left w:val="single" w:sz="12" w:space="0" w:color="auto"/>
              <w:bottom w:val="single" w:sz="12" w:space="0" w:color="auto"/>
              <w:right w:val="single" w:sz="12" w:space="0" w:color="auto"/>
            </w:tcBorders>
            <w:shd w:val="clear" w:color="auto" w:fill="auto"/>
          </w:tcPr>
          <w:p w:rsidR="00F52D83" w:rsidRPr="001771D5" w:rsidRDefault="00F52D83"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Производственная практика, часов </w:t>
            </w:r>
          </w:p>
        </w:tc>
        <w:tc>
          <w:tcPr>
            <w:tcW w:w="503" w:type="pct"/>
            <w:tcBorders>
              <w:top w:val="single" w:sz="4" w:space="0" w:color="auto"/>
              <w:left w:val="single" w:sz="12" w:space="0" w:color="auto"/>
              <w:bottom w:val="single" w:sz="12" w:space="0" w:color="auto"/>
              <w:right w:val="single" w:sz="12" w:space="0" w:color="auto"/>
            </w:tcBorders>
            <w:shd w:val="clear" w:color="auto" w:fill="auto"/>
          </w:tcPr>
          <w:p w:rsidR="00F52D83" w:rsidRPr="001771D5" w:rsidRDefault="00F52D83" w:rsidP="000D1D8D">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36</w:t>
            </w:r>
          </w:p>
        </w:tc>
        <w:tc>
          <w:tcPr>
            <w:tcW w:w="1729" w:type="pct"/>
            <w:gridSpan w:val="3"/>
            <w:tcBorders>
              <w:top w:val="single" w:sz="4" w:space="0" w:color="auto"/>
              <w:left w:val="single" w:sz="12" w:space="0" w:color="auto"/>
              <w:bottom w:val="single" w:sz="12" w:space="0" w:color="auto"/>
              <w:right w:val="single" w:sz="12" w:space="0" w:color="auto"/>
            </w:tcBorders>
            <w:shd w:val="clear" w:color="auto" w:fill="C0C0C0"/>
          </w:tcPr>
          <w:p w:rsidR="00F52D83" w:rsidRPr="001771D5" w:rsidRDefault="00F52D83" w:rsidP="000D1D8D">
            <w:pPr>
              <w:spacing w:after="0"/>
              <w:contextualSpacing/>
              <w:jc w:val="center"/>
              <w:rPr>
                <w:rFonts w:ascii="Times New Roman" w:hAnsi="Times New Roman" w:cs="Times New Roman"/>
                <w:sz w:val="24"/>
                <w:szCs w:val="24"/>
              </w:rPr>
            </w:pPr>
          </w:p>
        </w:tc>
        <w:tc>
          <w:tcPr>
            <w:tcW w:w="843" w:type="pct"/>
            <w:tcBorders>
              <w:top w:val="single" w:sz="4" w:space="0" w:color="auto"/>
              <w:left w:val="single" w:sz="12" w:space="0" w:color="auto"/>
              <w:bottom w:val="single" w:sz="12" w:space="0" w:color="auto"/>
              <w:right w:val="single" w:sz="12" w:space="0" w:color="auto"/>
            </w:tcBorders>
            <w:shd w:val="clear" w:color="auto" w:fill="FFFFFF" w:themeFill="background1"/>
          </w:tcPr>
          <w:p w:rsidR="00F52D83" w:rsidRPr="001771D5" w:rsidRDefault="00F52D83"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36</w:t>
            </w:r>
          </w:p>
          <w:p w:rsidR="00F52D83" w:rsidRPr="001771D5" w:rsidRDefault="00F52D83" w:rsidP="000D1D8D">
            <w:pPr>
              <w:spacing w:after="0"/>
              <w:contextualSpacing/>
              <w:jc w:val="center"/>
              <w:rPr>
                <w:rFonts w:ascii="Times New Roman" w:hAnsi="Times New Roman" w:cs="Times New Roman"/>
                <w:b/>
                <w:sz w:val="24"/>
                <w:szCs w:val="24"/>
              </w:rPr>
            </w:pPr>
          </w:p>
        </w:tc>
      </w:tr>
      <w:tr w:rsidR="00F52D83" w:rsidRPr="001771D5" w:rsidTr="00F52D83">
        <w:tc>
          <w:tcPr>
            <w:tcW w:w="686" w:type="pct"/>
            <w:tcBorders>
              <w:top w:val="single" w:sz="12" w:space="0" w:color="auto"/>
              <w:left w:val="single" w:sz="12" w:space="0" w:color="auto"/>
              <w:bottom w:val="single" w:sz="12" w:space="0" w:color="auto"/>
              <w:right w:val="single" w:sz="12" w:space="0" w:color="auto"/>
            </w:tcBorders>
          </w:tcPr>
          <w:p w:rsidR="00F52D83" w:rsidRPr="001771D5" w:rsidRDefault="00F52D83" w:rsidP="000D1D8D">
            <w:pPr>
              <w:contextualSpacing/>
              <w:rPr>
                <w:rFonts w:ascii="Times New Roman" w:hAnsi="Times New Roman" w:cs="Times New Roman"/>
                <w:b/>
                <w:sz w:val="24"/>
                <w:szCs w:val="24"/>
              </w:rPr>
            </w:pPr>
          </w:p>
        </w:tc>
        <w:tc>
          <w:tcPr>
            <w:tcW w:w="1239" w:type="pct"/>
            <w:tcBorders>
              <w:top w:val="single" w:sz="12" w:space="0" w:color="auto"/>
              <w:left w:val="single" w:sz="12" w:space="0" w:color="auto"/>
              <w:bottom w:val="single" w:sz="12" w:space="0" w:color="auto"/>
              <w:right w:val="single" w:sz="12" w:space="0" w:color="auto"/>
            </w:tcBorders>
            <w:shd w:val="clear" w:color="auto" w:fill="auto"/>
          </w:tcPr>
          <w:p w:rsidR="00F52D83" w:rsidRPr="001771D5" w:rsidRDefault="00F52D83" w:rsidP="000D1D8D">
            <w:pPr>
              <w:contextualSpacing/>
              <w:jc w:val="center"/>
              <w:rPr>
                <w:rFonts w:ascii="Times New Roman" w:hAnsi="Times New Roman" w:cs="Times New Roman"/>
                <w:b/>
                <w:sz w:val="24"/>
                <w:szCs w:val="24"/>
              </w:rPr>
            </w:pPr>
            <w:r w:rsidRPr="001771D5">
              <w:rPr>
                <w:rFonts w:ascii="Times New Roman" w:hAnsi="Times New Roman" w:cs="Times New Roman"/>
                <w:b/>
                <w:sz w:val="24"/>
                <w:szCs w:val="24"/>
              </w:rPr>
              <w:t>Всего:</w:t>
            </w:r>
          </w:p>
        </w:tc>
        <w:tc>
          <w:tcPr>
            <w:tcW w:w="503" w:type="pct"/>
            <w:tcBorders>
              <w:top w:val="single" w:sz="12" w:space="0" w:color="auto"/>
              <w:left w:val="single" w:sz="12" w:space="0" w:color="auto"/>
              <w:bottom w:val="single" w:sz="12" w:space="0" w:color="auto"/>
              <w:right w:val="single" w:sz="12" w:space="0" w:color="auto"/>
            </w:tcBorders>
            <w:shd w:val="clear" w:color="auto" w:fill="auto"/>
          </w:tcPr>
          <w:p w:rsidR="00F52D83" w:rsidRPr="006F5767" w:rsidRDefault="00F52D83" w:rsidP="000D1D8D">
            <w:pPr>
              <w:contextualSpacing/>
              <w:jc w:val="center"/>
              <w:rPr>
                <w:rFonts w:ascii="Times New Roman" w:hAnsi="Times New Roman" w:cs="Times New Roman"/>
                <w:b/>
                <w:sz w:val="24"/>
                <w:szCs w:val="24"/>
              </w:rPr>
            </w:pPr>
            <w:r>
              <w:rPr>
                <w:rFonts w:ascii="Times New Roman" w:hAnsi="Times New Roman" w:cs="Times New Roman"/>
                <w:b/>
                <w:sz w:val="24"/>
                <w:szCs w:val="24"/>
              </w:rPr>
              <w:t>363</w:t>
            </w:r>
          </w:p>
        </w:tc>
        <w:tc>
          <w:tcPr>
            <w:tcW w:w="386" w:type="pct"/>
            <w:tcBorders>
              <w:top w:val="single" w:sz="12" w:space="0" w:color="auto"/>
              <w:left w:val="single" w:sz="12" w:space="0" w:color="auto"/>
              <w:bottom w:val="single" w:sz="12" w:space="0" w:color="auto"/>
              <w:right w:val="single" w:sz="4" w:space="0" w:color="auto"/>
            </w:tcBorders>
            <w:shd w:val="clear" w:color="auto" w:fill="auto"/>
          </w:tcPr>
          <w:p w:rsidR="00F52D83" w:rsidRPr="001771D5" w:rsidRDefault="00F52D83" w:rsidP="000D1D8D">
            <w:pPr>
              <w:contextualSpacing/>
              <w:jc w:val="center"/>
              <w:rPr>
                <w:rFonts w:ascii="Times New Roman" w:hAnsi="Times New Roman" w:cs="Times New Roman"/>
                <w:b/>
                <w:sz w:val="24"/>
                <w:szCs w:val="24"/>
              </w:rPr>
            </w:pPr>
            <w:r>
              <w:rPr>
                <w:rFonts w:ascii="Times New Roman" w:hAnsi="Times New Roman" w:cs="Times New Roman"/>
                <w:b/>
                <w:sz w:val="24"/>
                <w:szCs w:val="24"/>
              </w:rPr>
              <w:t>247</w:t>
            </w:r>
          </w:p>
        </w:tc>
        <w:tc>
          <w:tcPr>
            <w:tcW w:w="746" w:type="pct"/>
            <w:tcBorders>
              <w:top w:val="single" w:sz="12" w:space="0" w:color="auto"/>
              <w:left w:val="single" w:sz="4" w:space="0" w:color="auto"/>
              <w:bottom w:val="single" w:sz="12" w:space="0" w:color="auto"/>
              <w:right w:val="single" w:sz="12" w:space="0" w:color="auto"/>
            </w:tcBorders>
            <w:shd w:val="clear" w:color="auto" w:fill="auto"/>
          </w:tcPr>
          <w:p w:rsidR="00F52D83" w:rsidRPr="001771D5" w:rsidRDefault="00F52D83" w:rsidP="000D1D8D">
            <w:pPr>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597" w:type="pct"/>
            <w:tcBorders>
              <w:top w:val="single" w:sz="12" w:space="0" w:color="auto"/>
              <w:left w:val="single" w:sz="12" w:space="0" w:color="auto"/>
              <w:bottom w:val="single" w:sz="12" w:space="0" w:color="auto"/>
              <w:right w:val="single" w:sz="12" w:space="0" w:color="auto"/>
            </w:tcBorders>
          </w:tcPr>
          <w:p w:rsidR="00F52D83" w:rsidRPr="001771D5" w:rsidRDefault="00F52D83" w:rsidP="000D1D8D">
            <w:pPr>
              <w:contextualSpacing/>
              <w:jc w:val="center"/>
              <w:rPr>
                <w:rFonts w:ascii="Times New Roman" w:hAnsi="Times New Roman" w:cs="Times New Roman"/>
                <w:b/>
                <w:sz w:val="24"/>
                <w:szCs w:val="24"/>
              </w:rPr>
            </w:pPr>
            <w:r>
              <w:rPr>
                <w:rFonts w:ascii="Times New Roman" w:hAnsi="Times New Roman" w:cs="Times New Roman"/>
                <w:b/>
                <w:sz w:val="24"/>
                <w:szCs w:val="24"/>
              </w:rPr>
              <w:t>36</w:t>
            </w:r>
          </w:p>
        </w:tc>
        <w:tc>
          <w:tcPr>
            <w:tcW w:w="843" w:type="pct"/>
            <w:tcBorders>
              <w:top w:val="single" w:sz="12" w:space="0" w:color="auto"/>
              <w:left w:val="single" w:sz="12" w:space="0" w:color="auto"/>
              <w:bottom w:val="single" w:sz="12" w:space="0" w:color="auto"/>
              <w:right w:val="single" w:sz="12" w:space="0" w:color="auto"/>
            </w:tcBorders>
            <w:shd w:val="clear" w:color="auto" w:fill="auto"/>
          </w:tcPr>
          <w:p w:rsidR="00F52D83" w:rsidRPr="001771D5" w:rsidRDefault="00F52D83" w:rsidP="000D1D8D">
            <w:pPr>
              <w:contextualSpacing/>
              <w:jc w:val="center"/>
              <w:rPr>
                <w:rFonts w:ascii="Times New Roman" w:hAnsi="Times New Roman" w:cs="Times New Roman"/>
                <w:b/>
                <w:sz w:val="24"/>
                <w:szCs w:val="24"/>
              </w:rPr>
            </w:pPr>
            <w:r w:rsidRPr="001771D5">
              <w:rPr>
                <w:rFonts w:ascii="Times New Roman" w:hAnsi="Times New Roman" w:cs="Times New Roman"/>
                <w:b/>
                <w:sz w:val="24"/>
                <w:szCs w:val="24"/>
              </w:rPr>
              <w:t>36</w:t>
            </w:r>
          </w:p>
        </w:tc>
      </w:tr>
    </w:tbl>
    <w:p w:rsidR="00762BD8" w:rsidRPr="001771D5" w:rsidRDefault="00762BD8" w:rsidP="000D1D8D">
      <w:pPr>
        <w:suppressAutoHyphens/>
        <w:spacing w:after="40"/>
        <w:contextualSpacing/>
        <w:jc w:val="both"/>
        <w:rPr>
          <w:rFonts w:ascii="Times New Roman" w:hAnsi="Times New Roman" w:cs="Times New Roman"/>
          <w:i/>
          <w:sz w:val="24"/>
          <w:szCs w:val="24"/>
        </w:rPr>
      </w:pPr>
    </w:p>
    <w:p w:rsidR="00762BD8" w:rsidRPr="001771D5" w:rsidRDefault="00762BD8" w:rsidP="000D1D8D">
      <w:pPr>
        <w:suppressAutoHyphens/>
        <w:spacing w:after="40"/>
        <w:contextualSpacing/>
        <w:jc w:val="both"/>
        <w:rPr>
          <w:rFonts w:ascii="Times New Roman" w:hAnsi="Times New Roman" w:cs="Times New Roman"/>
          <w:b/>
          <w:sz w:val="24"/>
          <w:szCs w:val="24"/>
        </w:rPr>
      </w:pPr>
      <w:r w:rsidRPr="001771D5">
        <w:rPr>
          <w:rFonts w:ascii="Times New Roman" w:hAnsi="Times New Roman" w:cs="Times New Roman"/>
          <w:i/>
          <w:sz w:val="24"/>
          <w:szCs w:val="24"/>
        </w:rPr>
        <w:br w:type="page"/>
      </w:r>
      <w:r w:rsidRPr="001771D5">
        <w:rPr>
          <w:rFonts w:ascii="Times New Roman" w:hAnsi="Times New Roman" w:cs="Times New Roman"/>
          <w:b/>
          <w:sz w:val="24"/>
          <w:szCs w:val="24"/>
        </w:rPr>
        <w:lastRenderedPageBreak/>
        <w:t>Тематический план и содержание профессионального модуля ПМ.01.</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15"/>
        <w:gridCol w:w="8449"/>
        <w:gridCol w:w="2401"/>
      </w:tblGrid>
      <w:tr w:rsidR="00762BD8" w:rsidRPr="001771D5" w:rsidTr="00762BD8">
        <w:tc>
          <w:tcPr>
            <w:tcW w:w="1362" w:type="pct"/>
            <w:vAlign w:val="center"/>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bCs/>
                <w:sz w:val="24"/>
                <w:szCs w:val="24"/>
              </w:rPr>
              <w:t>Наименование разделов и тем профессионального модуля (ПМ), междисциплинарных курсов (МДК)</w:t>
            </w:r>
          </w:p>
        </w:tc>
        <w:tc>
          <w:tcPr>
            <w:tcW w:w="2834" w:type="pct"/>
            <w:gridSpan w:val="2"/>
            <w:vAlign w:val="center"/>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учебная работа обучающихся</w:t>
            </w:r>
          </w:p>
        </w:tc>
        <w:tc>
          <w:tcPr>
            <w:tcW w:w="804" w:type="pct"/>
            <w:vAlign w:val="center"/>
          </w:tcPr>
          <w:p w:rsidR="00762BD8" w:rsidRPr="001771D5" w:rsidRDefault="00762BD8" w:rsidP="000D1D8D">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Объем в часах</w:t>
            </w:r>
          </w:p>
        </w:tc>
      </w:tr>
      <w:tr w:rsidR="00762BD8" w:rsidRPr="001771D5" w:rsidTr="00762BD8">
        <w:tc>
          <w:tcPr>
            <w:tcW w:w="1362" w:type="pct"/>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1</w:t>
            </w:r>
          </w:p>
        </w:tc>
        <w:tc>
          <w:tcPr>
            <w:tcW w:w="2834" w:type="pct"/>
            <w:gridSpan w:val="2"/>
          </w:tcPr>
          <w:p w:rsidR="00762BD8" w:rsidRPr="001771D5" w:rsidRDefault="00762BD8" w:rsidP="000D1D8D">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2</w:t>
            </w:r>
          </w:p>
        </w:tc>
        <w:tc>
          <w:tcPr>
            <w:tcW w:w="804" w:type="pct"/>
            <w:vAlign w:val="center"/>
          </w:tcPr>
          <w:p w:rsidR="00762BD8" w:rsidRPr="001771D5" w:rsidRDefault="00762BD8" w:rsidP="000D1D8D">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3</w:t>
            </w:r>
          </w:p>
        </w:tc>
      </w:tr>
      <w:tr w:rsidR="00762BD8" w:rsidRPr="001771D5" w:rsidTr="00762BD8">
        <w:tc>
          <w:tcPr>
            <w:tcW w:w="4196" w:type="pct"/>
            <w:gridSpan w:val="3"/>
            <w:shd w:val="clear" w:color="auto" w:fill="auto"/>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 xml:space="preserve">Раздел 1. </w:t>
            </w:r>
            <w:r w:rsidRPr="001771D5">
              <w:rPr>
                <w:rFonts w:ascii="Times New Roman" w:hAnsi="Times New Roman" w:cs="Times New Roman"/>
                <w:b/>
                <w:color w:val="000000"/>
                <w:sz w:val="24"/>
                <w:szCs w:val="24"/>
              </w:rPr>
              <w:t>Определение технического состояния автомобилей</w:t>
            </w:r>
          </w:p>
        </w:tc>
        <w:tc>
          <w:tcPr>
            <w:tcW w:w="804" w:type="pct"/>
            <w:shd w:val="clear" w:color="auto" w:fill="auto"/>
            <w:vAlign w:val="center"/>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260</w:t>
            </w:r>
          </w:p>
        </w:tc>
      </w:tr>
      <w:tr w:rsidR="00762BD8" w:rsidRPr="001771D5" w:rsidTr="00762BD8">
        <w:tc>
          <w:tcPr>
            <w:tcW w:w="4196" w:type="pct"/>
            <w:gridSpan w:val="3"/>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 xml:space="preserve">МДК. </w:t>
            </w:r>
            <w:r w:rsidRPr="001771D5">
              <w:rPr>
                <w:rFonts w:ascii="Times New Roman" w:hAnsi="Times New Roman" w:cs="Times New Roman"/>
                <w:b/>
                <w:sz w:val="24"/>
                <w:szCs w:val="24"/>
              </w:rPr>
              <w:t>1. 1 Устройство автомобилей</w:t>
            </w:r>
          </w:p>
        </w:tc>
        <w:tc>
          <w:tcPr>
            <w:tcW w:w="804" w:type="pct"/>
            <w:vAlign w:val="center"/>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90</w:t>
            </w:r>
          </w:p>
        </w:tc>
      </w:tr>
      <w:tr w:rsidR="00762BD8" w:rsidRPr="001771D5" w:rsidTr="00762BD8">
        <w:tc>
          <w:tcPr>
            <w:tcW w:w="1367" w:type="pct"/>
            <w:gridSpan w:val="2"/>
            <w:vMerge w:val="restart"/>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Тема 1.1. </w:t>
            </w:r>
            <w:r w:rsidRPr="001771D5">
              <w:rPr>
                <w:rFonts w:ascii="Times New Roman" w:hAnsi="Times New Roman" w:cs="Times New Roman"/>
                <w:b/>
                <w:bCs/>
                <w:color w:val="000000"/>
                <w:sz w:val="24"/>
                <w:szCs w:val="24"/>
              </w:rPr>
              <w:t>Введение</w:t>
            </w:r>
          </w:p>
          <w:p w:rsidR="00762BD8" w:rsidRPr="001771D5" w:rsidRDefault="00762BD8" w:rsidP="000D1D8D">
            <w:pPr>
              <w:spacing w:after="0"/>
              <w:contextualSpacing/>
              <w:jc w:val="center"/>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Содержание</w:t>
            </w:r>
          </w:p>
        </w:tc>
        <w:tc>
          <w:tcPr>
            <w:tcW w:w="804" w:type="pct"/>
            <w:vMerge w:val="restart"/>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2</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shd w:val="clear" w:color="auto" w:fill="auto"/>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color w:val="000000"/>
                <w:sz w:val="24"/>
                <w:szCs w:val="24"/>
              </w:rPr>
              <w:t xml:space="preserve">Назначение, общее устройство автомобилей. </w:t>
            </w:r>
          </w:p>
        </w:tc>
        <w:tc>
          <w:tcPr>
            <w:tcW w:w="804" w:type="pct"/>
            <w:vMerge/>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rPr>
          <w:trHeight w:val="329"/>
        </w:trPr>
        <w:tc>
          <w:tcPr>
            <w:tcW w:w="1367" w:type="pct"/>
            <w:gridSpan w:val="2"/>
            <w:vMerge w:val="restart"/>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Тема 1.2. </w:t>
            </w:r>
            <w:r w:rsidRPr="001771D5">
              <w:rPr>
                <w:rFonts w:ascii="Times New Roman" w:hAnsi="Times New Roman" w:cs="Times New Roman"/>
                <w:b/>
                <w:bCs/>
                <w:color w:val="000000"/>
                <w:sz w:val="24"/>
                <w:szCs w:val="24"/>
              </w:rPr>
              <w:t xml:space="preserve">Двигатели </w:t>
            </w:r>
          </w:p>
        </w:tc>
        <w:tc>
          <w:tcPr>
            <w:tcW w:w="2829" w:type="pct"/>
            <w:shd w:val="clear" w:color="auto" w:fill="auto"/>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Содержание</w:t>
            </w:r>
          </w:p>
        </w:tc>
        <w:tc>
          <w:tcPr>
            <w:tcW w:w="804" w:type="pct"/>
            <w:vMerge w:val="restart"/>
            <w:shd w:val="clear" w:color="auto" w:fill="auto"/>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26</w:t>
            </w:r>
          </w:p>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shd w:val="clear" w:color="auto" w:fill="auto"/>
            <w:vAlign w:val="bottom"/>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1.</w:t>
            </w:r>
            <w:r w:rsidRPr="001771D5">
              <w:rPr>
                <w:rFonts w:ascii="Times New Roman" w:hAnsi="Times New Roman" w:cs="Times New Roman"/>
                <w:color w:val="000000"/>
                <w:sz w:val="24"/>
                <w:szCs w:val="24"/>
              </w:rPr>
              <w:t xml:space="preserve"> Назначение, классификация, общее устройство ДВС. Основные параметры работы ДВС. Рабочий цикл двигателя. </w:t>
            </w:r>
            <w:r w:rsidRPr="001771D5">
              <w:rPr>
                <w:rFonts w:ascii="Times New Roman" w:hAnsi="Times New Roman" w:cs="Times New Roman"/>
                <w:sz w:val="24"/>
                <w:szCs w:val="24"/>
              </w:rPr>
              <w:t>Действительные процессы ДВС.</w:t>
            </w:r>
          </w:p>
        </w:tc>
        <w:tc>
          <w:tcPr>
            <w:tcW w:w="804"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shd w:val="clear" w:color="auto" w:fill="auto"/>
            <w:vAlign w:val="bottom"/>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2.</w:t>
            </w:r>
            <w:r w:rsidRPr="001771D5">
              <w:rPr>
                <w:rFonts w:ascii="Times New Roman" w:hAnsi="Times New Roman" w:cs="Times New Roman"/>
                <w:color w:val="000000"/>
                <w:sz w:val="24"/>
                <w:szCs w:val="24"/>
              </w:rPr>
              <w:t xml:space="preserve"> Назначение, устройство, принцип действия кривошипно-шатунного механизма.</w:t>
            </w:r>
          </w:p>
        </w:tc>
        <w:tc>
          <w:tcPr>
            <w:tcW w:w="804"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shd w:val="clear" w:color="auto" w:fill="auto"/>
            <w:vAlign w:val="bottom"/>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3. Назначение, классификация, устройство, принцип действия газораспределительного механизма.</w:t>
            </w:r>
          </w:p>
        </w:tc>
        <w:tc>
          <w:tcPr>
            <w:tcW w:w="804"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shd w:val="clear" w:color="auto" w:fill="auto"/>
            <w:vAlign w:val="bottom"/>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4. Назначение, классификация, устройство и принцип действия жидкостной системы охлаждения и системы смазки ДВС.</w:t>
            </w:r>
          </w:p>
        </w:tc>
        <w:tc>
          <w:tcPr>
            <w:tcW w:w="804"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shd w:val="clear" w:color="auto" w:fill="auto"/>
            <w:vAlign w:val="bottom"/>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5. Виды, общее устройство и принцип действия систем впрыска топлива.</w:t>
            </w:r>
          </w:p>
        </w:tc>
        <w:tc>
          <w:tcPr>
            <w:tcW w:w="804"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shd w:val="clear" w:color="auto" w:fill="auto"/>
            <w:vAlign w:val="bottom"/>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6. Устройство и принцип действия системы питания дизельного двигателя. ТНВД.</w:t>
            </w:r>
          </w:p>
        </w:tc>
        <w:tc>
          <w:tcPr>
            <w:tcW w:w="804"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shd w:val="clear" w:color="auto" w:fill="auto"/>
            <w:vAlign w:val="bottom"/>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Практические занятия</w:t>
            </w:r>
          </w:p>
        </w:tc>
        <w:tc>
          <w:tcPr>
            <w:tcW w:w="804" w:type="pct"/>
            <w:vAlign w:val="center"/>
          </w:tcPr>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14</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shd w:val="clear" w:color="auto" w:fill="auto"/>
            <w:vAlign w:val="bottom"/>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1. Соотнесение схем с</w:t>
            </w:r>
            <w:r w:rsidRPr="001771D5">
              <w:rPr>
                <w:rFonts w:ascii="Times New Roman" w:hAnsi="Times New Roman" w:cs="Times New Roman"/>
                <w:color w:val="000000"/>
                <w:sz w:val="24"/>
                <w:szCs w:val="24"/>
              </w:rPr>
              <w:t xml:space="preserve"> устройством кривошипно-шатунного механизма.</w:t>
            </w:r>
          </w:p>
        </w:tc>
        <w:tc>
          <w:tcPr>
            <w:tcW w:w="804" w:type="pct"/>
            <w:vAlign w:val="center"/>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shd w:val="clear" w:color="auto" w:fill="auto"/>
            <w:vAlign w:val="bottom"/>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2. Соотнесение схем с</w:t>
            </w:r>
            <w:r w:rsidRPr="001771D5">
              <w:rPr>
                <w:rFonts w:ascii="Times New Roman" w:hAnsi="Times New Roman" w:cs="Times New Roman"/>
                <w:color w:val="000000"/>
                <w:sz w:val="24"/>
                <w:szCs w:val="24"/>
              </w:rPr>
              <w:t xml:space="preserve"> устройством газораспределительного механизма.</w:t>
            </w:r>
          </w:p>
        </w:tc>
        <w:tc>
          <w:tcPr>
            <w:tcW w:w="804" w:type="pct"/>
            <w:vAlign w:val="center"/>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shd w:val="clear" w:color="auto" w:fill="auto"/>
            <w:vAlign w:val="bottom"/>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3. Соотнесение схем с</w:t>
            </w:r>
            <w:r w:rsidRPr="001771D5">
              <w:rPr>
                <w:rFonts w:ascii="Times New Roman" w:hAnsi="Times New Roman" w:cs="Times New Roman"/>
                <w:color w:val="000000"/>
                <w:sz w:val="24"/>
                <w:szCs w:val="24"/>
              </w:rPr>
              <w:t xml:space="preserve"> устройством жидкостной системы охлаждения.</w:t>
            </w:r>
          </w:p>
        </w:tc>
        <w:tc>
          <w:tcPr>
            <w:tcW w:w="804" w:type="pct"/>
            <w:vAlign w:val="center"/>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4. Соотнесение схем с</w:t>
            </w:r>
            <w:r w:rsidRPr="001771D5">
              <w:rPr>
                <w:rFonts w:ascii="Times New Roman" w:hAnsi="Times New Roman" w:cs="Times New Roman"/>
                <w:color w:val="000000"/>
                <w:sz w:val="24"/>
                <w:szCs w:val="24"/>
              </w:rPr>
              <w:t xml:space="preserve"> устройством смазочной системы.</w:t>
            </w:r>
          </w:p>
        </w:tc>
        <w:tc>
          <w:tcPr>
            <w:tcW w:w="804" w:type="pct"/>
            <w:vAlign w:val="center"/>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shd w:val="clear" w:color="auto" w:fill="auto"/>
            <w:vAlign w:val="bottom"/>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5. Соотнесение схем с</w:t>
            </w:r>
            <w:r w:rsidRPr="001771D5">
              <w:rPr>
                <w:rFonts w:ascii="Times New Roman" w:hAnsi="Times New Roman" w:cs="Times New Roman"/>
                <w:color w:val="000000"/>
                <w:sz w:val="24"/>
                <w:szCs w:val="24"/>
              </w:rPr>
              <w:t xml:space="preserve"> устройством системы питания бензинового двигателя.</w:t>
            </w:r>
          </w:p>
        </w:tc>
        <w:tc>
          <w:tcPr>
            <w:tcW w:w="804" w:type="pct"/>
            <w:vAlign w:val="center"/>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shd w:val="clear" w:color="auto" w:fill="auto"/>
            <w:vAlign w:val="bottom"/>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6. Соотнесение схем с</w:t>
            </w:r>
            <w:r w:rsidRPr="001771D5">
              <w:rPr>
                <w:rFonts w:ascii="Times New Roman" w:hAnsi="Times New Roman" w:cs="Times New Roman"/>
                <w:color w:val="000000"/>
                <w:sz w:val="24"/>
                <w:szCs w:val="24"/>
              </w:rPr>
              <w:t xml:space="preserve"> устройством системы питания дизельного двигателя.</w:t>
            </w:r>
          </w:p>
        </w:tc>
        <w:tc>
          <w:tcPr>
            <w:tcW w:w="804" w:type="pct"/>
            <w:vAlign w:val="center"/>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7. Соотнесение схем с</w:t>
            </w:r>
            <w:r w:rsidRPr="001771D5">
              <w:rPr>
                <w:rFonts w:ascii="Times New Roman" w:hAnsi="Times New Roman" w:cs="Times New Roman"/>
                <w:color w:val="000000"/>
                <w:sz w:val="24"/>
                <w:szCs w:val="24"/>
              </w:rPr>
              <w:t xml:space="preserve"> устройством ТНВД и форсунок.</w:t>
            </w:r>
          </w:p>
        </w:tc>
        <w:tc>
          <w:tcPr>
            <w:tcW w:w="804" w:type="pct"/>
            <w:vAlign w:val="center"/>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rPr>
          <w:trHeight w:val="276"/>
        </w:trPr>
        <w:tc>
          <w:tcPr>
            <w:tcW w:w="1367" w:type="pct"/>
            <w:gridSpan w:val="2"/>
            <w:vMerge w:val="restart"/>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Тема 1.3. </w:t>
            </w:r>
            <w:r w:rsidRPr="001771D5">
              <w:rPr>
                <w:rFonts w:ascii="Times New Roman" w:hAnsi="Times New Roman" w:cs="Times New Roman"/>
                <w:b/>
                <w:bCs/>
                <w:color w:val="000000"/>
                <w:sz w:val="24"/>
                <w:szCs w:val="24"/>
              </w:rPr>
              <w:t>Электрооборудование автомобилей</w:t>
            </w:r>
          </w:p>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 xml:space="preserve">Содержание </w:t>
            </w:r>
          </w:p>
        </w:tc>
        <w:tc>
          <w:tcPr>
            <w:tcW w:w="804" w:type="pct"/>
            <w:vMerge w:val="restart"/>
            <w:vAlign w:val="center"/>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12</w:t>
            </w:r>
          </w:p>
        </w:tc>
      </w:tr>
      <w:tr w:rsidR="00762BD8" w:rsidRPr="001771D5" w:rsidTr="00762BD8">
        <w:trPr>
          <w:trHeight w:val="619"/>
        </w:trPr>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1.</w:t>
            </w:r>
            <w:r w:rsidRPr="001771D5">
              <w:rPr>
                <w:rFonts w:ascii="Times New Roman" w:hAnsi="Times New Roman" w:cs="Times New Roman"/>
                <w:color w:val="000000"/>
                <w:sz w:val="24"/>
                <w:szCs w:val="24"/>
              </w:rPr>
              <w:t xml:space="preserve"> Назначение, устройство и принцип действия АКБ, генератора переменного тока.</w:t>
            </w:r>
          </w:p>
        </w:tc>
        <w:tc>
          <w:tcPr>
            <w:tcW w:w="804" w:type="pct"/>
            <w:vMerge/>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2. Назначение и классификация, устройство и принцип действия систем зажигания.</w:t>
            </w:r>
          </w:p>
        </w:tc>
        <w:tc>
          <w:tcPr>
            <w:tcW w:w="804" w:type="pct"/>
            <w:vMerge/>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3. </w:t>
            </w:r>
            <w:r w:rsidRPr="001771D5">
              <w:rPr>
                <w:rFonts w:ascii="Times New Roman" w:hAnsi="Times New Roman" w:cs="Times New Roman"/>
                <w:color w:val="000000"/>
                <w:sz w:val="24"/>
                <w:szCs w:val="24"/>
              </w:rPr>
              <w:t>Система электрического пуска двигателя. Стартер.</w:t>
            </w:r>
          </w:p>
        </w:tc>
        <w:tc>
          <w:tcPr>
            <w:tcW w:w="804" w:type="pct"/>
            <w:vMerge/>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rPr>
          <w:trHeight w:val="679"/>
        </w:trPr>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shd w:val="clear" w:color="auto" w:fill="auto"/>
          </w:tcPr>
          <w:p w:rsidR="00762BD8" w:rsidRPr="001771D5" w:rsidRDefault="00762BD8" w:rsidP="000D1D8D">
            <w:pPr>
              <w:spacing w:after="0"/>
              <w:contextualSpacing/>
              <w:rPr>
                <w:rFonts w:ascii="Times New Roman" w:hAnsi="Times New Roman" w:cs="Times New Roman"/>
                <w:color w:val="000000"/>
                <w:sz w:val="24"/>
                <w:szCs w:val="24"/>
              </w:rPr>
            </w:pPr>
            <w:r w:rsidRPr="001771D5">
              <w:rPr>
                <w:rFonts w:ascii="Times New Roman" w:hAnsi="Times New Roman" w:cs="Times New Roman"/>
                <w:sz w:val="24"/>
                <w:szCs w:val="24"/>
              </w:rPr>
              <w:t xml:space="preserve">4. </w:t>
            </w:r>
            <w:r w:rsidRPr="001771D5">
              <w:rPr>
                <w:rFonts w:ascii="Times New Roman" w:hAnsi="Times New Roman" w:cs="Times New Roman"/>
                <w:color w:val="000000"/>
                <w:sz w:val="24"/>
                <w:szCs w:val="24"/>
              </w:rPr>
              <w:t>Назначение, устройство системы освещения и сигнализации, контрольно-измерительных приборов.</w:t>
            </w:r>
          </w:p>
        </w:tc>
        <w:tc>
          <w:tcPr>
            <w:tcW w:w="804" w:type="pct"/>
            <w:vMerge/>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rPr>
          <w:trHeight w:val="235"/>
        </w:trPr>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shd w:val="clear" w:color="auto" w:fill="auto"/>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Практические занятия</w:t>
            </w:r>
          </w:p>
        </w:tc>
        <w:tc>
          <w:tcPr>
            <w:tcW w:w="804" w:type="pct"/>
            <w:vAlign w:val="center"/>
          </w:tcPr>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4</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1. Соотнесение схем с</w:t>
            </w:r>
            <w:r w:rsidRPr="001771D5">
              <w:rPr>
                <w:rFonts w:ascii="Times New Roman" w:hAnsi="Times New Roman" w:cs="Times New Roman"/>
                <w:color w:val="000000"/>
                <w:sz w:val="24"/>
                <w:szCs w:val="24"/>
              </w:rPr>
              <w:t xml:space="preserve"> устройством генератора и реле-регуляторов.</w:t>
            </w:r>
          </w:p>
        </w:tc>
        <w:tc>
          <w:tcPr>
            <w:tcW w:w="804" w:type="pct"/>
            <w:vAlign w:val="center"/>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2. Соотнесение схем с</w:t>
            </w:r>
            <w:r w:rsidRPr="001771D5">
              <w:rPr>
                <w:rFonts w:ascii="Times New Roman" w:hAnsi="Times New Roman" w:cs="Times New Roman"/>
                <w:color w:val="000000"/>
                <w:sz w:val="24"/>
                <w:szCs w:val="24"/>
              </w:rPr>
              <w:t xml:space="preserve"> устройством стартера.</w:t>
            </w:r>
          </w:p>
        </w:tc>
        <w:tc>
          <w:tcPr>
            <w:tcW w:w="804" w:type="pct"/>
            <w:vAlign w:val="center"/>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1367" w:type="pct"/>
            <w:gridSpan w:val="2"/>
            <w:vMerge w:val="restart"/>
          </w:tcPr>
          <w:p w:rsidR="00762BD8" w:rsidRPr="001771D5" w:rsidRDefault="00762BD8" w:rsidP="000D1D8D">
            <w:pPr>
              <w:spacing w:after="0"/>
              <w:contextualSpacing/>
              <w:rPr>
                <w:rFonts w:ascii="Times New Roman" w:hAnsi="Times New Roman" w:cs="Times New Roman"/>
                <w:b/>
                <w:bCs/>
                <w:color w:val="000000"/>
                <w:sz w:val="24"/>
                <w:szCs w:val="24"/>
              </w:rPr>
            </w:pPr>
            <w:r w:rsidRPr="001771D5">
              <w:rPr>
                <w:rFonts w:ascii="Times New Roman" w:hAnsi="Times New Roman" w:cs="Times New Roman"/>
                <w:b/>
                <w:bCs/>
                <w:sz w:val="24"/>
                <w:szCs w:val="24"/>
              </w:rPr>
              <w:t xml:space="preserve">Тема 1.4. </w:t>
            </w:r>
            <w:r w:rsidRPr="001771D5">
              <w:rPr>
                <w:rFonts w:ascii="Times New Roman" w:hAnsi="Times New Roman" w:cs="Times New Roman"/>
                <w:b/>
                <w:bCs/>
                <w:color w:val="000000"/>
                <w:sz w:val="24"/>
                <w:szCs w:val="24"/>
              </w:rPr>
              <w:t>Трансмиссия</w:t>
            </w:r>
          </w:p>
          <w:p w:rsidR="00762BD8" w:rsidRPr="001771D5" w:rsidRDefault="00762BD8" w:rsidP="000D1D8D">
            <w:pPr>
              <w:spacing w:after="0"/>
              <w:contextualSpacing/>
              <w:rPr>
                <w:rFonts w:ascii="Times New Roman" w:hAnsi="Times New Roman" w:cs="Times New Roman"/>
                <w:b/>
                <w:bCs/>
                <w:color w:val="000000"/>
                <w:sz w:val="24"/>
                <w:szCs w:val="24"/>
              </w:rPr>
            </w:pPr>
          </w:p>
          <w:p w:rsidR="00762BD8" w:rsidRPr="001771D5" w:rsidRDefault="00762BD8" w:rsidP="000D1D8D">
            <w:pPr>
              <w:spacing w:after="0"/>
              <w:contextualSpacing/>
              <w:rPr>
                <w:rFonts w:ascii="Times New Roman" w:hAnsi="Times New Roman" w:cs="Times New Roman"/>
                <w:b/>
                <w:bCs/>
                <w:color w:val="000000"/>
                <w:sz w:val="24"/>
                <w:szCs w:val="24"/>
              </w:rPr>
            </w:pPr>
          </w:p>
          <w:p w:rsidR="00762BD8" w:rsidRPr="001771D5" w:rsidRDefault="00762BD8" w:rsidP="000D1D8D">
            <w:pPr>
              <w:spacing w:after="0"/>
              <w:contextualSpacing/>
              <w:rPr>
                <w:rFonts w:ascii="Times New Roman" w:hAnsi="Times New Roman" w:cs="Times New Roman"/>
                <w:b/>
                <w:bCs/>
                <w:color w:val="000000"/>
                <w:sz w:val="24"/>
                <w:szCs w:val="24"/>
              </w:rPr>
            </w:pPr>
          </w:p>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Содержание</w:t>
            </w:r>
          </w:p>
        </w:tc>
        <w:tc>
          <w:tcPr>
            <w:tcW w:w="804" w:type="pct"/>
            <w:vMerge w:val="restart"/>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20</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1.</w:t>
            </w:r>
            <w:r w:rsidRPr="001771D5">
              <w:rPr>
                <w:rFonts w:ascii="Times New Roman" w:hAnsi="Times New Roman" w:cs="Times New Roman"/>
                <w:color w:val="000000"/>
                <w:sz w:val="24"/>
                <w:szCs w:val="24"/>
              </w:rPr>
              <w:t xml:space="preserve"> Назначение, устройство, схемы трансмиссии. Назначение каждого из агрегатов. Устройство, принцип действия сцепления.</w:t>
            </w:r>
          </w:p>
        </w:tc>
        <w:tc>
          <w:tcPr>
            <w:tcW w:w="804" w:type="pct"/>
            <w:vMerge/>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2. </w:t>
            </w:r>
            <w:r w:rsidRPr="001771D5">
              <w:rPr>
                <w:rFonts w:ascii="Times New Roman" w:hAnsi="Times New Roman" w:cs="Times New Roman"/>
                <w:color w:val="000000"/>
                <w:sz w:val="24"/>
                <w:szCs w:val="24"/>
              </w:rPr>
              <w:t xml:space="preserve">Назначение, типы коробок передач. Устройство коробок передач, </w:t>
            </w:r>
            <w:r w:rsidRPr="001771D5">
              <w:rPr>
                <w:rFonts w:ascii="Times New Roman" w:hAnsi="Times New Roman" w:cs="Times New Roman"/>
                <w:sz w:val="24"/>
                <w:szCs w:val="24"/>
              </w:rPr>
              <w:t>раздаточной коробки.</w:t>
            </w:r>
          </w:p>
        </w:tc>
        <w:tc>
          <w:tcPr>
            <w:tcW w:w="804" w:type="pct"/>
            <w:vMerge/>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3. </w:t>
            </w:r>
            <w:r w:rsidRPr="001771D5">
              <w:rPr>
                <w:rFonts w:ascii="Times New Roman" w:hAnsi="Times New Roman" w:cs="Times New Roman"/>
                <w:color w:val="000000"/>
                <w:sz w:val="24"/>
                <w:szCs w:val="24"/>
              </w:rPr>
              <w:t xml:space="preserve">Назначение, устройство АКПП и вариаторов. </w:t>
            </w:r>
          </w:p>
        </w:tc>
        <w:tc>
          <w:tcPr>
            <w:tcW w:w="804" w:type="pct"/>
            <w:vMerge/>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4.</w:t>
            </w:r>
            <w:r w:rsidRPr="001771D5">
              <w:rPr>
                <w:rFonts w:ascii="Times New Roman" w:hAnsi="Times New Roman" w:cs="Times New Roman"/>
                <w:color w:val="000000"/>
                <w:sz w:val="24"/>
                <w:szCs w:val="24"/>
              </w:rPr>
              <w:t xml:space="preserve"> Назначение, устройство и принцип действия карданной передачи.</w:t>
            </w:r>
          </w:p>
        </w:tc>
        <w:tc>
          <w:tcPr>
            <w:tcW w:w="804" w:type="pct"/>
            <w:vMerge/>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5.</w:t>
            </w:r>
            <w:r w:rsidRPr="001771D5">
              <w:rPr>
                <w:rFonts w:ascii="Times New Roman" w:hAnsi="Times New Roman" w:cs="Times New Roman"/>
                <w:color w:val="000000"/>
                <w:sz w:val="24"/>
                <w:szCs w:val="24"/>
              </w:rPr>
              <w:t xml:space="preserve"> Назначение, устройство, принцип действия главной передачи, дифференциала.</w:t>
            </w:r>
          </w:p>
        </w:tc>
        <w:tc>
          <w:tcPr>
            <w:tcW w:w="804" w:type="pct"/>
            <w:vMerge/>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Практические занятия</w:t>
            </w:r>
          </w:p>
        </w:tc>
        <w:tc>
          <w:tcPr>
            <w:tcW w:w="804" w:type="pct"/>
            <w:vAlign w:val="center"/>
          </w:tcPr>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10</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1. Соотнесение схем с</w:t>
            </w:r>
            <w:r w:rsidRPr="001771D5">
              <w:rPr>
                <w:rFonts w:ascii="Times New Roman" w:hAnsi="Times New Roman" w:cs="Times New Roman"/>
                <w:color w:val="000000"/>
                <w:sz w:val="24"/>
                <w:szCs w:val="24"/>
              </w:rPr>
              <w:t xml:space="preserve"> устройством сцепления.</w:t>
            </w:r>
          </w:p>
        </w:tc>
        <w:tc>
          <w:tcPr>
            <w:tcW w:w="804" w:type="pct"/>
            <w:vAlign w:val="center"/>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2. Соотнесение схем с</w:t>
            </w:r>
            <w:r w:rsidRPr="001771D5">
              <w:rPr>
                <w:rFonts w:ascii="Times New Roman" w:hAnsi="Times New Roman" w:cs="Times New Roman"/>
                <w:color w:val="000000"/>
                <w:sz w:val="24"/>
                <w:szCs w:val="24"/>
              </w:rPr>
              <w:t xml:space="preserve"> устройством коробки передач.</w:t>
            </w:r>
          </w:p>
        </w:tc>
        <w:tc>
          <w:tcPr>
            <w:tcW w:w="804" w:type="pct"/>
            <w:vAlign w:val="center"/>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3. Соотнесение схем с</w:t>
            </w:r>
            <w:r w:rsidRPr="001771D5">
              <w:rPr>
                <w:rFonts w:ascii="Times New Roman" w:hAnsi="Times New Roman" w:cs="Times New Roman"/>
                <w:color w:val="000000"/>
                <w:sz w:val="24"/>
                <w:szCs w:val="24"/>
              </w:rPr>
              <w:t xml:space="preserve"> устройством раздаточной коробки.</w:t>
            </w:r>
          </w:p>
        </w:tc>
        <w:tc>
          <w:tcPr>
            <w:tcW w:w="804" w:type="pct"/>
            <w:vAlign w:val="center"/>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4. Соотнесение схем с</w:t>
            </w:r>
            <w:r w:rsidRPr="001771D5">
              <w:rPr>
                <w:rFonts w:ascii="Times New Roman" w:hAnsi="Times New Roman" w:cs="Times New Roman"/>
                <w:color w:val="000000"/>
                <w:sz w:val="24"/>
                <w:szCs w:val="24"/>
              </w:rPr>
              <w:t xml:space="preserve"> устройством карданной передачи.</w:t>
            </w:r>
          </w:p>
        </w:tc>
        <w:tc>
          <w:tcPr>
            <w:tcW w:w="804" w:type="pct"/>
            <w:vAlign w:val="center"/>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5. Соотнесение схем с</w:t>
            </w:r>
            <w:r w:rsidRPr="001771D5">
              <w:rPr>
                <w:rFonts w:ascii="Times New Roman" w:hAnsi="Times New Roman" w:cs="Times New Roman"/>
                <w:color w:val="000000"/>
                <w:sz w:val="24"/>
                <w:szCs w:val="24"/>
              </w:rPr>
              <w:t xml:space="preserve"> устройством механизма ведущего моста.</w:t>
            </w:r>
          </w:p>
        </w:tc>
        <w:tc>
          <w:tcPr>
            <w:tcW w:w="804" w:type="pct"/>
            <w:vAlign w:val="center"/>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1367" w:type="pct"/>
            <w:gridSpan w:val="2"/>
            <w:vMerge w:val="restart"/>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color w:val="000000"/>
                <w:sz w:val="24"/>
                <w:szCs w:val="24"/>
              </w:rPr>
              <w:lastRenderedPageBreak/>
              <w:t>Тема 1.5. Ходовая часть. Кузов.</w:t>
            </w: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Содержание</w:t>
            </w:r>
          </w:p>
        </w:tc>
        <w:tc>
          <w:tcPr>
            <w:tcW w:w="804" w:type="pct"/>
            <w:vMerge w:val="restart"/>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14</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1.</w:t>
            </w:r>
            <w:r w:rsidRPr="001771D5">
              <w:rPr>
                <w:rFonts w:ascii="Times New Roman" w:hAnsi="Times New Roman" w:cs="Times New Roman"/>
                <w:color w:val="000000"/>
                <w:sz w:val="24"/>
                <w:szCs w:val="24"/>
              </w:rPr>
              <w:t xml:space="preserve"> Назначение, общее устройство ходовой части. </w:t>
            </w:r>
          </w:p>
        </w:tc>
        <w:tc>
          <w:tcPr>
            <w:tcW w:w="804" w:type="pct"/>
            <w:vMerge/>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2. </w:t>
            </w:r>
            <w:r w:rsidRPr="001771D5">
              <w:rPr>
                <w:rFonts w:ascii="Times New Roman" w:hAnsi="Times New Roman" w:cs="Times New Roman"/>
                <w:color w:val="000000"/>
                <w:sz w:val="24"/>
                <w:szCs w:val="24"/>
              </w:rPr>
              <w:t>Устройство несущего кузова легкового автомобиля.</w:t>
            </w:r>
          </w:p>
        </w:tc>
        <w:tc>
          <w:tcPr>
            <w:tcW w:w="804" w:type="pct"/>
            <w:vMerge/>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3. </w:t>
            </w:r>
            <w:r w:rsidRPr="001771D5">
              <w:rPr>
                <w:rFonts w:ascii="Times New Roman" w:hAnsi="Times New Roman" w:cs="Times New Roman"/>
                <w:color w:val="000000"/>
                <w:sz w:val="24"/>
                <w:szCs w:val="24"/>
              </w:rPr>
              <w:t>Назначение, типы подвесок. Общее устройство подвески.</w:t>
            </w:r>
          </w:p>
        </w:tc>
        <w:tc>
          <w:tcPr>
            <w:tcW w:w="804" w:type="pct"/>
            <w:vMerge/>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4. </w:t>
            </w:r>
            <w:r w:rsidRPr="001771D5">
              <w:rPr>
                <w:rFonts w:ascii="Times New Roman" w:hAnsi="Times New Roman" w:cs="Times New Roman"/>
                <w:color w:val="000000"/>
                <w:sz w:val="24"/>
                <w:szCs w:val="24"/>
              </w:rPr>
              <w:t>Назначение, типы колес автомобиля. Устройство различных типов колес. Назначение, классификация, устройство автомобильных шин. Свойства, маркировка шин.</w:t>
            </w:r>
          </w:p>
        </w:tc>
        <w:tc>
          <w:tcPr>
            <w:tcW w:w="804" w:type="pct"/>
            <w:vMerge/>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Практические занятия</w:t>
            </w:r>
          </w:p>
        </w:tc>
        <w:tc>
          <w:tcPr>
            <w:tcW w:w="804" w:type="pct"/>
            <w:vAlign w:val="center"/>
          </w:tcPr>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6</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1. Соотнесение схем с</w:t>
            </w:r>
            <w:r w:rsidRPr="001771D5">
              <w:rPr>
                <w:rFonts w:ascii="Times New Roman" w:hAnsi="Times New Roman" w:cs="Times New Roman"/>
                <w:color w:val="000000"/>
                <w:sz w:val="24"/>
                <w:szCs w:val="24"/>
              </w:rPr>
              <w:t xml:space="preserve"> устройством ходовой части автомобиля, кузовов.</w:t>
            </w:r>
          </w:p>
        </w:tc>
        <w:tc>
          <w:tcPr>
            <w:tcW w:w="804" w:type="pct"/>
            <w:vAlign w:val="center"/>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2. Соотнесение схем с</w:t>
            </w:r>
            <w:r w:rsidRPr="001771D5">
              <w:rPr>
                <w:rFonts w:ascii="Times New Roman" w:hAnsi="Times New Roman" w:cs="Times New Roman"/>
                <w:color w:val="000000"/>
                <w:sz w:val="24"/>
                <w:szCs w:val="24"/>
              </w:rPr>
              <w:t xml:space="preserve"> устройством независимой подвески.</w:t>
            </w:r>
          </w:p>
        </w:tc>
        <w:tc>
          <w:tcPr>
            <w:tcW w:w="804" w:type="pct"/>
            <w:vAlign w:val="center"/>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3. Соотнесение схем с</w:t>
            </w:r>
            <w:r w:rsidRPr="001771D5">
              <w:rPr>
                <w:rFonts w:ascii="Times New Roman" w:hAnsi="Times New Roman" w:cs="Times New Roman"/>
                <w:color w:val="000000"/>
                <w:sz w:val="24"/>
                <w:szCs w:val="24"/>
              </w:rPr>
              <w:t xml:space="preserve"> устройством и различным типам шин.</w:t>
            </w:r>
          </w:p>
        </w:tc>
        <w:tc>
          <w:tcPr>
            <w:tcW w:w="804" w:type="pct"/>
            <w:vAlign w:val="center"/>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1367" w:type="pct"/>
            <w:gridSpan w:val="2"/>
            <w:vMerge w:val="restart"/>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color w:val="000000"/>
                <w:sz w:val="24"/>
                <w:szCs w:val="24"/>
              </w:rPr>
              <w:t>Тема 1.6. Органы управления</w:t>
            </w: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Содержание</w:t>
            </w:r>
          </w:p>
        </w:tc>
        <w:tc>
          <w:tcPr>
            <w:tcW w:w="804" w:type="pct"/>
            <w:vMerge w:val="restart"/>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16</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1. </w:t>
            </w:r>
            <w:r w:rsidRPr="001771D5">
              <w:rPr>
                <w:rFonts w:ascii="Times New Roman" w:hAnsi="Times New Roman" w:cs="Times New Roman"/>
                <w:color w:val="000000"/>
                <w:sz w:val="24"/>
                <w:szCs w:val="24"/>
              </w:rPr>
              <w:t>Назначение, классификация, устройство различных типов рулевого привода. Схема поворота автомобиля.</w:t>
            </w:r>
          </w:p>
        </w:tc>
        <w:tc>
          <w:tcPr>
            <w:tcW w:w="804" w:type="pct"/>
            <w:vMerge/>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2. Назначение, </w:t>
            </w:r>
            <w:r w:rsidRPr="001771D5">
              <w:rPr>
                <w:rFonts w:ascii="Times New Roman" w:hAnsi="Times New Roman" w:cs="Times New Roman"/>
                <w:color w:val="000000"/>
                <w:sz w:val="24"/>
                <w:szCs w:val="24"/>
              </w:rPr>
              <w:t>устройство и принцип действия рулевых механизмов. Принцип действия усилителей рулевого управления.</w:t>
            </w:r>
          </w:p>
        </w:tc>
        <w:tc>
          <w:tcPr>
            <w:tcW w:w="804" w:type="pct"/>
            <w:vMerge/>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3. </w:t>
            </w:r>
            <w:r w:rsidRPr="001771D5">
              <w:rPr>
                <w:rFonts w:ascii="Times New Roman" w:hAnsi="Times New Roman" w:cs="Times New Roman"/>
                <w:color w:val="000000"/>
                <w:sz w:val="24"/>
                <w:szCs w:val="24"/>
              </w:rPr>
              <w:t>Устройство и принцип действия дисковых и барабанных колесных тормозных механизмов.</w:t>
            </w:r>
          </w:p>
        </w:tc>
        <w:tc>
          <w:tcPr>
            <w:tcW w:w="804" w:type="pct"/>
            <w:vMerge/>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4. </w:t>
            </w:r>
            <w:r w:rsidRPr="001771D5">
              <w:rPr>
                <w:rFonts w:ascii="Times New Roman" w:hAnsi="Times New Roman" w:cs="Times New Roman"/>
                <w:color w:val="000000"/>
                <w:sz w:val="24"/>
                <w:szCs w:val="24"/>
              </w:rPr>
              <w:t>Назначение, устройство гидравлического, пневматического привода тормозных механизмов.</w:t>
            </w:r>
          </w:p>
        </w:tc>
        <w:tc>
          <w:tcPr>
            <w:tcW w:w="804" w:type="pct"/>
            <w:vMerge/>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Практические занятия</w:t>
            </w:r>
          </w:p>
        </w:tc>
        <w:tc>
          <w:tcPr>
            <w:tcW w:w="804" w:type="pct"/>
            <w:vAlign w:val="center"/>
          </w:tcPr>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8</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1.Соотнесение схем с</w:t>
            </w:r>
            <w:r w:rsidRPr="001771D5">
              <w:rPr>
                <w:rFonts w:ascii="Times New Roman" w:hAnsi="Times New Roman" w:cs="Times New Roman"/>
                <w:color w:val="000000"/>
                <w:sz w:val="24"/>
                <w:szCs w:val="24"/>
              </w:rPr>
              <w:t xml:space="preserve"> устройством рулевых механизмов.</w:t>
            </w:r>
          </w:p>
        </w:tc>
        <w:tc>
          <w:tcPr>
            <w:tcW w:w="804" w:type="pct"/>
            <w:vAlign w:val="center"/>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2. Соотнесение схем с</w:t>
            </w:r>
            <w:r w:rsidRPr="001771D5">
              <w:rPr>
                <w:rFonts w:ascii="Times New Roman" w:hAnsi="Times New Roman" w:cs="Times New Roman"/>
                <w:color w:val="000000"/>
                <w:sz w:val="24"/>
                <w:szCs w:val="24"/>
              </w:rPr>
              <w:t xml:space="preserve"> устройством рулевого привода.</w:t>
            </w:r>
          </w:p>
        </w:tc>
        <w:tc>
          <w:tcPr>
            <w:tcW w:w="804" w:type="pct"/>
            <w:vAlign w:val="center"/>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3. Соотнесение схем с</w:t>
            </w:r>
            <w:r w:rsidRPr="001771D5">
              <w:rPr>
                <w:rFonts w:ascii="Times New Roman" w:hAnsi="Times New Roman" w:cs="Times New Roman"/>
                <w:color w:val="000000"/>
                <w:sz w:val="24"/>
                <w:szCs w:val="24"/>
              </w:rPr>
              <w:t xml:space="preserve"> устройством тормозных механизмов.</w:t>
            </w:r>
          </w:p>
        </w:tc>
        <w:tc>
          <w:tcPr>
            <w:tcW w:w="804" w:type="pct"/>
            <w:vAlign w:val="center"/>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4. Соотнесение схем с</w:t>
            </w:r>
            <w:r w:rsidRPr="001771D5">
              <w:rPr>
                <w:rFonts w:ascii="Times New Roman" w:hAnsi="Times New Roman" w:cs="Times New Roman"/>
                <w:color w:val="000000"/>
                <w:sz w:val="24"/>
                <w:szCs w:val="24"/>
              </w:rPr>
              <w:t xml:space="preserve"> устройством привода тормозных механизмов.</w:t>
            </w:r>
          </w:p>
        </w:tc>
        <w:tc>
          <w:tcPr>
            <w:tcW w:w="804" w:type="pct"/>
            <w:vAlign w:val="center"/>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4196" w:type="pct"/>
            <w:gridSpan w:val="3"/>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sz w:val="24"/>
                <w:szCs w:val="24"/>
              </w:rPr>
              <w:t>МДК. 1. 2 Техническая диагностика автомобилей</w:t>
            </w:r>
          </w:p>
        </w:tc>
        <w:tc>
          <w:tcPr>
            <w:tcW w:w="804" w:type="pct"/>
            <w:vAlign w:val="center"/>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62</w:t>
            </w:r>
          </w:p>
        </w:tc>
      </w:tr>
      <w:tr w:rsidR="00762BD8" w:rsidRPr="001771D5" w:rsidTr="00762BD8">
        <w:tc>
          <w:tcPr>
            <w:tcW w:w="1367" w:type="pct"/>
            <w:gridSpan w:val="2"/>
            <w:vMerge w:val="restart"/>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Тема 1.1. Виды и методы диагностирования</w:t>
            </w: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 xml:space="preserve">Содержание </w:t>
            </w:r>
          </w:p>
        </w:tc>
        <w:tc>
          <w:tcPr>
            <w:tcW w:w="804" w:type="pct"/>
            <w:vMerge w:val="restart"/>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2</w:t>
            </w:r>
          </w:p>
        </w:tc>
      </w:tr>
      <w:tr w:rsidR="00762BD8" w:rsidRPr="001771D5" w:rsidTr="00762BD8">
        <w:trPr>
          <w:trHeight w:val="389"/>
        </w:trPr>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shd w:val="clear" w:color="auto" w:fill="auto"/>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 xml:space="preserve">Общие сведения о диагностировании автомобиля. </w:t>
            </w:r>
            <w:r w:rsidRPr="001771D5">
              <w:rPr>
                <w:rFonts w:ascii="Times New Roman" w:hAnsi="Times New Roman" w:cs="Times New Roman"/>
                <w:bCs/>
                <w:sz w:val="24"/>
                <w:szCs w:val="24"/>
              </w:rPr>
              <w:t xml:space="preserve">Классификация средств </w:t>
            </w:r>
            <w:r w:rsidRPr="001771D5">
              <w:rPr>
                <w:rFonts w:ascii="Times New Roman" w:hAnsi="Times New Roman" w:cs="Times New Roman"/>
                <w:bCs/>
                <w:sz w:val="24"/>
                <w:szCs w:val="24"/>
              </w:rPr>
              <w:lastRenderedPageBreak/>
              <w:t>диагностирования.</w:t>
            </w:r>
          </w:p>
        </w:tc>
        <w:tc>
          <w:tcPr>
            <w:tcW w:w="804" w:type="pct"/>
            <w:vMerge/>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1367" w:type="pct"/>
            <w:gridSpan w:val="2"/>
            <w:vMerge w:val="restart"/>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lastRenderedPageBreak/>
              <w:t xml:space="preserve">Тема 1.2. Диагностирование </w:t>
            </w:r>
            <w:r w:rsidRPr="001771D5">
              <w:rPr>
                <w:rFonts w:ascii="Times New Roman" w:hAnsi="Times New Roman" w:cs="Times New Roman"/>
                <w:b/>
                <w:sz w:val="24"/>
                <w:szCs w:val="24"/>
              </w:rPr>
              <w:t>автомобильных двигателей</w:t>
            </w: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 xml:space="preserve">Содержание </w:t>
            </w:r>
          </w:p>
        </w:tc>
        <w:tc>
          <w:tcPr>
            <w:tcW w:w="804" w:type="pct"/>
            <w:vMerge w:val="restart"/>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12</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shd w:val="clear" w:color="auto" w:fill="auto"/>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1.Средства диагностирования механизмов и систем двигателя</w:t>
            </w:r>
          </w:p>
        </w:tc>
        <w:tc>
          <w:tcPr>
            <w:tcW w:w="804" w:type="pct"/>
            <w:vMerge/>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shd w:val="clear" w:color="auto" w:fill="auto"/>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2.Диагностирование механизмов двигателя. Параметры, определяемые при диагностировании.</w:t>
            </w:r>
          </w:p>
        </w:tc>
        <w:tc>
          <w:tcPr>
            <w:tcW w:w="804" w:type="pct"/>
            <w:vMerge/>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shd w:val="clear" w:color="auto" w:fill="auto"/>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3.Диагностирование систем двигателя.</w:t>
            </w:r>
          </w:p>
        </w:tc>
        <w:tc>
          <w:tcPr>
            <w:tcW w:w="804" w:type="pct"/>
            <w:vMerge/>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shd w:val="clear" w:color="auto" w:fill="auto"/>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Практические занятия</w:t>
            </w:r>
          </w:p>
        </w:tc>
        <w:tc>
          <w:tcPr>
            <w:tcW w:w="804" w:type="pct"/>
            <w:vAlign w:val="center"/>
          </w:tcPr>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6</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shd w:val="clear" w:color="auto" w:fill="auto"/>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1.Выполнение заданий по изучению средств диагностирования механизмов и систем двигателя.</w:t>
            </w:r>
          </w:p>
        </w:tc>
        <w:tc>
          <w:tcPr>
            <w:tcW w:w="804" w:type="pct"/>
            <w:vAlign w:val="center"/>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2.Выполнение заданий по диагностике технического состояния механизмов двигателя.</w:t>
            </w:r>
          </w:p>
        </w:tc>
        <w:tc>
          <w:tcPr>
            <w:tcW w:w="804" w:type="pct"/>
            <w:vAlign w:val="center"/>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3.Выполнение заданий по диагностике технического состояния систем двигателя.</w:t>
            </w:r>
          </w:p>
        </w:tc>
        <w:tc>
          <w:tcPr>
            <w:tcW w:w="804" w:type="pct"/>
            <w:vAlign w:val="center"/>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1367" w:type="pct"/>
            <w:gridSpan w:val="2"/>
            <w:vMerge w:val="restart"/>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Тема 1.3. Диагностирование </w:t>
            </w:r>
            <w:r w:rsidRPr="001771D5">
              <w:rPr>
                <w:rFonts w:ascii="Times New Roman" w:hAnsi="Times New Roman" w:cs="Times New Roman"/>
                <w:b/>
                <w:sz w:val="24"/>
                <w:szCs w:val="24"/>
              </w:rPr>
              <w:t>электрических и электронных систем автомобилей</w:t>
            </w: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Содержание</w:t>
            </w:r>
          </w:p>
        </w:tc>
        <w:tc>
          <w:tcPr>
            <w:tcW w:w="804" w:type="pct"/>
            <w:vMerge w:val="restart"/>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12</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 xml:space="preserve">1.Средства диагностирования электрических и электронных систем. </w:t>
            </w:r>
          </w:p>
        </w:tc>
        <w:tc>
          <w:tcPr>
            <w:tcW w:w="804" w:type="pct"/>
            <w:vMerge/>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2.Диагностирование приборов электрооборудования автомобиля.</w:t>
            </w:r>
          </w:p>
        </w:tc>
        <w:tc>
          <w:tcPr>
            <w:tcW w:w="804" w:type="pct"/>
            <w:vMerge/>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3.Диагностирование приборов электронных систем автомобиля.</w:t>
            </w:r>
          </w:p>
        </w:tc>
        <w:tc>
          <w:tcPr>
            <w:tcW w:w="804" w:type="pct"/>
            <w:vMerge/>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Практические занятия</w:t>
            </w:r>
          </w:p>
        </w:tc>
        <w:tc>
          <w:tcPr>
            <w:tcW w:w="804" w:type="pct"/>
          </w:tcPr>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6</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1.Применение средств диагностирования электрических и электронных систем автомобиля.</w:t>
            </w:r>
          </w:p>
        </w:tc>
        <w:tc>
          <w:tcPr>
            <w:tcW w:w="804" w:type="pct"/>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2.Выполнение заданий по диагностике технического состояния источников тока.</w:t>
            </w:r>
          </w:p>
        </w:tc>
        <w:tc>
          <w:tcPr>
            <w:tcW w:w="804" w:type="pct"/>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3.Выполнение заданий по диагностике технического состояния систем зажигания, пуска автомобиля.</w:t>
            </w:r>
          </w:p>
        </w:tc>
        <w:tc>
          <w:tcPr>
            <w:tcW w:w="804" w:type="pct"/>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1367" w:type="pct"/>
            <w:gridSpan w:val="2"/>
            <w:vMerge w:val="restart"/>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Тема 1.4. Диагностирование </w:t>
            </w:r>
            <w:r w:rsidRPr="001771D5">
              <w:rPr>
                <w:rFonts w:ascii="Times New Roman" w:hAnsi="Times New Roman" w:cs="Times New Roman"/>
                <w:b/>
                <w:sz w:val="24"/>
                <w:szCs w:val="24"/>
              </w:rPr>
              <w:t>автомобильных трансмиссий</w:t>
            </w: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Содержание</w:t>
            </w:r>
          </w:p>
        </w:tc>
        <w:tc>
          <w:tcPr>
            <w:tcW w:w="804" w:type="pct"/>
            <w:vMerge w:val="restart"/>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12</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1. Средства диагностирования механизмов и агрегатов трансмиссии автомобиля. Параметры, определяемые при диагностировании.</w:t>
            </w:r>
          </w:p>
        </w:tc>
        <w:tc>
          <w:tcPr>
            <w:tcW w:w="804" w:type="pct"/>
            <w:vMerge/>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2.Диагностирование сцепления, коробки передач.</w:t>
            </w:r>
          </w:p>
        </w:tc>
        <w:tc>
          <w:tcPr>
            <w:tcW w:w="804" w:type="pct"/>
            <w:vMerge/>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3.Диагностирование карданной передачи, механизма ведущего моста.</w:t>
            </w:r>
          </w:p>
        </w:tc>
        <w:tc>
          <w:tcPr>
            <w:tcW w:w="804" w:type="pct"/>
            <w:vMerge/>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Практические занятия</w:t>
            </w:r>
          </w:p>
        </w:tc>
        <w:tc>
          <w:tcPr>
            <w:tcW w:w="804" w:type="pct"/>
            <w:vAlign w:val="center"/>
          </w:tcPr>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6</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1. Выполнение заданий по изучению средств диагностирования механизмов и агрегатов трансмиссии автомобиля.</w:t>
            </w:r>
          </w:p>
        </w:tc>
        <w:tc>
          <w:tcPr>
            <w:tcW w:w="804" w:type="pct"/>
            <w:vAlign w:val="center"/>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2.Выполнение заданий по диагностике технического состояния сцепления, коробки передач.</w:t>
            </w:r>
          </w:p>
        </w:tc>
        <w:tc>
          <w:tcPr>
            <w:tcW w:w="804" w:type="pct"/>
            <w:vAlign w:val="center"/>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3.Выполнение заданий по диагностике технического состояния карданной передачи, механизма ведущего моста.</w:t>
            </w:r>
          </w:p>
        </w:tc>
        <w:tc>
          <w:tcPr>
            <w:tcW w:w="804" w:type="pct"/>
            <w:vAlign w:val="center"/>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1367" w:type="pct"/>
            <w:gridSpan w:val="2"/>
            <w:vMerge w:val="restart"/>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Тема 1.5. Диагностирование </w:t>
            </w:r>
            <w:r w:rsidRPr="001771D5">
              <w:rPr>
                <w:rFonts w:ascii="Times New Roman" w:hAnsi="Times New Roman" w:cs="Times New Roman"/>
                <w:b/>
                <w:sz w:val="24"/>
                <w:szCs w:val="24"/>
              </w:rPr>
              <w:t>ходовой части и механизмов управления автомобилей</w:t>
            </w: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Содержание</w:t>
            </w:r>
          </w:p>
        </w:tc>
        <w:tc>
          <w:tcPr>
            <w:tcW w:w="804" w:type="pct"/>
            <w:vMerge w:val="restart"/>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12</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1.Средства диагностирования ходовой части и механизмов управления автомобиля.</w:t>
            </w:r>
          </w:p>
        </w:tc>
        <w:tc>
          <w:tcPr>
            <w:tcW w:w="804" w:type="pct"/>
            <w:vMerge/>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2.Диагностирование подвески, колес и шин.</w:t>
            </w:r>
          </w:p>
        </w:tc>
        <w:tc>
          <w:tcPr>
            <w:tcW w:w="804" w:type="pct"/>
            <w:vMerge/>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3.Диагностирование рулевого управления и тормозной системы.</w:t>
            </w:r>
          </w:p>
        </w:tc>
        <w:tc>
          <w:tcPr>
            <w:tcW w:w="804" w:type="pct"/>
            <w:vMerge/>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Практические занятия</w:t>
            </w:r>
          </w:p>
        </w:tc>
        <w:tc>
          <w:tcPr>
            <w:tcW w:w="804" w:type="pct"/>
            <w:vAlign w:val="center"/>
          </w:tcPr>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6</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1.Выполнение заданий по изучению средств диагностирования ходовой части и механизмов управления автомобиля.</w:t>
            </w:r>
          </w:p>
        </w:tc>
        <w:tc>
          <w:tcPr>
            <w:tcW w:w="804" w:type="pct"/>
            <w:vAlign w:val="center"/>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2.Выполнение заданий по проверке углов установки колес.</w:t>
            </w:r>
          </w:p>
        </w:tc>
        <w:tc>
          <w:tcPr>
            <w:tcW w:w="804" w:type="pct"/>
            <w:vAlign w:val="center"/>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3.Выполнение заданий по диагностике технического состояния тормозной системы.</w:t>
            </w:r>
          </w:p>
        </w:tc>
        <w:tc>
          <w:tcPr>
            <w:tcW w:w="804" w:type="pct"/>
            <w:vAlign w:val="center"/>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1367" w:type="pct"/>
            <w:gridSpan w:val="2"/>
            <w:vMerge w:val="restart"/>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Тема 1.6. Диагностирование </w:t>
            </w:r>
            <w:r w:rsidRPr="001771D5">
              <w:rPr>
                <w:rFonts w:ascii="Times New Roman" w:hAnsi="Times New Roman" w:cs="Times New Roman"/>
                <w:b/>
                <w:sz w:val="24"/>
                <w:szCs w:val="24"/>
              </w:rPr>
              <w:t>кузовов, кабин и платформ</w:t>
            </w: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Содержание</w:t>
            </w:r>
          </w:p>
        </w:tc>
        <w:tc>
          <w:tcPr>
            <w:tcW w:w="804" w:type="pct"/>
            <w:vMerge w:val="restart"/>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12</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1.Средства диагностирования состояния кузова, кабины, платформы.</w:t>
            </w:r>
          </w:p>
        </w:tc>
        <w:tc>
          <w:tcPr>
            <w:tcW w:w="804" w:type="pct"/>
            <w:vMerge/>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2.Диагностика геометрии кузова.</w:t>
            </w:r>
          </w:p>
        </w:tc>
        <w:tc>
          <w:tcPr>
            <w:tcW w:w="804" w:type="pct"/>
            <w:vMerge/>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3.Диагностика лакокрасочного покрытия кузова</w:t>
            </w:r>
          </w:p>
        </w:tc>
        <w:tc>
          <w:tcPr>
            <w:tcW w:w="804" w:type="pct"/>
            <w:vMerge/>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Практические занятия и лабораторные работы</w:t>
            </w:r>
          </w:p>
        </w:tc>
        <w:tc>
          <w:tcPr>
            <w:tcW w:w="804" w:type="pct"/>
            <w:vAlign w:val="center"/>
          </w:tcPr>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6</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1.Выполнение заданий по проверке технического состояния кузова и его элементом.</w:t>
            </w:r>
          </w:p>
        </w:tc>
        <w:tc>
          <w:tcPr>
            <w:tcW w:w="804" w:type="pct"/>
            <w:vAlign w:val="center"/>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2.Выполнение заданий по поверке геометрии кузова.</w:t>
            </w:r>
          </w:p>
        </w:tc>
        <w:tc>
          <w:tcPr>
            <w:tcW w:w="804" w:type="pct"/>
            <w:vAlign w:val="center"/>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c>
          <w:tcPr>
            <w:tcW w:w="1367"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829"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3.Выполнение заданий по определению состояния лакокрасочного покрытия.</w:t>
            </w:r>
          </w:p>
        </w:tc>
        <w:tc>
          <w:tcPr>
            <w:tcW w:w="804" w:type="pct"/>
            <w:vAlign w:val="center"/>
          </w:tcPr>
          <w:p w:rsidR="00762BD8" w:rsidRPr="001771D5" w:rsidRDefault="00762BD8"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r>
      <w:tr w:rsidR="00762BD8" w:rsidRPr="001771D5" w:rsidTr="00762BD8">
        <w:trPr>
          <w:trHeight w:val="540"/>
        </w:trPr>
        <w:tc>
          <w:tcPr>
            <w:tcW w:w="4196" w:type="pct"/>
            <w:gridSpan w:val="3"/>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lastRenderedPageBreak/>
              <w:t>Учебная практика раздела 1.</w:t>
            </w:r>
          </w:p>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Виды работ:</w:t>
            </w:r>
          </w:p>
        </w:tc>
        <w:tc>
          <w:tcPr>
            <w:tcW w:w="804" w:type="pct"/>
            <w:vAlign w:val="center"/>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72</w:t>
            </w:r>
          </w:p>
        </w:tc>
      </w:tr>
      <w:tr w:rsidR="00762BD8" w:rsidRPr="001771D5" w:rsidTr="00762BD8">
        <w:trPr>
          <w:trHeight w:val="119"/>
        </w:trPr>
        <w:tc>
          <w:tcPr>
            <w:tcW w:w="4196" w:type="pct"/>
            <w:gridSpan w:val="3"/>
            <w:vMerge w:val="restart"/>
            <w:shd w:val="clear" w:color="auto" w:fill="auto"/>
          </w:tcPr>
          <w:p w:rsidR="00762BD8" w:rsidRPr="001771D5" w:rsidRDefault="00762BD8" w:rsidP="000D1D8D">
            <w:pPr>
              <w:spacing w:after="0"/>
              <w:contextualSpacing/>
              <w:rPr>
                <w:rFonts w:ascii="Times New Roman" w:hAnsi="Times New Roman" w:cs="Times New Roman"/>
                <w:bCs/>
                <w:sz w:val="24"/>
                <w:szCs w:val="24"/>
              </w:rPr>
            </w:pPr>
            <w:r w:rsidRPr="001771D5">
              <w:rPr>
                <w:rFonts w:ascii="Times New Roman" w:hAnsi="Times New Roman" w:cs="Times New Roman"/>
                <w:sz w:val="24"/>
                <w:szCs w:val="24"/>
              </w:rPr>
              <w:t>Определение технического состояния автомобильных двигателей.</w:t>
            </w:r>
          </w:p>
          <w:p w:rsidR="00762BD8" w:rsidRPr="001771D5" w:rsidRDefault="00762BD8" w:rsidP="000D1D8D">
            <w:pPr>
              <w:spacing w:after="0"/>
              <w:contextualSpacing/>
              <w:rPr>
                <w:rFonts w:ascii="Times New Roman" w:hAnsi="Times New Roman" w:cs="Times New Roman"/>
                <w:bCs/>
                <w:sz w:val="24"/>
                <w:szCs w:val="24"/>
              </w:rPr>
            </w:pPr>
            <w:r w:rsidRPr="001771D5">
              <w:rPr>
                <w:rFonts w:ascii="Times New Roman" w:hAnsi="Times New Roman" w:cs="Times New Roman"/>
                <w:sz w:val="24"/>
                <w:szCs w:val="24"/>
              </w:rPr>
              <w:t>Определение технического состояния электрических и электронных систем автомобилей.</w:t>
            </w:r>
          </w:p>
          <w:p w:rsidR="00762BD8" w:rsidRPr="001771D5" w:rsidRDefault="00762BD8" w:rsidP="000D1D8D">
            <w:pPr>
              <w:spacing w:after="0"/>
              <w:contextualSpacing/>
              <w:rPr>
                <w:rFonts w:ascii="Times New Roman" w:hAnsi="Times New Roman" w:cs="Times New Roman"/>
                <w:bCs/>
                <w:sz w:val="24"/>
                <w:szCs w:val="24"/>
              </w:rPr>
            </w:pPr>
            <w:r w:rsidRPr="001771D5">
              <w:rPr>
                <w:rFonts w:ascii="Times New Roman" w:hAnsi="Times New Roman" w:cs="Times New Roman"/>
                <w:sz w:val="24"/>
                <w:szCs w:val="24"/>
              </w:rPr>
              <w:t>Определение технического состояния автомобильных трансмиссий.</w:t>
            </w:r>
          </w:p>
          <w:p w:rsidR="00762BD8" w:rsidRPr="001771D5" w:rsidRDefault="00762BD8" w:rsidP="000D1D8D">
            <w:pPr>
              <w:spacing w:after="0"/>
              <w:contextualSpacing/>
              <w:rPr>
                <w:rFonts w:ascii="Times New Roman" w:hAnsi="Times New Roman" w:cs="Times New Roman"/>
                <w:bCs/>
                <w:sz w:val="24"/>
                <w:szCs w:val="24"/>
              </w:rPr>
            </w:pPr>
            <w:r w:rsidRPr="001771D5">
              <w:rPr>
                <w:rFonts w:ascii="Times New Roman" w:hAnsi="Times New Roman" w:cs="Times New Roman"/>
                <w:sz w:val="24"/>
                <w:szCs w:val="24"/>
              </w:rPr>
              <w:t xml:space="preserve">Определение технического состояния ходовой части. </w:t>
            </w:r>
          </w:p>
          <w:p w:rsidR="00762BD8" w:rsidRPr="001771D5" w:rsidRDefault="00762BD8" w:rsidP="000D1D8D">
            <w:pPr>
              <w:spacing w:after="0"/>
              <w:contextualSpacing/>
              <w:rPr>
                <w:rFonts w:ascii="Times New Roman" w:hAnsi="Times New Roman" w:cs="Times New Roman"/>
                <w:bCs/>
                <w:sz w:val="24"/>
                <w:szCs w:val="24"/>
              </w:rPr>
            </w:pPr>
            <w:r w:rsidRPr="001771D5">
              <w:rPr>
                <w:rFonts w:ascii="Times New Roman" w:hAnsi="Times New Roman" w:cs="Times New Roman"/>
                <w:sz w:val="24"/>
                <w:szCs w:val="24"/>
              </w:rPr>
              <w:t>Определение технического состояния механизмов управления автомобилей.</w:t>
            </w:r>
          </w:p>
          <w:p w:rsidR="00762BD8" w:rsidRPr="001771D5" w:rsidRDefault="00762BD8" w:rsidP="000D1D8D">
            <w:pPr>
              <w:spacing w:after="0"/>
              <w:contextualSpacing/>
              <w:rPr>
                <w:rFonts w:ascii="Times New Roman" w:hAnsi="Times New Roman" w:cs="Times New Roman"/>
                <w:bCs/>
                <w:sz w:val="24"/>
                <w:szCs w:val="24"/>
              </w:rPr>
            </w:pPr>
            <w:r w:rsidRPr="001771D5">
              <w:rPr>
                <w:rFonts w:ascii="Times New Roman" w:hAnsi="Times New Roman" w:cs="Times New Roman"/>
                <w:sz w:val="24"/>
                <w:szCs w:val="24"/>
              </w:rPr>
              <w:t>Выявление дефектов кузовов, кабин и платформ.</w:t>
            </w:r>
          </w:p>
        </w:tc>
        <w:tc>
          <w:tcPr>
            <w:tcW w:w="804" w:type="pct"/>
          </w:tcPr>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12</w:t>
            </w:r>
          </w:p>
        </w:tc>
      </w:tr>
      <w:tr w:rsidR="00762BD8" w:rsidRPr="001771D5" w:rsidTr="00762BD8">
        <w:trPr>
          <w:trHeight w:val="266"/>
        </w:trPr>
        <w:tc>
          <w:tcPr>
            <w:tcW w:w="4196" w:type="pct"/>
            <w:gridSpan w:val="3"/>
            <w:vMerge/>
            <w:shd w:val="clear" w:color="auto" w:fill="auto"/>
          </w:tcPr>
          <w:p w:rsidR="00762BD8" w:rsidRPr="001771D5" w:rsidRDefault="00762BD8" w:rsidP="000D1D8D">
            <w:pPr>
              <w:spacing w:after="0"/>
              <w:contextualSpacing/>
              <w:rPr>
                <w:rFonts w:ascii="Times New Roman" w:hAnsi="Times New Roman" w:cs="Times New Roman"/>
                <w:bCs/>
                <w:sz w:val="24"/>
                <w:szCs w:val="24"/>
              </w:rPr>
            </w:pPr>
          </w:p>
        </w:tc>
        <w:tc>
          <w:tcPr>
            <w:tcW w:w="804" w:type="pct"/>
          </w:tcPr>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12</w:t>
            </w:r>
          </w:p>
        </w:tc>
      </w:tr>
      <w:tr w:rsidR="00762BD8" w:rsidRPr="001771D5" w:rsidTr="00762BD8">
        <w:trPr>
          <w:trHeight w:val="255"/>
        </w:trPr>
        <w:tc>
          <w:tcPr>
            <w:tcW w:w="4196" w:type="pct"/>
            <w:gridSpan w:val="3"/>
            <w:vMerge/>
            <w:shd w:val="clear" w:color="auto" w:fill="auto"/>
          </w:tcPr>
          <w:p w:rsidR="00762BD8" w:rsidRPr="001771D5" w:rsidRDefault="00762BD8" w:rsidP="000D1D8D">
            <w:pPr>
              <w:spacing w:after="0"/>
              <w:contextualSpacing/>
              <w:rPr>
                <w:rFonts w:ascii="Times New Roman" w:hAnsi="Times New Roman" w:cs="Times New Roman"/>
                <w:bCs/>
                <w:sz w:val="24"/>
                <w:szCs w:val="24"/>
              </w:rPr>
            </w:pPr>
          </w:p>
        </w:tc>
        <w:tc>
          <w:tcPr>
            <w:tcW w:w="804" w:type="pct"/>
          </w:tcPr>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12</w:t>
            </w:r>
          </w:p>
        </w:tc>
      </w:tr>
      <w:tr w:rsidR="00762BD8" w:rsidRPr="001771D5" w:rsidTr="00762BD8">
        <w:trPr>
          <w:trHeight w:val="259"/>
        </w:trPr>
        <w:tc>
          <w:tcPr>
            <w:tcW w:w="4196" w:type="pct"/>
            <w:gridSpan w:val="3"/>
            <w:vMerge/>
            <w:shd w:val="clear" w:color="auto" w:fill="auto"/>
          </w:tcPr>
          <w:p w:rsidR="00762BD8" w:rsidRPr="001771D5" w:rsidRDefault="00762BD8" w:rsidP="000D1D8D">
            <w:pPr>
              <w:spacing w:after="0"/>
              <w:contextualSpacing/>
              <w:rPr>
                <w:rFonts w:ascii="Times New Roman" w:hAnsi="Times New Roman" w:cs="Times New Roman"/>
                <w:bCs/>
                <w:sz w:val="24"/>
                <w:szCs w:val="24"/>
              </w:rPr>
            </w:pPr>
          </w:p>
        </w:tc>
        <w:tc>
          <w:tcPr>
            <w:tcW w:w="804" w:type="pct"/>
          </w:tcPr>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12</w:t>
            </w:r>
          </w:p>
        </w:tc>
      </w:tr>
      <w:tr w:rsidR="00762BD8" w:rsidRPr="001771D5" w:rsidTr="00762BD8">
        <w:trPr>
          <w:trHeight w:val="263"/>
        </w:trPr>
        <w:tc>
          <w:tcPr>
            <w:tcW w:w="4196" w:type="pct"/>
            <w:gridSpan w:val="3"/>
            <w:vMerge/>
            <w:shd w:val="clear" w:color="auto" w:fill="auto"/>
          </w:tcPr>
          <w:p w:rsidR="00762BD8" w:rsidRPr="001771D5" w:rsidRDefault="00762BD8" w:rsidP="000D1D8D">
            <w:pPr>
              <w:spacing w:after="0"/>
              <w:contextualSpacing/>
              <w:rPr>
                <w:rFonts w:ascii="Times New Roman" w:hAnsi="Times New Roman" w:cs="Times New Roman"/>
                <w:bCs/>
                <w:sz w:val="24"/>
                <w:szCs w:val="24"/>
              </w:rPr>
            </w:pPr>
          </w:p>
        </w:tc>
        <w:tc>
          <w:tcPr>
            <w:tcW w:w="804" w:type="pct"/>
          </w:tcPr>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12</w:t>
            </w:r>
          </w:p>
        </w:tc>
      </w:tr>
      <w:tr w:rsidR="00762BD8" w:rsidRPr="001771D5" w:rsidTr="00762BD8">
        <w:trPr>
          <w:trHeight w:val="253"/>
        </w:trPr>
        <w:tc>
          <w:tcPr>
            <w:tcW w:w="4196" w:type="pct"/>
            <w:gridSpan w:val="3"/>
            <w:vMerge/>
            <w:shd w:val="clear" w:color="auto" w:fill="auto"/>
          </w:tcPr>
          <w:p w:rsidR="00762BD8" w:rsidRPr="001771D5" w:rsidRDefault="00762BD8" w:rsidP="000D1D8D">
            <w:pPr>
              <w:spacing w:after="0"/>
              <w:contextualSpacing/>
              <w:rPr>
                <w:rFonts w:ascii="Times New Roman" w:hAnsi="Times New Roman" w:cs="Times New Roman"/>
                <w:sz w:val="24"/>
                <w:szCs w:val="24"/>
              </w:rPr>
            </w:pPr>
          </w:p>
        </w:tc>
        <w:tc>
          <w:tcPr>
            <w:tcW w:w="804" w:type="pct"/>
          </w:tcPr>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12</w:t>
            </w:r>
          </w:p>
        </w:tc>
      </w:tr>
      <w:tr w:rsidR="00762BD8" w:rsidRPr="001771D5" w:rsidTr="00762BD8">
        <w:tc>
          <w:tcPr>
            <w:tcW w:w="4196" w:type="pct"/>
            <w:gridSpan w:val="3"/>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Производственная практика раздела 1.</w:t>
            </w:r>
          </w:p>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Виды работ:</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Диагностирование механизмов и систем двигателя.</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Диагностирование электрических и электронных систем.</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Диагностирование состояния механизмов и агрегатов трансмиссии.</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Диагностирование состояния подвески, колес и шин автомобиля. </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Диагностирование состояния рулевого управления и тормозной системы.</w:t>
            </w:r>
          </w:p>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Диагностирование основных параметров кузова.</w:t>
            </w:r>
          </w:p>
        </w:tc>
        <w:tc>
          <w:tcPr>
            <w:tcW w:w="804" w:type="pct"/>
            <w:tcBorders>
              <w:bottom w:val="single" w:sz="4" w:space="0" w:color="auto"/>
            </w:tcBorders>
            <w:vAlign w:val="center"/>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36</w:t>
            </w:r>
          </w:p>
        </w:tc>
      </w:tr>
      <w:tr w:rsidR="00762BD8" w:rsidRPr="001771D5" w:rsidTr="00762BD8">
        <w:tc>
          <w:tcPr>
            <w:tcW w:w="4196" w:type="pct"/>
            <w:gridSpan w:val="3"/>
          </w:tcPr>
          <w:p w:rsidR="00762BD8" w:rsidRPr="001771D5" w:rsidRDefault="00762BD8" w:rsidP="00F52D83">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Промежуточная аттестация</w:t>
            </w:r>
          </w:p>
        </w:tc>
        <w:tc>
          <w:tcPr>
            <w:tcW w:w="804" w:type="pct"/>
            <w:shd w:val="clear" w:color="auto" w:fill="auto"/>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4196" w:type="pct"/>
            <w:gridSpan w:val="3"/>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Всего</w:t>
            </w:r>
          </w:p>
        </w:tc>
        <w:tc>
          <w:tcPr>
            <w:tcW w:w="804" w:type="pct"/>
            <w:vAlign w:val="center"/>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260</w:t>
            </w:r>
          </w:p>
        </w:tc>
      </w:tr>
    </w:tbl>
    <w:p w:rsidR="00762BD8" w:rsidRPr="001771D5" w:rsidRDefault="00762BD8" w:rsidP="000D1D8D">
      <w:pPr>
        <w:contextualSpacing/>
        <w:rPr>
          <w:rFonts w:ascii="Times New Roman" w:hAnsi="Times New Roman" w:cs="Times New Roman"/>
          <w:i/>
          <w:sz w:val="24"/>
          <w:szCs w:val="24"/>
        </w:rPr>
        <w:sectPr w:rsidR="00762BD8" w:rsidRPr="001771D5" w:rsidSect="00762BD8">
          <w:pgSz w:w="16840" w:h="11907" w:orient="landscape"/>
          <w:pgMar w:top="851" w:right="1134" w:bottom="851" w:left="992" w:header="709" w:footer="709" w:gutter="0"/>
          <w:cols w:space="720"/>
        </w:sectPr>
      </w:pPr>
    </w:p>
    <w:p w:rsidR="00762BD8" w:rsidRPr="001771D5" w:rsidRDefault="00762BD8" w:rsidP="000D1D8D">
      <w:pPr>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lastRenderedPageBreak/>
        <w:t>3. УСЛОВИЯ РЕАЛИЗАЦИИ ПРОГРАММЫ ПРОФЕССИОНАЛЬНОГО МОДУЛЯ</w:t>
      </w:r>
    </w:p>
    <w:p w:rsidR="00762BD8" w:rsidRPr="001771D5" w:rsidRDefault="00762BD8" w:rsidP="000D1D8D">
      <w:pPr>
        <w:contextualSpacing/>
        <w:jc w:val="both"/>
        <w:rPr>
          <w:rFonts w:ascii="Times New Roman" w:hAnsi="Times New Roman" w:cs="Times New Roman"/>
          <w:b/>
          <w:bCs/>
          <w:sz w:val="24"/>
          <w:szCs w:val="24"/>
        </w:rPr>
      </w:pPr>
    </w:p>
    <w:p w:rsidR="00CE11DB" w:rsidRPr="001771D5" w:rsidRDefault="00762BD8" w:rsidP="000D1D8D">
      <w:pPr>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3.1. Для реализации программы профессионального модуля должны быть предусмотрены следующие специальные помещения:</w:t>
      </w:r>
    </w:p>
    <w:p w:rsidR="00762BD8" w:rsidRPr="001771D5" w:rsidRDefault="00762BD8" w:rsidP="000D1D8D">
      <w:pPr>
        <w:ind w:firstLine="567"/>
        <w:contextualSpacing/>
        <w:jc w:val="both"/>
        <w:rPr>
          <w:rFonts w:ascii="Times New Roman" w:hAnsi="Times New Roman" w:cs="Times New Roman"/>
          <w:b/>
          <w:bCs/>
          <w:sz w:val="24"/>
          <w:szCs w:val="24"/>
        </w:rPr>
      </w:pPr>
      <w:r w:rsidRPr="001771D5">
        <w:rPr>
          <w:rFonts w:ascii="Times New Roman" w:hAnsi="Times New Roman" w:cs="Times New Roman"/>
          <w:bCs/>
          <w:sz w:val="24"/>
          <w:szCs w:val="24"/>
          <w:u w:val="single"/>
        </w:rPr>
        <w:t>Кабинет «</w:t>
      </w:r>
      <w:r w:rsidRPr="001771D5">
        <w:rPr>
          <w:rFonts w:ascii="Times New Roman" w:hAnsi="Times New Roman" w:cs="Times New Roman"/>
          <w:sz w:val="24"/>
          <w:szCs w:val="24"/>
          <w:u w:val="single"/>
        </w:rPr>
        <w:t>Устройство автомобилей»</w:t>
      </w:r>
      <w:r w:rsidRPr="001771D5">
        <w:rPr>
          <w:rFonts w:ascii="Times New Roman" w:hAnsi="Times New Roman" w:cs="Times New Roman"/>
          <w:bCs/>
          <w:sz w:val="24"/>
          <w:szCs w:val="24"/>
          <w:u w:val="single"/>
        </w:rPr>
        <w:t xml:space="preserve">, </w:t>
      </w:r>
      <w:r w:rsidRPr="001771D5">
        <w:rPr>
          <w:rFonts w:ascii="Times New Roman" w:hAnsi="Times New Roman" w:cs="Times New Roman"/>
          <w:bCs/>
          <w:sz w:val="24"/>
          <w:szCs w:val="24"/>
        </w:rPr>
        <w:t xml:space="preserve">оснащенный </w:t>
      </w:r>
      <w:r w:rsidRPr="001771D5">
        <w:rPr>
          <w:rFonts w:ascii="Times New Roman" w:hAnsi="Times New Roman" w:cs="Times New Roman"/>
          <w:bCs/>
          <w:i/>
          <w:sz w:val="24"/>
          <w:szCs w:val="24"/>
        </w:rPr>
        <w:t xml:space="preserve">оборудованием: </w:t>
      </w:r>
    </w:p>
    <w:p w:rsidR="00762BD8" w:rsidRPr="001771D5" w:rsidRDefault="00762BD8"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w:t>
      </w:r>
      <w:r w:rsidRPr="001771D5">
        <w:rPr>
          <w:rFonts w:ascii="Times New Roman" w:hAnsi="Times New Roman" w:cs="Times New Roman"/>
          <w:sz w:val="24"/>
          <w:szCs w:val="24"/>
        </w:rPr>
        <w:tab/>
        <w:t>макеты: двигатель автомобиля в разрезе, сцепление, механическая коробка передач, автоматическая коробка передач, редуктор моста, подвески автомобиля, АКБ, генератор, стартер,</w:t>
      </w:r>
    </w:p>
    <w:p w:rsidR="00762BD8" w:rsidRPr="001771D5" w:rsidRDefault="00762BD8"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w:t>
      </w:r>
      <w:r w:rsidRPr="001771D5">
        <w:rPr>
          <w:rFonts w:ascii="Times New Roman" w:hAnsi="Times New Roman" w:cs="Times New Roman"/>
          <w:sz w:val="24"/>
          <w:szCs w:val="24"/>
        </w:rPr>
        <w:tab/>
        <w:t>плакаты: комплект плакатов по устройству легковых автомобилей, комплект плакатов по устройству грузовых автомобилей,</w:t>
      </w:r>
    </w:p>
    <w:p w:rsidR="00762BD8" w:rsidRPr="001771D5" w:rsidRDefault="00762BD8"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w:t>
      </w:r>
      <w:r w:rsidRPr="001771D5">
        <w:rPr>
          <w:rFonts w:ascii="Times New Roman" w:hAnsi="Times New Roman" w:cs="Times New Roman"/>
          <w:sz w:val="24"/>
          <w:szCs w:val="24"/>
        </w:rPr>
        <w:tab/>
        <w:t>альбомы: устройство грузовых автомобилей, устройство легковых автомобилей,</w:t>
      </w:r>
    </w:p>
    <w:p w:rsidR="00762BD8" w:rsidRPr="001771D5" w:rsidRDefault="00762BD8"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w:t>
      </w:r>
      <w:r w:rsidRPr="001771D5">
        <w:rPr>
          <w:rFonts w:ascii="Times New Roman" w:hAnsi="Times New Roman" w:cs="Times New Roman"/>
          <w:sz w:val="24"/>
          <w:szCs w:val="24"/>
        </w:rPr>
        <w:tab/>
        <w:t>комплект деталей механизмов и систем двигателей, ходовой части, рулевого управления, тормозной системы, узлов и элементов электрооборудования автомобиля</w:t>
      </w:r>
    </w:p>
    <w:p w:rsidR="00762BD8" w:rsidRPr="001771D5" w:rsidRDefault="00762BD8"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bCs/>
          <w:i/>
          <w:sz w:val="24"/>
          <w:szCs w:val="24"/>
        </w:rPr>
        <w:t>и техническими средствами</w:t>
      </w:r>
      <w:r w:rsidRPr="001771D5">
        <w:rPr>
          <w:rFonts w:ascii="Times New Roman" w:hAnsi="Times New Roman" w:cs="Times New Roman"/>
          <w:i/>
          <w:sz w:val="24"/>
          <w:szCs w:val="24"/>
        </w:rPr>
        <w:t>:</w:t>
      </w:r>
    </w:p>
    <w:p w:rsidR="00762BD8" w:rsidRPr="001771D5" w:rsidRDefault="00762BD8"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w:t>
      </w:r>
      <w:r w:rsidRPr="001771D5">
        <w:rPr>
          <w:rFonts w:ascii="Times New Roman" w:hAnsi="Times New Roman" w:cs="Times New Roman"/>
          <w:sz w:val="24"/>
          <w:szCs w:val="24"/>
        </w:rPr>
        <w:tab/>
        <w:t>интерактивная доска, электронные ресурсы по устройству автомобилей.</w:t>
      </w:r>
    </w:p>
    <w:p w:rsidR="00762BD8" w:rsidRPr="001771D5" w:rsidRDefault="00762BD8" w:rsidP="000D1D8D">
      <w:pPr>
        <w:spacing w:after="0"/>
        <w:ind w:firstLine="567"/>
        <w:contextualSpacing/>
        <w:jc w:val="both"/>
        <w:rPr>
          <w:rFonts w:ascii="Times New Roman" w:hAnsi="Times New Roman" w:cs="Times New Roman"/>
          <w:sz w:val="24"/>
          <w:szCs w:val="24"/>
        </w:rPr>
      </w:pPr>
    </w:p>
    <w:p w:rsidR="00762BD8" w:rsidRPr="001771D5" w:rsidRDefault="00762BD8" w:rsidP="000D1D8D">
      <w:pPr>
        <w:suppressAutoHyphens/>
        <w:spacing w:after="0"/>
        <w:ind w:firstLine="709"/>
        <w:contextualSpacing/>
        <w:jc w:val="both"/>
        <w:rPr>
          <w:rFonts w:ascii="Times New Roman" w:hAnsi="Times New Roman" w:cs="Times New Roman"/>
          <w:bCs/>
          <w:i/>
          <w:sz w:val="24"/>
          <w:szCs w:val="24"/>
        </w:rPr>
      </w:pPr>
      <w:r w:rsidRPr="001771D5">
        <w:rPr>
          <w:rFonts w:ascii="Times New Roman" w:hAnsi="Times New Roman" w:cs="Times New Roman"/>
          <w:sz w:val="24"/>
          <w:szCs w:val="24"/>
          <w:u w:val="single"/>
        </w:rPr>
        <w:t xml:space="preserve">Лаборатория диагностики электрических и электронных систем автомобиля, </w:t>
      </w:r>
      <w:r w:rsidRPr="001771D5">
        <w:rPr>
          <w:rFonts w:ascii="Times New Roman" w:hAnsi="Times New Roman" w:cs="Times New Roman"/>
          <w:sz w:val="24"/>
          <w:szCs w:val="24"/>
        </w:rPr>
        <w:t>оснащенная оборудованием в соответствии с п. 6.1.2.1 данной программы.</w:t>
      </w:r>
    </w:p>
    <w:p w:rsidR="00762BD8" w:rsidRPr="001771D5" w:rsidRDefault="00762BD8" w:rsidP="000D1D8D">
      <w:pPr>
        <w:spacing w:after="0"/>
        <w:contextualSpacing/>
        <w:jc w:val="both"/>
        <w:rPr>
          <w:rFonts w:ascii="Times New Roman" w:hAnsi="Times New Roman" w:cs="Times New Roman"/>
          <w:bCs/>
          <w:sz w:val="24"/>
          <w:szCs w:val="24"/>
        </w:rPr>
      </w:pPr>
    </w:p>
    <w:p w:rsidR="00762BD8" w:rsidRPr="001771D5" w:rsidRDefault="00762BD8" w:rsidP="000D1D8D">
      <w:pPr>
        <w:spacing w:after="0"/>
        <w:ind w:firstLine="709"/>
        <w:contextualSpacing/>
        <w:jc w:val="both"/>
        <w:rPr>
          <w:rFonts w:ascii="Times New Roman" w:hAnsi="Times New Roman" w:cs="Times New Roman"/>
          <w:bCs/>
          <w:sz w:val="24"/>
          <w:szCs w:val="24"/>
        </w:rPr>
      </w:pPr>
      <w:r w:rsidRPr="001771D5">
        <w:rPr>
          <w:rFonts w:ascii="Times New Roman" w:hAnsi="Times New Roman" w:cs="Times New Roman"/>
          <w:bCs/>
          <w:sz w:val="24"/>
          <w:szCs w:val="24"/>
          <w:u w:val="single"/>
        </w:rPr>
        <w:t>Мастерская по ремонту и обслуживанию автомобилей (</w:t>
      </w:r>
      <w:r w:rsidRPr="001771D5">
        <w:rPr>
          <w:rFonts w:ascii="Times New Roman" w:hAnsi="Times New Roman" w:cs="Times New Roman"/>
          <w:sz w:val="24"/>
          <w:szCs w:val="24"/>
        </w:rPr>
        <w:t>с диагностическим участком), оснащенная оборудованием в соответствии с п. 6.1.2.2 данной программы.</w:t>
      </w:r>
    </w:p>
    <w:p w:rsidR="00762BD8" w:rsidRPr="001771D5" w:rsidRDefault="00762BD8" w:rsidP="000D1D8D">
      <w:pPr>
        <w:spacing w:after="0"/>
        <w:contextualSpacing/>
        <w:jc w:val="both"/>
        <w:rPr>
          <w:rFonts w:ascii="Times New Roman" w:hAnsi="Times New Roman" w:cs="Times New Roman"/>
          <w:b/>
          <w:bCs/>
          <w:sz w:val="24"/>
          <w:szCs w:val="24"/>
        </w:rPr>
      </w:pPr>
    </w:p>
    <w:p w:rsidR="00762BD8" w:rsidRPr="001771D5" w:rsidRDefault="00762BD8" w:rsidP="000D1D8D">
      <w:pPr>
        <w:spacing w:after="0"/>
        <w:ind w:firstLine="709"/>
        <w:contextualSpacing/>
        <w:jc w:val="both"/>
        <w:rPr>
          <w:rFonts w:ascii="Times New Roman" w:hAnsi="Times New Roman" w:cs="Times New Roman"/>
          <w:bCs/>
          <w:sz w:val="24"/>
          <w:szCs w:val="24"/>
        </w:rPr>
      </w:pPr>
      <w:r w:rsidRPr="001771D5">
        <w:rPr>
          <w:rFonts w:ascii="Times New Roman" w:hAnsi="Times New Roman" w:cs="Times New Roman"/>
          <w:bCs/>
          <w:sz w:val="24"/>
          <w:szCs w:val="24"/>
        </w:rPr>
        <w:t xml:space="preserve">Оснащенные </w:t>
      </w:r>
      <w:r w:rsidRPr="001771D5">
        <w:rPr>
          <w:rFonts w:ascii="Times New Roman" w:hAnsi="Times New Roman" w:cs="Times New Roman"/>
          <w:bCs/>
          <w:sz w:val="24"/>
          <w:szCs w:val="24"/>
          <w:u w:val="single"/>
        </w:rPr>
        <w:t>базы практики</w:t>
      </w:r>
      <w:r w:rsidRPr="001771D5">
        <w:rPr>
          <w:rFonts w:ascii="Times New Roman" w:hAnsi="Times New Roman" w:cs="Times New Roman"/>
          <w:bCs/>
          <w:sz w:val="24"/>
          <w:szCs w:val="24"/>
        </w:rPr>
        <w:t>- в соответствии с п. 6.1.2.3 данной программы.</w:t>
      </w:r>
    </w:p>
    <w:p w:rsidR="00762BD8" w:rsidRPr="001771D5" w:rsidRDefault="00762BD8" w:rsidP="000D1D8D">
      <w:pPr>
        <w:spacing w:after="0"/>
        <w:contextualSpacing/>
        <w:jc w:val="both"/>
        <w:rPr>
          <w:rFonts w:ascii="Times New Roman" w:hAnsi="Times New Roman" w:cs="Times New Roman"/>
          <w:b/>
          <w:bCs/>
          <w:sz w:val="24"/>
          <w:szCs w:val="24"/>
        </w:rPr>
      </w:pPr>
    </w:p>
    <w:p w:rsidR="00762BD8" w:rsidRPr="001771D5" w:rsidRDefault="00762BD8" w:rsidP="000D1D8D">
      <w:pPr>
        <w:spacing w:after="0"/>
        <w:contextualSpacing/>
        <w:jc w:val="both"/>
        <w:rPr>
          <w:rFonts w:ascii="Times New Roman" w:hAnsi="Times New Roman" w:cs="Times New Roman"/>
          <w:b/>
          <w:bCs/>
          <w:sz w:val="24"/>
          <w:szCs w:val="24"/>
        </w:rPr>
      </w:pPr>
      <w:r w:rsidRPr="001771D5">
        <w:rPr>
          <w:rFonts w:ascii="Times New Roman" w:hAnsi="Times New Roman" w:cs="Times New Roman"/>
          <w:b/>
          <w:bCs/>
          <w:sz w:val="24"/>
          <w:szCs w:val="24"/>
        </w:rPr>
        <w:t>3.2. Информационное обеспечение реализации программы</w:t>
      </w:r>
    </w:p>
    <w:p w:rsidR="00762BD8" w:rsidRPr="001771D5" w:rsidRDefault="00762BD8" w:rsidP="000D1D8D">
      <w:pPr>
        <w:ind w:firstLine="567"/>
        <w:contextualSpacing/>
        <w:jc w:val="both"/>
        <w:rPr>
          <w:rFonts w:ascii="Times New Roman" w:hAnsi="Times New Roman" w:cs="Times New Roman"/>
          <w:sz w:val="24"/>
          <w:szCs w:val="24"/>
        </w:rPr>
      </w:pPr>
      <w:r w:rsidRPr="001771D5">
        <w:rPr>
          <w:rFonts w:ascii="Times New Roman" w:hAnsi="Times New Roman" w:cs="Times New Roman"/>
          <w:bCs/>
          <w:sz w:val="24"/>
          <w:szCs w:val="24"/>
        </w:rPr>
        <w:t>Для реализации программы библиотечный фонд образовательной организации должен иметь п</w:t>
      </w:r>
      <w:r w:rsidRPr="001771D5">
        <w:rPr>
          <w:rFonts w:ascii="Times New Roman" w:hAnsi="Times New Roman" w:cs="Times New Roman"/>
          <w:sz w:val="24"/>
          <w:szCs w:val="24"/>
        </w:rPr>
        <w:t>ечатные и/или электронные образовательные и информационные ресурсы, рекомендуемые для использования в образовательном процессе.</w:t>
      </w:r>
    </w:p>
    <w:p w:rsidR="00762BD8" w:rsidRPr="001771D5" w:rsidRDefault="00762BD8" w:rsidP="000D1D8D">
      <w:pPr>
        <w:spacing w:after="0"/>
        <w:contextualSpacing/>
        <w:jc w:val="both"/>
        <w:rPr>
          <w:rFonts w:ascii="Times New Roman" w:hAnsi="Times New Roman" w:cs="Times New Roman"/>
          <w:b/>
          <w:sz w:val="24"/>
          <w:szCs w:val="24"/>
        </w:rPr>
      </w:pPr>
      <w:r w:rsidRPr="001771D5">
        <w:rPr>
          <w:rFonts w:ascii="Times New Roman" w:hAnsi="Times New Roman" w:cs="Times New Roman"/>
          <w:b/>
          <w:sz w:val="24"/>
          <w:szCs w:val="24"/>
        </w:rPr>
        <w:t>3.2.1. Печатные издания</w:t>
      </w:r>
    </w:p>
    <w:p w:rsidR="00762BD8" w:rsidRPr="00F52D83" w:rsidRDefault="00762BD8" w:rsidP="000D1D8D">
      <w:pPr>
        <w:pStyle w:val="15"/>
        <w:tabs>
          <w:tab w:val="left" w:pos="1080"/>
        </w:tabs>
        <w:spacing w:after="0"/>
        <w:ind w:left="0" w:firstLine="709"/>
        <w:jc w:val="both"/>
        <w:rPr>
          <w:rFonts w:ascii="Times New Roman" w:hAnsi="Times New Roman"/>
          <w:color w:val="000000" w:themeColor="text1"/>
          <w:sz w:val="24"/>
          <w:szCs w:val="24"/>
        </w:rPr>
      </w:pPr>
      <w:r w:rsidRPr="00F52D83">
        <w:rPr>
          <w:rFonts w:ascii="Times New Roman" w:hAnsi="Times New Roman"/>
          <w:color w:val="000000" w:themeColor="text1"/>
          <w:sz w:val="24"/>
          <w:szCs w:val="24"/>
        </w:rPr>
        <w:t>1. Пузанков А.Г. Автомобили. Устройство и техническое обслуживание: учебник/ А. Г. Пузанков. - М: Издательский центр «Академия», 2015. – 640с.</w:t>
      </w:r>
    </w:p>
    <w:p w:rsidR="00762BD8" w:rsidRPr="00F52D83" w:rsidRDefault="00762BD8" w:rsidP="000D1D8D">
      <w:pPr>
        <w:pStyle w:val="15"/>
        <w:tabs>
          <w:tab w:val="left" w:pos="1080"/>
        </w:tabs>
        <w:spacing w:after="0"/>
        <w:ind w:left="0" w:firstLine="709"/>
        <w:jc w:val="both"/>
        <w:rPr>
          <w:rFonts w:ascii="Times New Roman" w:hAnsi="Times New Roman"/>
          <w:color w:val="000000" w:themeColor="text1"/>
          <w:sz w:val="24"/>
          <w:szCs w:val="24"/>
        </w:rPr>
      </w:pPr>
      <w:r w:rsidRPr="00F52D83">
        <w:rPr>
          <w:rFonts w:ascii="Times New Roman" w:hAnsi="Times New Roman"/>
          <w:color w:val="000000" w:themeColor="text1"/>
          <w:sz w:val="24"/>
          <w:szCs w:val="24"/>
        </w:rPr>
        <w:t>2. Пехальский А.П. Устройство автомобилей: учебник/ А.П. Пехальский. – М - Издательский центр «Академия», 2013. – 528 с.</w:t>
      </w:r>
    </w:p>
    <w:p w:rsidR="00762BD8" w:rsidRPr="00F52D83" w:rsidRDefault="00762BD8" w:rsidP="000D1D8D">
      <w:pPr>
        <w:widowControl w:val="0"/>
        <w:tabs>
          <w:tab w:val="left" w:pos="426"/>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152" w:firstLine="709"/>
        <w:contextualSpacing/>
        <w:jc w:val="both"/>
        <w:rPr>
          <w:rFonts w:ascii="Times New Roman" w:hAnsi="Times New Roman" w:cs="Times New Roman"/>
          <w:color w:val="000000" w:themeColor="text1"/>
          <w:sz w:val="24"/>
          <w:szCs w:val="24"/>
        </w:rPr>
      </w:pPr>
      <w:r w:rsidRPr="00F52D83">
        <w:rPr>
          <w:rFonts w:ascii="Times New Roman" w:hAnsi="Times New Roman" w:cs="Times New Roman"/>
          <w:color w:val="000000" w:themeColor="text1"/>
          <w:sz w:val="24"/>
          <w:szCs w:val="24"/>
        </w:rPr>
        <w:t>4. Власов В.М. Технологическое обслуживание и ремонт автомобилей/ В.М. Власов. - М: Издательский центр «Академия», 2013. – 480с.</w:t>
      </w:r>
    </w:p>
    <w:p w:rsidR="00762BD8" w:rsidRPr="001771D5" w:rsidRDefault="00762BD8" w:rsidP="000D1D8D">
      <w:pPr>
        <w:widowControl w:val="0"/>
        <w:tabs>
          <w:tab w:val="left" w:pos="426"/>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152" w:firstLine="709"/>
        <w:contextualSpacing/>
        <w:jc w:val="both"/>
        <w:rPr>
          <w:rFonts w:ascii="Times New Roman" w:hAnsi="Times New Roman" w:cs="Times New Roman"/>
          <w:color w:val="000000" w:themeColor="text1"/>
          <w:sz w:val="24"/>
          <w:szCs w:val="24"/>
        </w:rPr>
      </w:pPr>
      <w:r w:rsidRPr="00F52D83">
        <w:rPr>
          <w:rFonts w:ascii="Times New Roman" w:hAnsi="Times New Roman" w:cs="Times New Roman"/>
          <w:color w:val="000000" w:themeColor="text1"/>
          <w:sz w:val="24"/>
          <w:szCs w:val="24"/>
        </w:rPr>
        <w:t>5.  Гаврилов К.Л.  Диагностика автомобилей при эксплуатации  и  техническом осмотре/ К.Л. Гаврилов. -  Издательство ФГУГ ЦСК, 2012, -580 с.</w:t>
      </w:r>
    </w:p>
    <w:p w:rsidR="00762BD8" w:rsidRPr="001771D5" w:rsidRDefault="00762BD8" w:rsidP="000D1D8D">
      <w:pPr>
        <w:widowControl w:val="0"/>
        <w:tabs>
          <w:tab w:val="left" w:pos="426"/>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152"/>
        <w:contextualSpacing/>
        <w:jc w:val="both"/>
        <w:rPr>
          <w:rFonts w:ascii="Times New Roman" w:hAnsi="Times New Roman" w:cs="Times New Roman"/>
          <w:b/>
          <w:color w:val="000000" w:themeColor="text1"/>
          <w:sz w:val="24"/>
          <w:szCs w:val="24"/>
        </w:rPr>
      </w:pPr>
    </w:p>
    <w:p w:rsidR="00762BD8" w:rsidRPr="001771D5" w:rsidRDefault="00762BD8" w:rsidP="000D1D8D">
      <w:pPr>
        <w:widowControl w:val="0"/>
        <w:tabs>
          <w:tab w:val="left" w:pos="426"/>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152"/>
        <w:contextualSpacing/>
        <w:jc w:val="both"/>
        <w:rPr>
          <w:rFonts w:ascii="Times New Roman" w:hAnsi="Times New Roman" w:cs="Times New Roman"/>
          <w:b/>
          <w:color w:val="000000" w:themeColor="text1"/>
          <w:sz w:val="24"/>
          <w:szCs w:val="24"/>
        </w:rPr>
      </w:pPr>
      <w:r w:rsidRPr="001771D5">
        <w:rPr>
          <w:rFonts w:ascii="Times New Roman" w:hAnsi="Times New Roman" w:cs="Times New Roman"/>
          <w:b/>
          <w:color w:val="000000" w:themeColor="text1"/>
          <w:sz w:val="24"/>
          <w:szCs w:val="24"/>
        </w:rPr>
        <w:t>3.2.2. Электронные издания (электронные ресурсы)</w:t>
      </w:r>
    </w:p>
    <w:p w:rsidR="00762BD8" w:rsidRPr="00F52D83" w:rsidRDefault="004114F1" w:rsidP="000D1D8D">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cs="Times New Roman"/>
          <w:bCs/>
          <w:color w:val="000000" w:themeColor="text1"/>
          <w:sz w:val="24"/>
          <w:szCs w:val="24"/>
        </w:rPr>
      </w:pPr>
      <w:hyperlink r:id="rId114" w:history="1">
        <w:r w:rsidR="00762BD8" w:rsidRPr="00F52D83">
          <w:rPr>
            <w:rStyle w:val="af"/>
            <w:rFonts w:ascii="Times New Roman" w:hAnsi="Times New Roman" w:cs="Times New Roman"/>
            <w:bCs/>
            <w:color w:val="000000" w:themeColor="text1"/>
            <w:sz w:val="24"/>
            <w:szCs w:val="24"/>
          </w:rPr>
          <w:t>http://www.ru.wikipedia.org</w:t>
        </w:r>
      </w:hyperlink>
    </w:p>
    <w:p w:rsidR="00762BD8" w:rsidRPr="00F52D83" w:rsidRDefault="00762BD8" w:rsidP="000D1D8D">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cs="Times New Roman"/>
          <w:bCs/>
          <w:color w:val="000000" w:themeColor="text1"/>
          <w:sz w:val="24"/>
          <w:szCs w:val="24"/>
        </w:rPr>
      </w:pPr>
      <w:r w:rsidRPr="00F52D83">
        <w:rPr>
          <w:rFonts w:ascii="Times New Roman" w:hAnsi="Times New Roman" w:cs="Times New Roman"/>
          <w:bCs/>
          <w:color w:val="000000" w:themeColor="text1"/>
          <w:sz w:val="24"/>
          <w:szCs w:val="24"/>
        </w:rPr>
        <w:t>http://www.autoezda.com/diagnostika-avto</w:t>
      </w:r>
    </w:p>
    <w:p w:rsidR="00762BD8" w:rsidRPr="00F52D83" w:rsidRDefault="00762BD8" w:rsidP="000D1D8D">
      <w:pPr>
        <w:spacing w:after="0"/>
        <w:ind w:firstLine="709"/>
        <w:contextualSpacing/>
        <w:jc w:val="both"/>
        <w:rPr>
          <w:rFonts w:ascii="Times New Roman" w:hAnsi="Times New Roman" w:cs="Times New Roman"/>
          <w:bCs/>
          <w:color w:val="000000" w:themeColor="text1"/>
          <w:sz w:val="24"/>
          <w:szCs w:val="24"/>
        </w:rPr>
      </w:pPr>
      <w:r w:rsidRPr="00F52D83">
        <w:rPr>
          <w:rFonts w:ascii="Times New Roman" w:hAnsi="Times New Roman" w:cs="Times New Roman"/>
          <w:bCs/>
          <w:color w:val="000000" w:themeColor="text1"/>
          <w:sz w:val="24"/>
          <w:szCs w:val="24"/>
        </w:rPr>
        <w:t>http://autoustroistvo.ru</w:t>
      </w:r>
    </w:p>
    <w:p w:rsidR="00762BD8" w:rsidRPr="00F52D83" w:rsidRDefault="004114F1" w:rsidP="000D1D8D">
      <w:pPr>
        <w:spacing w:after="0"/>
        <w:ind w:firstLine="709"/>
        <w:contextualSpacing/>
        <w:jc w:val="both"/>
        <w:rPr>
          <w:rFonts w:ascii="Times New Roman" w:hAnsi="Times New Roman" w:cs="Times New Roman"/>
          <w:bCs/>
          <w:color w:val="000000" w:themeColor="text1"/>
          <w:sz w:val="24"/>
          <w:szCs w:val="24"/>
        </w:rPr>
      </w:pPr>
      <w:hyperlink r:id="rId115" w:history="1">
        <w:r w:rsidR="00762BD8" w:rsidRPr="00F52D83">
          <w:rPr>
            <w:rStyle w:val="af"/>
            <w:rFonts w:ascii="Times New Roman" w:hAnsi="Times New Roman" w:cs="Times New Roman"/>
            <w:bCs/>
            <w:color w:val="000000" w:themeColor="text1"/>
            <w:sz w:val="24"/>
            <w:szCs w:val="24"/>
          </w:rPr>
          <w:t>http://tezcar.ru</w:t>
        </w:r>
      </w:hyperlink>
    </w:p>
    <w:p w:rsidR="00762BD8" w:rsidRPr="001771D5" w:rsidRDefault="00762BD8" w:rsidP="000D1D8D">
      <w:pPr>
        <w:spacing w:after="0"/>
        <w:ind w:firstLine="709"/>
        <w:contextualSpacing/>
        <w:jc w:val="both"/>
        <w:rPr>
          <w:rFonts w:ascii="Times New Roman" w:hAnsi="Times New Roman" w:cs="Times New Roman"/>
          <w:bCs/>
          <w:color w:val="000000" w:themeColor="text1"/>
          <w:sz w:val="24"/>
          <w:szCs w:val="24"/>
        </w:rPr>
      </w:pPr>
      <w:r w:rsidRPr="00F52D83">
        <w:rPr>
          <w:rFonts w:ascii="Times New Roman" w:hAnsi="Times New Roman" w:cs="Times New Roman"/>
          <w:bCs/>
          <w:color w:val="000000" w:themeColor="text1"/>
          <w:sz w:val="24"/>
          <w:szCs w:val="24"/>
        </w:rPr>
        <w:t>http://ustroistvo-avtomobilya.ru</w:t>
      </w:r>
    </w:p>
    <w:p w:rsidR="00762BD8" w:rsidRPr="001771D5" w:rsidRDefault="00762BD8" w:rsidP="000D1D8D">
      <w:pPr>
        <w:spacing w:after="0"/>
        <w:contextualSpacing/>
        <w:jc w:val="both"/>
        <w:rPr>
          <w:rFonts w:ascii="Times New Roman" w:hAnsi="Times New Roman" w:cs="Times New Roman"/>
          <w:b/>
          <w:bCs/>
          <w:color w:val="000000" w:themeColor="text1"/>
          <w:sz w:val="24"/>
          <w:szCs w:val="24"/>
        </w:rPr>
      </w:pPr>
    </w:p>
    <w:p w:rsidR="00762BD8" w:rsidRPr="001771D5" w:rsidRDefault="00762BD8" w:rsidP="000D1D8D">
      <w:pPr>
        <w:spacing w:after="0"/>
        <w:contextualSpacing/>
        <w:rPr>
          <w:rFonts w:ascii="Times New Roman" w:hAnsi="Times New Roman" w:cs="Times New Roman"/>
          <w:b/>
          <w:bCs/>
          <w:color w:val="000000" w:themeColor="text1"/>
          <w:sz w:val="24"/>
          <w:szCs w:val="24"/>
        </w:rPr>
      </w:pPr>
      <w:r w:rsidRPr="001771D5">
        <w:rPr>
          <w:rFonts w:ascii="Times New Roman" w:hAnsi="Times New Roman" w:cs="Times New Roman"/>
          <w:b/>
          <w:bCs/>
          <w:color w:val="000000" w:themeColor="text1"/>
          <w:sz w:val="24"/>
          <w:szCs w:val="24"/>
        </w:rPr>
        <w:t>3.2.3. Дополнительные источники</w:t>
      </w:r>
    </w:p>
    <w:p w:rsidR="00762BD8" w:rsidRPr="001771D5" w:rsidRDefault="00762BD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cs="Times New Roman"/>
          <w:bCs/>
          <w:color w:val="000000" w:themeColor="text1"/>
          <w:sz w:val="24"/>
          <w:szCs w:val="24"/>
        </w:rPr>
      </w:pPr>
      <w:r w:rsidRPr="001771D5">
        <w:rPr>
          <w:rFonts w:ascii="Times New Roman" w:hAnsi="Times New Roman" w:cs="Times New Roman"/>
          <w:color w:val="000000" w:themeColor="text1"/>
          <w:sz w:val="24"/>
          <w:szCs w:val="24"/>
        </w:rPr>
        <w:t>1.</w:t>
      </w:r>
      <w:r w:rsidRPr="001771D5">
        <w:rPr>
          <w:rFonts w:ascii="Times New Roman" w:hAnsi="Times New Roman" w:cs="Times New Roman"/>
          <w:bCs/>
          <w:color w:val="000000" w:themeColor="text1"/>
          <w:sz w:val="24"/>
          <w:szCs w:val="24"/>
        </w:rPr>
        <w:t>Селифонов В.В.  Устройство, техническое обслуживание грузовых автомобилей/ В.В. Селифонов, М.К. Бирюков. - М: Издательский центр «Академия», 2013. – 400 с.</w:t>
      </w:r>
    </w:p>
    <w:p w:rsidR="00762BD8" w:rsidRPr="001771D5" w:rsidRDefault="00762BD8" w:rsidP="000D1D8D">
      <w:pPr>
        <w:widowControl w:val="0"/>
        <w:tabs>
          <w:tab w:val="left" w:pos="426"/>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152" w:firstLine="709"/>
        <w:contextualSpacing/>
        <w:rPr>
          <w:rFonts w:ascii="Times New Roman" w:hAnsi="Times New Roman" w:cs="Times New Roman"/>
          <w:color w:val="000000" w:themeColor="text1"/>
          <w:sz w:val="24"/>
          <w:szCs w:val="24"/>
        </w:rPr>
      </w:pPr>
      <w:r w:rsidRPr="001771D5">
        <w:rPr>
          <w:rFonts w:ascii="Times New Roman" w:hAnsi="Times New Roman" w:cs="Times New Roman"/>
          <w:color w:val="000000" w:themeColor="text1"/>
          <w:sz w:val="24"/>
          <w:szCs w:val="24"/>
        </w:rPr>
        <w:t>2. Доронкин В.Г. Ремонт автомобильных кузовов: окраска: учеб пос./ В.Г. Доронкин - М: Издательский центр «Академия», 2012. – 64 с.;</w:t>
      </w:r>
    </w:p>
    <w:p w:rsidR="00762BD8" w:rsidRPr="001771D5" w:rsidRDefault="00762BD8" w:rsidP="000D1D8D">
      <w:pPr>
        <w:pStyle w:val="ae"/>
        <w:spacing w:line="276" w:lineRule="auto"/>
        <w:ind w:firstLine="709"/>
        <w:contextualSpacing/>
        <w:jc w:val="both"/>
        <w:rPr>
          <w:color w:val="000000" w:themeColor="text1"/>
          <w:lang w:val="ru-RU"/>
        </w:rPr>
      </w:pPr>
      <w:r w:rsidRPr="001771D5">
        <w:rPr>
          <w:color w:val="000000" w:themeColor="text1"/>
          <w:lang w:val="ru-RU"/>
        </w:rPr>
        <w:t>3. Яковлев В.Ф. Диагностика электронных систем автомобиля/ В.Ф. Яковлев. - Издательство: Солон-Пресс, 2015 - 273.</w:t>
      </w:r>
    </w:p>
    <w:p w:rsidR="00762BD8" w:rsidRPr="001771D5" w:rsidRDefault="00762BD8" w:rsidP="000D1D8D">
      <w:pPr>
        <w:widowControl w:val="0"/>
        <w:tabs>
          <w:tab w:val="left" w:pos="331"/>
        </w:tabs>
        <w:autoSpaceDE w:val="0"/>
        <w:autoSpaceDN w:val="0"/>
        <w:adjustRightInd w:val="0"/>
        <w:spacing w:after="0"/>
        <w:ind w:firstLine="709"/>
        <w:contextualSpacing/>
        <w:jc w:val="both"/>
        <w:rPr>
          <w:rFonts w:ascii="Times New Roman" w:hAnsi="Times New Roman" w:cs="Times New Roman"/>
          <w:color w:val="000000" w:themeColor="text1"/>
          <w:sz w:val="24"/>
          <w:szCs w:val="24"/>
        </w:rPr>
      </w:pPr>
      <w:r w:rsidRPr="001771D5">
        <w:rPr>
          <w:rFonts w:ascii="Times New Roman" w:hAnsi="Times New Roman" w:cs="Times New Roman"/>
          <w:iCs/>
          <w:color w:val="000000" w:themeColor="text1"/>
          <w:sz w:val="24"/>
          <w:szCs w:val="24"/>
        </w:rPr>
        <w:t xml:space="preserve">4. Шишлов А.Н., Лебедев С.В. </w:t>
      </w:r>
      <w:r w:rsidRPr="001771D5">
        <w:rPr>
          <w:rFonts w:ascii="Times New Roman" w:hAnsi="Times New Roman" w:cs="Times New Roman"/>
          <w:color w:val="000000" w:themeColor="text1"/>
          <w:sz w:val="24"/>
          <w:szCs w:val="24"/>
        </w:rPr>
        <w:t>Устройство, техническое обслуживание и ремонт автомобильных двигателей/</w:t>
      </w:r>
      <w:r w:rsidRPr="001771D5">
        <w:rPr>
          <w:rFonts w:ascii="Times New Roman" w:hAnsi="Times New Roman" w:cs="Times New Roman"/>
          <w:iCs/>
          <w:color w:val="000000" w:themeColor="text1"/>
          <w:sz w:val="24"/>
          <w:szCs w:val="24"/>
        </w:rPr>
        <w:t xml:space="preserve"> А.Н. Шишлов, С.В. Лебедев. </w:t>
      </w:r>
      <w:r w:rsidRPr="001771D5">
        <w:rPr>
          <w:rFonts w:ascii="Times New Roman" w:hAnsi="Times New Roman" w:cs="Times New Roman"/>
          <w:color w:val="000000" w:themeColor="text1"/>
          <w:sz w:val="24"/>
          <w:szCs w:val="24"/>
        </w:rPr>
        <w:t>— М.: КАТ № 9, 2011.</w:t>
      </w:r>
    </w:p>
    <w:p w:rsidR="00F52D83" w:rsidRDefault="00F52D83" w:rsidP="000D1D8D">
      <w:pPr>
        <w:spacing w:after="0"/>
        <w:contextualSpacing/>
        <w:rPr>
          <w:rFonts w:ascii="Times New Roman" w:hAnsi="Times New Roman" w:cs="Times New Roman"/>
          <w:color w:val="000000" w:themeColor="text1"/>
          <w:sz w:val="24"/>
          <w:szCs w:val="24"/>
        </w:rPr>
      </w:pPr>
    </w:p>
    <w:p w:rsidR="00762BD8" w:rsidRPr="001771D5" w:rsidRDefault="00762BD8" w:rsidP="000D1D8D">
      <w:pPr>
        <w:spacing w:after="0"/>
        <w:contextualSpacing/>
        <w:rPr>
          <w:rFonts w:ascii="Times New Roman" w:hAnsi="Times New Roman" w:cs="Times New Roman"/>
          <w:b/>
          <w:i/>
          <w:sz w:val="24"/>
          <w:szCs w:val="24"/>
        </w:rPr>
      </w:pPr>
      <w:r w:rsidRPr="001771D5">
        <w:rPr>
          <w:rFonts w:ascii="Times New Roman" w:hAnsi="Times New Roman" w:cs="Times New Roman"/>
          <w:b/>
          <w:i/>
          <w:sz w:val="24"/>
          <w:szCs w:val="24"/>
        </w:rPr>
        <w:t xml:space="preserve">4. КОНТРОЛЬ И ОЦЕНКА РЕЗУЛЬТАТОВ ОСВОЕНИЯ ПРОФЕССИОНАЛЬНОГО МОДУЛЯ </w:t>
      </w:r>
    </w:p>
    <w:p w:rsidR="00762BD8" w:rsidRPr="001771D5" w:rsidRDefault="00762BD8" w:rsidP="000D1D8D">
      <w:pPr>
        <w:spacing w:after="0"/>
        <w:contextualSpacing/>
        <w:rPr>
          <w:rFonts w:ascii="Times New Roman" w:hAnsi="Times New Roman" w:cs="Times New Roman"/>
          <w:b/>
          <w:i/>
          <w:sz w:val="24"/>
          <w:szCs w:val="24"/>
        </w:rPr>
      </w:pPr>
    </w:p>
    <w:tbl>
      <w:tblPr>
        <w:tblpPr w:leftFromText="181" w:rightFromText="181" w:vertAnchor="text" w:horzAnchor="page" w:tblpXSpec="center"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9"/>
        <w:gridCol w:w="4535"/>
        <w:gridCol w:w="2976"/>
      </w:tblGrid>
      <w:tr w:rsidR="00762BD8" w:rsidRPr="001771D5" w:rsidTr="00762BD8">
        <w:trPr>
          <w:trHeight w:val="564"/>
        </w:trPr>
        <w:tc>
          <w:tcPr>
            <w:tcW w:w="2547" w:type="dxa"/>
            <w:vAlign w:val="center"/>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Код и наименование профессиональных и общих компетенций, формируемых в рамках модуля</w:t>
            </w:r>
          </w:p>
        </w:tc>
        <w:tc>
          <w:tcPr>
            <w:tcW w:w="4536" w:type="dxa"/>
            <w:shd w:val="clear" w:color="auto" w:fill="auto"/>
            <w:vAlign w:val="center"/>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Критерии оценки</w:t>
            </w:r>
          </w:p>
        </w:tc>
        <w:tc>
          <w:tcPr>
            <w:tcW w:w="2977" w:type="dxa"/>
            <w:shd w:val="clear" w:color="auto" w:fill="auto"/>
            <w:vAlign w:val="center"/>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Методы оценки</w:t>
            </w:r>
          </w:p>
        </w:tc>
      </w:tr>
      <w:tr w:rsidR="00762BD8" w:rsidRPr="001771D5" w:rsidTr="00762BD8">
        <w:trPr>
          <w:trHeight w:val="1579"/>
        </w:trPr>
        <w:tc>
          <w:tcPr>
            <w:tcW w:w="2547" w:type="dxa"/>
            <w:vMerge w:val="restart"/>
          </w:tcPr>
          <w:p w:rsidR="00762BD8" w:rsidRPr="001771D5" w:rsidRDefault="00762BD8" w:rsidP="000D1D8D">
            <w:pPr>
              <w:contextualSpacing/>
              <w:rPr>
                <w:rFonts w:ascii="Times New Roman" w:hAnsi="Times New Roman" w:cs="Times New Roman"/>
                <w:sz w:val="24"/>
                <w:szCs w:val="24"/>
              </w:rPr>
            </w:pPr>
            <w:r w:rsidRPr="001771D5">
              <w:rPr>
                <w:rStyle w:val="af2"/>
                <w:rFonts w:ascii="Times New Roman" w:eastAsia="Calibri" w:hAnsi="Times New Roman" w:cs="Times New Roman"/>
                <w:sz w:val="24"/>
                <w:szCs w:val="24"/>
              </w:rPr>
              <w:t xml:space="preserve">ПК 1.1. </w:t>
            </w:r>
            <w:r w:rsidRPr="001771D5">
              <w:rPr>
                <w:rFonts w:ascii="Times New Roman" w:hAnsi="Times New Roman" w:cs="Times New Roman"/>
                <w:sz w:val="24"/>
                <w:szCs w:val="24"/>
              </w:rPr>
              <w:t>Определять техническое состояние автомобильных двигателей</w:t>
            </w:r>
          </w:p>
        </w:tc>
        <w:tc>
          <w:tcPr>
            <w:tcW w:w="4536"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i/>
                <w:sz w:val="24"/>
                <w:szCs w:val="24"/>
              </w:rPr>
              <w:t>Демонстрация знания д</w:t>
            </w:r>
            <w:r w:rsidRPr="001771D5">
              <w:rPr>
                <w:rFonts w:ascii="Times New Roman" w:hAnsi="Times New Roman" w:cs="Times New Roman"/>
                <w:sz w:val="24"/>
                <w:szCs w:val="24"/>
              </w:rPr>
              <w:t>иагностируемых параметров работы двигателей, методов инструментальной диагностики двигателей, номенклатуры и технических характеристик диагностического оборудование для автомобильных двигателей.</w:t>
            </w:r>
          </w:p>
        </w:tc>
        <w:tc>
          <w:tcPr>
            <w:tcW w:w="2977" w:type="dxa"/>
          </w:tcPr>
          <w:p w:rsidR="00762BD8" w:rsidRPr="001771D5" w:rsidRDefault="00762BD8" w:rsidP="000D1D8D">
            <w:pPr>
              <w:spacing w:after="0"/>
              <w:contextualSpacing/>
              <w:rPr>
                <w:rFonts w:ascii="Times New Roman" w:eastAsia="Calibri" w:hAnsi="Times New Roman" w:cs="Times New Roman"/>
                <w:bCs/>
                <w:sz w:val="24"/>
                <w:szCs w:val="24"/>
              </w:rPr>
            </w:pPr>
            <w:r w:rsidRPr="001771D5">
              <w:rPr>
                <w:rFonts w:ascii="Times New Roman" w:eastAsia="Calibri" w:hAnsi="Times New Roman" w:cs="Times New Roman"/>
                <w:bCs/>
                <w:sz w:val="24"/>
                <w:szCs w:val="24"/>
              </w:rPr>
              <w:t xml:space="preserve">Тестирование Оценка результатов выполнения тестовых заданий </w:t>
            </w:r>
          </w:p>
          <w:p w:rsidR="00762BD8" w:rsidRPr="001771D5" w:rsidRDefault="00762BD8" w:rsidP="000D1D8D">
            <w:pPr>
              <w:contextualSpacing/>
              <w:rPr>
                <w:rFonts w:ascii="Times New Roman" w:hAnsi="Times New Roman" w:cs="Times New Roman"/>
                <w:sz w:val="24"/>
                <w:szCs w:val="24"/>
              </w:rPr>
            </w:pPr>
          </w:p>
        </w:tc>
      </w:tr>
      <w:tr w:rsidR="00762BD8" w:rsidRPr="001771D5" w:rsidTr="00762BD8">
        <w:trPr>
          <w:trHeight w:val="2169"/>
        </w:trPr>
        <w:tc>
          <w:tcPr>
            <w:tcW w:w="2547" w:type="dxa"/>
            <w:vMerge/>
          </w:tcPr>
          <w:p w:rsidR="00762BD8" w:rsidRPr="001771D5" w:rsidRDefault="00762BD8" w:rsidP="000D1D8D">
            <w:pPr>
              <w:contextualSpacing/>
              <w:rPr>
                <w:rFonts w:ascii="Times New Roman" w:hAnsi="Times New Roman" w:cs="Times New Roman"/>
                <w:sz w:val="24"/>
                <w:szCs w:val="24"/>
              </w:rPr>
            </w:pPr>
          </w:p>
        </w:tc>
        <w:tc>
          <w:tcPr>
            <w:tcW w:w="4536" w:type="dxa"/>
            <w:shd w:val="clear" w:color="auto" w:fill="auto"/>
          </w:tcPr>
          <w:p w:rsidR="00762BD8" w:rsidRPr="001771D5" w:rsidRDefault="00762BD8"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Проведение инструментальной диагностики автомобильных двигателей включающий выбор методов диагностики, необходимого диагностического оборудования и инструмента, подключение и использование диагностического оборудования, выбор и использование программы диагностики</w:t>
            </w:r>
          </w:p>
        </w:tc>
        <w:tc>
          <w:tcPr>
            <w:tcW w:w="2977" w:type="dxa"/>
          </w:tcPr>
          <w:p w:rsidR="00762BD8" w:rsidRPr="001771D5" w:rsidRDefault="00762BD8" w:rsidP="000D1D8D">
            <w:pPr>
              <w:contextualSpacing/>
              <w:rPr>
                <w:rFonts w:ascii="Times New Roman" w:hAnsi="Times New Roman" w:cs="Times New Roman"/>
                <w:sz w:val="24"/>
                <w:szCs w:val="24"/>
              </w:rPr>
            </w:pPr>
            <w:r w:rsidRPr="001771D5">
              <w:rPr>
                <w:rFonts w:ascii="Times New Roman" w:hAnsi="Times New Roman" w:cs="Times New Roman"/>
                <w:sz w:val="24"/>
                <w:szCs w:val="24"/>
              </w:rPr>
              <w:t>Практическая работа (</w:t>
            </w:r>
            <w:r w:rsidRPr="001771D5">
              <w:rPr>
                <w:rFonts w:ascii="Times New Roman" w:eastAsia="Calibri" w:hAnsi="Times New Roman" w:cs="Times New Roman"/>
                <w:bCs/>
                <w:sz w:val="24"/>
                <w:szCs w:val="24"/>
              </w:rPr>
              <w:t>Экспертное наблюдение и оценка результатов практических работ)</w:t>
            </w:r>
          </w:p>
        </w:tc>
      </w:tr>
      <w:tr w:rsidR="00762BD8" w:rsidRPr="001771D5" w:rsidTr="00762BD8">
        <w:trPr>
          <w:trHeight w:val="417"/>
        </w:trPr>
        <w:tc>
          <w:tcPr>
            <w:tcW w:w="2547" w:type="dxa"/>
            <w:vMerge w:val="restart"/>
          </w:tcPr>
          <w:p w:rsidR="00762BD8" w:rsidRPr="001771D5" w:rsidRDefault="00762BD8" w:rsidP="000D1D8D">
            <w:pPr>
              <w:contextualSpacing/>
              <w:rPr>
                <w:rFonts w:ascii="Times New Roman" w:hAnsi="Times New Roman" w:cs="Times New Roman"/>
                <w:sz w:val="24"/>
                <w:szCs w:val="24"/>
              </w:rPr>
            </w:pPr>
            <w:r w:rsidRPr="001771D5">
              <w:rPr>
                <w:rStyle w:val="af2"/>
                <w:rFonts w:ascii="Times New Roman" w:eastAsia="Calibri" w:hAnsi="Times New Roman" w:cs="Times New Roman"/>
                <w:sz w:val="24"/>
                <w:szCs w:val="24"/>
              </w:rPr>
              <w:t xml:space="preserve">ПК 1.2. </w:t>
            </w:r>
            <w:r w:rsidRPr="001771D5">
              <w:rPr>
                <w:rFonts w:ascii="Times New Roman" w:hAnsi="Times New Roman" w:cs="Times New Roman"/>
                <w:sz w:val="24"/>
                <w:szCs w:val="24"/>
              </w:rPr>
              <w:t>Определять техническое состояние электрических и электронных систем автомобилей</w:t>
            </w:r>
          </w:p>
        </w:tc>
        <w:tc>
          <w:tcPr>
            <w:tcW w:w="4536" w:type="dxa"/>
            <w:shd w:val="clear" w:color="auto" w:fill="auto"/>
          </w:tcPr>
          <w:p w:rsidR="00762BD8" w:rsidRPr="001771D5" w:rsidRDefault="00762BD8" w:rsidP="000D1D8D">
            <w:pPr>
              <w:spacing w:after="0"/>
              <w:contextualSpacing/>
              <w:jc w:val="both"/>
              <w:rPr>
                <w:rFonts w:ascii="Times New Roman" w:hAnsi="Times New Roman" w:cs="Times New Roman"/>
                <w:sz w:val="24"/>
                <w:szCs w:val="24"/>
              </w:rPr>
            </w:pPr>
            <w:r w:rsidRPr="001771D5">
              <w:rPr>
                <w:rFonts w:ascii="Times New Roman" w:hAnsi="Times New Roman" w:cs="Times New Roman"/>
                <w:i/>
                <w:sz w:val="24"/>
                <w:szCs w:val="24"/>
              </w:rPr>
              <w:t>Демонстрация знания н</w:t>
            </w:r>
            <w:r w:rsidRPr="001771D5">
              <w:rPr>
                <w:rFonts w:ascii="Times New Roman" w:hAnsi="Times New Roman" w:cs="Times New Roman"/>
                <w:sz w:val="24"/>
                <w:szCs w:val="24"/>
              </w:rPr>
              <w:t>оменклатуры и порядка использования диагностического оборудования, технологии проведения диагностики технического состояния электрических и электронных систем автомобилей, основных неисправностей электрооборудования, их причин и признаков.</w:t>
            </w:r>
          </w:p>
        </w:tc>
        <w:tc>
          <w:tcPr>
            <w:tcW w:w="2977" w:type="dxa"/>
          </w:tcPr>
          <w:p w:rsidR="00762BD8" w:rsidRPr="001771D5" w:rsidRDefault="00762BD8" w:rsidP="000D1D8D">
            <w:pPr>
              <w:spacing w:after="0"/>
              <w:contextualSpacing/>
              <w:rPr>
                <w:rFonts w:ascii="Times New Roman" w:eastAsia="Calibri" w:hAnsi="Times New Roman" w:cs="Times New Roman"/>
                <w:bCs/>
                <w:sz w:val="24"/>
                <w:szCs w:val="24"/>
              </w:rPr>
            </w:pPr>
            <w:r w:rsidRPr="001771D5">
              <w:rPr>
                <w:rFonts w:ascii="Times New Roman" w:eastAsia="Calibri" w:hAnsi="Times New Roman" w:cs="Times New Roman"/>
                <w:bCs/>
                <w:sz w:val="24"/>
                <w:szCs w:val="24"/>
              </w:rPr>
              <w:t xml:space="preserve">Тестирование Оценка результатов выполнения тестовых заданий </w:t>
            </w:r>
          </w:p>
          <w:p w:rsidR="00762BD8" w:rsidRPr="001771D5" w:rsidRDefault="00762BD8" w:rsidP="000D1D8D">
            <w:pPr>
              <w:contextualSpacing/>
              <w:rPr>
                <w:rFonts w:ascii="Times New Roman" w:hAnsi="Times New Roman" w:cs="Times New Roman"/>
                <w:sz w:val="24"/>
                <w:szCs w:val="24"/>
              </w:rPr>
            </w:pPr>
          </w:p>
        </w:tc>
      </w:tr>
      <w:tr w:rsidR="00762BD8" w:rsidRPr="001771D5" w:rsidTr="00762BD8">
        <w:trPr>
          <w:trHeight w:val="3978"/>
        </w:trPr>
        <w:tc>
          <w:tcPr>
            <w:tcW w:w="2547" w:type="dxa"/>
            <w:vMerge/>
          </w:tcPr>
          <w:p w:rsidR="00762BD8" w:rsidRPr="001771D5" w:rsidRDefault="00762BD8" w:rsidP="000D1D8D">
            <w:pPr>
              <w:contextualSpacing/>
              <w:rPr>
                <w:rStyle w:val="af2"/>
                <w:rFonts w:ascii="Times New Roman" w:eastAsia="Calibri" w:hAnsi="Times New Roman" w:cs="Times New Roman"/>
                <w:i w:val="0"/>
                <w:iCs w:val="0"/>
                <w:sz w:val="24"/>
                <w:szCs w:val="24"/>
              </w:rPr>
            </w:pPr>
          </w:p>
        </w:tc>
        <w:tc>
          <w:tcPr>
            <w:tcW w:w="4536" w:type="dxa"/>
            <w:shd w:val="clear" w:color="auto" w:fill="auto"/>
          </w:tcPr>
          <w:p w:rsidR="00762BD8" w:rsidRPr="001771D5" w:rsidRDefault="00762BD8" w:rsidP="000D1D8D">
            <w:pPr>
              <w:spacing w:after="0"/>
              <w:contextualSpacing/>
              <w:jc w:val="both"/>
              <w:rPr>
                <w:rFonts w:ascii="Times New Roman" w:hAnsi="Times New Roman" w:cs="Times New Roman"/>
                <w:i/>
                <w:sz w:val="24"/>
                <w:szCs w:val="24"/>
              </w:rPr>
            </w:pPr>
            <w:r w:rsidRPr="001771D5">
              <w:rPr>
                <w:rFonts w:ascii="Times New Roman" w:hAnsi="Times New Roman" w:cs="Times New Roman"/>
                <w:sz w:val="24"/>
                <w:szCs w:val="24"/>
              </w:rPr>
              <w:t>Соблюдение мер безопасности при работе с электрооборудованием и электрическими инструментами</w:t>
            </w:r>
            <w:r w:rsidRPr="001771D5">
              <w:rPr>
                <w:rFonts w:ascii="Times New Roman" w:hAnsi="Times New Roman" w:cs="Times New Roman"/>
                <w:i/>
                <w:sz w:val="24"/>
                <w:szCs w:val="24"/>
              </w:rPr>
              <w:t xml:space="preserve"> </w:t>
            </w:r>
          </w:p>
          <w:p w:rsidR="00762BD8" w:rsidRPr="001771D5" w:rsidRDefault="00762BD8"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Проведение инструментальной и компьютерной диагностики технического состояния электрических и электронных систем автомобилей включающей</w:t>
            </w:r>
            <w:r w:rsidRPr="001771D5">
              <w:rPr>
                <w:rFonts w:ascii="Times New Roman" w:hAnsi="Times New Roman" w:cs="Times New Roman"/>
                <w:i/>
                <w:sz w:val="24"/>
                <w:szCs w:val="24"/>
              </w:rPr>
              <w:t>: в</w:t>
            </w:r>
            <w:r w:rsidRPr="001771D5">
              <w:rPr>
                <w:rFonts w:ascii="Times New Roman" w:hAnsi="Times New Roman" w:cs="Times New Roman"/>
                <w:sz w:val="24"/>
                <w:szCs w:val="24"/>
              </w:rPr>
              <w:t>ыбор методов диагностики, необходимого диагностического оборудования и инструмента, подключение диагностического оборудования для определения технического состояния электрических и электронных систем автомобилей с применением измерительных приборов.</w:t>
            </w:r>
          </w:p>
        </w:tc>
        <w:tc>
          <w:tcPr>
            <w:tcW w:w="2977" w:type="dxa"/>
          </w:tcPr>
          <w:p w:rsidR="00762BD8" w:rsidRPr="001771D5" w:rsidRDefault="00762BD8" w:rsidP="000D1D8D">
            <w:pPr>
              <w:contextualSpacing/>
              <w:rPr>
                <w:rFonts w:ascii="Times New Roman" w:hAnsi="Times New Roman" w:cs="Times New Roman"/>
                <w:sz w:val="24"/>
                <w:szCs w:val="24"/>
              </w:rPr>
            </w:pPr>
            <w:r w:rsidRPr="001771D5">
              <w:rPr>
                <w:rFonts w:ascii="Times New Roman" w:hAnsi="Times New Roman" w:cs="Times New Roman"/>
                <w:sz w:val="24"/>
                <w:szCs w:val="24"/>
              </w:rPr>
              <w:t>Практическая работа (</w:t>
            </w:r>
            <w:r w:rsidRPr="001771D5">
              <w:rPr>
                <w:rFonts w:ascii="Times New Roman" w:eastAsia="Calibri" w:hAnsi="Times New Roman" w:cs="Times New Roman"/>
                <w:bCs/>
                <w:sz w:val="24"/>
                <w:szCs w:val="24"/>
              </w:rPr>
              <w:t>Экспертное наблюдение и оценка результатов практических работ)</w:t>
            </w:r>
          </w:p>
        </w:tc>
      </w:tr>
      <w:tr w:rsidR="00762BD8" w:rsidRPr="001771D5" w:rsidTr="00762BD8">
        <w:trPr>
          <w:trHeight w:val="344"/>
        </w:trPr>
        <w:tc>
          <w:tcPr>
            <w:tcW w:w="2547" w:type="dxa"/>
            <w:vMerge w:val="restart"/>
          </w:tcPr>
          <w:p w:rsidR="00762BD8" w:rsidRPr="001771D5" w:rsidRDefault="00762BD8" w:rsidP="000D1D8D">
            <w:pPr>
              <w:contextualSpacing/>
              <w:rPr>
                <w:rStyle w:val="af2"/>
                <w:rFonts w:ascii="Times New Roman" w:eastAsia="Calibri" w:hAnsi="Times New Roman" w:cs="Times New Roman"/>
                <w:i w:val="0"/>
                <w:iCs w:val="0"/>
                <w:sz w:val="24"/>
                <w:szCs w:val="24"/>
              </w:rPr>
            </w:pPr>
            <w:r w:rsidRPr="001771D5">
              <w:rPr>
                <w:rStyle w:val="af2"/>
                <w:rFonts w:ascii="Times New Roman" w:eastAsia="Calibri" w:hAnsi="Times New Roman" w:cs="Times New Roman"/>
                <w:sz w:val="24"/>
                <w:szCs w:val="24"/>
              </w:rPr>
              <w:t xml:space="preserve">ПК 1.3. </w:t>
            </w:r>
            <w:r w:rsidRPr="001771D5">
              <w:rPr>
                <w:rFonts w:ascii="Times New Roman" w:hAnsi="Times New Roman" w:cs="Times New Roman"/>
                <w:sz w:val="24"/>
                <w:szCs w:val="24"/>
              </w:rPr>
              <w:t>Определять техническое состояние автомобильных трансмиссий</w:t>
            </w:r>
          </w:p>
        </w:tc>
        <w:tc>
          <w:tcPr>
            <w:tcW w:w="4536"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i/>
                <w:sz w:val="24"/>
                <w:szCs w:val="24"/>
              </w:rPr>
              <w:t>Демонстрация знаний м</w:t>
            </w:r>
            <w:r w:rsidRPr="001771D5">
              <w:rPr>
                <w:rFonts w:ascii="Times New Roman" w:hAnsi="Times New Roman" w:cs="Times New Roman"/>
                <w:sz w:val="24"/>
                <w:szCs w:val="24"/>
              </w:rPr>
              <w:t>етодов инструментальной диагностики трансмиссий, диагностического оборудования, их назначение, технические характеристики, устройства оборудования коммутации; порядка проведения и технологических требований к диагностике технического состояния автомобильных трансмиссий, допустимых величинах проверяемых параметров.</w:t>
            </w:r>
          </w:p>
        </w:tc>
        <w:tc>
          <w:tcPr>
            <w:tcW w:w="2977" w:type="dxa"/>
          </w:tcPr>
          <w:p w:rsidR="00762BD8" w:rsidRPr="001771D5" w:rsidRDefault="00762BD8" w:rsidP="000D1D8D">
            <w:pPr>
              <w:spacing w:after="0"/>
              <w:contextualSpacing/>
              <w:rPr>
                <w:rFonts w:ascii="Times New Roman" w:eastAsia="Calibri" w:hAnsi="Times New Roman" w:cs="Times New Roman"/>
                <w:bCs/>
                <w:sz w:val="24"/>
                <w:szCs w:val="24"/>
              </w:rPr>
            </w:pPr>
            <w:r w:rsidRPr="001771D5">
              <w:rPr>
                <w:rFonts w:ascii="Times New Roman" w:eastAsia="Calibri" w:hAnsi="Times New Roman" w:cs="Times New Roman"/>
                <w:bCs/>
                <w:sz w:val="24"/>
                <w:szCs w:val="24"/>
              </w:rPr>
              <w:t xml:space="preserve">Тестирование Оценка результатов выполнения тестовых заданий </w:t>
            </w:r>
          </w:p>
          <w:p w:rsidR="00762BD8" w:rsidRPr="001771D5" w:rsidRDefault="00762BD8" w:rsidP="000D1D8D">
            <w:pPr>
              <w:contextualSpacing/>
              <w:rPr>
                <w:rFonts w:ascii="Times New Roman" w:hAnsi="Times New Roman" w:cs="Times New Roman"/>
                <w:sz w:val="24"/>
                <w:szCs w:val="24"/>
              </w:rPr>
            </w:pPr>
          </w:p>
        </w:tc>
      </w:tr>
      <w:tr w:rsidR="00762BD8" w:rsidRPr="001771D5" w:rsidTr="00762BD8">
        <w:trPr>
          <w:trHeight w:val="3312"/>
        </w:trPr>
        <w:tc>
          <w:tcPr>
            <w:tcW w:w="2547" w:type="dxa"/>
            <w:vMerge/>
          </w:tcPr>
          <w:p w:rsidR="00762BD8" w:rsidRPr="001771D5" w:rsidRDefault="00762BD8" w:rsidP="000D1D8D">
            <w:pPr>
              <w:contextualSpacing/>
              <w:rPr>
                <w:rStyle w:val="af2"/>
                <w:rFonts w:ascii="Times New Roman" w:eastAsia="Calibri" w:hAnsi="Times New Roman" w:cs="Times New Roman"/>
                <w:i w:val="0"/>
                <w:iCs w:val="0"/>
                <w:sz w:val="24"/>
                <w:szCs w:val="24"/>
              </w:rPr>
            </w:pPr>
          </w:p>
        </w:tc>
        <w:tc>
          <w:tcPr>
            <w:tcW w:w="4536" w:type="dxa"/>
            <w:shd w:val="clear" w:color="auto" w:fill="auto"/>
          </w:tcPr>
          <w:p w:rsidR="00762BD8" w:rsidRPr="001771D5" w:rsidRDefault="00762BD8"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Проведение инструментальной диагностики технического состояния автомобильных трансмиссий включающее</w:t>
            </w:r>
            <w:r w:rsidRPr="001771D5">
              <w:rPr>
                <w:rFonts w:ascii="Times New Roman" w:hAnsi="Times New Roman" w:cs="Times New Roman"/>
                <w:i/>
                <w:sz w:val="24"/>
                <w:szCs w:val="24"/>
              </w:rPr>
              <w:t>: в</w:t>
            </w:r>
            <w:r w:rsidRPr="001771D5">
              <w:rPr>
                <w:rFonts w:ascii="Times New Roman" w:hAnsi="Times New Roman" w:cs="Times New Roman"/>
                <w:sz w:val="24"/>
                <w:szCs w:val="24"/>
              </w:rPr>
              <w:t>ыбор методов диагностики, необходимого диагностического оборудования и инструмента, подключение и использование диагностического оборудования, выбор и использование программ диагностики, проведение диагностики агрегатов трансмиссии.</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Соблюдение безопасных условий труда в профессиональной деятельности</w:t>
            </w:r>
          </w:p>
        </w:tc>
        <w:tc>
          <w:tcPr>
            <w:tcW w:w="2977" w:type="dxa"/>
          </w:tcPr>
          <w:p w:rsidR="00762BD8" w:rsidRPr="001771D5" w:rsidRDefault="00762BD8" w:rsidP="000D1D8D">
            <w:pPr>
              <w:contextualSpacing/>
              <w:rPr>
                <w:rFonts w:ascii="Times New Roman" w:hAnsi="Times New Roman" w:cs="Times New Roman"/>
                <w:sz w:val="24"/>
                <w:szCs w:val="24"/>
              </w:rPr>
            </w:pPr>
            <w:r w:rsidRPr="001771D5">
              <w:rPr>
                <w:rFonts w:ascii="Times New Roman" w:hAnsi="Times New Roman" w:cs="Times New Roman"/>
                <w:sz w:val="24"/>
                <w:szCs w:val="24"/>
              </w:rPr>
              <w:t>Практическая работа (</w:t>
            </w:r>
            <w:r w:rsidRPr="001771D5">
              <w:rPr>
                <w:rFonts w:ascii="Times New Roman" w:eastAsia="Calibri" w:hAnsi="Times New Roman" w:cs="Times New Roman"/>
                <w:bCs/>
                <w:sz w:val="24"/>
                <w:szCs w:val="24"/>
              </w:rPr>
              <w:t>Экспертное наблюдение и оценка результатов практических работ)</w:t>
            </w:r>
          </w:p>
        </w:tc>
      </w:tr>
      <w:tr w:rsidR="00762BD8" w:rsidRPr="001771D5" w:rsidTr="00762BD8">
        <w:trPr>
          <w:trHeight w:val="417"/>
        </w:trPr>
        <w:tc>
          <w:tcPr>
            <w:tcW w:w="2547" w:type="dxa"/>
            <w:vMerge w:val="restart"/>
          </w:tcPr>
          <w:p w:rsidR="00762BD8" w:rsidRPr="001771D5" w:rsidRDefault="00762BD8" w:rsidP="000D1D8D">
            <w:pPr>
              <w:spacing w:after="0"/>
              <w:contextualSpacing/>
              <w:rPr>
                <w:rStyle w:val="af2"/>
                <w:rFonts w:ascii="Times New Roman" w:eastAsia="Calibri" w:hAnsi="Times New Roman" w:cs="Times New Roman"/>
                <w:i w:val="0"/>
                <w:iCs w:val="0"/>
                <w:sz w:val="24"/>
                <w:szCs w:val="24"/>
              </w:rPr>
            </w:pPr>
            <w:r w:rsidRPr="001771D5">
              <w:rPr>
                <w:rStyle w:val="af2"/>
                <w:rFonts w:ascii="Times New Roman" w:eastAsia="Calibri" w:hAnsi="Times New Roman" w:cs="Times New Roman"/>
                <w:sz w:val="24"/>
                <w:szCs w:val="24"/>
              </w:rPr>
              <w:t xml:space="preserve">ПК 1.4. </w:t>
            </w:r>
            <w:r w:rsidRPr="001771D5">
              <w:rPr>
                <w:rFonts w:ascii="Times New Roman" w:hAnsi="Times New Roman" w:cs="Times New Roman"/>
                <w:sz w:val="24"/>
                <w:szCs w:val="24"/>
              </w:rPr>
              <w:t xml:space="preserve">Определять техническое состояние ходовой части и механизмов управления </w:t>
            </w:r>
            <w:r w:rsidRPr="001771D5">
              <w:rPr>
                <w:rFonts w:ascii="Times New Roman" w:hAnsi="Times New Roman" w:cs="Times New Roman"/>
                <w:sz w:val="24"/>
                <w:szCs w:val="24"/>
              </w:rPr>
              <w:lastRenderedPageBreak/>
              <w:t>автомобилей</w:t>
            </w:r>
          </w:p>
        </w:tc>
        <w:tc>
          <w:tcPr>
            <w:tcW w:w="4536" w:type="dxa"/>
            <w:shd w:val="clear" w:color="auto" w:fill="auto"/>
          </w:tcPr>
          <w:p w:rsidR="00762BD8" w:rsidRPr="001771D5" w:rsidRDefault="00762BD8" w:rsidP="000D1D8D">
            <w:pPr>
              <w:spacing w:after="0"/>
              <w:contextualSpacing/>
              <w:jc w:val="both"/>
              <w:rPr>
                <w:rFonts w:ascii="Times New Roman" w:hAnsi="Times New Roman" w:cs="Times New Roman"/>
                <w:sz w:val="24"/>
                <w:szCs w:val="24"/>
              </w:rPr>
            </w:pPr>
            <w:r w:rsidRPr="001771D5">
              <w:rPr>
                <w:rFonts w:ascii="Times New Roman" w:hAnsi="Times New Roman" w:cs="Times New Roman"/>
                <w:i/>
                <w:sz w:val="24"/>
                <w:szCs w:val="24"/>
              </w:rPr>
              <w:lastRenderedPageBreak/>
              <w:t>Демонстрация знаний д</w:t>
            </w:r>
            <w:r w:rsidRPr="001771D5">
              <w:rPr>
                <w:rFonts w:ascii="Times New Roman" w:hAnsi="Times New Roman" w:cs="Times New Roman"/>
                <w:sz w:val="24"/>
                <w:szCs w:val="24"/>
              </w:rPr>
              <w:t xml:space="preserve">иагностируемых параметров, методов инструментальной диагностики ходовой части и механизмов управления, номенклатуры и технических характеристики </w:t>
            </w:r>
            <w:r w:rsidRPr="001771D5">
              <w:rPr>
                <w:rFonts w:ascii="Times New Roman" w:hAnsi="Times New Roman" w:cs="Times New Roman"/>
                <w:sz w:val="24"/>
                <w:szCs w:val="24"/>
              </w:rPr>
              <w:lastRenderedPageBreak/>
              <w:t>диагностического оборудование, оборудования коммутации; способы выявления неисправностей при инструментальной диагностике.</w:t>
            </w:r>
          </w:p>
        </w:tc>
        <w:tc>
          <w:tcPr>
            <w:tcW w:w="2977" w:type="dxa"/>
          </w:tcPr>
          <w:p w:rsidR="00762BD8" w:rsidRPr="001771D5" w:rsidRDefault="00762BD8" w:rsidP="000D1D8D">
            <w:pPr>
              <w:spacing w:after="0"/>
              <w:contextualSpacing/>
              <w:rPr>
                <w:rFonts w:ascii="Times New Roman" w:eastAsia="Calibri" w:hAnsi="Times New Roman" w:cs="Times New Roman"/>
                <w:bCs/>
                <w:sz w:val="24"/>
                <w:szCs w:val="24"/>
              </w:rPr>
            </w:pPr>
            <w:r w:rsidRPr="001771D5">
              <w:rPr>
                <w:rFonts w:ascii="Times New Roman" w:eastAsia="Calibri" w:hAnsi="Times New Roman" w:cs="Times New Roman"/>
                <w:bCs/>
                <w:sz w:val="24"/>
                <w:szCs w:val="24"/>
              </w:rPr>
              <w:lastRenderedPageBreak/>
              <w:t xml:space="preserve">Тестирование Оценка результатов выполнения тестовых заданий </w:t>
            </w:r>
          </w:p>
          <w:p w:rsidR="00762BD8" w:rsidRPr="001771D5" w:rsidRDefault="00762BD8" w:rsidP="000D1D8D">
            <w:pPr>
              <w:contextualSpacing/>
              <w:rPr>
                <w:rFonts w:ascii="Times New Roman" w:hAnsi="Times New Roman" w:cs="Times New Roman"/>
                <w:sz w:val="24"/>
                <w:szCs w:val="24"/>
              </w:rPr>
            </w:pPr>
          </w:p>
        </w:tc>
      </w:tr>
      <w:tr w:rsidR="00762BD8" w:rsidRPr="001771D5" w:rsidTr="00762BD8">
        <w:trPr>
          <w:trHeight w:val="3102"/>
        </w:trPr>
        <w:tc>
          <w:tcPr>
            <w:tcW w:w="2547" w:type="dxa"/>
            <w:vMerge/>
          </w:tcPr>
          <w:p w:rsidR="00762BD8" w:rsidRPr="001771D5" w:rsidRDefault="00762BD8" w:rsidP="000D1D8D">
            <w:pPr>
              <w:contextualSpacing/>
              <w:rPr>
                <w:rStyle w:val="af2"/>
                <w:rFonts w:ascii="Times New Roman" w:eastAsia="Calibri" w:hAnsi="Times New Roman" w:cs="Times New Roman"/>
                <w:i w:val="0"/>
                <w:iCs w:val="0"/>
                <w:sz w:val="24"/>
                <w:szCs w:val="24"/>
              </w:rPr>
            </w:pPr>
          </w:p>
        </w:tc>
        <w:tc>
          <w:tcPr>
            <w:tcW w:w="4536" w:type="dxa"/>
            <w:shd w:val="clear" w:color="auto" w:fill="auto"/>
          </w:tcPr>
          <w:p w:rsidR="00762BD8" w:rsidRPr="001771D5" w:rsidRDefault="00762BD8"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Проведение инструментальной диагностики технического состояния ходовой части и механизмов управления автомобилей включающей: выбор методов диагностики, необходимого диагностического оборудования и инструмента, подключение и использование диагностического оборудования, выбор и использование программ диагностики, соблюдение безопасных условий труда в профессиональной деятельности</w:t>
            </w:r>
          </w:p>
        </w:tc>
        <w:tc>
          <w:tcPr>
            <w:tcW w:w="2977" w:type="dxa"/>
          </w:tcPr>
          <w:p w:rsidR="00762BD8" w:rsidRPr="001771D5" w:rsidRDefault="00762BD8" w:rsidP="000D1D8D">
            <w:pPr>
              <w:contextualSpacing/>
              <w:rPr>
                <w:rFonts w:ascii="Times New Roman" w:hAnsi="Times New Roman" w:cs="Times New Roman"/>
                <w:sz w:val="24"/>
                <w:szCs w:val="24"/>
              </w:rPr>
            </w:pPr>
            <w:r w:rsidRPr="001771D5">
              <w:rPr>
                <w:rFonts w:ascii="Times New Roman" w:hAnsi="Times New Roman" w:cs="Times New Roman"/>
                <w:sz w:val="24"/>
                <w:szCs w:val="24"/>
              </w:rPr>
              <w:t>Практическая работа (</w:t>
            </w:r>
            <w:r w:rsidRPr="001771D5">
              <w:rPr>
                <w:rFonts w:ascii="Times New Roman" w:eastAsia="Calibri" w:hAnsi="Times New Roman" w:cs="Times New Roman"/>
                <w:bCs/>
                <w:sz w:val="24"/>
                <w:szCs w:val="24"/>
              </w:rPr>
              <w:t>Экспертное наблюдение и оценка результатов практических работ)</w:t>
            </w:r>
          </w:p>
        </w:tc>
      </w:tr>
      <w:tr w:rsidR="00762BD8" w:rsidRPr="001771D5" w:rsidTr="00762BD8">
        <w:trPr>
          <w:cantSplit/>
          <w:trHeight w:val="2973"/>
        </w:trPr>
        <w:tc>
          <w:tcPr>
            <w:tcW w:w="2547" w:type="dxa"/>
            <w:vMerge w:val="restart"/>
            <w:shd w:val="clear" w:color="auto" w:fill="auto"/>
          </w:tcPr>
          <w:p w:rsidR="00762BD8" w:rsidRPr="001771D5" w:rsidRDefault="00762BD8" w:rsidP="000D1D8D">
            <w:pPr>
              <w:spacing w:after="0"/>
              <w:contextualSpacing/>
              <w:rPr>
                <w:rStyle w:val="af2"/>
                <w:rFonts w:ascii="Times New Roman" w:eastAsia="Calibri" w:hAnsi="Times New Roman" w:cs="Times New Roman"/>
                <w:i w:val="0"/>
                <w:iCs w:val="0"/>
                <w:sz w:val="24"/>
                <w:szCs w:val="24"/>
              </w:rPr>
            </w:pPr>
            <w:r w:rsidRPr="001771D5">
              <w:rPr>
                <w:rStyle w:val="af2"/>
                <w:rFonts w:ascii="Times New Roman" w:eastAsia="Calibri" w:hAnsi="Times New Roman" w:cs="Times New Roman"/>
                <w:sz w:val="24"/>
                <w:szCs w:val="24"/>
              </w:rPr>
              <w:t xml:space="preserve">ПК 1.5. </w:t>
            </w:r>
            <w:r w:rsidRPr="001771D5">
              <w:rPr>
                <w:rFonts w:ascii="Times New Roman" w:hAnsi="Times New Roman" w:cs="Times New Roman"/>
                <w:sz w:val="24"/>
                <w:szCs w:val="24"/>
              </w:rPr>
              <w:t>Выявлять дефекты кузовов, кабин и платформ</w:t>
            </w:r>
          </w:p>
        </w:tc>
        <w:tc>
          <w:tcPr>
            <w:tcW w:w="4536" w:type="dxa"/>
            <w:shd w:val="clear" w:color="auto" w:fill="auto"/>
          </w:tcPr>
          <w:p w:rsidR="00762BD8" w:rsidRPr="001771D5" w:rsidRDefault="00762BD8" w:rsidP="000D1D8D">
            <w:pPr>
              <w:spacing w:after="0"/>
              <w:contextualSpacing/>
              <w:jc w:val="both"/>
              <w:rPr>
                <w:rFonts w:ascii="Times New Roman" w:hAnsi="Times New Roman" w:cs="Times New Roman"/>
                <w:sz w:val="24"/>
                <w:szCs w:val="24"/>
              </w:rPr>
            </w:pPr>
            <w:r w:rsidRPr="001771D5">
              <w:rPr>
                <w:rFonts w:ascii="Times New Roman" w:hAnsi="Times New Roman" w:cs="Times New Roman"/>
                <w:i/>
                <w:sz w:val="24"/>
                <w:szCs w:val="24"/>
              </w:rPr>
              <w:t>Демонстрация знаний г</w:t>
            </w:r>
            <w:r w:rsidRPr="001771D5">
              <w:rPr>
                <w:rFonts w:ascii="Times New Roman" w:hAnsi="Times New Roman" w:cs="Times New Roman"/>
                <w:sz w:val="24"/>
                <w:szCs w:val="24"/>
              </w:rPr>
              <w:t>еометрических параметров автомобильных кузовов; устройства и работы средств диагностирования кузовов, кабин и платформ автомобилей; технологий и порядка проведения диагностики технического состояния кузовов, кабин и платформ автомобилей, правила техники безопасности и охраны труда в профессиональной деятельности</w:t>
            </w:r>
          </w:p>
        </w:tc>
        <w:tc>
          <w:tcPr>
            <w:tcW w:w="2977" w:type="dxa"/>
          </w:tcPr>
          <w:p w:rsidR="00762BD8" w:rsidRPr="001771D5" w:rsidRDefault="00762BD8" w:rsidP="000D1D8D">
            <w:pPr>
              <w:spacing w:after="0"/>
              <w:contextualSpacing/>
              <w:rPr>
                <w:rFonts w:ascii="Times New Roman" w:eastAsia="Calibri" w:hAnsi="Times New Roman" w:cs="Times New Roman"/>
                <w:bCs/>
                <w:sz w:val="24"/>
                <w:szCs w:val="24"/>
              </w:rPr>
            </w:pPr>
            <w:r w:rsidRPr="001771D5">
              <w:rPr>
                <w:rFonts w:ascii="Times New Roman" w:eastAsia="Calibri" w:hAnsi="Times New Roman" w:cs="Times New Roman"/>
                <w:bCs/>
                <w:sz w:val="24"/>
                <w:szCs w:val="24"/>
              </w:rPr>
              <w:t xml:space="preserve">Тестирование Оценка результатов выполнения тестовых заданий </w:t>
            </w:r>
          </w:p>
          <w:p w:rsidR="00762BD8" w:rsidRPr="001771D5" w:rsidRDefault="00762BD8" w:rsidP="000D1D8D">
            <w:pPr>
              <w:contextualSpacing/>
              <w:rPr>
                <w:rFonts w:ascii="Times New Roman" w:hAnsi="Times New Roman" w:cs="Times New Roman"/>
                <w:sz w:val="24"/>
                <w:szCs w:val="24"/>
              </w:rPr>
            </w:pPr>
          </w:p>
        </w:tc>
      </w:tr>
      <w:tr w:rsidR="00762BD8" w:rsidRPr="001771D5" w:rsidTr="00762BD8">
        <w:trPr>
          <w:cantSplit/>
          <w:trHeight w:val="2690"/>
        </w:trPr>
        <w:tc>
          <w:tcPr>
            <w:tcW w:w="2547" w:type="dxa"/>
            <w:vMerge/>
          </w:tcPr>
          <w:p w:rsidR="00762BD8" w:rsidRPr="001771D5" w:rsidRDefault="00762BD8" w:rsidP="000D1D8D">
            <w:pPr>
              <w:contextualSpacing/>
              <w:rPr>
                <w:rStyle w:val="af2"/>
                <w:rFonts w:ascii="Times New Roman" w:eastAsia="Calibri" w:hAnsi="Times New Roman" w:cs="Times New Roman"/>
                <w:i w:val="0"/>
                <w:iCs w:val="0"/>
                <w:sz w:val="24"/>
                <w:szCs w:val="24"/>
              </w:rPr>
            </w:pPr>
          </w:p>
        </w:tc>
        <w:tc>
          <w:tcPr>
            <w:tcW w:w="4536" w:type="dxa"/>
            <w:shd w:val="clear" w:color="auto" w:fill="auto"/>
          </w:tcPr>
          <w:p w:rsidR="00762BD8" w:rsidRPr="001771D5" w:rsidRDefault="00762BD8" w:rsidP="000D1D8D">
            <w:pPr>
              <w:spacing w:after="0"/>
              <w:contextualSpacing/>
              <w:jc w:val="both"/>
              <w:rPr>
                <w:rFonts w:ascii="Times New Roman" w:hAnsi="Times New Roman" w:cs="Times New Roman"/>
                <w:sz w:val="24"/>
                <w:szCs w:val="24"/>
              </w:rPr>
            </w:pPr>
            <w:r w:rsidRPr="001771D5">
              <w:rPr>
                <w:rFonts w:ascii="Times New Roman" w:hAnsi="Times New Roman" w:cs="Times New Roman"/>
                <w:i/>
                <w:sz w:val="24"/>
                <w:szCs w:val="24"/>
              </w:rPr>
              <w:t>Умения:</w:t>
            </w:r>
            <w:r w:rsidRPr="001771D5">
              <w:rPr>
                <w:rFonts w:ascii="Times New Roman" w:hAnsi="Times New Roman" w:cs="Times New Roman"/>
                <w:sz w:val="24"/>
                <w:szCs w:val="24"/>
              </w:rPr>
              <w:t xml:space="preserve"> Проведение инструментальной диагностики технического состояния кузовов, кабин и платформ автомобилей включающей: диагностирование технического состояния кузовов, кабин и платформ автомобилей, проведение измерения геометрии кузовов,</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соблюдение безопасных условий труда в профессиональной деятельности.</w:t>
            </w:r>
          </w:p>
        </w:tc>
        <w:tc>
          <w:tcPr>
            <w:tcW w:w="2977" w:type="dxa"/>
            <w:shd w:val="clear" w:color="auto" w:fill="auto"/>
          </w:tcPr>
          <w:p w:rsidR="00762BD8" w:rsidRPr="001771D5" w:rsidRDefault="00762BD8" w:rsidP="000D1D8D">
            <w:pPr>
              <w:contextualSpacing/>
              <w:rPr>
                <w:rFonts w:ascii="Times New Roman" w:eastAsia="Calibri" w:hAnsi="Times New Roman" w:cs="Times New Roman"/>
                <w:bCs/>
                <w:sz w:val="24"/>
                <w:szCs w:val="24"/>
              </w:rPr>
            </w:pPr>
            <w:r w:rsidRPr="001771D5">
              <w:rPr>
                <w:rFonts w:ascii="Times New Roman" w:hAnsi="Times New Roman" w:cs="Times New Roman"/>
                <w:sz w:val="24"/>
                <w:szCs w:val="24"/>
              </w:rPr>
              <w:t>Практическая работа (</w:t>
            </w:r>
            <w:r w:rsidRPr="001771D5">
              <w:rPr>
                <w:rFonts w:ascii="Times New Roman" w:eastAsia="Calibri" w:hAnsi="Times New Roman" w:cs="Times New Roman"/>
                <w:bCs/>
                <w:sz w:val="24"/>
                <w:szCs w:val="24"/>
              </w:rPr>
              <w:t>Экспертное наблюдение и оценка результатов практических работ)</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Интерпретация результатов наблюдений за деятельностью обучающегося в процессе освоения образовательной программы</w:t>
            </w:r>
          </w:p>
        </w:tc>
      </w:tr>
      <w:tr w:rsidR="00762BD8" w:rsidRPr="001771D5" w:rsidTr="00762BD8">
        <w:trPr>
          <w:trHeight w:val="2108"/>
        </w:trPr>
        <w:tc>
          <w:tcPr>
            <w:tcW w:w="2547" w:type="dxa"/>
          </w:tcPr>
          <w:p w:rsidR="00762BD8" w:rsidRPr="001771D5" w:rsidRDefault="00762BD8" w:rsidP="000D1D8D">
            <w:pPr>
              <w:contextualSpacing/>
              <w:rPr>
                <w:rStyle w:val="af2"/>
                <w:rFonts w:ascii="Times New Roman" w:eastAsia="Calibri" w:hAnsi="Times New Roman" w:cs="Times New Roman"/>
                <w:i w:val="0"/>
                <w:iCs w:val="0"/>
                <w:sz w:val="24"/>
                <w:szCs w:val="24"/>
              </w:rPr>
            </w:pPr>
            <w:r w:rsidRPr="001771D5">
              <w:rPr>
                <w:rFonts w:ascii="Times New Roman" w:hAnsi="Times New Roman" w:cs="Times New Roman"/>
                <w:sz w:val="24"/>
                <w:szCs w:val="24"/>
              </w:rPr>
              <w:t xml:space="preserve">ОК 01. Выбирать способы решения задач профессиональной деятельности, применительно к различным </w:t>
            </w:r>
            <w:r w:rsidRPr="001771D5">
              <w:rPr>
                <w:rFonts w:ascii="Times New Roman" w:hAnsi="Times New Roman" w:cs="Times New Roman"/>
                <w:sz w:val="24"/>
                <w:szCs w:val="24"/>
              </w:rPr>
              <w:lastRenderedPageBreak/>
              <w:t>контекстам.</w:t>
            </w:r>
          </w:p>
        </w:tc>
        <w:tc>
          <w:tcPr>
            <w:tcW w:w="4536" w:type="dxa"/>
            <w:shd w:val="clear" w:color="auto" w:fill="auto"/>
          </w:tcPr>
          <w:p w:rsidR="00762BD8" w:rsidRPr="001771D5" w:rsidRDefault="00762BD8" w:rsidP="000D1D8D">
            <w:pPr>
              <w:numPr>
                <w:ilvl w:val="0"/>
                <w:numId w:val="44"/>
              </w:numPr>
              <w:tabs>
                <w:tab w:val="left" w:pos="252"/>
              </w:tabs>
              <w:spacing w:after="0"/>
              <w:contextualSpacing/>
              <w:rPr>
                <w:rFonts w:ascii="Times New Roman" w:hAnsi="Times New Roman" w:cs="Times New Roman"/>
                <w:sz w:val="24"/>
                <w:szCs w:val="24"/>
              </w:rPr>
            </w:pPr>
            <w:r w:rsidRPr="001771D5">
              <w:rPr>
                <w:rFonts w:ascii="Times New Roman" w:hAnsi="Times New Roman" w:cs="Times New Roman"/>
                <w:sz w:val="24"/>
                <w:szCs w:val="24"/>
              </w:rPr>
              <w:lastRenderedPageBreak/>
              <w:t>обоснованность постановки цели, выбора и применения методов и способов решения профессиональных задач;</w:t>
            </w:r>
          </w:p>
          <w:p w:rsidR="00762BD8" w:rsidRPr="001771D5" w:rsidRDefault="00762BD8" w:rsidP="000D1D8D">
            <w:pPr>
              <w:spacing w:after="0"/>
              <w:contextualSpacing/>
              <w:jc w:val="both"/>
              <w:rPr>
                <w:rFonts w:ascii="Times New Roman" w:hAnsi="Times New Roman" w:cs="Times New Roman"/>
                <w:i/>
                <w:sz w:val="24"/>
                <w:szCs w:val="24"/>
              </w:rPr>
            </w:pPr>
            <w:r w:rsidRPr="001771D5">
              <w:rPr>
                <w:rFonts w:ascii="Times New Roman" w:hAnsi="Times New Roman" w:cs="Times New Roman"/>
                <w:sz w:val="24"/>
                <w:szCs w:val="24"/>
              </w:rPr>
              <w:t>- адекватная оценка и самооценка эффективности и качества выполнения профессиональных задач</w:t>
            </w:r>
          </w:p>
        </w:tc>
        <w:tc>
          <w:tcPr>
            <w:tcW w:w="2977" w:type="dxa"/>
            <w:shd w:val="clear" w:color="auto" w:fill="auto"/>
          </w:tcPr>
          <w:p w:rsidR="00762BD8" w:rsidRPr="001771D5" w:rsidRDefault="00762BD8" w:rsidP="000D1D8D">
            <w:pPr>
              <w:contextualSpacing/>
              <w:rPr>
                <w:rFonts w:ascii="Times New Roman" w:hAnsi="Times New Roman" w:cs="Times New Roman"/>
                <w:sz w:val="24"/>
                <w:szCs w:val="24"/>
              </w:rPr>
            </w:pPr>
          </w:p>
        </w:tc>
      </w:tr>
      <w:tr w:rsidR="00762BD8" w:rsidRPr="001771D5" w:rsidTr="00762BD8">
        <w:trPr>
          <w:trHeight w:val="2252"/>
        </w:trPr>
        <w:tc>
          <w:tcPr>
            <w:tcW w:w="2547" w:type="dxa"/>
          </w:tcPr>
          <w:p w:rsidR="00762BD8" w:rsidRPr="001771D5" w:rsidRDefault="00762BD8" w:rsidP="000D1D8D">
            <w:pPr>
              <w:contextualSpacing/>
              <w:rPr>
                <w:rFonts w:ascii="Times New Roman" w:hAnsi="Times New Roman" w:cs="Times New Roman"/>
                <w:sz w:val="24"/>
                <w:szCs w:val="24"/>
              </w:rPr>
            </w:pPr>
            <w:r w:rsidRPr="001771D5">
              <w:rPr>
                <w:rFonts w:ascii="Times New Roman" w:hAnsi="Times New Roman" w:cs="Times New Roman"/>
                <w:sz w:val="24"/>
                <w:szCs w:val="24"/>
              </w:rPr>
              <w:lastRenderedPageBreak/>
              <w:t>ОК 02.Осуществлять поиск, анализ и интерпретацию информации, необходимой для выполнения задач профессиональной деятельности.</w:t>
            </w:r>
          </w:p>
        </w:tc>
        <w:tc>
          <w:tcPr>
            <w:tcW w:w="4536" w:type="dxa"/>
            <w:shd w:val="clear" w:color="auto" w:fill="auto"/>
          </w:tcPr>
          <w:p w:rsidR="00762BD8" w:rsidRPr="001771D5" w:rsidRDefault="00762BD8" w:rsidP="000D1D8D">
            <w:pPr>
              <w:numPr>
                <w:ilvl w:val="0"/>
                <w:numId w:val="44"/>
              </w:numPr>
              <w:tabs>
                <w:tab w:val="left" w:pos="252"/>
              </w:tabs>
              <w:spacing w:after="0"/>
              <w:contextualSpacing/>
              <w:rPr>
                <w:rFonts w:ascii="Times New Roman" w:hAnsi="Times New Roman" w:cs="Times New Roman"/>
                <w:sz w:val="24"/>
                <w:szCs w:val="24"/>
              </w:rPr>
            </w:pPr>
            <w:r w:rsidRPr="001771D5">
              <w:rPr>
                <w:rFonts w:ascii="Times New Roman" w:hAnsi="Times New Roman" w:cs="Times New Roman"/>
                <w:sz w:val="24"/>
                <w:szCs w:val="24"/>
              </w:rPr>
              <w:t>- использование различных источников, включая электронные ресурсы, медиа ресурсы, Интернет-ресурсы, периодические издания по специальности для решения профессиональных задач</w:t>
            </w:r>
          </w:p>
        </w:tc>
        <w:tc>
          <w:tcPr>
            <w:tcW w:w="2977" w:type="dxa"/>
            <w:shd w:val="clear" w:color="auto" w:fill="auto"/>
          </w:tcPr>
          <w:p w:rsidR="00762BD8" w:rsidRPr="001771D5" w:rsidRDefault="00762BD8" w:rsidP="000D1D8D">
            <w:pPr>
              <w:contextualSpacing/>
              <w:rPr>
                <w:rFonts w:ascii="Times New Roman" w:hAnsi="Times New Roman" w:cs="Times New Roman"/>
                <w:sz w:val="24"/>
                <w:szCs w:val="24"/>
              </w:rPr>
            </w:pPr>
          </w:p>
        </w:tc>
      </w:tr>
      <w:tr w:rsidR="00762BD8" w:rsidRPr="001771D5" w:rsidTr="00762BD8">
        <w:trPr>
          <w:trHeight w:val="1626"/>
        </w:trPr>
        <w:tc>
          <w:tcPr>
            <w:tcW w:w="2547" w:type="dxa"/>
          </w:tcPr>
          <w:p w:rsidR="00762BD8" w:rsidRPr="001771D5" w:rsidRDefault="00762BD8" w:rsidP="000D1D8D">
            <w:pPr>
              <w:contextualSpacing/>
              <w:rPr>
                <w:rFonts w:ascii="Times New Roman" w:hAnsi="Times New Roman" w:cs="Times New Roman"/>
                <w:sz w:val="24"/>
                <w:szCs w:val="24"/>
              </w:rPr>
            </w:pPr>
            <w:r w:rsidRPr="001771D5">
              <w:rPr>
                <w:rFonts w:ascii="Times New Roman" w:hAnsi="Times New Roman" w:cs="Times New Roman"/>
                <w:sz w:val="24"/>
                <w:szCs w:val="24"/>
              </w:rPr>
              <w:t>ОК 03. Планировать и реализовывать собственное профессиональное и личностное развитие.</w:t>
            </w:r>
          </w:p>
        </w:tc>
        <w:tc>
          <w:tcPr>
            <w:tcW w:w="4536"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демонстрация ответственности за принятые решения</w:t>
            </w:r>
          </w:p>
          <w:p w:rsidR="00762BD8" w:rsidRPr="001771D5" w:rsidRDefault="00762BD8" w:rsidP="000D1D8D">
            <w:pPr>
              <w:numPr>
                <w:ilvl w:val="0"/>
                <w:numId w:val="44"/>
              </w:numPr>
              <w:tabs>
                <w:tab w:val="left" w:pos="252"/>
              </w:tabs>
              <w:spacing w:after="0"/>
              <w:contextualSpacing/>
              <w:rPr>
                <w:rFonts w:ascii="Times New Roman" w:hAnsi="Times New Roman" w:cs="Times New Roman"/>
                <w:sz w:val="24"/>
                <w:szCs w:val="24"/>
              </w:rPr>
            </w:pPr>
            <w:r w:rsidRPr="001771D5">
              <w:rPr>
                <w:rFonts w:ascii="Times New Roman" w:hAnsi="Times New Roman" w:cs="Times New Roman"/>
                <w:sz w:val="24"/>
                <w:szCs w:val="24"/>
              </w:rPr>
              <w:t>- обоснованность самоанализа и коррекция результатов собственной работы;</w:t>
            </w:r>
          </w:p>
        </w:tc>
        <w:tc>
          <w:tcPr>
            <w:tcW w:w="2977" w:type="dxa"/>
            <w:shd w:val="clear" w:color="auto" w:fill="auto"/>
          </w:tcPr>
          <w:p w:rsidR="00762BD8" w:rsidRPr="001771D5" w:rsidRDefault="00762BD8" w:rsidP="000D1D8D">
            <w:pPr>
              <w:contextualSpacing/>
              <w:rPr>
                <w:rFonts w:ascii="Times New Roman" w:hAnsi="Times New Roman" w:cs="Times New Roman"/>
                <w:sz w:val="24"/>
                <w:szCs w:val="24"/>
              </w:rPr>
            </w:pPr>
          </w:p>
        </w:tc>
      </w:tr>
      <w:tr w:rsidR="00762BD8" w:rsidRPr="001771D5" w:rsidTr="00762BD8">
        <w:trPr>
          <w:trHeight w:val="1818"/>
        </w:trPr>
        <w:tc>
          <w:tcPr>
            <w:tcW w:w="2547" w:type="dxa"/>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tc>
        <w:tc>
          <w:tcPr>
            <w:tcW w:w="4536"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взаимодействие с обучающимися, преподавателями и мастерами в ходе обучения, с руководителями учебной и производственной практик;</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обоснованность анализа работы членов команды (подчиненных)</w:t>
            </w:r>
          </w:p>
        </w:tc>
        <w:tc>
          <w:tcPr>
            <w:tcW w:w="2977" w:type="dxa"/>
            <w:vMerge w:val="restar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Интерпретация результатов наблюдения за деятельностью обучающихся в процессе освоения образовательной программы.  </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Экспертное наблюдение и оценка на лабораторно - практических занятиях, при выполнении работ по учебной и производственной практикам.</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Экзамен квалификационный</w:t>
            </w:r>
          </w:p>
        </w:tc>
      </w:tr>
      <w:tr w:rsidR="00762BD8" w:rsidRPr="001771D5" w:rsidTr="00762BD8">
        <w:trPr>
          <w:trHeight w:val="989"/>
        </w:trPr>
        <w:tc>
          <w:tcPr>
            <w:tcW w:w="2547" w:type="dxa"/>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ОК 05.</w:t>
            </w:r>
            <w:r w:rsidRPr="001771D5">
              <w:rPr>
                <w:rFonts w:ascii="Times New Roman" w:eastAsia="Calibri" w:hAnsi="Times New Roman" w:cs="Times New Roman"/>
                <w:sz w:val="24"/>
                <w:szCs w:val="24"/>
              </w:rPr>
              <w:t xml:space="preserve"> Осуществлять устную и письменную коммуникацию на государственном языке с учетом особенностей социального и культурного контекста</w:t>
            </w:r>
          </w:p>
        </w:tc>
        <w:tc>
          <w:tcPr>
            <w:tcW w:w="4536"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грамотность устной и письменной речи,</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ясность формулирования и изложения мыслей</w:t>
            </w:r>
          </w:p>
        </w:tc>
        <w:tc>
          <w:tcPr>
            <w:tcW w:w="2977" w:type="dxa"/>
            <w:vMerge/>
            <w:shd w:val="clear" w:color="auto" w:fill="auto"/>
          </w:tcPr>
          <w:p w:rsidR="00762BD8" w:rsidRPr="001771D5" w:rsidRDefault="00762BD8" w:rsidP="000D1D8D">
            <w:pPr>
              <w:contextualSpacing/>
              <w:rPr>
                <w:rFonts w:ascii="Times New Roman" w:hAnsi="Times New Roman" w:cs="Times New Roman"/>
                <w:sz w:val="24"/>
                <w:szCs w:val="24"/>
              </w:rPr>
            </w:pPr>
          </w:p>
        </w:tc>
      </w:tr>
      <w:tr w:rsidR="00762BD8" w:rsidRPr="001771D5" w:rsidTr="00762BD8">
        <w:trPr>
          <w:trHeight w:val="1626"/>
        </w:trPr>
        <w:tc>
          <w:tcPr>
            <w:tcW w:w="2547" w:type="dxa"/>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ОК 06.  Проявлять гражданско-патриотическую позицию, демонстрировать осознанное поведение на основе общечеловеческих </w:t>
            </w:r>
            <w:r w:rsidRPr="001771D5">
              <w:rPr>
                <w:rFonts w:ascii="Times New Roman" w:hAnsi="Times New Roman" w:cs="Times New Roman"/>
                <w:sz w:val="24"/>
                <w:szCs w:val="24"/>
              </w:rPr>
              <w:lastRenderedPageBreak/>
              <w:t>ценностей</w:t>
            </w:r>
          </w:p>
        </w:tc>
        <w:tc>
          <w:tcPr>
            <w:tcW w:w="4536"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bCs/>
                <w:sz w:val="24"/>
                <w:szCs w:val="24"/>
              </w:rPr>
              <w:lastRenderedPageBreak/>
              <w:t>- соблюдение норм поведения во время учебных занятий и прохождения учебной и производственной практик</w:t>
            </w:r>
          </w:p>
        </w:tc>
        <w:tc>
          <w:tcPr>
            <w:tcW w:w="2977" w:type="dxa"/>
            <w:vMerge w:val="restart"/>
            <w:shd w:val="clear" w:color="auto" w:fill="auto"/>
          </w:tcPr>
          <w:p w:rsidR="00762BD8" w:rsidRPr="001771D5" w:rsidRDefault="00762BD8" w:rsidP="000D1D8D">
            <w:pPr>
              <w:contextualSpacing/>
              <w:rPr>
                <w:rFonts w:ascii="Times New Roman" w:hAnsi="Times New Roman" w:cs="Times New Roman"/>
                <w:sz w:val="24"/>
                <w:szCs w:val="24"/>
              </w:rPr>
            </w:pPr>
          </w:p>
        </w:tc>
      </w:tr>
      <w:tr w:rsidR="00762BD8" w:rsidRPr="001771D5" w:rsidTr="00762BD8">
        <w:trPr>
          <w:trHeight w:val="1626"/>
        </w:trPr>
        <w:tc>
          <w:tcPr>
            <w:tcW w:w="2547" w:type="dxa"/>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lastRenderedPageBreak/>
              <w:t>ОК 07. Содействовать сохранению окружающей среды, ресурсосбережению, эффективно действовать в чрезвычайных ситуациях</w:t>
            </w:r>
          </w:p>
        </w:tc>
        <w:tc>
          <w:tcPr>
            <w:tcW w:w="4536"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эффективность выполнения правил ТБ во время учебных занятий, при прохождении учебной и производственной практик;</w:t>
            </w:r>
          </w:p>
          <w:p w:rsidR="00762BD8" w:rsidRPr="001771D5" w:rsidRDefault="00762BD8" w:rsidP="000D1D8D">
            <w:pPr>
              <w:spacing w:after="0"/>
              <w:contextualSpacing/>
              <w:rPr>
                <w:rFonts w:ascii="Times New Roman" w:hAnsi="Times New Roman" w:cs="Times New Roman"/>
                <w:bCs/>
                <w:sz w:val="24"/>
                <w:szCs w:val="24"/>
              </w:rPr>
            </w:pPr>
            <w:r w:rsidRPr="001771D5">
              <w:rPr>
                <w:rFonts w:ascii="Times New Roman" w:hAnsi="Times New Roman" w:cs="Times New Roman"/>
                <w:sz w:val="24"/>
                <w:szCs w:val="24"/>
              </w:rPr>
              <w:t>- знание и использование ресурсосберегающих технологий</w:t>
            </w:r>
          </w:p>
        </w:tc>
        <w:tc>
          <w:tcPr>
            <w:tcW w:w="2977" w:type="dxa"/>
            <w:vMerge/>
            <w:shd w:val="clear" w:color="auto" w:fill="auto"/>
          </w:tcPr>
          <w:p w:rsidR="00762BD8" w:rsidRPr="001771D5" w:rsidRDefault="00762BD8" w:rsidP="000D1D8D">
            <w:pPr>
              <w:contextualSpacing/>
              <w:rPr>
                <w:rFonts w:ascii="Times New Roman" w:hAnsi="Times New Roman" w:cs="Times New Roman"/>
                <w:sz w:val="24"/>
                <w:szCs w:val="24"/>
              </w:rPr>
            </w:pPr>
          </w:p>
        </w:tc>
      </w:tr>
      <w:tr w:rsidR="00762BD8" w:rsidRPr="001771D5" w:rsidTr="00762BD8">
        <w:trPr>
          <w:trHeight w:val="1626"/>
        </w:trPr>
        <w:tc>
          <w:tcPr>
            <w:tcW w:w="2547" w:type="dxa"/>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4536"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эффективность использования средств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977" w:type="dxa"/>
            <w:vMerge/>
            <w:shd w:val="clear" w:color="auto" w:fill="auto"/>
          </w:tcPr>
          <w:p w:rsidR="00762BD8" w:rsidRPr="001771D5" w:rsidRDefault="00762BD8" w:rsidP="000D1D8D">
            <w:pPr>
              <w:contextualSpacing/>
              <w:rPr>
                <w:rFonts w:ascii="Times New Roman" w:hAnsi="Times New Roman" w:cs="Times New Roman"/>
                <w:sz w:val="24"/>
                <w:szCs w:val="24"/>
              </w:rPr>
            </w:pPr>
          </w:p>
        </w:tc>
      </w:tr>
      <w:tr w:rsidR="00762BD8" w:rsidRPr="001771D5" w:rsidTr="00762BD8">
        <w:trPr>
          <w:trHeight w:val="1268"/>
        </w:trPr>
        <w:tc>
          <w:tcPr>
            <w:tcW w:w="2547" w:type="dxa"/>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ОК 09. Использовать информационные технологии в профессиональной деятельности</w:t>
            </w:r>
          </w:p>
        </w:tc>
        <w:tc>
          <w:tcPr>
            <w:tcW w:w="4536"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bCs/>
                <w:sz w:val="24"/>
                <w:szCs w:val="24"/>
              </w:rPr>
              <w:t>эффективность использования и</w:t>
            </w:r>
            <w:r w:rsidRPr="001771D5">
              <w:rPr>
                <w:rFonts w:ascii="Times New Roman" w:hAnsi="Times New Roman" w:cs="Times New Roman"/>
                <w:sz w:val="24"/>
                <w:szCs w:val="24"/>
              </w:rPr>
              <w:t>нформационно-коммуникационных технологий в профессиональной деятельности согласно формируемым умениям и получаемому практическому опыту</w:t>
            </w:r>
          </w:p>
        </w:tc>
        <w:tc>
          <w:tcPr>
            <w:tcW w:w="2977" w:type="dxa"/>
            <w:vMerge/>
            <w:shd w:val="clear" w:color="auto" w:fill="auto"/>
          </w:tcPr>
          <w:p w:rsidR="00762BD8" w:rsidRPr="001771D5" w:rsidRDefault="00762BD8" w:rsidP="000D1D8D">
            <w:pPr>
              <w:contextualSpacing/>
              <w:rPr>
                <w:rFonts w:ascii="Times New Roman" w:hAnsi="Times New Roman" w:cs="Times New Roman"/>
                <w:sz w:val="24"/>
                <w:szCs w:val="24"/>
              </w:rPr>
            </w:pPr>
          </w:p>
        </w:tc>
      </w:tr>
      <w:tr w:rsidR="00762BD8" w:rsidRPr="001771D5" w:rsidTr="00762BD8">
        <w:trPr>
          <w:trHeight w:val="1626"/>
        </w:trPr>
        <w:tc>
          <w:tcPr>
            <w:tcW w:w="2547" w:type="dxa"/>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ОК 10. Пользоваться профессиональной документацией на государственном и иностранном языке</w:t>
            </w:r>
          </w:p>
        </w:tc>
        <w:tc>
          <w:tcPr>
            <w:tcW w:w="4536" w:type="dxa"/>
            <w:shd w:val="clear" w:color="auto" w:fill="auto"/>
          </w:tcPr>
          <w:p w:rsidR="00762BD8" w:rsidRPr="001771D5" w:rsidRDefault="00762BD8" w:rsidP="000D1D8D">
            <w:pPr>
              <w:spacing w:after="0"/>
              <w:contextualSpacing/>
              <w:rPr>
                <w:rFonts w:ascii="Times New Roman" w:hAnsi="Times New Roman" w:cs="Times New Roman"/>
                <w:bCs/>
                <w:sz w:val="24"/>
                <w:szCs w:val="24"/>
              </w:rPr>
            </w:pPr>
            <w:r w:rsidRPr="001771D5">
              <w:rPr>
                <w:rFonts w:ascii="Times New Roman" w:hAnsi="Times New Roman" w:cs="Times New Roman"/>
                <w:sz w:val="24"/>
                <w:szCs w:val="24"/>
              </w:rPr>
              <w:t>эффективность использования в профессиональной деятельности необходимой технической документации, в том числе на английском языке</w:t>
            </w:r>
          </w:p>
        </w:tc>
        <w:tc>
          <w:tcPr>
            <w:tcW w:w="2977" w:type="dxa"/>
            <w:vMerge/>
            <w:shd w:val="clear" w:color="auto" w:fill="auto"/>
          </w:tcPr>
          <w:p w:rsidR="00762BD8" w:rsidRPr="001771D5" w:rsidRDefault="00762BD8" w:rsidP="000D1D8D">
            <w:pPr>
              <w:contextualSpacing/>
              <w:rPr>
                <w:rFonts w:ascii="Times New Roman" w:hAnsi="Times New Roman" w:cs="Times New Roman"/>
                <w:sz w:val="24"/>
                <w:szCs w:val="24"/>
              </w:rPr>
            </w:pPr>
          </w:p>
        </w:tc>
      </w:tr>
      <w:tr w:rsidR="00762BD8" w:rsidRPr="001771D5" w:rsidTr="00762BD8">
        <w:trPr>
          <w:trHeight w:val="1626"/>
        </w:trPr>
        <w:tc>
          <w:tcPr>
            <w:tcW w:w="2547" w:type="dxa"/>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ОК 11. Планировать предпринимательскую деятельность в профессиональной сфере</w:t>
            </w:r>
          </w:p>
        </w:tc>
        <w:tc>
          <w:tcPr>
            <w:tcW w:w="4536"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демонстрация готовности к ведению предпринимательской деятельности в сфере получаемой специальности</w:t>
            </w:r>
          </w:p>
        </w:tc>
        <w:tc>
          <w:tcPr>
            <w:tcW w:w="2977" w:type="dxa"/>
            <w:shd w:val="clear" w:color="auto" w:fill="auto"/>
          </w:tcPr>
          <w:p w:rsidR="00762BD8" w:rsidRPr="001771D5" w:rsidRDefault="00762BD8" w:rsidP="000D1D8D">
            <w:pPr>
              <w:contextualSpacing/>
              <w:rPr>
                <w:rFonts w:ascii="Times New Roman" w:hAnsi="Times New Roman" w:cs="Times New Roman"/>
                <w:sz w:val="24"/>
                <w:szCs w:val="24"/>
              </w:rPr>
            </w:pPr>
          </w:p>
        </w:tc>
      </w:tr>
    </w:tbl>
    <w:p w:rsidR="00762BD8" w:rsidRPr="001771D5" w:rsidRDefault="00762BD8" w:rsidP="000D1D8D">
      <w:pPr>
        <w:contextualSpacing/>
        <w:rPr>
          <w:rFonts w:ascii="Times New Roman" w:hAnsi="Times New Roman" w:cs="Times New Roman"/>
          <w:sz w:val="24"/>
          <w:szCs w:val="24"/>
        </w:rPr>
      </w:pPr>
    </w:p>
    <w:p w:rsidR="00762BD8" w:rsidRPr="001771D5" w:rsidRDefault="00762BD8" w:rsidP="000D1D8D">
      <w:pPr>
        <w:contextualSpacing/>
        <w:rPr>
          <w:rFonts w:ascii="Times New Roman" w:hAnsi="Times New Roman" w:cs="Times New Roman"/>
          <w:sz w:val="24"/>
          <w:szCs w:val="24"/>
        </w:rPr>
      </w:pPr>
      <w:r w:rsidRPr="001771D5">
        <w:rPr>
          <w:rFonts w:ascii="Times New Roman" w:hAnsi="Times New Roman" w:cs="Times New Roman"/>
          <w:sz w:val="24"/>
          <w:szCs w:val="24"/>
        </w:rPr>
        <w:br w:type="page"/>
      </w:r>
    </w:p>
    <w:p w:rsidR="00762BD8" w:rsidRPr="001771D5" w:rsidRDefault="00762BD8" w:rsidP="000D1D8D">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lastRenderedPageBreak/>
        <w:t xml:space="preserve">Приложение   </w:t>
      </w:r>
      <w:r w:rsidRPr="001771D5">
        <w:rPr>
          <w:rFonts w:ascii="Times New Roman" w:hAnsi="Times New Roman" w:cs="Times New Roman"/>
          <w:b/>
          <w:i/>
          <w:sz w:val="24"/>
          <w:szCs w:val="24"/>
          <w:lang w:val="en-US"/>
        </w:rPr>
        <w:t>I</w:t>
      </w:r>
      <w:r w:rsidR="00F52D83">
        <w:rPr>
          <w:rFonts w:ascii="Times New Roman" w:hAnsi="Times New Roman" w:cs="Times New Roman"/>
          <w:b/>
          <w:i/>
          <w:sz w:val="24"/>
          <w:szCs w:val="24"/>
        </w:rPr>
        <w:t>.</w:t>
      </w:r>
    </w:p>
    <w:p w:rsidR="00762BD8" w:rsidRPr="001771D5" w:rsidRDefault="00762BD8" w:rsidP="000D1D8D">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t>к ОПОП по профессии 23.01.17</w:t>
      </w:r>
    </w:p>
    <w:p w:rsidR="00762BD8" w:rsidRPr="001771D5" w:rsidRDefault="00762BD8" w:rsidP="000D1D8D">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t xml:space="preserve">Мастер по ремонту и </w:t>
      </w:r>
    </w:p>
    <w:p w:rsidR="00762BD8" w:rsidRPr="001771D5" w:rsidRDefault="00762BD8" w:rsidP="000D1D8D">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t>обслуживанию автомобилей</w:t>
      </w:r>
    </w:p>
    <w:p w:rsidR="00762BD8" w:rsidRPr="001771D5" w:rsidRDefault="00762BD8" w:rsidP="000D1D8D">
      <w:pPr>
        <w:contextualSpacing/>
        <w:jc w:val="right"/>
        <w:rPr>
          <w:rFonts w:ascii="Times New Roman" w:hAnsi="Times New Roman" w:cs="Times New Roman"/>
          <w:i/>
          <w:sz w:val="24"/>
          <w:szCs w:val="24"/>
          <w:vertAlign w:val="superscript"/>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F52D83" w:rsidRDefault="00762BD8" w:rsidP="000D1D8D">
      <w:pPr>
        <w:contextualSpacing/>
        <w:jc w:val="center"/>
        <w:rPr>
          <w:rFonts w:ascii="Times New Roman" w:hAnsi="Times New Roman" w:cs="Times New Roman"/>
          <w:sz w:val="24"/>
          <w:szCs w:val="24"/>
        </w:rPr>
      </w:pPr>
      <w:r w:rsidRPr="00F52D83">
        <w:rPr>
          <w:rFonts w:ascii="Times New Roman" w:hAnsi="Times New Roman" w:cs="Times New Roman"/>
          <w:sz w:val="24"/>
          <w:szCs w:val="24"/>
        </w:rPr>
        <w:t xml:space="preserve">ПРИМЕРНАЯ </w:t>
      </w:r>
      <w:r w:rsidRPr="00F52D83">
        <w:rPr>
          <w:rFonts w:ascii="Times New Roman" w:hAnsi="Times New Roman" w:cs="Times New Roman"/>
          <w:color w:val="000000" w:themeColor="text1"/>
          <w:sz w:val="24"/>
          <w:szCs w:val="24"/>
        </w:rPr>
        <w:t xml:space="preserve">РАБОЧАЯ </w:t>
      </w:r>
      <w:r w:rsidRPr="00F52D83">
        <w:rPr>
          <w:rFonts w:ascii="Times New Roman" w:hAnsi="Times New Roman" w:cs="Times New Roman"/>
          <w:sz w:val="24"/>
          <w:szCs w:val="24"/>
        </w:rPr>
        <w:t>ПРОГРАММА ПРОФЕССИОНАЛЬНОГО МОДУЛЯ</w:t>
      </w:r>
    </w:p>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b/>
          <w:sz w:val="24"/>
          <w:szCs w:val="24"/>
        </w:rPr>
        <w:t>«ПМ.02. Техническое обслуживание автотранспорта»</w:t>
      </w:r>
    </w:p>
    <w:p w:rsidR="00762BD8" w:rsidRPr="001771D5" w:rsidRDefault="00762BD8" w:rsidP="000D1D8D">
      <w:pPr>
        <w:ind w:firstLine="709"/>
        <w:contextualSpacing/>
        <w:jc w:val="center"/>
        <w:rPr>
          <w:rFonts w:ascii="Times New Roman" w:hAnsi="Times New Roman" w:cs="Times New Roman"/>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bCs/>
          <w:i/>
          <w:sz w:val="24"/>
          <w:szCs w:val="24"/>
        </w:rPr>
      </w:pPr>
    </w:p>
    <w:p w:rsidR="00762BD8" w:rsidRPr="001771D5" w:rsidRDefault="00762BD8" w:rsidP="000D1D8D">
      <w:pPr>
        <w:contextualSpacing/>
        <w:jc w:val="center"/>
        <w:rPr>
          <w:rFonts w:ascii="Times New Roman" w:hAnsi="Times New Roman" w:cs="Times New Roman"/>
          <w:b/>
          <w:bCs/>
          <w:i/>
          <w:sz w:val="24"/>
          <w:szCs w:val="24"/>
        </w:rPr>
      </w:pPr>
    </w:p>
    <w:p w:rsidR="00762BD8" w:rsidRPr="001771D5" w:rsidRDefault="00762BD8"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762BD8" w:rsidRPr="001771D5" w:rsidRDefault="00762BD8" w:rsidP="000D1D8D">
      <w:pPr>
        <w:contextualSpacing/>
        <w:jc w:val="center"/>
        <w:rPr>
          <w:rFonts w:ascii="Times New Roman" w:hAnsi="Times New Roman" w:cs="Times New Roman"/>
          <w:b/>
          <w:bCs/>
          <w:i/>
          <w:sz w:val="24"/>
          <w:szCs w:val="24"/>
        </w:rPr>
      </w:pPr>
      <w:r w:rsidRPr="001771D5">
        <w:rPr>
          <w:rFonts w:ascii="Times New Roman" w:hAnsi="Times New Roman" w:cs="Times New Roman"/>
          <w:b/>
          <w:bCs/>
          <w:i/>
          <w:sz w:val="24"/>
          <w:szCs w:val="24"/>
        </w:rPr>
        <w:t>20</w:t>
      </w:r>
      <w:r w:rsidR="00CE11DB" w:rsidRPr="001771D5">
        <w:rPr>
          <w:rFonts w:ascii="Times New Roman" w:hAnsi="Times New Roman" w:cs="Times New Roman"/>
          <w:b/>
          <w:bCs/>
          <w:i/>
          <w:sz w:val="24"/>
          <w:szCs w:val="24"/>
        </w:rPr>
        <w:t>21</w:t>
      </w:r>
      <w:r w:rsidRPr="001771D5">
        <w:rPr>
          <w:rFonts w:ascii="Times New Roman" w:hAnsi="Times New Roman" w:cs="Times New Roman"/>
          <w:b/>
          <w:bCs/>
          <w:i/>
          <w:sz w:val="24"/>
          <w:szCs w:val="24"/>
        </w:rPr>
        <w:t xml:space="preserve"> г.</w:t>
      </w:r>
    </w:p>
    <w:p w:rsidR="00762BD8" w:rsidRPr="001771D5" w:rsidRDefault="00762BD8" w:rsidP="000D1D8D">
      <w:pPr>
        <w:contextualSpacing/>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r w:rsidRPr="001771D5">
        <w:rPr>
          <w:rFonts w:ascii="Times New Roman" w:hAnsi="Times New Roman" w:cs="Times New Roman"/>
          <w:b/>
          <w:i/>
          <w:sz w:val="24"/>
          <w:szCs w:val="24"/>
        </w:rPr>
        <w:t>СОДЕРЖАНИЕ</w:t>
      </w:r>
    </w:p>
    <w:tbl>
      <w:tblPr>
        <w:tblW w:w="10015" w:type="dxa"/>
        <w:tblInd w:w="-426" w:type="dxa"/>
        <w:tblLook w:val="01E0"/>
      </w:tblPr>
      <w:tblGrid>
        <w:gridCol w:w="9299"/>
        <w:gridCol w:w="716"/>
      </w:tblGrid>
      <w:tr w:rsidR="00762BD8" w:rsidRPr="001771D5" w:rsidTr="00762BD8">
        <w:trPr>
          <w:trHeight w:val="394"/>
        </w:trPr>
        <w:tc>
          <w:tcPr>
            <w:tcW w:w="9299" w:type="dxa"/>
            <w:shd w:val="clear" w:color="auto" w:fill="auto"/>
          </w:tcPr>
          <w:p w:rsidR="00762BD8" w:rsidRPr="001771D5" w:rsidRDefault="00762BD8" w:rsidP="000D1D8D">
            <w:pPr>
              <w:suppressAutoHyphens/>
              <w:ind w:right="-74"/>
              <w:contextualSpacing/>
              <w:jc w:val="both"/>
              <w:rPr>
                <w:rFonts w:ascii="Times New Roman" w:hAnsi="Times New Roman" w:cs="Times New Roman"/>
                <w:b/>
                <w:i/>
                <w:sz w:val="24"/>
                <w:szCs w:val="24"/>
              </w:rPr>
            </w:pPr>
          </w:p>
          <w:p w:rsidR="00762BD8" w:rsidRPr="001771D5" w:rsidRDefault="00762BD8" w:rsidP="000D1D8D">
            <w:pPr>
              <w:suppressAutoHyphens/>
              <w:ind w:right="-74"/>
              <w:contextualSpacing/>
              <w:jc w:val="both"/>
              <w:rPr>
                <w:rFonts w:ascii="Times New Roman" w:hAnsi="Times New Roman" w:cs="Times New Roman"/>
                <w:b/>
                <w:i/>
                <w:sz w:val="24"/>
                <w:szCs w:val="24"/>
              </w:rPr>
            </w:pPr>
            <w:r w:rsidRPr="001771D5">
              <w:rPr>
                <w:rFonts w:ascii="Times New Roman" w:hAnsi="Times New Roman" w:cs="Times New Roman"/>
                <w:b/>
                <w:i/>
                <w:sz w:val="24"/>
                <w:szCs w:val="24"/>
              </w:rPr>
              <w:t>1. ОБЩАЯ ХАРАКТЕРИСТИКА ПРИМЕРНОЙ РАБОЧЕЙ ПРОГРАММЫПРОФЕССИОНАЛЬНОГО МОДУЛЯ</w:t>
            </w:r>
          </w:p>
        </w:tc>
        <w:tc>
          <w:tcPr>
            <w:tcW w:w="716" w:type="dxa"/>
            <w:shd w:val="clear" w:color="auto" w:fill="auto"/>
            <w:vAlign w:val="bottom"/>
          </w:tcPr>
          <w:p w:rsidR="00762BD8" w:rsidRPr="001771D5" w:rsidRDefault="00762BD8" w:rsidP="000D1D8D">
            <w:pPr>
              <w:contextualSpacing/>
              <w:jc w:val="center"/>
              <w:rPr>
                <w:rFonts w:ascii="Times New Roman" w:hAnsi="Times New Roman" w:cs="Times New Roman"/>
                <w:b/>
                <w:i/>
                <w:sz w:val="24"/>
                <w:szCs w:val="24"/>
              </w:rPr>
            </w:pPr>
          </w:p>
        </w:tc>
      </w:tr>
      <w:tr w:rsidR="00762BD8" w:rsidRPr="001771D5" w:rsidTr="00762BD8">
        <w:trPr>
          <w:trHeight w:val="720"/>
        </w:trPr>
        <w:tc>
          <w:tcPr>
            <w:tcW w:w="9299" w:type="dxa"/>
            <w:shd w:val="clear" w:color="auto" w:fill="auto"/>
          </w:tcPr>
          <w:p w:rsidR="00762BD8" w:rsidRPr="001771D5" w:rsidRDefault="00762BD8" w:rsidP="000D1D8D">
            <w:pPr>
              <w:suppressAutoHyphens/>
              <w:ind w:right="-74"/>
              <w:contextualSpacing/>
              <w:jc w:val="both"/>
              <w:rPr>
                <w:rFonts w:ascii="Times New Roman" w:hAnsi="Times New Roman" w:cs="Times New Roman"/>
                <w:b/>
                <w:i/>
                <w:sz w:val="24"/>
                <w:szCs w:val="24"/>
              </w:rPr>
            </w:pPr>
          </w:p>
          <w:p w:rsidR="00762BD8" w:rsidRPr="001771D5" w:rsidRDefault="00762BD8" w:rsidP="000D1D8D">
            <w:pPr>
              <w:suppressAutoHyphens/>
              <w:ind w:right="-74"/>
              <w:contextualSpacing/>
              <w:jc w:val="both"/>
              <w:rPr>
                <w:rFonts w:ascii="Times New Roman" w:hAnsi="Times New Roman" w:cs="Times New Roman"/>
                <w:b/>
                <w:i/>
                <w:sz w:val="24"/>
                <w:szCs w:val="24"/>
              </w:rPr>
            </w:pPr>
            <w:r w:rsidRPr="001771D5">
              <w:rPr>
                <w:rFonts w:ascii="Times New Roman" w:hAnsi="Times New Roman" w:cs="Times New Roman"/>
                <w:b/>
                <w:i/>
                <w:sz w:val="24"/>
                <w:szCs w:val="24"/>
              </w:rPr>
              <w:t>2. СТРУКТУРА И СОДЕРЖАНИЕ ПРОФЕССИОНАЛЬНОГО МОДУЛЯ</w:t>
            </w:r>
          </w:p>
        </w:tc>
        <w:tc>
          <w:tcPr>
            <w:tcW w:w="716" w:type="dxa"/>
            <w:shd w:val="clear" w:color="auto" w:fill="auto"/>
            <w:vAlign w:val="bottom"/>
          </w:tcPr>
          <w:p w:rsidR="00762BD8" w:rsidRPr="001771D5" w:rsidRDefault="00762BD8" w:rsidP="000D1D8D">
            <w:pPr>
              <w:contextualSpacing/>
              <w:jc w:val="center"/>
              <w:rPr>
                <w:rFonts w:ascii="Times New Roman" w:hAnsi="Times New Roman" w:cs="Times New Roman"/>
                <w:b/>
                <w:i/>
                <w:sz w:val="24"/>
                <w:szCs w:val="24"/>
              </w:rPr>
            </w:pPr>
          </w:p>
        </w:tc>
      </w:tr>
      <w:tr w:rsidR="00762BD8" w:rsidRPr="001771D5" w:rsidTr="00762BD8">
        <w:trPr>
          <w:trHeight w:val="720"/>
        </w:trPr>
        <w:tc>
          <w:tcPr>
            <w:tcW w:w="9299" w:type="dxa"/>
            <w:shd w:val="clear" w:color="auto" w:fill="auto"/>
          </w:tcPr>
          <w:p w:rsidR="00762BD8" w:rsidRPr="001771D5" w:rsidRDefault="00762BD8" w:rsidP="000D1D8D">
            <w:pPr>
              <w:suppressAutoHyphens/>
              <w:ind w:right="-74"/>
              <w:contextualSpacing/>
              <w:jc w:val="both"/>
              <w:rPr>
                <w:rFonts w:ascii="Times New Roman" w:hAnsi="Times New Roman" w:cs="Times New Roman"/>
                <w:b/>
                <w:bCs/>
                <w:i/>
                <w:sz w:val="24"/>
                <w:szCs w:val="24"/>
              </w:rPr>
            </w:pPr>
          </w:p>
          <w:p w:rsidR="00762BD8" w:rsidRPr="001771D5" w:rsidRDefault="00762BD8" w:rsidP="000D1D8D">
            <w:pPr>
              <w:suppressAutoHyphens/>
              <w:ind w:right="-74"/>
              <w:contextualSpacing/>
              <w:jc w:val="both"/>
              <w:rPr>
                <w:rFonts w:ascii="Times New Roman" w:hAnsi="Times New Roman" w:cs="Times New Roman"/>
                <w:b/>
                <w:bCs/>
                <w:i/>
                <w:sz w:val="24"/>
                <w:szCs w:val="24"/>
              </w:rPr>
            </w:pPr>
            <w:r w:rsidRPr="001771D5">
              <w:rPr>
                <w:rFonts w:ascii="Times New Roman" w:hAnsi="Times New Roman" w:cs="Times New Roman"/>
                <w:b/>
                <w:bCs/>
                <w:i/>
                <w:sz w:val="24"/>
                <w:szCs w:val="24"/>
              </w:rPr>
              <w:t>3. УСЛОВИЯ РЕАЛИЗАЦИИ ПРОГРАММЫ ПРОФЕССИОНАЛЬНОГО МОДУЛЯ</w:t>
            </w:r>
            <w:r w:rsidRPr="001771D5">
              <w:rPr>
                <w:rFonts w:ascii="Times New Roman" w:hAnsi="Times New Roman" w:cs="Times New Roman"/>
                <w:bCs/>
                <w:i/>
                <w:sz w:val="24"/>
                <w:szCs w:val="24"/>
              </w:rPr>
              <w:t>…</w:t>
            </w:r>
          </w:p>
        </w:tc>
        <w:tc>
          <w:tcPr>
            <w:tcW w:w="716" w:type="dxa"/>
            <w:shd w:val="clear" w:color="auto" w:fill="auto"/>
            <w:vAlign w:val="bottom"/>
          </w:tcPr>
          <w:p w:rsidR="00762BD8" w:rsidRPr="001771D5" w:rsidRDefault="00762BD8" w:rsidP="000D1D8D">
            <w:pPr>
              <w:contextualSpacing/>
              <w:jc w:val="center"/>
              <w:rPr>
                <w:rFonts w:ascii="Times New Roman" w:hAnsi="Times New Roman" w:cs="Times New Roman"/>
                <w:b/>
                <w:i/>
                <w:sz w:val="24"/>
                <w:szCs w:val="24"/>
              </w:rPr>
            </w:pPr>
          </w:p>
        </w:tc>
      </w:tr>
      <w:tr w:rsidR="00762BD8" w:rsidRPr="001771D5" w:rsidTr="00762BD8">
        <w:trPr>
          <w:trHeight w:val="692"/>
        </w:trPr>
        <w:tc>
          <w:tcPr>
            <w:tcW w:w="9299" w:type="dxa"/>
            <w:shd w:val="clear" w:color="auto" w:fill="auto"/>
          </w:tcPr>
          <w:p w:rsidR="00762BD8" w:rsidRPr="001771D5" w:rsidRDefault="00762BD8" w:rsidP="000D1D8D">
            <w:pPr>
              <w:suppressAutoHyphens/>
              <w:ind w:right="-74"/>
              <w:contextualSpacing/>
              <w:jc w:val="both"/>
              <w:rPr>
                <w:rFonts w:ascii="Times New Roman" w:hAnsi="Times New Roman" w:cs="Times New Roman"/>
                <w:b/>
                <w:i/>
                <w:sz w:val="24"/>
                <w:szCs w:val="24"/>
              </w:rPr>
            </w:pPr>
          </w:p>
          <w:p w:rsidR="00762BD8" w:rsidRPr="001771D5" w:rsidRDefault="00762BD8" w:rsidP="000D1D8D">
            <w:pPr>
              <w:suppressAutoHyphens/>
              <w:ind w:right="-74"/>
              <w:contextualSpacing/>
              <w:jc w:val="both"/>
              <w:rPr>
                <w:rFonts w:ascii="Times New Roman" w:hAnsi="Times New Roman" w:cs="Times New Roman"/>
                <w:b/>
                <w:bCs/>
                <w:i/>
                <w:sz w:val="24"/>
                <w:szCs w:val="24"/>
              </w:rPr>
            </w:pPr>
            <w:r w:rsidRPr="001771D5">
              <w:rPr>
                <w:rFonts w:ascii="Times New Roman" w:hAnsi="Times New Roman" w:cs="Times New Roman"/>
                <w:b/>
                <w:i/>
                <w:sz w:val="24"/>
                <w:szCs w:val="24"/>
              </w:rPr>
              <w:t>4. КОНТРОЛЬ И ОЦЕНКА РЕЗУЛЬТАТОВ ОСВОЕНИЯ ПРОФЕССИОНАЛЬНОГО МОДУЛЯ</w:t>
            </w:r>
            <w:r w:rsidRPr="001771D5">
              <w:rPr>
                <w:rFonts w:ascii="Times New Roman" w:hAnsi="Times New Roman" w:cs="Times New Roman"/>
                <w:i/>
                <w:sz w:val="24"/>
                <w:szCs w:val="24"/>
              </w:rPr>
              <w:t>……………………………………………………………………………………………………</w:t>
            </w:r>
          </w:p>
        </w:tc>
        <w:tc>
          <w:tcPr>
            <w:tcW w:w="716" w:type="dxa"/>
            <w:shd w:val="clear" w:color="auto" w:fill="auto"/>
            <w:vAlign w:val="bottom"/>
          </w:tcPr>
          <w:p w:rsidR="00762BD8" w:rsidRPr="001771D5" w:rsidRDefault="00762BD8" w:rsidP="000D1D8D">
            <w:pPr>
              <w:contextualSpacing/>
              <w:jc w:val="center"/>
              <w:rPr>
                <w:rFonts w:ascii="Times New Roman" w:hAnsi="Times New Roman" w:cs="Times New Roman"/>
                <w:b/>
                <w:i/>
                <w:sz w:val="24"/>
                <w:szCs w:val="24"/>
              </w:rPr>
            </w:pPr>
          </w:p>
        </w:tc>
      </w:tr>
    </w:tbl>
    <w:p w:rsidR="00762BD8" w:rsidRPr="001771D5" w:rsidRDefault="00762BD8" w:rsidP="000D1D8D">
      <w:pPr>
        <w:contextualSpacing/>
        <w:rPr>
          <w:rFonts w:ascii="Times New Roman" w:hAnsi="Times New Roman" w:cs="Times New Roman"/>
          <w:b/>
          <w:i/>
          <w:sz w:val="24"/>
          <w:szCs w:val="24"/>
        </w:rPr>
        <w:sectPr w:rsidR="00762BD8" w:rsidRPr="001771D5" w:rsidSect="00762BD8">
          <w:pgSz w:w="11907" w:h="16840"/>
          <w:pgMar w:top="1134" w:right="851" w:bottom="851" w:left="1418" w:header="709" w:footer="709" w:gutter="0"/>
          <w:cols w:space="720"/>
        </w:sectPr>
      </w:pPr>
    </w:p>
    <w:p w:rsidR="00762BD8" w:rsidRPr="001771D5" w:rsidRDefault="00762BD8" w:rsidP="000D1D8D">
      <w:pPr>
        <w:spacing w:after="0"/>
        <w:contextualSpacing/>
        <w:rPr>
          <w:rFonts w:ascii="Times New Roman" w:hAnsi="Times New Roman" w:cs="Times New Roman"/>
          <w:b/>
          <w:i/>
          <w:sz w:val="24"/>
          <w:szCs w:val="24"/>
        </w:rPr>
      </w:pPr>
      <w:r w:rsidRPr="001771D5">
        <w:rPr>
          <w:rFonts w:ascii="Times New Roman" w:hAnsi="Times New Roman" w:cs="Times New Roman"/>
          <w:b/>
          <w:i/>
          <w:sz w:val="24"/>
          <w:szCs w:val="24"/>
        </w:rPr>
        <w:lastRenderedPageBreak/>
        <w:t>1. ОБЩАЯ ХАРАКТЕРИСТИКА ПРИМЕРНОЙ РАБОЧЕЙ ПРОГРАММЫ</w:t>
      </w:r>
    </w:p>
    <w:p w:rsidR="00762BD8" w:rsidRPr="001771D5" w:rsidRDefault="00762BD8" w:rsidP="000D1D8D">
      <w:pPr>
        <w:spacing w:after="0"/>
        <w:contextualSpacing/>
        <w:jc w:val="center"/>
        <w:rPr>
          <w:rFonts w:ascii="Times New Roman" w:hAnsi="Times New Roman" w:cs="Times New Roman"/>
          <w:b/>
          <w:i/>
          <w:sz w:val="24"/>
          <w:szCs w:val="24"/>
        </w:rPr>
      </w:pPr>
      <w:r w:rsidRPr="001771D5">
        <w:rPr>
          <w:rFonts w:ascii="Times New Roman" w:hAnsi="Times New Roman" w:cs="Times New Roman"/>
          <w:b/>
          <w:i/>
          <w:sz w:val="24"/>
          <w:szCs w:val="24"/>
        </w:rPr>
        <w:t>ПРОФЕССИОНАЛЬНОГО МОДУЛЯ</w:t>
      </w:r>
    </w:p>
    <w:p w:rsidR="00762BD8" w:rsidRPr="001771D5" w:rsidRDefault="00762BD8" w:rsidP="000D1D8D">
      <w:pPr>
        <w:spacing w:after="0"/>
        <w:contextualSpacing/>
        <w:rPr>
          <w:rFonts w:ascii="Times New Roman" w:hAnsi="Times New Roman" w:cs="Times New Roman"/>
          <w:b/>
          <w:sz w:val="24"/>
          <w:szCs w:val="24"/>
        </w:rPr>
      </w:pPr>
    </w:p>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sz w:val="24"/>
          <w:szCs w:val="24"/>
        </w:rPr>
        <w:t>ПМ.02. Техническое обслуживание автотранспорта</w:t>
      </w:r>
    </w:p>
    <w:p w:rsidR="00762BD8" w:rsidRPr="001771D5" w:rsidRDefault="00762BD8" w:rsidP="000D1D8D">
      <w:pPr>
        <w:spacing w:after="0"/>
        <w:contextualSpacing/>
        <w:rPr>
          <w:rFonts w:ascii="Times New Roman" w:hAnsi="Times New Roman" w:cs="Times New Roman"/>
          <w:b/>
          <w:i/>
          <w:sz w:val="24"/>
          <w:szCs w:val="24"/>
        </w:rPr>
      </w:pPr>
    </w:p>
    <w:p w:rsidR="00762BD8" w:rsidRPr="001771D5" w:rsidRDefault="00762BD8" w:rsidP="000D1D8D">
      <w:pPr>
        <w:spacing w:after="0"/>
        <w:contextualSpacing/>
        <w:rPr>
          <w:rFonts w:ascii="Times New Roman" w:hAnsi="Times New Roman" w:cs="Times New Roman"/>
          <w:b/>
          <w:i/>
          <w:sz w:val="24"/>
          <w:szCs w:val="24"/>
        </w:rPr>
      </w:pPr>
      <w:r w:rsidRPr="001771D5">
        <w:rPr>
          <w:rFonts w:ascii="Times New Roman" w:hAnsi="Times New Roman" w:cs="Times New Roman"/>
          <w:b/>
          <w:i/>
          <w:sz w:val="24"/>
          <w:szCs w:val="24"/>
        </w:rPr>
        <w:t xml:space="preserve">1.1. Цель и планируемые результаты освоения профессионального модуля </w:t>
      </w:r>
    </w:p>
    <w:p w:rsidR="00762BD8" w:rsidRPr="001771D5" w:rsidRDefault="00762BD8" w:rsidP="000D1D8D">
      <w:pPr>
        <w:suppressAutoHyphens/>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В результате изучения профессионального модуля студент должен освоить основной вид деятельности: </w:t>
      </w:r>
      <w:r w:rsidRPr="001771D5">
        <w:rPr>
          <w:rFonts w:ascii="Times New Roman" w:hAnsi="Times New Roman" w:cs="Times New Roman"/>
          <w:b/>
          <w:sz w:val="24"/>
          <w:szCs w:val="24"/>
        </w:rPr>
        <w:t>«Техническое обслуживание автотранспорта»</w:t>
      </w:r>
      <w:r w:rsidRPr="001771D5">
        <w:rPr>
          <w:rFonts w:ascii="Times New Roman" w:hAnsi="Times New Roman" w:cs="Times New Roman"/>
          <w:sz w:val="24"/>
          <w:szCs w:val="24"/>
        </w:rPr>
        <w:t xml:space="preserve"> согласно требованиям нормативно-технической документации и, соответствующие ему общие компетенции и профессиональные компетенции:</w:t>
      </w:r>
    </w:p>
    <w:p w:rsidR="00762BD8" w:rsidRPr="001771D5" w:rsidRDefault="00762BD8" w:rsidP="000D1D8D">
      <w:pPr>
        <w:spacing w:after="0"/>
        <w:contextualSpacing/>
        <w:jc w:val="both"/>
        <w:rPr>
          <w:rFonts w:ascii="Times New Roman" w:hAnsi="Times New Roman" w:cs="Times New Roman"/>
          <w:sz w:val="24"/>
          <w:szCs w:val="24"/>
        </w:rPr>
      </w:pPr>
    </w:p>
    <w:p w:rsidR="00762BD8" w:rsidRPr="001771D5" w:rsidRDefault="00762BD8" w:rsidP="000D1D8D">
      <w:pPr>
        <w:pStyle w:val="af0"/>
        <w:numPr>
          <w:ilvl w:val="2"/>
          <w:numId w:val="28"/>
        </w:numPr>
        <w:spacing w:before="0" w:after="40" w:line="276" w:lineRule="auto"/>
        <w:contextualSpacing/>
        <w:jc w:val="both"/>
        <w:rPr>
          <w:b/>
        </w:rPr>
      </w:pPr>
      <w:r w:rsidRPr="001771D5">
        <w:rPr>
          <w:b/>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9"/>
        <w:gridCol w:w="8342"/>
      </w:tblGrid>
      <w:tr w:rsidR="00762BD8" w:rsidRPr="001771D5" w:rsidTr="00762BD8">
        <w:tc>
          <w:tcPr>
            <w:tcW w:w="1229" w:type="dxa"/>
          </w:tcPr>
          <w:p w:rsidR="00762BD8" w:rsidRPr="001771D5" w:rsidRDefault="00762BD8" w:rsidP="000D1D8D">
            <w:pPr>
              <w:pStyle w:val="2"/>
              <w:spacing w:before="0" w:after="0" w:line="276" w:lineRule="auto"/>
              <w:contextualSpacing/>
              <w:jc w:val="both"/>
              <w:rPr>
                <w:rStyle w:val="af2"/>
                <w:rFonts w:ascii="Times New Roman" w:eastAsia="Calibri" w:hAnsi="Times New Roman"/>
                <w:iCs/>
                <w:sz w:val="24"/>
                <w:szCs w:val="24"/>
              </w:rPr>
            </w:pPr>
            <w:r w:rsidRPr="001771D5">
              <w:rPr>
                <w:rStyle w:val="af2"/>
                <w:rFonts w:ascii="Times New Roman" w:eastAsia="Calibri" w:hAnsi="Times New Roman"/>
                <w:sz w:val="24"/>
                <w:szCs w:val="24"/>
              </w:rPr>
              <w:t>Код</w:t>
            </w:r>
          </w:p>
        </w:tc>
        <w:tc>
          <w:tcPr>
            <w:tcW w:w="8342" w:type="dxa"/>
          </w:tcPr>
          <w:p w:rsidR="00762BD8" w:rsidRPr="001771D5" w:rsidRDefault="00762BD8" w:rsidP="000D1D8D">
            <w:pPr>
              <w:pStyle w:val="2"/>
              <w:spacing w:before="0" w:after="0" w:line="276" w:lineRule="auto"/>
              <w:contextualSpacing/>
              <w:jc w:val="both"/>
              <w:rPr>
                <w:rStyle w:val="af2"/>
                <w:rFonts w:ascii="Times New Roman" w:eastAsia="Calibri" w:hAnsi="Times New Roman"/>
                <w:iCs/>
                <w:sz w:val="24"/>
                <w:szCs w:val="24"/>
              </w:rPr>
            </w:pPr>
            <w:r w:rsidRPr="001771D5">
              <w:rPr>
                <w:rStyle w:val="af2"/>
                <w:rFonts w:ascii="Times New Roman" w:eastAsia="Calibri" w:hAnsi="Times New Roman"/>
                <w:sz w:val="24"/>
                <w:szCs w:val="24"/>
              </w:rPr>
              <w:t>Наименование общих компетенций</w:t>
            </w:r>
          </w:p>
        </w:tc>
      </w:tr>
      <w:tr w:rsidR="00762BD8" w:rsidRPr="001771D5" w:rsidTr="00762BD8">
        <w:trPr>
          <w:trHeight w:val="327"/>
        </w:trPr>
        <w:tc>
          <w:tcPr>
            <w:tcW w:w="1229"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iCs/>
                <w:sz w:val="24"/>
                <w:szCs w:val="24"/>
              </w:rPr>
            </w:pPr>
            <w:r w:rsidRPr="001771D5">
              <w:rPr>
                <w:rStyle w:val="af2"/>
                <w:rFonts w:ascii="Times New Roman" w:eastAsia="Calibri" w:hAnsi="Times New Roman"/>
                <w:b w:val="0"/>
                <w:sz w:val="24"/>
                <w:szCs w:val="24"/>
              </w:rPr>
              <w:t>ОК 1</w:t>
            </w:r>
          </w:p>
        </w:tc>
        <w:tc>
          <w:tcPr>
            <w:tcW w:w="8342" w:type="dxa"/>
          </w:tcPr>
          <w:p w:rsidR="00762BD8" w:rsidRPr="001771D5" w:rsidRDefault="00762BD8" w:rsidP="000D1D8D">
            <w:pPr>
              <w:pStyle w:val="2"/>
              <w:suppressAutoHyphens/>
              <w:spacing w:before="0" w:after="0" w:line="276" w:lineRule="auto"/>
              <w:contextualSpacing/>
              <w:jc w:val="both"/>
              <w:rPr>
                <w:rStyle w:val="af2"/>
                <w:rFonts w:ascii="Times New Roman" w:eastAsia="Calibri" w:hAnsi="Times New Roman"/>
                <w:b w:val="0"/>
                <w:i/>
                <w:iCs/>
                <w:sz w:val="24"/>
                <w:szCs w:val="24"/>
              </w:rPr>
            </w:pPr>
            <w:r w:rsidRPr="001771D5">
              <w:rPr>
                <w:rFonts w:ascii="Times New Roman" w:hAnsi="Times New Roman"/>
                <w:b w:val="0"/>
                <w:i w:val="0"/>
                <w:sz w:val="24"/>
                <w:szCs w:val="24"/>
              </w:rPr>
              <w:t>Выбирать способы решения задач профессиональной деятельности, применительно к различным контекстам.</w:t>
            </w:r>
          </w:p>
        </w:tc>
      </w:tr>
      <w:tr w:rsidR="00762BD8" w:rsidRPr="001771D5" w:rsidTr="00762BD8">
        <w:tc>
          <w:tcPr>
            <w:tcW w:w="1229"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iCs/>
                <w:sz w:val="24"/>
                <w:szCs w:val="24"/>
              </w:rPr>
            </w:pPr>
            <w:r w:rsidRPr="001771D5">
              <w:rPr>
                <w:rStyle w:val="af2"/>
                <w:rFonts w:ascii="Times New Roman" w:eastAsia="Calibri" w:hAnsi="Times New Roman"/>
                <w:b w:val="0"/>
                <w:sz w:val="24"/>
                <w:szCs w:val="24"/>
              </w:rPr>
              <w:t>ОК 2</w:t>
            </w:r>
          </w:p>
        </w:tc>
        <w:tc>
          <w:tcPr>
            <w:tcW w:w="8342"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i/>
                <w:iCs/>
                <w:sz w:val="24"/>
                <w:szCs w:val="24"/>
              </w:rPr>
            </w:pPr>
            <w:r w:rsidRPr="001771D5">
              <w:rPr>
                <w:rFonts w:ascii="Times New Roman" w:hAnsi="Times New Roman"/>
                <w:b w:val="0"/>
                <w:i w:val="0"/>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762BD8" w:rsidRPr="001771D5" w:rsidTr="00762BD8">
        <w:tc>
          <w:tcPr>
            <w:tcW w:w="1229"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sz w:val="24"/>
                <w:szCs w:val="24"/>
              </w:rPr>
            </w:pPr>
            <w:r w:rsidRPr="001771D5">
              <w:rPr>
                <w:rStyle w:val="af2"/>
                <w:rFonts w:ascii="Times New Roman" w:eastAsia="Calibri" w:hAnsi="Times New Roman"/>
                <w:b w:val="0"/>
                <w:sz w:val="24"/>
                <w:szCs w:val="24"/>
              </w:rPr>
              <w:t>ОК 3</w:t>
            </w:r>
          </w:p>
        </w:tc>
        <w:tc>
          <w:tcPr>
            <w:tcW w:w="8342"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i/>
                <w:sz w:val="24"/>
                <w:szCs w:val="24"/>
              </w:rPr>
            </w:pPr>
            <w:r w:rsidRPr="001771D5">
              <w:rPr>
                <w:rFonts w:ascii="Times New Roman" w:hAnsi="Times New Roman"/>
                <w:b w:val="0"/>
                <w:i w:val="0"/>
                <w:sz w:val="24"/>
                <w:szCs w:val="24"/>
              </w:rPr>
              <w:t>Планировать и реализовывать собственное профессиональное и личностное развитие.</w:t>
            </w:r>
          </w:p>
        </w:tc>
      </w:tr>
      <w:tr w:rsidR="00762BD8" w:rsidRPr="001771D5" w:rsidTr="00762BD8">
        <w:tc>
          <w:tcPr>
            <w:tcW w:w="1229"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sz w:val="24"/>
                <w:szCs w:val="24"/>
              </w:rPr>
            </w:pPr>
            <w:r w:rsidRPr="001771D5">
              <w:rPr>
                <w:rStyle w:val="af2"/>
                <w:rFonts w:ascii="Times New Roman" w:eastAsia="Calibri" w:hAnsi="Times New Roman"/>
                <w:b w:val="0"/>
                <w:sz w:val="24"/>
                <w:szCs w:val="24"/>
              </w:rPr>
              <w:t>ОК 4</w:t>
            </w:r>
          </w:p>
        </w:tc>
        <w:tc>
          <w:tcPr>
            <w:tcW w:w="8342"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i/>
                <w:sz w:val="24"/>
                <w:szCs w:val="24"/>
              </w:rPr>
            </w:pPr>
            <w:r w:rsidRPr="001771D5">
              <w:rPr>
                <w:rFonts w:ascii="Times New Roman" w:hAnsi="Times New Roman"/>
                <w:b w:val="0"/>
                <w:i w:val="0"/>
                <w:sz w:val="24"/>
                <w:szCs w:val="24"/>
              </w:rPr>
              <w:t>Работать в коллективе и команде, эффективно взаимодействовать с коллегами, руководством, клиентами.</w:t>
            </w:r>
          </w:p>
        </w:tc>
      </w:tr>
      <w:tr w:rsidR="00762BD8" w:rsidRPr="001771D5" w:rsidTr="00762BD8">
        <w:tc>
          <w:tcPr>
            <w:tcW w:w="1229"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sz w:val="24"/>
                <w:szCs w:val="24"/>
              </w:rPr>
            </w:pPr>
            <w:r w:rsidRPr="001771D5">
              <w:rPr>
                <w:rStyle w:val="af2"/>
                <w:rFonts w:ascii="Times New Roman" w:eastAsia="Calibri" w:hAnsi="Times New Roman"/>
                <w:b w:val="0"/>
                <w:sz w:val="24"/>
                <w:szCs w:val="24"/>
              </w:rPr>
              <w:t>ОК 5</w:t>
            </w:r>
          </w:p>
        </w:tc>
        <w:tc>
          <w:tcPr>
            <w:tcW w:w="8342"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sz w:val="24"/>
                <w:szCs w:val="24"/>
              </w:rPr>
            </w:pPr>
            <w:r w:rsidRPr="001771D5">
              <w:rPr>
                <w:rFonts w:ascii="Times New Roman" w:eastAsia="Calibri" w:hAnsi="Times New Roman"/>
                <w:b w:val="0"/>
                <w:i w:val="0"/>
                <w:iCs w:val="0"/>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762BD8" w:rsidRPr="001771D5" w:rsidTr="00762BD8">
        <w:tc>
          <w:tcPr>
            <w:tcW w:w="1229"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sz w:val="24"/>
                <w:szCs w:val="24"/>
              </w:rPr>
            </w:pPr>
            <w:r w:rsidRPr="001771D5">
              <w:rPr>
                <w:rStyle w:val="af2"/>
                <w:rFonts w:ascii="Times New Roman" w:eastAsia="Calibri" w:hAnsi="Times New Roman"/>
                <w:b w:val="0"/>
                <w:sz w:val="24"/>
                <w:szCs w:val="24"/>
              </w:rPr>
              <w:t>ОК 6</w:t>
            </w:r>
          </w:p>
        </w:tc>
        <w:tc>
          <w:tcPr>
            <w:tcW w:w="8342"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sz w:val="24"/>
                <w:szCs w:val="24"/>
              </w:rPr>
            </w:pPr>
            <w:r w:rsidRPr="001771D5">
              <w:rPr>
                <w:rFonts w:ascii="Times New Roman" w:eastAsia="Calibri" w:hAnsi="Times New Roman"/>
                <w:b w:val="0"/>
                <w:i w:val="0"/>
                <w:iCs w:val="0"/>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762BD8" w:rsidRPr="001771D5" w:rsidTr="00762BD8">
        <w:tc>
          <w:tcPr>
            <w:tcW w:w="1229"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sz w:val="24"/>
                <w:szCs w:val="24"/>
              </w:rPr>
            </w:pPr>
            <w:r w:rsidRPr="001771D5">
              <w:rPr>
                <w:rStyle w:val="af2"/>
                <w:rFonts w:ascii="Times New Roman" w:eastAsia="Calibri" w:hAnsi="Times New Roman"/>
                <w:b w:val="0"/>
                <w:sz w:val="24"/>
                <w:szCs w:val="24"/>
              </w:rPr>
              <w:t>ОК 7</w:t>
            </w:r>
          </w:p>
        </w:tc>
        <w:tc>
          <w:tcPr>
            <w:tcW w:w="8342"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sz w:val="24"/>
                <w:szCs w:val="24"/>
              </w:rPr>
            </w:pPr>
            <w:r w:rsidRPr="001771D5">
              <w:rPr>
                <w:rFonts w:ascii="Times New Roman" w:eastAsia="Calibri" w:hAnsi="Times New Roman"/>
                <w:b w:val="0"/>
                <w:i w:val="0"/>
                <w:iCs w:val="0"/>
                <w:sz w:val="24"/>
                <w:szCs w:val="24"/>
              </w:rPr>
              <w:t>Содействовать сохранению окружающей среды, ресурсосбережению, эффективно действовать в чрезвычайных ситуациях.</w:t>
            </w:r>
          </w:p>
        </w:tc>
      </w:tr>
      <w:tr w:rsidR="00762BD8" w:rsidRPr="001771D5" w:rsidTr="00762BD8">
        <w:tc>
          <w:tcPr>
            <w:tcW w:w="1229"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sz w:val="24"/>
                <w:szCs w:val="24"/>
              </w:rPr>
            </w:pPr>
            <w:r w:rsidRPr="001771D5">
              <w:rPr>
                <w:rStyle w:val="af2"/>
                <w:rFonts w:ascii="Times New Roman" w:eastAsia="Calibri" w:hAnsi="Times New Roman"/>
                <w:b w:val="0"/>
                <w:sz w:val="24"/>
                <w:szCs w:val="24"/>
              </w:rPr>
              <w:t>ОК 8</w:t>
            </w:r>
          </w:p>
        </w:tc>
        <w:tc>
          <w:tcPr>
            <w:tcW w:w="8342"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sz w:val="24"/>
                <w:szCs w:val="24"/>
              </w:rPr>
            </w:pPr>
            <w:r w:rsidRPr="001771D5">
              <w:rPr>
                <w:rFonts w:ascii="Times New Roman" w:eastAsia="Calibri" w:hAnsi="Times New Roman"/>
                <w:b w:val="0"/>
                <w:i w:val="0"/>
                <w:iCs w:val="0"/>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762BD8" w:rsidRPr="001771D5" w:rsidTr="00762BD8">
        <w:tc>
          <w:tcPr>
            <w:tcW w:w="1229"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sz w:val="24"/>
                <w:szCs w:val="24"/>
              </w:rPr>
            </w:pPr>
            <w:r w:rsidRPr="001771D5">
              <w:rPr>
                <w:rStyle w:val="af2"/>
                <w:rFonts w:ascii="Times New Roman" w:eastAsia="Calibri" w:hAnsi="Times New Roman"/>
                <w:b w:val="0"/>
                <w:sz w:val="24"/>
                <w:szCs w:val="24"/>
              </w:rPr>
              <w:t>ОК 9</w:t>
            </w:r>
          </w:p>
        </w:tc>
        <w:tc>
          <w:tcPr>
            <w:tcW w:w="8342"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sz w:val="24"/>
                <w:szCs w:val="24"/>
              </w:rPr>
            </w:pPr>
            <w:r w:rsidRPr="001771D5">
              <w:rPr>
                <w:rFonts w:ascii="Times New Roman" w:eastAsia="Calibri" w:hAnsi="Times New Roman"/>
                <w:b w:val="0"/>
                <w:i w:val="0"/>
                <w:iCs w:val="0"/>
                <w:sz w:val="24"/>
                <w:szCs w:val="24"/>
              </w:rPr>
              <w:t>Использовать информационные технологии в профессиональной деятельности.</w:t>
            </w:r>
          </w:p>
        </w:tc>
      </w:tr>
      <w:tr w:rsidR="00762BD8" w:rsidRPr="001771D5" w:rsidTr="00762BD8">
        <w:tc>
          <w:tcPr>
            <w:tcW w:w="1229"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sz w:val="24"/>
                <w:szCs w:val="24"/>
              </w:rPr>
            </w:pPr>
            <w:r w:rsidRPr="001771D5">
              <w:rPr>
                <w:rStyle w:val="af2"/>
                <w:rFonts w:ascii="Times New Roman" w:eastAsia="Calibri" w:hAnsi="Times New Roman"/>
                <w:b w:val="0"/>
                <w:sz w:val="24"/>
                <w:szCs w:val="24"/>
              </w:rPr>
              <w:t>ОК 10</w:t>
            </w:r>
          </w:p>
        </w:tc>
        <w:tc>
          <w:tcPr>
            <w:tcW w:w="8342"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sz w:val="24"/>
                <w:szCs w:val="24"/>
              </w:rPr>
            </w:pPr>
            <w:r w:rsidRPr="001771D5">
              <w:rPr>
                <w:rFonts w:ascii="Times New Roman" w:eastAsia="Calibri" w:hAnsi="Times New Roman"/>
                <w:b w:val="0"/>
                <w:i w:val="0"/>
                <w:iCs w:val="0"/>
                <w:sz w:val="24"/>
                <w:szCs w:val="24"/>
              </w:rPr>
              <w:t>Пользоваться профессиональной документацией на государственном и иностранном языках.</w:t>
            </w:r>
          </w:p>
        </w:tc>
      </w:tr>
    </w:tbl>
    <w:p w:rsidR="00762BD8" w:rsidRPr="001771D5" w:rsidRDefault="00762BD8" w:rsidP="000D1D8D">
      <w:pPr>
        <w:contextualSpacing/>
        <w:jc w:val="both"/>
        <w:rPr>
          <w:rFonts w:ascii="Times New Roman" w:hAnsi="Times New Roman" w:cs="Times New Roman"/>
          <w:sz w:val="24"/>
          <w:szCs w:val="24"/>
        </w:rPr>
      </w:pPr>
    </w:p>
    <w:p w:rsidR="00762BD8" w:rsidRPr="001771D5" w:rsidRDefault="00762BD8" w:rsidP="000D1D8D">
      <w:pPr>
        <w:pStyle w:val="2"/>
        <w:spacing w:before="0" w:after="40" w:line="276" w:lineRule="auto"/>
        <w:contextualSpacing/>
        <w:jc w:val="both"/>
        <w:rPr>
          <w:rFonts w:ascii="Times New Roman" w:eastAsia="Calibri" w:hAnsi="Times New Roman"/>
          <w:i w:val="0"/>
          <w:sz w:val="24"/>
          <w:szCs w:val="24"/>
        </w:rPr>
      </w:pPr>
      <w:r w:rsidRPr="001771D5">
        <w:rPr>
          <w:rStyle w:val="af2"/>
          <w:rFonts w:ascii="Times New Roman" w:eastAsia="Calibri" w:hAnsi="Times New Roman"/>
          <w:sz w:val="24"/>
          <w:szCs w:val="24"/>
        </w:rPr>
        <w:t xml:space="preserve">1.1.2. Перечень профессиональных компетенций </w:t>
      </w:r>
    </w:p>
    <w:tbl>
      <w:tblPr>
        <w:tblpPr w:leftFromText="181" w:rightFromText="18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8367"/>
      </w:tblGrid>
      <w:tr w:rsidR="00762BD8" w:rsidRPr="001771D5" w:rsidTr="00762BD8">
        <w:tc>
          <w:tcPr>
            <w:tcW w:w="1204" w:type="dxa"/>
          </w:tcPr>
          <w:p w:rsidR="00762BD8" w:rsidRPr="001771D5" w:rsidRDefault="00762BD8" w:rsidP="000D1D8D">
            <w:pPr>
              <w:pStyle w:val="2"/>
              <w:spacing w:before="0" w:after="0" w:line="276" w:lineRule="auto"/>
              <w:contextualSpacing/>
              <w:jc w:val="both"/>
              <w:rPr>
                <w:rStyle w:val="af2"/>
                <w:rFonts w:ascii="Times New Roman" w:eastAsia="Calibri" w:hAnsi="Times New Roman"/>
                <w:iCs/>
                <w:sz w:val="24"/>
                <w:szCs w:val="24"/>
              </w:rPr>
            </w:pPr>
            <w:r w:rsidRPr="001771D5">
              <w:rPr>
                <w:rStyle w:val="af2"/>
                <w:rFonts w:ascii="Times New Roman" w:eastAsia="Calibri" w:hAnsi="Times New Roman"/>
                <w:sz w:val="24"/>
                <w:szCs w:val="24"/>
              </w:rPr>
              <w:t>Код</w:t>
            </w:r>
          </w:p>
        </w:tc>
        <w:tc>
          <w:tcPr>
            <w:tcW w:w="8367" w:type="dxa"/>
          </w:tcPr>
          <w:p w:rsidR="00762BD8" w:rsidRPr="001771D5" w:rsidRDefault="00762BD8" w:rsidP="000D1D8D">
            <w:pPr>
              <w:pStyle w:val="2"/>
              <w:spacing w:before="0" w:after="0" w:line="276" w:lineRule="auto"/>
              <w:contextualSpacing/>
              <w:jc w:val="both"/>
              <w:rPr>
                <w:rStyle w:val="af2"/>
                <w:rFonts w:ascii="Times New Roman" w:eastAsia="Calibri" w:hAnsi="Times New Roman"/>
                <w:iCs/>
                <w:sz w:val="24"/>
                <w:szCs w:val="24"/>
              </w:rPr>
            </w:pPr>
            <w:r w:rsidRPr="001771D5">
              <w:rPr>
                <w:rStyle w:val="af2"/>
                <w:rFonts w:ascii="Times New Roman" w:eastAsia="Calibri" w:hAnsi="Times New Roman"/>
                <w:sz w:val="24"/>
                <w:szCs w:val="24"/>
              </w:rPr>
              <w:t>Наименование видов деятельности и профессиональных компетенций</w:t>
            </w:r>
          </w:p>
        </w:tc>
      </w:tr>
      <w:tr w:rsidR="00762BD8" w:rsidRPr="001771D5" w:rsidTr="00762BD8">
        <w:tc>
          <w:tcPr>
            <w:tcW w:w="1204"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iCs/>
                <w:sz w:val="24"/>
                <w:szCs w:val="24"/>
              </w:rPr>
            </w:pPr>
            <w:r w:rsidRPr="001771D5">
              <w:rPr>
                <w:rStyle w:val="af2"/>
                <w:rFonts w:ascii="Times New Roman" w:eastAsia="Calibri" w:hAnsi="Times New Roman"/>
                <w:b w:val="0"/>
                <w:sz w:val="24"/>
                <w:szCs w:val="24"/>
              </w:rPr>
              <w:t>ВД 1</w:t>
            </w:r>
          </w:p>
        </w:tc>
        <w:tc>
          <w:tcPr>
            <w:tcW w:w="8367"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iCs/>
                <w:sz w:val="24"/>
                <w:szCs w:val="24"/>
              </w:rPr>
            </w:pPr>
            <w:r w:rsidRPr="001771D5">
              <w:rPr>
                <w:rFonts w:ascii="Times New Roman" w:hAnsi="Times New Roman"/>
                <w:b w:val="0"/>
                <w:i w:val="0"/>
                <w:sz w:val="24"/>
                <w:szCs w:val="24"/>
              </w:rPr>
              <w:t>Осуществлять техническое обслуживание автотранспорта согласно требованиям нормативно-технической документации</w:t>
            </w:r>
          </w:p>
        </w:tc>
      </w:tr>
      <w:tr w:rsidR="00762BD8" w:rsidRPr="001771D5" w:rsidTr="00762BD8">
        <w:tc>
          <w:tcPr>
            <w:tcW w:w="1204"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iCs/>
                <w:sz w:val="24"/>
                <w:szCs w:val="24"/>
              </w:rPr>
            </w:pPr>
            <w:r w:rsidRPr="001771D5">
              <w:rPr>
                <w:rStyle w:val="af2"/>
                <w:rFonts w:ascii="Times New Roman" w:eastAsia="Calibri" w:hAnsi="Times New Roman"/>
                <w:b w:val="0"/>
                <w:sz w:val="24"/>
                <w:szCs w:val="24"/>
              </w:rPr>
              <w:t>ПК 2.1</w:t>
            </w:r>
          </w:p>
        </w:tc>
        <w:tc>
          <w:tcPr>
            <w:tcW w:w="8367"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iCs/>
                <w:sz w:val="24"/>
                <w:szCs w:val="24"/>
              </w:rPr>
            </w:pPr>
            <w:r w:rsidRPr="001771D5">
              <w:rPr>
                <w:rFonts w:ascii="Times New Roman" w:hAnsi="Times New Roman"/>
                <w:b w:val="0"/>
                <w:i w:val="0"/>
                <w:color w:val="000000"/>
                <w:sz w:val="24"/>
                <w:szCs w:val="24"/>
              </w:rPr>
              <w:t>Осуществлять техническое обслуживание автомобильных двигателей.</w:t>
            </w:r>
          </w:p>
        </w:tc>
      </w:tr>
      <w:tr w:rsidR="00762BD8" w:rsidRPr="001771D5" w:rsidTr="00762BD8">
        <w:tc>
          <w:tcPr>
            <w:tcW w:w="1204"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iCs/>
                <w:sz w:val="24"/>
                <w:szCs w:val="24"/>
              </w:rPr>
            </w:pPr>
            <w:r w:rsidRPr="001771D5">
              <w:rPr>
                <w:rStyle w:val="af2"/>
                <w:rFonts w:ascii="Times New Roman" w:eastAsia="Calibri" w:hAnsi="Times New Roman"/>
                <w:b w:val="0"/>
                <w:sz w:val="24"/>
                <w:szCs w:val="24"/>
              </w:rPr>
              <w:t>ПК 2.2</w:t>
            </w:r>
          </w:p>
        </w:tc>
        <w:tc>
          <w:tcPr>
            <w:tcW w:w="8367"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iCs/>
                <w:sz w:val="24"/>
                <w:szCs w:val="24"/>
              </w:rPr>
            </w:pPr>
            <w:r w:rsidRPr="001771D5">
              <w:rPr>
                <w:rFonts w:ascii="Times New Roman" w:hAnsi="Times New Roman"/>
                <w:b w:val="0"/>
                <w:i w:val="0"/>
                <w:color w:val="000000"/>
                <w:sz w:val="24"/>
                <w:szCs w:val="24"/>
              </w:rPr>
              <w:t>Осуществлять техническое обслуживание электрических и электронных систем автомобилей</w:t>
            </w:r>
          </w:p>
        </w:tc>
      </w:tr>
      <w:tr w:rsidR="00762BD8" w:rsidRPr="001771D5" w:rsidTr="00762BD8">
        <w:tc>
          <w:tcPr>
            <w:tcW w:w="1204"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iCs/>
                <w:sz w:val="24"/>
                <w:szCs w:val="24"/>
              </w:rPr>
            </w:pPr>
            <w:r w:rsidRPr="001771D5">
              <w:rPr>
                <w:rStyle w:val="af2"/>
                <w:rFonts w:ascii="Times New Roman" w:eastAsia="Calibri" w:hAnsi="Times New Roman"/>
                <w:b w:val="0"/>
                <w:sz w:val="24"/>
                <w:szCs w:val="24"/>
              </w:rPr>
              <w:lastRenderedPageBreak/>
              <w:t>ПК 2.3</w:t>
            </w:r>
          </w:p>
        </w:tc>
        <w:tc>
          <w:tcPr>
            <w:tcW w:w="8367" w:type="dxa"/>
          </w:tcPr>
          <w:p w:rsidR="00762BD8" w:rsidRPr="001771D5" w:rsidRDefault="00762BD8" w:rsidP="000D1D8D">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color w:val="000000"/>
                <w:sz w:val="24"/>
                <w:szCs w:val="24"/>
              </w:rPr>
              <w:t>Осуществлять техническое обслуживание автомобильных</w:t>
            </w:r>
            <w:r w:rsidRPr="001771D5">
              <w:rPr>
                <w:rStyle w:val="apple-converted-space"/>
                <w:rFonts w:ascii="Times New Roman" w:hAnsi="Times New Roman" w:cs="Times New Roman"/>
                <w:color w:val="FF0000"/>
                <w:sz w:val="24"/>
                <w:szCs w:val="24"/>
              </w:rPr>
              <w:t> </w:t>
            </w:r>
            <w:r w:rsidRPr="001771D5">
              <w:rPr>
                <w:rFonts w:ascii="Times New Roman" w:hAnsi="Times New Roman" w:cs="Times New Roman"/>
                <w:color w:val="000000"/>
                <w:sz w:val="24"/>
                <w:szCs w:val="24"/>
              </w:rPr>
              <w:t>трансмиссий.</w:t>
            </w:r>
          </w:p>
        </w:tc>
      </w:tr>
      <w:tr w:rsidR="00762BD8" w:rsidRPr="001771D5" w:rsidTr="00762BD8">
        <w:tc>
          <w:tcPr>
            <w:tcW w:w="1204"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iCs/>
                <w:sz w:val="24"/>
                <w:szCs w:val="24"/>
              </w:rPr>
            </w:pPr>
            <w:r w:rsidRPr="001771D5">
              <w:rPr>
                <w:rStyle w:val="af2"/>
                <w:rFonts w:ascii="Times New Roman" w:eastAsia="Calibri" w:hAnsi="Times New Roman"/>
                <w:b w:val="0"/>
                <w:sz w:val="24"/>
                <w:szCs w:val="24"/>
              </w:rPr>
              <w:t>ПК 2.4</w:t>
            </w:r>
          </w:p>
        </w:tc>
        <w:tc>
          <w:tcPr>
            <w:tcW w:w="8367" w:type="dxa"/>
          </w:tcPr>
          <w:p w:rsidR="00762BD8" w:rsidRPr="001771D5" w:rsidRDefault="00762BD8" w:rsidP="000D1D8D">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color w:val="000000"/>
                <w:sz w:val="24"/>
                <w:szCs w:val="24"/>
              </w:rPr>
              <w:t>Осуществлять техническое обслуживание ходовой части и механизмов управления автомобилей.</w:t>
            </w:r>
          </w:p>
        </w:tc>
      </w:tr>
      <w:tr w:rsidR="00762BD8" w:rsidRPr="001771D5" w:rsidTr="00762BD8">
        <w:tc>
          <w:tcPr>
            <w:tcW w:w="1204"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iCs/>
                <w:sz w:val="24"/>
                <w:szCs w:val="24"/>
              </w:rPr>
            </w:pPr>
            <w:r w:rsidRPr="001771D5">
              <w:rPr>
                <w:rStyle w:val="af2"/>
                <w:rFonts w:ascii="Times New Roman" w:eastAsia="Calibri" w:hAnsi="Times New Roman"/>
                <w:b w:val="0"/>
                <w:sz w:val="24"/>
                <w:szCs w:val="24"/>
              </w:rPr>
              <w:t>ПК 2.5</w:t>
            </w:r>
          </w:p>
        </w:tc>
        <w:tc>
          <w:tcPr>
            <w:tcW w:w="8367" w:type="dxa"/>
          </w:tcPr>
          <w:p w:rsidR="00762BD8" w:rsidRPr="001771D5" w:rsidRDefault="00762BD8" w:rsidP="000D1D8D">
            <w:pPr>
              <w:spacing w:after="0"/>
              <w:contextualSpacing/>
              <w:jc w:val="both"/>
              <w:rPr>
                <w:rFonts w:ascii="Times New Roman" w:hAnsi="Times New Roman" w:cs="Times New Roman"/>
                <w:color w:val="000000"/>
                <w:sz w:val="24"/>
                <w:szCs w:val="24"/>
              </w:rPr>
            </w:pPr>
            <w:r w:rsidRPr="001771D5">
              <w:rPr>
                <w:rFonts w:ascii="Times New Roman" w:hAnsi="Times New Roman" w:cs="Times New Roman"/>
                <w:color w:val="000000"/>
                <w:sz w:val="24"/>
                <w:szCs w:val="24"/>
              </w:rPr>
              <w:t>Осуществлять техническое обслуживание автомобильных кузовов.</w:t>
            </w:r>
          </w:p>
        </w:tc>
      </w:tr>
    </w:tbl>
    <w:p w:rsidR="00762BD8" w:rsidRPr="001771D5" w:rsidRDefault="00762BD8" w:rsidP="000D1D8D">
      <w:pPr>
        <w:spacing w:after="0"/>
        <w:contextualSpacing/>
        <w:jc w:val="both"/>
        <w:rPr>
          <w:rFonts w:ascii="Times New Roman" w:hAnsi="Times New Roman" w:cs="Times New Roman"/>
          <w:i/>
          <w:sz w:val="24"/>
          <w:szCs w:val="24"/>
        </w:rPr>
      </w:pPr>
    </w:p>
    <w:p w:rsidR="00762BD8" w:rsidRPr="001771D5" w:rsidRDefault="00762BD8" w:rsidP="000D1D8D">
      <w:pPr>
        <w:pStyle w:val="af0"/>
        <w:numPr>
          <w:ilvl w:val="2"/>
          <w:numId w:val="43"/>
        </w:numPr>
        <w:spacing w:line="276" w:lineRule="auto"/>
        <w:contextualSpacing/>
        <w:rPr>
          <w:b/>
          <w:bCs/>
        </w:rPr>
      </w:pPr>
      <w:r w:rsidRPr="001771D5">
        <w:rPr>
          <w:b/>
          <w:bCs/>
        </w:rPr>
        <w:t>В результате освоения профессионального модуля студент должен:</w:t>
      </w:r>
    </w:p>
    <w:tbl>
      <w:tblPr>
        <w:tblW w:w="493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0"/>
        <w:gridCol w:w="7980"/>
      </w:tblGrid>
      <w:tr w:rsidR="00762BD8" w:rsidRPr="001771D5" w:rsidTr="00762BD8">
        <w:tc>
          <w:tcPr>
            <w:tcW w:w="895" w:type="pct"/>
            <w:tcBorders>
              <w:top w:val="single" w:sz="4" w:space="0" w:color="00000A"/>
              <w:left w:val="single" w:sz="4" w:space="0" w:color="00000A"/>
              <w:bottom w:val="single" w:sz="4" w:space="0" w:color="auto"/>
              <w:right w:val="single" w:sz="4" w:space="0" w:color="00000A"/>
            </w:tcBorders>
            <w:shd w:val="clear" w:color="auto" w:fill="FFFFFF"/>
          </w:tcPr>
          <w:p w:rsidR="00762BD8" w:rsidRPr="001771D5" w:rsidRDefault="00762BD8" w:rsidP="000D1D8D">
            <w:pPr>
              <w:pStyle w:val="Standard"/>
              <w:spacing w:before="0" w:after="0" w:line="276" w:lineRule="auto"/>
              <w:contextualSpacing/>
              <w:rPr>
                <w:b/>
                <w:bCs/>
              </w:rPr>
            </w:pPr>
            <w:r w:rsidRPr="001771D5">
              <w:rPr>
                <w:bCs/>
              </w:rPr>
              <w:t>Иметь практический опыт</w:t>
            </w:r>
          </w:p>
        </w:tc>
        <w:tc>
          <w:tcPr>
            <w:tcW w:w="4105"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Приёма автомобиля на техническое обслуживание.</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Оформления технической документации.</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Выполнения регламентных работ по техническому обслуживанию автомобильных двигателей, электрических и электронных систем автомобилей, автомобильных трансмиссий, ходовой части и механизмов управления автомобилей, автомобильных кузовов.</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Проверки технического состояния автомобиля в движении (выполнение пробной поездки). </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Перегона автомобиля в зону технического обслуживания или ремонта и обратно в зону выдачи.</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Сдачи автомобиля заказчику. </w:t>
            </w:r>
          </w:p>
        </w:tc>
      </w:tr>
      <w:tr w:rsidR="00762BD8" w:rsidRPr="001771D5" w:rsidTr="00762BD8">
        <w:trPr>
          <w:trHeight w:val="637"/>
        </w:trPr>
        <w:tc>
          <w:tcPr>
            <w:tcW w:w="895" w:type="pct"/>
            <w:shd w:val="clear" w:color="auto" w:fill="auto"/>
          </w:tcPr>
          <w:p w:rsidR="00762BD8" w:rsidRPr="001771D5" w:rsidRDefault="00762BD8" w:rsidP="000D1D8D">
            <w:pPr>
              <w:contextualSpacing/>
              <w:rPr>
                <w:rFonts w:ascii="Times New Roman" w:hAnsi="Times New Roman" w:cs="Times New Roman"/>
                <w:b/>
                <w:i/>
                <w:sz w:val="24"/>
                <w:szCs w:val="24"/>
              </w:rPr>
            </w:pPr>
            <w:r w:rsidRPr="001771D5">
              <w:rPr>
                <w:rFonts w:ascii="Times New Roman" w:hAnsi="Times New Roman" w:cs="Times New Roman"/>
                <w:sz w:val="24"/>
                <w:szCs w:val="24"/>
              </w:rPr>
              <w:t>Уметь</w:t>
            </w:r>
          </w:p>
        </w:tc>
        <w:tc>
          <w:tcPr>
            <w:tcW w:w="4105"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Принимать заказ на техническое обслуживание автомобиля, проводить его внешний осмотр, составлять необходимую приемочную документацию.</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Применять информационно-коммуникационные технологии при составлении отчетной документации по проведению технического обслуживания автомобилей. Заполнять сервисную книжку, форму наряда на проведение технического обслуживания автомобиля. Отчитываться перед заказчиком о выполненной работе.</w:t>
            </w:r>
          </w:p>
          <w:p w:rsidR="00762BD8" w:rsidRPr="001771D5" w:rsidRDefault="00762BD8"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Безопасно и качественно выполнять регламентные работы по разным видам технического обслуживания автомобильных двигателей в соответствии с регламентом автопроизводителя: замене технических жидкостей, деталей и расходных материалов, проведению необходимых регулировок; проверке состояния элементов электрических и электронных систем автомобилей, выявлению и замене неисправных; проверке состояния автомобильных трансмиссий, выявлению и замене неисправных элементов; проверке состояния ходовой части и механизмов управления автомобилей, выявлению и замене неисправных элементов; проверке состояния автомобильных кузовов, чистке, дезинфекции, мойке, полировке, подкраске, устранению царапин и вмятин.</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Определять основные свойства материалов по маркам; выбирать материалы на основе анализа их свойств для конкретного применения; использовать эксплуатационные материалы.</w:t>
            </w:r>
          </w:p>
          <w:p w:rsidR="00762BD8" w:rsidRPr="001771D5" w:rsidRDefault="00762BD8"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Пользоваться измерительными приборами.</w:t>
            </w:r>
          </w:p>
          <w:p w:rsidR="00762BD8" w:rsidRPr="001771D5" w:rsidRDefault="00762BD8"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Измерять параметры электрических цепей автомобилей. </w:t>
            </w:r>
          </w:p>
          <w:p w:rsidR="00762BD8" w:rsidRPr="001771D5" w:rsidRDefault="00762BD8"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Управлять автомобилем, выявлять признаки неисправностей автомобиля при его движении.</w:t>
            </w:r>
          </w:p>
          <w:p w:rsidR="00762BD8" w:rsidRPr="001771D5" w:rsidRDefault="00762BD8" w:rsidP="000D1D8D">
            <w:pPr>
              <w:spacing w:after="0"/>
              <w:contextualSpacing/>
              <w:rPr>
                <w:rFonts w:ascii="Times New Roman" w:hAnsi="Times New Roman" w:cs="Times New Roman"/>
                <w:b/>
                <w:i/>
                <w:sz w:val="24"/>
                <w:szCs w:val="24"/>
              </w:rPr>
            </w:pPr>
            <w:r w:rsidRPr="001771D5">
              <w:rPr>
                <w:rFonts w:ascii="Times New Roman" w:hAnsi="Times New Roman" w:cs="Times New Roman"/>
                <w:sz w:val="24"/>
                <w:szCs w:val="24"/>
              </w:rPr>
              <w:t>Соблюдать безопасные условия труда в профессиональной деятельности.</w:t>
            </w:r>
          </w:p>
        </w:tc>
      </w:tr>
      <w:tr w:rsidR="00762BD8" w:rsidRPr="001771D5" w:rsidTr="00762BD8">
        <w:trPr>
          <w:trHeight w:val="840"/>
        </w:trPr>
        <w:tc>
          <w:tcPr>
            <w:tcW w:w="895" w:type="pct"/>
            <w:shd w:val="clear" w:color="auto" w:fill="auto"/>
          </w:tcPr>
          <w:p w:rsidR="00762BD8" w:rsidRPr="001771D5" w:rsidRDefault="00762BD8" w:rsidP="000D1D8D">
            <w:pPr>
              <w:suppressAutoHyphens/>
              <w:autoSpaceDN w:val="0"/>
              <w:spacing w:after="0"/>
              <w:contextualSpacing/>
              <w:textAlignment w:val="baseline"/>
              <w:rPr>
                <w:rFonts w:ascii="Times New Roman" w:hAnsi="Times New Roman" w:cs="Times New Roman"/>
                <w:b/>
                <w:i/>
                <w:sz w:val="24"/>
                <w:szCs w:val="24"/>
              </w:rPr>
            </w:pPr>
            <w:r w:rsidRPr="001771D5">
              <w:rPr>
                <w:rFonts w:ascii="Times New Roman" w:eastAsia="Times New Roman" w:hAnsi="Times New Roman" w:cs="Times New Roman"/>
                <w:kern w:val="3"/>
                <w:sz w:val="24"/>
                <w:szCs w:val="24"/>
              </w:rPr>
              <w:lastRenderedPageBreak/>
              <w:t>Знать</w:t>
            </w:r>
          </w:p>
        </w:tc>
        <w:tc>
          <w:tcPr>
            <w:tcW w:w="4105" w:type="pct"/>
            <w:shd w:val="clear" w:color="auto" w:fill="auto"/>
          </w:tcPr>
          <w:p w:rsidR="00762BD8" w:rsidRPr="001771D5" w:rsidRDefault="00762BD8"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Марки и модели автомобилей, их технические характеристики, особенности конструкции и технического обслуживания. </w:t>
            </w:r>
          </w:p>
          <w:p w:rsidR="00762BD8" w:rsidRPr="001771D5" w:rsidRDefault="00762BD8"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Особенности регламентных работ для автомобилей различных марок.</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Технические документы на приёмку автомобиля в технический сервис.</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Психологические основы общения с заказчиками.</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Формы документации по проведению технического обслуживания автомобиля на предприятии технического сервиса, технические термины. </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Информационные программы технической документации по техническому обслуживанию автомобилей.</w:t>
            </w:r>
          </w:p>
          <w:p w:rsidR="00762BD8" w:rsidRPr="001771D5" w:rsidRDefault="00762BD8"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Основные регулировки систем и механизмов двигателей и технологии их выполнения, свойства технических жидкостей. </w:t>
            </w:r>
          </w:p>
          <w:p w:rsidR="00762BD8" w:rsidRPr="001771D5" w:rsidRDefault="00762BD8"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Перечни регламентных работ, порядок и технологии их проведения для разных видов технического обслуживания. </w:t>
            </w:r>
          </w:p>
          <w:p w:rsidR="00762BD8" w:rsidRPr="001771D5" w:rsidRDefault="00762BD8"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Основные положения электротехники.</w:t>
            </w:r>
          </w:p>
          <w:p w:rsidR="00762BD8" w:rsidRPr="001771D5" w:rsidRDefault="00762BD8"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Устройство и принципы действия электрических машин и оборудования, электрических и электронных систем автомобилей, автомобильных трансмиссий, ходовой части и механизмов управления автомобилей, устройства автомобильных кузовов; неисправности и способы их устранения. </w:t>
            </w:r>
          </w:p>
          <w:p w:rsidR="00762BD8" w:rsidRPr="001771D5" w:rsidRDefault="00762BD8"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Меры безопасности при работе с электрооборудованием и электрическими инструментами, правила техники безопасности и охраны труда в профессиональной деятельности.</w:t>
            </w:r>
          </w:p>
          <w:p w:rsidR="00762BD8" w:rsidRPr="001771D5" w:rsidRDefault="00762BD8"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Физические и химические свойства, классификацию, характеристики, области применения используемых материалов.</w:t>
            </w:r>
          </w:p>
          <w:p w:rsidR="00762BD8" w:rsidRPr="001771D5" w:rsidRDefault="00762BD8" w:rsidP="000D1D8D">
            <w:pPr>
              <w:spacing w:after="0"/>
              <w:contextualSpacing/>
              <w:jc w:val="both"/>
              <w:rPr>
                <w:rFonts w:ascii="Times New Roman" w:hAnsi="Times New Roman" w:cs="Times New Roman"/>
                <w:b/>
                <w:i/>
                <w:sz w:val="24"/>
                <w:szCs w:val="24"/>
              </w:rPr>
            </w:pPr>
            <w:r w:rsidRPr="001771D5">
              <w:rPr>
                <w:rFonts w:ascii="Times New Roman" w:hAnsi="Times New Roman" w:cs="Times New Roman"/>
                <w:sz w:val="24"/>
                <w:szCs w:val="24"/>
              </w:rPr>
              <w:t>Правила дорожного движения и безопасного вождения автомобиля, психологические основы деятельности водителя, правила оказания первой медицинской помощи при ДТП</w:t>
            </w:r>
          </w:p>
        </w:tc>
      </w:tr>
    </w:tbl>
    <w:p w:rsidR="00762BD8" w:rsidRPr="001771D5" w:rsidRDefault="00762BD8" w:rsidP="000D1D8D">
      <w:pPr>
        <w:contextualSpacing/>
        <w:rPr>
          <w:rFonts w:ascii="Times New Roman" w:hAnsi="Times New Roman" w:cs="Times New Roman"/>
          <w:b/>
          <w:sz w:val="24"/>
          <w:szCs w:val="24"/>
        </w:rPr>
      </w:pPr>
    </w:p>
    <w:p w:rsidR="00762BD8" w:rsidRPr="001771D5" w:rsidRDefault="00762BD8" w:rsidP="000D1D8D">
      <w:pPr>
        <w:contextualSpacing/>
        <w:rPr>
          <w:rFonts w:ascii="Times New Roman" w:hAnsi="Times New Roman" w:cs="Times New Roman"/>
          <w:b/>
          <w:sz w:val="24"/>
          <w:szCs w:val="24"/>
        </w:rPr>
      </w:pPr>
      <w:r w:rsidRPr="001771D5">
        <w:rPr>
          <w:rFonts w:ascii="Times New Roman" w:hAnsi="Times New Roman" w:cs="Times New Roman"/>
          <w:b/>
          <w:sz w:val="24"/>
          <w:szCs w:val="24"/>
        </w:rPr>
        <w:t>1.2. Количество часов, отводимое на освоение профессионального модуля</w:t>
      </w:r>
    </w:p>
    <w:p w:rsidR="00762BD8" w:rsidRPr="001771D5" w:rsidRDefault="00762BD8" w:rsidP="000D1D8D">
      <w:pPr>
        <w:spacing w:after="100"/>
        <w:contextualSpacing/>
        <w:rPr>
          <w:rFonts w:ascii="Times New Roman" w:hAnsi="Times New Roman" w:cs="Times New Roman"/>
          <w:sz w:val="24"/>
          <w:szCs w:val="24"/>
        </w:rPr>
      </w:pPr>
      <w:r w:rsidRPr="001771D5">
        <w:rPr>
          <w:rFonts w:ascii="Times New Roman" w:hAnsi="Times New Roman" w:cs="Times New Roman"/>
          <w:sz w:val="24"/>
          <w:szCs w:val="24"/>
        </w:rPr>
        <w:t xml:space="preserve">Всего часов: </w:t>
      </w:r>
      <w:r w:rsidR="00F52D83">
        <w:rPr>
          <w:rFonts w:ascii="Times New Roman" w:hAnsi="Times New Roman" w:cs="Times New Roman"/>
          <w:b/>
          <w:sz w:val="24"/>
          <w:szCs w:val="24"/>
          <w:u w:val="single"/>
        </w:rPr>
        <w:t>599</w:t>
      </w:r>
      <w:r w:rsidRPr="001771D5">
        <w:rPr>
          <w:rFonts w:ascii="Times New Roman" w:hAnsi="Times New Roman" w:cs="Times New Roman"/>
          <w:sz w:val="24"/>
          <w:szCs w:val="24"/>
        </w:rPr>
        <w:t>, из них:</w:t>
      </w:r>
    </w:p>
    <w:p w:rsidR="00762BD8" w:rsidRPr="001771D5" w:rsidRDefault="00762BD8" w:rsidP="000D1D8D">
      <w:pPr>
        <w:spacing w:after="100"/>
        <w:contextualSpacing/>
        <w:rPr>
          <w:rFonts w:ascii="Times New Roman" w:hAnsi="Times New Roman" w:cs="Times New Roman"/>
          <w:sz w:val="24"/>
          <w:szCs w:val="24"/>
        </w:rPr>
      </w:pPr>
      <w:r w:rsidRPr="001771D5">
        <w:rPr>
          <w:rFonts w:ascii="Times New Roman" w:hAnsi="Times New Roman" w:cs="Times New Roman"/>
          <w:sz w:val="24"/>
          <w:szCs w:val="24"/>
        </w:rPr>
        <w:t xml:space="preserve">на освоение МДК- </w:t>
      </w:r>
      <w:r w:rsidR="00F52D83">
        <w:rPr>
          <w:rFonts w:ascii="Times New Roman" w:hAnsi="Times New Roman" w:cs="Times New Roman"/>
          <w:b/>
          <w:sz w:val="24"/>
          <w:szCs w:val="24"/>
          <w:u w:val="single"/>
        </w:rPr>
        <w:t xml:space="preserve">419 </w:t>
      </w:r>
      <w:r w:rsidRPr="001771D5">
        <w:rPr>
          <w:rFonts w:ascii="Times New Roman" w:hAnsi="Times New Roman" w:cs="Times New Roman"/>
          <w:sz w:val="24"/>
          <w:szCs w:val="24"/>
          <w:u w:val="single"/>
        </w:rPr>
        <w:t xml:space="preserve"> часа</w:t>
      </w:r>
    </w:p>
    <w:p w:rsidR="00762BD8" w:rsidRPr="001771D5" w:rsidRDefault="00762BD8" w:rsidP="000D1D8D">
      <w:pPr>
        <w:spacing w:after="100"/>
        <w:contextualSpacing/>
        <w:rPr>
          <w:rFonts w:ascii="Times New Roman" w:hAnsi="Times New Roman" w:cs="Times New Roman"/>
          <w:sz w:val="24"/>
          <w:szCs w:val="24"/>
        </w:rPr>
      </w:pPr>
      <w:r w:rsidRPr="001771D5">
        <w:rPr>
          <w:rFonts w:ascii="Times New Roman" w:hAnsi="Times New Roman" w:cs="Times New Roman"/>
          <w:sz w:val="24"/>
          <w:szCs w:val="24"/>
        </w:rPr>
        <w:t>на практики:</w:t>
      </w:r>
    </w:p>
    <w:p w:rsidR="00762BD8" w:rsidRPr="001771D5" w:rsidRDefault="00762BD8" w:rsidP="000D1D8D">
      <w:pPr>
        <w:spacing w:after="100"/>
        <w:contextualSpacing/>
        <w:rPr>
          <w:rFonts w:ascii="Times New Roman" w:hAnsi="Times New Roman" w:cs="Times New Roman"/>
          <w:sz w:val="24"/>
          <w:szCs w:val="24"/>
        </w:rPr>
      </w:pPr>
      <w:r w:rsidRPr="001771D5">
        <w:rPr>
          <w:rFonts w:ascii="Times New Roman" w:hAnsi="Times New Roman" w:cs="Times New Roman"/>
          <w:sz w:val="24"/>
          <w:szCs w:val="24"/>
        </w:rPr>
        <w:t xml:space="preserve">учебную- </w:t>
      </w:r>
      <w:r w:rsidR="00F52D83">
        <w:rPr>
          <w:rFonts w:ascii="Times New Roman" w:hAnsi="Times New Roman" w:cs="Times New Roman"/>
          <w:b/>
          <w:sz w:val="24"/>
          <w:szCs w:val="24"/>
          <w:u w:val="single"/>
        </w:rPr>
        <w:t>180</w:t>
      </w:r>
      <w:r w:rsidRPr="001771D5">
        <w:rPr>
          <w:rFonts w:ascii="Times New Roman" w:hAnsi="Times New Roman" w:cs="Times New Roman"/>
          <w:b/>
          <w:sz w:val="24"/>
          <w:szCs w:val="24"/>
          <w:u w:val="single"/>
        </w:rPr>
        <w:t xml:space="preserve"> </w:t>
      </w:r>
      <w:r w:rsidRPr="001771D5">
        <w:rPr>
          <w:rFonts w:ascii="Times New Roman" w:hAnsi="Times New Roman" w:cs="Times New Roman"/>
          <w:sz w:val="24"/>
          <w:szCs w:val="24"/>
          <w:u w:val="single"/>
        </w:rPr>
        <w:t>часа</w:t>
      </w:r>
    </w:p>
    <w:p w:rsidR="00762BD8" w:rsidRPr="001771D5" w:rsidRDefault="00762BD8" w:rsidP="000D1D8D">
      <w:pPr>
        <w:spacing w:after="100"/>
        <w:contextualSpacing/>
        <w:rPr>
          <w:rFonts w:ascii="Times New Roman" w:hAnsi="Times New Roman" w:cs="Times New Roman"/>
          <w:sz w:val="24"/>
          <w:szCs w:val="24"/>
        </w:rPr>
      </w:pPr>
      <w:r w:rsidRPr="001771D5">
        <w:rPr>
          <w:rFonts w:ascii="Times New Roman" w:hAnsi="Times New Roman" w:cs="Times New Roman"/>
          <w:sz w:val="24"/>
          <w:szCs w:val="24"/>
        </w:rPr>
        <w:t xml:space="preserve">производственную- </w:t>
      </w:r>
      <w:r w:rsidR="00F52D83">
        <w:rPr>
          <w:rFonts w:ascii="Times New Roman" w:hAnsi="Times New Roman" w:cs="Times New Roman"/>
          <w:b/>
          <w:sz w:val="24"/>
          <w:szCs w:val="24"/>
          <w:u w:val="single"/>
        </w:rPr>
        <w:t xml:space="preserve">144 </w:t>
      </w:r>
      <w:r w:rsidRPr="001771D5">
        <w:rPr>
          <w:rFonts w:ascii="Times New Roman" w:hAnsi="Times New Roman" w:cs="Times New Roman"/>
          <w:sz w:val="24"/>
          <w:szCs w:val="24"/>
          <w:u w:val="single"/>
        </w:rPr>
        <w:t>часов</w:t>
      </w:r>
    </w:p>
    <w:p w:rsidR="00762BD8" w:rsidRPr="001771D5" w:rsidRDefault="00762BD8" w:rsidP="000D1D8D">
      <w:pPr>
        <w:contextualSpacing/>
        <w:rPr>
          <w:rFonts w:ascii="Times New Roman" w:hAnsi="Times New Roman" w:cs="Times New Roman"/>
          <w:sz w:val="24"/>
          <w:szCs w:val="24"/>
        </w:rPr>
        <w:sectPr w:rsidR="00762BD8" w:rsidRPr="001771D5" w:rsidSect="00762BD8">
          <w:pgSz w:w="11907" w:h="16840"/>
          <w:pgMar w:top="1134" w:right="851" w:bottom="992" w:left="1418" w:header="709" w:footer="709" w:gutter="0"/>
          <w:cols w:space="720"/>
        </w:sectPr>
      </w:pPr>
    </w:p>
    <w:p w:rsidR="00762BD8" w:rsidRPr="001771D5" w:rsidRDefault="00762BD8" w:rsidP="000D1D8D">
      <w:pPr>
        <w:contextualSpacing/>
        <w:rPr>
          <w:rFonts w:ascii="Times New Roman" w:hAnsi="Times New Roman" w:cs="Times New Roman"/>
          <w:b/>
          <w:sz w:val="24"/>
          <w:szCs w:val="24"/>
        </w:rPr>
      </w:pPr>
      <w:r w:rsidRPr="001771D5">
        <w:rPr>
          <w:rFonts w:ascii="Times New Roman" w:hAnsi="Times New Roman" w:cs="Times New Roman"/>
          <w:b/>
          <w:sz w:val="24"/>
          <w:szCs w:val="24"/>
        </w:rPr>
        <w:lastRenderedPageBreak/>
        <w:t>2. Структура и содержание профессионального модуля</w:t>
      </w:r>
    </w:p>
    <w:p w:rsidR="00762BD8" w:rsidRPr="001771D5" w:rsidRDefault="00762BD8" w:rsidP="000D1D8D">
      <w:pPr>
        <w:contextualSpacing/>
        <w:rPr>
          <w:rFonts w:ascii="Times New Roman" w:hAnsi="Times New Roman" w:cs="Times New Roman"/>
          <w:b/>
          <w:sz w:val="24"/>
          <w:szCs w:val="24"/>
        </w:rPr>
      </w:pPr>
      <w:r w:rsidRPr="001771D5">
        <w:rPr>
          <w:rFonts w:ascii="Times New Roman" w:hAnsi="Times New Roman" w:cs="Times New Roman"/>
          <w:b/>
          <w:sz w:val="24"/>
          <w:szCs w:val="24"/>
        </w:rPr>
        <w:t>2.1. Структура профессионального модуляПМ.02.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38"/>
        <w:gridCol w:w="4664"/>
        <w:gridCol w:w="1275"/>
        <w:gridCol w:w="1272"/>
        <w:gridCol w:w="1690"/>
        <w:gridCol w:w="1699"/>
        <w:gridCol w:w="12"/>
        <w:gridCol w:w="2380"/>
      </w:tblGrid>
      <w:tr w:rsidR="00F52D83" w:rsidRPr="001771D5" w:rsidTr="00F52D83">
        <w:trPr>
          <w:trHeight w:val="353"/>
        </w:trPr>
        <w:tc>
          <w:tcPr>
            <w:tcW w:w="649" w:type="pct"/>
            <w:vMerge w:val="restart"/>
            <w:vAlign w:val="center"/>
          </w:tcPr>
          <w:p w:rsidR="00F52D83" w:rsidRPr="001771D5" w:rsidRDefault="00F52D83" w:rsidP="000D1D8D">
            <w:pPr>
              <w:suppressAutoHyphens/>
              <w:spacing w:after="0"/>
              <w:ind w:right="-112"/>
              <w:contextualSpacing/>
              <w:jc w:val="center"/>
              <w:rPr>
                <w:rFonts w:ascii="Times New Roman" w:hAnsi="Times New Roman" w:cs="Times New Roman"/>
                <w:b/>
                <w:sz w:val="24"/>
                <w:szCs w:val="24"/>
              </w:rPr>
            </w:pPr>
            <w:r w:rsidRPr="001771D5">
              <w:rPr>
                <w:rFonts w:ascii="Times New Roman" w:hAnsi="Times New Roman" w:cs="Times New Roman"/>
                <w:b/>
                <w:sz w:val="24"/>
                <w:szCs w:val="24"/>
              </w:rPr>
              <w:t>Коды профессиональных общих компетенций</w:t>
            </w:r>
          </w:p>
        </w:tc>
        <w:tc>
          <w:tcPr>
            <w:tcW w:w="1562" w:type="pct"/>
            <w:vMerge w:val="restart"/>
            <w:shd w:val="clear" w:color="auto" w:fill="auto"/>
            <w:vAlign w:val="center"/>
          </w:tcPr>
          <w:p w:rsidR="00F52D83" w:rsidRPr="001771D5" w:rsidRDefault="00F52D83" w:rsidP="000D1D8D">
            <w:pPr>
              <w:suppressAutoHyphens/>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Наименования разделов профессионального модуля</w:t>
            </w:r>
          </w:p>
        </w:tc>
        <w:tc>
          <w:tcPr>
            <w:tcW w:w="427" w:type="pct"/>
            <w:vMerge w:val="restart"/>
            <w:shd w:val="clear" w:color="auto" w:fill="auto"/>
            <w:vAlign w:val="center"/>
          </w:tcPr>
          <w:p w:rsidR="00F52D83" w:rsidRPr="001771D5" w:rsidRDefault="00F52D83" w:rsidP="000D1D8D">
            <w:pPr>
              <w:suppressAutoHyphens/>
              <w:spacing w:after="0"/>
              <w:contextualSpacing/>
              <w:jc w:val="center"/>
              <w:rPr>
                <w:rFonts w:ascii="Times New Roman" w:hAnsi="Times New Roman" w:cs="Times New Roman"/>
                <w:b/>
                <w:iCs/>
                <w:sz w:val="24"/>
                <w:szCs w:val="24"/>
              </w:rPr>
            </w:pPr>
            <w:r w:rsidRPr="001771D5">
              <w:rPr>
                <w:rFonts w:ascii="Times New Roman" w:hAnsi="Times New Roman" w:cs="Times New Roman"/>
                <w:b/>
                <w:iCs/>
                <w:sz w:val="24"/>
                <w:szCs w:val="24"/>
              </w:rPr>
              <w:t>Суммарный объем нагрузки, час.</w:t>
            </w:r>
          </w:p>
        </w:tc>
        <w:tc>
          <w:tcPr>
            <w:tcW w:w="2363" w:type="pct"/>
            <w:gridSpan w:val="5"/>
            <w:shd w:val="clear" w:color="auto" w:fill="auto"/>
            <w:vAlign w:val="center"/>
          </w:tcPr>
          <w:p w:rsidR="00F52D83" w:rsidRPr="001771D5" w:rsidRDefault="00F52D83" w:rsidP="000D1D8D">
            <w:pPr>
              <w:suppressAutoHyphens/>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Объём модуля во взаимодействии с преподавателем, час.</w:t>
            </w:r>
          </w:p>
        </w:tc>
      </w:tr>
      <w:tr w:rsidR="00F52D83" w:rsidRPr="001771D5" w:rsidTr="00F52D83">
        <w:tc>
          <w:tcPr>
            <w:tcW w:w="649" w:type="pct"/>
            <w:vMerge/>
          </w:tcPr>
          <w:p w:rsidR="00F52D83" w:rsidRPr="001771D5" w:rsidRDefault="00F52D83" w:rsidP="000D1D8D">
            <w:pPr>
              <w:spacing w:after="0"/>
              <w:contextualSpacing/>
              <w:rPr>
                <w:rFonts w:ascii="Times New Roman" w:hAnsi="Times New Roman" w:cs="Times New Roman"/>
                <w:b/>
                <w:i/>
                <w:sz w:val="24"/>
                <w:szCs w:val="24"/>
              </w:rPr>
            </w:pPr>
          </w:p>
        </w:tc>
        <w:tc>
          <w:tcPr>
            <w:tcW w:w="1562" w:type="pct"/>
            <w:vMerge/>
            <w:shd w:val="clear" w:color="auto" w:fill="auto"/>
            <w:vAlign w:val="center"/>
          </w:tcPr>
          <w:p w:rsidR="00F52D83" w:rsidRPr="001771D5" w:rsidRDefault="00F52D83" w:rsidP="000D1D8D">
            <w:pPr>
              <w:spacing w:after="0"/>
              <w:contextualSpacing/>
              <w:rPr>
                <w:rFonts w:ascii="Times New Roman" w:hAnsi="Times New Roman" w:cs="Times New Roman"/>
                <w:b/>
                <w:i/>
                <w:sz w:val="24"/>
                <w:szCs w:val="24"/>
              </w:rPr>
            </w:pPr>
          </w:p>
        </w:tc>
        <w:tc>
          <w:tcPr>
            <w:tcW w:w="427" w:type="pct"/>
            <w:vMerge/>
            <w:shd w:val="clear" w:color="auto" w:fill="auto"/>
            <w:vAlign w:val="center"/>
          </w:tcPr>
          <w:p w:rsidR="00F52D83" w:rsidRPr="001771D5" w:rsidRDefault="00F52D83" w:rsidP="000D1D8D">
            <w:pPr>
              <w:spacing w:after="0"/>
              <w:contextualSpacing/>
              <w:rPr>
                <w:rFonts w:ascii="Times New Roman" w:hAnsi="Times New Roman" w:cs="Times New Roman"/>
                <w:b/>
                <w:i/>
                <w:iCs/>
                <w:sz w:val="24"/>
                <w:szCs w:val="24"/>
              </w:rPr>
            </w:pPr>
          </w:p>
        </w:tc>
        <w:tc>
          <w:tcPr>
            <w:tcW w:w="992" w:type="pct"/>
            <w:gridSpan w:val="2"/>
            <w:shd w:val="clear" w:color="auto" w:fill="auto"/>
            <w:vAlign w:val="center"/>
          </w:tcPr>
          <w:p w:rsidR="00F52D83" w:rsidRPr="001771D5" w:rsidRDefault="00F52D83" w:rsidP="000D1D8D">
            <w:pPr>
              <w:suppressAutoHyphens/>
              <w:spacing w:after="0"/>
              <w:contextualSpacing/>
              <w:jc w:val="center"/>
              <w:rPr>
                <w:rFonts w:ascii="Times New Roman" w:hAnsi="Times New Roman" w:cs="Times New Roman"/>
                <w:b/>
                <w:i/>
                <w:sz w:val="24"/>
                <w:szCs w:val="24"/>
              </w:rPr>
            </w:pPr>
            <w:r w:rsidRPr="001771D5">
              <w:rPr>
                <w:rFonts w:ascii="Times New Roman" w:hAnsi="Times New Roman" w:cs="Times New Roman"/>
                <w:b/>
                <w:i/>
                <w:sz w:val="24"/>
                <w:szCs w:val="24"/>
              </w:rPr>
              <w:t>Обучение по МДК</w:t>
            </w:r>
          </w:p>
        </w:tc>
        <w:tc>
          <w:tcPr>
            <w:tcW w:w="1371" w:type="pct"/>
            <w:gridSpan w:val="3"/>
            <w:shd w:val="clear" w:color="auto" w:fill="auto"/>
            <w:vAlign w:val="center"/>
          </w:tcPr>
          <w:p w:rsidR="00F52D83" w:rsidRPr="001771D5" w:rsidRDefault="00F52D83" w:rsidP="000D1D8D">
            <w:pPr>
              <w:suppressAutoHyphens/>
              <w:spacing w:after="0"/>
              <w:contextualSpacing/>
              <w:jc w:val="center"/>
              <w:rPr>
                <w:rFonts w:ascii="Times New Roman" w:hAnsi="Times New Roman" w:cs="Times New Roman"/>
                <w:b/>
                <w:i/>
                <w:sz w:val="24"/>
                <w:szCs w:val="24"/>
              </w:rPr>
            </w:pPr>
            <w:r w:rsidRPr="001771D5">
              <w:rPr>
                <w:rFonts w:ascii="Times New Roman" w:hAnsi="Times New Roman" w:cs="Times New Roman"/>
                <w:b/>
                <w:i/>
                <w:sz w:val="24"/>
                <w:szCs w:val="24"/>
              </w:rPr>
              <w:t>Практики</w:t>
            </w:r>
          </w:p>
        </w:tc>
      </w:tr>
      <w:tr w:rsidR="00F52D83" w:rsidRPr="001771D5" w:rsidTr="00F52D83">
        <w:tc>
          <w:tcPr>
            <w:tcW w:w="649" w:type="pct"/>
            <w:vMerge/>
          </w:tcPr>
          <w:p w:rsidR="00F52D83" w:rsidRPr="001771D5" w:rsidRDefault="00F52D83" w:rsidP="000D1D8D">
            <w:pPr>
              <w:spacing w:after="0"/>
              <w:contextualSpacing/>
              <w:rPr>
                <w:rFonts w:ascii="Times New Roman" w:hAnsi="Times New Roman" w:cs="Times New Roman"/>
                <w:b/>
                <w:i/>
                <w:sz w:val="24"/>
                <w:szCs w:val="24"/>
              </w:rPr>
            </w:pPr>
          </w:p>
        </w:tc>
        <w:tc>
          <w:tcPr>
            <w:tcW w:w="1562" w:type="pct"/>
            <w:vMerge/>
            <w:shd w:val="clear" w:color="auto" w:fill="auto"/>
            <w:vAlign w:val="center"/>
          </w:tcPr>
          <w:p w:rsidR="00F52D83" w:rsidRPr="001771D5" w:rsidRDefault="00F52D83" w:rsidP="000D1D8D">
            <w:pPr>
              <w:spacing w:after="0"/>
              <w:contextualSpacing/>
              <w:rPr>
                <w:rFonts w:ascii="Times New Roman" w:hAnsi="Times New Roman" w:cs="Times New Roman"/>
                <w:b/>
                <w:i/>
                <w:sz w:val="24"/>
                <w:szCs w:val="24"/>
              </w:rPr>
            </w:pPr>
          </w:p>
        </w:tc>
        <w:tc>
          <w:tcPr>
            <w:tcW w:w="427" w:type="pct"/>
            <w:vMerge/>
            <w:shd w:val="clear" w:color="auto" w:fill="auto"/>
            <w:vAlign w:val="center"/>
          </w:tcPr>
          <w:p w:rsidR="00F52D83" w:rsidRPr="001771D5" w:rsidRDefault="00F52D83" w:rsidP="000D1D8D">
            <w:pPr>
              <w:spacing w:after="0"/>
              <w:contextualSpacing/>
              <w:rPr>
                <w:rFonts w:ascii="Times New Roman" w:hAnsi="Times New Roman" w:cs="Times New Roman"/>
                <w:b/>
                <w:i/>
                <w:sz w:val="24"/>
                <w:szCs w:val="24"/>
              </w:rPr>
            </w:pPr>
          </w:p>
        </w:tc>
        <w:tc>
          <w:tcPr>
            <w:tcW w:w="426" w:type="pct"/>
            <w:shd w:val="clear" w:color="auto" w:fill="auto"/>
            <w:vAlign w:val="center"/>
          </w:tcPr>
          <w:p w:rsidR="00F52D83" w:rsidRPr="001771D5" w:rsidRDefault="00F52D83" w:rsidP="000D1D8D">
            <w:pPr>
              <w:suppressAutoHyphens/>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Всего</w:t>
            </w:r>
          </w:p>
          <w:p w:rsidR="00F52D83" w:rsidRPr="001771D5" w:rsidRDefault="00F52D83" w:rsidP="000D1D8D">
            <w:pPr>
              <w:suppressAutoHyphens/>
              <w:spacing w:after="0"/>
              <w:contextualSpacing/>
              <w:jc w:val="center"/>
              <w:rPr>
                <w:rFonts w:ascii="Times New Roman" w:hAnsi="Times New Roman" w:cs="Times New Roman"/>
                <w:b/>
                <w:i/>
                <w:sz w:val="24"/>
                <w:szCs w:val="24"/>
              </w:rPr>
            </w:pPr>
          </w:p>
        </w:tc>
        <w:tc>
          <w:tcPr>
            <w:tcW w:w="566" w:type="pct"/>
            <w:shd w:val="clear" w:color="auto" w:fill="auto"/>
            <w:vAlign w:val="center"/>
          </w:tcPr>
          <w:p w:rsidR="00F52D83" w:rsidRPr="001771D5" w:rsidRDefault="00F52D83" w:rsidP="000D1D8D">
            <w:pPr>
              <w:suppressAutoHyphens/>
              <w:spacing w:after="0"/>
              <w:contextualSpacing/>
              <w:jc w:val="center"/>
              <w:rPr>
                <w:rFonts w:ascii="Times New Roman" w:hAnsi="Times New Roman" w:cs="Times New Roman"/>
                <w:b/>
                <w:color w:val="000000"/>
                <w:sz w:val="24"/>
                <w:szCs w:val="24"/>
              </w:rPr>
            </w:pPr>
            <w:r w:rsidRPr="001771D5">
              <w:rPr>
                <w:rFonts w:ascii="Times New Roman" w:hAnsi="Times New Roman" w:cs="Times New Roman"/>
                <w:b/>
                <w:color w:val="000000"/>
                <w:sz w:val="24"/>
                <w:szCs w:val="24"/>
              </w:rPr>
              <w:t>Лабораторных и практических занятий</w:t>
            </w:r>
          </w:p>
        </w:tc>
        <w:tc>
          <w:tcPr>
            <w:tcW w:w="569" w:type="pct"/>
            <w:shd w:val="clear" w:color="auto" w:fill="auto"/>
            <w:vAlign w:val="center"/>
          </w:tcPr>
          <w:p w:rsidR="00F52D83" w:rsidRPr="001771D5" w:rsidRDefault="00F52D83" w:rsidP="000D1D8D">
            <w:pPr>
              <w:suppressAutoHyphens/>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Учебная</w:t>
            </w:r>
          </w:p>
          <w:p w:rsidR="00F52D83" w:rsidRPr="001771D5" w:rsidRDefault="00F52D83" w:rsidP="000D1D8D">
            <w:pPr>
              <w:suppressAutoHyphens/>
              <w:spacing w:after="0"/>
              <w:contextualSpacing/>
              <w:jc w:val="center"/>
              <w:rPr>
                <w:rFonts w:ascii="Times New Roman" w:hAnsi="Times New Roman" w:cs="Times New Roman"/>
                <w:b/>
                <w:i/>
                <w:sz w:val="24"/>
                <w:szCs w:val="24"/>
              </w:rPr>
            </w:pPr>
          </w:p>
        </w:tc>
        <w:tc>
          <w:tcPr>
            <w:tcW w:w="802" w:type="pct"/>
            <w:gridSpan w:val="2"/>
            <w:shd w:val="clear" w:color="auto" w:fill="auto"/>
            <w:vAlign w:val="center"/>
          </w:tcPr>
          <w:p w:rsidR="00F52D83" w:rsidRPr="001771D5" w:rsidRDefault="00F52D83" w:rsidP="000D1D8D">
            <w:pPr>
              <w:suppressAutoHyphens/>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Производственная</w:t>
            </w:r>
          </w:p>
          <w:p w:rsidR="00F52D83" w:rsidRPr="001771D5" w:rsidRDefault="00F52D83" w:rsidP="000D1D8D">
            <w:pPr>
              <w:suppressAutoHyphens/>
              <w:spacing w:after="0"/>
              <w:contextualSpacing/>
              <w:jc w:val="center"/>
              <w:rPr>
                <w:rFonts w:ascii="Times New Roman" w:hAnsi="Times New Roman" w:cs="Times New Roman"/>
                <w:b/>
                <w:i/>
                <w:sz w:val="24"/>
                <w:szCs w:val="24"/>
              </w:rPr>
            </w:pPr>
          </w:p>
        </w:tc>
      </w:tr>
      <w:tr w:rsidR="00F52D83" w:rsidRPr="001771D5" w:rsidTr="00F52D83">
        <w:tc>
          <w:tcPr>
            <w:tcW w:w="649" w:type="pct"/>
            <w:vAlign w:val="center"/>
          </w:tcPr>
          <w:p w:rsidR="00F52D83" w:rsidRPr="001771D5" w:rsidRDefault="00F52D83"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1</w:t>
            </w:r>
          </w:p>
        </w:tc>
        <w:tc>
          <w:tcPr>
            <w:tcW w:w="1562" w:type="pct"/>
            <w:shd w:val="clear" w:color="auto" w:fill="auto"/>
            <w:vAlign w:val="center"/>
          </w:tcPr>
          <w:p w:rsidR="00F52D83" w:rsidRPr="001771D5" w:rsidRDefault="00F52D83"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c>
          <w:tcPr>
            <w:tcW w:w="427" w:type="pct"/>
            <w:shd w:val="clear" w:color="auto" w:fill="auto"/>
            <w:vAlign w:val="center"/>
          </w:tcPr>
          <w:p w:rsidR="00F52D83" w:rsidRPr="001771D5" w:rsidRDefault="00F52D83"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3</w:t>
            </w:r>
          </w:p>
        </w:tc>
        <w:tc>
          <w:tcPr>
            <w:tcW w:w="426" w:type="pct"/>
            <w:shd w:val="clear" w:color="auto" w:fill="auto"/>
            <w:vAlign w:val="center"/>
          </w:tcPr>
          <w:p w:rsidR="00F52D83" w:rsidRPr="001771D5" w:rsidRDefault="00F52D83"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4</w:t>
            </w:r>
          </w:p>
        </w:tc>
        <w:tc>
          <w:tcPr>
            <w:tcW w:w="566" w:type="pct"/>
            <w:shd w:val="clear" w:color="auto" w:fill="auto"/>
            <w:vAlign w:val="center"/>
          </w:tcPr>
          <w:p w:rsidR="00F52D83" w:rsidRPr="001771D5" w:rsidRDefault="00F52D83"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5</w:t>
            </w:r>
          </w:p>
        </w:tc>
        <w:tc>
          <w:tcPr>
            <w:tcW w:w="569" w:type="pct"/>
            <w:vAlign w:val="center"/>
          </w:tcPr>
          <w:p w:rsidR="00F52D83" w:rsidRPr="001771D5" w:rsidRDefault="00F52D83"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6</w:t>
            </w:r>
          </w:p>
        </w:tc>
        <w:tc>
          <w:tcPr>
            <w:tcW w:w="802" w:type="pct"/>
            <w:gridSpan w:val="2"/>
            <w:shd w:val="clear" w:color="auto" w:fill="auto"/>
            <w:vAlign w:val="center"/>
          </w:tcPr>
          <w:p w:rsidR="00F52D83" w:rsidRPr="001771D5" w:rsidRDefault="00F52D83"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7</w:t>
            </w:r>
          </w:p>
        </w:tc>
      </w:tr>
      <w:tr w:rsidR="00F52D83" w:rsidRPr="001771D5" w:rsidTr="00F52D83">
        <w:tc>
          <w:tcPr>
            <w:tcW w:w="649" w:type="pct"/>
          </w:tcPr>
          <w:p w:rsidR="00F52D83" w:rsidRPr="001771D5" w:rsidRDefault="00F52D83"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ПК 2.1 -2.5</w:t>
            </w:r>
          </w:p>
          <w:p w:rsidR="00F52D83" w:rsidRPr="001771D5" w:rsidRDefault="00F52D83"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ОК 01-10</w:t>
            </w:r>
          </w:p>
        </w:tc>
        <w:tc>
          <w:tcPr>
            <w:tcW w:w="1562" w:type="pct"/>
            <w:shd w:val="clear" w:color="auto" w:fill="auto"/>
          </w:tcPr>
          <w:p w:rsidR="00F52D83" w:rsidRPr="001771D5" w:rsidRDefault="00F52D83"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Раздел 1.</w:t>
            </w:r>
          </w:p>
          <w:p w:rsidR="00F52D83" w:rsidRPr="001771D5" w:rsidRDefault="00F52D83"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Выполнение технического обслуживания автомобилей</w:t>
            </w:r>
          </w:p>
        </w:tc>
        <w:tc>
          <w:tcPr>
            <w:tcW w:w="427" w:type="pct"/>
            <w:shd w:val="clear" w:color="auto" w:fill="auto"/>
            <w:vAlign w:val="center"/>
          </w:tcPr>
          <w:p w:rsidR="00F52D83" w:rsidRPr="001771D5" w:rsidRDefault="00F52D83"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180</w:t>
            </w:r>
          </w:p>
        </w:tc>
        <w:tc>
          <w:tcPr>
            <w:tcW w:w="426" w:type="pct"/>
            <w:shd w:val="clear" w:color="auto" w:fill="auto"/>
            <w:vAlign w:val="center"/>
          </w:tcPr>
          <w:p w:rsidR="00F52D83" w:rsidRPr="001771D5" w:rsidRDefault="00F52D83"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72</w:t>
            </w:r>
          </w:p>
        </w:tc>
        <w:tc>
          <w:tcPr>
            <w:tcW w:w="566" w:type="pct"/>
            <w:shd w:val="clear" w:color="auto" w:fill="auto"/>
            <w:vAlign w:val="center"/>
          </w:tcPr>
          <w:p w:rsidR="00F52D83" w:rsidRPr="001771D5" w:rsidRDefault="00F52D83"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32</w:t>
            </w:r>
          </w:p>
        </w:tc>
        <w:tc>
          <w:tcPr>
            <w:tcW w:w="569" w:type="pct"/>
            <w:vAlign w:val="center"/>
          </w:tcPr>
          <w:p w:rsidR="00F52D83" w:rsidRPr="001771D5" w:rsidRDefault="00F52D83"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72</w:t>
            </w:r>
          </w:p>
        </w:tc>
        <w:tc>
          <w:tcPr>
            <w:tcW w:w="802" w:type="pct"/>
            <w:gridSpan w:val="2"/>
            <w:shd w:val="clear" w:color="auto" w:fill="auto"/>
            <w:vAlign w:val="center"/>
          </w:tcPr>
          <w:p w:rsidR="00F52D83" w:rsidRPr="001771D5" w:rsidRDefault="00F52D83"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36</w:t>
            </w:r>
          </w:p>
        </w:tc>
      </w:tr>
      <w:tr w:rsidR="00F52D83" w:rsidRPr="001771D5" w:rsidTr="00F52D83">
        <w:tc>
          <w:tcPr>
            <w:tcW w:w="649" w:type="pct"/>
          </w:tcPr>
          <w:p w:rsidR="00F52D83" w:rsidRPr="001771D5" w:rsidRDefault="00F52D83"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ПК 2.1 -2.5</w:t>
            </w:r>
          </w:p>
          <w:p w:rsidR="00F52D83" w:rsidRPr="001771D5" w:rsidRDefault="00F52D83"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ОК 01-10</w:t>
            </w:r>
          </w:p>
        </w:tc>
        <w:tc>
          <w:tcPr>
            <w:tcW w:w="1562" w:type="pct"/>
            <w:shd w:val="clear" w:color="auto" w:fill="auto"/>
          </w:tcPr>
          <w:p w:rsidR="00F52D83" w:rsidRPr="001771D5" w:rsidRDefault="00F52D83"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Раздел 2. </w:t>
            </w:r>
          </w:p>
          <w:p w:rsidR="00F52D83" w:rsidRPr="001771D5" w:rsidRDefault="00F52D83"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Подготовка водителя автомобиля</w:t>
            </w:r>
          </w:p>
        </w:tc>
        <w:tc>
          <w:tcPr>
            <w:tcW w:w="427" w:type="pct"/>
            <w:shd w:val="clear" w:color="auto" w:fill="auto"/>
          </w:tcPr>
          <w:p w:rsidR="00F52D83" w:rsidRPr="001771D5" w:rsidRDefault="00F52D83"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110</w:t>
            </w:r>
          </w:p>
        </w:tc>
        <w:tc>
          <w:tcPr>
            <w:tcW w:w="426" w:type="pct"/>
            <w:shd w:val="clear" w:color="auto" w:fill="auto"/>
          </w:tcPr>
          <w:p w:rsidR="00F52D83" w:rsidRPr="001771D5" w:rsidRDefault="00F52D83"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110</w:t>
            </w:r>
          </w:p>
        </w:tc>
        <w:tc>
          <w:tcPr>
            <w:tcW w:w="566" w:type="pct"/>
            <w:shd w:val="clear" w:color="auto" w:fill="auto"/>
          </w:tcPr>
          <w:p w:rsidR="00F52D83" w:rsidRPr="001771D5" w:rsidRDefault="00F52D83"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30</w:t>
            </w:r>
          </w:p>
        </w:tc>
        <w:tc>
          <w:tcPr>
            <w:tcW w:w="569" w:type="pct"/>
          </w:tcPr>
          <w:p w:rsidR="00F52D83" w:rsidRPr="001771D5" w:rsidRDefault="00F52D83" w:rsidP="000D1D8D">
            <w:pPr>
              <w:spacing w:after="0"/>
              <w:contextualSpacing/>
              <w:jc w:val="center"/>
              <w:rPr>
                <w:rFonts w:ascii="Times New Roman" w:hAnsi="Times New Roman" w:cs="Times New Roman"/>
                <w:b/>
                <w:sz w:val="24"/>
                <w:szCs w:val="24"/>
              </w:rPr>
            </w:pPr>
          </w:p>
        </w:tc>
        <w:tc>
          <w:tcPr>
            <w:tcW w:w="802" w:type="pct"/>
            <w:gridSpan w:val="2"/>
            <w:shd w:val="clear" w:color="auto" w:fill="auto"/>
          </w:tcPr>
          <w:p w:rsidR="00F52D83" w:rsidRPr="001771D5" w:rsidRDefault="00F52D83" w:rsidP="000D1D8D">
            <w:pPr>
              <w:spacing w:after="0"/>
              <w:contextualSpacing/>
              <w:jc w:val="center"/>
              <w:rPr>
                <w:rFonts w:ascii="Times New Roman" w:hAnsi="Times New Roman" w:cs="Times New Roman"/>
                <w:sz w:val="24"/>
                <w:szCs w:val="24"/>
              </w:rPr>
            </w:pPr>
          </w:p>
        </w:tc>
      </w:tr>
      <w:tr w:rsidR="00F52D83" w:rsidRPr="001771D5" w:rsidTr="00F52D83">
        <w:tc>
          <w:tcPr>
            <w:tcW w:w="649" w:type="pct"/>
          </w:tcPr>
          <w:p w:rsidR="00F52D83" w:rsidRPr="001771D5" w:rsidRDefault="00F52D83"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ПК 2.1 -2.5</w:t>
            </w:r>
          </w:p>
          <w:p w:rsidR="00F52D83" w:rsidRPr="001771D5" w:rsidRDefault="00F52D83" w:rsidP="000D1D8D">
            <w:pPr>
              <w:spacing w:after="0"/>
              <w:contextualSpacing/>
              <w:rPr>
                <w:rFonts w:ascii="Times New Roman" w:hAnsi="Times New Roman" w:cs="Times New Roman"/>
                <w:i/>
                <w:sz w:val="24"/>
                <w:szCs w:val="24"/>
              </w:rPr>
            </w:pPr>
            <w:r w:rsidRPr="001771D5">
              <w:rPr>
                <w:rFonts w:ascii="Times New Roman" w:hAnsi="Times New Roman" w:cs="Times New Roman"/>
                <w:sz w:val="24"/>
                <w:szCs w:val="24"/>
              </w:rPr>
              <w:t>ОК 01-10</w:t>
            </w:r>
          </w:p>
        </w:tc>
        <w:tc>
          <w:tcPr>
            <w:tcW w:w="1562" w:type="pct"/>
            <w:shd w:val="clear" w:color="auto" w:fill="auto"/>
          </w:tcPr>
          <w:p w:rsidR="00F52D83" w:rsidRPr="001771D5" w:rsidRDefault="00F52D83" w:rsidP="000D1D8D">
            <w:pPr>
              <w:suppressAutoHyphens/>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Производственная практик, часов </w:t>
            </w:r>
          </w:p>
        </w:tc>
        <w:tc>
          <w:tcPr>
            <w:tcW w:w="427" w:type="pct"/>
            <w:shd w:val="clear" w:color="auto" w:fill="auto"/>
          </w:tcPr>
          <w:p w:rsidR="00F52D83" w:rsidRPr="001771D5" w:rsidRDefault="00F52D83" w:rsidP="000D1D8D">
            <w:pPr>
              <w:suppressAutoHyphens/>
              <w:spacing w:after="0"/>
              <w:contextualSpacing/>
              <w:jc w:val="center"/>
              <w:rPr>
                <w:rFonts w:ascii="Times New Roman" w:hAnsi="Times New Roman" w:cs="Times New Roman"/>
                <w:b/>
                <w:i/>
                <w:sz w:val="24"/>
                <w:szCs w:val="24"/>
              </w:rPr>
            </w:pPr>
            <w:r w:rsidRPr="001771D5">
              <w:rPr>
                <w:rFonts w:ascii="Times New Roman" w:hAnsi="Times New Roman" w:cs="Times New Roman"/>
                <w:b/>
                <w:i/>
                <w:sz w:val="24"/>
                <w:szCs w:val="24"/>
              </w:rPr>
              <w:t>36</w:t>
            </w:r>
          </w:p>
        </w:tc>
        <w:tc>
          <w:tcPr>
            <w:tcW w:w="1561" w:type="pct"/>
            <w:gridSpan w:val="3"/>
            <w:shd w:val="clear" w:color="auto" w:fill="C0C0C0"/>
          </w:tcPr>
          <w:p w:rsidR="00F52D83" w:rsidRPr="001771D5" w:rsidRDefault="00F52D83" w:rsidP="000D1D8D">
            <w:pPr>
              <w:spacing w:after="0"/>
              <w:contextualSpacing/>
              <w:rPr>
                <w:rFonts w:ascii="Times New Roman" w:hAnsi="Times New Roman" w:cs="Times New Roman"/>
                <w:i/>
                <w:sz w:val="24"/>
                <w:szCs w:val="24"/>
              </w:rPr>
            </w:pPr>
          </w:p>
        </w:tc>
        <w:tc>
          <w:tcPr>
            <w:tcW w:w="802" w:type="pct"/>
            <w:gridSpan w:val="2"/>
            <w:shd w:val="clear" w:color="auto" w:fill="auto"/>
          </w:tcPr>
          <w:p w:rsidR="00F52D83" w:rsidRPr="001771D5" w:rsidRDefault="00F52D83" w:rsidP="000D1D8D">
            <w:pPr>
              <w:suppressAutoHyphens/>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36</w:t>
            </w:r>
          </w:p>
        </w:tc>
      </w:tr>
      <w:tr w:rsidR="00F52D83" w:rsidRPr="001771D5" w:rsidTr="00F52D83">
        <w:tc>
          <w:tcPr>
            <w:tcW w:w="2210" w:type="pct"/>
            <w:gridSpan w:val="2"/>
          </w:tcPr>
          <w:p w:rsidR="00F52D83" w:rsidRPr="001771D5" w:rsidRDefault="00F52D83" w:rsidP="000D1D8D">
            <w:pPr>
              <w:contextualSpacing/>
              <w:rPr>
                <w:rFonts w:ascii="Times New Roman" w:hAnsi="Times New Roman" w:cs="Times New Roman"/>
                <w:b/>
                <w:i/>
                <w:sz w:val="24"/>
                <w:szCs w:val="24"/>
              </w:rPr>
            </w:pPr>
            <w:r w:rsidRPr="001771D5">
              <w:rPr>
                <w:rFonts w:ascii="Times New Roman" w:hAnsi="Times New Roman" w:cs="Times New Roman"/>
                <w:b/>
                <w:i/>
                <w:sz w:val="24"/>
                <w:szCs w:val="24"/>
              </w:rPr>
              <w:t>Всего:</w:t>
            </w:r>
          </w:p>
        </w:tc>
        <w:tc>
          <w:tcPr>
            <w:tcW w:w="427" w:type="pct"/>
            <w:shd w:val="clear" w:color="auto" w:fill="auto"/>
          </w:tcPr>
          <w:p w:rsidR="00F52D83" w:rsidRPr="001771D5" w:rsidRDefault="00F52D83" w:rsidP="000D1D8D">
            <w:pPr>
              <w:contextualSpacing/>
              <w:jc w:val="center"/>
              <w:rPr>
                <w:rFonts w:ascii="Times New Roman" w:hAnsi="Times New Roman" w:cs="Times New Roman"/>
                <w:b/>
                <w:sz w:val="24"/>
                <w:szCs w:val="24"/>
              </w:rPr>
            </w:pPr>
            <w:r w:rsidRPr="001771D5">
              <w:rPr>
                <w:rFonts w:ascii="Times New Roman" w:hAnsi="Times New Roman" w:cs="Times New Roman"/>
                <w:b/>
                <w:sz w:val="24"/>
                <w:szCs w:val="24"/>
              </w:rPr>
              <w:t>290</w:t>
            </w:r>
          </w:p>
        </w:tc>
        <w:tc>
          <w:tcPr>
            <w:tcW w:w="426" w:type="pct"/>
            <w:shd w:val="clear" w:color="auto" w:fill="auto"/>
          </w:tcPr>
          <w:p w:rsidR="00F52D83" w:rsidRPr="001771D5" w:rsidRDefault="00F52D83" w:rsidP="000D1D8D">
            <w:pPr>
              <w:contextualSpacing/>
              <w:jc w:val="center"/>
              <w:rPr>
                <w:rFonts w:ascii="Times New Roman" w:hAnsi="Times New Roman" w:cs="Times New Roman"/>
                <w:b/>
                <w:sz w:val="24"/>
                <w:szCs w:val="24"/>
              </w:rPr>
            </w:pPr>
            <w:r w:rsidRPr="001771D5">
              <w:rPr>
                <w:rFonts w:ascii="Times New Roman" w:hAnsi="Times New Roman" w:cs="Times New Roman"/>
                <w:b/>
                <w:sz w:val="24"/>
                <w:szCs w:val="24"/>
              </w:rPr>
              <w:t>182</w:t>
            </w:r>
          </w:p>
        </w:tc>
        <w:tc>
          <w:tcPr>
            <w:tcW w:w="566" w:type="pct"/>
            <w:shd w:val="clear" w:color="auto" w:fill="auto"/>
          </w:tcPr>
          <w:p w:rsidR="00F52D83" w:rsidRPr="001771D5" w:rsidRDefault="00F52D83" w:rsidP="000D1D8D">
            <w:pPr>
              <w:contextualSpacing/>
              <w:jc w:val="center"/>
              <w:rPr>
                <w:rFonts w:ascii="Times New Roman" w:hAnsi="Times New Roman" w:cs="Times New Roman"/>
                <w:sz w:val="24"/>
                <w:szCs w:val="24"/>
              </w:rPr>
            </w:pPr>
            <w:r w:rsidRPr="001771D5">
              <w:rPr>
                <w:rFonts w:ascii="Times New Roman" w:hAnsi="Times New Roman" w:cs="Times New Roman"/>
                <w:sz w:val="24"/>
                <w:szCs w:val="24"/>
              </w:rPr>
              <w:t>62</w:t>
            </w:r>
          </w:p>
        </w:tc>
        <w:tc>
          <w:tcPr>
            <w:tcW w:w="573" w:type="pct"/>
            <w:gridSpan w:val="2"/>
          </w:tcPr>
          <w:p w:rsidR="00F52D83" w:rsidRPr="001771D5" w:rsidRDefault="00F52D83" w:rsidP="000D1D8D">
            <w:pPr>
              <w:contextualSpacing/>
              <w:jc w:val="center"/>
              <w:rPr>
                <w:rFonts w:ascii="Times New Roman" w:hAnsi="Times New Roman" w:cs="Times New Roman"/>
                <w:b/>
                <w:sz w:val="24"/>
                <w:szCs w:val="24"/>
              </w:rPr>
            </w:pPr>
            <w:r w:rsidRPr="001771D5">
              <w:rPr>
                <w:rFonts w:ascii="Times New Roman" w:hAnsi="Times New Roman" w:cs="Times New Roman"/>
                <w:b/>
                <w:sz w:val="24"/>
                <w:szCs w:val="24"/>
              </w:rPr>
              <w:t>72</w:t>
            </w:r>
          </w:p>
        </w:tc>
        <w:tc>
          <w:tcPr>
            <w:tcW w:w="798" w:type="pct"/>
            <w:shd w:val="clear" w:color="auto" w:fill="auto"/>
          </w:tcPr>
          <w:p w:rsidR="00F52D83" w:rsidRPr="001771D5" w:rsidRDefault="00F52D83" w:rsidP="000D1D8D">
            <w:pPr>
              <w:contextualSpacing/>
              <w:jc w:val="center"/>
              <w:rPr>
                <w:rFonts w:ascii="Times New Roman" w:hAnsi="Times New Roman" w:cs="Times New Roman"/>
                <w:b/>
                <w:sz w:val="24"/>
                <w:szCs w:val="24"/>
              </w:rPr>
            </w:pPr>
            <w:r w:rsidRPr="001771D5">
              <w:rPr>
                <w:rFonts w:ascii="Times New Roman" w:hAnsi="Times New Roman" w:cs="Times New Roman"/>
                <w:b/>
                <w:sz w:val="24"/>
                <w:szCs w:val="24"/>
              </w:rPr>
              <w:t>36</w:t>
            </w:r>
          </w:p>
        </w:tc>
      </w:tr>
    </w:tbl>
    <w:p w:rsidR="00762BD8" w:rsidRPr="001771D5" w:rsidRDefault="00762BD8" w:rsidP="000D1D8D">
      <w:pPr>
        <w:suppressAutoHyphens/>
        <w:contextualSpacing/>
        <w:jc w:val="both"/>
        <w:rPr>
          <w:rFonts w:ascii="Times New Roman" w:hAnsi="Times New Roman" w:cs="Times New Roman"/>
          <w:b/>
          <w:sz w:val="24"/>
          <w:szCs w:val="24"/>
        </w:rPr>
      </w:pPr>
    </w:p>
    <w:p w:rsidR="00762BD8" w:rsidRPr="001771D5" w:rsidRDefault="00762BD8" w:rsidP="000D1D8D">
      <w:pPr>
        <w:suppressAutoHyphens/>
        <w:contextualSpacing/>
        <w:jc w:val="both"/>
        <w:rPr>
          <w:rFonts w:ascii="Times New Roman" w:hAnsi="Times New Roman" w:cs="Times New Roman"/>
          <w:b/>
          <w:sz w:val="24"/>
          <w:szCs w:val="24"/>
        </w:rPr>
      </w:pPr>
      <w:r w:rsidRPr="001771D5">
        <w:rPr>
          <w:rFonts w:ascii="Times New Roman" w:hAnsi="Times New Roman" w:cs="Times New Roman"/>
          <w:b/>
          <w:sz w:val="24"/>
          <w:szCs w:val="24"/>
        </w:rPr>
        <w:br w:type="page"/>
      </w:r>
    </w:p>
    <w:p w:rsidR="00762BD8" w:rsidRPr="001771D5" w:rsidRDefault="00762BD8" w:rsidP="000D1D8D">
      <w:pPr>
        <w:suppressAutoHyphens/>
        <w:contextualSpacing/>
        <w:jc w:val="both"/>
        <w:rPr>
          <w:rFonts w:ascii="Times New Roman" w:hAnsi="Times New Roman" w:cs="Times New Roman"/>
          <w:b/>
          <w:sz w:val="24"/>
          <w:szCs w:val="24"/>
        </w:rPr>
      </w:pPr>
      <w:r w:rsidRPr="001771D5">
        <w:rPr>
          <w:rFonts w:ascii="Times New Roman" w:hAnsi="Times New Roman" w:cs="Times New Roman"/>
          <w:b/>
          <w:sz w:val="24"/>
          <w:szCs w:val="24"/>
        </w:rPr>
        <w:lastRenderedPageBreak/>
        <w:t>2.2. Тематический план и содержание профессионального модуляПМ.02.</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7"/>
        <w:gridCol w:w="6"/>
        <w:gridCol w:w="8873"/>
        <w:gridCol w:w="2697"/>
      </w:tblGrid>
      <w:tr w:rsidR="00762BD8" w:rsidRPr="001771D5" w:rsidTr="00762BD8">
        <w:tc>
          <w:tcPr>
            <w:tcW w:w="1124" w:type="pct"/>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bCs/>
                <w:sz w:val="24"/>
                <w:szCs w:val="24"/>
              </w:rPr>
              <w:t>Наименование разделов и тем профессионального модуля (ПМ), междисциплинарных курсов (МДК)</w:t>
            </w:r>
          </w:p>
        </w:tc>
        <w:tc>
          <w:tcPr>
            <w:tcW w:w="2973" w:type="pct"/>
            <w:gridSpan w:val="2"/>
          </w:tcPr>
          <w:p w:rsidR="00762BD8" w:rsidRPr="001771D5" w:rsidRDefault="00762BD8" w:rsidP="000D1D8D">
            <w:pPr>
              <w:spacing w:after="0"/>
              <w:contextualSpacing/>
              <w:jc w:val="center"/>
              <w:rPr>
                <w:rFonts w:ascii="Times New Roman" w:hAnsi="Times New Roman" w:cs="Times New Roman"/>
                <w:b/>
                <w:bCs/>
                <w:sz w:val="24"/>
                <w:szCs w:val="24"/>
              </w:rPr>
            </w:pPr>
          </w:p>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учебная работа обучающихся</w:t>
            </w:r>
          </w:p>
        </w:tc>
        <w:tc>
          <w:tcPr>
            <w:tcW w:w="903" w:type="pct"/>
            <w:vAlign w:val="center"/>
          </w:tcPr>
          <w:p w:rsidR="00762BD8" w:rsidRPr="001771D5" w:rsidRDefault="00762BD8" w:rsidP="000D1D8D">
            <w:pPr>
              <w:spacing w:after="0"/>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Объем в часах</w:t>
            </w:r>
          </w:p>
        </w:tc>
      </w:tr>
      <w:tr w:rsidR="00762BD8" w:rsidRPr="001771D5" w:rsidTr="00762BD8">
        <w:tc>
          <w:tcPr>
            <w:tcW w:w="1124" w:type="pct"/>
          </w:tcPr>
          <w:p w:rsidR="00762BD8" w:rsidRPr="001771D5" w:rsidRDefault="00762BD8" w:rsidP="000D1D8D">
            <w:pPr>
              <w:spacing w:after="0"/>
              <w:contextualSpacing/>
              <w:jc w:val="center"/>
              <w:rPr>
                <w:rFonts w:ascii="Times New Roman" w:hAnsi="Times New Roman" w:cs="Times New Roman"/>
                <w:b/>
                <w:i/>
                <w:sz w:val="24"/>
                <w:szCs w:val="24"/>
              </w:rPr>
            </w:pPr>
            <w:r w:rsidRPr="001771D5">
              <w:rPr>
                <w:rFonts w:ascii="Times New Roman" w:hAnsi="Times New Roman" w:cs="Times New Roman"/>
                <w:b/>
                <w:i/>
                <w:sz w:val="24"/>
                <w:szCs w:val="24"/>
              </w:rPr>
              <w:t>1</w:t>
            </w:r>
          </w:p>
        </w:tc>
        <w:tc>
          <w:tcPr>
            <w:tcW w:w="2973" w:type="pct"/>
            <w:gridSpan w:val="2"/>
          </w:tcPr>
          <w:p w:rsidR="00762BD8" w:rsidRPr="001771D5" w:rsidRDefault="00762BD8" w:rsidP="000D1D8D">
            <w:pPr>
              <w:spacing w:after="0"/>
              <w:contextualSpacing/>
              <w:jc w:val="center"/>
              <w:rPr>
                <w:rFonts w:ascii="Times New Roman" w:hAnsi="Times New Roman" w:cs="Times New Roman"/>
                <w:b/>
                <w:bCs/>
                <w:i/>
                <w:sz w:val="24"/>
                <w:szCs w:val="24"/>
              </w:rPr>
            </w:pPr>
            <w:r w:rsidRPr="001771D5">
              <w:rPr>
                <w:rFonts w:ascii="Times New Roman" w:hAnsi="Times New Roman" w:cs="Times New Roman"/>
                <w:b/>
                <w:bCs/>
                <w:i/>
                <w:sz w:val="24"/>
                <w:szCs w:val="24"/>
              </w:rPr>
              <w:t>2</w:t>
            </w:r>
          </w:p>
        </w:tc>
        <w:tc>
          <w:tcPr>
            <w:tcW w:w="903" w:type="pct"/>
            <w:vAlign w:val="center"/>
          </w:tcPr>
          <w:p w:rsidR="00762BD8" w:rsidRPr="001771D5" w:rsidRDefault="00762BD8" w:rsidP="000D1D8D">
            <w:pPr>
              <w:spacing w:after="0"/>
              <w:contextualSpacing/>
              <w:jc w:val="center"/>
              <w:rPr>
                <w:rFonts w:ascii="Times New Roman" w:hAnsi="Times New Roman" w:cs="Times New Roman"/>
                <w:b/>
                <w:bCs/>
                <w:i/>
                <w:sz w:val="24"/>
                <w:szCs w:val="24"/>
              </w:rPr>
            </w:pPr>
            <w:r w:rsidRPr="001771D5">
              <w:rPr>
                <w:rFonts w:ascii="Times New Roman" w:hAnsi="Times New Roman" w:cs="Times New Roman"/>
                <w:b/>
                <w:bCs/>
                <w:i/>
                <w:sz w:val="24"/>
                <w:szCs w:val="24"/>
              </w:rPr>
              <w:t>3</w:t>
            </w:r>
          </w:p>
        </w:tc>
      </w:tr>
      <w:tr w:rsidR="00762BD8" w:rsidRPr="001771D5" w:rsidTr="00762BD8">
        <w:tc>
          <w:tcPr>
            <w:tcW w:w="4097" w:type="pct"/>
            <w:gridSpan w:val="3"/>
            <w:shd w:val="clear" w:color="auto" w:fill="auto"/>
          </w:tcPr>
          <w:p w:rsidR="00762BD8" w:rsidRPr="001771D5" w:rsidRDefault="00762BD8" w:rsidP="000D1D8D">
            <w:pPr>
              <w:spacing w:after="0"/>
              <w:contextualSpacing/>
              <w:rPr>
                <w:rFonts w:ascii="Times New Roman" w:hAnsi="Times New Roman" w:cs="Times New Roman"/>
                <w:b/>
                <w:bCs/>
                <w:i/>
                <w:sz w:val="24"/>
                <w:szCs w:val="24"/>
              </w:rPr>
            </w:pPr>
            <w:r w:rsidRPr="001771D5">
              <w:rPr>
                <w:rFonts w:ascii="Times New Roman" w:hAnsi="Times New Roman" w:cs="Times New Roman"/>
                <w:b/>
                <w:bCs/>
                <w:i/>
                <w:sz w:val="24"/>
                <w:szCs w:val="24"/>
              </w:rPr>
              <w:t>Раздел 1.</w:t>
            </w:r>
            <w:r w:rsidRPr="001771D5">
              <w:rPr>
                <w:rFonts w:ascii="Times New Roman" w:hAnsi="Times New Roman" w:cs="Times New Roman"/>
                <w:b/>
                <w:sz w:val="24"/>
                <w:szCs w:val="24"/>
              </w:rPr>
              <w:t>Выполнение технического обслуживания автомобилей</w:t>
            </w:r>
          </w:p>
        </w:tc>
        <w:tc>
          <w:tcPr>
            <w:tcW w:w="903" w:type="pct"/>
            <w:shd w:val="clear" w:color="auto" w:fill="auto"/>
            <w:vAlign w:val="center"/>
          </w:tcPr>
          <w:p w:rsidR="00762BD8" w:rsidRPr="001771D5" w:rsidRDefault="00762BD8" w:rsidP="000D1D8D">
            <w:pPr>
              <w:spacing w:after="0"/>
              <w:contextualSpacing/>
              <w:jc w:val="center"/>
              <w:rPr>
                <w:rFonts w:ascii="Times New Roman" w:hAnsi="Times New Roman" w:cs="Times New Roman"/>
                <w:b/>
                <w:i/>
                <w:sz w:val="24"/>
                <w:szCs w:val="24"/>
              </w:rPr>
            </w:pPr>
            <w:r w:rsidRPr="001771D5">
              <w:rPr>
                <w:rFonts w:ascii="Times New Roman" w:hAnsi="Times New Roman" w:cs="Times New Roman"/>
                <w:b/>
                <w:i/>
                <w:sz w:val="24"/>
                <w:szCs w:val="24"/>
              </w:rPr>
              <w:t>72</w:t>
            </w:r>
          </w:p>
        </w:tc>
      </w:tr>
      <w:tr w:rsidR="00762BD8" w:rsidRPr="001771D5" w:rsidTr="00762BD8">
        <w:tc>
          <w:tcPr>
            <w:tcW w:w="4097" w:type="pct"/>
            <w:gridSpan w:val="3"/>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МДК. 2. 1 </w:t>
            </w:r>
            <w:r w:rsidRPr="001771D5">
              <w:rPr>
                <w:rFonts w:ascii="Times New Roman" w:hAnsi="Times New Roman" w:cs="Times New Roman"/>
                <w:b/>
                <w:sz w:val="24"/>
                <w:szCs w:val="24"/>
              </w:rPr>
              <w:t>Техническое обслуживание автомобилей</w:t>
            </w:r>
          </w:p>
        </w:tc>
        <w:tc>
          <w:tcPr>
            <w:tcW w:w="903" w:type="pct"/>
            <w:vAlign w:val="center"/>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72</w:t>
            </w:r>
          </w:p>
        </w:tc>
      </w:tr>
      <w:tr w:rsidR="00762BD8" w:rsidRPr="001771D5" w:rsidTr="00762BD8">
        <w:tc>
          <w:tcPr>
            <w:tcW w:w="1126" w:type="pct"/>
            <w:gridSpan w:val="2"/>
            <w:vMerge w:val="restart"/>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Тема 1.1.</w:t>
            </w:r>
          </w:p>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Организация и регламенты технического обслуживания автомобилей</w:t>
            </w:r>
          </w:p>
          <w:p w:rsidR="00762BD8" w:rsidRPr="001771D5" w:rsidRDefault="00762BD8" w:rsidP="000D1D8D">
            <w:pPr>
              <w:spacing w:after="0"/>
              <w:contextualSpacing/>
              <w:rPr>
                <w:rFonts w:ascii="Times New Roman" w:hAnsi="Times New Roman" w:cs="Times New Roman"/>
                <w:b/>
                <w:bCs/>
                <w:sz w:val="24"/>
                <w:szCs w:val="24"/>
              </w:rPr>
            </w:pPr>
          </w:p>
        </w:tc>
        <w:tc>
          <w:tcPr>
            <w:tcW w:w="2971" w:type="pct"/>
          </w:tcPr>
          <w:p w:rsidR="00762BD8" w:rsidRPr="001771D5" w:rsidRDefault="00762BD8" w:rsidP="000D1D8D">
            <w:pPr>
              <w:spacing w:after="40"/>
              <w:contextualSpacing/>
              <w:rPr>
                <w:rFonts w:ascii="Times New Roman" w:hAnsi="Times New Roman" w:cs="Times New Roman"/>
                <w:b/>
                <w:sz w:val="24"/>
                <w:szCs w:val="24"/>
              </w:rPr>
            </w:pPr>
            <w:r w:rsidRPr="001771D5">
              <w:rPr>
                <w:rFonts w:ascii="Times New Roman" w:hAnsi="Times New Roman" w:cs="Times New Roman"/>
                <w:b/>
                <w:bCs/>
                <w:sz w:val="24"/>
                <w:szCs w:val="24"/>
              </w:rPr>
              <w:t xml:space="preserve">Содержание </w:t>
            </w:r>
          </w:p>
        </w:tc>
        <w:tc>
          <w:tcPr>
            <w:tcW w:w="903" w:type="pct"/>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spacing w:after="40"/>
              <w:contextualSpacing/>
              <w:rPr>
                <w:rFonts w:ascii="Times New Roman" w:hAnsi="Times New Roman" w:cs="Times New Roman"/>
                <w:b/>
                <w:sz w:val="24"/>
                <w:szCs w:val="24"/>
              </w:rPr>
            </w:pPr>
            <w:r w:rsidRPr="001771D5">
              <w:rPr>
                <w:rFonts w:ascii="Times New Roman" w:hAnsi="Times New Roman" w:cs="Times New Roman"/>
                <w:sz w:val="24"/>
                <w:szCs w:val="24"/>
              </w:rPr>
              <w:t>1. Основы технической эксплуатации автомобилей</w:t>
            </w:r>
          </w:p>
        </w:tc>
        <w:tc>
          <w:tcPr>
            <w:tcW w:w="903" w:type="pct"/>
            <w:vMerge w:val="restart"/>
            <w:vAlign w:val="center"/>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12</w:t>
            </w: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spacing w:after="40"/>
              <w:contextualSpacing/>
              <w:rPr>
                <w:rFonts w:ascii="Times New Roman" w:hAnsi="Times New Roman" w:cs="Times New Roman"/>
                <w:b/>
                <w:sz w:val="24"/>
                <w:szCs w:val="24"/>
              </w:rPr>
            </w:pPr>
            <w:r w:rsidRPr="001771D5">
              <w:rPr>
                <w:rFonts w:ascii="Times New Roman" w:hAnsi="Times New Roman" w:cs="Times New Roman"/>
                <w:sz w:val="24"/>
                <w:szCs w:val="24"/>
              </w:rPr>
              <w:t xml:space="preserve">2. Планово-предупредительная система технического обслуживания автомобилей </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spacing w:after="40"/>
              <w:contextualSpacing/>
              <w:rPr>
                <w:rFonts w:ascii="Times New Roman" w:hAnsi="Times New Roman" w:cs="Times New Roman"/>
                <w:b/>
                <w:sz w:val="24"/>
                <w:szCs w:val="24"/>
              </w:rPr>
            </w:pPr>
            <w:r w:rsidRPr="001771D5">
              <w:rPr>
                <w:rFonts w:ascii="Times New Roman" w:hAnsi="Times New Roman" w:cs="Times New Roman"/>
                <w:sz w:val="24"/>
                <w:szCs w:val="24"/>
              </w:rPr>
              <w:t>3. Содержание и технологии технического обслуживания автомобилей</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spacing w:after="40"/>
              <w:contextualSpacing/>
              <w:rPr>
                <w:rFonts w:ascii="Times New Roman" w:hAnsi="Times New Roman" w:cs="Times New Roman"/>
                <w:b/>
                <w:sz w:val="24"/>
                <w:szCs w:val="24"/>
              </w:rPr>
            </w:pPr>
            <w:r w:rsidRPr="001771D5">
              <w:rPr>
                <w:rFonts w:ascii="Times New Roman" w:hAnsi="Times New Roman" w:cs="Times New Roman"/>
                <w:sz w:val="24"/>
                <w:szCs w:val="24"/>
              </w:rPr>
              <w:t>4. Производственная база технического обслуживания автомобилей</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spacing w:after="40"/>
              <w:contextualSpacing/>
              <w:rPr>
                <w:rFonts w:ascii="Times New Roman" w:hAnsi="Times New Roman" w:cs="Times New Roman"/>
                <w:b/>
                <w:sz w:val="24"/>
                <w:szCs w:val="24"/>
              </w:rPr>
            </w:pPr>
            <w:r w:rsidRPr="001771D5">
              <w:rPr>
                <w:rFonts w:ascii="Times New Roman" w:hAnsi="Times New Roman" w:cs="Times New Roman"/>
                <w:sz w:val="24"/>
                <w:szCs w:val="24"/>
              </w:rPr>
              <w:t>5. Планирование и организация технического обслуживания автомобилей</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spacing w:after="40"/>
              <w:contextualSpacing/>
              <w:rPr>
                <w:rFonts w:ascii="Times New Roman" w:hAnsi="Times New Roman" w:cs="Times New Roman"/>
                <w:b/>
                <w:sz w:val="24"/>
                <w:szCs w:val="24"/>
              </w:rPr>
            </w:pPr>
            <w:r w:rsidRPr="001771D5">
              <w:rPr>
                <w:rFonts w:ascii="Times New Roman" w:hAnsi="Times New Roman" w:cs="Times New Roman"/>
                <w:sz w:val="24"/>
                <w:szCs w:val="24"/>
              </w:rPr>
              <w:t>6. Особенности технического обслуживания и диагностики автомобилей зарубежного производства</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val="restart"/>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Тема 1.2. </w:t>
            </w:r>
          </w:p>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Техническое обслуживание автомобильных двигателей</w:t>
            </w:r>
          </w:p>
        </w:tc>
        <w:tc>
          <w:tcPr>
            <w:tcW w:w="2971" w:type="pct"/>
          </w:tcPr>
          <w:p w:rsidR="00762BD8" w:rsidRPr="001771D5" w:rsidRDefault="00762BD8" w:rsidP="000D1D8D">
            <w:pPr>
              <w:spacing w:after="40"/>
              <w:contextualSpacing/>
              <w:rPr>
                <w:rFonts w:ascii="Times New Roman" w:hAnsi="Times New Roman" w:cs="Times New Roman"/>
                <w:b/>
                <w:sz w:val="24"/>
                <w:szCs w:val="24"/>
              </w:rPr>
            </w:pPr>
            <w:r w:rsidRPr="001771D5">
              <w:rPr>
                <w:rFonts w:ascii="Times New Roman" w:hAnsi="Times New Roman" w:cs="Times New Roman"/>
                <w:b/>
                <w:bCs/>
                <w:sz w:val="24"/>
                <w:szCs w:val="24"/>
              </w:rPr>
              <w:t xml:space="preserve">Содержание </w:t>
            </w:r>
          </w:p>
        </w:tc>
        <w:tc>
          <w:tcPr>
            <w:tcW w:w="903" w:type="pct"/>
            <w:vMerge w:val="restart"/>
            <w:vAlign w:val="center"/>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18</w:t>
            </w: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spacing w:after="40"/>
              <w:contextualSpacing/>
              <w:rPr>
                <w:rFonts w:ascii="Times New Roman" w:hAnsi="Times New Roman" w:cs="Times New Roman"/>
                <w:b/>
                <w:sz w:val="24"/>
                <w:szCs w:val="24"/>
              </w:rPr>
            </w:pPr>
            <w:r w:rsidRPr="001771D5">
              <w:rPr>
                <w:rFonts w:ascii="Times New Roman" w:hAnsi="Times New Roman" w:cs="Times New Roman"/>
                <w:sz w:val="24"/>
                <w:szCs w:val="24"/>
              </w:rPr>
              <w:t>1. Технология регламентных работ по техническому обслуживанию автомобильных двигателей</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spacing w:after="40"/>
              <w:contextualSpacing/>
              <w:rPr>
                <w:rFonts w:ascii="Times New Roman" w:hAnsi="Times New Roman" w:cs="Times New Roman"/>
                <w:b/>
                <w:sz w:val="24"/>
                <w:szCs w:val="24"/>
              </w:rPr>
            </w:pPr>
            <w:r w:rsidRPr="001771D5">
              <w:rPr>
                <w:rFonts w:ascii="Times New Roman" w:hAnsi="Times New Roman" w:cs="Times New Roman"/>
                <w:sz w:val="24"/>
                <w:szCs w:val="24"/>
              </w:rPr>
              <w:t>2. Оборудование и материалы технического обслуживания автомобильных двигателей</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rPr>
          <w:trHeight w:val="377"/>
        </w:trPr>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tcBorders>
              <w:bottom w:val="single" w:sz="4" w:space="0" w:color="auto"/>
            </w:tcBorders>
            <w:shd w:val="clear" w:color="auto" w:fill="auto"/>
          </w:tcPr>
          <w:p w:rsidR="00762BD8" w:rsidRPr="001771D5" w:rsidRDefault="00762BD8" w:rsidP="000D1D8D">
            <w:pPr>
              <w:spacing w:after="40"/>
              <w:contextualSpacing/>
              <w:rPr>
                <w:rFonts w:ascii="Times New Roman" w:hAnsi="Times New Roman" w:cs="Times New Roman"/>
                <w:b/>
                <w:sz w:val="24"/>
                <w:szCs w:val="24"/>
              </w:rPr>
            </w:pPr>
            <w:r w:rsidRPr="001771D5">
              <w:rPr>
                <w:rFonts w:ascii="Times New Roman" w:hAnsi="Times New Roman" w:cs="Times New Roman"/>
                <w:sz w:val="24"/>
                <w:szCs w:val="24"/>
              </w:rPr>
              <w:t>3. Приёмы выполнения операций технического обслуживания автомобильных двигателей</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spacing w:after="40"/>
              <w:contextualSpacing/>
              <w:rPr>
                <w:rFonts w:ascii="Times New Roman" w:hAnsi="Times New Roman" w:cs="Times New Roman"/>
                <w:b/>
                <w:sz w:val="24"/>
                <w:szCs w:val="24"/>
              </w:rPr>
            </w:pPr>
            <w:r w:rsidRPr="001771D5">
              <w:rPr>
                <w:rFonts w:ascii="Times New Roman" w:hAnsi="Times New Roman" w:cs="Times New Roman"/>
                <w:b/>
                <w:bCs/>
                <w:sz w:val="24"/>
                <w:szCs w:val="24"/>
              </w:rPr>
              <w:t>Тематика практических занятий</w:t>
            </w:r>
          </w:p>
        </w:tc>
        <w:tc>
          <w:tcPr>
            <w:tcW w:w="903" w:type="pct"/>
            <w:vMerge w:val="restart"/>
            <w:vAlign w:val="center"/>
          </w:tcPr>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12</w:t>
            </w: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spacing w:after="40"/>
              <w:contextualSpacing/>
              <w:rPr>
                <w:rFonts w:ascii="Times New Roman" w:hAnsi="Times New Roman" w:cs="Times New Roman"/>
                <w:sz w:val="24"/>
                <w:szCs w:val="24"/>
              </w:rPr>
            </w:pPr>
            <w:r w:rsidRPr="001771D5">
              <w:rPr>
                <w:rFonts w:ascii="Times New Roman" w:hAnsi="Times New Roman" w:cs="Times New Roman"/>
                <w:sz w:val="24"/>
                <w:szCs w:val="24"/>
              </w:rPr>
              <w:t xml:space="preserve">1.Техническое обслуживание системы смазки автомобильных двигателей </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tcPr>
          <w:p w:rsidR="00762BD8" w:rsidRPr="001771D5" w:rsidRDefault="00762BD8" w:rsidP="000D1D8D">
            <w:pPr>
              <w:spacing w:after="40"/>
              <w:contextualSpacing/>
              <w:rPr>
                <w:rFonts w:ascii="Times New Roman" w:hAnsi="Times New Roman" w:cs="Times New Roman"/>
                <w:sz w:val="24"/>
                <w:szCs w:val="24"/>
              </w:rPr>
            </w:pPr>
            <w:r w:rsidRPr="001771D5">
              <w:rPr>
                <w:rFonts w:ascii="Times New Roman" w:hAnsi="Times New Roman" w:cs="Times New Roman"/>
                <w:sz w:val="24"/>
                <w:szCs w:val="24"/>
              </w:rPr>
              <w:t xml:space="preserve">2. Техническое обслуживание газораспределительного механизма автомобильных двигателей </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tcPr>
          <w:p w:rsidR="00762BD8" w:rsidRPr="001771D5" w:rsidRDefault="00762BD8" w:rsidP="000D1D8D">
            <w:pPr>
              <w:pStyle w:val="af0"/>
              <w:numPr>
                <w:ilvl w:val="0"/>
                <w:numId w:val="2"/>
              </w:numPr>
              <w:spacing w:before="0" w:after="40" w:line="276" w:lineRule="auto"/>
              <w:ind w:left="323" w:hanging="284"/>
              <w:contextualSpacing/>
            </w:pPr>
            <w:r w:rsidRPr="001771D5">
              <w:t xml:space="preserve">Техническое обслуживание систем охлаждения автомобильных двигателей </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tcPr>
          <w:p w:rsidR="00762BD8" w:rsidRPr="001771D5" w:rsidRDefault="00762BD8" w:rsidP="000D1D8D">
            <w:pPr>
              <w:pStyle w:val="af0"/>
              <w:spacing w:before="0" w:after="40" w:line="276" w:lineRule="auto"/>
              <w:ind w:left="39"/>
              <w:contextualSpacing/>
            </w:pPr>
            <w:r w:rsidRPr="001771D5">
              <w:t xml:space="preserve">4. Техническое обслуживание систем питания бензиновых автомобильных двигателей </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tcPr>
          <w:p w:rsidR="00762BD8" w:rsidRPr="001771D5" w:rsidRDefault="00762BD8" w:rsidP="000D1D8D">
            <w:pPr>
              <w:pStyle w:val="af0"/>
              <w:numPr>
                <w:ilvl w:val="0"/>
                <w:numId w:val="2"/>
              </w:numPr>
              <w:spacing w:before="0" w:after="40" w:line="276" w:lineRule="auto"/>
              <w:ind w:left="323" w:hanging="284"/>
              <w:contextualSpacing/>
            </w:pPr>
            <w:r w:rsidRPr="001771D5">
              <w:t xml:space="preserve">Техническое обслуживание систем питания газобаллонных автомобильных двигателей </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tcPr>
          <w:p w:rsidR="00762BD8" w:rsidRPr="001771D5" w:rsidRDefault="00762BD8" w:rsidP="000D1D8D">
            <w:pPr>
              <w:pStyle w:val="af0"/>
              <w:numPr>
                <w:ilvl w:val="0"/>
                <w:numId w:val="2"/>
              </w:numPr>
              <w:spacing w:before="0" w:after="40" w:line="276" w:lineRule="auto"/>
              <w:ind w:left="323" w:hanging="284"/>
              <w:contextualSpacing/>
            </w:pPr>
            <w:r w:rsidRPr="001771D5">
              <w:t xml:space="preserve">Техническое обслуживание систем питания дизельных автомобильных двигателей </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val="restart"/>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Тема 1.3. </w:t>
            </w:r>
          </w:p>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sz w:val="24"/>
                <w:szCs w:val="24"/>
              </w:rPr>
              <w:t>Техническое обслуживание электрических и электронных систем автомобилей</w:t>
            </w:r>
          </w:p>
        </w:tc>
        <w:tc>
          <w:tcPr>
            <w:tcW w:w="2971" w:type="pct"/>
          </w:tcPr>
          <w:p w:rsidR="00762BD8" w:rsidRPr="001771D5" w:rsidRDefault="00762BD8" w:rsidP="000D1D8D">
            <w:pPr>
              <w:spacing w:after="40"/>
              <w:contextualSpacing/>
              <w:rPr>
                <w:rFonts w:ascii="Times New Roman" w:hAnsi="Times New Roman" w:cs="Times New Roman"/>
                <w:b/>
                <w:sz w:val="24"/>
                <w:szCs w:val="24"/>
              </w:rPr>
            </w:pPr>
            <w:r w:rsidRPr="001771D5">
              <w:rPr>
                <w:rFonts w:ascii="Times New Roman" w:hAnsi="Times New Roman" w:cs="Times New Roman"/>
                <w:b/>
                <w:bCs/>
                <w:sz w:val="24"/>
                <w:szCs w:val="24"/>
              </w:rPr>
              <w:t xml:space="preserve">Содержание </w:t>
            </w:r>
          </w:p>
        </w:tc>
        <w:tc>
          <w:tcPr>
            <w:tcW w:w="903" w:type="pct"/>
            <w:vMerge w:val="restart"/>
            <w:vAlign w:val="center"/>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14</w:t>
            </w: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spacing w:after="40"/>
              <w:contextualSpacing/>
              <w:rPr>
                <w:rFonts w:ascii="Times New Roman" w:hAnsi="Times New Roman" w:cs="Times New Roman"/>
                <w:b/>
                <w:sz w:val="24"/>
                <w:szCs w:val="24"/>
              </w:rPr>
            </w:pPr>
            <w:r w:rsidRPr="001771D5">
              <w:rPr>
                <w:rFonts w:ascii="Times New Roman" w:hAnsi="Times New Roman" w:cs="Times New Roman"/>
                <w:sz w:val="24"/>
                <w:szCs w:val="24"/>
              </w:rPr>
              <w:t>1. Технология регламентных работ по техническому обслуживанию электрических и электронных систем автомобилей</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spacing w:after="40"/>
              <w:contextualSpacing/>
              <w:rPr>
                <w:rFonts w:ascii="Times New Roman" w:hAnsi="Times New Roman" w:cs="Times New Roman"/>
                <w:b/>
                <w:sz w:val="24"/>
                <w:szCs w:val="24"/>
              </w:rPr>
            </w:pPr>
            <w:r w:rsidRPr="001771D5">
              <w:rPr>
                <w:rFonts w:ascii="Times New Roman" w:hAnsi="Times New Roman" w:cs="Times New Roman"/>
                <w:sz w:val="24"/>
                <w:szCs w:val="24"/>
              </w:rPr>
              <w:t>2. Оборудование и материалы технического обслуживания электрических и электронных систем автомобилей</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spacing w:after="40"/>
              <w:contextualSpacing/>
              <w:rPr>
                <w:rFonts w:ascii="Times New Roman" w:hAnsi="Times New Roman" w:cs="Times New Roman"/>
                <w:b/>
                <w:sz w:val="24"/>
                <w:szCs w:val="24"/>
              </w:rPr>
            </w:pPr>
            <w:r w:rsidRPr="001771D5">
              <w:rPr>
                <w:rFonts w:ascii="Times New Roman" w:hAnsi="Times New Roman" w:cs="Times New Roman"/>
                <w:sz w:val="24"/>
                <w:szCs w:val="24"/>
              </w:rPr>
              <w:t>3. Приёмы выполнения операций технического обслуживания электрических и электронных систем автомобилей</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spacing w:after="40"/>
              <w:contextualSpacing/>
              <w:rPr>
                <w:rFonts w:ascii="Times New Roman" w:hAnsi="Times New Roman" w:cs="Times New Roman"/>
                <w:b/>
                <w:sz w:val="24"/>
                <w:szCs w:val="24"/>
              </w:rPr>
            </w:pPr>
            <w:r w:rsidRPr="001771D5">
              <w:rPr>
                <w:rFonts w:ascii="Times New Roman" w:hAnsi="Times New Roman" w:cs="Times New Roman"/>
                <w:b/>
                <w:bCs/>
                <w:sz w:val="24"/>
                <w:szCs w:val="24"/>
              </w:rPr>
              <w:t xml:space="preserve">Тематика практических занятий </w:t>
            </w:r>
          </w:p>
        </w:tc>
        <w:tc>
          <w:tcPr>
            <w:tcW w:w="903" w:type="pct"/>
            <w:vMerge w:val="restart"/>
            <w:vAlign w:val="center"/>
          </w:tcPr>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8</w:t>
            </w: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2"/>
              </w:numPr>
              <w:spacing w:before="0" w:after="40" w:line="276" w:lineRule="auto"/>
              <w:ind w:left="323" w:hanging="284"/>
              <w:contextualSpacing/>
            </w:pPr>
            <w:r w:rsidRPr="001771D5">
              <w:t xml:space="preserve">Техническое обслуживание систем зажигания автомобильных двигателей </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2"/>
              </w:numPr>
              <w:spacing w:before="0" w:after="40" w:line="276" w:lineRule="auto"/>
              <w:ind w:left="323" w:hanging="284"/>
              <w:contextualSpacing/>
            </w:pPr>
            <w:r w:rsidRPr="001771D5">
              <w:t xml:space="preserve">Техническое обслуживание систем пуска автомобильных двигателей </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2"/>
              </w:numPr>
              <w:spacing w:before="0" w:after="40" w:line="276" w:lineRule="auto"/>
              <w:ind w:left="323" w:hanging="284"/>
              <w:contextualSpacing/>
            </w:pPr>
            <w:r w:rsidRPr="001771D5">
              <w:t xml:space="preserve">Техническое обслуживание систем освещения и сигнализации автомобилей </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tcPr>
          <w:p w:rsidR="00762BD8" w:rsidRPr="001771D5" w:rsidRDefault="00762BD8" w:rsidP="000D1D8D">
            <w:pPr>
              <w:pStyle w:val="af0"/>
              <w:numPr>
                <w:ilvl w:val="0"/>
                <w:numId w:val="32"/>
              </w:numPr>
              <w:spacing w:before="0" w:after="40" w:line="276" w:lineRule="auto"/>
              <w:ind w:left="323" w:hanging="284"/>
              <w:contextualSpacing/>
            </w:pPr>
            <w:r w:rsidRPr="001771D5">
              <w:t xml:space="preserve">Техническое обслуживание электронных систем автомобиля </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val="restart"/>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Тема 1.4. </w:t>
            </w:r>
          </w:p>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sz w:val="24"/>
                <w:szCs w:val="24"/>
              </w:rPr>
              <w:t>Техническое обслуживание автомобильных трансмиссий</w:t>
            </w:r>
          </w:p>
        </w:tc>
        <w:tc>
          <w:tcPr>
            <w:tcW w:w="2971" w:type="pct"/>
          </w:tcPr>
          <w:p w:rsidR="00762BD8" w:rsidRPr="001771D5" w:rsidRDefault="00762BD8" w:rsidP="000D1D8D">
            <w:pPr>
              <w:spacing w:after="40"/>
              <w:contextualSpacing/>
              <w:rPr>
                <w:rFonts w:ascii="Times New Roman" w:hAnsi="Times New Roman" w:cs="Times New Roman"/>
                <w:b/>
                <w:sz w:val="24"/>
                <w:szCs w:val="24"/>
              </w:rPr>
            </w:pPr>
            <w:r w:rsidRPr="001771D5">
              <w:rPr>
                <w:rFonts w:ascii="Times New Roman" w:hAnsi="Times New Roman" w:cs="Times New Roman"/>
                <w:b/>
                <w:bCs/>
                <w:sz w:val="24"/>
                <w:szCs w:val="24"/>
              </w:rPr>
              <w:t xml:space="preserve">Содержание </w:t>
            </w:r>
          </w:p>
        </w:tc>
        <w:tc>
          <w:tcPr>
            <w:tcW w:w="903" w:type="pct"/>
            <w:vMerge w:val="restart"/>
            <w:vAlign w:val="center"/>
          </w:tcPr>
          <w:p w:rsidR="00762BD8" w:rsidRPr="001771D5" w:rsidRDefault="00762BD8" w:rsidP="000D1D8D">
            <w:pPr>
              <w:spacing w:after="0"/>
              <w:contextualSpacing/>
              <w:jc w:val="center"/>
              <w:rPr>
                <w:rFonts w:ascii="Times New Roman" w:hAnsi="Times New Roman" w:cs="Times New Roman"/>
                <w:b/>
                <w:sz w:val="24"/>
                <w:szCs w:val="24"/>
              </w:rPr>
            </w:pPr>
          </w:p>
          <w:p w:rsidR="00762BD8" w:rsidRPr="001771D5" w:rsidRDefault="00762BD8" w:rsidP="000D1D8D">
            <w:pPr>
              <w:spacing w:after="0"/>
              <w:contextualSpacing/>
              <w:jc w:val="center"/>
              <w:rPr>
                <w:rFonts w:ascii="Times New Roman" w:hAnsi="Times New Roman" w:cs="Times New Roman"/>
                <w:b/>
                <w:sz w:val="24"/>
                <w:szCs w:val="24"/>
              </w:rPr>
            </w:pPr>
          </w:p>
          <w:p w:rsidR="00762BD8" w:rsidRPr="001771D5" w:rsidRDefault="00762BD8" w:rsidP="000D1D8D">
            <w:pPr>
              <w:spacing w:after="0"/>
              <w:contextualSpacing/>
              <w:jc w:val="center"/>
              <w:rPr>
                <w:rFonts w:ascii="Times New Roman" w:hAnsi="Times New Roman" w:cs="Times New Roman"/>
                <w:b/>
                <w:sz w:val="24"/>
                <w:szCs w:val="24"/>
              </w:rPr>
            </w:pPr>
          </w:p>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12</w:t>
            </w: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3"/>
              </w:numPr>
              <w:spacing w:before="0" w:after="20" w:line="276" w:lineRule="auto"/>
              <w:ind w:left="284" w:hanging="284"/>
              <w:contextualSpacing/>
              <w:rPr>
                <w:b/>
              </w:rPr>
            </w:pPr>
            <w:r w:rsidRPr="001771D5">
              <w:t>Технология регламентных работ по техническому обслуживанию автомобильных трансмиссий</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3"/>
              </w:numPr>
              <w:spacing w:before="0" w:after="20" w:line="276" w:lineRule="auto"/>
              <w:ind w:left="284" w:hanging="284"/>
              <w:contextualSpacing/>
              <w:rPr>
                <w:b/>
              </w:rPr>
            </w:pPr>
            <w:r w:rsidRPr="001771D5">
              <w:t>Оборудование и материалы технического обслуживания автомобильных трансмиссий</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rPr>
          <w:trHeight w:val="576"/>
        </w:trPr>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3"/>
              </w:numPr>
              <w:spacing w:before="0" w:after="20" w:line="276" w:lineRule="auto"/>
              <w:ind w:left="284" w:hanging="284"/>
              <w:contextualSpacing/>
              <w:rPr>
                <w:b/>
              </w:rPr>
            </w:pPr>
            <w:r w:rsidRPr="001771D5">
              <w:t>Приёмы выполнения операций технического обслуживания автомобильных трансмиссий</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spacing w:after="40"/>
              <w:contextualSpacing/>
              <w:rPr>
                <w:rFonts w:ascii="Times New Roman" w:hAnsi="Times New Roman" w:cs="Times New Roman"/>
                <w:b/>
                <w:sz w:val="24"/>
                <w:szCs w:val="24"/>
              </w:rPr>
            </w:pPr>
            <w:r w:rsidRPr="001771D5">
              <w:rPr>
                <w:rFonts w:ascii="Times New Roman" w:hAnsi="Times New Roman" w:cs="Times New Roman"/>
                <w:b/>
                <w:bCs/>
                <w:sz w:val="24"/>
                <w:szCs w:val="24"/>
              </w:rPr>
              <w:t xml:space="preserve">Тематика практических занятий </w:t>
            </w:r>
          </w:p>
        </w:tc>
        <w:tc>
          <w:tcPr>
            <w:tcW w:w="903" w:type="pct"/>
            <w:vMerge w:val="restart"/>
            <w:vAlign w:val="center"/>
          </w:tcPr>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6</w:t>
            </w: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spacing w:after="40"/>
              <w:contextualSpacing/>
              <w:rPr>
                <w:rFonts w:ascii="Times New Roman" w:hAnsi="Times New Roman" w:cs="Times New Roman"/>
                <w:sz w:val="24"/>
                <w:szCs w:val="24"/>
              </w:rPr>
            </w:pPr>
            <w:r w:rsidRPr="001771D5">
              <w:rPr>
                <w:rFonts w:ascii="Times New Roman" w:hAnsi="Times New Roman" w:cs="Times New Roman"/>
                <w:sz w:val="24"/>
                <w:szCs w:val="24"/>
              </w:rPr>
              <w:t xml:space="preserve">1. Техническое обслуживание механических трансмиссий автомобиля </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spacing w:after="40"/>
              <w:contextualSpacing/>
              <w:rPr>
                <w:rFonts w:ascii="Times New Roman" w:hAnsi="Times New Roman" w:cs="Times New Roman"/>
                <w:sz w:val="24"/>
                <w:szCs w:val="24"/>
              </w:rPr>
            </w:pPr>
            <w:r w:rsidRPr="001771D5">
              <w:rPr>
                <w:rFonts w:ascii="Times New Roman" w:hAnsi="Times New Roman" w:cs="Times New Roman"/>
                <w:sz w:val="24"/>
                <w:szCs w:val="24"/>
              </w:rPr>
              <w:t xml:space="preserve">2. Техническое обслуживание автоматических коробок передач трансмиссий </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tcPr>
          <w:p w:rsidR="00762BD8" w:rsidRPr="001771D5" w:rsidRDefault="00762BD8" w:rsidP="000D1D8D">
            <w:pPr>
              <w:spacing w:after="40"/>
              <w:contextualSpacing/>
              <w:rPr>
                <w:rFonts w:ascii="Times New Roman" w:hAnsi="Times New Roman" w:cs="Times New Roman"/>
                <w:sz w:val="24"/>
                <w:szCs w:val="24"/>
              </w:rPr>
            </w:pPr>
            <w:r w:rsidRPr="001771D5">
              <w:rPr>
                <w:rFonts w:ascii="Times New Roman" w:hAnsi="Times New Roman" w:cs="Times New Roman"/>
                <w:sz w:val="24"/>
                <w:szCs w:val="24"/>
              </w:rPr>
              <w:t xml:space="preserve">3. Техническое обслуживание вариаторов трансмиссий </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val="restart"/>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Тема 1.5. </w:t>
            </w:r>
          </w:p>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sz w:val="24"/>
                <w:szCs w:val="24"/>
              </w:rPr>
              <w:t>Техническое обслуживание ходовой части и механизмов управления автомобилей</w:t>
            </w:r>
          </w:p>
        </w:tc>
        <w:tc>
          <w:tcPr>
            <w:tcW w:w="2971" w:type="pct"/>
          </w:tcPr>
          <w:p w:rsidR="00762BD8" w:rsidRPr="001771D5" w:rsidRDefault="00762BD8" w:rsidP="000D1D8D">
            <w:pPr>
              <w:spacing w:after="40"/>
              <w:contextualSpacing/>
              <w:rPr>
                <w:rFonts w:ascii="Times New Roman" w:hAnsi="Times New Roman" w:cs="Times New Roman"/>
                <w:b/>
                <w:sz w:val="24"/>
                <w:szCs w:val="24"/>
              </w:rPr>
            </w:pPr>
            <w:r w:rsidRPr="001771D5">
              <w:rPr>
                <w:rFonts w:ascii="Times New Roman" w:hAnsi="Times New Roman" w:cs="Times New Roman"/>
                <w:b/>
                <w:bCs/>
                <w:sz w:val="24"/>
                <w:szCs w:val="24"/>
              </w:rPr>
              <w:t xml:space="preserve">Содержание </w:t>
            </w:r>
          </w:p>
        </w:tc>
        <w:tc>
          <w:tcPr>
            <w:tcW w:w="903" w:type="pct"/>
            <w:vMerge w:val="restart"/>
            <w:vAlign w:val="center"/>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10</w:t>
            </w: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4"/>
              </w:numPr>
              <w:spacing w:before="0" w:after="40" w:line="276" w:lineRule="auto"/>
              <w:ind w:left="181" w:hanging="181"/>
              <w:contextualSpacing/>
              <w:rPr>
                <w:b/>
              </w:rPr>
            </w:pPr>
            <w:r w:rsidRPr="001771D5">
              <w:t>Технология регламентных работ по техническому обслуживанию ходовой части и механизмов управления автомобилей</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4"/>
              </w:numPr>
              <w:spacing w:before="0" w:after="40" w:line="276" w:lineRule="auto"/>
              <w:ind w:left="181" w:hanging="181"/>
              <w:contextualSpacing/>
              <w:rPr>
                <w:b/>
              </w:rPr>
            </w:pPr>
            <w:r w:rsidRPr="001771D5">
              <w:t>Оборудование и материалы технического обслуживания ходовой части и механизмов управления автомобилей</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4"/>
              </w:numPr>
              <w:spacing w:before="0" w:after="40" w:line="276" w:lineRule="auto"/>
              <w:ind w:left="181" w:hanging="181"/>
              <w:contextualSpacing/>
              <w:rPr>
                <w:b/>
              </w:rPr>
            </w:pPr>
            <w:r w:rsidRPr="001771D5">
              <w:t>Приёмы выполнения операций технического обслуживания ходовой части и механизмов управления автомобилей</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spacing w:after="40"/>
              <w:contextualSpacing/>
              <w:rPr>
                <w:rFonts w:ascii="Times New Roman" w:hAnsi="Times New Roman" w:cs="Times New Roman"/>
                <w:b/>
                <w:sz w:val="24"/>
                <w:szCs w:val="24"/>
              </w:rPr>
            </w:pPr>
            <w:r w:rsidRPr="001771D5">
              <w:rPr>
                <w:rFonts w:ascii="Times New Roman" w:hAnsi="Times New Roman" w:cs="Times New Roman"/>
                <w:b/>
                <w:bCs/>
                <w:sz w:val="24"/>
                <w:szCs w:val="24"/>
              </w:rPr>
              <w:t xml:space="preserve">Тематика практических занятий </w:t>
            </w:r>
          </w:p>
        </w:tc>
        <w:tc>
          <w:tcPr>
            <w:tcW w:w="903" w:type="pct"/>
            <w:vMerge w:val="restart"/>
            <w:vAlign w:val="center"/>
          </w:tcPr>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4</w:t>
            </w: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spacing w:after="40"/>
              <w:contextualSpacing/>
              <w:rPr>
                <w:rFonts w:ascii="Times New Roman" w:hAnsi="Times New Roman" w:cs="Times New Roman"/>
                <w:sz w:val="24"/>
                <w:szCs w:val="24"/>
              </w:rPr>
            </w:pPr>
            <w:r w:rsidRPr="001771D5">
              <w:rPr>
                <w:rFonts w:ascii="Times New Roman" w:hAnsi="Times New Roman" w:cs="Times New Roman"/>
                <w:sz w:val="24"/>
                <w:szCs w:val="24"/>
              </w:rPr>
              <w:t xml:space="preserve">1. Техническое обслуживание ходовой части автомобилей </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tcPr>
          <w:p w:rsidR="00762BD8" w:rsidRPr="001771D5" w:rsidRDefault="00762BD8" w:rsidP="000D1D8D">
            <w:pPr>
              <w:spacing w:after="40"/>
              <w:contextualSpacing/>
              <w:rPr>
                <w:rFonts w:ascii="Times New Roman" w:hAnsi="Times New Roman" w:cs="Times New Roman"/>
                <w:sz w:val="24"/>
                <w:szCs w:val="24"/>
              </w:rPr>
            </w:pPr>
            <w:r w:rsidRPr="001771D5">
              <w:rPr>
                <w:rFonts w:ascii="Times New Roman" w:hAnsi="Times New Roman" w:cs="Times New Roman"/>
                <w:sz w:val="24"/>
                <w:szCs w:val="24"/>
              </w:rPr>
              <w:t xml:space="preserve">2. Техническое обслуживание механизмов управления автомобилями </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val="restart"/>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Тема 1.6. </w:t>
            </w:r>
          </w:p>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sz w:val="24"/>
                <w:szCs w:val="24"/>
              </w:rPr>
              <w:t>Техническое обслуживание автомобильных кузовов</w:t>
            </w:r>
          </w:p>
        </w:tc>
        <w:tc>
          <w:tcPr>
            <w:tcW w:w="2971" w:type="pct"/>
          </w:tcPr>
          <w:p w:rsidR="00762BD8" w:rsidRPr="001771D5" w:rsidRDefault="00762BD8" w:rsidP="000D1D8D">
            <w:pPr>
              <w:spacing w:after="40"/>
              <w:contextualSpacing/>
              <w:rPr>
                <w:rFonts w:ascii="Times New Roman" w:hAnsi="Times New Roman" w:cs="Times New Roman"/>
                <w:b/>
                <w:sz w:val="24"/>
                <w:szCs w:val="24"/>
              </w:rPr>
            </w:pPr>
            <w:r w:rsidRPr="001771D5">
              <w:rPr>
                <w:rFonts w:ascii="Times New Roman" w:hAnsi="Times New Roman" w:cs="Times New Roman"/>
                <w:b/>
                <w:bCs/>
                <w:sz w:val="24"/>
                <w:szCs w:val="24"/>
              </w:rPr>
              <w:t xml:space="preserve">Содержание </w:t>
            </w:r>
          </w:p>
        </w:tc>
        <w:tc>
          <w:tcPr>
            <w:tcW w:w="903" w:type="pct"/>
            <w:vMerge w:val="restart"/>
            <w:vAlign w:val="center"/>
          </w:tcPr>
          <w:p w:rsidR="00762BD8" w:rsidRPr="001771D5" w:rsidRDefault="00762BD8" w:rsidP="000D1D8D">
            <w:pPr>
              <w:spacing w:after="0"/>
              <w:contextualSpacing/>
              <w:rPr>
                <w:rFonts w:ascii="Times New Roman" w:hAnsi="Times New Roman" w:cs="Times New Roman"/>
                <w:b/>
                <w:sz w:val="24"/>
                <w:szCs w:val="24"/>
              </w:rPr>
            </w:pPr>
          </w:p>
          <w:p w:rsidR="00762BD8" w:rsidRPr="001771D5" w:rsidRDefault="00762BD8" w:rsidP="000D1D8D">
            <w:pPr>
              <w:spacing w:after="0"/>
              <w:contextualSpacing/>
              <w:rPr>
                <w:rFonts w:ascii="Times New Roman" w:hAnsi="Times New Roman" w:cs="Times New Roman"/>
                <w:b/>
                <w:sz w:val="24"/>
                <w:szCs w:val="24"/>
              </w:rPr>
            </w:pPr>
          </w:p>
          <w:p w:rsidR="00762BD8" w:rsidRPr="001771D5" w:rsidRDefault="00762BD8" w:rsidP="000D1D8D">
            <w:pPr>
              <w:spacing w:after="0"/>
              <w:contextualSpacing/>
              <w:rPr>
                <w:rFonts w:ascii="Times New Roman" w:hAnsi="Times New Roman" w:cs="Times New Roman"/>
                <w:b/>
                <w:sz w:val="24"/>
                <w:szCs w:val="24"/>
              </w:rPr>
            </w:pPr>
          </w:p>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6</w:t>
            </w: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spacing w:after="40"/>
              <w:contextualSpacing/>
              <w:rPr>
                <w:rFonts w:ascii="Times New Roman" w:hAnsi="Times New Roman" w:cs="Times New Roman"/>
                <w:b/>
                <w:sz w:val="24"/>
                <w:szCs w:val="24"/>
              </w:rPr>
            </w:pPr>
            <w:r w:rsidRPr="001771D5">
              <w:rPr>
                <w:rFonts w:ascii="Times New Roman" w:hAnsi="Times New Roman" w:cs="Times New Roman"/>
                <w:sz w:val="24"/>
                <w:szCs w:val="24"/>
              </w:rPr>
              <w:t>1. Регламентные работы, оборудование и материалы для технического обслуживания автомобильных кузовов</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spacing w:after="40"/>
              <w:contextualSpacing/>
              <w:rPr>
                <w:rFonts w:ascii="Times New Roman" w:hAnsi="Times New Roman" w:cs="Times New Roman"/>
                <w:b/>
                <w:sz w:val="24"/>
                <w:szCs w:val="24"/>
              </w:rPr>
            </w:pPr>
            <w:r w:rsidRPr="001771D5">
              <w:rPr>
                <w:rFonts w:ascii="Times New Roman" w:hAnsi="Times New Roman" w:cs="Times New Roman"/>
                <w:sz w:val="24"/>
                <w:szCs w:val="24"/>
              </w:rPr>
              <w:t>2. Приёмы выполнения операций технического обслуживания автомобильных кузовов</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spacing w:after="40"/>
              <w:contextualSpacing/>
              <w:rPr>
                <w:rFonts w:ascii="Times New Roman" w:hAnsi="Times New Roman" w:cs="Times New Roman"/>
                <w:b/>
                <w:sz w:val="24"/>
                <w:szCs w:val="24"/>
              </w:rPr>
            </w:pPr>
            <w:r w:rsidRPr="001771D5">
              <w:rPr>
                <w:rFonts w:ascii="Times New Roman" w:hAnsi="Times New Roman" w:cs="Times New Roman"/>
                <w:b/>
                <w:bCs/>
                <w:sz w:val="24"/>
                <w:szCs w:val="24"/>
              </w:rPr>
              <w:t xml:space="preserve">Тематика практических занятий </w:t>
            </w:r>
          </w:p>
        </w:tc>
        <w:tc>
          <w:tcPr>
            <w:tcW w:w="903" w:type="pct"/>
            <w:vMerge w:val="restart"/>
            <w:vAlign w:val="center"/>
          </w:tcPr>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2</w:t>
            </w: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spacing w:after="40"/>
              <w:contextualSpacing/>
              <w:rPr>
                <w:rFonts w:ascii="Times New Roman" w:hAnsi="Times New Roman" w:cs="Times New Roman"/>
                <w:sz w:val="24"/>
                <w:szCs w:val="24"/>
              </w:rPr>
            </w:pPr>
            <w:r w:rsidRPr="001771D5">
              <w:rPr>
                <w:rFonts w:ascii="Times New Roman" w:hAnsi="Times New Roman" w:cs="Times New Roman"/>
                <w:sz w:val="24"/>
                <w:szCs w:val="24"/>
              </w:rPr>
              <w:t xml:space="preserve">Техническое обслуживание лакокрасочных покрытий автомобильных кузовов </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rPr>
          <w:trHeight w:val="1068"/>
        </w:trPr>
        <w:tc>
          <w:tcPr>
            <w:tcW w:w="4097" w:type="pct"/>
            <w:gridSpan w:val="3"/>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Самостоятельная учебная работа при изучении раздела 1</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Изучение регламентов технического обслуживания автомобилей зарубежного производства.</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Знакомство с формами приёмки автомобиля на техническое обслуживание.</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Особенности технического обслуживания гибридных энергетических установок автомобилей.</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Особенности технического обслуживания электромеханических трансмиссий автомобилей.</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Техническое обслуживание гидравлического дополнительного оборудования автомобилей и автосервисов.</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Технические жидкости и смазки автомобилей и их взаимозаменяемость.</w:t>
            </w:r>
          </w:p>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sz w:val="24"/>
                <w:szCs w:val="24"/>
              </w:rPr>
              <w:t xml:space="preserve">При необходимости тематика самостоятельной работы </w:t>
            </w:r>
          </w:p>
        </w:tc>
        <w:tc>
          <w:tcPr>
            <w:tcW w:w="903" w:type="pct"/>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4097" w:type="pct"/>
            <w:gridSpan w:val="3"/>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lastRenderedPageBreak/>
              <w:t>Учебная практика раздела 1</w:t>
            </w:r>
          </w:p>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Виды работ </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Смазочные работы.</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Заправочные работы.</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Регулировочные работы.</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Крепёжные работы.</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Электротехнические работы.</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Диагностические работы.</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Уборочно-моечные работы.</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Кузовные работы.</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Шиномонтажные работы.</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Складские работы.</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Обслуживание оборудования производственной зоны технического сервиса.</w:t>
            </w:r>
          </w:p>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Оформление технической приёмочно-сдаточной документации на автомобиль при работе с клиентами.</w:t>
            </w:r>
          </w:p>
        </w:tc>
        <w:tc>
          <w:tcPr>
            <w:tcW w:w="903" w:type="pct"/>
            <w:vAlign w:val="center"/>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72</w:t>
            </w:r>
          </w:p>
        </w:tc>
      </w:tr>
      <w:tr w:rsidR="00762BD8" w:rsidRPr="001771D5" w:rsidTr="00762BD8">
        <w:tc>
          <w:tcPr>
            <w:tcW w:w="4097" w:type="pct"/>
            <w:gridSpan w:val="3"/>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Производственная практика раздела 1</w:t>
            </w:r>
          </w:p>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Виды работ </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Работы по проведению ежедневного технического обслуживания автомобилей.</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Работы по проведению регламентного технического обслуживания автомобилей.</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Работы по проведению сезонного технического обслуживания автомобилей.</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Работы по техническому обслуживанию оборудования предприятия технического сервиса автомобилей.</w:t>
            </w:r>
          </w:p>
        </w:tc>
        <w:tc>
          <w:tcPr>
            <w:tcW w:w="903" w:type="pct"/>
            <w:vAlign w:val="center"/>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36</w:t>
            </w:r>
          </w:p>
        </w:tc>
      </w:tr>
      <w:tr w:rsidR="00762BD8" w:rsidRPr="001771D5" w:rsidTr="00762BD8">
        <w:tc>
          <w:tcPr>
            <w:tcW w:w="4097" w:type="pct"/>
            <w:gridSpan w:val="3"/>
            <w:shd w:val="clear" w:color="auto" w:fill="auto"/>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sz w:val="24"/>
                <w:szCs w:val="24"/>
              </w:rPr>
              <w:t>Раздел 2. Подготовка водителя автомобиля</w:t>
            </w:r>
          </w:p>
        </w:tc>
        <w:tc>
          <w:tcPr>
            <w:tcW w:w="903" w:type="pct"/>
            <w:shd w:val="clear" w:color="auto" w:fill="auto"/>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4097" w:type="pct"/>
            <w:gridSpan w:val="3"/>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МДК. 2. 2</w:t>
            </w:r>
            <w:r w:rsidRPr="001771D5">
              <w:rPr>
                <w:rFonts w:ascii="Times New Roman" w:hAnsi="Times New Roman" w:cs="Times New Roman"/>
                <w:b/>
                <w:sz w:val="24"/>
                <w:szCs w:val="24"/>
              </w:rPr>
              <w:t>Теоретическая подготовка водителя автомобиля</w:t>
            </w:r>
          </w:p>
        </w:tc>
        <w:tc>
          <w:tcPr>
            <w:tcW w:w="903" w:type="pct"/>
            <w:vAlign w:val="center"/>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110</w:t>
            </w:r>
          </w:p>
        </w:tc>
      </w:tr>
      <w:tr w:rsidR="00762BD8" w:rsidRPr="001771D5" w:rsidTr="00762BD8">
        <w:tc>
          <w:tcPr>
            <w:tcW w:w="1126" w:type="pct"/>
            <w:gridSpan w:val="2"/>
            <w:vMerge w:val="restart"/>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Тема 1. </w:t>
            </w:r>
            <w:r w:rsidRPr="001771D5">
              <w:rPr>
                <w:rFonts w:ascii="Times New Roman" w:hAnsi="Times New Roman" w:cs="Times New Roman"/>
                <w:b/>
                <w:sz w:val="24"/>
                <w:szCs w:val="24"/>
              </w:rPr>
              <w:t>Основы законодательства в сфере дорожного движения</w:t>
            </w:r>
          </w:p>
        </w:tc>
        <w:tc>
          <w:tcPr>
            <w:tcW w:w="2971"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 xml:space="preserve">Содержание </w:t>
            </w:r>
          </w:p>
        </w:tc>
        <w:tc>
          <w:tcPr>
            <w:tcW w:w="903" w:type="pct"/>
            <w:vMerge w:val="restart"/>
            <w:vAlign w:val="center"/>
          </w:tcPr>
          <w:p w:rsidR="00762BD8" w:rsidRPr="001771D5" w:rsidRDefault="00762BD8" w:rsidP="000D1D8D">
            <w:pPr>
              <w:spacing w:after="0"/>
              <w:contextualSpacing/>
              <w:rPr>
                <w:rFonts w:ascii="Times New Roman" w:hAnsi="Times New Roman" w:cs="Times New Roman"/>
                <w:b/>
                <w:sz w:val="24"/>
                <w:szCs w:val="24"/>
              </w:rPr>
            </w:pPr>
          </w:p>
          <w:p w:rsidR="00762BD8" w:rsidRPr="001771D5" w:rsidRDefault="00762BD8" w:rsidP="000D1D8D">
            <w:pPr>
              <w:spacing w:after="0"/>
              <w:contextualSpacing/>
              <w:jc w:val="center"/>
              <w:rPr>
                <w:rFonts w:ascii="Times New Roman" w:hAnsi="Times New Roman" w:cs="Times New Roman"/>
                <w:b/>
                <w:sz w:val="24"/>
                <w:szCs w:val="24"/>
              </w:rPr>
            </w:pPr>
          </w:p>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42</w:t>
            </w: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5"/>
              </w:numPr>
              <w:spacing w:before="20" w:after="40" w:line="276" w:lineRule="auto"/>
              <w:ind w:left="323" w:hanging="323"/>
              <w:contextualSpacing/>
            </w:pPr>
            <w:r w:rsidRPr="001771D5">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5"/>
              </w:numPr>
              <w:spacing w:before="20" w:after="40" w:line="276" w:lineRule="auto"/>
              <w:ind w:left="323" w:hanging="323"/>
              <w:contextualSpacing/>
            </w:pPr>
            <w:r w:rsidRPr="001771D5">
              <w:t>Законодательство, устанавливающее ответственность за нарушения в сфере дорожного движения</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5"/>
              </w:numPr>
              <w:spacing w:before="20" w:after="40" w:line="276" w:lineRule="auto"/>
              <w:ind w:left="323" w:hanging="323"/>
              <w:contextualSpacing/>
            </w:pPr>
            <w:r w:rsidRPr="001771D5">
              <w:t>Общие положения, основные понятия и термины, используемые в Правилах дорожного движения</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5"/>
              </w:numPr>
              <w:spacing w:before="20" w:after="40" w:line="276" w:lineRule="auto"/>
              <w:ind w:left="323" w:hanging="323"/>
              <w:contextualSpacing/>
            </w:pPr>
            <w:r w:rsidRPr="001771D5">
              <w:t>Обязанности участников дорожного движения</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5"/>
              </w:numPr>
              <w:spacing w:before="20" w:after="40" w:line="276" w:lineRule="auto"/>
              <w:ind w:left="323" w:hanging="323"/>
              <w:contextualSpacing/>
            </w:pPr>
            <w:r w:rsidRPr="001771D5">
              <w:t>Дорожные знаки</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5"/>
              </w:numPr>
              <w:spacing w:before="20" w:after="40" w:line="276" w:lineRule="auto"/>
              <w:ind w:left="323" w:hanging="323"/>
              <w:contextualSpacing/>
            </w:pPr>
            <w:r w:rsidRPr="001771D5">
              <w:t>Дорожная разметка</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5"/>
              </w:numPr>
              <w:spacing w:before="20" w:after="40" w:line="276" w:lineRule="auto"/>
              <w:ind w:left="323" w:hanging="323"/>
              <w:contextualSpacing/>
            </w:pPr>
            <w:r w:rsidRPr="001771D5">
              <w:t>Порядок движения и расположение транспортных средств на проезжей части</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5"/>
              </w:numPr>
              <w:spacing w:before="20" w:after="40" w:line="276" w:lineRule="auto"/>
              <w:ind w:left="323" w:hanging="323"/>
              <w:contextualSpacing/>
            </w:pPr>
            <w:r w:rsidRPr="001771D5">
              <w:t>Остановка и стоянка транспортных средств</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5"/>
              </w:numPr>
              <w:spacing w:before="20" w:after="40" w:line="276" w:lineRule="auto"/>
              <w:ind w:left="323" w:hanging="323"/>
              <w:contextualSpacing/>
            </w:pPr>
            <w:r w:rsidRPr="001771D5">
              <w:t>Регулирование дорожного движения</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5"/>
              </w:numPr>
              <w:spacing w:before="20" w:after="40" w:line="276" w:lineRule="auto"/>
              <w:ind w:left="323" w:hanging="323"/>
              <w:contextualSpacing/>
            </w:pPr>
            <w:r w:rsidRPr="001771D5">
              <w:t>Правила проезда регулируемых перекрестков</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5"/>
              </w:numPr>
              <w:spacing w:before="20" w:after="40" w:line="276" w:lineRule="auto"/>
              <w:ind w:left="323" w:hanging="323"/>
              <w:contextualSpacing/>
            </w:pPr>
            <w:r w:rsidRPr="001771D5">
              <w:t>Правила проезда нерегулируемых перекрестков равнозначных и неравнозначных дорог</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5"/>
              </w:numPr>
              <w:spacing w:before="20" w:after="40" w:line="276" w:lineRule="auto"/>
              <w:ind w:left="323" w:hanging="323"/>
              <w:contextualSpacing/>
            </w:pPr>
            <w:r w:rsidRPr="001771D5">
              <w:t>Проезд пешеходных переходов, мест остановок маршрутных транспортных средств и железнодорожных переездов</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5"/>
              </w:numPr>
              <w:spacing w:before="20" w:after="40" w:line="276" w:lineRule="auto"/>
              <w:ind w:left="323" w:hanging="323"/>
              <w:contextualSpacing/>
            </w:pPr>
            <w:r w:rsidRPr="001771D5">
              <w:t>Порядок использования внешних световых приборов и звуковых сигналов</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5"/>
              </w:numPr>
              <w:spacing w:before="20" w:after="40" w:line="276" w:lineRule="auto"/>
              <w:ind w:left="323" w:hanging="323"/>
              <w:contextualSpacing/>
            </w:pPr>
            <w:r w:rsidRPr="001771D5">
              <w:t>Буксировка транспортных средств, перевозка людей и грузов</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5"/>
              </w:numPr>
              <w:spacing w:before="20" w:after="40" w:line="276" w:lineRule="auto"/>
              <w:ind w:left="323" w:hanging="323"/>
              <w:contextualSpacing/>
            </w:pPr>
            <w:r w:rsidRPr="001771D5">
              <w:t>Требования к оборудованию и техническому состоянию транспортных средств</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 xml:space="preserve">Тематика практических занятий </w:t>
            </w:r>
          </w:p>
        </w:tc>
        <w:tc>
          <w:tcPr>
            <w:tcW w:w="903" w:type="pct"/>
            <w:vMerge w:val="restart"/>
            <w:vAlign w:val="center"/>
          </w:tcPr>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12</w:t>
            </w: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ConsPlusNormal"/>
              <w:numPr>
                <w:ilvl w:val="0"/>
                <w:numId w:val="3"/>
              </w:numPr>
              <w:spacing w:after="20" w:line="276" w:lineRule="auto"/>
              <w:ind w:left="284" w:hanging="284"/>
              <w:contextualSpacing/>
              <w:rPr>
                <w:rFonts w:ascii="Times New Roman" w:hAnsi="Times New Roman" w:cs="Times New Roman"/>
                <w:sz w:val="24"/>
                <w:szCs w:val="24"/>
              </w:rPr>
            </w:pPr>
            <w:r w:rsidRPr="001771D5">
              <w:rPr>
                <w:rFonts w:ascii="Times New Roman" w:hAnsi="Times New Roman" w:cs="Times New Roman"/>
                <w:sz w:val="24"/>
                <w:szCs w:val="24"/>
              </w:rPr>
              <w:t xml:space="preserve">Порядок движения и расположение транспортных средств на проезжей части </w:t>
            </w:r>
          </w:p>
        </w:tc>
        <w:tc>
          <w:tcPr>
            <w:tcW w:w="903" w:type="pct"/>
            <w:vMerge/>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ConsPlusNormal"/>
              <w:numPr>
                <w:ilvl w:val="0"/>
                <w:numId w:val="3"/>
              </w:numPr>
              <w:spacing w:after="20" w:line="276" w:lineRule="auto"/>
              <w:ind w:left="284" w:hanging="284"/>
              <w:contextualSpacing/>
              <w:rPr>
                <w:rFonts w:ascii="Times New Roman" w:hAnsi="Times New Roman" w:cs="Times New Roman"/>
                <w:sz w:val="24"/>
                <w:szCs w:val="24"/>
              </w:rPr>
            </w:pPr>
            <w:r w:rsidRPr="001771D5">
              <w:rPr>
                <w:rFonts w:ascii="Times New Roman" w:hAnsi="Times New Roman" w:cs="Times New Roman"/>
                <w:sz w:val="24"/>
                <w:szCs w:val="24"/>
              </w:rPr>
              <w:t xml:space="preserve">Остановка и стоянка транспортных средств </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ConsPlusNormal"/>
              <w:numPr>
                <w:ilvl w:val="0"/>
                <w:numId w:val="3"/>
              </w:numPr>
              <w:spacing w:after="20" w:line="276" w:lineRule="auto"/>
              <w:ind w:left="284" w:hanging="284"/>
              <w:contextualSpacing/>
              <w:rPr>
                <w:rFonts w:ascii="Times New Roman" w:hAnsi="Times New Roman" w:cs="Times New Roman"/>
                <w:sz w:val="24"/>
                <w:szCs w:val="24"/>
              </w:rPr>
            </w:pPr>
            <w:r w:rsidRPr="001771D5">
              <w:rPr>
                <w:rFonts w:ascii="Times New Roman" w:hAnsi="Times New Roman" w:cs="Times New Roman"/>
                <w:sz w:val="24"/>
                <w:szCs w:val="24"/>
              </w:rPr>
              <w:t xml:space="preserve">Проезд перекрестков </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rPr>
          <w:trHeight w:val="470"/>
        </w:trPr>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tcBorders>
              <w:bottom w:val="single" w:sz="4" w:space="0" w:color="auto"/>
            </w:tcBorders>
            <w:shd w:val="clear" w:color="auto" w:fill="auto"/>
          </w:tcPr>
          <w:p w:rsidR="00762BD8" w:rsidRPr="001771D5" w:rsidRDefault="00762BD8" w:rsidP="000D1D8D">
            <w:pPr>
              <w:pStyle w:val="ConsPlusNormal"/>
              <w:numPr>
                <w:ilvl w:val="0"/>
                <w:numId w:val="3"/>
              </w:numPr>
              <w:spacing w:after="20" w:line="276" w:lineRule="auto"/>
              <w:ind w:left="284" w:hanging="284"/>
              <w:contextualSpacing/>
              <w:rPr>
                <w:rFonts w:ascii="Times New Roman" w:hAnsi="Times New Roman" w:cs="Times New Roman"/>
                <w:sz w:val="24"/>
                <w:szCs w:val="24"/>
              </w:rPr>
            </w:pPr>
            <w:r w:rsidRPr="001771D5">
              <w:rPr>
                <w:rFonts w:ascii="Times New Roman" w:hAnsi="Times New Roman" w:cs="Times New Roman"/>
                <w:sz w:val="24"/>
                <w:szCs w:val="24"/>
              </w:rPr>
              <w:t xml:space="preserve">Проезд пешеходных переходов, мест остановок маршрутных транспортных средств и железнодорожных переездов </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rPr>
          <w:trHeight w:val="287"/>
        </w:trPr>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tcBorders>
              <w:bottom w:val="single" w:sz="4" w:space="0" w:color="auto"/>
            </w:tcBorders>
            <w:shd w:val="clear" w:color="auto" w:fill="auto"/>
          </w:tcPr>
          <w:p w:rsidR="00762BD8" w:rsidRPr="001771D5" w:rsidRDefault="00762BD8" w:rsidP="000D1D8D">
            <w:pPr>
              <w:pStyle w:val="ConsPlusNormal"/>
              <w:numPr>
                <w:ilvl w:val="0"/>
                <w:numId w:val="3"/>
              </w:numPr>
              <w:spacing w:after="20" w:line="276" w:lineRule="auto"/>
              <w:ind w:left="284" w:hanging="284"/>
              <w:contextualSpacing/>
              <w:rPr>
                <w:rFonts w:ascii="Times New Roman" w:hAnsi="Times New Roman" w:cs="Times New Roman"/>
                <w:sz w:val="24"/>
                <w:szCs w:val="24"/>
              </w:rPr>
            </w:pPr>
            <w:r w:rsidRPr="001771D5">
              <w:rPr>
                <w:rFonts w:ascii="Times New Roman" w:hAnsi="Times New Roman" w:cs="Times New Roman"/>
                <w:sz w:val="24"/>
                <w:szCs w:val="24"/>
              </w:rPr>
              <w:t xml:space="preserve">Решение ситуационных задач по правилам дорожного движения </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rPr>
          <w:trHeight w:val="263"/>
        </w:trPr>
        <w:tc>
          <w:tcPr>
            <w:tcW w:w="1126" w:type="pct"/>
            <w:gridSpan w:val="2"/>
            <w:vMerge/>
            <w:tcBorders>
              <w:bottom w:val="single" w:sz="4" w:space="0" w:color="auto"/>
            </w:tcBorders>
          </w:tcPr>
          <w:p w:rsidR="00762BD8" w:rsidRPr="001771D5" w:rsidRDefault="00762BD8" w:rsidP="000D1D8D">
            <w:pPr>
              <w:spacing w:after="0"/>
              <w:contextualSpacing/>
              <w:rPr>
                <w:rFonts w:ascii="Times New Roman" w:hAnsi="Times New Roman" w:cs="Times New Roman"/>
                <w:b/>
                <w:bCs/>
                <w:sz w:val="24"/>
                <w:szCs w:val="24"/>
              </w:rPr>
            </w:pPr>
          </w:p>
        </w:tc>
        <w:tc>
          <w:tcPr>
            <w:tcW w:w="2971" w:type="pct"/>
            <w:tcBorders>
              <w:bottom w:val="single" w:sz="4" w:space="0" w:color="auto"/>
            </w:tcBorders>
            <w:shd w:val="clear" w:color="auto" w:fill="auto"/>
          </w:tcPr>
          <w:p w:rsidR="00762BD8" w:rsidRPr="001771D5" w:rsidRDefault="00762BD8" w:rsidP="000D1D8D">
            <w:pPr>
              <w:pStyle w:val="ConsPlusNormal"/>
              <w:numPr>
                <w:ilvl w:val="0"/>
                <w:numId w:val="3"/>
              </w:numPr>
              <w:spacing w:after="20" w:line="276" w:lineRule="auto"/>
              <w:ind w:left="284" w:hanging="284"/>
              <w:contextualSpacing/>
              <w:rPr>
                <w:rFonts w:ascii="Times New Roman" w:hAnsi="Times New Roman" w:cs="Times New Roman"/>
                <w:sz w:val="24"/>
                <w:szCs w:val="24"/>
              </w:rPr>
            </w:pPr>
            <w:r w:rsidRPr="001771D5">
              <w:rPr>
                <w:rFonts w:ascii="Times New Roman" w:hAnsi="Times New Roman" w:cs="Times New Roman"/>
                <w:sz w:val="24"/>
                <w:szCs w:val="24"/>
              </w:rPr>
              <w:t xml:space="preserve">Решение ситуационных задач по правилам дорожного движения </w:t>
            </w:r>
          </w:p>
        </w:tc>
        <w:tc>
          <w:tcPr>
            <w:tcW w:w="903" w:type="pct"/>
            <w:vMerge/>
            <w:tcBorders>
              <w:bottom w:val="single" w:sz="4" w:space="0" w:color="auto"/>
            </w:tcBorders>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val="restart"/>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Тема 2. </w:t>
            </w:r>
            <w:r w:rsidRPr="001771D5">
              <w:rPr>
                <w:rFonts w:ascii="Times New Roman" w:hAnsi="Times New Roman" w:cs="Times New Roman"/>
                <w:b/>
                <w:sz w:val="24"/>
                <w:szCs w:val="24"/>
              </w:rPr>
              <w:lastRenderedPageBreak/>
              <w:t>Психофизиологические основы деятельности водителя</w:t>
            </w:r>
          </w:p>
        </w:tc>
        <w:tc>
          <w:tcPr>
            <w:tcW w:w="2971"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lastRenderedPageBreak/>
              <w:t xml:space="preserve">Содержание </w:t>
            </w:r>
          </w:p>
        </w:tc>
        <w:tc>
          <w:tcPr>
            <w:tcW w:w="903" w:type="pct"/>
            <w:vMerge w:val="restart"/>
            <w:vAlign w:val="center"/>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12</w:t>
            </w: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7"/>
              </w:numPr>
              <w:spacing w:before="0" w:after="20" w:line="276" w:lineRule="auto"/>
              <w:ind w:left="284" w:hanging="284"/>
              <w:contextualSpacing/>
            </w:pPr>
            <w:r w:rsidRPr="001771D5">
              <w:t>Познавательные функции, системы восприятия и психомоторные навыки</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7"/>
              </w:numPr>
              <w:spacing w:before="0" w:after="20" w:line="276" w:lineRule="auto"/>
              <w:ind w:left="284" w:hanging="284"/>
              <w:contextualSpacing/>
            </w:pPr>
            <w:r w:rsidRPr="001771D5">
              <w:t>Этические основы деятельности водителя</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7"/>
              </w:numPr>
              <w:spacing w:before="0" w:after="20" w:line="276" w:lineRule="auto"/>
              <w:ind w:left="284" w:hanging="284"/>
              <w:contextualSpacing/>
            </w:pPr>
            <w:r w:rsidRPr="001771D5">
              <w:t>Основы эффективного общения</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7"/>
              </w:numPr>
              <w:spacing w:before="0" w:after="20" w:line="276" w:lineRule="auto"/>
              <w:ind w:left="284" w:hanging="284"/>
              <w:contextualSpacing/>
            </w:pPr>
            <w:r w:rsidRPr="001771D5">
              <w:t>Эмоциональные состояния и профилактика конфликтов</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 xml:space="preserve">Тематика практических занятий </w:t>
            </w:r>
          </w:p>
        </w:tc>
        <w:tc>
          <w:tcPr>
            <w:tcW w:w="903" w:type="pct"/>
            <w:vMerge w:val="restart"/>
            <w:vAlign w:val="center"/>
          </w:tcPr>
          <w:p w:rsidR="00762BD8" w:rsidRPr="001771D5" w:rsidRDefault="00762BD8" w:rsidP="000D1D8D">
            <w:pPr>
              <w:spacing w:after="0"/>
              <w:contextualSpacing/>
              <w:rPr>
                <w:rFonts w:ascii="Times New Roman" w:hAnsi="Times New Roman" w:cs="Times New Roman"/>
                <w:b/>
                <w:sz w:val="24"/>
                <w:szCs w:val="24"/>
              </w:rPr>
            </w:pPr>
          </w:p>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4</w:t>
            </w:r>
          </w:p>
        </w:tc>
      </w:tr>
      <w:tr w:rsidR="00762BD8" w:rsidRPr="001771D5" w:rsidTr="00762BD8">
        <w:trPr>
          <w:trHeight w:val="407"/>
        </w:trPr>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1.Саморегуляция психического состояния и поведения - психологический практикум</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rPr>
          <w:trHeight w:val="407"/>
        </w:trPr>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2.Профилактика конфликтов и общение в условиях конфликта - психологический практикум</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val="restart"/>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Тема 3. </w:t>
            </w:r>
            <w:r w:rsidRPr="001771D5">
              <w:rPr>
                <w:rFonts w:ascii="Times New Roman" w:hAnsi="Times New Roman" w:cs="Times New Roman"/>
                <w:b/>
                <w:sz w:val="24"/>
                <w:szCs w:val="24"/>
              </w:rPr>
              <w:t>Основы управления транспортными средствами</w:t>
            </w:r>
          </w:p>
        </w:tc>
        <w:tc>
          <w:tcPr>
            <w:tcW w:w="2971"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 xml:space="preserve">Содержание </w:t>
            </w:r>
          </w:p>
        </w:tc>
        <w:tc>
          <w:tcPr>
            <w:tcW w:w="903" w:type="pct"/>
            <w:vMerge w:val="restart"/>
            <w:vAlign w:val="center"/>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14</w:t>
            </w: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8"/>
              </w:numPr>
              <w:spacing w:before="0" w:after="20" w:line="276" w:lineRule="auto"/>
              <w:ind w:left="360"/>
              <w:contextualSpacing/>
              <w:rPr>
                <w:b/>
              </w:rPr>
            </w:pPr>
            <w:r w:rsidRPr="001771D5">
              <w:t>Дорожное движение</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8"/>
              </w:numPr>
              <w:spacing w:before="0" w:after="20" w:line="276" w:lineRule="auto"/>
              <w:ind w:left="360"/>
              <w:contextualSpacing/>
              <w:rPr>
                <w:b/>
              </w:rPr>
            </w:pPr>
            <w:r w:rsidRPr="001771D5">
              <w:t>Профессиональная надежность водителя</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8"/>
              </w:numPr>
              <w:spacing w:before="0" w:after="20" w:line="276" w:lineRule="auto"/>
              <w:ind w:left="360"/>
              <w:contextualSpacing/>
              <w:rPr>
                <w:b/>
              </w:rPr>
            </w:pPr>
            <w:r w:rsidRPr="001771D5">
              <w:t>Влияние свойств транспортного средства на эффективность и безопасность управления</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8"/>
              </w:numPr>
              <w:spacing w:before="0" w:after="20" w:line="276" w:lineRule="auto"/>
              <w:ind w:left="360"/>
              <w:contextualSpacing/>
              <w:rPr>
                <w:b/>
              </w:rPr>
            </w:pPr>
            <w:r w:rsidRPr="001771D5">
              <w:t>Дорожные условия и безопасность движения</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8"/>
              </w:numPr>
              <w:spacing w:before="0" w:after="20" w:line="276" w:lineRule="auto"/>
              <w:ind w:left="360"/>
              <w:contextualSpacing/>
              <w:rPr>
                <w:b/>
              </w:rPr>
            </w:pPr>
            <w:r w:rsidRPr="001771D5">
              <w:t>Принципы эффективного и безопасного управления транспортным средством</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8"/>
              </w:numPr>
              <w:spacing w:before="0" w:after="20" w:line="276" w:lineRule="auto"/>
              <w:ind w:left="360"/>
              <w:contextualSpacing/>
              <w:rPr>
                <w:b/>
              </w:rPr>
            </w:pPr>
            <w:r w:rsidRPr="001771D5">
              <w:t>Обеспечение безопасности наиболее уязвимых участников дорожного движения</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 xml:space="preserve">Тематика практических занятий </w:t>
            </w:r>
          </w:p>
        </w:tc>
        <w:tc>
          <w:tcPr>
            <w:tcW w:w="903" w:type="pct"/>
            <w:vMerge w:val="restart"/>
            <w:vAlign w:val="center"/>
          </w:tcPr>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2</w:t>
            </w:r>
          </w:p>
        </w:tc>
      </w:tr>
      <w:tr w:rsidR="00762BD8" w:rsidRPr="001771D5" w:rsidTr="00762BD8">
        <w:trPr>
          <w:trHeight w:val="403"/>
        </w:trPr>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sz w:val="24"/>
                <w:szCs w:val="24"/>
              </w:rPr>
              <w:t xml:space="preserve">Дорожные условия и безопасность движения </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val="restart"/>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Тема 4. </w:t>
            </w:r>
            <w:r w:rsidRPr="001771D5">
              <w:rPr>
                <w:rFonts w:ascii="Times New Roman" w:hAnsi="Times New Roman" w:cs="Times New Roman"/>
                <w:b/>
                <w:sz w:val="24"/>
                <w:szCs w:val="24"/>
              </w:rPr>
              <w:t>Первая помощь при дорожно-транспортном происшествии</w:t>
            </w:r>
          </w:p>
        </w:tc>
        <w:tc>
          <w:tcPr>
            <w:tcW w:w="2971" w:type="pct"/>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 xml:space="preserve">Содержание </w:t>
            </w:r>
          </w:p>
        </w:tc>
        <w:tc>
          <w:tcPr>
            <w:tcW w:w="903" w:type="pct"/>
            <w:vMerge w:val="restart"/>
            <w:vAlign w:val="center"/>
          </w:tcPr>
          <w:p w:rsidR="00762BD8" w:rsidRPr="001771D5" w:rsidRDefault="00762BD8" w:rsidP="000D1D8D">
            <w:pPr>
              <w:spacing w:after="0"/>
              <w:contextualSpacing/>
              <w:rPr>
                <w:rFonts w:ascii="Times New Roman" w:hAnsi="Times New Roman" w:cs="Times New Roman"/>
                <w:b/>
                <w:sz w:val="24"/>
                <w:szCs w:val="24"/>
              </w:rPr>
            </w:pPr>
          </w:p>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16</w:t>
            </w: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6"/>
              </w:numPr>
              <w:spacing w:before="20" w:after="20" w:line="276" w:lineRule="auto"/>
              <w:ind w:left="323" w:hanging="284"/>
              <w:contextualSpacing/>
              <w:rPr>
                <w:b/>
              </w:rPr>
            </w:pPr>
            <w:r w:rsidRPr="001771D5">
              <w:t>Организационно-правовые аспекты оказания первой помощи</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6"/>
              </w:numPr>
              <w:spacing w:before="20" w:after="20" w:line="276" w:lineRule="auto"/>
              <w:ind w:left="323" w:hanging="284"/>
              <w:contextualSpacing/>
              <w:rPr>
                <w:b/>
              </w:rPr>
            </w:pPr>
            <w:r w:rsidRPr="001771D5">
              <w:t>Оказание первой помощи при отсутствии сознания, остановке дыхания и кровообращения</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6"/>
              </w:numPr>
              <w:spacing w:before="20" w:after="20" w:line="276" w:lineRule="auto"/>
              <w:ind w:left="323" w:hanging="284"/>
              <w:contextualSpacing/>
              <w:rPr>
                <w:b/>
              </w:rPr>
            </w:pPr>
            <w:r w:rsidRPr="001771D5">
              <w:t>Оказание первой помощи при наружных кровотечениях и травмах</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af0"/>
              <w:numPr>
                <w:ilvl w:val="0"/>
                <w:numId w:val="36"/>
              </w:numPr>
              <w:spacing w:before="20" w:after="20" w:line="276" w:lineRule="auto"/>
              <w:ind w:left="323" w:hanging="284"/>
              <w:contextualSpacing/>
              <w:rPr>
                <w:b/>
              </w:rPr>
            </w:pPr>
            <w:r w:rsidRPr="001771D5">
              <w:t>Оказание первой помощи при прочих состояниях, транспортировка пострадавших в дорожно-транспортном происшествии</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spacing w:after="0"/>
              <w:contextualSpacing/>
              <w:rPr>
                <w:rFonts w:ascii="Times New Roman" w:hAnsi="Times New Roman" w:cs="Times New Roman"/>
                <w:b/>
                <w:sz w:val="24"/>
                <w:szCs w:val="24"/>
              </w:rPr>
            </w:pPr>
            <w:r w:rsidRPr="001771D5">
              <w:rPr>
                <w:rFonts w:ascii="Times New Roman" w:hAnsi="Times New Roman" w:cs="Times New Roman"/>
                <w:b/>
                <w:bCs/>
                <w:sz w:val="24"/>
                <w:szCs w:val="24"/>
              </w:rPr>
              <w:t xml:space="preserve">Тематика практических занятий </w:t>
            </w:r>
          </w:p>
        </w:tc>
        <w:tc>
          <w:tcPr>
            <w:tcW w:w="903" w:type="pct"/>
            <w:vMerge w:val="restart"/>
            <w:vAlign w:val="center"/>
          </w:tcPr>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8</w:t>
            </w: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ConsPlusNormal"/>
              <w:numPr>
                <w:ilvl w:val="0"/>
                <w:numId w:val="4"/>
              </w:numPr>
              <w:spacing w:line="276" w:lineRule="auto"/>
              <w:ind w:left="323" w:hanging="284"/>
              <w:contextualSpacing/>
              <w:rPr>
                <w:rFonts w:ascii="Times New Roman" w:hAnsi="Times New Roman" w:cs="Times New Roman"/>
                <w:sz w:val="24"/>
                <w:szCs w:val="24"/>
              </w:rPr>
            </w:pPr>
            <w:r w:rsidRPr="001771D5">
              <w:rPr>
                <w:rFonts w:ascii="Times New Roman" w:hAnsi="Times New Roman" w:cs="Times New Roman"/>
                <w:sz w:val="24"/>
                <w:szCs w:val="24"/>
              </w:rPr>
              <w:t xml:space="preserve">Оказание первой помощи при отсутствии сознания, остановке дыхания и кровообращения </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ConsPlusNormal"/>
              <w:numPr>
                <w:ilvl w:val="0"/>
                <w:numId w:val="4"/>
              </w:numPr>
              <w:spacing w:line="276" w:lineRule="auto"/>
              <w:ind w:left="323" w:hanging="284"/>
              <w:contextualSpacing/>
              <w:rPr>
                <w:rFonts w:ascii="Times New Roman" w:hAnsi="Times New Roman" w:cs="Times New Roman"/>
                <w:sz w:val="24"/>
                <w:szCs w:val="24"/>
              </w:rPr>
            </w:pPr>
            <w:r w:rsidRPr="001771D5">
              <w:rPr>
                <w:rFonts w:ascii="Times New Roman" w:hAnsi="Times New Roman" w:cs="Times New Roman"/>
                <w:sz w:val="24"/>
                <w:szCs w:val="24"/>
              </w:rPr>
              <w:t xml:space="preserve">Оказание первой помощи при наружных кровотечениях и травмах </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shd w:val="clear" w:color="auto" w:fill="auto"/>
          </w:tcPr>
          <w:p w:rsidR="00762BD8" w:rsidRPr="001771D5" w:rsidRDefault="00762BD8" w:rsidP="000D1D8D">
            <w:pPr>
              <w:pStyle w:val="ConsPlusNormal"/>
              <w:numPr>
                <w:ilvl w:val="0"/>
                <w:numId w:val="4"/>
              </w:numPr>
              <w:spacing w:line="276" w:lineRule="auto"/>
              <w:ind w:left="323" w:hanging="284"/>
              <w:contextualSpacing/>
              <w:rPr>
                <w:rFonts w:ascii="Times New Roman" w:hAnsi="Times New Roman" w:cs="Times New Roman"/>
                <w:sz w:val="24"/>
                <w:szCs w:val="24"/>
              </w:rPr>
            </w:pPr>
            <w:r w:rsidRPr="001771D5">
              <w:rPr>
                <w:rFonts w:ascii="Times New Roman" w:hAnsi="Times New Roman" w:cs="Times New Roman"/>
                <w:sz w:val="24"/>
                <w:szCs w:val="24"/>
              </w:rPr>
              <w:t xml:space="preserve">Правила и способы извлечения пострадавшего из автомобиля. Транспортировка пострадавших </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0"/>
              <w:contextualSpacing/>
              <w:rPr>
                <w:rFonts w:ascii="Times New Roman" w:hAnsi="Times New Roman" w:cs="Times New Roman"/>
                <w:b/>
                <w:bCs/>
                <w:sz w:val="24"/>
                <w:szCs w:val="24"/>
              </w:rPr>
            </w:pPr>
          </w:p>
        </w:tc>
        <w:tc>
          <w:tcPr>
            <w:tcW w:w="2971" w:type="pct"/>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4. Первая помощь при прочих состояниях (ожогах, отморожении и переохлаждении, перегревании, острых отравлениях) </w:t>
            </w:r>
          </w:p>
        </w:tc>
        <w:tc>
          <w:tcPr>
            <w:tcW w:w="903" w:type="pct"/>
            <w:vMerge/>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1126" w:type="pct"/>
            <w:gridSpan w:val="2"/>
            <w:vMerge w:val="restart"/>
          </w:tcPr>
          <w:p w:rsidR="00762BD8" w:rsidRPr="001771D5" w:rsidRDefault="00762BD8" w:rsidP="000D1D8D">
            <w:pPr>
              <w:spacing w:after="20"/>
              <w:contextualSpacing/>
              <w:rPr>
                <w:rFonts w:ascii="Times New Roman" w:hAnsi="Times New Roman" w:cs="Times New Roman"/>
                <w:b/>
                <w:bCs/>
                <w:sz w:val="24"/>
                <w:szCs w:val="24"/>
              </w:rPr>
            </w:pPr>
            <w:r w:rsidRPr="001771D5">
              <w:rPr>
                <w:rFonts w:ascii="Times New Roman" w:hAnsi="Times New Roman" w:cs="Times New Roman"/>
                <w:b/>
                <w:bCs/>
                <w:sz w:val="24"/>
                <w:szCs w:val="24"/>
              </w:rPr>
              <w:t>Тема 5.</w:t>
            </w:r>
            <w:r w:rsidRPr="001771D5">
              <w:rPr>
                <w:rFonts w:ascii="Times New Roman" w:hAnsi="Times New Roman" w:cs="Times New Roman"/>
                <w:b/>
                <w:sz w:val="24"/>
                <w:szCs w:val="24"/>
              </w:rPr>
              <w:t>Основы управления транспортными средствами категории "B"</w:t>
            </w:r>
          </w:p>
        </w:tc>
        <w:tc>
          <w:tcPr>
            <w:tcW w:w="2971" w:type="pct"/>
          </w:tcPr>
          <w:p w:rsidR="00762BD8" w:rsidRPr="001771D5" w:rsidRDefault="00762BD8" w:rsidP="000D1D8D">
            <w:pPr>
              <w:spacing w:after="20"/>
              <w:contextualSpacing/>
              <w:rPr>
                <w:rFonts w:ascii="Times New Roman" w:hAnsi="Times New Roman" w:cs="Times New Roman"/>
                <w:b/>
                <w:sz w:val="24"/>
                <w:szCs w:val="24"/>
              </w:rPr>
            </w:pPr>
            <w:r w:rsidRPr="001771D5">
              <w:rPr>
                <w:rFonts w:ascii="Times New Roman" w:hAnsi="Times New Roman" w:cs="Times New Roman"/>
                <w:b/>
                <w:bCs/>
                <w:sz w:val="24"/>
                <w:szCs w:val="24"/>
              </w:rPr>
              <w:t xml:space="preserve">Содержание </w:t>
            </w:r>
          </w:p>
        </w:tc>
        <w:tc>
          <w:tcPr>
            <w:tcW w:w="903" w:type="pct"/>
            <w:vMerge w:val="restart"/>
            <w:vAlign w:val="center"/>
          </w:tcPr>
          <w:p w:rsidR="00762BD8" w:rsidRPr="001771D5" w:rsidRDefault="00762BD8" w:rsidP="000D1D8D">
            <w:pPr>
              <w:spacing w:after="20"/>
              <w:contextualSpacing/>
              <w:jc w:val="center"/>
              <w:rPr>
                <w:rFonts w:ascii="Times New Roman" w:hAnsi="Times New Roman" w:cs="Times New Roman"/>
                <w:b/>
                <w:sz w:val="24"/>
                <w:szCs w:val="24"/>
              </w:rPr>
            </w:pPr>
            <w:r w:rsidRPr="001771D5">
              <w:rPr>
                <w:rFonts w:ascii="Times New Roman" w:hAnsi="Times New Roman" w:cs="Times New Roman"/>
                <w:b/>
                <w:sz w:val="24"/>
                <w:szCs w:val="24"/>
              </w:rPr>
              <w:t>12</w:t>
            </w:r>
          </w:p>
        </w:tc>
      </w:tr>
      <w:tr w:rsidR="00762BD8" w:rsidRPr="001771D5" w:rsidTr="00762BD8">
        <w:tc>
          <w:tcPr>
            <w:tcW w:w="1126" w:type="pct"/>
            <w:gridSpan w:val="2"/>
            <w:vMerge/>
          </w:tcPr>
          <w:p w:rsidR="00762BD8" w:rsidRPr="001771D5" w:rsidRDefault="00762BD8" w:rsidP="000D1D8D">
            <w:pPr>
              <w:spacing w:after="20"/>
              <w:contextualSpacing/>
              <w:rPr>
                <w:rFonts w:ascii="Times New Roman" w:hAnsi="Times New Roman" w:cs="Times New Roman"/>
                <w:b/>
                <w:bCs/>
                <w:sz w:val="24"/>
                <w:szCs w:val="24"/>
              </w:rPr>
            </w:pPr>
          </w:p>
        </w:tc>
        <w:tc>
          <w:tcPr>
            <w:tcW w:w="2971" w:type="pct"/>
          </w:tcPr>
          <w:p w:rsidR="00762BD8" w:rsidRPr="001771D5" w:rsidRDefault="00762BD8" w:rsidP="000D1D8D">
            <w:pPr>
              <w:pStyle w:val="af0"/>
              <w:numPr>
                <w:ilvl w:val="0"/>
                <w:numId w:val="6"/>
              </w:numPr>
              <w:spacing w:before="0" w:after="20" w:line="276" w:lineRule="auto"/>
              <w:ind w:left="403"/>
              <w:contextualSpacing/>
              <w:rPr>
                <w:b/>
              </w:rPr>
            </w:pPr>
            <w:r w:rsidRPr="001771D5">
              <w:t>Приемы управления транспортным средством</w:t>
            </w:r>
          </w:p>
        </w:tc>
        <w:tc>
          <w:tcPr>
            <w:tcW w:w="903" w:type="pct"/>
            <w:vMerge/>
            <w:vAlign w:val="center"/>
          </w:tcPr>
          <w:p w:rsidR="00762BD8" w:rsidRPr="001771D5" w:rsidRDefault="00762BD8" w:rsidP="000D1D8D">
            <w:pPr>
              <w:spacing w:after="2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20"/>
              <w:contextualSpacing/>
              <w:rPr>
                <w:rFonts w:ascii="Times New Roman" w:hAnsi="Times New Roman" w:cs="Times New Roman"/>
                <w:b/>
                <w:bCs/>
                <w:sz w:val="24"/>
                <w:szCs w:val="24"/>
              </w:rPr>
            </w:pPr>
          </w:p>
        </w:tc>
        <w:tc>
          <w:tcPr>
            <w:tcW w:w="2971" w:type="pct"/>
          </w:tcPr>
          <w:p w:rsidR="00762BD8" w:rsidRPr="001771D5" w:rsidRDefault="00762BD8" w:rsidP="000D1D8D">
            <w:pPr>
              <w:pStyle w:val="af0"/>
              <w:numPr>
                <w:ilvl w:val="0"/>
                <w:numId w:val="6"/>
              </w:numPr>
              <w:spacing w:before="0" w:after="20" w:line="276" w:lineRule="auto"/>
              <w:ind w:left="403"/>
              <w:contextualSpacing/>
              <w:rPr>
                <w:b/>
              </w:rPr>
            </w:pPr>
            <w:r w:rsidRPr="001771D5">
              <w:t>Понятие о дорожно-транспортном происшествии (ДТП); виды дорожно-транспортных происшествий</w:t>
            </w:r>
          </w:p>
        </w:tc>
        <w:tc>
          <w:tcPr>
            <w:tcW w:w="903" w:type="pct"/>
            <w:vMerge/>
            <w:vAlign w:val="center"/>
          </w:tcPr>
          <w:p w:rsidR="00762BD8" w:rsidRPr="001771D5" w:rsidRDefault="00762BD8" w:rsidP="000D1D8D">
            <w:pPr>
              <w:spacing w:after="2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20"/>
              <w:contextualSpacing/>
              <w:rPr>
                <w:rFonts w:ascii="Times New Roman" w:hAnsi="Times New Roman" w:cs="Times New Roman"/>
                <w:b/>
                <w:bCs/>
                <w:sz w:val="24"/>
                <w:szCs w:val="24"/>
              </w:rPr>
            </w:pPr>
          </w:p>
        </w:tc>
        <w:tc>
          <w:tcPr>
            <w:tcW w:w="2971" w:type="pct"/>
          </w:tcPr>
          <w:p w:rsidR="00762BD8" w:rsidRPr="001771D5" w:rsidRDefault="00762BD8" w:rsidP="000D1D8D">
            <w:pPr>
              <w:pStyle w:val="af0"/>
              <w:numPr>
                <w:ilvl w:val="0"/>
                <w:numId w:val="6"/>
              </w:numPr>
              <w:spacing w:before="0" w:after="20" w:line="276" w:lineRule="auto"/>
              <w:ind w:left="403"/>
              <w:contextualSpacing/>
              <w:rPr>
                <w:b/>
              </w:rPr>
            </w:pPr>
            <w:r w:rsidRPr="001771D5">
              <w:t>Управление транспортным средством в штатных ситуациях</w:t>
            </w:r>
          </w:p>
        </w:tc>
        <w:tc>
          <w:tcPr>
            <w:tcW w:w="903" w:type="pct"/>
            <w:vMerge/>
            <w:vAlign w:val="center"/>
          </w:tcPr>
          <w:p w:rsidR="00762BD8" w:rsidRPr="001771D5" w:rsidRDefault="00762BD8" w:rsidP="000D1D8D">
            <w:pPr>
              <w:spacing w:after="2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20"/>
              <w:contextualSpacing/>
              <w:rPr>
                <w:rFonts w:ascii="Times New Roman" w:hAnsi="Times New Roman" w:cs="Times New Roman"/>
                <w:b/>
                <w:bCs/>
                <w:sz w:val="24"/>
                <w:szCs w:val="24"/>
              </w:rPr>
            </w:pPr>
          </w:p>
        </w:tc>
        <w:tc>
          <w:tcPr>
            <w:tcW w:w="2971" w:type="pct"/>
          </w:tcPr>
          <w:p w:rsidR="00762BD8" w:rsidRPr="001771D5" w:rsidRDefault="00762BD8" w:rsidP="000D1D8D">
            <w:pPr>
              <w:pStyle w:val="af0"/>
              <w:numPr>
                <w:ilvl w:val="0"/>
                <w:numId w:val="6"/>
              </w:numPr>
              <w:spacing w:before="0" w:after="20" w:line="276" w:lineRule="auto"/>
              <w:ind w:left="403"/>
              <w:contextualSpacing/>
              <w:rPr>
                <w:b/>
              </w:rPr>
            </w:pPr>
            <w:r w:rsidRPr="001771D5">
              <w:t>Управление транспортным средством в нештатных ситуациях</w:t>
            </w:r>
          </w:p>
        </w:tc>
        <w:tc>
          <w:tcPr>
            <w:tcW w:w="903" w:type="pct"/>
            <w:vMerge/>
            <w:vAlign w:val="center"/>
          </w:tcPr>
          <w:p w:rsidR="00762BD8" w:rsidRPr="001771D5" w:rsidRDefault="00762BD8" w:rsidP="000D1D8D">
            <w:pPr>
              <w:spacing w:after="2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20"/>
              <w:contextualSpacing/>
              <w:rPr>
                <w:rFonts w:ascii="Times New Roman" w:hAnsi="Times New Roman" w:cs="Times New Roman"/>
                <w:b/>
                <w:bCs/>
                <w:sz w:val="24"/>
                <w:szCs w:val="24"/>
              </w:rPr>
            </w:pPr>
          </w:p>
        </w:tc>
        <w:tc>
          <w:tcPr>
            <w:tcW w:w="2971" w:type="pct"/>
          </w:tcPr>
          <w:p w:rsidR="00762BD8" w:rsidRPr="001771D5" w:rsidRDefault="00762BD8" w:rsidP="000D1D8D">
            <w:pPr>
              <w:spacing w:after="20"/>
              <w:contextualSpacing/>
              <w:rPr>
                <w:rFonts w:ascii="Times New Roman" w:hAnsi="Times New Roman" w:cs="Times New Roman"/>
                <w:b/>
                <w:sz w:val="24"/>
                <w:szCs w:val="24"/>
              </w:rPr>
            </w:pPr>
            <w:r w:rsidRPr="001771D5">
              <w:rPr>
                <w:rFonts w:ascii="Times New Roman" w:hAnsi="Times New Roman" w:cs="Times New Roman"/>
                <w:b/>
                <w:bCs/>
                <w:sz w:val="24"/>
                <w:szCs w:val="24"/>
              </w:rPr>
              <w:t xml:space="preserve">Тематика практических занятий </w:t>
            </w:r>
          </w:p>
        </w:tc>
        <w:tc>
          <w:tcPr>
            <w:tcW w:w="903" w:type="pct"/>
            <w:vMerge w:val="restart"/>
            <w:vAlign w:val="center"/>
          </w:tcPr>
          <w:p w:rsidR="00762BD8" w:rsidRPr="001771D5" w:rsidRDefault="00762BD8" w:rsidP="000D1D8D">
            <w:pPr>
              <w:spacing w:after="20"/>
              <w:contextualSpacing/>
              <w:jc w:val="center"/>
              <w:rPr>
                <w:rFonts w:ascii="Times New Roman" w:hAnsi="Times New Roman" w:cs="Times New Roman"/>
                <w:sz w:val="24"/>
                <w:szCs w:val="24"/>
              </w:rPr>
            </w:pPr>
            <w:r w:rsidRPr="001771D5">
              <w:rPr>
                <w:rFonts w:ascii="Times New Roman" w:hAnsi="Times New Roman" w:cs="Times New Roman"/>
                <w:sz w:val="24"/>
                <w:szCs w:val="24"/>
              </w:rPr>
              <w:t>4</w:t>
            </w:r>
          </w:p>
        </w:tc>
      </w:tr>
      <w:tr w:rsidR="00762BD8" w:rsidRPr="001771D5" w:rsidTr="00762BD8">
        <w:tc>
          <w:tcPr>
            <w:tcW w:w="1126" w:type="pct"/>
            <w:gridSpan w:val="2"/>
            <w:vMerge/>
          </w:tcPr>
          <w:p w:rsidR="00762BD8" w:rsidRPr="001771D5" w:rsidRDefault="00762BD8" w:rsidP="000D1D8D">
            <w:pPr>
              <w:spacing w:after="20"/>
              <w:contextualSpacing/>
              <w:rPr>
                <w:rFonts w:ascii="Times New Roman" w:hAnsi="Times New Roman" w:cs="Times New Roman"/>
                <w:b/>
                <w:bCs/>
                <w:sz w:val="24"/>
                <w:szCs w:val="24"/>
              </w:rPr>
            </w:pPr>
          </w:p>
        </w:tc>
        <w:tc>
          <w:tcPr>
            <w:tcW w:w="2971" w:type="pct"/>
          </w:tcPr>
          <w:p w:rsidR="00762BD8" w:rsidRPr="001771D5" w:rsidRDefault="00762BD8" w:rsidP="000D1D8D">
            <w:pPr>
              <w:pStyle w:val="ConsPlusNormal"/>
              <w:numPr>
                <w:ilvl w:val="0"/>
                <w:numId w:val="5"/>
              </w:numPr>
              <w:spacing w:after="20" w:line="276" w:lineRule="auto"/>
              <w:ind w:left="323" w:hanging="284"/>
              <w:contextualSpacing/>
              <w:rPr>
                <w:rFonts w:ascii="Times New Roman" w:hAnsi="Times New Roman" w:cs="Times New Roman"/>
                <w:sz w:val="24"/>
                <w:szCs w:val="24"/>
              </w:rPr>
            </w:pPr>
            <w:r w:rsidRPr="001771D5">
              <w:rPr>
                <w:rFonts w:ascii="Times New Roman" w:hAnsi="Times New Roman" w:cs="Times New Roman"/>
                <w:sz w:val="24"/>
                <w:szCs w:val="24"/>
              </w:rPr>
              <w:t xml:space="preserve">Управление транспортным средством в штатных ситуациях </w:t>
            </w:r>
          </w:p>
        </w:tc>
        <w:tc>
          <w:tcPr>
            <w:tcW w:w="903" w:type="pct"/>
            <w:vMerge/>
            <w:vAlign w:val="center"/>
          </w:tcPr>
          <w:p w:rsidR="00762BD8" w:rsidRPr="001771D5" w:rsidRDefault="00762BD8" w:rsidP="000D1D8D">
            <w:pPr>
              <w:spacing w:after="2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20"/>
              <w:contextualSpacing/>
              <w:rPr>
                <w:rFonts w:ascii="Times New Roman" w:hAnsi="Times New Roman" w:cs="Times New Roman"/>
                <w:b/>
                <w:bCs/>
                <w:sz w:val="24"/>
                <w:szCs w:val="24"/>
              </w:rPr>
            </w:pPr>
          </w:p>
        </w:tc>
        <w:tc>
          <w:tcPr>
            <w:tcW w:w="2971" w:type="pct"/>
          </w:tcPr>
          <w:p w:rsidR="00762BD8" w:rsidRPr="001771D5" w:rsidRDefault="00762BD8" w:rsidP="000D1D8D">
            <w:pPr>
              <w:pStyle w:val="ConsPlusNormal"/>
              <w:numPr>
                <w:ilvl w:val="0"/>
                <w:numId w:val="5"/>
              </w:numPr>
              <w:spacing w:after="20" w:line="276" w:lineRule="auto"/>
              <w:ind w:left="323" w:hanging="284"/>
              <w:contextualSpacing/>
              <w:rPr>
                <w:rFonts w:ascii="Times New Roman" w:hAnsi="Times New Roman" w:cs="Times New Roman"/>
                <w:sz w:val="24"/>
                <w:szCs w:val="24"/>
              </w:rPr>
            </w:pPr>
            <w:r w:rsidRPr="001771D5">
              <w:rPr>
                <w:rFonts w:ascii="Times New Roman" w:hAnsi="Times New Roman" w:cs="Times New Roman"/>
                <w:sz w:val="24"/>
                <w:szCs w:val="24"/>
              </w:rPr>
              <w:t xml:space="preserve">Управление транспортным средством в нештатных ситуациях </w:t>
            </w:r>
          </w:p>
        </w:tc>
        <w:tc>
          <w:tcPr>
            <w:tcW w:w="903" w:type="pct"/>
            <w:vMerge/>
            <w:vAlign w:val="center"/>
          </w:tcPr>
          <w:p w:rsidR="00762BD8" w:rsidRPr="001771D5" w:rsidRDefault="00762BD8" w:rsidP="000D1D8D">
            <w:pPr>
              <w:spacing w:after="20"/>
              <w:contextualSpacing/>
              <w:rPr>
                <w:rFonts w:ascii="Times New Roman" w:hAnsi="Times New Roman" w:cs="Times New Roman"/>
                <w:b/>
                <w:sz w:val="24"/>
                <w:szCs w:val="24"/>
              </w:rPr>
            </w:pPr>
          </w:p>
        </w:tc>
      </w:tr>
      <w:tr w:rsidR="00762BD8" w:rsidRPr="001771D5" w:rsidTr="00762BD8">
        <w:tc>
          <w:tcPr>
            <w:tcW w:w="1126" w:type="pct"/>
            <w:gridSpan w:val="2"/>
            <w:vMerge w:val="restart"/>
          </w:tcPr>
          <w:p w:rsidR="00762BD8" w:rsidRPr="001771D5" w:rsidRDefault="00762BD8" w:rsidP="000D1D8D">
            <w:pPr>
              <w:spacing w:after="20"/>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Тема 6. </w:t>
            </w:r>
            <w:r w:rsidRPr="001771D5">
              <w:rPr>
                <w:rFonts w:ascii="Times New Roman" w:hAnsi="Times New Roman" w:cs="Times New Roman"/>
                <w:b/>
                <w:sz w:val="24"/>
                <w:szCs w:val="24"/>
              </w:rPr>
              <w:t>Организация и выполнение грузовых перевозок автомобильным транспортом</w:t>
            </w:r>
          </w:p>
        </w:tc>
        <w:tc>
          <w:tcPr>
            <w:tcW w:w="2971" w:type="pct"/>
          </w:tcPr>
          <w:p w:rsidR="00762BD8" w:rsidRPr="001771D5" w:rsidRDefault="00762BD8" w:rsidP="000D1D8D">
            <w:pPr>
              <w:spacing w:after="20"/>
              <w:contextualSpacing/>
              <w:rPr>
                <w:rFonts w:ascii="Times New Roman" w:hAnsi="Times New Roman" w:cs="Times New Roman"/>
                <w:b/>
                <w:sz w:val="24"/>
                <w:szCs w:val="24"/>
              </w:rPr>
            </w:pPr>
            <w:r w:rsidRPr="001771D5">
              <w:rPr>
                <w:rFonts w:ascii="Times New Roman" w:hAnsi="Times New Roman" w:cs="Times New Roman"/>
                <w:b/>
                <w:bCs/>
                <w:sz w:val="24"/>
                <w:szCs w:val="24"/>
              </w:rPr>
              <w:t xml:space="preserve">Содержание </w:t>
            </w:r>
          </w:p>
        </w:tc>
        <w:tc>
          <w:tcPr>
            <w:tcW w:w="903" w:type="pct"/>
            <w:vMerge w:val="restart"/>
            <w:vAlign w:val="center"/>
          </w:tcPr>
          <w:p w:rsidR="00762BD8" w:rsidRPr="001771D5" w:rsidRDefault="00762BD8" w:rsidP="000D1D8D">
            <w:pPr>
              <w:spacing w:after="20"/>
              <w:contextualSpacing/>
              <w:jc w:val="center"/>
              <w:rPr>
                <w:rFonts w:ascii="Times New Roman" w:hAnsi="Times New Roman" w:cs="Times New Roman"/>
                <w:b/>
                <w:sz w:val="24"/>
                <w:szCs w:val="24"/>
              </w:rPr>
            </w:pPr>
            <w:r w:rsidRPr="001771D5">
              <w:rPr>
                <w:rFonts w:ascii="Times New Roman" w:hAnsi="Times New Roman" w:cs="Times New Roman"/>
                <w:b/>
                <w:sz w:val="24"/>
                <w:szCs w:val="24"/>
              </w:rPr>
              <w:t>8</w:t>
            </w:r>
          </w:p>
        </w:tc>
      </w:tr>
      <w:tr w:rsidR="00762BD8" w:rsidRPr="001771D5" w:rsidTr="00762BD8">
        <w:tc>
          <w:tcPr>
            <w:tcW w:w="1126" w:type="pct"/>
            <w:gridSpan w:val="2"/>
            <w:vMerge/>
          </w:tcPr>
          <w:p w:rsidR="00762BD8" w:rsidRPr="001771D5" w:rsidRDefault="00762BD8" w:rsidP="000D1D8D">
            <w:pPr>
              <w:spacing w:after="20"/>
              <w:contextualSpacing/>
              <w:rPr>
                <w:rFonts w:ascii="Times New Roman" w:hAnsi="Times New Roman" w:cs="Times New Roman"/>
                <w:b/>
                <w:bCs/>
                <w:sz w:val="24"/>
                <w:szCs w:val="24"/>
              </w:rPr>
            </w:pPr>
          </w:p>
        </w:tc>
        <w:tc>
          <w:tcPr>
            <w:tcW w:w="2971" w:type="pct"/>
          </w:tcPr>
          <w:p w:rsidR="00762BD8" w:rsidRPr="001771D5" w:rsidRDefault="00762BD8" w:rsidP="000D1D8D">
            <w:pPr>
              <w:pStyle w:val="af0"/>
              <w:numPr>
                <w:ilvl w:val="0"/>
                <w:numId w:val="7"/>
              </w:numPr>
              <w:spacing w:before="0" w:after="20" w:line="276" w:lineRule="auto"/>
              <w:ind w:left="403"/>
              <w:contextualSpacing/>
              <w:rPr>
                <w:b/>
              </w:rPr>
            </w:pPr>
            <w:r w:rsidRPr="001771D5">
              <w:t>Нормативные правовые акты, определяющие порядок перевозки грузов автомобильным транспортом</w:t>
            </w:r>
          </w:p>
        </w:tc>
        <w:tc>
          <w:tcPr>
            <w:tcW w:w="903" w:type="pct"/>
            <w:vMerge/>
            <w:vAlign w:val="center"/>
          </w:tcPr>
          <w:p w:rsidR="00762BD8" w:rsidRPr="001771D5" w:rsidRDefault="00762BD8" w:rsidP="000D1D8D">
            <w:pPr>
              <w:spacing w:after="2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20"/>
              <w:contextualSpacing/>
              <w:rPr>
                <w:rFonts w:ascii="Times New Roman" w:hAnsi="Times New Roman" w:cs="Times New Roman"/>
                <w:b/>
                <w:bCs/>
                <w:sz w:val="24"/>
                <w:szCs w:val="24"/>
              </w:rPr>
            </w:pPr>
          </w:p>
        </w:tc>
        <w:tc>
          <w:tcPr>
            <w:tcW w:w="2971" w:type="pct"/>
          </w:tcPr>
          <w:p w:rsidR="00762BD8" w:rsidRPr="001771D5" w:rsidRDefault="00762BD8" w:rsidP="000D1D8D">
            <w:pPr>
              <w:pStyle w:val="af0"/>
              <w:numPr>
                <w:ilvl w:val="0"/>
                <w:numId w:val="7"/>
              </w:numPr>
              <w:spacing w:before="0" w:after="20" w:line="276" w:lineRule="auto"/>
              <w:ind w:left="403"/>
              <w:contextualSpacing/>
              <w:rPr>
                <w:b/>
              </w:rPr>
            </w:pPr>
            <w:r w:rsidRPr="001771D5">
              <w:t>Основные показатели работы грузовых автомобилей</w:t>
            </w:r>
          </w:p>
        </w:tc>
        <w:tc>
          <w:tcPr>
            <w:tcW w:w="903" w:type="pct"/>
            <w:vMerge/>
            <w:vAlign w:val="center"/>
          </w:tcPr>
          <w:p w:rsidR="00762BD8" w:rsidRPr="001771D5" w:rsidRDefault="00762BD8" w:rsidP="000D1D8D">
            <w:pPr>
              <w:spacing w:after="2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20"/>
              <w:contextualSpacing/>
              <w:rPr>
                <w:rFonts w:ascii="Times New Roman" w:hAnsi="Times New Roman" w:cs="Times New Roman"/>
                <w:b/>
                <w:bCs/>
                <w:sz w:val="24"/>
                <w:szCs w:val="24"/>
              </w:rPr>
            </w:pPr>
          </w:p>
        </w:tc>
        <w:tc>
          <w:tcPr>
            <w:tcW w:w="2971" w:type="pct"/>
          </w:tcPr>
          <w:p w:rsidR="00762BD8" w:rsidRPr="001771D5" w:rsidRDefault="00762BD8" w:rsidP="000D1D8D">
            <w:pPr>
              <w:pStyle w:val="af0"/>
              <w:numPr>
                <w:ilvl w:val="0"/>
                <w:numId w:val="7"/>
              </w:numPr>
              <w:spacing w:before="0" w:after="20" w:line="276" w:lineRule="auto"/>
              <w:ind w:left="403"/>
              <w:contextualSpacing/>
              <w:rPr>
                <w:b/>
              </w:rPr>
            </w:pPr>
            <w:r w:rsidRPr="001771D5">
              <w:t>Организация грузовых перевозок</w:t>
            </w:r>
          </w:p>
        </w:tc>
        <w:tc>
          <w:tcPr>
            <w:tcW w:w="903" w:type="pct"/>
            <w:vMerge/>
            <w:vAlign w:val="center"/>
          </w:tcPr>
          <w:p w:rsidR="00762BD8" w:rsidRPr="001771D5" w:rsidRDefault="00762BD8" w:rsidP="000D1D8D">
            <w:pPr>
              <w:spacing w:after="2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20"/>
              <w:contextualSpacing/>
              <w:rPr>
                <w:rFonts w:ascii="Times New Roman" w:hAnsi="Times New Roman" w:cs="Times New Roman"/>
                <w:b/>
                <w:bCs/>
                <w:sz w:val="24"/>
                <w:szCs w:val="24"/>
              </w:rPr>
            </w:pPr>
          </w:p>
        </w:tc>
        <w:tc>
          <w:tcPr>
            <w:tcW w:w="2971" w:type="pct"/>
          </w:tcPr>
          <w:p w:rsidR="00762BD8" w:rsidRPr="001771D5" w:rsidRDefault="00762BD8" w:rsidP="000D1D8D">
            <w:pPr>
              <w:pStyle w:val="af0"/>
              <w:numPr>
                <w:ilvl w:val="0"/>
                <w:numId w:val="7"/>
              </w:numPr>
              <w:spacing w:before="0" w:after="20" w:line="276" w:lineRule="auto"/>
              <w:ind w:left="403"/>
              <w:contextualSpacing/>
              <w:rPr>
                <w:b/>
              </w:rPr>
            </w:pPr>
            <w:r w:rsidRPr="001771D5">
              <w:t>Диспетчерское руководство работой подвижного состава</w:t>
            </w:r>
          </w:p>
        </w:tc>
        <w:tc>
          <w:tcPr>
            <w:tcW w:w="903" w:type="pct"/>
            <w:vMerge/>
            <w:vAlign w:val="center"/>
          </w:tcPr>
          <w:p w:rsidR="00762BD8" w:rsidRPr="001771D5" w:rsidRDefault="00762BD8" w:rsidP="000D1D8D">
            <w:pPr>
              <w:spacing w:after="20"/>
              <w:contextualSpacing/>
              <w:rPr>
                <w:rFonts w:ascii="Times New Roman" w:hAnsi="Times New Roman" w:cs="Times New Roman"/>
                <w:b/>
                <w:sz w:val="24"/>
                <w:szCs w:val="24"/>
              </w:rPr>
            </w:pPr>
          </w:p>
        </w:tc>
      </w:tr>
      <w:tr w:rsidR="00762BD8" w:rsidRPr="001771D5" w:rsidTr="00762BD8">
        <w:tc>
          <w:tcPr>
            <w:tcW w:w="1126" w:type="pct"/>
            <w:gridSpan w:val="2"/>
            <w:vMerge w:val="restart"/>
          </w:tcPr>
          <w:p w:rsidR="00762BD8" w:rsidRPr="001771D5" w:rsidRDefault="00762BD8" w:rsidP="000D1D8D">
            <w:pPr>
              <w:spacing w:after="20"/>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Тема 7. </w:t>
            </w:r>
            <w:r w:rsidRPr="001771D5">
              <w:rPr>
                <w:rFonts w:ascii="Times New Roman" w:hAnsi="Times New Roman" w:cs="Times New Roman"/>
                <w:b/>
                <w:sz w:val="24"/>
                <w:szCs w:val="24"/>
              </w:rPr>
              <w:t>Организация и выполнение пассажирских перевозок автомобильным транспортом</w:t>
            </w:r>
          </w:p>
        </w:tc>
        <w:tc>
          <w:tcPr>
            <w:tcW w:w="2971" w:type="pct"/>
          </w:tcPr>
          <w:p w:rsidR="00762BD8" w:rsidRPr="001771D5" w:rsidRDefault="00762BD8" w:rsidP="000D1D8D">
            <w:pPr>
              <w:spacing w:after="20"/>
              <w:contextualSpacing/>
              <w:rPr>
                <w:rFonts w:ascii="Times New Roman" w:hAnsi="Times New Roman" w:cs="Times New Roman"/>
                <w:b/>
                <w:sz w:val="24"/>
                <w:szCs w:val="24"/>
              </w:rPr>
            </w:pPr>
            <w:r w:rsidRPr="001771D5">
              <w:rPr>
                <w:rFonts w:ascii="Times New Roman" w:hAnsi="Times New Roman" w:cs="Times New Roman"/>
                <w:b/>
                <w:bCs/>
                <w:sz w:val="24"/>
                <w:szCs w:val="24"/>
              </w:rPr>
              <w:t xml:space="preserve">Содержание </w:t>
            </w:r>
          </w:p>
        </w:tc>
        <w:tc>
          <w:tcPr>
            <w:tcW w:w="903" w:type="pct"/>
            <w:vMerge w:val="restart"/>
            <w:vAlign w:val="center"/>
          </w:tcPr>
          <w:p w:rsidR="00762BD8" w:rsidRPr="001771D5" w:rsidRDefault="00762BD8" w:rsidP="000D1D8D">
            <w:pPr>
              <w:spacing w:after="20"/>
              <w:contextualSpacing/>
              <w:jc w:val="center"/>
              <w:rPr>
                <w:rFonts w:ascii="Times New Roman" w:hAnsi="Times New Roman" w:cs="Times New Roman"/>
                <w:b/>
                <w:sz w:val="24"/>
                <w:szCs w:val="24"/>
              </w:rPr>
            </w:pPr>
            <w:r w:rsidRPr="001771D5">
              <w:rPr>
                <w:rFonts w:ascii="Times New Roman" w:hAnsi="Times New Roman" w:cs="Times New Roman"/>
                <w:b/>
                <w:sz w:val="24"/>
                <w:szCs w:val="24"/>
              </w:rPr>
              <w:t>6</w:t>
            </w:r>
          </w:p>
        </w:tc>
      </w:tr>
      <w:tr w:rsidR="00762BD8" w:rsidRPr="001771D5" w:rsidTr="00762BD8">
        <w:tc>
          <w:tcPr>
            <w:tcW w:w="1126" w:type="pct"/>
            <w:gridSpan w:val="2"/>
            <w:vMerge/>
          </w:tcPr>
          <w:p w:rsidR="00762BD8" w:rsidRPr="001771D5" w:rsidRDefault="00762BD8" w:rsidP="000D1D8D">
            <w:pPr>
              <w:spacing w:after="20"/>
              <w:contextualSpacing/>
              <w:rPr>
                <w:rFonts w:ascii="Times New Roman" w:hAnsi="Times New Roman" w:cs="Times New Roman"/>
                <w:b/>
                <w:bCs/>
                <w:sz w:val="24"/>
                <w:szCs w:val="24"/>
              </w:rPr>
            </w:pPr>
          </w:p>
        </w:tc>
        <w:tc>
          <w:tcPr>
            <w:tcW w:w="2971" w:type="pct"/>
          </w:tcPr>
          <w:p w:rsidR="00762BD8" w:rsidRPr="001771D5" w:rsidRDefault="00762BD8" w:rsidP="000D1D8D">
            <w:pPr>
              <w:pStyle w:val="af0"/>
              <w:numPr>
                <w:ilvl w:val="0"/>
                <w:numId w:val="8"/>
              </w:numPr>
              <w:spacing w:before="0" w:after="20" w:line="276" w:lineRule="auto"/>
              <w:ind w:left="403" w:hanging="284"/>
              <w:contextualSpacing/>
              <w:rPr>
                <w:b/>
              </w:rPr>
            </w:pPr>
            <w:r w:rsidRPr="001771D5">
              <w:t>Нормативное правовое обеспечение пассажирских перевозок автомобильным транспортом</w:t>
            </w:r>
          </w:p>
        </w:tc>
        <w:tc>
          <w:tcPr>
            <w:tcW w:w="903" w:type="pct"/>
            <w:vMerge/>
            <w:vAlign w:val="center"/>
          </w:tcPr>
          <w:p w:rsidR="00762BD8" w:rsidRPr="001771D5" w:rsidRDefault="00762BD8" w:rsidP="000D1D8D">
            <w:pPr>
              <w:spacing w:after="2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20"/>
              <w:contextualSpacing/>
              <w:rPr>
                <w:rFonts w:ascii="Times New Roman" w:hAnsi="Times New Roman" w:cs="Times New Roman"/>
                <w:b/>
                <w:bCs/>
                <w:sz w:val="24"/>
                <w:szCs w:val="24"/>
              </w:rPr>
            </w:pPr>
          </w:p>
        </w:tc>
        <w:tc>
          <w:tcPr>
            <w:tcW w:w="2971" w:type="pct"/>
          </w:tcPr>
          <w:p w:rsidR="00762BD8" w:rsidRPr="001771D5" w:rsidRDefault="00762BD8" w:rsidP="000D1D8D">
            <w:pPr>
              <w:pStyle w:val="af0"/>
              <w:numPr>
                <w:ilvl w:val="0"/>
                <w:numId w:val="8"/>
              </w:numPr>
              <w:spacing w:before="0" w:after="20" w:line="276" w:lineRule="auto"/>
              <w:ind w:left="403" w:hanging="284"/>
              <w:contextualSpacing/>
              <w:rPr>
                <w:b/>
              </w:rPr>
            </w:pPr>
            <w:r w:rsidRPr="001771D5">
              <w:t>Технико-эксплуатационные показатели пассажирского автотранспорта</w:t>
            </w:r>
          </w:p>
        </w:tc>
        <w:tc>
          <w:tcPr>
            <w:tcW w:w="903" w:type="pct"/>
            <w:vMerge/>
            <w:vAlign w:val="center"/>
          </w:tcPr>
          <w:p w:rsidR="00762BD8" w:rsidRPr="001771D5" w:rsidRDefault="00762BD8" w:rsidP="000D1D8D">
            <w:pPr>
              <w:spacing w:after="20"/>
              <w:contextualSpacing/>
              <w:rPr>
                <w:rFonts w:ascii="Times New Roman" w:hAnsi="Times New Roman" w:cs="Times New Roman"/>
                <w:b/>
                <w:sz w:val="24"/>
                <w:szCs w:val="24"/>
              </w:rPr>
            </w:pPr>
          </w:p>
        </w:tc>
      </w:tr>
      <w:tr w:rsidR="00762BD8" w:rsidRPr="001771D5" w:rsidTr="00762BD8">
        <w:tc>
          <w:tcPr>
            <w:tcW w:w="1126" w:type="pct"/>
            <w:gridSpan w:val="2"/>
            <w:vMerge/>
          </w:tcPr>
          <w:p w:rsidR="00762BD8" w:rsidRPr="001771D5" w:rsidRDefault="00762BD8" w:rsidP="000D1D8D">
            <w:pPr>
              <w:spacing w:after="20"/>
              <w:contextualSpacing/>
              <w:rPr>
                <w:rFonts w:ascii="Times New Roman" w:hAnsi="Times New Roman" w:cs="Times New Roman"/>
                <w:b/>
                <w:bCs/>
                <w:sz w:val="24"/>
                <w:szCs w:val="24"/>
              </w:rPr>
            </w:pPr>
          </w:p>
        </w:tc>
        <w:tc>
          <w:tcPr>
            <w:tcW w:w="2971" w:type="pct"/>
          </w:tcPr>
          <w:p w:rsidR="00762BD8" w:rsidRPr="001771D5" w:rsidRDefault="00762BD8" w:rsidP="000D1D8D">
            <w:pPr>
              <w:pStyle w:val="af0"/>
              <w:numPr>
                <w:ilvl w:val="0"/>
                <w:numId w:val="8"/>
              </w:numPr>
              <w:spacing w:before="0" w:after="20" w:line="276" w:lineRule="auto"/>
              <w:ind w:left="403" w:hanging="284"/>
              <w:contextualSpacing/>
              <w:rPr>
                <w:b/>
              </w:rPr>
            </w:pPr>
            <w:r w:rsidRPr="001771D5">
              <w:t>Диспетчерское руководство работой такси на линии</w:t>
            </w:r>
          </w:p>
        </w:tc>
        <w:tc>
          <w:tcPr>
            <w:tcW w:w="903" w:type="pct"/>
            <w:vMerge/>
            <w:vAlign w:val="center"/>
          </w:tcPr>
          <w:p w:rsidR="00762BD8" w:rsidRPr="001771D5" w:rsidRDefault="00762BD8" w:rsidP="000D1D8D">
            <w:pPr>
              <w:spacing w:after="20"/>
              <w:contextualSpacing/>
              <w:rPr>
                <w:rFonts w:ascii="Times New Roman" w:hAnsi="Times New Roman" w:cs="Times New Roman"/>
                <w:b/>
                <w:sz w:val="24"/>
                <w:szCs w:val="24"/>
              </w:rPr>
            </w:pPr>
          </w:p>
        </w:tc>
      </w:tr>
      <w:tr w:rsidR="00762BD8" w:rsidRPr="001771D5" w:rsidTr="00762BD8">
        <w:trPr>
          <w:trHeight w:val="557"/>
        </w:trPr>
        <w:tc>
          <w:tcPr>
            <w:tcW w:w="4097" w:type="pct"/>
            <w:gridSpan w:val="3"/>
          </w:tcPr>
          <w:p w:rsidR="00762BD8" w:rsidRPr="001771D5" w:rsidRDefault="00762BD8" w:rsidP="000D1D8D">
            <w:pPr>
              <w:spacing w:after="20"/>
              <w:contextualSpacing/>
              <w:rPr>
                <w:rFonts w:ascii="Times New Roman" w:hAnsi="Times New Roman" w:cs="Times New Roman"/>
                <w:b/>
                <w:sz w:val="24"/>
                <w:szCs w:val="24"/>
              </w:rPr>
            </w:pPr>
            <w:r w:rsidRPr="001771D5">
              <w:rPr>
                <w:rFonts w:ascii="Times New Roman" w:hAnsi="Times New Roman" w:cs="Times New Roman"/>
                <w:b/>
                <w:bCs/>
                <w:sz w:val="24"/>
                <w:szCs w:val="24"/>
              </w:rPr>
              <w:t>Самостоятельная учебная работа при изучении раздела 2</w:t>
            </w:r>
          </w:p>
          <w:p w:rsidR="00762BD8" w:rsidRPr="001771D5" w:rsidRDefault="00762BD8" w:rsidP="000D1D8D">
            <w:pPr>
              <w:spacing w:after="20"/>
              <w:contextualSpacing/>
              <w:rPr>
                <w:rFonts w:ascii="Times New Roman" w:hAnsi="Times New Roman" w:cs="Times New Roman"/>
                <w:sz w:val="24"/>
                <w:szCs w:val="24"/>
              </w:rPr>
            </w:pPr>
            <w:r w:rsidRPr="001771D5">
              <w:rPr>
                <w:rFonts w:ascii="Times New Roman" w:hAnsi="Times New Roman" w:cs="Times New Roman"/>
                <w:sz w:val="24"/>
                <w:szCs w:val="24"/>
              </w:rPr>
              <w:t>Решение ситуативных задач по правилам дорожного движения</w:t>
            </w:r>
          </w:p>
        </w:tc>
        <w:tc>
          <w:tcPr>
            <w:tcW w:w="903" w:type="pct"/>
            <w:tcBorders>
              <w:bottom w:val="single" w:sz="4" w:space="0" w:color="auto"/>
            </w:tcBorders>
            <w:vAlign w:val="center"/>
          </w:tcPr>
          <w:p w:rsidR="00762BD8" w:rsidRPr="001771D5" w:rsidRDefault="00762BD8" w:rsidP="000D1D8D">
            <w:pPr>
              <w:spacing w:after="20"/>
              <w:contextualSpacing/>
              <w:rPr>
                <w:rFonts w:ascii="Times New Roman" w:hAnsi="Times New Roman" w:cs="Times New Roman"/>
                <w:b/>
                <w:sz w:val="24"/>
                <w:szCs w:val="24"/>
              </w:rPr>
            </w:pPr>
          </w:p>
        </w:tc>
      </w:tr>
      <w:tr w:rsidR="00762BD8" w:rsidRPr="001771D5" w:rsidTr="00762BD8">
        <w:trPr>
          <w:trHeight w:val="433"/>
        </w:trPr>
        <w:tc>
          <w:tcPr>
            <w:tcW w:w="4097" w:type="pct"/>
            <w:gridSpan w:val="3"/>
            <w:vAlign w:val="center"/>
          </w:tcPr>
          <w:p w:rsidR="00762BD8" w:rsidRPr="001771D5" w:rsidRDefault="00762BD8" w:rsidP="00F52D83">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Промежуточная аттестация</w:t>
            </w:r>
          </w:p>
        </w:tc>
        <w:tc>
          <w:tcPr>
            <w:tcW w:w="903" w:type="pct"/>
            <w:shd w:val="clear" w:color="auto" w:fill="auto"/>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4097" w:type="pct"/>
            <w:gridSpan w:val="3"/>
          </w:tcPr>
          <w:p w:rsidR="00762BD8" w:rsidRPr="001771D5" w:rsidRDefault="00762BD8" w:rsidP="000D1D8D">
            <w:pPr>
              <w:spacing w:after="40"/>
              <w:contextualSpacing/>
              <w:rPr>
                <w:rFonts w:ascii="Times New Roman" w:hAnsi="Times New Roman" w:cs="Times New Roman"/>
                <w:b/>
                <w:bCs/>
                <w:sz w:val="24"/>
                <w:szCs w:val="24"/>
              </w:rPr>
            </w:pPr>
            <w:r w:rsidRPr="001771D5">
              <w:rPr>
                <w:rFonts w:ascii="Times New Roman" w:hAnsi="Times New Roman" w:cs="Times New Roman"/>
                <w:b/>
                <w:bCs/>
                <w:sz w:val="24"/>
                <w:szCs w:val="24"/>
              </w:rPr>
              <w:t>Всего</w:t>
            </w:r>
          </w:p>
        </w:tc>
        <w:tc>
          <w:tcPr>
            <w:tcW w:w="903" w:type="pct"/>
            <w:vAlign w:val="center"/>
          </w:tcPr>
          <w:p w:rsidR="00762BD8" w:rsidRPr="001771D5" w:rsidRDefault="00762BD8" w:rsidP="000D1D8D">
            <w:pPr>
              <w:spacing w:after="40"/>
              <w:contextualSpacing/>
              <w:jc w:val="center"/>
              <w:rPr>
                <w:rFonts w:ascii="Times New Roman" w:hAnsi="Times New Roman" w:cs="Times New Roman"/>
                <w:b/>
                <w:sz w:val="24"/>
                <w:szCs w:val="24"/>
              </w:rPr>
            </w:pPr>
            <w:r w:rsidRPr="001771D5">
              <w:rPr>
                <w:rFonts w:ascii="Times New Roman" w:hAnsi="Times New Roman" w:cs="Times New Roman"/>
                <w:b/>
                <w:sz w:val="24"/>
                <w:szCs w:val="24"/>
              </w:rPr>
              <w:t>290</w:t>
            </w:r>
          </w:p>
        </w:tc>
      </w:tr>
    </w:tbl>
    <w:p w:rsidR="00762BD8" w:rsidRPr="001771D5" w:rsidRDefault="00762BD8" w:rsidP="000D1D8D">
      <w:pPr>
        <w:suppressAutoHyphens/>
        <w:contextualSpacing/>
        <w:jc w:val="both"/>
        <w:rPr>
          <w:rFonts w:ascii="Times New Roman" w:hAnsi="Times New Roman" w:cs="Times New Roman"/>
          <w:b/>
          <w:sz w:val="24"/>
          <w:szCs w:val="24"/>
        </w:rPr>
      </w:pPr>
    </w:p>
    <w:p w:rsidR="00762BD8" w:rsidRPr="001771D5" w:rsidRDefault="00762BD8" w:rsidP="000D1D8D">
      <w:pPr>
        <w:suppressAutoHyphens/>
        <w:contextualSpacing/>
        <w:jc w:val="both"/>
        <w:rPr>
          <w:rFonts w:ascii="Times New Roman" w:hAnsi="Times New Roman" w:cs="Times New Roman"/>
          <w:b/>
          <w:sz w:val="24"/>
          <w:szCs w:val="24"/>
        </w:rPr>
      </w:pPr>
    </w:p>
    <w:p w:rsidR="00762BD8" w:rsidRPr="001771D5" w:rsidRDefault="00762BD8" w:rsidP="000D1D8D">
      <w:pPr>
        <w:suppressAutoHyphens/>
        <w:contextualSpacing/>
        <w:rPr>
          <w:rFonts w:ascii="Times New Roman" w:hAnsi="Times New Roman" w:cs="Times New Roman"/>
          <w:i/>
          <w:sz w:val="24"/>
          <w:szCs w:val="24"/>
        </w:rPr>
      </w:pPr>
    </w:p>
    <w:p w:rsidR="00762BD8" w:rsidRPr="001771D5" w:rsidRDefault="00762BD8" w:rsidP="000D1D8D">
      <w:pPr>
        <w:contextualSpacing/>
        <w:rPr>
          <w:rFonts w:ascii="Times New Roman" w:hAnsi="Times New Roman" w:cs="Times New Roman"/>
          <w:i/>
          <w:sz w:val="24"/>
          <w:szCs w:val="24"/>
        </w:rPr>
        <w:sectPr w:rsidR="00762BD8" w:rsidRPr="001771D5" w:rsidSect="00762BD8">
          <w:pgSz w:w="16840" w:h="11907" w:orient="landscape"/>
          <w:pgMar w:top="851" w:right="1134" w:bottom="851" w:left="992" w:header="709" w:footer="709" w:gutter="0"/>
          <w:cols w:space="720"/>
        </w:sectPr>
      </w:pPr>
    </w:p>
    <w:p w:rsidR="00762BD8" w:rsidRPr="001771D5" w:rsidRDefault="00762BD8" w:rsidP="000D1D8D">
      <w:pPr>
        <w:contextualSpacing/>
        <w:rPr>
          <w:rFonts w:ascii="Times New Roman" w:hAnsi="Times New Roman" w:cs="Times New Roman"/>
          <w:b/>
          <w:bCs/>
          <w:sz w:val="24"/>
          <w:szCs w:val="24"/>
        </w:rPr>
      </w:pPr>
      <w:r w:rsidRPr="001771D5">
        <w:rPr>
          <w:rFonts w:ascii="Times New Roman" w:hAnsi="Times New Roman" w:cs="Times New Roman"/>
          <w:b/>
          <w:bCs/>
          <w:sz w:val="24"/>
          <w:szCs w:val="24"/>
        </w:rPr>
        <w:lastRenderedPageBreak/>
        <w:t>3. УСЛОВИЯ РЕАЛИЗАЦИИ ПРОГРАММЫ ПРОФЕССИОНАЛЬНОГО МОДУЛЯ</w:t>
      </w:r>
    </w:p>
    <w:p w:rsidR="00762BD8" w:rsidRPr="001771D5" w:rsidRDefault="00762BD8" w:rsidP="000D1D8D">
      <w:pPr>
        <w:ind w:firstLine="709"/>
        <w:contextualSpacing/>
        <w:rPr>
          <w:rFonts w:ascii="Times New Roman" w:hAnsi="Times New Roman" w:cs="Times New Roman"/>
          <w:b/>
          <w:bCs/>
          <w:sz w:val="24"/>
          <w:szCs w:val="24"/>
        </w:rPr>
      </w:pPr>
      <w:r w:rsidRPr="001771D5">
        <w:rPr>
          <w:rFonts w:ascii="Times New Roman" w:hAnsi="Times New Roman" w:cs="Times New Roman"/>
          <w:b/>
          <w:bCs/>
          <w:sz w:val="24"/>
          <w:szCs w:val="24"/>
        </w:rPr>
        <w:t>3.1. Для реализации программы профессионального модуля должны быть предусмотрены следующие специальные помещения:</w:t>
      </w:r>
    </w:p>
    <w:p w:rsidR="00762BD8" w:rsidRPr="001771D5" w:rsidRDefault="00762BD8" w:rsidP="000D1D8D">
      <w:pPr>
        <w:spacing w:after="0"/>
        <w:ind w:firstLine="708"/>
        <w:contextualSpacing/>
        <w:rPr>
          <w:rFonts w:ascii="Times New Roman" w:hAnsi="Times New Roman" w:cs="Times New Roman"/>
          <w:bCs/>
          <w:sz w:val="24"/>
          <w:szCs w:val="24"/>
        </w:rPr>
      </w:pPr>
      <w:r w:rsidRPr="001771D5">
        <w:rPr>
          <w:rFonts w:ascii="Times New Roman" w:hAnsi="Times New Roman" w:cs="Times New Roman"/>
          <w:bCs/>
          <w:sz w:val="24"/>
          <w:szCs w:val="24"/>
          <w:u w:val="single"/>
        </w:rPr>
        <w:t>Кабинет «</w:t>
      </w:r>
      <w:r w:rsidRPr="001771D5">
        <w:rPr>
          <w:rFonts w:ascii="Times New Roman" w:hAnsi="Times New Roman" w:cs="Times New Roman"/>
          <w:sz w:val="24"/>
          <w:szCs w:val="24"/>
          <w:u w:val="single"/>
        </w:rPr>
        <w:t>Техническое обслуживание и ремонт автомобилей»</w:t>
      </w:r>
      <w:r w:rsidRPr="001771D5">
        <w:rPr>
          <w:rFonts w:ascii="Times New Roman" w:hAnsi="Times New Roman" w:cs="Times New Roman"/>
          <w:sz w:val="24"/>
          <w:szCs w:val="24"/>
        </w:rPr>
        <w:t xml:space="preserve">, </w:t>
      </w:r>
      <w:r w:rsidRPr="001771D5">
        <w:rPr>
          <w:rFonts w:ascii="Times New Roman" w:hAnsi="Times New Roman" w:cs="Times New Roman"/>
          <w:bCs/>
          <w:sz w:val="24"/>
          <w:szCs w:val="24"/>
        </w:rPr>
        <w:t xml:space="preserve">оснащенный </w:t>
      </w:r>
    </w:p>
    <w:p w:rsidR="00762BD8" w:rsidRPr="001771D5" w:rsidRDefault="00762BD8" w:rsidP="000D1D8D">
      <w:pPr>
        <w:spacing w:after="0"/>
        <w:contextualSpacing/>
        <w:rPr>
          <w:rFonts w:ascii="Times New Roman" w:hAnsi="Times New Roman" w:cs="Times New Roman"/>
          <w:i/>
          <w:sz w:val="24"/>
          <w:szCs w:val="24"/>
        </w:rPr>
      </w:pPr>
      <w:r w:rsidRPr="001771D5">
        <w:rPr>
          <w:rFonts w:ascii="Times New Roman" w:hAnsi="Times New Roman" w:cs="Times New Roman"/>
          <w:bCs/>
          <w:i/>
          <w:sz w:val="24"/>
          <w:szCs w:val="24"/>
        </w:rPr>
        <w:t>оборудованием:</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          •  рабочее место преподавателя,</w:t>
      </w:r>
    </w:p>
    <w:p w:rsidR="00762BD8" w:rsidRPr="001771D5" w:rsidRDefault="00762BD8" w:rsidP="000D1D8D">
      <w:pPr>
        <w:tabs>
          <w:tab w:val="left" w:pos="708"/>
          <w:tab w:val="left" w:pos="1416"/>
          <w:tab w:val="left" w:pos="2124"/>
          <w:tab w:val="left" w:pos="2832"/>
          <w:tab w:val="left" w:pos="3540"/>
          <w:tab w:val="left" w:pos="4248"/>
          <w:tab w:val="center" w:pos="4960"/>
        </w:tabs>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w:t>
      </w:r>
      <w:r w:rsidRPr="001771D5">
        <w:rPr>
          <w:rFonts w:ascii="Times New Roman" w:hAnsi="Times New Roman" w:cs="Times New Roman"/>
          <w:sz w:val="24"/>
          <w:szCs w:val="24"/>
        </w:rPr>
        <w:tab/>
        <w:t xml:space="preserve"> рабочие места обучающихся,</w:t>
      </w:r>
    </w:p>
    <w:p w:rsidR="00762BD8" w:rsidRPr="001771D5" w:rsidRDefault="00762BD8"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w:t>
      </w:r>
      <w:r w:rsidRPr="001771D5">
        <w:rPr>
          <w:rFonts w:ascii="Times New Roman" w:hAnsi="Times New Roman" w:cs="Times New Roman"/>
          <w:sz w:val="24"/>
          <w:szCs w:val="24"/>
        </w:rPr>
        <w:tab/>
        <w:t xml:space="preserve"> комплекты учебных пособий по курсу «Техническое обслуживание и ремонт автомобилей»,</w:t>
      </w:r>
    </w:p>
    <w:p w:rsidR="00762BD8" w:rsidRPr="001771D5" w:rsidRDefault="00762BD8"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w:t>
      </w:r>
      <w:r w:rsidRPr="001771D5">
        <w:rPr>
          <w:rFonts w:ascii="Times New Roman" w:hAnsi="Times New Roman" w:cs="Times New Roman"/>
          <w:sz w:val="24"/>
          <w:szCs w:val="24"/>
        </w:rPr>
        <w:tab/>
        <w:t xml:space="preserve"> тематические стенды,</w:t>
      </w:r>
    </w:p>
    <w:p w:rsidR="00762BD8" w:rsidRPr="001771D5" w:rsidRDefault="00762BD8"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w:t>
      </w:r>
      <w:r w:rsidRPr="001771D5">
        <w:rPr>
          <w:rFonts w:ascii="Times New Roman" w:hAnsi="Times New Roman" w:cs="Times New Roman"/>
          <w:sz w:val="24"/>
          <w:szCs w:val="24"/>
        </w:rPr>
        <w:tab/>
        <w:t xml:space="preserve"> узлы основных систем автомобиля: двигатели с навесным оборудованием, трансмиссии, рулевое управление, тормозная система,</w:t>
      </w:r>
    </w:p>
    <w:p w:rsidR="00762BD8" w:rsidRPr="001771D5" w:rsidRDefault="00762BD8"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w:t>
      </w:r>
      <w:r w:rsidRPr="001771D5">
        <w:rPr>
          <w:rFonts w:ascii="Times New Roman" w:hAnsi="Times New Roman" w:cs="Times New Roman"/>
          <w:sz w:val="24"/>
          <w:szCs w:val="24"/>
        </w:rPr>
        <w:tab/>
        <w:t xml:space="preserve"> основные приспособления и инструмент для освоения технологии ремонта автомобилей</w:t>
      </w:r>
    </w:p>
    <w:p w:rsidR="00762BD8" w:rsidRPr="001771D5" w:rsidRDefault="00762BD8" w:rsidP="000D1D8D">
      <w:pPr>
        <w:spacing w:after="0"/>
        <w:ind w:firstLine="567"/>
        <w:contextualSpacing/>
        <w:jc w:val="both"/>
        <w:rPr>
          <w:rFonts w:ascii="Times New Roman" w:hAnsi="Times New Roman" w:cs="Times New Roman"/>
          <w:i/>
          <w:sz w:val="24"/>
          <w:szCs w:val="24"/>
        </w:rPr>
      </w:pPr>
      <w:r w:rsidRPr="001771D5">
        <w:rPr>
          <w:rFonts w:ascii="Times New Roman" w:hAnsi="Times New Roman" w:cs="Times New Roman"/>
          <w:bCs/>
          <w:i/>
          <w:sz w:val="24"/>
          <w:szCs w:val="24"/>
        </w:rPr>
        <w:t>и техническими средствами:</w:t>
      </w:r>
    </w:p>
    <w:p w:rsidR="00762BD8" w:rsidRPr="001771D5" w:rsidRDefault="00762BD8"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w:t>
      </w:r>
      <w:r w:rsidRPr="001771D5">
        <w:rPr>
          <w:rFonts w:ascii="Times New Roman" w:hAnsi="Times New Roman" w:cs="Times New Roman"/>
          <w:sz w:val="24"/>
          <w:szCs w:val="24"/>
        </w:rPr>
        <w:tab/>
        <w:t xml:space="preserve"> мультимедийная система (экспозиционный экран, мультимедийный проектор, акустическая система, принтер, сканер, компьютер с лицензионным программным обеспечением общего и профессионального назначения).</w:t>
      </w:r>
    </w:p>
    <w:p w:rsidR="00762BD8" w:rsidRPr="001771D5" w:rsidRDefault="00762BD8" w:rsidP="000D1D8D">
      <w:pPr>
        <w:spacing w:after="0"/>
        <w:ind w:firstLine="709"/>
        <w:contextualSpacing/>
        <w:rPr>
          <w:rFonts w:ascii="Times New Roman" w:hAnsi="Times New Roman" w:cs="Times New Roman"/>
          <w:b/>
          <w:sz w:val="24"/>
          <w:szCs w:val="24"/>
        </w:rPr>
      </w:pPr>
    </w:p>
    <w:p w:rsidR="00762BD8" w:rsidRPr="001771D5" w:rsidRDefault="00762BD8" w:rsidP="000D1D8D">
      <w:pPr>
        <w:spacing w:after="0"/>
        <w:ind w:firstLine="567"/>
        <w:contextualSpacing/>
        <w:rPr>
          <w:rFonts w:ascii="Times New Roman" w:hAnsi="Times New Roman" w:cs="Times New Roman"/>
          <w:sz w:val="24"/>
          <w:szCs w:val="24"/>
        </w:rPr>
      </w:pPr>
      <w:r w:rsidRPr="001771D5">
        <w:rPr>
          <w:rFonts w:ascii="Times New Roman" w:hAnsi="Times New Roman" w:cs="Times New Roman"/>
          <w:sz w:val="24"/>
          <w:szCs w:val="24"/>
          <w:u w:val="single"/>
        </w:rPr>
        <w:t>Кабинет «Правила безопасности дорожного движения»</w:t>
      </w:r>
      <w:r w:rsidRPr="001771D5">
        <w:rPr>
          <w:rFonts w:ascii="Times New Roman" w:hAnsi="Times New Roman" w:cs="Times New Roman"/>
          <w:sz w:val="24"/>
          <w:szCs w:val="24"/>
        </w:rPr>
        <w:t>, оборудованный в соответствии с требованиями примерных программ профессионального обучения водителей транспортных средств соответствующих категорий и подкатегорий.</w:t>
      </w:r>
    </w:p>
    <w:p w:rsidR="00762BD8" w:rsidRPr="001771D5" w:rsidRDefault="00762BD8" w:rsidP="000D1D8D">
      <w:pPr>
        <w:spacing w:after="0"/>
        <w:ind w:firstLine="567"/>
        <w:contextualSpacing/>
        <w:rPr>
          <w:rFonts w:ascii="Times New Roman" w:hAnsi="Times New Roman" w:cs="Times New Roman"/>
          <w:sz w:val="24"/>
          <w:szCs w:val="24"/>
        </w:rPr>
      </w:pPr>
    </w:p>
    <w:p w:rsidR="00762BD8" w:rsidRPr="001771D5" w:rsidRDefault="00762BD8" w:rsidP="000D1D8D">
      <w:pPr>
        <w:suppressAutoHyphens/>
        <w:spacing w:after="0"/>
        <w:ind w:firstLine="567"/>
        <w:contextualSpacing/>
        <w:jc w:val="both"/>
        <w:rPr>
          <w:rFonts w:ascii="Times New Roman" w:hAnsi="Times New Roman" w:cs="Times New Roman"/>
          <w:bCs/>
          <w:sz w:val="24"/>
          <w:szCs w:val="24"/>
          <w:u w:val="single"/>
        </w:rPr>
      </w:pPr>
      <w:r w:rsidRPr="001771D5">
        <w:rPr>
          <w:rFonts w:ascii="Times New Roman" w:hAnsi="Times New Roman" w:cs="Times New Roman"/>
          <w:sz w:val="24"/>
          <w:szCs w:val="24"/>
          <w:u w:val="single"/>
        </w:rPr>
        <w:t xml:space="preserve">Мастерские: по ремонту и обслуживанию автомобилей с участками (или постами), тренажеры, тренажерные комплексы по вождению автомобиля, </w:t>
      </w:r>
      <w:r w:rsidRPr="001771D5">
        <w:rPr>
          <w:rFonts w:ascii="Times New Roman" w:eastAsia="Times New Roman" w:hAnsi="Times New Roman" w:cs="Times New Roman"/>
          <w:bCs/>
          <w:sz w:val="24"/>
          <w:szCs w:val="24"/>
        </w:rPr>
        <w:t xml:space="preserve">оснащенные в соответствии с п. </w:t>
      </w:r>
      <w:r w:rsidRPr="001771D5">
        <w:rPr>
          <w:rFonts w:ascii="Times New Roman" w:hAnsi="Times New Roman" w:cs="Times New Roman"/>
          <w:sz w:val="24"/>
          <w:szCs w:val="24"/>
        </w:rPr>
        <w:t>6.1.2.2 данной программы.</w:t>
      </w:r>
    </w:p>
    <w:p w:rsidR="00762BD8" w:rsidRPr="001771D5" w:rsidRDefault="00762BD8" w:rsidP="000D1D8D">
      <w:pPr>
        <w:spacing w:after="0"/>
        <w:ind w:firstLine="567"/>
        <w:contextualSpacing/>
        <w:rPr>
          <w:rFonts w:ascii="Times New Roman" w:hAnsi="Times New Roman" w:cs="Times New Roman"/>
          <w:sz w:val="24"/>
          <w:szCs w:val="24"/>
        </w:rPr>
      </w:pPr>
    </w:p>
    <w:p w:rsidR="00762BD8" w:rsidRPr="001771D5" w:rsidRDefault="00762BD8" w:rsidP="000D1D8D">
      <w:pPr>
        <w:spacing w:after="0"/>
        <w:ind w:firstLine="567"/>
        <w:contextualSpacing/>
        <w:rPr>
          <w:rFonts w:ascii="Times New Roman" w:hAnsi="Times New Roman" w:cs="Times New Roman"/>
          <w:sz w:val="24"/>
          <w:szCs w:val="24"/>
        </w:rPr>
      </w:pPr>
      <w:r w:rsidRPr="001771D5">
        <w:rPr>
          <w:rFonts w:ascii="Times New Roman" w:hAnsi="Times New Roman" w:cs="Times New Roman"/>
          <w:sz w:val="24"/>
          <w:szCs w:val="24"/>
        </w:rPr>
        <w:t xml:space="preserve">Оснащенные </w:t>
      </w:r>
      <w:r w:rsidRPr="001771D5">
        <w:rPr>
          <w:rFonts w:ascii="Times New Roman" w:hAnsi="Times New Roman" w:cs="Times New Roman"/>
          <w:sz w:val="24"/>
          <w:szCs w:val="24"/>
          <w:u w:val="single"/>
        </w:rPr>
        <w:t>базы практики</w:t>
      </w:r>
      <w:r w:rsidRPr="001771D5">
        <w:rPr>
          <w:rFonts w:ascii="Times New Roman" w:hAnsi="Times New Roman" w:cs="Times New Roman"/>
          <w:sz w:val="24"/>
          <w:szCs w:val="24"/>
        </w:rPr>
        <w:t xml:space="preserve"> - в соответствии с п. 6.1.2.3 данной программы.</w:t>
      </w:r>
    </w:p>
    <w:p w:rsidR="00762BD8" w:rsidRPr="001771D5" w:rsidRDefault="00762BD8" w:rsidP="000D1D8D">
      <w:pPr>
        <w:spacing w:after="0"/>
        <w:ind w:firstLine="709"/>
        <w:contextualSpacing/>
        <w:rPr>
          <w:rFonts w:ascii="Times New Roman" w:hAnsi="Times New Roman" w:cs="Times New Roman"/>
          <w:sz w:val="24"/>
          <w:szCs w:val="24"/>
        </w:rPr>
      </w:pPr>
    </w:p>
    <w:p w:rsidR="00762BD8" w:rsidRPr="001771D5" w:rsidRDefault="00762BD8" w:rsidP="000D1D8D">
      <w:pPr>
        <w:ind w:firstLine="709"/>
        <w:contextualSpacing/>
        <w:rPr>
          <w:rFonts w:ascii="Times New Roman" w:hAnsi="Times New Roman" w:cs="Times New Roman"/>
          <w:b/>
          <w:bCs/>
          <w:sz w:val="24"/>
          <w:szCs w:val="24"/>
        </w:rPr>
      </w:pPr>
      <w:r w:rsidRPr="001771D5">
        <w:rPr>
          <w:rFonts w:ascii="Times New Roman" w:hAnsi="Times New Roman" w:cs="Times New Roman"/>
          <w:b/>
          <w:bCs/>
          <w:sz w:val="24"/>
          <w:szCs w:val="24"/>
        </w:rPr>
        <w:t>3.2. Информационное обеспечение реализации программы</w:t>
      </w:r>
    </w:p>
    <w:p w:rsidR="00762BD8" w:rsidRPr="001771D5" w:rsidRDefault="00762BD8" w:rsidP="000D1D8D">
      <w:pPr>
        <w:suppressAutoHyphens/>
        <w:ind w:firstLine="709"/>
        <w:contextualSpacing/>
        <w:jc w:val="both"/>
        <w:rPr>
          <w:rFonts w:ascii="Times New Roman" w:hAnsi="Times New Roman" w:cs="Times New Roman"/>
          <w:sz w:val="24"/>
          <w:szCs w:val="24"/>
        </w:rPr>
      </w:pPr>
      <w:r w:rsidRPr="001771D5">
        <w:rPr>
          <w:rFonts w:ascii="Times New Roman" w:hAnsi="Times New Roman" w:cs="Times New Roman"/>
          <w:bCs/>
          <w:sz w:val="24"/>
          <w:szCs w:val="24"/>
        </w:rPr>
        <w:t>Для реализации программы библиотечный фонд образовательной организации должен иметь п</w:t>
      </w:r>
      <w:r w:rsidRPr="001771D5">
        <w:rPr>
          <w:rFonts w:ascii="Times New Roman" w:hAnsi="Times New Roman" w:cs="Times New Roman"/>
          <w:sz w:val="24"/>
          <w:szCs w:val="24"/>
        </w:rPr>
        <w:t>ечатные и/или электронные образовательные и информационные ресурсы, рекомендуемые для использования в образовательном процессе.</w:t>
      </w:r>
    </w:p>
    <w:p w:rsidR="00762BD8" w:rsidRPr="001771D5" w:rsidRDefault="00762BD8" w:rsidP="000D1D8D">
      <w:pPr>
        <w:spacing w:after="0"/>
        <w:ind w:left="360"/>
        <w:contextualSpacing/>
        <w:rPr>
          <w:rFonts w:ascii="Times New Roman" w:hAnsi="Times New Roman" w:cs="Times New Roman"/>
          <w:b/>
          <w:sz w:val="24"/>
          <w:szCs w:val="24"/>
        </w:rPr>
      </w:pPr>
      <w:r w:rsidRPr="001771D5">
        <w:rPr>
          <w:rFonts w:ascii="Times New Roman" w:hAnsi="Times New Roman" w:cs="Times New Roman"/>
          <w:b/>
          <w:sz w:val="24"/>
          <w:szCs w:val="24"/>
        </w:rPr>
        <w:t>3.2.1. Печатные издания</w:t>
      </w:r>
    </w:p>
    <w:p w:rsidR="00762BD8" w:rsidRPr="001771D5" w:rsidRDefault="00762BD8" w:rsidP="000D1D8D">
      <w:pPr>
        <w:pStyle w:val="16"/>
        <w:numPr>
          <w:ilvl w:val="0"/>
          <w:numId w:val="39"/>
        </w:numPr>
        <w:spacing w:line="276" w:lineRule="auto"/>
        <w:contextualSpacing/>
        <w:jc w:val="left"/>
        <w:rPr>
          <w:rFonts w:ascii="Times New Roman" w:hAnsi="Times New Roman"/>
          <w:sz w:val="24"/>
          <w:szCs w:val="24"/>
        </w:rPr>
      </w:pPr>
      <w:r w:rsidRPr="001771D5">
        <w:rPr>
          <w:rFonts w:ascii="Times New Roman" w:hAnsi="Times New Roman"/>
          <w:sz w:val="24"/>
          <w:szCs w:val="24"/>
        </w:rPr>
        <w:t>Техническое обслуживание и ремонт автотранспорта: учебно-практическое пособие/ А. Н. Шишлов, С. В. Лебедев, М.Л. Быховский В.В. Прокофьев. - М.: ГБОУ КАТ №9, 2013. – 352 с.</w:t>
      </w:r>
    </w:p>
    <w:p w:rsidR="00762BD8" w:rsidRPr="001771D5" w:rsidRDefault="00762BD8" w:rsidP="000D1D8D">
      <w:pPr>
        <w:pStyle w:val="16"/>
        <w:numPr>
          <w:ilvl w:val="0"/>
          <w:numId w:val="39"/>
        </w:numPr>
        <w:spacing w:line="276" w:lineRule="auto"/>
        <w:contextualSpacing/>
        <w:jc w:val="left"/>
        <w:rPr>
          <w:rFonts w:ascii="Times New Roman" w:hAnsi="Times New Roman"/>
          <w:sz w:val="24"/>
          <w:szCs w:val="24"/>
        </w:rPr>
      </w:pPr>
      <w:r w:rsidRPr="001771D5">
        <w:rPr>
          <w:rFonts w:ascii="Times New Roman" w:hAnsi="Times New Roman"/>
          <w:sz w:val="24"/>
          <w:szCs w:val="24"/>
        </w:rPr>
        <w:t>Техническое обслуживание и ремонт автомобильного транспорта (дипломное проектирование) / Светлов М.В. – М: КНОРУС, 2012 – 320 с.</w:t>
      </w:r>
    </w:p>
    <w:p w:rsidR="00762BD8" w:rsidRPr="001771D5" w:rsidRDefault="00762BD8" w:rsidP="000D1D8D">
      <w:pPr>
        <w:ind w:left="360"/>
        <w:contextualSpacing/>
        <w:rPr>
          <w:rFonts w:ascii="Times New Roman" w:hAnsi="Times New Roman" w:cs="Times New Roman"/>
          <w:b/>
          <w:sz w:val="24"/>
          <w:szCs w:val="24"/>
        </w:rPr>
      </w:pPr>
    </w:p>
    <w:p w:rsidR="00762BD8" w:rsidRPr="001771D5" w:rsidRDefault="00762BD8" w:rsidP="000D1D8D">
      <w:pPr>
        <w:ind w:left="360"/>
        <w:contextualSpacing/>
        <w:rPr>
          <w:rFonts w:ascii="Times New Roman" w:hAnsi="Times New Roman" w:cs="Times New Roman"/>
          <w:b/>
          <w:sz w:val="24"/>
          <w:szCs w:val="24"/>
        </w:rPr>
      </w:pPr>
      <w:r w:rsidRPr="001771D5">
        <w:rPr>
          <w:rFonts w:ascii="Times New Roman" w:hAnsi="Times New Roman" w:cs="Times New Roman"/>
          <w:b/>
          <w:sz w:val="24"/>
          <w:szCs w:val="24"/>
        </w:rPr>
        <w:t>3.2.2. Электронные издания (электронные ресурсы)</w:t>
      </w:r>
    </w:p>
    <w:p w:rsidR="00762BD8" w:rsidRPr="001771D5" w:rsidRDefault="00762BD8" w:rsidP="000D1D8D">
      <w:pPr>
        <w:pStyle w:val="1"/>
        <w:keepLines/>
        <w:spacing w:before="0" w:after="240" w:line="276" w:lineRule="auto"/>
        <w:ind w:firstLine="360"/>
        <w:contextualSpacing/>
        <w:rPr>
          <w:rFonts w:ascii="Times New Roman" w:hAnsi="Times New Roman"/>
          <w:b w:val="0"/>
          <w:sz w:val="24"/>
          <w:szCs w:val="24"/>
        </w:rPr>
      </w:pPr>
      <w:r w:rsidRPr="001771D5">
        <w:rPr>
          <w:rFonts w:ascii="Times New Roman" w:hAnsi="Times New Roman"/>
          <w:b w:val="0"/>
          <w:sz w:val="24"/>
          <w:szCs w:val="24"/>
        </w:rPr>
        <w:lastRenderedPageBreak/>
        <w:t>1.</w:t>
      </w:r>
      <w:r w:rsidRPr="001771D5">
        <w:rPr>
          <w:rStyle w:val="blk"/>
          <w:rFonts w:ascii="Times New Roman" w:eastAsiaTheme="minorEastAsia" w:hAnsi="Times New Roman"/>
          <w:b w:val="0"/>
          <w:sz w:val="24"/>
          <w:szCs w:val="24"/>
        </w:rPr>
        <w:t>ПДД РФ, Правила дорожного движения Российской Федерации - http://www.consultant.ru/document/cons_doc_LAW_2709/824c911000b3626674abf3ad6e38a6f04b8a7428/</w:t>
      </w:r>
    </w:p>
    <w:p w:rsidR="00762BD8" w:rsidRPr="001771D5" w:rsidRDefault="00762BD8" w:rsidP="000D1D8D">
      <w:pPr>
        <w:pStyle w:val="1"/>
        <w:suppressAutoHyphens/>
        <w:spacing w:before="0" w:after="0" w:line="276" w:lineRule="auto"/>
        <w:ind w:firstLine="360"/>
        <w:contextualSpacing/>
        <w:jc w:val="both"/>
        <w:rPr>
          <w:rFonts w:ascii="Times New Roman" w:hAnsi="Times New Roman"/>
          <w:b w:val="0"/>
          <w:bCs w:val="0"/>
          <w:i/>
          <w:sz w:val="24"/>
          <w:szCs w:val="24"/>
        </w:rPr>
      </w:pPr>
      <w:r w:rsidRPr="001771D5">
        <w:rPr>
          <w:rFonts w:ascii="Times New Roman" w:hAnsi="Times New Roman"/>
          <w:b w:val="0"/>
          <w:bCs w:val="0"/>
          <w:i/>
          <w:sz w:val="24"/>
          <w:szCs w:val="24"/>
        </w:rPr>
        <w:t>2. http://www.autoprepod.ru/pdd-samouchitel/pdd-pravila-dorozhnogo-dvizheniia-tekst.html</w:t>
      </w:r>
    </w:p>
    <w:p w:rsidR="00762BD8" w:rsidRPr="001771D5" w:rsidRDefault="00762BD8" w:rsidP="000D1D8D">
      <w:pPr>
        <w:contextualSpacing/>
        <w:rPr>
          <w:rFonts w:ascii="Times New Roman" w:hAnsi="Times New Roman" w:cs="Times New Roman"/>
          <w:b/>
          <w:i/>
          <w:sz w:val="24"/>
          <w:szCs w:val="24"/>
        </w:rPr>
      </w:pPr>
    </w:p>
    <w:p w:rsidR="00762BD8" w:rsidRPr="001771D5" w:rsidRDefault="00762BD8" w:rsidP="000D1D8D">
      <w:pPr>
        <w:contextualSpacing/>
        <w:rPr>
          <w:rFonts w:ascii="Times New Roman" w:hAnsi="Times New Roman" w:cs="Times New Roman"/>
          <w:b/>
          <w:i/>
          <w:sz w:val="24"/>
          <w:szCs w:val="24"/>
        </w:rPr>
      </w:pPr>
      <w:r w:rsidRPr="001771D5">
        <w:rPr>
          <w:rFonts w:ascii="Times New Roman" w:hAnsi="Times New Roman" w:cs="Times New Roman"/>
          <w:b/>
          <w:i/>
          <w:sz w:val="24"/>
          <w:szCs w:val="24"/>
        </w:rPr>
        <w:t xml:space="preserve">4. КОНТРОЛЬ И ОЦЕНКА РЕЗУЛЬТАТОВ ОСВОЕНИЯ ПРОФЕССИОНАЛЬНОГО МОДУЛЯ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4819"/>
        <w:gridCol w:w="2694"/>
      </w:tblGrid>
      <w:tr w:rsidR="00762BD8" w:rsidRPr="001771D5" w:rsidTr="00762BD8">
        <w:trPr>
          <w:trHeight w:val="1519"/>
        </w:trPr>
        <w:tc>
          <w:tcPr>
            <w:tcW w:w="2552" w:type="dxa"/>
            <w:shd w:val="clear" w:color="auto" w:fill="auto"/>
            <w:vAlign w:val="center"/>
          </w:tcPr>
          <w:p w:rsidR="00762BD8" w:rsidRPr="001771D5" w:rsidRDefault="00762BD8" w:rsidP="000D1D8D">
            <w:pPr>
              <w:suppressAutoHyphens/>
              <w:spacing w:before="40" w:after="4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Код и наименование профессиональных и общих компетенций, формируемых в рамках модуля</w:t>
            </w:r>
          </w:p>
        </w:tc>
        <w:tc>
          <w:tcPr>
            <w:tcW w:w="4819" w:type="dxa"/>
            <w:shd w:val="clear" w:color="auto" w:fill="auto"/>
            <w:vAlign w:val="center"/>
          </w:tcPr>
          <w:p w:rsidR="00762BD8" w:rsidRPr="001771D5" w:rsidRDefault="00762BD8" w:rsidP="000D1D8D">
            <w:pPr>
              <w:suppressAutoHyphens/>
              <w:spacing w:before="40" w:after="4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Критерии оценки</w:t>
            </w:r>
          </w:p>
        </w:tc>
        <w:tc>
          <w:tcPr>
            <w:tcW w:w="2694" w:type="dxa"/>
            <w:shd w:val="clear" w:color="auto" w:fill="auto"/>
            <w:vAlign w:val="center"/>
          </w:tcPr>
          <w:p w:rsidR="00762BD8" w:rsidRPr="001771D5" w:rsidRDefault="00762BD8" w:rsidP="000D1D8D">
            <w:pPr>
              <w:suppressAutoHyphens/>
              <w:spacing w:before="40" w:after="4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Методы оценки</w:t>
            </w:r>
          </w:p>
        </w:tc>
      </w:tr>
      <w:tr w:rsidR="00762BD8" w:rsidRPr="001771D5" w:rsidTr="00762BD8">
        <w:tc>
          <w:tcPr>
            <w:tcW w:w="2552" w:type="dxa"/>
            <w:vMerge w:val="restart"/>
          </w:tcPr>
          <w:p w:rsidR="00762BD8" w:rsidRPr="001771D5" w:rsidRDefault="00762BD8" w:rsidP="000D1D8D">
            <w:pPr>
              <w:spacing w:after="0"/>
              <w:contextualSpacing/>
              <w:rPr>
                <w:rFonts w:ascii="Times New Roman" w:hAnsi="Times New Roman" w:cs="Times New Roman"/>
                <w:i/>
                <w:sz w:val="24"/>
                <w:szCs w:val="24"/>
              </w:rPr>
            </w:pPr>
            <w:r w:rsidRPr="001771D5">
              <w:rPr>
                <w:rFonts w:ascii="Times New Roman" w:hAnsi="Times New Roman" w:cs="Times New Roman"/>
                <w:i/>
                <w:sz w:val="24"/>
                <w:szCs w:val="24"/>
              </w:rPr>
              <w:t>ПК 2.1-2.5</w:t>
            </w:r>
          </w:p>
          <w:p w:rsidR="00762BD8" w:rsidRPr="001771D5" w:rsidRDefault="00762BD8" w:rsidP="000D1D8D">
            <w:pPr>
              <w:pStyle w:val="2"/>
              <w:spacing w:before="0" w:after="0" w:line="276" w:lineRule="auto"/>
              <w:contextualSpacing/>
              <w:jc w:val="both"/>
              <w:rPr>
                <w:rFonts w:ascii="Times New Roman" w:hAnsi="Times New Roman"/>
                <w:b w:val="0"/>
                <w:i w:val="0"/>
                <w:iCs w:val="0"/>
                <w:sz w:val="24"/>
                <w:szCs w:val="24"/>
              </w:rPr>
            </w:pPr>
            <w:r w:rsidRPr="001771D5">
              <w:rPr>
                <w:rFonts w:ascii="Times New Roman" w:hAnsi="Times New Roman"/>
                <w:b w:val="0"/>
                <w:i w:val="0"/>
                <w:sz w:val="24"/>
                <w:szCs w:val="24"/>
              </w:rPr>
              <w:t>МДК.02.01 Техническое обслуживание автомобилей</w:t>
            </w:r>
          </w:p>
        </w:tc>
        <w:tc>
          <w:tcPr>
            <w:tcW w:w="4819" w:type="dxa"/>
          </w:tcPr>
          <w:p w:rsidR="00762BD8" w:rsidRPr="001771D5" w:rsidRDefault="00762BD8" w:rsidP="000D1D8D">
            <w:pPr>
              <w:spacing w:after="0"/>
              <w:contextualSpacing/>
              <w:rPr>
                <w:rFonts w:ascii="Times New Roman" w:hAnsi="Times New Roman" w:cs="Times New Roman"/>
                <w:i/>
                <w:sz w:val="24"/>
                <w:szCs w:val="24"/>
              </w:rPr>
            </w:pPr>
            <w:r w:rsidRPr="001771D5">
              <w:rPr>
                <w:rFonts w:ascii="Times New Roman" w:hAnsi="Times New Roman" w:cs="Times New Roman"/>
                <w:i/>
                <w:sz w:val="24"/>
                <w:szCs w:val="24"/>
              </w:rPr>
              <w:t>Демонстрировать знания:</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Марок и моделей автомобилей, их технических характеристик, особенностей конструкции и технического обслуживания. Технических документов на приёмку автомобиля в технический сервис. Психологических основ общения с заказчиками. Правила дорожного движения и безопасного вождения автомобиля. Устройства систем, агрегатов и механизмов автомобилей, принцип действия его механизмов и систем, неисправности и способы их устранения, основные регулировки систем и механизмов автомобилей и технологии их выполнения, свойства технических жидкостей. </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Перечни регламентных работ, порядок и технологии их проведения для разных видов технического обслуживания. Особенности регламентных работ для автомобилей различных марок. Документация по проведению технического обслуживания автомобиля на предприятии технического сервиса, технические термины. Информационные программы технической документации по техническому обслуживанию автомобилей</w:t>
            </w:r>
          </w:p>
        </w:tc>
        <w:tc>
          <w:tcPr>
            <w:tcW w:w="2694" w:type="dxa"/>
            <w:shd w:val="clear" w:color="auto" w:fill="auto"/>
          </w:tcPr>
          <w:p w:rsidR="00762BD8" w:rsidRPr="001771D5" w:rsidRDefault="00762BD8" w:rsidP="000D1D8D">
            <w:pPr>
              <w:contextualSpacing/>
              <w:rPr>
                <w:rFonts w:ascii="Times New Roman" w:hAnsi="Times New Roman" w:cs="Times New Roman"/>
                <w:i/>
                <w:sz w:val="24"/>
                <w:szCs w:val="24"/>
              </w:rPr>
            </w:pPr>
            <w:r w:rsidRPr="001771D5">
              <w:rPr>
                <w:rFonts w:ascii="Times New Roman" w:hAnsi="Times New Roman" w:cs="Times New Roman"/>
                <w:i/>
                <w:sz w:val="24"/>
                <w:szCs w:val="24"/>
              </w:rPr>
              <w:t xml:space="preserve">Экзамен </w:t>
            </w:r>
          </w:p>
        </w:tc>
      </w:tr>
      <w:tr w:rsidR="00762BD8" w:rsidRPr="001771D5" w:rsidTr="00762BD8">
        <w:trPr>
          <w:trHeight w:val="5244"/>
        </w:trPr>
        <w:tc>
          <w:tcPr>
            <w:tcW w:w="2552" w:type="dxa"/>
            <w:vMerge/>
          </w:tcPr>
          <w:p w:rsidR="00762BD8" w:rsidRPr="001771D5" w:rsidRDefault="00762BD8" w:rsidP="000D1D8D">
            <w:pPr>
              <w:contextualSpacing/>
              <w:rPr>
                <w:rFonts w:ascii="Times New Roman" w:hAnsi="Times New Roman" w:cs="Times New Roman"/>
                <w:i/>
                <w:color w:val="FF0000"/>
                <w:sz w:val="24"/>
                <w:szCs w:val="24"/>
              </w:rPr>
            </w:pPr>
          </w:p>
        </w:tc>
        <w:tc>
          <w:tcPr>
            <w:tcW w:w="4819" w:type="dxa"/>
          </w:tcPr>
          <w:p w:rsidR="00762BD8" w:rsidRPr="001771D5" w:rsidRDefault="00762BD8" w:rsidP="000D1D8D">
            <w:pPr>
              <w:spacing w:after="0"/>
              <w:contextualSpacing/>
              <w:jc w:val="both"/>
              <w:rPr>
                <w:rFonts w:ascii="Times New Roman" w:hAnsi="Times New Roman" w:cs="Times New Roman"/>
                <w:sz w:val="24"/>
                <w:szCs w:val="24"/>
              </w:rPr>
            </w:pPr>
            <w:r w:rsidRPr="001771D5">
              <w:rPr>
                <w:rFonts w:ascii="Times New Roman" w:hAnsi="Times New Roman" w:cs="Times New Roman"/>
                <w:i/>
                <w:sz w:val="24"/>
                <w:szCs w:val="24"/>
              </w:rPr>
              <w:t xml:space="preserve">Умения: </w:t>
            </w:r>
            <w:r w:rsidRPr="001771D5">
              <w:rPr>
                <w:rFonts w:ascii="Times New Roman" w:hAnsi="Times New Roman" w:cs="Times New Roman"/>
                <w:sz w:val="24"/>
                <w:szCs w:val="24"/>
              </w:rPr>
              <w:t xml:space="preserve">Принимать заказ на техническое обслуживание автомобиля, проводить его внешний осмотр, составлять необходимую приемочную документацию. </w:t>
            </w:r>
          </w:p>
          <w:p w:rsidR="00762BD8" w:rsidRPr="001771D5" w:rsidRDefault="00762BD8"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Управлять автомобилем. </w:t>
            </w:r>
          </w:p>
          <w:p w:rsidR="00762BD8" w:rsidRPr="001771D5" w:rsidRDefault="00762BD8" w:rsidP="000D1D8D">
            <w:pPr>
              <w:spacing w:after="0"/>
              <w:contextualSpacing/>
              <w:rPr>
                <w:rFonts w:ascii="Times New Roman" w:hAnsi="Times New Roman" w:cs="Times New Roman"/>
                <w:i/>
                <w:sz w:val="24"/>
                <w:szCs w:val="24"/>
              </w:rPr>
            </w:pPr>
            <w:r w:rsidRPr="001771D5">
              <w:rPr>
                <w:rFonts w:ascii="Times New Roman" w:hAnsi="Times New Roman" w:cs="Times New Roman"/>
                <w:sz w:val="24"/>
                <w:szCs w:val="24"/>
              </w:rPr>
              <w:t>Безопасно и качественно выполнять регламентные работы по разным видам технического обслуживания в соответствии с регламентом автопроизводителя: замене технических жидкостей, деталей и расходных материалов, проведению необходимых регулировок. Применять информационно-коммуникационные технологии при составлении отчетной документации по проведению технического обслуживания автомобилей. Заполнять форму наряда на проведение технического обслуживания автомобиля. Заполнять сервисную книжку. Отчитываться перед заказчиком о выполненной работе</w:t>
            </w:r>
          </w:p>
        </w:tc>
        <w:tc>
          <w:tcPr>
            <w:tcW w:w="2694" w:type="dxa"/>
            <w:shd w:val="clear" w:color="auto" w:fill="auto"/>
          </w:tcPr>
          <w:p w:rsidR="00762BD8" w:rsidRPr="001771D5" w:rsidRDefault="00762BD8" w:rsidP="000D1D8D">
            <w:pPr>
              <w:contextualSpacing/>
              <w:rPr>
                <w:rFonts w:ascii="Times New Roman" w:hAnsi="Times New Roman" w:cs="Times New Roman"/>
                <w:i/>
                <w:sz w:val="24"/>
                <w:szCs w:val="24"/>
              </w:rPr>
            </w:pPr>
            <w:r w:rsidRPr="001771D5">
              <w:rPr>
                <w:rFonts w:ascii="Times New Roman" w:hAnsi="Times New Roman" w:cs="Times New Roman"/>
                <w:i/>
                <w:sz w:val="24"/>
                <w:szCs w:val="24"/>
              </w:rPr>
              <w:t>Экспертное наблюдение за выполнением практической работы</w:t>
            </w:r>
          </w:p>
        </w:tc>
      </w:tr>
      <w:tr w:rsidR="00762BD8" w:rsidRPr="001771D5" w:rsidTr="00762BD8">
        <w:tc>
          <w:tcPr>
            <w:tcW w:w="2552" w:type="dxa"/>
            <w:vMerge w:val="restart"/>
          </w:tcPr>
          <w:p w:rsidR="00762BD8" w:rsidRPr="001771D5" w:rsidRDefault="00762BD8" w:rsidP="000D1D8D">
            <w:pPr>
              <w:spacing w:after="0"/>
              <w:contextualSpacing/>
              <w:rPr>
                <w:rFonts w:ascii="Times New Roman" w:hAnsi="Times New Roman" w:cs="Times New Roman"/>
                <w:i/>
                <w:sz w:val="24"/>
                <w:szCs w:val="24"/>
              </w:rPr>
            </w:pPr>
            <w:r w:rsidRPr="001771D5">
              <w:rPr>
                <w:rFonts w:ascii="Times New Roman" w:hAnsi="Times New Roman" w:cs="Times New Roman"/>
                <w:i/>
                <w:sz w:val="24"/>
                <w:szCs w:val="24"/>
              </w:rPr>
              <w:t>ПК 2.1-2.5</w:t>
            </w:r>
          </w:p>
          <w:p w:rsidR="00762BD8" w:rsidRPr="001771D5" w:rsidRDefault="00762BD8"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МДК.02.02</w:t>
            </w:r>
          </w:p>
          <w:p w:rsidR="00762BD8" w:rsidRPr="001771D5" w:rsidRDefault="00762BD8" w:rsidP="000D1D8D">
            <w:pPr>
              <w:pStyle w:val="2"/>
              <w:spacing w:before="0" w:after="0" w:line="276" w:lineRule="auto"/>
              <w:contextualSpacing/>
              <w:jc w:val="both"/>
              <w:rPr>
                <w:rFonts w:ascii="Times New Roman" w:hAnsi="Times New Roman"/>
                <w:b w:val="0"/>
                <w:iCs w:val="0"/>
                <w:sz w:val="24"/>
                <w:szCs w:val="24"/>
              </w:rPr>
            </w:pPr>
            <w:r w:rsidRPr="001771D5">
              <w:rPr>
                <w:rFonts w:ascii="Times New Roman" w:hAnsi="Times New Roman"/>
                <w:b w:val="0"/>
                <w:i w:val="0"/>
                <w:sz w:val="24"/>
                <w:szCs w:val="24"/>
              </w:rPr>
              <w:t>Теоретическая подготовка водителя автомобиля</w:t>
            </w:r>
          </w:p>
        </w:tc>
        <w:tc>
          <w:tcPr>
            <w:tcW w:w="4819" w:type="dxa"/>
          </w:tcPr>
          <w:p w:rsidR="00762BD8" w:rsidRPr="001771D5" w:rsidRDefault="00762BD8" w:rsidP="000D1D8D">
            <w:pPr>
              <w:spacing w:after="0"/>
              <w:contextualSpacing/>
              <w:jc w:val="both"/>
              <w:rPr>
                <w:rFonts w:ascii="Times New Roman" w:hAnsi="Times New Roman" w:cs="Times New Roman"/>
                <w:sz w:val="24"/>
                <w:szCs w:val="24"/>
              </w:rPr>
            </w:pPr>
            <w:r w:rsidRPr="001771D5">
              <w:rPr>
                <w:rFonts w:ascii="Times New Roman" w:hAnsi="Times New Roman" w:cs="Times New Roman"/>
                <w:i/>
                <w:sz w:val="24"/>
                <w:szCs w:val="24"/>
              </w:rPr>
              <w:t xml:space="preserve">Знания: </w:t>
            </w:r>
            <w:r w:rsidRPr="001771D5">
              <w:rPr>
                <w:rFonts w:ascii="Times New Roman" w:hAnsi="Times New Roman" w:cs="Times New Roman"/>
                <w:sz w:val="24"/>
                <w:szCs w:val="24"/>
              </w:rPr>
              <w:t>Правила дорожного движения и безопасного вождения автомобиля, правила оказания первой медицинской помощи при ДТП</w:t>
            </w:r>
          </w:p>
        </w:tc>
        <w:tc>
          <w:tcPr>
            <w:tcW w:w="2694" w:type="dxa"/>
            <w:shd w:val="clear" w:color="auto" w:fill="auto"/>
          </w:tcPr>
          <w:p w:rsidR="00762BD8" w:rsidRPr="001771D5" w:rsidRDefault="00762BD8" w:rsidP="000D1D8D">
            <w:pPr>
              <w:contextualSpacing/>
              <w:rPr>
                <w:rFonts w:ascii="Times New Roman" w:hAnsi="Times New Roman" w:cs="Times New Roman"/>
                <w:i/>
                <w:sz w:val="24"/>
                <w:szCs w:val="24"/>
              </w:rPr>
            </w:pPr>
            <w:r w:rsidRPr="001771D5">
              <w:rPr>
                <w:rFonts w:ascii="Times New Roman" w:hAnsi="Times New Roman" w:cs="Times New Roman"/>
                <w:i/>
                <w:sz w:val="24"/>
                <w:szCs w:val="24"/>
              </w:rPr>
              <w:t>Экзамен</w:t>
            </w:r>
          </w:p>
          <w:p w:rsidR="00762BD8" w:rsidRPr="001771D5" w:rsidRDefault="00762BD8" w:rsidP="000D1D8D">
            <w:pPr>
              <w:contextualSpacing/>
              <w:rPr>
                <w:rFonts w:ascii="Times New Roman" w:hAnsi="Times New Roman" w:cs="Times New Roman"/>
                <w:i/>
                <w:sz w:val="24"/>
                <w:szCs w:val="24"/>
              </w:rPr>
            </w:pPr>
          </w:p>
        </w:tc>
      </w:tr>
      <w:tr w:rsidR="00762BD8" w:rsidRPr="001771D5" w:rsidTr="00762BD8">
        <w:trPr>
          <w:trHeight w:val="1932"/>
        </w:trPr>
        <w:tc>
          <w:tcPr>
            <w:tcW w:w="2552" w:type="dxa"/>
            <w:vMerge/>
          </w:tcPr>
          <w:p w:rsidR="00762BD8" w:rsidRPr="001771D5" w:rsidRDefault="00762BD8" w:rsidP="000D1D8D">
            <w:pPr>
              <w:spacing w:after="0"/>
              <w:contextualSpacing/>
              <w:rPr>
                <w:rFonts w:ascii="Times New Roman" w:hAnsi="Times New Roman" w:cs="Times New Roman"/>
                <w:i/>
                <w:color w:val="FF0000"/>
                <w:sz w:val="24"/>
                <w:szCs w:val="24"/>
              </w:rPr>
            </w:pPr>
          </w:p>
        </w:tc>
        <w:tc>
          <w:tcPr>
            <w:tcW w:w="4819" w:type="dxa"/>
          </w:tcPr>
          <w:p w:rsidR="00762BD8" w:rsidRPr="001771D5" w:rsidRDefault="00762BD8" w:rsidP="000D1D8D">
            <w:pPr>
              <w:spacing w:after="0"/>
              <w:contextualSpacing/>
              <w:rPr>
                <w:rFonts w:ascii="Times New Roman" w:hAnsi="Times New Roman" w:cs="Times New Roman"/>
                <w:i/>
                <w:sz w:val="24"/>
                <w:szCs w:val="24"/>
              </w:rPr>
            </w:pPr>
            <w:r w:rsidRPr="001771D5">
              <w:rPr>
                <w:rFonts w:ascii="Times New Roman" w:hAnsi="Times New Roman" w:cs="Times New Roman"/>
                <w:i/>
                <w:sz w:val="24"/>
                <w:szCs w:val="24"/>
              </w:rPr>
              <w:t xml:space="preserve">Умения: </w:t>
            </w:r>
            <w:r w:rsidRPr="001771D5">
              <w:rPr>
                <w:rFonts w:ascii="Times New Roman" w:hAnsi="Times New Roman" w:cs="Times New Roman"/>
                <w:sz w:val="24"/>
                <w:szCs w:val="24"/>
              </w:rPr>
              <w:t>Управлять автомобилем. Выбирать маршрут и режим движения в соответствии с дорожной обстановкой на основе оценки дорожных знаков, дорожной разметки, сигналов регулирования дорожного движения, дорожных условий и требований к техническому состоянию транспортного средства</w:t>
            </w:r>
          </w:p>
        </w:tc>
        <w:tc>
          <w:tcPr>
            <w:tcW w:w="2694" w:type="dxa"/>
            <w:shd w:val="clear" w:color="auto" w:fill="auto"/>
          </w:tcPr>
          <w:p w:rsidR="00762BD8" w:rsidRPr="001771D5" w:rsidRDefault="00762BD8" w:rsidP="000D1D8D">
            <w:pPr>
              <w:spacing w:after="0"/>
              <w:contextualSpacing/>
              <w:rPr>
                <w:rFonts w:ascii="Times New Roman" w:hAnsi="Times New Roman" w:cs="Times New Roman"/>
                <w:i/>
                <w:sz w:val="24"/>
                <w:szCs w:val="24"/>
              </w:rPr>
            </w:pPr>
            <w:r w:rsidRPr="001771D5">
              <w:rPr>
                <w:rFonts w:ascii="Times New Roman" w:hAnsi="Times New Roman" w:cs="Times New Roman"/>
                <w:i/>
                <w:sz w:val="24"/>
                <w:szCs w:val="24"/>
              </w:rPr>
              <w:t>Экспертное наблюдение за выполнением практической работы</w:t>
            </w:r>
          </w:p>
        </w:tc>
      </w:tr>
    </w:tbl>
    <w:tbl>
      <w:tblPr>
        <w:tblpPr w:leftFromText="180" w:rightFromText="180" w:vertAnchor="text" w:horzAnchor="margin" w:tblpY="410"/>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4820"/>
        <w:gridCol w:w="2693"/>
      </w:tblGrid>
      <w:tr w:rsidR="00762BD8" w:rsidRPr="001771D5" w:rsidTr="00762BD8">
        <w:tc>
          <w:tcPr>
            <w:tcW w:w="2518"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tc>
        <w:tc>
          <w:tcPr>
            <w:tcW w:w="4820" w:type="dxa"/>
            <w:shd w:val="clear" w:color="auto" w:fill="auto"/>
          </w:tcPr>
          <w:p w:rsidR="00762BD8" w:rsidRPr="001771D5" w:rsidRDefault="00762BD8" w:rsidP="000D1D8D">
            <w:pPr>
              <w:numPr>
                <w:ilvl w:val="0"/>
                <w:numId w:val="44"/>
              </w:numPr>
              <w:tabs>
                <w:tab w:val="left" w:pos="252"/>
              </w:tabs>
              <w:spacing w:after="0"/>
              <w:contextualSpacing/>
              <w:rPr>
                <w:rFonts w:ascii="Times New Roman" w:hAnsi="Times New Roman" w:cs="Times New Roman"/>
                <w:sz w:val="24"/>
                <w:szCs w:val="24"/>
              </w:rPr>
            </w:pPr>
            <w:r w:rsidRPr="001771D5">
              <w:rPr>
                <w:rFonts w:ascii="Times New Roman" w:hAnsi="Times New Roman" w:cs="Times New Roman"/>
                <w:sz w:val="24"/>
                <w:szCs w:val="24"/>
              </w:rPr>
              <w:t>обоснованность постановки цели, выбора и применения методов и способов решения профессиональных задач;</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адекватная оценка и самооценка эффективности и качества выполнения профессиональных задач</w:t>
            </w:r>
          </w:p>
        </w:tc>
        <w:tc>
          <w:tcPr>
            <w:tcW w:w="2693" w:type="dxa"/>
            <w:vMerge w:val="restart"/>
          </w:tcPr>
          <w:p w:rsidR="00762BD8" w:rsidRPr="001771D5" w:rsidRDefault="00762BD8" w:rsidP="000D1D8D">
            <w:pPr>
              <w:spacing w:after="0"/>
              <w:contextualSpacing/>
              <w:rPr>
                <w:rFonts w:ascii="Times New Roman" w:hAnsi="Times New Roman" w:cs="Times New Roman"/>
                <w:sz w:val="24"/>
                <w:szCs w:val="24"/>
              </w:rPr>
            </w:pPr>
          </w:p>
          <w:p w:rsidR="00762BD8" w:rsidRPr="001771D5" w:rsidRDefault="00762BD8" w:rsidP="000D1D8D">
            <w:pPr>
              <w:spacing w:after="0"/>
              <w:contextualSpacing/>
              <w:rPr>
                <w:rFonts w:ascii="Times New Roman" w:hAnsi="Times New Roman" w:cs="Times New Roman"/>
                <w:sz w:val="24"/>
                <w:szCs w:val="24"/>
              </w:rPr>
            </w:pPr>
          </w:p>
          <w:p w:rsidR="00762BD8" w:rsidRPr="001771D5" w:rsidRDefault="00762BD8" w:rsidP="000D1D8D">
            <w:pPr>
              <w:spacing w:after="0"/>
              <w:contextualSpacing/>
              <w:rPr>
                <w:rFonts w:ascii="Times New Roman" w:hAnsi="Times New Roman" w:cs="Times New Roman"/>
                <w:sz w:val="24"/>
                <w:szCs w:val="24"/>
              </w:rPr>
            </w:pPr>
          </w:p>
          <w:p w:rsidR="00762BD8" w:rsidRPr="001771D5" w:rsidRDefault="00762BD8" w:rsidP="000D1D8D">
            <w:pPr>
              <w:spacing w:after="0"/>
              <w:contextualSpacing/>
              <w:rPr>
                <w:rFonts w:ascii="Times New Roman" w:hAnsi="Times New Roman" w:cs="Times New Roman"/>
                <w:sz w:val="24"/>
                <w:szCs w:val="24"/>
              </w:rPr>
            </w:pPr>
          </w:p>
          <w:p w:rsidR="00762BD8" w:rsidRPr="001771D5" w:rsidRDefault="00762BD8" w:rsidP="000D1D8D">
            <w:pPr>
              <w:spacing w:after="0"/>
              <w:contextualSpacing/>
              <w:rPr>
                <w:rFonts w:ascii="Times New Roman" w:hAnsi="Times New Roman" w:cs="Times New Roman"/>
                <w:sz w:val="24"/>
                <w:szCs w:val="24"/>
              </w:rPr>
            </w:pP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Интерпретация результатов наблюдений за деятельностью обучающегося в </w:t>
            </w:r>
            <w:r w:rsidRPr="001771D5">
              <w:rPr>
                <w:rFonts w:ascii="Times New Roman" w:hAnsi="Times New Roman" w:cs="Times New Roman"/>
                <w:sz w:val="24"/>
                <w:szCs w:val="24"/>
              </w:rPr>
              <w:lastRenderedPageBreak/>
              <w:t>процессе освоения образовательной программы</w:t>
            </w:r>
          </w:p>
          <w:p w:rsidR="00762BD8" w:rsidRPr="001771D5" w:rsidRDefault="00762BD8" w:rsidP="000D1D8D">
            <w:pPr>
              <w:spacing w:after="0"/>
              <w:contextualSpacing/>
              <w:rPr>
                <w:rFonts w:ascii="Times New Roman" w:hAnsi="Times New Roman" w:cs="Times New Roman"/>
                <w:sz w:val="24"/>
                <w:szCs w:val="24"/>
              </w:rPr>
            </w:pP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Экспертное наблюдение и оценка на лабораторно - практических занятиях, при выполнении работ по учебной и производственной практикам</w:t>
            </w:r>
          </w:p>
          <w:p w:rsidR="00762BD8" w:rsidRPr="001771D5" w:rsidRDefault="00762BD8" w:rsidP="000D1D8D">
            <w:pPr>
              <w:spacing w:after="0"/>
              <w:contextualSpacing/>
              <w:rPr>
                <w:rFonts w:ascii="Times New Roman" w:hAnsi="Times New Roman" w:cs="Times New Roman"/>
                <w:sz w:val="24"/>
                <w:szCs w:val="24"/>
              </w:rPr>
            </w:pP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Экзамен квалификационный</w:t>
            </w:r>
          </w:p>
        </w:tc>
      </w:tr>
      <w:tr w:rsidR="00762BD8" w:rsidRPr="001771D5" w:rsidTr="00762BD8">
        <w:tc>
          <w:tcPr>
            <w:tcW w:w="2518"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ОК 02.Осуществлять поиск, анализ и </w:t>
            </w:r>
            <w:r w:rsidRPr="001771D5">
              <w:rPr>
                <w:rFonts w:ascii="Times New Roman" w:hAnsi="Times New Roman" w:cs="Times New Roman"/>
                <w:sz w:val="24"/>
                <w:szCs w:val="24"/>
              </w:rPr>
              <w:lastRenderedPageBreak/>
              <w:t>интерпретацию информации, необходимой для выполнения задач профессиональной деятельности.</w:t>
            </w:r>
          </w:p>
        </w:tc>
        <w:tc>
          <w:tcPr>
            <w:tcW w:w="4820"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lastRenderedPageBreak/>
              <w:t xml:space="preserve">- использование различных источников, включая электронные ресурсы, медиа </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lastRenderedPageBreak/>
              <w:t>ресурсы, Интернет-ресурсы, периодические издания по профессии для решения профессиональных задач</w:t>
            </w:r>
          </w:p>
        </w:tc>
        <w:tc>
          <w:tcPr>
            <w:tcW w:w="2693" w:type="dxa"/>
            <w:vMerge/>
          </w:tcPr>
          <w:p w:rsidR="00762BD8" w:rsidRPr="001771D5" w:rsidRDefault="00762BD8" w:rsidP="000D1D8D">
            <w:pPr>
              <w:spacing w:after="0"/>
              <w:contextualSpacing/>
              <w:rPr>
                <w:rFonts w:ascii="Times New Roman" w:hAnsi="Times New Roman" w:cs="Times New Roman"/>
                <w:sz w:val="24"/>
                <w:szCs w:val="24"/>
              </w:rPr>
            </w:pPr>
          </w:p>
        </w:tc>
      </w:tr>
      <w:tr w:rsidR="00762BD8" w:rsidRPr="001771D5" w:rsidTr="00762BD8">
        <w:tc>
          <w:tcPr>
            <w:tcW w:w="2518"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lastRenderedPageBreak/>
              <w:t>ОК 03. Планировать и реализовывать собственное профессиональное и личностное развитие.</w:t>
            </w:r>
          </w:p>
        </w:tc>
        <w:tc>
          <w:tcPr>
            <w:tcW w:w="4820"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демонстрация ответственности за принятые решения</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 обоснованность самоанализа и коррекция результатов собственной работы; </w:t>
            </w:r>
          </w:p>
        </w:tc>
        <w:tc>
          <w:tcPr>
            <w:tcW w:w="2693" w:type="dxa"/>
            <w:vMerge/>
          </w:tcPr>
          <w:p w:rsidR="00762BD8" w:rsidRPr="001771D5" w:rsidRDefault="00762BD8" w:rsidP="000D1D8D">
            <w:pPr>
              <w:spacing w:after="0"/>
              <w:contextualSpacing/>
              <w:rPr>
                <w:rFonts w:ascii="Times New Roman" w:hAnsi="Times New Roman" w:cs="Times New Roman"/>
                <w:sz w:val="24"/>
                <w:szCs w:val="24"/>
              </w:rPr>
            </w:pPr>
          </w:p>
        </w:tc>
      </w:tr>
      <w:tr w:rsidR="00762BD8" w:rsidRPr="001771D5" w:rsidTr="00762BD8">
        <w:tc>
          <w:tcPr>
            <w:tcW w:w="2518"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tc>
        <w:tc>
          <w:tcPr>
            <w:tcW w:w="4820"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взаимодействие с обучающимися, преподавателями и мастерами в ходе обучения, с руководителями учебной и производственной практик;</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обоснованность анализа работы членов команды (подчиненных)</w:t>
            </w:r>
          </w:p>
        </w:tc>
        <w:tc>
          <w:tcPr>
            <w:tcW w:w="2693" w:type="dxa"/>
            <w:vMerge/>
          </w:tcPr>
          <w:p w:rsidR="00762BD8" w:rsidRPr="001771D5" w:rsidRDefault="00762BD8" w:rsidP="000D1D8D">
            <w:pPr>
              <w:spacing w:after="0"/>
              <w:contextualSpacing/>
              <w:rPr>
                <w:rFonts w:ascii="Times New Roman" w:hAnsi="Times New Roman" w:cs="Times New Roman"/>
                <w:sz w:val="24"/>
                <w:szCs w:val="24"/>
              </w:rPr>
            </w:pPr>
          </w:p>
        </w:tc>
      </w:tr>
      <w:tr w:rsidR="00762BD8" w:rsidRPr="001771D5" w:rsidTr="00762BD8">
        <w:tc>
          <w:tcPr>
            <w:tcW w:w="2518"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ОК 05.</w:t>
            </w:r>
            <w:r w:rsidRPr="001771D5">
              <w:rPr>
                <w:rFonts w:ascii="Times New Roman" w:eastAsia="Calibri" w:hAnsi="Times New Roman" w:cs="Times New Roman"/>
                <w:sz w:val="24"/>
                <w:szCs w:val="24"/>
              </w:rPr>
              <w:t xml:space="preserve"> Осуществлять устную и письменную коммуникацию на государственном языке с учетом особенностей социального и культурного контекста.</w:t>
            </w:r>
          </w:p>
        </w:tc>
        <w:tc>
          <w:tcPr>
            <w:tcW w:w="4820"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-грамотность устной и письменной речи,</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ясность формулирования и изложения мыслей</w:t>
            </w:r>
          </w:p>
        </w:tc>
        <w:tc>
          <w:tcPr>
            <w:tcW w:w="2693" w:type="dxa"/>
            <w:vMerge/>
          </w:tcPr>
          <w:p w:rsidR="00762BD8" w:rsidRPr="001771D5" w:rsidRDefault="00762BD8" w:rsidP="000D1D8D">
            <w:pPr>
              <w:spacing w:after="0"/>
              <w:contextualSpacing/>
              <w:rPr>
                <w:rFonts w:ascii="Times New Roman" w:hAnsi="Times New Roman" w:cs="Times New Roman"/>
                <w:sz w:val="24"/>
                <w:szCs w:val="24"/>
              </w:rPr>
            </w:pPr>
          </w:p>
        </w:tc>
      </w:tr>
      <w:tr w:rsidR="00762BD8" w:rsidRPr="001771D5" w:rsidTr="00762BD8">
        <w:tc>
          <w:tcPr>
            <w:tcW w:w="2518"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общечеловеческих ценностей.</w:t>
            </w:r>
          </w:p>
        </w:tc>
        <w:tc>
          <w:tcPr>
            <w:tcW w:w="4820"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bCs/>
                <w:sz w:val="24"/>
                <w:szCs w:val="24"/>
              </w:rPr>
              <w:t xml:space="preserve">- соблюдение норм поведения во время учебных занятий и прохождения учебной и производственной практик, </w:t>
            </w:r>
          </w:p>
        </w:tc>
        <w:tc>
          <w:tcPr>
            <w:tcW w:w="2693" w:type="dxa"/>
            <w:vMerge/>
          </w:tcPr>
          <w:p w:rsidR="00762BD8" w:rsidRPr="001771D5" w:rsidRDefault="00762BD8" w:rsidP="000D1D8D">
            <w:pPr>
              <w:spacing w:after="0"/>
              <w:contextualSpacing/>
              <w:rPr>
                <w:rFonts w:ascii="Times New Roman" w:hAnsi="Times New Roman" w:cs="Times New Roman"/>
                <w:sz w:val="24"/>
                <w:szCs w:val="24"/>
              </w:rPr>
            </w:pPr>
          </w:p>
        </w:tc>
      </w:tr>
      <w:tr w:rsidR="00762BD8" w:rsidRPr="001771D5" w:rsidTr="00762BD8">
        <w:tc>
          <w:tcPr>
            <w:tcW w:w="2518"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ОК 07. Содействовать сохранению окружающей среды, ресурсосбережению, эффективно действовать в чрезвычайных </w:t>
            </w:r>
            <w:r w:rsidRPr="001771D5">
              <w:rPr>
                <w:rFonts w:ascii="Times New Roman" w:hAnsi="Times New Roman" w:cs="Times New Roman"/>
                <w:sz w:val="24"/>
                <w:szCs w:val="24"/>
              </w:rPr>
              <w:lastRenderedPageBreak/>
              <w:t>ситуациях.</w:t>
            </w:r>
          </w:p>
        </w:tc>
        <w:tc>
          <w:tcPr>
            <w:tcW w:w="4820"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lastRenderedPageBreak/>
              <w:t>- эффективность выполнения правил ТБ во время учебных занятий, при прохождении учебной и производственной практик;</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 знание и использование ресурсосберегающих технологий </w:t>
            </w:r>
          </w:p>
          <w:p w:rsidR="00762BD8" w:rsidRPr="001771D5" w:rsidRDefault="00762BD8" w:rsidP="000D1D8D">
            <w:pPr>
              <w:spacing w:after="0"/>
              <w:contextualSpacing/>
              <w:rPr>
                <w:rFonts w:ascii="Times New Roman" w:hAnsi="Times New Roman" w:cs="Times New Roman"/>
                <w:sz w:val="24"/>
                <w:szCs w:val="24"/>
              </w:rPr>
            </w:pPr>
          </w:p>
        </w:tc>
        <w:tc>
          <w:tcPr>
            <w:tcW w:w="2693" w:type="dxa"/>
            <w:vMerge/>
          </w:tcPr>
          <w:p w:rsidR="00762BD8" w:rsidRPr="001771D5" w:rsidRDefault="00762BD8" w:rsidP="000D1D8D">
            <w:pPr>
              <w:spacing w:after="0"/>
              <w:contextualSpacing/>
              <w:rPr>
                <w:rFonts w:ascii="Times New Roman" w:hAnsi="Times New Roman" w:cs="Times New Roman"/>
                <w:sz w:val="24"/>
                <w:szCs w:val="24"/>
              </w:rPr>
            </w:pPr>
          </w:p>
        </w:tc>
      </w:tr>
      <w:tr w:rsidR="00762BD8" w:rsidRPr="001771D5" w:rsidTr="00762BD8">
        <w:tc>
          <w:tcPr>
            <w:tcW w:w="2518"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lastRenderedPageBreak/>
              <w:t>ОК 08.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4820"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эффективность использования средств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762BD8" w:rsidRPr="001771D5" w:rsidRDefault="00762BD8" w:rsidP="000D1D8D">
            <w:pPr>
              <w:spacing w:after="0"/>
              <w:contextualSpacing/>
              <w:rPr>
                <w:rFonts w:ascii="Times New Roman" w:hAnsi="Times New Roman" w:cs="Times New Roman"/>
                <w:sz w:val="24"/>
                <w:szCs w:val="24"/>
              </w:rPr>
            </w:pPr>
          </w:p>
        </w:tc>
        <w:tc>
          <w:tcPr>
            <w:tcW w:w="2693" w:type="dxa"/>
            <w:vMerge/>
          </w:tcPr>
          <w:p w:rsidR="00762BD8" w:rsidRPr="001771D5" w:rsidRDefault="00762BD8" w:rsidP="000D1D8D">
            <w:pPr>
              <w:spacing w:after="0"/>
              <w:contextualSpacing/>
              <w:rPr>
                <w:rFonts w:ascii="Times New Roman" w:hAnsi="Times New Roman" w:cs="Times New Roman"/>
                <w:sz w:val="24"/>
                <w:szCs w:val="24"/>
              </w:rPr>
            </w:pPr>
          </w:p>
        </w:tc>
      </w:tr>
      <w:tr w:rsidR="00762BD8" w:rsidRPr="001771D5" w:rsidTr="00762BD8">
        <w:tc>
          <w:tcPr>
            <w:tcW w:w="2518"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ОК 09. Использовать информационные технологии в профессиональной деятельности.</w:t>
            </w:r>
          </w:p>
        </w:tc>
        <w:tc>
          <w:tcPr>
            <w:tcW w:w="4820" w:type="dxa"/>
            <w:shd w:val="clear" w:color="auto" w:fill="auto"/>
          </w:tcPr>
          <w:p w:rsidR="00762BD8" w:rsidRPr="001771D5" w:rsidRDefault="00762BD8" w:rsidP="000D1D8D">
            <w:pPr>
              <w:pStyle w:val="ae"/>
              <w:spacing w:line="276" w:lineRule="auto"/>
              <w:contextualSpacing/>
              <w:rPr>
                <w:lang w:val="ru-RU"/>
              </w:rPr>
            </w:pPr>
            <w:r w:rsidRPr="001771D5">
              <w:rPr>
                <w:bCs/>
                <w:lang w:val="ru-RU"/>
              </w:rPr>
              <w:t>- эффективность использования и</w:t>
            </w:r>
            <w:r w:rsidRPr="001771D5">
              <w:rPr>
                <w:lang w:val="ru-RU"/>
              </w:rPr>
              <w:t>нформационно-коммуникационных технологий в профессиональной деятельности согласно формируемым умениям и получаемому практическому опыту;</w:t>
            </w:r>
          </w:p>
        </w:tc>
        <w:tc>
          <w:tcPr>
            <w:tcW w:w="2693" w:type="dxa"/>
            <w:vMerge/>
          </w:tcPr>
          <w:p w:rsidR="00762BD8" w:rsidRPr="001771D5" w:rsidRDefault="00762BD8" w:rsidP="000D1D8D">
            <w:pPr>
              <w:spacing w:after="0"/>
              <w:contextualSpacing/>
              <w:rPr>
                <w:rFonts w:ascii="Times New Roman" w:hAnsi="Times New Roman" w:cs="Times New Roman"/>
                <w:sz w:val="24"/>
                <w:szCs w:val="24"/>
              </w:rPr>
            </w:pPr>
          </w:p>
        </w:tc>
      </w:tr>
      <w:tr w:rsidR="00762BD8" w:rsidRPr="001771D5" w:rsidTr="00762BD8">
        <w:trPr>
          <w:trHeight w:val="1706"/>
        </w:trPr>
        <w:tc>
          <w:tcPr>
            <w:tcW w:w="2518" w:type="dxa"/>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ОК 10. Пользоваться профессиональной документацией на государственном и иностранном языке.</w:t>
            </w:r>
          </w:p>
        </w:tc>
        <w:tc>
          <w:tcPr>
            <w:tcW w:w="4820" w:type="dxa"/>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эффективность использования в профессиональной деятельности необходимой технической документации, в том числе на английском языке.</w:t>
            </w:r>
          </w:p>
        </w:tc>
        <w:tc>
          <w:tcPr>
            <w:tcW w:w="2693" w:type="dxa"/>
            <w:vMerge/>
          </w:tcPr>
          <w:p w:rsidR="00762BD8" w:rsidRPr="001771D5" w:rsidRDefault="00762BD8" w:rsidP="000D1D8D">
            <w:pPr>
              <w:spacing w:after="0"/>
              <w:contextualSpacing/>
              <w:rPr>
                <w:rFonts w:ascii="Times New Roman" w:hAnsi="Times New Roman" w:cs="Times New Roman"/>
                <w:sz w:val="24"/>
                <w:szCs w:val="24"/>
              </w:rPr>
            </w:pPr>
          </w:p>
        </w:tc>
      </w:tr>
    </w:tbl>
    <w:p w:rsidR="00762BD8" w:rsidRPr="001771D5" w:rsidRDefault="00762BD8" w:rsidP="000D1D8D">
      <w:pPr>
        <w:spacing w:after="0"/>
        <w:contextualSpacing/>
        <w:jc w:val="right"/>
        <w:rPr>
          <w:rFonts w:ascii="Times New Roman" w:hAnsi="Times New Roman" w:cs="Times New Roman"/>
          <w:b/>
          <w:i/>
          <w:sz w:val="24"/>
          <w:szCs w:val="24"/>
        </w:rPr>
      </w:pPr>
    </w:p>
    <w:p w:rsidR="00CE11DB" w:rsidRPr="001771D5" w:rsidRDefault="00CE11DB" w:rsidP="000D1D8D">
      <w:pPr>
        <w:spacing w:after="0"/>
        <w:contextualSpacing/>
        <w:jc w:val="right"/>
        <w:rPr>
          <w:rFonts w:ascii="Times New Roman" w:hAnsi="Times New Roman" w:cs="Times New Roman"/>
          <w:b/>
          <w:i/>
          <w:sz w:val="24"/>
          <w:szCs w:val="24"/>
        </w:rPr>
      </w:pPr>
    </w:p>
    <w:p w:rsidR="00CE11DB" w:rsidRPr="001771D5" w:rsidRDefault="00CE11DB" w:rsidP="000D1D8D">
      <w:pPr>
        <w:spacing w:after="0"/>
        <w:contextualSpacing/>
        <w:jc w:val="right"/>
        <w:rPr>
          <w:rFonts w:ascii="Times New Roman" w:hAnsi="Times New Roman" w:cs="Times New Roman"/>
          <w:b/>
          <w:i/>
          <w:sz w:val="24"/>
          <w:szCs w:val="24"/>
        </w:rPr>
      </w:pPr>
    </w:p>
    <w:p w:rsidR="00CE11DB" w:rsidRPr="001771D5" w:rsidRDefault="00CE11DB" w:rsidP="000D1D8D">
      <w:pPr>
        <w:spacing w:after="0"/>
        <w:contextualSpacing/>
        <w:jc w:val="right"/>
        <w:rPr>
          <w:rFonts w:ascii="Times New Roman" w:hAnsi="Times New Roman" w:cs="Times New Roman"/>
          <w:b/>
          <w:i/>
          <w:sz w:val="24"/>
          <w:szCs w:val="24"/>
        </w:rPr>
      </w:pPr>
    </w:p>
    <w:p w:rsidR="00CE11DB" w:rsidRPr="001771D5" w:rsidRDefault="00CE11DB" w:rsidP="000D1D8D">
      <w:pPr>
        <w:spacing w:after="0"/>
        <w:contextualSpacing/>
        <w:jc w:val="right"/>
        <w:rPr>
          <w:rFonts w:ascii="Times New Roman" w:hAnsi="Times New Roman" w:cs="Times New Roman"/>
          <w:b/>
          <w:i/>
          <w:sz w:val="24"/>
          <w:szCs w:val="24"/>
        </w:rPr>
      </w:pPr>
    </w:p>
    <w:p w:rsidR="00CE11DB" w:rsidRPr="001771D5" w:rsidRDefault="00CE11DB" w:rsidP="000D1D8D">
      <w:pPr>
        <w:spacing w:after="0"/>
        <w:contextualSpacing/>
        <w:jc w:val="right"/>
        <w:rPr>
          <w:rFonts w:ascii="Times New Roman" w:hAnsi="Times New Roman" w:cs="Times New Roman"/>
          <w:b/>
          <w:i/>
          <w:sz w:val="24"/>
          <w:szCs w:val="24"/>
        </w:rPr>
      </w:pPr>
    </w:p>
    <w:p w:rsidR="00CE11DB" w:rsidRPr="001771D5" w:rsidRDefault="00CE11DB" w:rsidP="000D1D8D">
      <w:pPr>
        <w:spacing w:after="0"/>
        <w:contextualSpacing/>
        <w:jc w:val="right"/>
        <w:rPr>
          <w:rFonts w:ascii="Times New Roman" w:hAnsi="Times New Roman" w:cs="Times New Roman"/>
          <w:b/>
          <w:i/>
          <w:sz w:val="24"/>
          <w:szCs w:val="24"/>
        </w:rPr>
      </w:pPr>
    </w:p>
    <w:p w:rsidR="00CE11DB" w:rsidRPr="001771D5" w:rsidRDefault="00CE11DB" w:rsidP="000D1D8D">
      <w:pPr>
        <w:spacing w:after="0"/>
        <w:contextualSpacing/>
        <w:jc w:val="right"/>
        <w:rPr>
          <w:rFonts w:ascii="Times New Roman" w:hAnsi="Times New Roman" w:cs="Times New Roman"/>
          <w:b/>
          <w:i/>
          <w:sz w:val="24"/>
          <w:szCs w:val="24"/>
        </w:rPr>
      </w:pPr>
    </w:p>
    <w:p w:rsidR="00CE11DB" w:rsidRPr="001771D5" w:rsidRDefault="00CE11DB" w:rsidP="000D1D8D">
      <w:pPr>
        <w:spacing w:after="0"/>
        <w:contextualSpacing/>
        <w:jc w:val="right"/>
        <w:rPr>
          <w:rFonts w:ascii="Times New Roman" w:hAnsi="Times New Roman" w:cs="Times New Roman"/>
          <w:b/>
          <w:i/>
          <w:sz w:val="24"/>
          <w:szCs w:val="24"/>
        </w:rPr>
      </w:pPr>
    </w:p>
    <w:p w:rsidR="00CE11DB" w:rsidRPr="001771D5" w:rsidRDefault="00CE11DB" w:rsidP="000D1D8D">
      <w:pPr>
        <w:spacing w:after="0"/>
        <w:contextualSpacing/>
        <w:jc w:val="right"/>
        <w:rPr>
          <w:rFonts w:ascii="Times New Roman" w:hAnsi="Times New Roman" w:cs="Times New Roman"/>
          <w:b/>
          <w:i/>
          <w:sz w:val="24"/>
          <w:szCs w:val="24"/>
        </w:rPr>
      </w:pPr>
    </w:p>
    <w:p w:rsidR="00CE11DB" w:rsidRPr="001771D5" w:rsidRDefault="00CE11DB" w:rsidP="000D1D8D">
      <w:pPr>
        <w:spacing w:after="0"/>
        <w:contextualSpacing/>
        <w:jc w:val="right"/>
        <w:rPr>
          <w:rFonts w:ascii="Times New Roman" w:hAnsi="Times New Roman" w:cs="Times New Roman"/>
          <w:b/>
          <w:i/>
          <w:sz w:val="24"/>
          <w:szCs w:val="24"/>
        </w:rPr>
      </w:pPr>
    </w:p>
    <w:p w:rsidR="00CE11DB" w:rsidRPr="001771D5" w:rsidRDefault="00CE11DB" w:rsidP="000D1D8D">
      <w:pPr>
        <w:spacing w:after="0"/>
        <w:contextualSpacing/>
        <w:jc w:val="right"/>
        <w:rPr>
          <w:rFonts w:ascii="Times New Roman" w:hAnsi="Times New Roman" w:cs="Times New Roman"/>
          <w:b/>
          <w:i/>
          <w:sz w:val="24"/>
          <w:szCs w:val="24"/>
        </w:rPr>
      </w:pPr>
    </w:p>
    <w:p w:rsidR="00CE11DB" w:rsidRPr="001771D5" w:rsidRDefault="00CE11DB" w:rsidP="000D1D8D">
      <w:pPr>
        <w:spacing w:after="0"/>
        <w:contextualSpacing/>
        <w:jc w:val="right"/>
        <w:rPr>
          <w:rFonts w:ascii="Times New Roman" w:hAnsi="Times New Roman" w:cs="Times New Roman"/>
          <w:b/>
          <w:i/>
          <w:sz w:val="24"/>
          <w:szCs w:val="24"/>
        </w:rPr>
      </w:pPr>
    </w:p>
    <w:p w:rsidR="00CE11DB" w:rsidRPr="001771D5" w:rsidRDefault="00CE11DB" w:rsidP="000D1D8D">
      <w:pPr>
        <w:spacing w:after="0"/>
        <w:contextualSpacing/>
        <w:jc w:val="right"/>
        <w:rPr>
          <w:rFonts w:ascii="Times New Roman" w:hAnsi="Times New Roman" w:cs="Times New Roman"/>
          <w:b/>
          <w:i/>
          <w:sz w:val="24"/>
          <w:szCs w:val="24"/>
        </w:rPr>
      </w:pPr>
    </w:p>
    <w:p w:rsidR="00CE11DB" w:rsidRPr="001771D5" w:rsidRDefault="00CE11DB" w:rsidP="000D1D8D">
      <w:pPr>
        <w:spacing w:after="0"/>
        <w:contextualSpacing/>
        <w:jc w:val="right"/>
        <w:rPr>
          <w:rFonts w:ascii="Times New Roman" w:hAnsi="Times New Roman" w:cs="Times New Roman"/>
          <w:b/>
          <w:i/>
          <w:sz w:val="24"/>
          <w:szCs w:val="24"/>
        </w:rPr>
      </w:pPr>
    </w:p>
    <w:p w:rsidR="00CE11DB" w:rsidRPr="001771D5" w:rsidRDefault="00CE11DB" w:rsidP="000D1D8D">
      <w:pPr>
        <w:spacing w:after="0"/>
        <w:contextualSpacing/>
        <w:jc w:val="right"/>
        <w:rPr>
          <w:rFonts w:ascii="Times New Roman" w:hAnsi="Times New Roman" w:cs="Times New Roman"/>
          <w:b/>
          <w:i/>
          <w:sz w:val="24"/>
          <w:szCs w:val="24"/>
        </w:rPr>
      </w:pPr>
    </w:p>
    <w:p w:rsidR="00CE11DB" w:rsidRPr="001771D5" w:rsidRDefault="00CE11DB" w:rsidP="000D1D8D">
      <w:pPr>
        <w:spacing w:after="0"/>
        <w:contextualSpacing/>
        <w:jc w:val="right"/>
        <w:rPr>
          <w:rFonts w:ascii="Times New Roman" w:hAnsi="Times New Roman" w:cs="Times New Roman"/>
          <w:b/>
          <w:i/>
          <w:sz w:val="24"/>
          <w:szCs w:val="24"/>
        </w:rPr>
      </w:pPr>
    </w:p>
    <w:p w:rsidR="00CE11DB" w:rsidRDefault="00CE11DB" w:rsidP="002B2441">
      <w:pPr>
        <w:spacing w:after="0"/>
        <w:contextualSpacing/>
        <w:rPr>
          <w:rFonts w:ascii="Times New Roman" w:hAnsi="Times New Roman" w:cs="Times New Roman"/>
          <w:b/>
          <w:i/>
          <w:sz w:val="24"/>
          <w:szCs w:val="24"/>
        </w:rPr>
      </w:pPr>
    </w:p>
    <w:p w:rsidR="002B2441" w:rsidRPr="001771D5" w:rsidRDefault="002B2441" w:rsidP="002B2441">
      <w:pPr>
        <w:spacing w:after="0"/>
        <w:contextualSpacing/>
        <w:rPr>
          <w:rFonts w:ascii="Times New Roman" w:hAnsi="Times New Roman" w:cs="Times New Roman"/>
          <w:b/>
          <w:i/>
          <w:sz w:val="24"/>
          <w:szCs w:val="24"/>
        </w:rPr>
      </w:pPr>
    </w:p>
    <w:p w:rsidR="00762BD8" w:rsidRPr="001771D5" w:rsidRDefault="00762BD8" w:rsidP="000D1D8D">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lastRenderedPageBreak/>
        <w:t xml:space="preserve">Приложение   </w:t>
      </w:r>
      <w:r w:rsidRPr="001771D5">
        <w:rPr>
          <w:rFonts w:ascii="Times New Roman" w:hAnsi="Times New Roman" w:cs="Times New Roman"/>
          <w:b/>
          <w:i/>
          <w:sz w:val="24"/>
          <w:szCs w:val="24"/>
          <w:lang w:val="en-US"/>
        </w:rPr>
        <w:t>I</w:t>
      </w:r>
      <w:r w:rsidR="00F52D83">
        <w:rPr>
          <w:rFonts w:ascii="Times New Roman" w:hAnsi="Times New Roman" w:cs="Times New Roman"/>
          <w:b/>
          <w:i/>
          <w:sz w:val="24"/>
          <w:szCs w:val="24"/>
        </w:rPr>
        <w:t>.</w:t>
      </w:r>
    </w:p>
    <w:p w:rsidR="00762BD8" w:rsidRPr="001771D5" w:rsidRDefault="00762BD8" w:rsidP="000D1D8D">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t>к ОПОП по профессии 23.01.17</w:t>
      </w:r>
    </w:p>
    <w:p w:rsidR="00762BD8" w:rsidRPr="001771D5" w:rsidRDefault="00762BD8" w:rsidP="000D1D8D">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t>Мастер по ремонту и</w:t>
      </w:r>
    </w:p>
    <w:p w:rsidR="00762BD8" w:rsidRPr="001771D5" w:rsidRDefault="00762BD8" w:rsidP="000D1D8D">
      <w:pPr>
        <w:spacing w:after="0"/>
        <w:contextualSpacing/>
        <w:jc w:val="right"/>
        <w:rPr>
          <w:rFonts w:ascii="Times New Roman" w:hAnsi="Times New Roman" w:cs="Times New Roman"/>
          <w:b/>
          <w:i/>
          <w:sz w:val="24"/>
          <w:szCs w:val="24"/>
        </w:rPr>
      </w:pPr>
      <w:r w:rsidRPr="001771D5">
        <w:rPr>
          <w:rFonts w:ascii="Times New Roman" w:hAnsi="Times New Roman" w:cs="Times New Roman"/>
          <w:b/>
          <w:i/>
          <w:sz w:val="24"/>
          <w:szCs w:val="24"/>
        </w:rPr>
        <w:t xml:space="preserve">обслуживанию автомобилей </w:t>
      </w: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F52D83" w:rsidRDefault="00762BD8" w:rsidP="000D1D8D">
      <w:pPr>
        <w:contextualSpacing/>
        <w:jc w:val="center"/>
        <w:rPr>
          <w:rFonts w:ascii="Times New Roman" w:hAnsi="Times New Roman" w:cs="Times New Roman"/>
          <w:sz w:val="24"/>
          <w:szCs w:val="24"/>
        </w:rPr>
      </w:pPr>
      <w:r w:rsidRPr="00F52D83">
        <w:rPr>
          <w:rFonts w:ascii="Times New Roman" w:hAnsi="Times New Roman" w:cs="Times New Roman"/>
          <w:sz w:val="24"/>
          <w:szCs w:val="24"/>
        </w:rPr>
        <w:t xml:space="preserve">ПРИМЕРНАЯ </w:t>
      </w:r>
      <w:r w:rsidRPr="00F52D83">
        <w:rPr>
          <w:rFonts w:ascii="Times New Roman" w:hAnsi="Times New Roman" w:cs="Times New Roman"/>
          <w:color w:val="000000" w:themeColor="text1"/>
          <w:sz w:val="24"/>
          <w:szCs w:val="24"/>
        </w:rPr>
        <w:t xml:space="preserve">РАБОЧАЯ </w:t>
      </w:r>
      <w:r w:rsidRPr="00F52D83">
        <w:rPr>
          <w:rFonts w:ascii="Times New Roman" w:hAnsi="Times New Roman" w:cs="Times New Roman"/>
          <w:sz w:val="24"/>
          <w:szCs w:val="24"/>
        </w:rPr>
        <w:t>ПРОГРАММА ПРОФЕССИОНАЛЬНОГО МОДУЛЯ</w:t>
      </w:r>
    </w:p>
    <w:p w:rsidR="00762BD8" w:rsidRPr="001771D5" w:rsidRDefault="00762BD8" w:rsidP="000D1D8D">
      <w:pPr>
        <w:contextualSpacing/>
        <w:jc w:val="center"/>
        <w:rPr>
          <w:rFonts w:ascii="Times New Roman" w:hAnsi="Times New Roman" w:cs="Times New Roman"/>
          <w:b/>
          <w:i/>
          <w:sz w:val="24"/>
          <w:szCs w:val="24"/>
        </w:rPr>
      </w:pPr>
      <w:r w:rsidRPr="001771D5">
        <w:rPr>
          <w:rFonts w:ascii="Times New Roman" w:hAnsi="Times New Roman" w:cs="Times New Roman"/>
          <w:b/>
          <w:sz w:val="24"/>
          <w:szCs w:val="24"/>
        </w:rPr>
        <w:t>ПМ.03. Текущий ремонт различных видов автомобилей</w:t>
      </w: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bCs/>
          <w:i/>
          <w:sz w:val="24"/>
          <w:szCs w:val="24"/>
        </w:rPr>
      </w:pPr>
    </w:p>
    <w:p w:rsidR="00762BD8" w:rsidRPr="001771D5" w:rsidRDefault="00762BD8" w:rsidP="000D1D8D">
      <w:pPr>
        <w:contextualSpacing/>
        <w:jc w:val="center"/>
        <w:rPr>
          <w:rFonts w:ascii="Times New Roman" w:hAnsi="Times New Roman" w:cs="Times New Roman"/>
          <w:b/>
          <w:bCs/>
          <w:i/>
          <w:sz w:val="24"/>
          <w:szCs w:val="24"/>
        </w:rPr>
      </w:pPr>
    </w:p>
    <w:p w:rsidR="00762BD8" w:rsidRPr="001771D5" w:rsidRDefault="00762BD8"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CE11DB" w:rsidRPr="001771D5" w:rsidRDefault="00CE11DB" w:rsidP="000D1D8D">
      <w:pPr>
        <w:contextualSpacing/>
        <w:jc w:val="center"/>
        <w:rPr>
          <w:rFonts w:ascii="Times New Roman" w:hAnsi="Times New Roman" w:cs="Times New Roman"/>
          <w:b/>
          <w:bCs/>
          <w:i/>
          <w:sz w:val="24"/>
          <w:szCs w:val="24"/>
        </w:rPr>
      </w:pPr>
    </w:p>
    <w:p w:rsidR="00762BD8" w:rsidRPr="001771D5" w:rsidRDefault="00762BD8" w:rsidP="00F52D83">
      <w:pPr>
        <w:contextualSpacing/>
        <w:rPr>
          <w:rFonts w:ascii="Times New Roman" w:hAnsi="Times New Roman" w:cs="Times New Roman"/>
          <w:b/>
          <w:bCs/>
          <w:i/>
          <w:sz w:val="24"/>
          <w:szCs w:val="24"/>
        </w:rPr>
      </w:pPr>
    </w:p>
    <w:p w:rsidR="00762BD8" w:rsidRPr="001771D5" w:rsidRDefault="00762BD8" w:rsidP="000D1D8D">
      <w:pPr>
        <w:contextualSpacing/>
        <w:jc w:val="center"/>
        <w:rPr>
          <w:rFonts w:ascii="Times New Roman" w:hAnsi="Times New Roman" w:cs="Times New Roman"/>
          <w:b/>
          <w:bCs/>
          <w:i/>
          <w:sz w:val="24"/>
          <w:szCs w:val="24"/>
        </w:rPr>
      </w:pPr>
      <w:r w:rsidRPr="001771D5">
        <w:rPr>
          <w:rFonts w:ascii="Times New Roman" w:hAnsi="Times New Roman" w:cs="Times New Roman"/>
          <w:b/>
          <w:bCs/>
          <w:i/>
          <w:sz w:val="24"/>
          <w:szCs w:val="24"/>
        </w:rPr>
        <w:lastRenderedPageBreak/>
        <w:t>20</w:t>
      </w:r>
      <w:r w:rsidR="00CE11DB" w:rsidRPr="001771D5">
        <w:rPr>
          <w:rFonts w:ascii="Times New Roman" w:hAnsi="Times New Roman" w:cs="Times New Roman"/>
          <w:b/>
          <w:bCs/>
          <w:i/>
          <w:sz w:val="24"/>
          <w:szCs w:val="24"/>
        </w:rPr>
        <w:t>21</w:t>
      </w:r>
      <w:r w:rsidRPr="001771D5">
        <w:rPr>
          <w:rFonts w:ascii="Times New Roman" w:hAnsi="Times New Roman" w:cs="Times New Roman"/>
          <w:b/>
          <w:bCs/>
          <w:i/>
          <w:sz w:val="24"/>
          <w:szCs w:val="24"/>
        </w:rPr>
        <w:t xml:space="preserve"> г.</w:t>
      </w: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r w:rsidRPr="001771D5">
        <w:rPr>
          <w:rFonts w:ascii="Times New Roman" w:hAnsi="Times New Roman" w:cs="Times New Roman"/>
          <w:b/>
          <w:i/>
          <w:sz w:val="24"/>
          <w:szCs w:val="24"/>
        </w:rPr>
        <w:t>СОДЕРЖАНИЕ</w:t>
      </w:r>
    </w:p>
    <w:tbl>
      <w:tblPr>
        <w:tblW w:w="10014" w:type="dxa"/>
        <w:tblLook w:val="01E0"/>
      </w:tblPr>
      <w:tblGrid>
        <w:gridCol w:w="9214"/>
        <w:gridCol w:w="800"/>
      </w:tblGrid>
      <w:tr w:rsidR="00762BD8" w:rsidRPr="001771D5" w:rsidTr="00762BD8">
        <w:trPr>
          <w:trHeight w:val="394"/>
        </w:trPr>
        <w:tc>
          <w:tcPr>
            <w:tcW w:w="9214" w:type="dxa"/>
            <w:shd w:val="clear" w:color="auto" w:fill="auto"/>
          </w:tcPr>
          <w:p w:rsidR="00762BD8" w:rsidRPr="001771D5" w:rsidRDefault="00762BD8" w:rsidP="000D1D8D">
            <w:pPr>
              <w:suppressAutoHyphens/>
              <w:contextualSpacing/>
              <w:jc w:val="both"/>
              <w:rPr>
                <w:rFonts w:ascii="Times New Roman" w:hAnsi="Times New Roman" w:cs="Times New Roman"/>
                <w:b/>
                <w:i/>
                <w:sz w:val="24"/>
                <w:szCs w:val="24"/>
              </w:rPr>
            </w:pPr>
          </w:p>
          <w:p w:rsidR="00762BD8" w:rsidRPr="001771D5" w:rsidRDefault="00762BD8" w:rsidP="000D1D8D">
            <w:pPr>
              <w:suppressAutoHyphens/>
              <w:contextualSpacing/>
              <w:jc w:val="both"/>
              <w:rPr>
                <w:rFonts w:ascii="Times New Roman" w:hAnsi="Times New Roman" w:cs="Times New Roman"/>
                <w:b/>
                <w:i/>
                <w:sz w:val="24"/>
                <w:szCs w:val="24"/>
              </w:rPr>
            </w:pPr>
            <w:r w:rsidRPr="001771D5">
              <w:rPr>
                <w:rFonts w:ascii="Times New Roman" w:hAnsi="Times New Roman" w:cs="Times New Roman"/>
                <w:b/>
                <w:i/>
                <w:sz w:val="24"/>
                <w:szCs w:val="24"/>
              </w:rPr>
              <w:t>1. ОБЩАЯ ХАРАКТЕРИСТИКА ПРИМЕРНОЙ РАБОЧЕЙ ПРОГРАММЫПРОФЕССИОНАЛЬНОГО МОДУЛЯПМ.03</w:t>
            </w:r>
            <w:r w:rsidRPr="001771D5">
              <w:rPr>
                <w:rFonts w:ascii="Times New Roman" w:hAnsi="Times New Roman" w:cs="Times New Roman"/>
                <w:i/>
                <w:sz w:val="24"/>
                <w:szCs w:val="24"/>
              </w:rPr>
              <w:t>………………...……...…….</w:t>
            </w:r>
          </w:p>
        </w:tc>
        <w:tc>
          <w:tcPr>
            <w:tcW w:w="800" w:type="dxa"/>
            <w:shd w:val="clear" w:color="auto" w:fill="auto"/>
            <w:vAlign w:val="bottom"/>
          </w:tcPr>
          <w:p w:rsidR="00762BD8" w:rsidRPr="001771D5" w:rsidRDefault="00762BD8" w:rsidP="000D1D8D">
            <w:pPr>
              <w:contextualSpacing/>
              <w:jc w:val="center"/>
              <w:rPr>
                <w:rFonts w:ascii="Times New Roman" w:hAnsi="Times New Roman" w:cs="Times New Roman"/>
                <w:b/>
                <w:i/>
                <w:sz w:val="24"/>
                <w:szCs w:val="24"/>
              </w:rPr>
            </w:pPr>
            <w:r w:rsidRPr="001771D5">
              <w:rPr>
                <w:rFonts w:ascii="Times New Roman" w:hAnsi="Times New Roman" w:cs="Times New Roman"/>
                <w:b/>
                <w:i/>
                <w:sz w:val="24"/>
                <w:szCs w:val="24"/>
              </w:rPr>
              <w:t>с.84</w:t>
            </w:r>
          </w:p>
        </w:tc>
      </w:tr>
      <w:tr w:rsidR="00762BD8" w:rsidRPr="001771D5" w:rsidTr="00762BD8">
        <w:trPr>
          <w:trHeight w:val="720"/>
        </w:trPr>
        <w:tc>
          <w:tcPr>
            <w:tcW w:w="9214" w:type="dxa"/>
            <w:shd w:val="clear" w:color="auto" w:fill="auto"/>
          </w:tcPr>
          <w:p w:rsidR="00762BD8" w:rsidRPr="001771D5" w:rsidRDefault="00762BD8" w:rsidP="000D1D8D">
            <w:pPr>
              <w:suppressAutoHyphens/>
              <w:contextualSpacing/>
              <w:jc w:val="both"/>
              <w:rPr>
                <w:rFonts w:ascii="Times New Roman" w:hAnsi="Times New Roman" w:cs="Times New Roman"/>
                <w:b/>
                <w:i/>
                <w:sz w:val="24"/>
                <w:szCs w:val="24"/>
              </w:rPr>
            </w:pPr>
          </w:p>
          <w:p w:rsidR="00762BD8" w:rsidRPr="001771D5" w:rsidRDefault="00762BD8" w:rsidP="000D1D8D">
            <w:pPr>
              <w:suppressAutoHyphens/>
              <w:contextualSpacing/>
              <w:jc w:val="both"/>
              <w:rPr>
                <w:rFonts w:ascii="Times New Roman" w:hAnsi="Times New Roman" w:cs="Times New Roman"/>
                <w:b/>
                <w:bCs/>
                <w:i/>
                <w:sz w:val="24"/>
                <w:szCs w:val="24"/>
              </w:rPr>
            </w:pPr>
            <w:r w:rsidRPr="001771D5">
              <w:rPr>
                <w:rFonts w:ascii="Times New Roman" w:hAnsi="Times New Roman" w:cs="Times New Roman"/>
                <w:b/>
                <w:i/>
                <w:sz w:val="24"/>
                <w:szCs w:val="24"/>
              </w:rPr>
              <w:t>2. СТРУКТУРА И СОДЕРЖАНИЕ ПРОФЕССИОНАЛЬНОГО МОДУЛЯ</w:t>
            </w:r>
            <w:r w:rsidRPr="001771D5">
              <w:rPr>
                <w:rFonts w:ascii="Times New Roman" w:hAnsi="Times New Roman" w:cs="Times New Roman"/>
                <w:bCs/>
                <w:i/>
                <w:sz w:val="24"/>
                <w:szCs w:val="24"/>
              </w:rPr>
              <w:t>……………...</w:t>
            </w:r>
          </w:p>
        </w:tc>
        <w:tc>
          <w:tcPr>
            <w:tcW w:w="800" w:type="dxa"/>
            <w:shd w:val="clear" w:color="auto" w:fill="auto"/>
            <w:vAlign w:val="bottom"/>
          </w:tcPr>
          <w:p w:rsidR="00762BD8" w:rsidRPr="001771D5" w:rsidRDefault="00762BD8" w:rsidP="000D1D8D">
            <w:pPr>
              <w:contextualSpacing/>
              <w:jc w:val="center"/>
              <w:rPr>
                <w:rFonts w:ascii="Times New Roman" w:hAnsi="Times New Roman" w:cs="Times New Roman"/>
                <w:b/>
                <w:i/>
                <w:sz w:val="24"/>
                <w:szCs w:val="24"/>
              </w:rPr>
            </w:pPr>
            <w:r w:rsidRPr="001771D5">
              <w:rPr>
                <w:rFonts w:ascii="Times New Roman" w:hAnsi="Times New Roman" w:cs="Times New Roman"/>
                <w:b/>
                <w:i/>
                <w:sz w:val="24"/>
                <w:szCs w:val="24"/>
              </w:rPr>
              <w:t>с.91</w:t>
            </w:r>
          </w:p>
        </w:tc>
      </w:tr>
      <w:tr w:rsidR="00762BD8" w:rsidRPr="001771D5" w:rsidTr="00762BD8">
        <w:trPr>
          <w:trHeight w:val="720"/>
        </w:trPr>
        <w:tc>
          <w:tcPr>
            <w:tcW w:w="9214" w:type="dxa"/>
            <w:shd w:val="clear" w:color="auto" w:fill="auto"/>
          </w:tcPr>
          <w:p w:rsidR="00762BD8" w:rsidRPr="001771D5" w:rsidRDefault="00762BD8" w:rsidP="000D1D8D">
            <w:pPr>
              <w:suppressAutoHyphens/>
              <w:contextualSpacing/>
              <w:jc w:val="both"/>
              <w:rPr>
                <w:rFonts w:ascii="Times New Roman" w:hAnsi="Times New Roman" w:cs="Times New Roman"/>
                <w:b/>
                <w:bCs/>
                <w:i/>
                <w:sz w:val="24"/>
                <w:szCs w:val="24"/>
              </w:rPr>
            </w:pPr>
          </w:p>
          <w:p w:rsidR="00762BD8" w:rsidRPr="001771D5" w:rsidRDefault="00762BD8" w:rsidP="000D1D8D">
            <w:pPr>
              <w:suppressAutoHyphens/>
              <w:contextualSpacing/>
              <w:jc w:val="both"/>
              <w:rPr>
                <w:rFonts w:ascii="Times New Roman" w:hAnsi="Times New Roman" w:cs="Times New Roman"/>
                <w:i/>
                <w:sz w:val="24"/>
                <w:szCs w:val="24"/>
              </w:rPr>
            </w:pPr>
            <w:r w:rsidRPr="001771D5">
              <w:rPr>
                <w:rFonts w:ascii="Times New Roman" w:hAnsi="Times New Roman" w:cs="Times New Roman"/>
                <w:b/>
                <w:bCs/>
                <w:i/>
                <w:sz w:val="24"/>
                <w:szCs w:val="24"/>
              </w:rPr>
              <w:t>3. УСЛОВИЯ РЕАЛИЗАЦИИ ПРОГРАММЫ ПРОФЕССИОНАЛЬНОГО МОДУЛЯ</w:t>
            </w:r>
            <w:r w:rsidRPr="001771D5">
              <w:rPr>
                <w:rFonts w:ascii="Times New Roman" w:hAnsi="Times New Roman" w:cs="Times New Roman"/>
                <w:bCs/>
                <w:i/>
                <w:sz w:val="24"/>
                <w:szCs w:val="24"/>
              </w:rPr>
              <w:t>.</w:t>
            </w:r>
          </w:p>
        </w:tc>
        <w:tc>
          <w:tcPr>
            <w:tcW w:w="800" w:type="dxa"/>
            <w:shd w:val="clear" w:color="auto" w:fill="auto"/>
            <w:vAlign w:val="bottom"/>
          </w:tcPr>
          <w:p w:rsidR="00762BD8" w:rsidRPr="001771D5" w:rsidRDefault="00762BD8" w:rsidP="000D1D8D">
            <w:pPr>
              <w:contextualSpacing/>
              <w:jc w:val="center"/>
              <w:rPr>
                <w:rFonts w:ascii="Times New Roman" w:hAnsi="Times New Roman" w:cs="Times New Roman"/>
                <w:b/>
                <w:i/>
                <w:sz w:val="24"/>
                <w:szCs w:val="24"/>
              </w:rPr>
            </w:pPr>
            <w:r w:rsidRPr="001771D5">
              <w:rPr>
                <w:rFonts w:ascii="Times New Roman" w:hAnsi="Times New Roman" w:cs="Times New Roman"/>
                <w:b/>
                <w:i/>
                <w:sz w:val="24"/>
                <w:szCs w:val="24"/>
              </w:rPr>
              <w:t>с.97</w:t>
            </w:r>
          </w:p>
        </w:tc>
      </w:tr>
      <w:tr w:rsidR="00762BD8" w:rsidRPr="001771D5" w:rsidTr="00762BD8">
        <w:trPr>
          <w:trHeight w:val="692"/>
        </w:trPr>
        <w:tc>
          <w:tcPr>
            <w:tcW w:w="9214" w:type="dxa"/>
            <w:shd w:val="clear" w:color="auto" w:fill="auto"/>
          </w:tcPr>
          <w:p w:rsidR="00762BD8" w:rsidRPr="001771D5" w:rsidRDefault="00762BD8" w:rsidP="000D1D8D">
            <w:pPr>
              <w:suppressAutoHyphens/>
              <w:contextualSpacing/>
              <w:jc w:val="both"/>
              <w:rPr>
                <w:rFonts w:ascii="Times New Roman" w:hAnsi="Times New Roman" w:cs="Times New Roman"/>
                <w:b/>
                <w:i/>
                <w:sz w:val="24"/>
                <w:szCs w:val="24"/>
              </w:rPr>
            </w:pPr>
          </w:p>
          <w:p w:rsidR="00762BD8" w:rsidRPr="001771D5" w:rsidRDefault="00762BD8" w:rsidP="000D1D8D">
            <w:pPr>
              <w:suppressAutoHyphens/>
              <w:contextualSpacing/>
              <w:jc w:val="both"/>
              <w:rPr>
                <w:rFonts w:ascii="Times New Roman" w:hAnsi="Times New Roman" w:cs="Times New Roman"/>
                <w:b/>
                <w:bCs/>
                <w:i/>
                <w:sz w:val="24"/>
                <w:szCs w:val="24"/>
              </w:rPr>
            </w:pPr>
            <w:r w:rsidRPr="001771D5">
              <w:rPr>
                <w:rFonts w:ascii="Times New Roman" w:hAnsi="Times New Roman" w:cs="Times New Roman"/>
                <w:b/>
                <w:i/>
                <w:sz w:val="24"/>
                <w:szCs w:val="24"/>
              </w:rPr>
              <w:t>4. КОНТРОЛЬ И ОЦЕНКА РЕЗУЛЬТАТОВ ОСВОЕНИЯ ПРОФЕССИОНАЛЬНОГО МОДУЛЯ</w:t>
            </w:r>
            <w:r w:rsidRPr="001771D5">
              <w:rPr>
                <w:rFonts w:ascii="Times New Roman" w:hAnsi="Times New Roman" w:cs="Times New Roman"/>
                <w:i/>
                <w:sz w:val="24"/>
                <w:szCs w:val="24"/>
              </w:rPr>
              <w:t>…………………………………………………………………………………………………</w:t>
            </w:r>
          </w:p>
        </w:tc>
        <w:tc>
          <w:tcPr>
            <w:tcW w:w="800" w:type="dxa"/>
            <w:shd w:val="clear" w:color="auto" w:fill="auto"/>
            <w:vAlign w:val="bottom"/>
          </w:tcPr>
          <w:p w:rsidR="00762BD8" w:rsidRPr="001771D5" w:rsidRDefault="00762BD8" w:rsidP="000D1D8D">
            <w:pPr>
              <w:contextualSpacing/>
              <w:jc w:val="center"/>
              <w:rPr>
                <w:rFonts w:ascii="Times New Roman" w:hAnsi="Times New Roman" w:cs="Times New Roman"/>
                <w:b/>
                <w:i/>
                <w:sz w:val="24"/>
                <w:szCs w:val="24"/>
              </w:rPr>
            </w:pPr>
            <w:r w:rsidRPr="001771D5">
              <w:rPr>
                <w:rFonts w:ascii="Times New Roman" w:hAnsi="Times New Roman" w:cs="Times New Roman"/>
                <w:b/>
                <w:i/>
                <w:sz w:val="24"/>
                <w:szCs w:val="24"/>
              </w:rPr>
              <w:t>с.99</w:t>
            </w:r>
          </w:p>
        </w:tc>
      </w:tr>
    </w:tbl>
    <w:p w:rsidR="00762BD8" w:rsidRPr="001771D5" w:rsidRDefault="00762BD8" w:rsidP="000D1D8D">
      <w:pPr>
        <w:contextualSpacing/>
        <w:rPr>
          <w:rFonts w:ascii="Times New Roman" w:hAnsi="Times New Roman" w:cs="Times New Roman"/>
          <w:b/>
          <w:i/>
          <w:sz w:val="24"/>
          <w:szCs w:val="24"/>
        </w:rPr>
        <w:sectPr w:rsidR="00762BD8" w:rsidRPr="001771D5" w:rsidSect="00762BD8">
          <w:pgSz w:w="11907" w:h="16840"/>
          <w:pgMar w:top="1134" w:right="851" w:bottom="992" w:left="1418" w:header="709" w:footer="709" w:gutter="0"/>
          <w:cols w:space="720"/>
        </w:sectPr>
      </w:pPr>
    </w:p>
    <w:p w:rsidR="00762BD8" w:rsidRPr="001771D5" w:rsidRDefault="00762BD8" w:rsidP="000D1D8D">
      <w:pPr>
        <w:contextualSpacing/>
        <w:jc w:val="center"/>
        <w:rPr>
          <w:rFonts w:ascii="Times New Roman" w:hAnsi="Times New Roman" w:cs="Times New Roman"/>
          <w:b/>
          <w:i/>
          <w:sz w:val="24"/>
          <w:szCs w:val="24"/>
        </w:rPr>
      </w:pPr>
      <w:r w:rsidRPr="001771D5">
        <w:rPr>
          <w:rFonts w:ascii="Times New Roman" w:hAnsi="Times New Roman" w:cs="Times New Roman"/>
          <w:b/>
          <w:i/>
          <w:sz w:val="24"/>
          <w:szCs w:val="24"/>
        </w:rPr>
        <w:lastRenderedPageBreak/>
        <w:t>1. ОБЩАЯ ХАРАКТЕРИСТИКА ПРИМЕРНОЙ РАБОЧЕЙ ПРОГРАММЫ</w:t>
      </w:r>
    </w:p>
    <w:p w:rsidR="00762BD8" w:rsidRPr="001771D5" w:rsidRDefault="00762BD8" w:rsidP="000D1D8D">
      <w:pPr>
        <w:contextualSpacing/>
        <w:jc w:val="center"/>
        <w:rPr>
          <w:rFonts w:ascii="Times New Roman" w:hAnsi="Times New Roman" w:cs="Times New Roman"/>
          <w:b/>
          <w:i/>
          <w:sz w:val="24"/>
          <w:szCs w:val="24"/>
        </w:rPr>
      </w:pPr>
      <w:r w:rsidRPr="001771D5">
        <w:rPr>
          <w:rFonts w:ascii="Times New Roman" w:hAnsi="Times New Roman" w:cs="Times New Roman"/>
          <w:b/>
          <w:i/>
          <w:sz w:val="24"/>
          <w:szCs w:val="24"/>
        </w:rPr>
        <w:t>ПРОФЕССИОНАЛЬНОГО МОДУЛЯ</w:t>
      </w:r>
    </w:p>
    <w:p w:rsidR="00762BD8" w:rsidRPr="001771D5" w:rsidRDefault="00762BD8" w:rsidP="000D1D8D">
      <w:pPr>
        <w:contextualSpacing/>
        <w:jc w:val="center"/>
        <w:rPr>
          <w:rFonts w:ascii="Times New Roman" w:hAnsi="Times New Roman" w:cs="Times New Roman"/>
          <w:b/>
          <w:i/>
          <w:sz w:val="24"/>
          <w:szCs w:val="24"/>
        </w:rPr>
      </w:pPr>
      <w:r w:rsidRPr="001771D5">
        <w:rPr>
          <w:rFonts w:ascii="Times New Roman" w:hAnsi="Times New Roman" w:cs="Times New Roman"/>
          <w:b/>
          <w:sz w:val="24"/>
          <w:szCs w:val="24"/>
        </w:rPr>
        <w:t>ПМ.03. Текущий ремонт различных видов автомобилей</w:t>
      </w:r>
    </w:p>
    <w:p w:rsidR="00762BD8" w:rsidRPr="001771D5" w:rsidRDefault="00762BD8" w:rsidP="000D1D8D">
      <w:pPr>
        <w:contextualSpacing/>
        <w:rPr>
          <w:rFonts w:ascii="Times New Roman" w:hAnsi="Times New Roman" w:cs="Times New Roman"/>
          <w:b/>
          <w:i/>
          <w:sz w:val="24"/>
          <w:szCs w:val="24"/>
        </w:rPr>
      </w:pPr>
      <w:r w:rsidRPr="001771D5">
        <w:rPr>
          <w:rFonts w:ascii="Times New Roman" w:hAnsi="Times New Roman" w:cs="Times New Roman"/>
          <w:b/>
          <w:i/>
          <w:sz w:val="24"/>
          <w:szCs w:val="24"/>
        </w:rPr>
        <w:t xml:space="preserve">1.1. Цель и планируемые результаты освоения профессионального модуля </w:t>
      </w:r>
    </w:p>
    <w:p w:rsidR="00762BD8" w:rsidRPr="001771D5" w:rsidRDefault="00762BD8" w:rsidP="000D1D8D">
      <w:pPr>
        <w:suppressAutoHyphens/>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В результате изучения профессионального модуля студент должен освоить основной вид деятельности </w:t>
      </w:r>
      <w:r w:rsidRPr="001771D5">
        <w:rPr>
          <w:rFonts w:ascii="Times New Roman" w:hAnsi="Times New Roman" w:cs="Times New Roman"/>
          <w:b/>
          <w:sz w:val="24"/>
          <w:szCs w:val="24"/>
        </w:rPr>
        <w:t>«Производить текущий ремонт различных типов автомобилей»</w:t>
      </w:r>
      <w:r w:rsidRPr="001771D5">
        <w:rPr>
          <w:rFonts w:ascii="Times New Roman" w:hAnsi="Times New Roman" w:cs="Times New Roman"/>
          <w:sz w:val="24"/>
          <w:szCs w:val="24"/>
        </w:rPr>
        <w:t xml:space="preserve"> в соответствии с требованиями технологической документации и, соответствующие ему общие компетенции и профессиональные компетенции:</w:t>
      </w:r>
    </w:p>
    <w:p w:rsidR="00762BD8" w:rsidRPr="001771D5" w:rsidRDefault="00762BD8" w:rsidP="000D1D8D">
      <w:pPr>
        <w:pStyle w:val="af0"/>
        <w:numPr>
          <w:ilvl w:val="2"/>
          <w:numId w:val="29"/>
        </w:numPr>
        <w:spacing w:line="276" w:lineRule="auto"/>
        <w:contextualSpacing/>
        <w:jc w:val="both"/>
        <w:rPr>
          <w:b/>
        </w:rPr>
      </w:pPr>
      <w:r w:rsidRPr="001771D5">
        <w:rPr>
          <w:b/>
        </w:rPr>
        <w:t>Перечень общих компетенций</w:t>
      </w:r>
    </w:p>
    <w:tbl>
      <w:tblPr>
        <w:tblpPr w:leftFromText="181" w:rightFromText="18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8"/>
        <w:gridCol w:w="8343"/>
      </w:tblGrid>
      <w:tr w:rsidR="00762BD8" w:rsidRPr="001771D5" w:rsidTr="00762BD8">
        <w:tc>
          <w:tcPr>
            <w:tcW w:w="1228" w:type="dxa"/>
          </w:tcPr>
          <w:p w:rsidR="00762BD8" w:rsidRPr="001771D5" w:rsidRDefault="00762BD8" w:rsidP="000D1D8D">
            <w:pPr>
              <w:keepNext/>
              <w:spacing w:after="0"/>
              <w:contextualSpacing/>
              <w:jc w:val="both"/>
              <w:outlineLvl w:val="1"/>
              <w:rPr>
                <w:rFonts w:ascii="Times New Roman" w:eastAsia="Calibri" w:hAnsi="Times New Roman" w:cs="Times New Roman"/>
                <w:b/>
                <w:bCs/>
                <w:iCs/>
                <w:sz w:val="24"/>
                <w:szCs w:val="24"/>
              </w:rPr>
            </w:pPr>
            <w:r w:rsidRPr="001771D5">
              <w:rPr>
                <w:rFonts w:ascii="Times New Roman" w:eastAsia="Calibri" w:hAnsi="Times New Roman" w:cs="Times New Roman"/>
                <w:b/>
                <w:bCs/>
                <w:iCs/>
                <w:sz w:val="24"/>
                <w:szCs w:val="24"/>
              </w:rPr>
              <w:t>Код</w:t>
            </w:r>
          </w:p>
        </w:tc>
        <w:tc>
          <w:tcPr>
            <w:tcW w:w="8343" w:type="dxa"/>
          </w:tcPr>
          <w:p w:rsidR="00762BD8" w:rsidRPr="001771D5" w:rsidRDefault="00762BD8" w:rsidP="000D1D8D">
            <w:pPr>
              <w:keepNext/>
              <w:spacing w:after="0"/>
              <w:contextualSpacing/>
              <w:jc w:val="both"/>
              <w:outlineLvl w:val="1"/>
              <w:rPr>
                <w:rFonts w:ascii="Times New Roman" w:eastAsia="Calibri" w:hAnsi="Times New Roman" w:cs="Times New Roman"/>
                <w:b/>
                <w:bCs/>
                <w:iCs/>
                <w:sz w:val="24"/>
                <w:szCs w:val="24"/>
              </w:rPr>
            </w:pPr>
            <w:r w:rsidRPr="001771D5">
              <w:rPr>
                <w:rFonts w:ascii="Times New Roman" w:eastAsia="Calibri" w:hAnsi="Times New Roman" w:cs="Times New Roman"/>
                <w:b/>
                <w:bCs/>
                <w:iCs/>
                <w:sz w:val="24"/>
                <w:szCs w:val="24"/>
              </w:rPr>
              <w:t>Наименование общих компетенций</w:t>
            </w:r>
          </w:p>
        </w:tc>
      </w:tr>
      <w:tr w:rsidR="00762BD8" w:rsidRPr="001771D5" w:rsidTr="00762BD8">
        <w:trPr>
          <w:trHeight w:val="327"/>
        </w:trPr>
        <w:tc>
          <w:tcPr>
            <w:tcW w:w="1228" w:type="dxa"/>
          </w:tcPr>
          <w:p w:rsidR="00762BD8" w:rsidRPr="001771D5" w:rsidRDefault="00762BD8" w:rsidP="000D1D8D">
            <w:pPr>
              <w:keepNext/>
              <w:spacing w:after="0"/>
              <w:contextualSpacing/>
              <w:jc w:val="both"/>
              <w:outlineLvl w:val="1"/>
              <w:rPr>
                <w:rFonts w:ascii="Times New Roman" w:eastAsia="Calibri" w:hAnsi="Times New Roman" w:cs="Times New Roman"/>
                <w:bCs/>
                <w:iCs/>
                <w:sz w:val="24"/>
                <w:szCs w:val="24"/>
              </w:rPr>
            </w:pPr>
            <w:r w:rsidRPr="001771D5">
              <w:rPr>
                <w:rFonts w:ascii="Times New Roman" w:eastAsia="Calibri" w:hAnsi="Times New Roman" w:cs="Times New Roman"/>
                <w:bCs/>
                <w:iCs/>
                <w:sz w:val="24"/>
                <w:szCs w:val="24"/>
              </w:rPr>
              <w:t>ОК 01.</w:t>
            </w:r>
          </w:p>
        </w:tc>
        <w:tc>
          <w:tcPr>
            <w:tcW w:w="8343" w:type="dxa"/>
          </w:tcPr>
          <w:p w:rsidR="00762BD8" w:rsidRPr="001771D5" w:rsidRDefault="00762BD8" w:rsidP="000D1D8D">
            <w:pPr>
              <w:keepNext/>
              <w:spacing w:after="0"/>
              <w:contextualSpacing/>
              <w:jc w:val="both"/>
              <w:outlineLvl w:val="1"/>
              <w:rPr>
                <w:rFonts w:ascii="Times New Roman" w:eastAsia="Calibri" w:hAnsi="Times New Roman" w:cs="Times New Roman"/>
                <w:bCs/>
                <w:iCs/>
                <w:sz w:val="24"/>
                <w:szCs w:val="24"/>
              </w:rPr>
            </w:pPr>
            <w:r w:rsidRPr="001771D5">
              <w:rPr>
                <w:rFonts w:ascii="Times New Roman" w:eastAsia="Times New Roman" w:hAnsi="Times New Roman" w:cs="Times New Roman"/>
                <w:bCs/>
                <w:iCs/>
                <w:sz w:val="24"/>
                <w:szCs w:val="24"/>
              </w:rPr>
              <w:t>Выбирать способы решения задач профессиональной деятельности, применительно к различным контекстам</w:t>
            </w:r>
          </w:p>
        </w:tc>
      </w:tr>
      <w:tr w:rsidR="00762BD8" w:rsidRPr="001771D5" w:rsidTr="00762BD8">
        <w:trPr>
          <w:trHeight w:val="345"/>
        </w:trPr>
        <w:tc>
          <w:tcPr>
            <w:tcW w:w="1228" w:type="dxa"/>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eastAsia="Calibri" w:hAnsi="Times New Roman" w:cs="Times New Roman"/>
                <w:sz w:val="24"/>
                <w:szCs w:val="24"/>
              </w:rPr>
              <w:t>ОК 02.</w:t>
            </w:r>
          </w:p>
        </w:tc>
        <w:tc>
          <w:tcPr>
            <w:tcW w:w="8343" w:type="dxa"/>
          </w:tcPr>
          <w:p w:rsidR="00762BD8" w:rsidRPr="001771D5" w:rsidRDefault="00762BD8" w:rsidP="000D1D8D">
            <w:pPr>
              <w:keepNext/>
              <w:spacing w:after="0"/>
              <w:contextualSpacing/>
              <w:jc w:val="both"/>
              <w:outlineLvl w:val="1"/>
              <w:rPr>
                <w:rFonts w:ascii="Times New Roman" w:eastAsia="Calibri" w:hAnsi="Times New Roman" w:cs="Times New Roman"/>
                <w:bCs/>
                <w:iCs/>
                <w:sz w:val="24"/>
                <w:szCs w:val="24"/>
              </w:rPr>
            </w:pPr>
            <w:r w:rsidRPr="001771D5">
              <w:rPr>
                <w:rFonts w:ascii="Times New Roman" w:eastAsia="Times New Roman" w:hAnsi="Times New Roman" w:cs="Times New Roman"/>
                <w:bCs/>
                <w:iCs/>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762BD8" w:rsidRPr="001771D5" w:rsidTr="00762BD8">
        <w:tc>
          <w:tcPr>
            <w:tcW w:w="1228" w:type="dxa"/>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eastAsia="Calibri" w:hAnsi="Times New Roman" w:cs="Times New Roman"/>
                <w:sz w:val="24"/>
                <w:szCs w:val="24"/>
              </w:rPr>
              <w:t>ОК 03.</w:t>
            </w:r>
          </w:p>
        </w:tc>
        <w:tc>
          <w:tcPr>
            <w:tcW w:w="8343" w:type="dxa"/>
          </w:tcPr>
          <w:p w:rsidR="00762BD8" w:rsidRPr="001771D5" w:rsidRDefault="00762BD8" w:rsidP="000D1D8D">
            <w:pPr>
              <w:keepNext/>
              <w:spacing w:after="0"/>
              <w:contextualSpacing/>
              <w:jc w:val="both"/>
              <w:outlineLvl w:val="1"/>
              <w:rPr>
                <w:rFonts w:ascii="Times New Roman" w:eastAsia="Calibri" w:hAnsi="Times New Roman" w:cs="Times New Roman"/>
                <w:bCs/>
                <w:iCs/>
                <w:sz w:val="24"/>
                <w:szCs w:val="24"/>
              </w:rPr>
            </w:pPr>
            <w:r w:rsidRPr="001771D5">
              <w:rPr>
                <w:rFonts w:ascii="Times New Roman" w:eastAsia="Times New Roman" w:hAnsi="Times New Roman" w:cs="Times New Roman"/>
                <w:bCs/>
                <w:iCs/>
                <w:sz w:val="24"/>
                <w:szCs w:val="24"/>
              </w:rPr>
              <w:t>Планировать и реализовывать собственное профессиональное и личностное развитие</w:t>
            </w:r>
          </w:p>
        </w:tc>
      </w:tr>
      <w:tr w:rsidR="00762BD8" w:rsidRPr="001771D5" w:rsidTr="00762BD8">
        <w:tc>
          <w:tcPr>
            <w:tcW w:w="1228" w:type="dxa"/>
          </w:tcPr>
          <w:p w:rsidR="00762BD8" w:rsidRPr="001771D5" w:rsidRDefault="00762BD8" w:rsidP="000D1D8D">
            <w:pPr>
              <w:keepNext/>
              <w:spacing w:after="0"/>
              <w:contextualSpacing/>
              <w:jc w:val="both"/>
              <w:outlineLvl w:val="1"/>
              <w:rPr>
                <w:rFonts w:ascii="Times New Roman" w:eastAsia="Calibri" w:hAnsi="Times New Roman" w:cs="Times New Roman"/>
                <w:bCs/>
                <w:iCs/>
                <w:sz w:val="24"/>
                <w:szCs w:val="24"/>
              </w:rPr>
            </w:pPr>
            <w:r w:rsidRPr="001771D5">
              <w:rPr>
                <w:rFonts w:ascii="Times New Roman" w:eastAsia="Calibri" w:hAnsi="Times New Roman" w:cs="Times New Roman"/>
                <w:bCs/>
                <w:iCs/>
                <w:sz w:val="24"/>
                <w:szCs w:val="24"/>
              </w:rPr>
              <w:t>ОК 04.</w:t>
            </w:r>
          </w:p>
        </w:tc>
        <w:tc>
          <w:tcPr>
            <w:tcW w:w="8343" w:type="dxa"/>
          </w:tcPr>
          <w:p w:rsidR="00762BD8" w:rsidRPr="001771D5" w:rsidRDefault="00762BD8" w:rsidP="000D1D8D">
            <w:pPr>
              <w:keepNext/>
              <w:spacing w:after="0"/>
              <w:contextualSpacing/>
              <w:jc w:val="both"/>
              <w:outlineLvl w:val="1"/>
              <w:rPr>
                <w:rFonts w:ascii="Times New Roman" w:eastAsia="Calibri" w:hAnsi="Times New Roman" w:cs="Times New Roman"/>
                <w:bCs/>
                <w:iCs/>
                <w:sz w:val="24"/>
                <w:szCs w:val="24"/>
              </w:rPr>
            </w:pPr>
            <w:r w:rsidRPr="001771D5">
              <w:rPr>
                <w:rFonts w:ascii="Times New Roman" w:eastAsia="Times New Roman" w:hAnsi="Times New Roman" w:cs="Times New Roman"/>
                <w:bCs/>
                <w:iCs/>
                <w:sz w:val="24"/>
                <w:szCs w:val="24"/>
              </w:rPr>
              <w:t>Работать в коллективе и команде, эффективно взаимодействовать с коллегами, руководством, клиентами</w:t>
            </w:r>
          </w:p>
        </w:tc>
      </w:tr>
      <w:tr w:rsidR="00762BD8" w:rsidRPr="001771D5" w:rsidTr="00762BD8">
        <w:tc>
          <w:tcPr>
            <w:tcW w:w="1228" w:type="dxa"/>
          </w:tcPr>
          <w:p w:rsidR="00762BD8" w:rsidRPr="001771D5" w:rsidRDefault="00762BD8" w:rsidP="000D1D8D">
            <w:pPr>
              <w:keepNext/>
              <w:spacing w:after="0"/>
              <w:contextualSpacing/>
              <w:jc w:val="both"/>
              <w:outlineLvl w:val="1"/>
              <w:rPr>
                <w:rFonts w:ascii="Times New Roman" w:eastAsia="Calibri" w:hAnsi="Times New Roman" w:cs="Times New Roman"/>
                <w:bCs/>
                <w:iCs/>
                <w:sz w:val="24"/>
                <w:szCs w:val="24"/>
              </w:rPr>
            </w:pPr>
            <w:r w:rsidRPr="001771D5">
              <w:rPr>
                <w:rFonts w:ascii="Times New Roman" w:eastAsia="Calibri" w:hAnsi="Times New Roman" w:cs="Times New Roman"/>
                <w:bCs/>
                <w:iCs/>
                <w:sz w:val="24"/>
                <w:szCs w:val="24"/>
              </w:rPr>
              <w:t>ОК 05.</w:t>
            </w:r>
          </w:p>
        </w:tc>
        <w:tc>
          <w:tcPr>
            <w:tcW w:w="8343" w:type="dxa"/>
          </w:tcPr>
          <w:p w:rsidR="00762BD8" w:rsidRPr="001771D5" w:rsidRDefault="00762BD8" w:rsidP="000D1D8D">
            <w:pPr>
              <w:keepNext/>
              <w:spacing w:after="0"/>
              <w:contextualSpacing/>
              <w:jc w:val="both"/>
              <w:outlineLvl w:val="1"/>
              <w:rPr>
                <w:rFonts w:ascii="Times New Roman" w:eastAsia="Calibri" w:hAnsi="Times New Roman" w:cs="Times New Roman"/>
                <w:bCs/>
                <w:iCs/>
                <w:sz w:val="24"/>
                <w:szCs w:val="24"/>
              </w:rPr>
            </w:pPr>
            <w:r w:rsidRPr="001771D5">
              <w:rPr>
                <w:rFonts w:ascii="Times New Roman" w:eastAsia="Times New Roman" w:hAnsi="Times New Roman" w:cs="Times New Roman"/>
                <w:bCs/>
                <w:iCs/>
                <w:sz w:val="24"/>
                <w:szCs w:val="24"/>
              </w:rPr>
              <w:t> Осуществлять устную и письменную коммуникацию на государственном языке с учетом особенностей социального и культурного контекста</w:t>
            </w:r>
          </w:p>
        </w:tc>
      </w:tr>
      <w:tr w:rsidR="00762BD8" w:rsidRPr="001771D5" w:rsidTr="00762BD8">
        <w:tc>
          <w:tcPr>
            <w:tcW w:w="1228" w:type="dxa"/>
          </w:tcPr>
          <w:p w:rsidR="00762BD8" w:rsidRPr="001771D5" w:rsidRDefault="00762BD8" w:rsidP="000D1D8D">
            <w:pPr>
              <w:keepNext/>
              <w:spacing w:after="0"/>
              <w:contextualSpacing/>
              <w:jc w:val="both"/>
              <w:outlineLvl w:val="1"/>
              <w:rPr>
                <w:rFonts w:ascii="Times New Roman" w:eastAsia="Calibri" w:hAnsi="Times New Roman" w:cs="Times New Roman"/>
                <w:bCs/>
                <w:iCs/>
                <w:sz w:val="24"/>
                <w:szCs w:val="24"/>
              </w:rPr>
            </w:pPr>
            <w:r w:rsidRPr="001771D5">
              <w:rPr>
                <w:rFonts w:ascii="Times New Roman" w:eastAsia="Calibri" w:hAnsi="Times New Roman" w:cs="Times New Roman"/>
                <w:bCs/>
                <w:iCs/>
                <w:sz w:val="24"/>
                <w:szCs w:val="24"/>
              </w:rPr>
              <w:t>ОК 06.</w:t>
            </w:r>
          </w:p>
        </w:tc>
        <w:tc>
          <w:tcPr>
            <w:tcW w:w="8343" w:type="dxa"/>
          </w:tcPr>
          <w:p w:rsidR="00762BD8" w:rsidRPr="001771D5" w:rsidRDefault="00762BD8" w:rsidP="000D1D8D">
            <w:pPr>
              <w:keepNext/>
              <w:spacing w:after="0"/>
              <w:contextualSpacing/>
              <w:jc w:val="both"/>
              <w:outlineLvl w:val="1"/>
              <w:rPr>
                <w:rFonts w:ascii="Times New Roman" w:eastAsia="Calibri" w:hAnsi="Times New Roman" w:cs="Times New Roman"/>
                <w:bCs/>
                <w:iCs/>
                <w:sz w:val="24"/>
                <w:szCs w:val="24"/>
              </w:rPr>
            </w:pPr>
            <w:r w:rsidRPr="001771D5">
              <w:rPr>
                <w:rFonts w:ascii="Times New Roman" w:eastAsia="Times New Roman" w:hAnsi="Times New Roman" w:cs="Times New Roman"/>
                <w:bCs/>
                <w:iCs/>
                <w:sz w:val="24"/>
                <w:szCs w:val="24"/>
              </w:rPr>
              <w:t> Проявлять гражданско-патриотическую позицию, демонстрировать осознанное поведение на основе традиционных общечеловеческих ценностей</w:t>
            </w:r>
          </w:p>
        </w:tc>
      </w:tr>
      <w:tr w:rsidR="00762BD8" w:rsidRPr="001771D5" w:rsidTr="00762BD8">
        <w:tc>
          <w:tcPr>
            <w:tcW w:w="1228" w:type="dxa"/>
          </w:tcPr>
          <w:p w:rsidR="00762BD8" w:rsidRPr="001771D5" w:rsidRDefault="00762BD8" w:rsidP="000D1D8D">
            <w:pPr>
              <w:keepNext/>
              <w:spacing w:after="0"/>
              <w:contextualSpacing/>
              <w:jc w:val="both"/>
              <w:outlineLvl w:val="1"/>
              <w:rPr>
                <w:rFonts w:ascii="Times New Roman" w:eastAsia="Calibri" w:hAnsi="Times New Roman" w:cs="Times New Roman"/>
                <w:bCs/>
                <w:iCs/>
                <w:sz w:val="24"/>
                <w:szCs w:val="24"/>
              </w:rPr>
            </w:pPr>
            <w:r w:rsidRPr="001771D5">
              <w:rPr>
                <w:rFonts w:ascii="Times New Roman" w:eastAsia="Calibri" w:hAnsi="Times New Roman" w:cs="Times New Roman"/>
                <w:bCs/>
                <w:iCs/>
                <w:sz w:val="24"/>
                <w:szCs w:val="24"/>
              </w:rPr>
              <w:t>ОК 07.</w:t>
            </w:r>
          </w:p>
        </w:tc>
        <w:tc>
          <w:tcPr>
            <w:tcW w:w="8343" w:type="dxa"/>
          </w:tcPr>
          <w:p w:rsidR="00762BD8" w:rsidRPr="001771D5" w:rsidRDefault="00762BD8" w:rsidP="000D1D8D">
            <w:pPr>
              <w:keepNext/>
              <w:spacing w:after="0"/>
              <w:contextualSpacing/>
              <w:jc w:val="both"/>
              <w:outlineLvl w:val="1"/>
              <w:rPr>
                <w:rFonts w:ascii="Times New Roman" w:eastAsia="Calibri" w:hAnsi="Times New Roman" w:cs="Times New Roman"/>
                <w:bCs/>
                <w:iCs/>
                <w:sz w:val="24"/>
                <w:szCs w:val="24"/>
              </w:rPr>
            </w:pPr>
            <w:r w:rsidRPr="001771D5">
              <w:rPr>
                <w:rFonts w:ascii="Times New Roman" w:eastAsia="Times New Roman" w:hAnsi="Times New Roman" w:cs="Times New Roman"/>
                <w:bCs/>
                <w:iCs/>
                <w:sz w:val="24"/>
                <w:szCs w:val="24"/>
              </w:rPr>
              <w:t>Содействовать сохранению окружающей среды, ресурсосбережению, эффективно действовать в чрезвычайных ситуациях</w:t>
            </w:r>
          </w:p>
        </w:tc>
      </w:tr>
      <w:tr w:rsidR="00762BD8" w:rsidRPr="001771D5" w:rsidTr="00762BD8">
        <w:tc>
          <w:tcPr>
            <w:tcW w:w="1228" w:type="dxa"/>
          </w:tcPr>
          <w:p w:rsidR="00762BD8" w:rsidRPr="001771D5" w:rsidRDefault="00762BD8" w:rsidP="000D1D8D">
            <w:pPr>
              <w:keepNext/>
              <w:spacing w:after="0"/>
              <w:contextualSpacing/>
              <w:jc w:val="both"/>
              <w:outlineLvl w:val="1"/>
              <w:rPr>
                <w:rFonts w:ascii="Times New Roman" w:eastAsia="Calibri" w:hAnsi="Times New Roman" w:cs="Times New Roman"/>
                <w:bCs/>
                <w:iCs/>
                <w:sz w:val="24"/>
                <w:szCs w:val="24"/>
              </w:rPr>
            </w:pPr>
            <w:r w:rsidRPr="001771D5">
              <w:rPr>
                <w:rFonts w:ascii="Times New Roman" w:eastAsia="Calibri" w:hAnsi="Times New Roman" w:cs="Times New Roman"/>
                <w:bCs/>
                <w:iCs/>
                <w:sz w:val="24"/>
                <w:szCs w:val="24"/>
              </w:rPr>
              <w:t>ОК 08.</w:t>
            </w:r>
          </w:p>
        </w:tc>
        <w:tc>
          <w:tcPr>
            <w:tcW w:w="8343" w:type="dxa"/>
          </w:tcPr>
          <w:p w:rsidR="00762BD8" w:rsidRPr="001771D5" w:rsidRDefault="00762BD8" w:rsidP="000D1D8D">
            <w:pPr>
              <w:keepNext/>
              <w:spacing w:after="0"/>
              <w:contextualSpacing/>
              <w:jc w:val="both"/>
              <w:outlineLvl w:val="1"/>
              <w:rPr>
                <w:rFonts w:ascii="Times New Roman" w:eastAsia="Calibri" w:hAnsi="Times New Roman" w:cs="Times New Roman"/>
                <w:bCs/>
                <w:iCs/>
                <w:sz w:val="24"/>
                <w:szCs w:val="24"/>
              </w:rPr>
            </w:pPr>
            <w:r w:rsidRPr="001771D5">
              <w:rPr>
                <w:rFonts w:ascii="Times New Roman" w:eastAsia="Times New Roman" w:hAnsi="Times New Roman" w:cs="Times New Roman"/>
                <w:bCs/>
                <w:iCs/>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762BD8" w:rsidRPr="001771D5" w:rsidTr="00762BD8">
        <w:tc>
          <w:tcPr>
            <w:tcW w:w="1228" w:type="dxa"/>
          </w:tcPr>
          <w:p w:rsidR="00762BD8" w:rsidRPr="001771D5" w:rsidRDefault="00762BD8" w:rsidP="000D1D8D">
            <w:pPr>
              <w:keepNext/>
              <w:spacing w:after="0"/>
              <w:contextualSpacing/>
              <w:jc w:val="both"/>
              <w:outlineLvl w:val="1"/>
              <w:rPr>
                <w:rFonts w:ascii="Times New Roman" w:eastAsia="Calibri" w:hAnsi="Times New Roman" w:cs="Times New Roman"/>
                <w:bCs/>
                <w:iCs/>
                <w:sz w:val="24"/>
                <w:szCs w:val="24"/>
              </w:rPr>
            </w:pPr>
            <w:r w:rsidRPr="001771D5">
              <w:rPr>
                <w:rFonts w:ascii="Times New Roman" w:eastAsia="Calibri" w:hAnsi="Times New Roman" w:cs="Times New Roman"/>
                <w:bCs/>
                <w:iCs/>
                <w:sz w:val="24"/>
                <w:szCs w:val="24"/>
              </w:rPr>
              <w:t>ОК 09.</w:t>
            </w:r>
          </w:p>
        </w:tc>
        <w:tc>
          <w:tcPr>
            <w:tcW w:w="8343" w:type="dxa"/>
          </w:tcPr>
          <w:p w:rsidR="00762BD8" w:rsidRPr="001771D5" w:rsidRDefault="00762BD8" w:rsidP="000D1D8D">
            <w:pPr>
              <w:keepNext/>
              <w:spacing w:after="0"/>
              <w:contextualSpacing/>
              <w:jc w:val="both"/>
              <w:outlineLvl w:val="1"/>
              <w:rPr>
                <w:rFonts w:ascii="Times New Roman" w:eastAsia="Calibri" w:hAnsi="Times New Roman" w:cs="Times New Roman"/>
                <w:bCs/>
                <w:iCs/>
                <w:sz w:val="24"/>
                <w:szCs w:val="24"/>
              </w:rPr>
            </w:pPr>
            <w:r w:rsidRPr="001771D5">
              <w:rPr>
                <w:rFonts w:ascii="Times New Roman" w:eastAsia="Times New Roman" w:hAnsi="Times New Roman" w:cs="Times New Roman"/>
                <w:bCs/>
                <w:iCs/>
                <w:sz w:val="24"/>
                <w:szCs w:val="24"/>
              </w:rPr>
              <w:t>Использовать информационные технологии в профессиональной деятельности</w:t>
            </w:r>
          </w:p>
        </w:tc>
      </w:tr>
      <w:tr w:rsidR="00762BD8" w:rsidRPr="001771D5" w:rsidTr="00762BD8">
        <w:tc>
          <w:tcPr>
            <w:tcW w:w="1228" w:type="dxa"/>
          </w:tcPr>
          <w:p w:rsidR="00762BD8" w:rsidRPr="001771D5" w:rsidRDefault="00762BD8" w:rsidP="000D1D8D">
            <w:pPr>
              <w:keepNext/>
              <w:spacing w:after="0"/>
              <w:contextualSpacing/>
              <w:jc w:val="both"/>
              <w:outlineLvl w:val="1"/>
              <w:rPr>
                <w:rFonts w:ascii="Times New Roman" w:eastAsia="Calibri" w:hAnsi="Times New Roman" w:cs="Times New Roman"/>
                <w:bCs/>
                <w:iCs/>
                <w:sz w:val="24"/>
                <w:szCs w:val="24"/>
              </w:rPr>
            </w:pPr>
            <w:r w:rsidRPr="001771D5">
              <w:rPr>
                <w:rFonts w:ascii="Times New Roman" w:eastAsia="Calibri" w:hAnsi="Times New Roman" w:cs="Times New Roman"/>
                <w:bCs/>
                <w:iCs/>
                <w:sz w:val="24"/>
                <w:szCs w:val="24"/>
              </w:rPr>
              <w:t>ОК 10.</w:t>
            </w:r>
          </w:p>
        </w:tc>
        <w:tc>
          <w:tcPr>
            <w:tcW w:w="8343" w:type="dxa"/>
          </w:tcPr>
          <w:p w:rsidR="00762BD8" w:rsidRPr="001771D5" w:rsidRDefault="00762BD8" w:rsidP="000D1D8D">
            <w:pPr>
              <w:keepNext/>
              <w:spacing w:after="0"/>
              <w:contextualSpacing/>
              <w:jc w:val="both"/>
              <w:outlineLvl w:val="1"/>
              <w:rPr>
                <w:rFonts w:ascii="Times New Roman" w:eastAsia="Calibri" w:hAnsi="Times New Roman" w:cs="Times New Roman"/>
                <w:bCs/>
                <w:iCs/>
                <w:sz w:val="24"/>
                <w:szCs w:val="24"/>
              </w:rPr>
            </w:pPr>
            <w:r w:rsidRPr="001771D5">
              <w:rPr>
                <w:rFonts w:ascii="Times New Roman" w:eastAsia="Times New Roman" w:hAnsi="Times New Roman" w:cs="Times New Roman"/>
                <w:bCs/>
                <w:iCs/>
                <w:sz w:val="24"/>
                <w:szCs w:val="24"/>
              </w:rPr>
              <w:t>Пользоваться профессиональной документацией на государственном и иностранном языках</w:t>
            </w:r>
          </w:p>
        </w:tc>
      </w:tr>
    </w:tbl>
    <w:p w:rsidR="00762BD8" w:rsidRPr="001771D5" w:rsidRDefault="00762BD8" w:rsidP="000D1D8D">
      <w:pPr>
        <w:contextualSpacing/>
        <w:jc w:val="both"/>
        <w:rPr>
          <w:rFonts w:ascii="Times New Roman" w:hAnsi="Times New Roman" w:cs="Times New Roman"/>
          <w:sz w:val="24"/>
          <w:szCs w:val="24"/>
        </w:rPr>
      </w:pPr>
    </w:p>
    <w:p w:rsidR="00762BD8" w:rsidRPr="001771D5" w:rsidRDefault="00762BD8" w:rsidP="000D1D8D">
      <w:pPr>
        <w:pStyle w:val="2"/>
        <w:numPr>
          <w:ilvl w:val="2"/>
          <w:numId w:val="29"/>
        </w:numPr>
        <w:spacing w:before="0" w:after="40" w:line="276" w:lineRule="auto"/>
        <w:ind w:left="720"/>
        <w:contextualSpacing/>
        <w:jc w:val="both"/>
        <w:rPr>
          <w:rStyle w:val="af2"/>
          <w:rFonts w:ascii="Times New Roman" w:eastAsia="Calibri" w:hAnsi="Times New Roman"/>
          <w:iCs/>
          <w:sz w:val="24"/>
          <w:szCs w:val="24"/>
        </w:rPr>
      </w:pPr>
      <w:r w:rsidRPr="001771D5">
        <w:rPr>
          <w:rStyle w:val="af2"/>
          <w:rFonts w:ascii="Times New Roman" w:eastAsia="Calibri" w:hAnsi="Times New Roman"/>
          <w:sz w:val="24"/>
          <w:szCs w:val="24"/>
        </w:rPr>
        <w:t xml:space="preserve">Перечень профессиональных компетенций </w:t>
      </w:r>
    </w:p>
    <w:tbl>
      <w:tblPr>
        <w:tblpPr w:leftFromText="181" w:rightFromText="18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8367"/>
      </w:tblGrid>
      <w:tr w:rsidR="00762BD8" w:rsidRPr="001771D5" w:rsidTr="00762BD8">
        <w:tc>
          <w:tcPr>
            <w:tcW w:w="1204" w:type="dxa"/>
          </w:tcPr>
          <w:p w:rsidR="00762BD8" w:rsidRPr="001771D5" w:rsidRDefault="00762BD8" w:rsidP="000D1D8D">
            <w:pPr>
              <w:pStyle w:val="2"/>
              <w:spacing w:before="0" w:after="0" w:line="276" w:lineRule="auto"/>
              <w:contextualSpacing/>
              <w:jc w:val="both"/>
              <w:rPr>
                <w:rStyle w:val="af2"/>
                <w:rFonts w:ascii="Times New Roman" w:eastAsia="Calibri" w:hAnsi="Times New Roman"/>
                <w:iCs/>
                <w:sz w:val="24"/>
                <w:szCs w:val="24"/>
              </w:rPr>
            </w:pPr>
            <w:r w:rsidRPr="001771D5">
              <w:rPr>
                <w:rStyle w:val="af2"/>
                <w:rFonts w:ascii="Times New Roman" w:eastAsia="Calibri" w:hAnsi="Times New Roman"/>
                <w:sz w:val="24"/>
                <w:szCs w:val="24"/>
              </w:rPr>
              <w:t>Код</w:t>
            </w:r>
          </w:p>
        </w:tc>
        <w:tc>
          <w:tcPr>
            <w:tcW w:w="8367" w:type="dxa"/>
          </w:tcPr>
          <w:p w:rsidR="00762BD8" w:rsidRPr="001771D5" w:rsidRDefault="00762BD8" w:rsidP="000D1D8D">
            <w:pPr>
              <w:pStyle w:val="2"/>
              <w:spacing w:before="0" w:after="0" w:line="276" w:lineRule="auto"/>
              <w:contextualSpacing/>
              <w:jc w:val="both"/>
              <w:rPr>
                <w:rStyle w:val="af2"/>
                <w:rFonts w:ascii="Times New Roman" w:eastAsia="Calibri" w:hAnsi="Times New Roman"/>
                <w:iCs/>
                <w:sz w:val="24"/>
                <w:szCs w:val="24"/>
              </w:rPr>
            </w:pPr>
            <w:r w:rsidRPr="001771D5">
              <w:rPr>
                <w:rStyle w:val="af2"/>
                <w:rFonts w:ascii="Times New Roman" w:eastAsia="Calibri" w:hAnsi="Times New Roman"/>
                <w:sz w:val="24"/>
                <w:szCs w:val="24"/>
              </w:rPr>
              <w:t>Наименование видов деятельности и профессиональных компетенций</w:t>
            </w:r>
          </w:p>
        </w:tc>
      </w:tr>
      <w:tr w:rsidR="00762BD8" w:rsidRPr="001771D5" w:rsidTr="00762BD8">
        <w:tc>
          <w:tcPr>
            <w:tcW w:w="1204"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iCs/>
                <w:sz w:val="24"/>
                <w:szCs w:val="24"/>
              </w:rPr>
            </w:pPr>
            <w:r w:rsidRPr="001771D5">
              <w:rPr>
                <w:rStyle w:val="af2"/>
                <w:rFonts w:ascii="Times New Roman" w:eastAsia="Calibri" w:hAnsi="Times New Roman"/>
                <w:b w:val="0"/>
                <w:sz w:val="24"/>
                <w:szCs w:val="24"/>
              </w:rPr>
              <w:t>ВД 1</w:t>
            </w:r>
          </w:p>
        </w:tc>
        <w:tc>
          <w:tcPr>
            <w:tcW w:w="8367" w:type="dxa"/>
          </w:tcPr>
          <w:p w:rsidR="00762BD8" w:rsidRPr="001771D5" w:rsidRDefault="00762BD8" w:rsidP="000D1D8D">
            <w:pPr>
              <w:pStyle w:val="2"/>
              <w:spacing w:before="0" w:after="0" w:line="276" w:lineRule="auto"/>
              <w:contextualSpacing/>
              <w:jc w:val="both"/>
              <w:rPr>
                <w:rStyle w:val="af2"/>
                <w:rFonts w:ascii="Times New Roman" w:eastAsia="Calibri" w:hAnsi="Times New Roman"/>
                <w:b w:val="0"/>
                <w:iCs/>
                <w:sz w:val="24"/>
                <w:szCs w:val="24"/>
              </w:rPr>
            </w:pPr>
            <w:r w:rsidRPr="001771D5">
              <w:rPr>
                <w:rFonts w:ascii="Times New Roman" w:hAnsi="Times New Roman"/>
                <w:b w:val="0"/>
                <w:i w:val="0"/>
                <w:sz w:val="24"/>
                <w:szCs w:val="24"/>
              </w:rPr>
              <w:t>Производить текущий ремонт различных типов автомобилей в соответствии с требованиями технологической документации</w:t>
            </w:r>
          </w:p>
        </w:tc>
      </w:tr>
      <w:tr w:rsidR="00762BD8" w:rsidRPr="001771D5" w:rsidTr="00762BD8">
        <w:tc>
          <w:tcPr>
            <w:tcW w:w="1204" w:type="dxa"/>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ПК 3.1.</w:t>
            </w:r>
          </w:p>
        </w:tc>
        <w:tc>
          <w:tcPr>
            <w:tcW w:w="8367" w:type="dxa"/>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Производить текущий ремонт автомобильных двигателей.</w:t>
            </w:r>
          </w:p>
        </w:tc>
      </w:tr>
      <w:tr w:rsidR="00762BD8" w:rsidRPr="001771D5" w:rsidTr="00762BD8">
        <w:tc>
          <w:tcPr>
            <w:tcW w:w="1204" w:type="dxa"/>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ПК 3.2.</w:t>
            </w:r>
          </w:p>
        </w:tc>
        <w:tc>
          <w:tcPr>
            <w:tcW w:w="8367" w:type="dxa"/>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Производить текущий ремонт узлов и элементов электрических и электронных систем автомобилей.</w:t>
            </w:r>
          </w:p>
        </w:tc>
      </w:tr>
      <w:tr w:rsidR="00762BD8" w:rsidRPr="001771D5" w:rsidTr="00762BD8">
        <w:tc>
          <w:tcPr>
            <w:tcW w:w="1204" w:type="dxa"/>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ПК 3.3.</w:t>
            </w:r>
          </w:p>
        </w:tc>
        <w:tc>
          <w:tcPr>
            <w:tcW w:w="8367" w:type="dxa"/>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Производить текущий ремонт автомобильных трансмиссий.</w:t>
            </w:r>
          </w:p>
        </w:tc>
      </w:tr>
      <w:tr w:rsidR="00762BD8" w:rsidRPr="001771D5" w:rsidTr="00762BD8">
        <w:tc>
          <w:tcPr>
            <w:tcW w:w="1204" w:type="dxa"/>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ПК 3.4.</w:t>
            </w:r>
          </w:p>
        </w:tc>
        <w:tc>
          <w:tcPr>
            <w:tcW w:w="8367" w:type="dxa"/>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Производить текущий ремонт ходовой части и механизмов управления автомобилей.</w:t>
            </w:r>
          </w:p>
        </w:tc>
      </w:tr>
      <w:tr w:rsidR="00762BD8" w:rsidRPr="001771D5" w:rsidTr="00762BD8">
        <w:tc>
          <w:tcPr>
            <w:tcW w:w="1204" w:type="dxa"/>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lastRenderedPageBreak/>
              <w:t>ПК 3.5.</w:t>
            </w:r>
          </w:p>
        </w:tc>
        <w:tc>
          <w:tcPr>
            <w:tcW w:w="8367" w:type="dxa"/>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Производить ремонт и окраску кузовов.</w:t>
            </w:r>
          </w:p>
        </w:tc>
      </w:tr>
    </w:tbl>
    <w:p w:rsidR="00762BD8" w:rsidRPr="001771D5" w:rsidRDefault="00762BD8" w:rsidP="000D1D8D">
      <w:pPr>
        <w:spacing w:after="0"/>
        <w:contextualSpacing/>
        <w:rPr>
          <w:rFonts w:ascii="Times New Roman" w:hAnsi="Times New Roman" w:cs="Times New Roman"/>
          <w:bCs/>
          <w:sz w:val="24"/>
          <w:szCs w:val="24"/>
        </w:rPr>
      </w:pPr>
    </w:p>
    <w:p w:rsidR="00762BD8" w:rsidRPr="001771D5" w:rsidRDefault="00762BD8" w:rsidP="000D1D8D">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В результате освоения профессионального модуля студент должен:</w:t>
      </w:r>
    </w:p>
    <w:p w:rsidR="00762BD8" w:rsidRPr="001771D5" w:rsidRDefault="00762BD8" w:rsidP="000D1D8D">
      <w:pPr>
        <w:spacing w:after="40"/>
        <w:contextualSpacing/>
        <w:rPr>
          <w:rFonts w:ascii="Times New Roman" w:hAnsi="Times New Roman" w:cs="Times New Roman"/>
          <w:b/>
          <w:sz w:val="24"/>
          <w:szCs w:val="24"/>
        </w:rPr>
      </w:pPr>
    </w:p>
    <w:tbl>
      <w:tblPr>
        <w:tblpPr w:leftFromText="180" w:rightFromText="180" w:vertAnchor="text" w:tblpX="-147" w:tblpY="1"/>
        <w:tblOverlap w:val="never"/>
        <w:tblW w:w="5006" w:type="pct"/>
        <w:tblLayout w:type="fixed"/>
        <w:tblCellMar>
          <w:left w:w="10" w:type="dxa"/>
          <w:right w:w="10" w:type="dxa"/>
        </w:tblCellMar>
        <w:tblLook w:val="0000"/>
      </w:tblPr>
      <w:tblGrid>
        <w:gridCol w:w="1882"/>
        <w:gridCol w:w="7984"/>
      </w:tblGrid>
      <w:tr w:rsidR="00762BD8" w:rsidRPr="001771D5" w:rsidTr="00762BD8">
        <w:trPr>
          <w:trHeight w:val="604"/>
        </w:trPr>
        <w:tc>
          <w:tcPr>
            <w:tcW w:w="95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Иметь практический опыт</w:t>
            </w:r>
          </w:p>
        </w:tc>
        <w:tc>
          <w:tcPr>
            <w:tcW w:w="4046" w:type="pct"/>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762BD8" w:rsidRPr="001771D5" w:rsidRDefault="00762BD8" w:rsidP="000D1D8D">
            <w:pPr>
              <w:pStyle w:val="Standard"/>
              <w:spacing w:before="0" w:after="0" w:line="276" w:lineRule="auto"/>
              <w:contextualSpacing/>
            </w:pPr>
            <w:r w:rsidRPr="001771D5">
              <w:t xml:space="preserve">Подготовки автомобиля к ремонту. </w:t>
            </w:r>
          </w:p>
          <w:p w:rsidR="00762BD8" w:rsidRPr="001771D5" w:rsidRDefault="00762BD8" w:rsidP="000D1D8D">
            <w:pPr>
              <w:pStyle w:val="Standard"/>
              <w:spacing w:before="0" w:after="0" w:line="276" w:lineRule="auto"/>
              <w:contextualSpacing/>
            </w:pPr>
            <w:r w:rsidRPr="001771D5">
              <w:t>Оформления первичной документации для ремонта.</w:t>
            </w:r>
          </w:p>
          <w:p w:rsidR="00762BD8" w:rsidRPr="001771D5" w:rsidRDefault="00762BD8" w:rsidP="000D1D8D">
            <w:pPr>
              <w:pStyle w:val="Standard"/>
              <w:spacing w:before="0" w:after="0" w:line="276" w:lineRule="auto"/>
              <w:contextualSpacing/>
            </w:pPr>
            <w:r w:rsidRPr="001771D5">
              <w:t>Демонтажа и монтажа двигателя автомобиля; разборки и сборки его механизмов и систем, замене его отдельных деталей.</w:t>
            </w:r>
          </w:p>
          <w:p w:rsidR="00762BD8" w:rsidRPr="001771D5" w:rsidRDefault="00762BD8"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Демонтажа и монтажа узлов и элементов электрических и электронных систем, автомобиля, узлов и механизмов автомобильных трансмиссий, ходовой части и систем управления автомобилей, элементов кузова, кабины, платформы, их замены.</w:t>
            </w:r>
          </w:p>
          <w:p w:rsidR="00762BD8" w:rsidRPr="001771D5" w:rsidRDefault="00762BD8" w:rsidP="000D1D8D">
            <w:pPr>
              <w:pStyle w:val="Standard"/>
              <w:spacing w:before="0" w:after="0" w:line="276" w:lineRule="auto"/>
              <w:contextualSpacing/>
            </w:pPr>
            <w:r w:rsidRPr="001771D5">
              <w:t>Проведения технических измерений с применением соответствующего инструмента и оборудования.</w:t>
            </w:r>
          </w:p>
          <w:p w:rsidR="00762BD8" w:rsidRPr="001771D5" w:rsidRDefault="00762BD8" w:rsidP="000D1D8D">
            <w:pPr>
              <w:pStyle w:val="Standard"/>
              <w:spacing w:before="0" w:after="0" w:line="276" w:lineRule="auto"/>
              <w:contextualSpacing/>
            </w:pPr>
            <w:r w:rsidRPr="001771D5">
              <w:t>Ремонта деталей, систем и механизмов двигателя, узлов и элементов электрических и электронных систем, механизмов, узлов и деталей автомобильных трансмиссий, узлов и механизмов ходовой части и систем управления автомобилей. Восстановления деталей, узлов и кузова автомобиля. Окраски кузова и деталей кузова автомобиля</w:t>
            </w:r>
          </w:p>
          <w:p w:rsidR="00762BD8" w:rsidRPr="001771D5" w:rsidRDefault="00762BD8" w:rsidP="000D1D8D">
            <w:pPr>
              <w:pStyle w:val="Standard"/>
              <w:spacing w:before="0" w:after="0" w:line="276" w:lineRule="auto"/>
              <w:contextualSpacing/>
              <w:rPr>
                <w:color w:val="000000" w:themeColor="text1"/>
              </w:rPr>
            </w:pPr>
            <w:r w:rsidRPr="001771D5">
              <w:t>Регулировки, испытания систем и механизмов двигателя, узлов и элементов электрических и электронных систем, узлов и механизмов ходовой части и систем управления, автомобильных трансмиссий после ремонта.</w:t>
            </w:r>
          </w:p>
          <w:p w:rsidR="00762BD8" w:rsidRPr="001771D5" w:rsidRDefault="00762BD8" w:rsidP="000D1D8D">
            <w:pPr>
              <w:pStyle w:val="Standard"/>
              <w:spacing w:before="0" w:after="0" w:line="276" w:lineRule="auto"/>
              <w:contextualSpacing/>
            </w:pPr>
            <w:r w:rsidRPr="001771D5">
              <w:t>Проверки состояния узлов и элементов электрических и электронных систем соответствующим инструментом и приборами.</w:t>
            </w:r>
          </w:p>
        </w:tc>
      </w:tr>
      <w:tr w:rsidR="00762BD8" w:rsidRPr="001771D5" w:rsidTr="00762BD8">
        <w:trPr>
          <w:trHeight w:val="330"/>
        </w:trPr>
        <w:tc>
          <w:tcPr>
            <w:tcW w:w="95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62BD8" w:rsidRPr="001771D5" w:rsidRDefault="00762BD8" w:rsidP="000D1D8D">
            <w:pPr>
              <w:contextualSpacing/>
              <w:rPr>
                <w:rFonts w:ascii="Times New Roman" w:hAnsi="Times New Roman" w:cs="Times New Roman"/>
                <w:sz w:val="24"/>
                <w:szCs w:val="24"/>
              </w:rPr>
            </w:pPr>
            <w:r w:rsidRPr="001771D5">
              <w:rPr>
                <w:rFonts w:ascii="Times New Roman" w:hAnsi="Times New Roman" w:cs="Times New Roman"/>
                <w:sz w:val="24"/>
                <w:szCs w:val="24"/>
              </w:rPr>
              <w:t>Уметь</w:t>
            </w:r>
          </w:p>
        </w:tc>
        <w:tc>
          <w:tcPr>
            <w:tcW w:w="4046" w:type="pct"/>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Оформлять учетную документацию.</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Работать с каталогами деталей.</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Использовать уборочно-моечное и технологическое оборудование.</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Снимать и устанавливать узлы и детали механизмов и систем двигателя, элементы электрооборудования, электрических и электронных систем автомобиля, узлы и детали автомобильных трансмиссий, ходовой части и систем управления, кузова, кабины, платформы; разбирать и собирать двигатель.</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Использовать специальный инструмент и оборудование при разборочно-сборочных работах. </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Выполнять метрологическую поверку средств измерений. </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Производить замеры деталей и параметров двигателя, кузова, изнашиваемых деталей и изменяемых параметров ходовой части и систем управления, деталей трансмиссий контрольно-измерительными приборами и инструментами. Проверять комплектность ходовой части и механизмов управления автомобилей.</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Проводить проверку работы двигателя, электрооборудования, электрических и электронных систем, автомобильных трансмиссий, узлов и механизмов ходовой части и систем управления автомобилей, проверку </w:t>
            </w:r>
            <w:r w:rsidRPr="001771D5">
              <w:rPr>
                <w:rFonts w:ascii="Times New Roman" w:hAnsi="Times New Roman" w:cs="Times New Roman"/>
                <w:sz w:val="24"/>
                <w:szCs w:val="24"/>
              </w:rPr>
              <w:lastRenderedPageBreak/>
              <w:t xml:space="preserve">исправности узлов и элементов электрических и электронных систем контрольно-измерительными приборами и инструментами. </w:t>
            </w:r>
          </w:p>
          <w:p w:rsidR="00762BD8" w:rsidRPr="001771D5" w:rsidRDefault="00762BD8" w:rsidP="000D1D8D">
            <w:pPr>
              <w:spacing w:after="0"/>
              <w:contextualSpacing/>
              <w:rPr>
                <w:rFonts w:ascii="Times New Roman" w:hAnsi="Times New Roman" w:cs="Times New Roman"/>
                <w:color w:val="FF0000"/>
                <w:sz w:val="24"/>
                <w:szCs w:val="24"/>
              </w:rPr>
            </w:pPr>
            <w:r w:rsidRPr="001771D5">
              <w:rPr>
                <w:rFonts w:ascii="Times New Roman" w:hAnsi="Times New Roman" w:cs="Times New Roman"/>
                <w:sz w:val="24"/>
                <w:szCs w:val="24"/>
              </w:rPr>
              <w:t>Выбирать и использовать инструменты и приспособления для слесарных работ, приборы и оборудование для контроля исправности узлов и элементов электрических и электронных систем, ремонта кузова и его деталей.</w:t>
            </w:r>
          </w:p>
          <w:p w:rsidR="00762BD8" w:rsidRPr="001771D5" w:rsidRDefault="00762BD8" w:rsidP="000D1D8D">
            <w:pPr>
              <w:spacing w:after="0"/>
              <w:contextualSpacing/>
              <w:rPr>
                <w:rFonts w:ascii="Times New Roman" w:hAnsi="Times New Roman" w:cs="Times New Roman"/>
                <w:color w:val="FF0000"/>
                <w:sz w:val="24"/>
                <w:szCs w:val="24"/>
              </w:rPr>
            </w:pPr>
            <w:r w:rsidRPr="001771D5">
              <w:rPr>
                <w:rFonts w:ascii="Times New Roman" w:hAnsi="Times New Roman" w:cs="Times New Roman"/>
                <w:sz w:val="24"/>
                <w:szCs w:val="24"/>
              </w:rPr>
              <w:t>Определять неисправности и объем работ по их устранению, способы и средства ремонта. Устранять выявленные неисправности.</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Определять основные свойства материалов по маркам; выбирать материалы на основе анализа их свойств для конкретного применения.</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Регулировать: механизмы двигателя и системы, параметры электрических и электронных систем и их узлов, механизмы трансмиссий, параметры установки деталей ходовой части и систем управления автомобилей в соответствии с технологической документацией.</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Соблюдать меры безопасности при работе с электрооборудованием и электрическими инструментами, безопасные условия труда в профессиональной деятельности.</w:t>
            </w:r>
          </w:p>
        </w:tc>
      </w:tr>
      <w:tr w:rsidR="00762BD8" w:rsidRPr="001771D5" w:rsidTr="00762BD8">
        <w:trPr>
          <w:trHeight w:val="420"/>
        </w:trPr>
        <w:tc>
          <w:tcPr>
            <w:tcW w:w="95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62BD8" w:rsidRPr="001771D5" w:rsidRDefault="00762BD8" w:rsidP="000D1D8D">
            <w:pPr>
              <w:contextualSpacing/>
              <w:rPr>
                <w:rFonts w:ascii="Times New Roman" w:hAnsi="Times New Roman" w:cs="Times New Roman"/>
                <w:sz w:val="24"/>
                <w:szCs w:val="24"/>
              </w:rPr>
            </w:pPr>
            <w:r w:rsidRPr="001771D5">
              <w:rPr>
                <w:rFonts w:ascii="Times New Roman" w:hAnsi="Times New Roman" w:cs="Times New Roman"/>
                <w:sz w:val="24"/>
                <w:szCs w:val="24"/>
              </w:rPr>
              <w:lastRenderedPageBreak/>
              <w:t>Знать</w:t>
            </w:r>
          </w:p>
        </w:tc>
        <w:tc>
          <w:tcPr>
            <w:tcW w:w="4046" w:type="pct"/>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62BD8" w:rsidRPr="001771D5" w:rsidRDefault="00762BD8" w:rsidP="000D1D8D">
            <w:pPr>
              <w:pStyle w:val="Standard"/>
              <w:spacing w:before="0" w:after="0" w:line="276" w:lineRule="auto"/>
              <w:contextualSpacing/>
            </w:pPr>
            <w:r w:rsidRPr="001771D5">
              <w:t>Устройство и конструктивные особенности ремонтируемых автомобильных двигателей, узлов и элементов электрических и электронных систем, автомобильных трансмиссий, ходовой части и механизмов рулевого управления, автомобильных кузовов и кабин автомобилей.</w:t>
            </w:r>
          </w:p>
          <w:p w:rsidR="00762BD8" w:rsidRPr="001771D5" w:rsidRDefault="00762BD8" w:rsidP="000D1D8D">
            <w:pPr>
              <w:pStyle w:val="Standard"/>
              <w:spacing w:before="0" w:after="0" w:line="276" w:lineRule="auto"/>
              <w:contextualSpacing/>
            </w:pPr>
            <w:r w:rsidRPr="001771D5">
              <w:t>Назначение и взаимодействие узлов и систем двигателей, элементов электрических и электронных систем, узлов трансмиссии, ходовой части и механизмов управления. Оборудование и технологию испытания двигателей, автомобильных трансмиссий.</w:t>
            </w:r>
          </w:p>
          <w:p w:rsidR="00762BD8" w:rsidRPr="001771D5" w:rsidRDefault="00762BD8" w:rsidP="000D1D8D">
            <w:pPr>
              <w:pStyle w:val="Standard"/>
              <w:spacing w:before="0" w:after="0" w:line="276" w:lineRule="auto"/>
              <w:contextualSpacing/>
            </w:pPr>
            <w:r w:rsidRPr="001771D5">
              <w:t xml:space="preserve">Формы и содержание учетной документации. </w:t>
            </w:r>
          </w:p>
          <w:p w:rsidR="00762BD8" w:rsidRPr="001771D5" w:rsidRDefault="00762BD8" w:rsidP="000D1D8D">
            <w:pPr>
              <w:pStyle w:val="Standard"/>
              <w:spacing w:before="0" w:after="0" w:line="276" w:lineRule="auto"/>
              <w:contextualSpacing/>
            </w:pPr>
            <w:r w:rsidRPr="001771D5">
              <w:t>Назначение и структуру каталогов деталей.</w:t>
            </w:r>
          </w:p>
          <w:p w:rsidR="00762BD8" w:rsidRPr="001771D5" w:rsidRDefault="00762BD8" w:rsidP="000D1D8D">
            <w:pPr>
              <w:pStyle w:val="Standard"/>
              <w:spacing w:before="0" w:after="0" w:line="276" w:lineRule="auto"/>
              <w:contextualSpacing/>
            </w:pPr>
            <w:r w:rsidRPr="001771D5">
              <w:t>Характеристики и правила эксплуатации вспомогательного оборудования,</w:t>
            </w:r>
          </w:p>
          <w:p w:rsidR="00762BD8" w:rsidRPr="001771D5" w:rsidRDefault="00762BD8" w:rsidP="000D1D8D">
            <w:pPr>
              <w:pStyle w:val="Standard"/>
              <w:spacing w:before="0" w:after="0" w:line="276" w:lineRule="auto"/>
              <w:contextualSpacing/>
            </w:pPr>
            <w:r w:rsidRPr="001771D5">
              <w:t xml:space="preserve">специального инструмента, приспособлений и оборудования. </w:t>
            </w:r>
          </w:p>
          <w:p w:rsidR="00762BD8" w:rsidRPr="001771D5" w:rsidRDefault="00762BD8" w:rsidP="000D1D8D">
            <w:pPr>
              <w:pStyle w:val="ConsPlusNormal"/>
              <w:spacing w:line="276" w:lineRule="auto"/>
              <w:contextualSpacing/>
              <w:jc w:val="both"/>
              <w:rPr>
                <w:rFonts w:ascii="Times New Roman" w:hAnsi="Times New Roman" w:cs="Times New Roman"/>
                <w:sz w:val="24"/>
                <w:szCs w:val="24"/>
              </w:rPr>
            </w:pPr>
            <w:r w:rsidRPr="001771D5">
              <w:rPr>
                <w:rFonts w:ascii="Times New Roman" w:hAnsi="Times New Roman" w:cs="Times New Roman"/>
                <w:sz w:val="24"/>
                <w:szCs w:val="24"/>
              </w:rPr>
              <w:t>Средства метрологии, стандартизации и сертификации.</w:t>
            </w:r>
          </w:p>
          <w:p w:rsidR="00762BD8" w:rsidRPr="001771D5" w:rsidRDefault="00762BD8" w:rsidP="000D1D8D">
            <w:pPr>
              <w:spacing w:after="0"/>
              <w:contextualSpacing/>
              <w:jc w:val="both"/>
              <w:rPr>
                <w:rFonts w:ascii="Times New Roman" w:hAnsi="Times New Roman" w:cs="Times New Roman"/>
                <w:color w:val="FF0000"/>
                <w:sz w:val="24"/>
                <w:szCs w:val="24"/>
              </w:rPr>
            </w:pPr>
            <w:r w:rsidRPr="001771D5">
              <w:rPr>
                <w:rFonts w:ascii="Times New Roman" w:hAnsi="Times New Roman" w:cs="Times New Roman"/>
                <w:sz w:val="24"/>
                <w:szCs w:val="24"/>
              </w:rPr>
              <w:t>Технологические требования к контролю деталей и состоянию систем, к контролю деталей и состоянию кузовов.</w:t>
            </w:r>
          </w:p>
          <w:p w:rsidR="00762BD8" w:rsidRPr="001771D5" w:rsidRDefault="00762BD8" w:rsidP="000D1D8D">
            <w:pPr>
              <w:pStyle w:val="Standard"/>
              <w:spacing w:before="0" w:after="0" w:line="276" w:lineRule="auto"/>
              <w:contextualSpacing/>
            </w:pPr>
            <w:r w:rsidRPr="001771D5">
              <w:t>Порядок работы и использования контрольно-измерительных приборов и инструментов.</w:t>
            </w:r>
          </w:p>
          <w:p w:rsidR="00762BD8" w:rsidRPr="001771D5" w:rsidRDefault="00762BD8"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Основные неисправности двигателя, его систем и механизмов, элементов и узлов электрических и электронных систем, автомобильных трансмиссий, их систем и механизмов, ходовой части автомобиля, систем управления, кузова автомобиля; причины и способы устранения неисправностей.</w:t>
            </w:r>
          </w:p>
          <w:p w:rsidR="00762BD8" w:rsidRPr="001771D5" w:rsidRDefault="00762BD8" w:rsidP="000D1D8D">
            <w:pPr>
              <w:pStyle w:val="Standard"/>
              <w:spacing w:before="0" w:after="0" w:line="276" w:lineRule="auto"/>
              <w:contextualSpacing/>
            </w:pPr>
            <w:r w:rsidRPr="001771D5">
              <w:t>Способы и средства ремонта и восстановления деталей двигателя, узлов и элементов электрических и электронных систем, узлов автомобильных трансмиссий, узлов и деталей ходовой части, систем управления и их узлов, кузовов, кабин и его деталей, лакокрасочного покрытия кузова и его деталей.</w:t>
            </w:r>
          </w:p>
          <w:p w:rsidR="00762BD8" w:rsidRPr="001771D5" w:rsidRDefault="00762BD8"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Технологические процессы разборки-сборки узлов и систем автомобильных двигателей, электрооборудования, узлов и элементов электрических и электронных систем, узлов и систем автомобильных трансмиссий, узлов и механизмов ходовой части и систем управления автомобилей, кузова, кабины платформы.</w:t>
            </w:r>
          </w:p>
          <w:p w:rsidR="00762BD8" w:rsidRPr="001771D5" w:rsidRDefault="00762BD8" w:rsidP="000D1D8D">
            <w:pPr>
              <w:spacing w:after="0"/>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Основные свойства, классификацию, характеристики, области применения материалов. </w:t>
            </w:r>
            <w:r w:rsidRPr="001771D5">
              <w:rPr>
                <w:rFonts w:ascii="Times New Roman" w:eastAsia="Times New Roman" w:hAnsi="Times New Roman" w:cs="Times New Roman"/>
                <w:kern w:val="3"/>
                <w:sz w:val="24"/>
                <w:szCs w:val="24"/>
              </w:rPr>
              <w:t>Специальные технологии окраски.</w:t>
            </w:r>
          </w:p>
          <w:p w:rsidR="00762BD8" w:rsidRPr="001771D5" w:rsidRDefault="00762BD8" w:rsidP="000D1D8D">
            <w:pPr>
              <w:pStyle w:val="Standard"/>
              <w:spacing w:before="0" w:after="0" w:line="276" w:lineRule="auto"/>
              <w:contextualSpacing/>
            </w:pPr>
            <w:r w:rsidRPr="001771D5">
              <w:t>Технические условия на регулировку и испытания двигателя, его систем и механизмов; узлов электрооборудования автомобиля, автомобильных трансмиссий, узлов трансмиссии, узлов и механизмов ходовой части и систем управления автомобилей. Технологические требования для проверки исправности приборов и элементов электрических и электронных систем.</w:t>
            </w:r>
          </w:p>
          <w:p w:rsidR="00762BD8" w:rsidRPr="001771D5" w:rsidRDefault="00762BD8" w:rsidP="000D1D8D">
            <w:pPr>
              <w:pStyle w:val="Standard"/>
              <w:spacing w:before="0" w:after="0" w:line="276" w:lineRule="auto"/>
              <w:contextualSpacing/>
            </w:pPr>
            <w:r w:rsidRPr="001771D5">
              <w:t>Меры безопасности при работе с электрооборудованием и электрическими инструментами, правила техники безопасности и охраны труда в профессиональной деятельности.</w:t>
            </w:r>
          </w:p>
        </w:tc>
      </w:tr>
    </w:tbl>
    <w:p w:rsidR="00762BD8" w:rsidRPr="001771D5" w:rsidRDefault="00762BD8" w:rsidP="000D1D8D">
      <w:pPr>
        <w:contextualSpacing/>
        <w:rPr>
          <w:rFonts w:ascii="Times New Roman" w:hAnsi="Times New Roman" w:cs="Times New Roman"/>
          <w:b/>
          <w:sz w:val="24"/>
          <w:szCs w:val="24"/>
        </w:rPr>
      </w:pPr>
    </w:p>
    <w:p w:rsidR="00762BD8" w:rsidRPr="001771D5" w:rsidRDefault="00762BD8" w:rsidP="000D1D8D">
      <w:pPr>
        <w:contextualSpacing/>
        <w:rPr>
          <w:rFonts w:ascii="Times New Roman" w:hAnsi="Times New Roman" w:cs="Times New Roman"/>
          <w:b/>
          <w:sz w:val="24"/>
          <w:szCs w:val="24"/>
        </w:rPr>
      </w:pPr>
      <w:r w:rsidRPr="001771D5">
        <w:rPr>
          <w:rFonts w:ascii="Times New Roman" w:hAnsi="Times New Roman" w:cs="Times New Roman"/>
          <w:b/>
          <w:sz w:val="24"/>
          <w:szCs w:val="24"/>
        </w:rPr>
        <w:t>1.3. Количество часов, отводимое на освоение профессионального модуля</w:t>
      </w:r>
    </w:p>
    <w:p w:rsidR="00762BD8" w:rsidRPr="001771D5" w:rsidRDefault="00762BD8" w:rsidP="000D1D8D">
      <w:pPr>
        <w:spacing w:after="100"/>
        <w:contextualSpacing/>
        <w:rPr>
          <w:rFonts w:ascii="Times New Roman" w:hAnsi="Times New Roman" w:cs="Times New Roman"/>
          <w:b/>
          <w:sz w:val="24"/>
          <w:szCs w:val="24"/>
        </w:rPr>
      </w:pPr>
      <w:r w:rsidRPr="001771D5">
        <w:rPr>
          <w:rFonts w:ascii="Times New Roman" w:hAnsi="Times New Roman" w:cs="Times New Roman"/>
          <w:sz w:val="24"/>
          <w:szCs w:val="24"/>
        </w:rPr>
        <w:t xml:space="preserve">Всего часов: </w:t>
      </w:r>
      <w:r w:rsidR="00F52D83">
        <w:rPr>
          <w:rFonts w:ascii="Times New Roman" w:hAnsi="Times New Roman" w:cs="Times New Roman"/>
          <w:b/>
          <w:sz w:val="24"/>
          <w:szCs w:val="24"/>
          <w:u w:val="single"/>
        </w:rPr>
        <w:t>702</w:t>
      </w:r>
      <w:r w:rsidRPr="001771D5">
        <w:rPr>
          <w:rFonts w:ascii="Times New Roman" w:hAnsi="Times New Roman" w:cs="Times New Roman"/>
          <w:sz w:val="24"/>
          <w:szCs w:val="24"/>
          <w:u w:val="single"/>
        </w:rPr>
        <w:t>,</w:t>
      </w:r>
      <w:r w:rsidRPr="001771D5">
        <w:rPr>
          <w:rFonts w:ascii="Times New Roman" w:hAnsi="Times New Roman" w:cs="Times New Roman"/>
          <w:sz w:val="24"/>
          <w:szCs w:val="24"/>
        </w:rPr>
        <w:t xml:space="preserve"> из них:</w:t>
      </w:r>
    </w:p>
    <w:p w:rsidR="00762BD8" w:rsidRPr="001771D5" w:rsidRDefault="00762BD8" w:rsidP="000D1D8D">
      <w:pPr>
        <w:spacing w:after="100"/>
        <w:contextualSpacing/>
        <w:rPr>
          <w:rFonts w:ascii="Times New Roman" w:hAnsi="Times New Roman" w:cs="Times New Roman"/>
          <w:sz w:val="24"/>
          <w:szCs w:val="24"/>
        </w:rPr>
      </w:pPr>
      <w:r w:rsidRPr="001771D5">
        <w:rPr>
          <w:rFonts w:ascii="Times New Roman" w:hAnsi="Times New Roman" w:cs="Times New Roman"/>
          <w:sz w:val="24"/>
          <w:szCs w:val="24"/>
        </w:rPr>
        <w:t xml:space="preserve">на освоение МД - </w:t>
      </w:r>
      <w:r w:rsidR="00F52D83">
        <w:rPr>
          <w:rFonts w:ascii="Times New Roman" w:hAnsi="Times New Roman" w:cs="Times New Roman"/>
          <w:b/>
          <w:sz w:val="24"/>
          <w:szCs w:val="24"/>
          <w:u w:val="single"/>
        </w:rPr>
        <w:t>522</w:t>
      </w:r>
      <w:r w:rsidRPr="001771D5">
        <w:rPr>
          <w:rFonts w:ascii="Times New Roman" w:hAnsi="Times New Roman" w:cs="Times New Roman"/>
          <w:sz w:val="24"/>
          <w:szCs w:val="24"/>
          <w:u w:val="single"/>
        </w:rPr>
        <w:t xml:space="preserve"> часа</w:t>
      </w:r>
    </w:p>
    <w:p w:rsidR="00762BD8" w:rsidRPr="001771D5" w:rsidRDefault="00762BD8" w:rsidP="000D1D8D">
      <w:pPr>
        <w:spacing w:after="100"/>
        <w:contextualSpacing/>
        <w:rPr>
          <w:rFonts w:ascii="Times New Roman" w:hAnsi="Times New Roman" w:cs="Times New Roman"/>
          <w:sz w:val="24"/>
          <w:szCs w:val="24"/>
        </w:rPr>
      </w:pPr>
      <w:r w:rsidRPr="001771D5">
        <w:rPr>
          <w:rFonts w:ascii="Times New Roman" w:hAnsi="Times New Roman" w:cs="Times New Roman"/>
          <w:sz w:val="24"/>
          <w:szCs w:val="24"/>
        </w:rPr>
        <w:t>на практики:</w:t>
      </w:r>
    </w:p>
    <w:p w:rsidR="00762BD8" w:rsidRPr="001771D5" w:rsidRDefault="00762BD8" w:rsidP="000D1D8D">
      <w:pPr>
        <w:spacing w:after="100"/>
        <w:contextualSpacing/>
        <w:rPr>
          <w:rFonts w:ascii="Times New Roman" w:hAnsi="Times New Roman" w:cs="Times New Roman"/>
          <w:sz w:val="24"/>
          <w:szCs w:val="24"/>
        </w:rPr>
      </w:pPr>
      <w:r w:rsidRPr="001771D5">
        <w:rPr>
          <w:rFonts w:ascii="Times New Roman" w:hAnsi="Times New Roman" w:cs="Times New Roman"/>
          <w:sz w:val="24"/>
          <w:szCs w:val="24"/>
        </w:rPr>
        <w:t xml:space="preserve">учебную - </w:t>
      </w:r>
      <w:r w:rsidR="00F52D83">
        <w:rPr>
          <w:rFonts w:ascii="Times New Roman" w:hAnsi="Times New Roman" w:cs="Times New Roman"/>
          <w:b/>
          <w:sz w:val="24"/>
          <w:szCs w:val="24"/>
          <w:u w:val="single"/>
        </w:rPr>
        <w:t>1</w:t>
      </w:r>
      <w:r w:rsidRPr="001771D5">
        <w:rPr>
          <w:rFonts w:ascii="Times New Roman" w:hAnsi="Times New Roman" w:cs="Times New Roman"/>
          <w:b/>
          <w:sz w:val="24"/>
          <w:szCs w:val="24"/>
          <w:u w:val="single"/>
        </w:rPr>
        <w:t>8</w:t>
      </w:r>
      <w:r w:rsidR="00F52D83">
        <w:rPr>
          <w:rFonts w:ascii="Times New Roman" w:hAnsi="Times New Roman" w:cs="Times New Roman"/>
          <w:b/>
          <w:sz w:val="24"/>
          <w:szCs w:val="24"/>
          <w:u w:val="single"/>
        </w:rPr>
        <w:t>0</w:t>
      </w:r>
      <w:r w:rsidRPr="001771D5">
        <w:rPr>
          <w:rFonts w:ascii="Times New Roman" w:hAnsi="Times New Roman" w:cs="Times New Roman"/>
          <w:sz w:val="24"/>
          <w:szCs w:val="24"/>
          <w:u w:val="single"/>
        </w:rPr>
        <w:t xml:space="preserve"> часов</w:t>
      </w:r>
    </w:p>
    <w:p w:rsidR="00762BD8" w:rsidRPr="001771D5" w:rsidRDefault="00762BD8" w:rsidP="000D1D8D">
      <w:pPr>
        <w:spacing w:after="100"/>
        <w:contextualSpacing/>
        <w:rPr>
          <w:rFonts w:ascii="Times New Roman" w:hAnsi="Times New Roman" w:cs="Times New Roman"/>
          <w:b/>
          <w:i/>
          <w:sz w:val="24"/>
          <w:szCs w:val="24"/>
        </w:rPr>
        <w:sectPr w:rsidR="00762BD8" w:rsidRPr="001771D5" w:rsidSect="00762BD8">
          <w:pgSz w:w="11907" w:h="16840"/>
          <w:pgMar w:top="1134" w:right="851" w:bottom="992" w:left="1418" w:header="709" w:footer="709" w:gutter="0"/>
          <w:cols w:space="720"/>
        </w:sectPr>
      </w:pPr>
      <w:r w:rsidRPr="001771D5">
        <w:rPr>
          <w:rFonts w:ascii="Times New Roman" w:hAnsi="Times New Roman" w:cs="Times New Roman"/>
          <w:sz w:val="24"/>
          <w:szCs w:val="24"/>
        </w:rPr>
        <w:t xml:space="preserve">производственную - </w:t>
      </w:r>
      <w:r w:rsidRPr="001771D5">
        <w:rPr>
          <w:rFonts w:ascii="Times New Roman" w:hAnsi="Times New Roman" w:cs="Times New Roman"/>
          <w:b/>
          <w:sz w:val="24"/>
          <w:szCs w:val="24"/>
          <w:u w:val="single"/>
        </w:rPr>
        <w:t>1</w:t>
      </w:r>
      <w:r w:rsidR="00F52D83">
        <w:rPr>
          <w:rFonts w:ascii="Times New Roman" w:hAnsi="Times New Roman" w:cs="Times New Roman"/>
          <w:b/>
          <w:sz w:val="24"/>
          <w:szCs w:val="24"/>
          <w:u w:val="single"/>
        </w:rPr>
        <w:t>80</w:t>
      </w:r>
      <w:r w:rsidRPr="001771D5">
        <w:rPr>
          <w:rFonts w:ascii="Times New Roman" w:hAnsi="Times New Roman" w:cs="Times New Roman"/>
          <w:sz w:val="24"/>
          <w:szCs w:val="24"/>
          <w:u w:val="single"/>
        </w:rPr>
        <w:t xml:space="preserve"> часа</w:t>
      </w:r>
    </w:p>
    <w:p w:rsidR="00762BD8" w:rsidRPr="001771D5" w:rsidRDefault="00762BD8" w:rsidP="000D1D8D">
      <w:pPr>
        <w:contextualSpacing/>
        <w:rPr>
          <w:rFonts w:ascii="Times New Roman" w:hAnsi="Times New Roman" w:cs="Times New Roman"/>
          <w:b/>
          <w:sz w:val="24"/>
          <w:szCs w:val="24"/>
        </w:rPr>
      </w:pPr>
      <w:r w:rsidRPr="001771D5">
        <w:rPr>
          <w:rFonts w:ascii="Times New Roman" w:hAnsi="Times New Roman" w:cs="Times New Roman"/>
          <w:b/>
          <w:sz w:val="24"/>
          <w:szCs w:val="24"/>
        </w:rPr>
        <w:lastRenderedPageBreak/>
        <w:t>2. Структура и содержание профессионального модуля</w:t>
      </w:r>
    </w:p>
    <w:p w:rsidR="00762BD8" w:rsidRPr="001771D5" w:rsidRDefault="00762BD8" w:rsidP="000D1D8D">
      <w:pPr>
        <w:contextualSpacing/>
        <w:rPr>
          <w:rFonts w:ascii="Times New Roman" w:hAnsi="Times New Roman" w:cs="Times New Roman"/>
          <w:b/>
          <w:sz w:val="24"/>
          <w:szCs w:val="24"/>
        </w:rPr>
      </w:pPr>
      <w:r w:rsidRPr="001771D5">
        <w:rPr>
          <w:rFonts w:ascii="Times New Roman" w:hAnsi="Times New Roman" w:cs="Times New Roman"/>
          <w:b/>
          <w:sz w:val="24"/>
          <w:szCs w:val="24"/>
        </w:rPr>
        <w:t>2.1. Структура профессионального модуля</w:t>
      </w:r>
      <w:r w:rsidRPr="001771D5">
        <w:rPr>
          <w:rFonts w:ascii="Times New Roman" w:eastAsia="Times New Roman" w:hAnsi="Times New Roman" w:cs="Times New Roman"/>
          <w:b/>
          <w:sz w:val="24"/>
          <w:szCs w:val="24"/>
        </w:rPr>
        <w:t>ПМ.03.</w:t>
      </w:r>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4660"/>
        <w:gridCol w:w="1420"/>
        <w:gridCol w:w="1142"/>
        <w:gridCol w:w="2257"/>
        <w:gridCol w:w="1731"/>
        <w:gridCol w:w="9"/>
        <w:gridCol w:w="2296"/>
        <w:gridCol w:w="18"/>
      </w:tblGrid>
      <w:tr w:rsidR="00F52D83" w:rsidRPr="001771D5" w:rsidTr="00F52D83">
        <w:tc>
          <w:tcPr>
            <w:tcW w:w="426" w:type="pct"/>
            <w:vMerge w:val="restart"/>
            <w:tcBorders>
              <w:top w:val="single" w:sz="12" w:space="0" w:color="auto"/>
              <w:left w:val="single" w:sz="12" w:space="0" w:color="auto"/>
              <w:right w:val="single" w:sz="12" w:space="0" w:color="auto"/>
            </w:tcBorders>
            <w:vAlign w:val="center"/>
          </w:tcPr>
          <w:p w:rsidR="00F52D83" w:rsidRPr="001771D5" w:rsidRDefault="00F52D83"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Коды профессиональных общих компетенций</w:t>
            </w:r>
          </w:p>
        </w:tc>
        <w:tc>
          <w:tcPr>
            <w:tcW w:w="1575"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Наименования разделов профессионального модуля</w:t>
            </w:r>
          </w:p>
        </w:tc>
        <w:tc>
          <w:tcPr>
            <w:tcW w:w="480"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b/>
                <w:i/>
                <w:iCs/>
                <w:sz w:val="24"/>
                <w:szCs w:val="24"/>
              </w:rPr>
            </w:pPr>
            <w:r w:rsidRPr="001771D5">
              <w:rPr>
                <w:rFonts w:ascii="Times New Roman" w:hAnsi="Times New Roman" w:cs="Times New Roman"/>
                <w:b/>
                <w:iCs/>
                <w:sz w:val="24"/>
                <w:szCs w:val="24"/>
              </w:rPr>
              <w:t>Суммарный объем нагрузки, час.</w:t>
            </w:r>
          </w:p>
        </w:tc>
        <w:tc>
          <w:tcPr>
            <w:tcW w:w="2519" w:type="pct"/>
            <w:gridSpan w:val="6"/>
            <w:tcBorders>
              <w:top w:val="single" w:sz="12"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Объём модуля во взаимодействии с преподавателем, час.</w:t>
            </w:r>
          </w:p>
        </w:tc>
      </w:tr>
      <w:tr w:rsidR="00F52D83" w:rsidRPr="001771D5" w:rsidTr="00F52D83">
        <w:tc>
          <w:tcPr>
            <w:tcW w:w="426" w:type="pct"/>
            <w:vMerge/>
            <w:tcBorders>
              <w:left w:val="single" w:sz="12" w:space="0" w:color="auto"/>
              <w:right w:val="single" w:sz="12" w:space="0" w:color="auto"/>
            </w:tcBorders>
          </w:tcPr>
          <w:p w:rsidR="00F52D83" w:rsidRPr="001771D5" w:rsidRDefault="00F52D83" w:rsidP="000D1D8D">
            <w:pPr>
              <w:spacing w:after="0"/>
              <w:contextualSpacing/>
              <w:jc w:val="center"/>
              <w:rPr>
                <w:rFonts w:ascii="Times New Roman" w:hAnsi="Times New Roman" w:cs="Times New Roman"/>
                <w:b/>
                <w:i/>
                <w:sz w:val="24"/>
                <w:szCs w:val="24"/>
              </w:rPr>
            </w:pPr>
          </w:p>
        </w:tc>
        <w:tc>
          <w:tcPr>
            <w:tcW w:w="1575"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b/>
                <w:i/>
                <w:sz w:val="24"/>
                <w:szCs w:val="24"/>
              </w:rPr>
            </w:pPr>
          </w:p>
        </w:tc>
        <w:tc>
          <w:tcPr>
            <w:tcW w:w="480"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b/>
                <w:i/>
                <w:iCs/>
                <w:sz w:val="24"/>
                <w:szCs w:val="24"/>
              </w:rPr>
            </w:pPr>
          </w:p>
        </w:tc>
        <w:tc>
          <w:tcPr>
            <w:tcW w:w="1149"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Обучение по МДК</w:t>
            </w:r>
          </w:p>
        </w:tc>
        <w:tc>
          <w:tcPr>
            <w:tcW w:w="1369" w:type="pct"/>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Практика</w:t>
            </w:r>
          </w:p>
        </w:tc>
      </w:tr>
      <w:tr w:rsidR="00F52D83" w:rsidRPr="001771D5" w:rsidTr="00F52D83">
        <w:tc>
          <w:tcPr>
            <w:tcW w:w="426" w:type="pct"/>
            <w:vMerge/>
            <w:tcBorders>
              <w:left w:val="single" w:sz="12" w:space="0" w:color="auto"/>
              <w:bottom w:val="single" w:sz="12" w:space="0" w:color="auto"/>
              <w:right w:val="single" w:sz="12" w:space="0" w:color="auto"/>
            </w:tcBorders>
          </w:tcPr>
          <w:p w:rsidR="00F52D83" w:rsidRPr="001771D5" w:rsidRDefault="00F52D83" w:rsidP="000D1D8D">
            <w:pPr>
              <w:spacing w:after="0"/>
              <w:contextualSpacing/>
              <w:jc w:val="center"/>
              <w:rPr>
                <w:rFonts w:ascii="Times New Roman" w:hAnsi="Times New Roman" w:cs="Times New Roman"/>
                <w:b/>
                <w:i/>
                <w:sz w:val="24"/>
                <w:szCs w:val="24"/>
              </w:rPr>
            </w:pPr>
          </w:p>
        </w:tc>
        <w:tc>
          <w:tcPr>
            <w:tcW w:w="1575"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b/>
                <w:i/>
                <w:sz w:val="24"/>
                <w:szCs w:val="24"/>
              </w:rPr>
            </w:pPr>
          </w:p>
        </w:tc>
        <w:tc>
          <w:tcPr>
            <w:tcW w:w="480"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b/>
                <w:i/>
                <w:sz w:val="24"/>
                <w:szCs w:val="24"/>
              </w:rPr>
            </w:pPr>
          </w:p>
        </w:tc>
        <w:tc>
          <w:tcPr>
            <w:tcW w:w="386" w:type="pct"/>
            <w:tcBorders>
              <w:top w:val="single" w:sz="12" w:space="0" w:color="auto"/>
              <w:left w:val="single" w:sz="12" w:space="0" w:color="auto"/>
              <w:bottom w:val="single" w:sz="12"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всего</w:t>
            </w:r>
          </w:p>
          <w:p w:rsidR="00F52D83" w:rsidRPr="001771D5" w:rsidRDefault="00F52D83" w:rsidP="000D1D8D">
            <w:pPr>
              <w:spacing w:after="0"/>
              <w:contextualSpacing/>
              <w:jc w:val="center"/>
              <w:rPr>
                <w:rFonts w:ascii="Times New Roman" w:hAnsi="Times New Roman" w:cs="Times New Roman"/>
                <w:b/>
                <w:sz w:val="24"/>
                <w:szCs w:val="24"/>
              </w:rPr>
            </w:pPr>
          </w:p>
        </w:tc>
        <w:tc>
          <w:tcPr>
            <w:tcW w:w="763" w:type="pct"/>
            <w:tcBorders>
              <w:top w:val="single" w:sz="12" w:space="0" w:color="auto"/>
              <w:left w:val="single" w:sz="12" w:space="0" w:color="auto"/>
              <w:bottom w:val="single" w:sz="12"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лабораторные работы и практические занятия</w:t>
            </w:r>
          </w:p>
        </w:tc>
        <w:tc>
          <w:tcPr>
            <w:tcW w:w="588" w:type="pct"/>
            <w:gridSpan w:val="2"/>
            <w:tcBorders>
              <w:left w:val="single" w:sz="12" w:space="0" w:color="auto"/>
              <w:bottom w:val="single" w:sz="12"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учебная</w:t>
            </w:r>
          </w:p>
          <w:p w:rsidR="00F52D83" w:rsidRPr="001771D5" w:rsidRDefault="00F52D83" w:rsidP="000D1D8D">
            <w:pPr>
              <w:spacing w:after="0"/>
              <w:contextualSpacing/>
              <w:jc w:val="center"/>
              <w:rPr>
                <w:rFonts w:ascii="Times New Roman" w:hAnsi="Times New Roman" w:cs="Times New Roman"/>
                <w:b/>
                <w:sz w:val="24"/>
                <w:szCs w:val="24"/>
              </w:rPr>
            </w:pPr>
          </w:p>
        </w:tc>
        <w:tc>
          <w:tcPr>
            <w:tcW w:w="781" w:type="pct"/>
            <w:gridSpan w:val="2"/>
            <w:tcBorders>
              <w:left w:val="single" w:sz="12" w:space="0" w:color="auto"/>
              <w:bottom w:val="single" w:sz="12"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производственная</w:t>
            </w:r>
          </w:p>
          <w:p w:rsidR="00F52D83" w:rsidRPr="001771D5" w:rsidRDefault="00F52D83" w:rsidP="000D1D8D">
            <w:pPr>
              <w:spacing w:after="0"/>
              <w:contextualSpacing/>
              <w:jc w:val="center"/>
              <w:rPr>
                <w:rFonts w:ascii="Times New Roman" w:hAnsi="Times New Roman" w:cs="Times New Roman"/>
                <w:b/>
                <w:sz w:val="24"/>
                <w:szCs w:val="24"/>
              </w:rPr>
            </w:pPr>
          </w:p>
        </w:tc>
      </w:tr>
      <w:tr w:rsidR="00F52D83" w:rsidRPr="001771D5" w:rsidTr="00F52D83">
        <w:tc>
          <w:tcPr>
            <w:tcW w:w="426" w:type="pct"/>
            <w:tcBorders>
              <w:left w:val="single" w:sz="12" w:space="0" w:color="auto"/>
              <w:bottom w:val="single" w:sz="12" w:space="0" w:color="auto"/>
              <w:right w:val="single" w:sz="12" w:space="0" w:color="auto"/>
            </w:tcBorders>
          </w:tcPr>
          <w:p w:rsidR="00F52D83" w:rsidRPr="001771D5" w:rsidRDefault="00F52D83"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1</w:t>
            </w:r>
          </w:p>
        </w:tc>
        <w:tc>
          <w:tcPr>
            <w:tcW w:w="1575" w:type="pct"/>
            <w:tcBorders>
              <w:top w:val="single" w:sz="4" w:space="0" w:color="auto"/>
              <w:left w:val="single" w:sz="12" w:space="0" w:color="auto"/>
              <w:bottom w:val="single" w:sz="12"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2</w:t>
            </w:r>
          </w:p>
        </w:tc>
        <w:tc>
          <w:tcPr>
            <w:tcW w:w="480" w:type="pct"/>
            <w:tcBorders>
              <w:top w:val="single" w:sz="4" w:space="0" w:color="auto"/>
              <w:left w:val="single" w:sz="12" w:space="0" w:color="auto"/>
              <w:bottom w:val="single" w:sz="12"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i/>
                <w:sz w:val="24"/>
                <w:szCs w:val="24"/>
              </w:rPr>
            </w:pPr>
            <w:r w:rsidRPr="001771D5">
              <w:rPr>
                <w:rFonts w:ascii="Times New Roman" w:hAnsi="Times New Roman" w:cs="Times New Roman"/>
                <w:i/>
                <w:sz w:val="24"/>
                <w:szCs w:val="24"/>
              </w:rPr>
              <w:t>3</w:t>
            </w:r>
          </w:p>
        </w:tc>
        <w:tc>
          <w:tcPr>
            <w:tcW w:w="386" w:type="pct"/>
            <w:tcBorders>
              <w:top w:val="single" w:sz="12" w:space="0" w:color="auto"/>
              <w:left w:val="single" w:sz="12" w:space="0" w:color="auto"/>
              <w:bottom w:val="single" w:sz="12"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4</w:t>
            </w:r>
          </w:p>
        </w:tc>
        <w:tc>
          <w:tcPr>
            <w:tcW w:w="763" w:type="pct"/>
            <w:tcBorders>
              <w:top w:val="single" w:sz="12" w:space="0" w:color="auto"/>
              <w:left w:val="single" w:sz="12" w:space="0" w:color="auto"/>
              <w:bottom w:val="single" w:sz="12"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5</w:t>
            </w:r>
          </w:p>
        </w:tc>
        <w:tc>
          <w:tcPr>
            <w:tcW w:w="588" w:type="pct"/>
            <w:gridSpan w:val="2"/>
            <w:tcBorders>
              <w:left w:val="single" w:sz="12" w:space="0" w:color="auto"/>
              <w:bottom w:val="single" w:sz="12"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6</w:t>
            </w:r>
          </w:p>
        </w:tc>
        <w:tc>
          <w:tcPr>
            <w:tcW w:w="781" w:type="pct"/>
            <w:gridSpan w:val="2"/>
            <w:tcBorders>
              <w:left w:val="single" w:sz="12" w:space="0" w:color="auto"/>
              <w:bottom w:val="single" w:sz="12"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7</w:t>
            </w:r>
          </w:p>
        </w:tc>
      </w:tr>
      <w:tr w:rsidR="00F52D83" w:rsidRPr="001771D5" w:rsidTr="00F52D83">
        <w:tc>
          <w:tcPr>
            <w:tcW w:w="426" w:type="pct"/>
            <w:vMerge w:val="restart"/>
            <w:tcBorders>
              <w:left w:val="single" w:sz="12" w:space="0" w:color="auto"/>
              <w:right w:val="single" w:sz="12" w:space="0" w:color="auto"/>
            </w:tcBorders>
          </w:tcPr>
          <w:p w:rsidR="00F52D83" w:rsidRPr="001771D5" w:rsidRDefault="00F52D83"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ПК 3.1.-3.5.</w:t>
            </w:r>
          </w:p>
          <w:p w:rsidR="00F52D83" w:rsidRPr="001771D5" w:rsidRDefault="00F52D83"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ОК 01.-10.</w:t>
            </w:r>
          </w:p>
        </w:tc>
        <w:tc>
          <w:tcPr>
            <w:tcW w:w="1575" w:type="pct"/>
            <w:tcBorders>
              <w:top w:val="single" w:sz="4" w:space="0" w:color="auto"/>
              <w:left w:val="single" w:sz="12" w:space="0" w:color="auto"/>
              <w:bottom w:val="single" w:sz="12" w:space="0" w:color="auto"/>
              <w:right w:val="single" w:sz="12" w:space="0" w:color="auto"/>
            </w:tcBorders>
            <w:shd w:val="clear" w:color="auto" w:fill="auto"/>
          </w:tcPr>
          <w:p w:rsidR="00F52D83" w:rsidRPr="001771D5" w:rsidRDefault="00F52D83"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Раздел 1</w:t>
            </w:r>
          </w:p>
          <w:p w:rsidR="00F52D83" w:rsidRPr="001771D5" w:rsidRDefault="00F52D83"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МДК 03.01 Слесарное дело и технические измерения</w:t>
            </w:r>
          </w:p>
        </w:tc>
        <w:tc>
          <w:tcPr>
            <w:tcW w:w="480" w:type="pct"/>
            <w:tcBorders>
              <w:top w:val="single" w:sz="4" w:space="0" w:color="auto"/>
              <w:left w:val="single" w:sz="12" w:space="0" w:color="auto"/>
              <w:bottom w:val="single" w:sz="12" w:space="0" w:color="auto"/>
              <w:right w:val="single" w:sz="12" w:space="0" w:color="auto"/>
            </w:tcBorders>
            <w:shd w:val="clear" w:color="auto" w:fill="auto"/>
          </w:tcPr>
          <w:p w:rsidR="00F52D83" w:rsidRPr="001771D5" w:rsidRDefault="00F52D83" w:rsidP="00F52D83">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212</w:t>
            </w:r>
          </w:p>
        </w:tc>
        <w:tc>
          <w:tcPr>
            <w:tcW w:w="386" w:type="pct"/>
            <w:tcBorders>
              <w:top w:val="single" w:sz="12" w:space="0" w:color="auto"/>
              <w:left w:val="single" w:sz="12" w:space="0" w:color="auto"/>
              <w:bottom w:val="single" w:sz="12" w:space="0" w:color="auto"/>
              <w:right w:val="single" w:sz="12" w:space="0" w:color="auto"/>
            </w:tcBorders>
            <w:shd w:val="clear" w:color="auto" w:fill="auto"/>
          </w:tcPr>
          <w:p w:rsidR="00F52D83" w:rsidRPr="001771D5" w:rsidRDefault="00F52D83" w:rsidP="000D1D8D">
            <w:pPr>
              <w:spacing w:after="0"/>
              <w:contextualSpacing/>
              <w:jc w:val="center"/>
              <w:rPr>
                <w:rFonts w:ascii="Times New Roman" w:hAnsi="Times New Roman" w:cs="Times New Roman"/>
                <w:sz w:val="24"/>
                <w:szCs w:val="24"/>
                <w:highlight w:val="lightGray"/>
              </w:rPr>
            </w:pPr>
            <w:r>
              <w:rPr>
                <w:rFonts w:ascii="Times New Roman" w:hAnsi="Times New Roman" w:cs="Times New Roman"/>
                <w:sz w:val="24"/>
                <w:szCs w:val="24"/>
              </w:rPr>
              <w:t>212</w:t>
            </w:r>
          </w:p>
        </w:tc>
        <w:tc>
          <w:tcPr>
            <w:tcW w:w="763" w:type="pct"/>
            <w:tcBorders>
              <w:top w:val="single" w:sz="12" w:space="0" w:color="auto"/>
              <w:left w:val="single" w:sz="12" w:space="0" w:color="auto"/>
              <w:bottom w:val="single" w:sz="12" w:space="0" w:color="auto"/>
              <w:right w:val="single" w:sz="12" w:space="0" w:color="auto"/>
            </w:tcBorders>
            <w:shd w:val="clear" w:color="auto" w:fill="auto"/>
          </w:tcPr>
          <w:p w:rsidR="00F52D83" w:rsidRPr="001771D5" w:rsidRDefault="00F52D83" w:rsidP="000D1D8D">
            <w:pPr>
              <w:spacing w:after="0"/>
              <w:contextualSpacing/>
              <w:jc w:val="center"/>
              <w:rPr>
                <w:rFonts w:ascii="Times New Roman" w:hAnsi="Times New Roman" w:cs="Times New Roman"/>
                <w:sz w:val="24"/>
                <w:szCs w:val="24"/>
              </w:rPr>
            </w:pPr>
          </w:p>
        </w:tc>
        <w:tc>
          <w:tcPr>
            <w:tcW w:w="588" w:type="pct"/>
            <w:gridSpan w:val="2"/>
            <w:tcBorders>
              <w:left w:val="single" w:sz="12" w:space="0" w:color="auto"/>
              <w:bottom w:val="single" w:sz="12"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sz w:val="24"/>
                <w:szCs w:val="24"/>
              </w:rPr>
            </w:pPr>
          </w:p>
        </w:tc>
        <w:tc>
          <w:tcPr>
            <w:tcW w:w="781" w:type="pct"/>
            <w:gridSpan w:val="2"/>
            <w:tcBorders>
              <w:left w:val="single" w:sz="12" w:space="0" w:color="auto"/>
              <w:bottom w:val="single" w:sz="12"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sz w:val="24"/>
                <w:szCs w:val="24"/>
              </w:rPr>
            </w:pPr>
          </w:p>
        </w:tc>
      </w:tr>
      <w:tr w:rsidR="00F52D83" w:rsidRPr="001771D5" w:rsidTr="00F52D83">
        <w:tc>
          <w:tcPr>
            <w:tcW w:w="426" w:type="pct"/>
            <w:vMerge/>
            <w:tcBorders>
              <w:left w:val="single" w:sz="12" w:space="0" w:color="auto"/>
              <w:right w:val="single" w:sz="12" w:space="0" w:color="auto"/>
            </w:tcBorders>
          </w:tcPr>
          <w:p w:rsidR="00F52D83" w:rsidRPr="001771D5" w:rsidRDefault="00F52D83" w:rsidP="000D1D8D">
            <w:pPr>
              <w:spacing w:after="0"/>
              <w:contextualSpacing/>
              <w:rPr>
                <w:rFonts w:ascii="Times New Roman" w:hAnsi="Times New Roman" w:cs="Times New Roman"/>
                <w:sz w:val="24"/>
                <w:szCs w:val="24"/>
              </w:rPr>
            </w:pPr>
          </w:p>
        </w:tc>
        <w:tc>
          <w:tcPr>
            <w:tcW w:w="1575" w:type="pct"/>
            <w:tcBorders>
              <w:top w:val="single" w:sz="4" w:space="0" w:color="auto"/>
              <w:left w:val="single" w:sz="12" w:space="0" w:color="auto"/>
              <w:bottom w:val="single" w:sz="12" w:space="0" w:color="auto"/>
              <w:right w:val="single" w:sz="12" w:space="0" w:color="auto"/>
            </w:tcBorders>
            <w:shd w:val="clear" w:color="auto" w:fill="auto"/>
          </w:tcPr>
          <w:p w:rsidR="00F52D83" w:rsidRPr="001771D5" w:rsidRDefault="00F52D83"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Раздел 2 </w:t>
            </w:r>
          </w:p>
          <w:p w:rsidR="00F52D83" w:rsidRPr="001771D5" w:rsidRDefault="00F52D83"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МДК 03.02</w:t>
            </w:r>
          </w:p>
          <w:p w:rsidR="00F52D83" w:rsidRPr="001771D5" w:rsidRDefault="00F52D83"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Ремонт автомобилей</w:t>
            </w:r>
          </w:p>
        </w:tc>
        <w:tc>
          <w:tcPr>
            <w:tcW w:w="480" w:type="pct"/>
            <w:tcBorders>
              <w:top w:val="single" w:sz="4" w:space="0" w:color="auto"/>
              <w:left w:val="single" w:sz="12" w:space="0" w:color="auto"/>
              <w:bottom w:val="single" w:sz="12" w:space="0" w:color="auto"/>
              <w:right w:val="single" w:sz="12" w:space="0" w:color="auto"/>
            </w:tcBorders>
            <w:shd w:val="clear" w:color="auto" w:fill="auto"/>
          </w:tcPr>
          <w:p w:rsidR="00F52D83" w:rsidRPr="001771D5" w:rsidRDefault="00F52D83" w:rsidP="000D1D8D">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310</w:t>
            </w:r>
          </w:p>
        </w:tc>
        <w:tc>
          <w:tcPr>
            <w:tcW w:w="386" w:type="pct"/>
            <w:tcBorders>
              <w:top w:val="single" w:sz="12" w:space="0" w:color="auto"/>
              <w:left w:val="single" w:sz="12" w:space="0" w:color="auto"/>
              <w:bottom w:val="single" w:sz="12" w:space="0" w:color="auto"/>
              <w:right w:val="single" w:sz="12" w:space="0" w:color="auto"/>
            </w:tcBorders>
            <w:shd w:val="clear" w:color="auto" w:fill="auto"/>
          </w:tcPr>
          <w:p w:rsidR="00F52D83" w:rsidRPr="001771D5" w:rsidRDefault="00F52D83" w:rsidP="000D1D8D">
            <w:pPr>
              <w:spacing w:after="0"/>
              <w:contextualSpacing/>
              <w:jc w:val="center"/>
              <w:rPr>
                <w:rFonts w:ascii="Times New Roman" w:hAnsi="Times New Roman" w:cs="Times New Roman"/>
                <w:sz w:val="24"/>
                <w:szCs w:val="24"/>
              </w:rPr>
            </w:pPr>
            <w:r>
              <w:rPr>
                <w:rFonts w:ascii="Times New Roman" w:hAnsi="Times New Roman" w:cs="Times New Roman"/>
                <w:sz w:val="24"/>
                <w:szCs w:val="24"/>
              </w:rPr>
              <w:t>310</w:t>
            </w:r>
          </w:p>
        </w:tc>
        <w:tc>
          <w:tcPr>
            <w:tcW w:w="763" w:type="pct"/>
            <w:tcBorders>
              <w:top w:val="single" w:sz="12" w:space="0" w:color="auto"/>
              <w:left w:val="single" w:sz="12" w:space="0" w:color="auto"/>
              <w:bottom w:val="single" w:sz="12" w:space="0" w:color="auto"/>
              <w:right w:val="single" w:sz="12" w:space="0" w:color="auto"/>
            </w:tcBorders>
            <w:shd w:val="clear" w:color="auto" w:fill="auto"/>
          </w:tcPr>
          <w:p w:rsidR="00F52D83" w:rsidRPr="001771D5" w:rsidRDefault="00F52D83" w:rsidP="000D1D8D">
            <w:pPr>
              <w:spacing w:after="0"/>
              <w:contextualSpacing/>
              <w:jc w:val="center"/>
              <w:rPr>
                <w:rFonts w:ascii="Times New Roman" w:hAnsi="Times New Roman" w:cs="Times New Roman"/>
                <w:sz w:val="24"/>
                <w:szCs w:val="24"/>
              </w:rPr>
            </w:pPr>
          </w:p>
        </w:tc>
        <w:tc>
          <w:tcPr>
            <w:tcW w:w="588" w:type="pct"/>
            <w:gridSpan w:val="2"/>
            <w:tcBorders>
              <w:left w:val="single" w:sz="12" w:space="0" w:color="auto"/>
              <w:bottom w:val="single" w:sz="12"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sz w:val="24"/>
                <w:szCs w:val="24"/>
              </w:rPr>
            </w:pPr>
          </w:p>
        </w:tc>
        <w:tc>
          <w:tcPr>
            <w:tcW w:w="781" w:type="pct"/>
            <w:gridSpan w:val="2"/>
            <w:tcBorders>
              <w:left w:val="single" w:sz="12" w:space="0" w:color="auto"/>
              <w:bottom w:val="single" w:sz="12"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sz w:val="24"/>
                <w:szCs w:val="24"/>
              </w:rPr>
            </w:pPr>
          </w:p>
        </w:tc>
      </w:tr>
      <w:tr w:rsidR="00F52D83" w:rsidRPr="001771D5" w:rsidTr="00F52D83">
        <w:tc>
          <w:tcPr>
            <w:tcW w:w="426" w:type="pct"/>
            <w:vMerge/>
            <w:tcBorders>
              <w:left w:val="single" w:sz="12" w:space="0" w:color="auto"/>
              <w:right w:val="single" w:sz="12" w:space="0" w:color="auto"/>
            </w:tcBorders>
          </w:tcPr>
          <w:p w:rsidR="00F52D83" w:rsidRPr="001771D5" w:rsidRDefault="00F52D83" w:rsidP="000D1D8D">
            <w:pPr>
              <w:spacing w:after="0"/>
              <w:contextualSpacing/>
              <w:rPr>
                <w:rFonts w:ascii="Times New Roman" w:hAnsi="Times New Roman" w:cs="Times New Roman"/>
                <w:sz w:val="24"/>
                <w:szCs w:val="24"/>
              </w:rPr>
            </w:pPr>
          </w:p>
        </w:tc>
        <w:tc>
          <w:tcPr>
            <w:tcW w:w="1575" w:type="pct"/>
            <w:tcBorders>
              <w:top w:val="single" w:sz="12" w:space="0" w:color="auto"/>
              <w:left w:val="single" w:sz="12" w:space="0" w:color="auto"/>
              <w:bottom w:val="single" w:sz="12" w:space="0" w:color="auto"/>
              <w:right w:val="single" w:sz="12" w:space="0" w:color="auto"/>
            </w:tcBorders>
            <w:shd w:val="clear" w:color="auto" w:fill="auto"/>
          </w:tcPr>
          <w:p w:rsidR="00F52D83" w:rsidRPr="001771D5" w:rsidRDefault="00F52D83"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УП. 03 Учебная практика</w:t>
            </w:r>
          </w:p>
        </w:tc>
        <w:tc>
          <w:tcPr>
            <w:tcW w:w="480" w:type="pct"/>
            <w:tcBorders>
              <w:top w:val="single" w:sz="12" w:space="0" w:color="auto"/>
              <w:left w:val="single" w:sz="12" w:space="0" w:color="auto"/>
              <w:bottom w:val="single" w:sz="12" w:space="0" w:color="auto"/>
              <w:right w:val="single" w:sz="12" w:space="0" w:color="auto"/>
            </w:tcBorders>
            <w:shd w:val="clear" w:color="auto" w:fill="auto"/>
          </w:tcPr>
          <w:p w:rsidR="00F52D83" w:rsidRPr="001771D5" w:rsidRDefault="00F52D83" w:rsidP="000D1D8D">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180</w:t>
            </w:r>
          </w:p>
        </w:tc>
        <w:tc>
          <w:tcPr>
            <w:tcW w:w="386" w:type="pct"/>
            <w:tcBorders>
              <w:top w:val="single" w:sz="12" w:space="0" w:color="auto"/>
              <w:left w:val="single" w:sz="12" w:space="0" w:color="auto"/>
              <w:bottom w:val="single" w:sz="12" w:space="0" w:color="auto"/>
              <w:right w:val="single" w:sz="12" w:space="0" w:color="auto"/>
            </w:tcBorders>
            <w:shd w:val="clear" w:color="auto" w:fill="auto"/>
          </w:tcPr>
          <w:p w:rsidR="00F52D83" w:rsidRPr="001771D5" w:rsidRDefault="00F52D83" w:rsidP="000D1D8D">
            <w:pPr>
              <w:spacing w:after="0"/>
              <w:contextualSpacing/>
              <w:jc w:val="center"/>
              <w:rPr>
                <w:rFonts w:ascii="Times New Roman" w:hAnsi="Times New Roman" w:cs="Times New Roman"/>
                <w:sz w:val="24"/>
                <w:szCs w:val="24"/>
              </w:rPr>
            </w:pPr>
          </w:p>
        </w:tc>
        <w:tc>
          <w:tcPr>
            <w:tcW w:w="763" w:type="pct"/>
            <w:tcBorders>
              <w:top w:val="single" w:sz="12" w:space="0" w:color="auto"/>
              <w:left w:val="single" w:sz="12" w:space="0" w:color="auto"/>
              <w:bottom w:val="single" w:sz="12" w:space="0" w:color="auto"/>
              <w:right w:val="single" w:sz="12" w:space="0" w:color="auto"/>
            </w:tcBorders>
            <w:shd w:val="clear" w:color="auto" w:fill="auto"/>
          </w:tcPr>
          <w:p w:rsidR="00F52D83" w:rsidRPr="001771D5" w:rsidRDefault="00F52D83" w:rsidP="000D1D8D">
            <w:pPr>
              <w:spacing w:after="0"/>
              <w:contextualSpacing/>
              <w:jc w:val="center"/>
              <w:rPr>
                <w:rFonts w:ascii="Times New Roman" w:hAnsi="Times New Roman" w:cs="Times New Roman"/>
                <w:sz w:val="24"/>
                <w:szCs w:val="24"/>
              </w:rPr>
            </w:pPr>
          </w:p>
        </w:tc>
        <w:tc>
          <w:tcPr>
            <w:tcW w:w="588" w:type="pct"/>
            <w:gridSpan w:val="2"/>
            <w:tcBorders>
              <w:left w:val="single" w:sz="12" w:space="0" w:color="auto"/>
              <w:bottom w:val="single" w:sz="12"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180</w:t>
            </w:r>
          </w:p>
        </w:tc>
        <w:tc>
          <w:tcPr>
            <w:tcW w:w="781" w:type="pct"/>
            <w:gridSpan w:val="2"/>
            <w:tcBorders>
              <w:left w:val="single" w:sz="12" w:space="0" w:color="auto"/>
              <w:bottom w:val="single" w:sz="12" w:space="0" w:color="auto"/>
              <w:right w:val="single" w:sz="12" w:space="0" w:color="auto"/>
            </w:tcBorders>
            <w:shd w:val="clear" w:color="auto" w:fill="auto"/>
            <w:vAlign w:val="center"/>
          </w:tcPr>
          <w:p w:rsidR="00F52D83" w:rsidRPr="001771D5" w:rsidRDefault="00F52D83" w:rsidP="000D1D8D">
            <w:pPr>
              <w:spacing w:after="0"/>
              <w:contextualSpacing/>
              <w:jc w:val="center"/>
              <w:rPr>
                <w:rFonts w:ascii="Times New Roman" w:hAnsi="Times New Roman" w:cs="Times New Roman"/>
                <w:sz w:val="24"/>
                <w:szCs w:val="24"/>
              </w:rPr>
            </w:pPr>
          </w:p>
        </w:tc>
      </w:tr>
      <w:tr w:rsidR="00F52D83" w:rsidRPr="001771D5" w:rsidTr="00F52D83">
        <w:tc>
          <w:tcPr>
            <w:tcW w:w="426" w:type="pct"/>
            <w:vMerge/>
            <w:tcBorders>
              <w:left w:val="single" w:sz="12" w:space="0" w:color="auto"/>
              <w:bottom w:val="single" w:sz="4" w:space="0" w:color="auto"/>
              <w:right w:val="single" w:sz="12" w:space="0" w:color="auto"/>
            </w:tcBorders>
          </w:tcPr>
          <w:p w:rsidR="00F52D83" w:rsidRPr="001771D5" w:rsidRDefault="00F52D83" w:rsidP="000D1D8D">
            <w:pPr>
              <w:spacing w:after="0"/>
              <w:contextualSpacing/>
              <w:rPr>
                <w:rFonts w:ascii="Times New Roman" w:hAnsi="Times New Roman" w:cs="Times New Roman"/>
                <w:sz w:val="24"/>
                <w:szCs w:val="24"/>
              </w:rPr>
            </w:pPr>
          </w:p>
        </w:tc>
        <w:tc>
          <w:tcPr>
            <w:tcW w:w="1575" w:type="pct"/>
            <w:tcBorders>
              <w:top w:val="single" w:sz="12" w:space="0" w:color="auto"/>
              <w:left w:val="single" w:sz="12" w:space="0" w:color="auto"/>
              <w:bottom w:val="single" w:sz="4" w:space="0" w:color="auto"/>
              <w:right w:val="single" w:sz="12" w:space="0" w:color="auto"/>
            </w:tcBorders>
            <w:shd w:val="clear" w:color="auto" w:fill="auto"/>
          </w:tcPr>
          <w:p w:rsidR="00F52D83" w:rsidRPr="001771D5" w:rsidRDefault="00F52D83"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ПП. 03 Производственная практика, часов</w:t>
            </w:r>
          </w:p>
        </w:tc>
        <w:tc>
          <w:tcPr>
            <w:tcW w:w="480" w:type="pct"/>
            <w:tcBorders>
              <w:top w:val="single" w:sz="12" w:space="0" w:color="auto"/>
              <w:left w:val="single" w:sz="12" w:space="0" w:color="auto"/>
              <w:bottom w:val="single" w:sz="4" w:space="0" w:color="auto"/>
              <w:right w:val="single" w:sz="12" w:space="0" w:color="auto"/>
            </w:tcBorders>
            <w:shd w:val="clear" w:color="auto" w:fill="auto"/>
          </w:tcPr>
          <w:p w:rsidR="00F52D83" w:rsidRPr="001771D5" w:rsidRDefault="00F52D83" w:rsidP="000D1D8D">
            <w:pPr>
              <w:spacing w:after="0"/>
              <w:contextualSpacing/>
              <w:jc w:val="center"/>
              <w:rPr>
                <w:rFonts w:ascii="Times New Roman" w:hAnsi="Times New Roman" w:cs="Times New Roman"/>
                <w:b/>
                <w:sz w:val="24"/>
                <w:szCs w:val="24"/>
              </w:rPr>
            </w:pPr>
          </w:p>
          <w:p w:rsidR="00F52D83" w:rsidRPr="001771D5" w:rsidRDefault="00F52D83" w:rsidP="000D1D8D">
            <w:pPr>
              <w:spacing w:after="0"/>
              <w:contextualSpacing/>
              <w:jc w:val="center"/>
              <w:rPr>
                <w:rFonts w:ascii="Times New Roman" w:hAnsi="Times New Roman" w:cs="Times New Roman"/>
                <w:b/>
                <w:sz w:val="24"/>
                <w:szCs w:val="24"/>
              </w:rPr>
            </w:pPr>
          </w:p>
          <w:p w:rsidR="00F52D83" w:rsidRPr="001771D5" w:rsidRDefault="00F52D83" w:rsidP="000D1D8D">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180</w:t>
            </w:r>
          </w:p>
        </w:tc>
        <w:tc>
          <w:tcPr>
            <w:tcW w:w="1149" w:type="pct"/>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F52D83" w:rsidRPr="001771D5" w:rsidRDefault="00F52D83" w:rsidP="000D1D8D">
            <w:pPr>
              <w:spacing w:after="0"/>
              <w:contextualSpacing/>
              <w:jc w:val="center"/>
              <w:rPr>
                <w:rFonts w:ascii="Times New Roman" w:hAnsi="Times New Roman" w:cs="Times New Roman"/>
                <w:sz w:val="24"/>
                <w:szCs w:val="24"/>
                <w:highlight w:val="lightGray"/>
              </w:rPr>
            </w:pPr>
          </w:p>
        </w:tc>
        <w:tc>
          <w:tcPr>
            <w:tcW w:w="585" w:type="pct"/>
            <w:tcBorders>
              <w:top w:val="single" w:sz="4" w:space="0" w:color="auto"/>
              <w:left w:val="single" w:sz="12" w:space="0" w:color="auto"/>
              <w:bottom w:val="single" w:sz="4" w:space="0" w:color="auto"/>
              <w:right w:val="single" w:sz="12" w:space="0" w:color="auto"/>
            </w:tcBorders>
            <w:shd w:val="clear" w:color="auto" w:fill="auto"/>
          </w:tcPr>
          <w:p w:rsidR="00F52D83" w:rsidRPr="001771D5" w:rsidRDefault="00F52D83" w:rsidP="000D1D8D">
            <w:pPr>
              <w:spacing w:after="0"/>
              <w:contextualSpacing/>
              <w:jc w:val="center"/>
              <w:rPr>
                <w:rFonts w:ascii="Times New Roman" w:hAnsi="Times New Roman" w:cs="Times New Roman"/>
                <w:b/>
                <w:sz w:val="24"/>
                <w:szCs w:val="24"/>
              </w:rPr>
            </w:pPr>
          </w:p>
        </w:tc>
        <w:tc>
          <w:tcPr>
            <w:tcW w:w="784" w:type="pct"/>
            <w:gridSpan w:val="3"/>
            <w:tcBorders>
              <w:top w:val="single" w:sz="4" w:space="0" w:color="auto"/>
              <w:left w:val="single" w:sz="12" w:space="0" w:color="auto"/>
              <w:bottom w:val="single" w:sz="4" w:space="0" w:color="auto"/>
              <w:right w:val="single" w:sz="12" w:space="0" w:color="auto"/>
            </w:tcBorders>
            <w:shd w:val="clear" w:color="auto" w:fill="auto"/>
          </w:tcPr>
          <w:p w:rsidR="00F52D83" w:rsidRPr="001771D5" w:rsidRDefault="00F52D83" w:rsidP="000D1D8D">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180</w:t>
            </w:r>
          </w:p>
        </w:tc>
      </w:tr>
      <w:tr w:rsidR="00F52D83" w:rsidRPr="001771D5" w:rsidTr="00F52D83">
        <w:trPr>
          <w:gridAfter w:val="1"/>
          <w:wAfter w:w="4" w:type="pct"/>
        </w:trPr>
        <w:tc>
          <w:tcPr>
            <w:tcW w:w="426" w:type="pct"/>
            <w:tcBorders>
              <w:top w:val="single" w:sz="12" w:space="0" w:color="auto"/>
              <w:left w:val="single" w:sz="12" w:space="0" w:color="auto"/>
              <w:bottom w:val="single" w:sz="12" w:space="0" w:color="auto"/>
              <w:right w:val="single" w:sz="12" w:space="0" w:color="auto"/>
            </w:tcBorders>
          </w:tcPr>
          <w:p w:rsidR="00F52D83" w:rsidRPr="001771D5" w:rsidRDefault="00F52D83" w:rsidP="000D1D8D">
            <w:pPr>
              <w:contextualSpacing/>
              <w:rPr>
                <w:rFonts w:ascii="Times New Roman" w:hAnsi="Times New Roman" w:cs="Times New Roman"/>
                <w:b/>
                <w:i/>
                <w:sz w:val="24"/>
                <w:szCs w:val="24"/>
              </w:rPr>
            </w:pPr>
          </w:p>
        </w:tc>
        <w:tc>
          <w:tcPr>
            <w:tcW w:w="1575" w:type="pct"/>
            <w:tcBorders>
              <w:top w:val="single" w:sz="12" w:space="0" w:color="auto"/>
              <w:left w:val="single" w:sz="12" w:space="0" w:color="auto"/>
              <w:bottom w:val="single" w:sz="12" w:space="0" w:color="auto"/>
              <w:right w:val="single" w:sz="12" w:space="0" w:color="auto"/>
            </w:tcBorders>
            <w:shd w:val="clear" w:color="auto" w:fill="auto"/>
          </w:tcPr>
          <w:p w:rsidR="00F52D83" w:rsidRPr="001771D5" w:rsidRDefault="00F52D83" w:rsidP="000D1D8D">
            <w:pPr>
              <w:contextualSpacing/>
              <w:rPr>
                <w:rFonts w:ascii="Times New Roman" w:hAnsi="Times New Roman" w:cs="Times New Roman"/>
                <w:b/>
                <w:i/>
                <w:sz w:val="24"/>
                <w:szCs w:val="24"/>
              </w:rPr>
            </w:pPr>
            <w:r w:rsidRPr="001771D5">
              <w:rPr>
                <w:rFonts w:ascii="Times New Roman" w:hAnsi="Times New Roman" w:cs="Times New Roman"/>
                <w:b/>
                <w:i/>
                <w:sz w:val="24"/>
                <w:szCs w:val="24"/>
              </w:rPr>
              <w:t>Всего:</w:t>
            </w:r>
          </w:p>
        </w:tc>
        <w:tc>
          <w:tcPr>
            <w:tcW w:w="480" w:type="pct"/>
            <w:tcBorders>
              <w:top w:val="single" w:sz="12" w:space="0" w:color="auto"/>
              <w:left w:val="single" w:sz="12" w:space="0" w:color="auto"/>
              <w:bottom w:val="single" w:sz="12" w:space="0" w:color="auto"/>
              <w:right w:val="single" w:sz="12" w:space="0" w:color="auto"/>
            </w:tcBorders>
            <w:shd w:val="clear" w:color="auto" w:fill="auto"/>
          </w:tcPr>
          <w:p w:rsidR="00F52D83" w:rsidRPr="001771D5" w:rsidRDefault="00F52D83" w:rsidP="000D1D8D">
            <w:pPr>
              <w:contextualSpacing/>
              <w:rPr>
                <w:rFonts w:ascii="Times New Roman" w:hAnsi="Times New Roman" w:cs="Times New Roman"/>
                <w:b/>
                <w:sz w:val="24"/>
                <w:szCs w:val="24"/>
              </w:rPr>
            </w:pPr>
            <w:r>
              <w:rPr>
                <w:rFonts w:ascii="Times New Roman" w:hAnsi="Times New Roman" w:cs="Times New Roman"/>
                <w:b/>
                <w:sz w:val="24"/>
                <w:szCs w:val="24"/>
              </w:rPr>
              <w:t xml:space="preserve">       702</w:t>
            </w:r>
          </w:p>
        </w:tc>
        <w:tc>
          <w:tcPr>
            <w:tcW w:w="386" w:type="pct"/>
            <w:tcBorders>
              <w:top w:val="single" w:sz="12" w:space="0" w:color="auto"/>
              <w:left w:val="single" w:sz="12" w:space="0" w:color="auto"/>
              <w:bottom w:val="single" w:sz="12" w:space="0" w:color="auto"/>
              <w:right w:val="single" w:sz="12" w:space="0" w:color="auto"/>
            </w:tcBorders>
            <w:shd w:val="clear" w:color="auto" w:fill="auto"/>
          </w:tcPr>
          <w:p w:rsidR="00F52D83" w:rsidRPr="001771D5" w:rsidRDefault="00F52D83" w:rsidP="000D1D8D">
            <w:pPr>
              <w:contextualSpacing/>
              <w:jc w:val="center"/>
              <w:rPr>
                <w:rFonts w:ascii="Times New Roman" w:hAnsi="Times New Roman" w:cs="Times New Roman"/>
                <w:sz w:val="24"/>
                <w:szCs w:val="24"/>
              </w:rPr>
            </w:pPr>
            <w:r>
              <w:rPr>
                <w:rFonts w:ascii="Times New Roman" w:hAnsi="Times New Roman" w:cs="Times New Roman"/>
                <w:sz w:val="24"/>
                <w:szCs w:val="24"/>
              </w:rPr>
              <w:t>522</w:t>
            </w:r>
          </w:p>
        </w:tc>
        <w:tc>
          <w:tcPr>
            <w:tcW w:w="763" w:type="pct"/>
            <w:tcBorders>
              <w:top w:val="single" w:sz="12" w:space="0" w:color="auto"/>
              <w:left w:val="single" w:sz="12" w:space="0" w:color="auto"/>
              <w:bottom w:val="single" w:sz="12" w:space="0" w:color="auto"/>
              <w:right w:val="single" w:sz="12" w:space="0" w:color="auto"/>
            </w:tcBorders>
            <w:shd w:val="clear" w:color="auto" w:fill="auto"/>
          </w:tcPr>
          <w:p w:rsidR="00F52D83" w:rsidRPr="001771D5" w:rsidRDefault="00F52D83" w:rsidP="000D1D8D">
            <w:pPr>
              <w:contextualSpacing/>
              <w:jc w:val="center"/>
              <w:rPr>
                <w:rFonts w:ascii="Times New Roman" w:hAnsi="Times New Roman" w:cs="Times New Roman"/>
                <w:sz w:val="24"/>
                <w:szCs w:val="24"/>
              </w:rPr>
            </w:pPr>
          </w:p>
        </w:tc>
        <w:tc>
          <w:tcPr>
            <w:tcW w:w="585" w:type="pct"/>
            <w:tcBorders>
              <w:top w:val="single" w:sz="12" w:space="0" w:color="auto"/>
              <w:left w:val="single" w:sz="4" w:space="0" w:color="auto"/>
              <w:bottom w:val="single" w:sz="12" w:space="0" w:color="auto"/>
              <w:right w:val="single" w:sz="12" w:space="0" w:color="auto"/>
            </w:tcBorders>
            <w:shd w:val="clear" w:color="auto" w:fill="auto"/>
          </w:tcPr>
          <w:p w:rsidR="00F52D83" w:rsidRPr="001771D5" w:rsidRDefault="00F52D83" w:rsidP="000D1D8D">
            <w:pPr>
              <w:contextualSpacing/>
              <w:jc w:val="center"/>
              <w:rPr>
                <w:rFonts w:ascii="Times New Roman" w:hAnsi="Times New Roman" w:cs="Times New Roman"/>
                <w:b/>
                <w:sz w:val="24"/>
                <w:szCs w:val="24"/>
              </w:rPr>
            </w:pPr>
            <w:r>
              <w:rPr>
                <w:rFonts w:ascii="Times New Roman" w:hAnsi="Times New Roman" w:cs="Times New Roman"/>
                <w:b/>
                <w:sz w:val="24"/>
                <w:szCs w:val="24"/>
              </w:rPr>
              <w:t>180</w:t>
            </w:r>
          </w:p>
        </w:tc>
        <w:tc>
          <w:tcPr>
            <w:tcW w:w="779" w:type="pct"/>
            <w:gridSpan w:val="2"/>
            <w:tcBorders>
              <w:top w:val="single" w:sz="12" w:space="0" w:color="auto"/>
              <w:left w:val="single" w:sz="12" w:space="0" w:color="auto"/>
              <w:bottom w:val="single" w:sz="12" w:space="0" w:color="auto"/>
              <w:right w:val="single" w:sz="12" w:space="0" w:color="auto"/>
            </w:tcBorders>
            <w:shd w:val="clear" w:color="auto" w:fill="auto"/>
          </w:tcPr>
          <w:p w:rsidR="00F52D83" w:rsidRPr="001771D5" w:rsidRDefault="00F52D83" w:rsidP="000D1D8D">
            <w:pPr>
              <w:contextualSpacing/>
              <w:jc w:val="center"/>
              <w:rPr>
                <w:rFonts w:ascii="Times New Roman" w:hAnsi="Times New Roman" w:cs="Times New Roman"/>
                <w:b/>
                <w:sz w:val="24"/>
                <w:szCs w:val="24"/>
              </w:rPr>
            </w:pPr>
            <w:r>
              <w:rPr>
                <w:rFonts w:ascii="Times New Roman" w:hAnsi="Times New Roman" w:cs="Times New Roman"/>
                <w:b/>
                <w:sz w:val="24"/>
                <w:szCs w:val="24"/>
              </w:rPr>
              <w:t>180</w:t>
            </w:r>
          </w:p>
        </w:tc>
      </w:tr>
    </w:tbl>
    <w:p w:rsidR="00762BD8" w:rsidRPr="001771D5" w:rsidRDefault="00762BD8" w:rsidP="000D1D8D">
      <w:pPr>
        <w:contextualSpacing/>
        <w:rPr>
          <w:rFonts w:ascii="Times New Roman" w:hAnsi="Times New Roman" w:cs="Times New Roman"/>
          <w:b/>
          <w:sz w:val="24"/>
          <w:szCs w:val="24"/>
        </w:rPr>
      </w:pPr>
    </w:p>
    <w:p w:rsidR="00762BD8" w:rsidRPr="001771D5" w:rsidRDefault="00762BD8" w:rsidP="000D1D8D">
      <w:pPr>
        <w:suppressAutoHyphens/>
        <w:contextualSpacing/>
        <w:jc w:val="both"/>
        <w:rPr>
          <w:rFonts w:ascii="Times New Roman" w:hAnsi="Times New Roman" w:cs="Times New Roman"/>
          <w:i/>
          <w:sz w:val="24"/>
          <w:szCs w:val="24"/>
        </w:rPr>
      </w:pPr>
    </w:p>
    <w:p w:rsidR="00762BD8" w:rsidRPr="001771D5" w:rsidRDefault="00762BD8" w:rsidP="000D1D8D">
      <w:pPr>
        <w:suppressAutoHyphens/>
        <w:contextualSpacing/>
        <w:jc w:val="both"/>
        <w:rPr>
          <w:rFonts w:ascii="Times New Roman" w:hAnsi="Times New Roman" w:cs="Times New Roman"/>
          <w:b/>
          <w:sz w:val="24"/>
          <w:szCs w:val="24"/>
        </w:rPr>
      </w:pPr>
      <w:r w:rsidRPr="001771D5">
        <w:rPr>
          <w:rFonts w:ascii="Times New Roman" w:hAnsi="Times New Roman" w:cs="Times New Roman"/>
          <w:b/>
          <w:sz w:val="24"/>
          <w:szCs w:val="24"/>
        </w:rPr>
        <w:t>2.2. Тематический план и содержание профессионального модуля ПМ.03.</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1"/>
        <w:gridCol w:w="10065"/>
        <w:gridCol w:w="2067"/>
      </w:tblGrid>
      <w:tr w:rsidR="00762BD8" w:rsidRPr="001771D5" w:rsidTr="00762BD8">
        <w:tc>
          <w:tcPr>
            <w:tcW w:w="938" w:type="pct"/>
            <w:vAlign w:val="center"/>
          </w:tcPr>
          <w:p w:rsidR="00762BD8" w:rsidRPr="001771D5" w:rsidRDefault="00762BD8" w:rsidP="000D1D8D">
            <w:pPr>
              <w:contextualSpacing/>
              <w:jc w:val="center"/>
              <w:rPr>
                <w:rFonts w:ascii="Times New Roman" w:hAnsi="Times New Roman" w:cs="Times New Roman"/>
                <w:b/>
                <w:sz w:val="24"/>
                <w:szCs w:val="24"/>
              </w:rPr>
            </w:pPr>
            <w:r w:rsidRPr="001771D5">
              <w:rPr>
                <w:rFonts w:ascii="Times New Roman" w:hAnsi="Times New Roman" w:cs="Times New Roman"/>
                <w:b/>
                <w:bCs/>
                <w:sz w:val="24"/>
                <w:szCs w:val="24"/>
              </w:rPr>
              <w:t xml:space="preserve">Наименование разделов и тем профессионального модуля (ПМ), междисциплинарных </w:t>
            </w:r>
            <w:r w:rsidRPr="001771D5">
              <w:rPr>
                <w:rFonts w:ascii="Times New Roman" w:hAnsi="Times New Roman" w:cs="Times New Roman"/>
                <w:b/>
                <w:bCs/>
                <w:sz w:val="24"/>
                <w:szCs w:val="24"/>
              </w:rPr>
              <w:lastRenderedPageBreak/>
              <w:t>курсов (МДК)</w:t>
            </w:r>
          </w:p>
        </w:tc>
        <w:tc>
          <w:tcPr>
            <w:tcW w:w="3370" w:type="pct"/>
            <w:vAlign w:val="center"/>
          </w:tcPr>
          <w:p w:rsidR="00762BD8" w:rsidRPr="001771D5" w:rsidRDefault="00762BD8" w:rsidP="000D1D8D">
            <w:pPr>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lastRenderedPageBreak/>
              <w:t xml:space="preserve">Содержание учебного материала, лабораторные работы и практические занятия, </w:t>
            </w:r>
          </w:p>
          <w:p w:rsidR="00762BD8" w:rsidRPr="001771D5" w:rsidRDefault="00762BD8" w:rsidP="000D1D8D">
            <w:pPr>
              <w:contextualSpacing/>
              <w:jc w:val="center"/>
              <w:rPr>
                <w:rFonts w:ascii="Times New Roman" w:hAnsi="Times New Roman" w:cs="Times New Roman"/>
                <w:b/>
                <w:sz w:val="24"/>
                <w:szCs w:val="24"/>
              </w:rPr>
            </w:pPr>
            <w:r w:rsidRPr="001771D5">
              <w:rPr>
                <w:rFonts w:ascii="Times New Roman" w:hAnsi="Times New Roman" w:cs="Times New Roman"/>
                <w:b/>
                <w:bCs/>
                <w:sz w:val="24"/>
                <w:szCs w:val="24"/>
              </w:rPr>
              <w:t>самостоятельная учебная работа обучающихся</w:t>
            </w:r>
          </w:p>
        </w:tc>
        <w:tc>
          <w:tcPr>
            <w:tcW w:w="692" w:type="pct"/>
            <w:vAlign w:val="center"/>
          </w:tcPr>
          <w:p w:rsidR="00762BD8" w:rsidRPr="001771D5" w:rsidRDefault="00762BD8" w:rsidP="000D1D8D">
            <w:pPr>
              <w:contextualSpacing/>
              <w:jc w:val="center"/>
              <w:rPr>
                <w:rFonts w:ascii="Times New Roman" w:hAnsi="Times New Roman" w:cs="Times New Roman"/>
                <w:b/>
                <w:bCs/>
                <w:sz w:val="24"/>
                <w:szCs w:val="24"/>
              </w:rPr>
            </w:pPr>
            <w:r w:rsidRPr="001771D5">
              <w:rPr>
                <w:rFonts w:ascii="Times New Roman" w:hAnsi="Times New Roman" w:cs="Times New Roman"/>
                <w:b/>
                <w:bCs/>
                <w:sz w:val="24"/>
                <w:szCs w:val="24"/>
              </w:rPr>
              <w:t>Объем в часах</w:t>
            </w:r>
          </w:p>
        </w:tc>
      </w:tr>
      <w:tr w:rsidR="00762BD8" w:rsidRPr="001771D5" w:rsidTr="00762BD8">
        <w:tc>
          <w:tcPr>
            <w:tcW w:w="938" w:type="pct"/>
          </w:tcPr>
          <w:p w:rsidR="00762BD8" w:rsidRPr="001771D5" w:rsidRDefault="00762BD8" w:rsidP="000D1D8D">
            <w:pPr>
              <w:contextualSpacing/>
              <w:jc w:val="center"/>
              <w:rPr>
                <w:rFonts w:ascii="Times New Roman" w:hAnsi="Times New Roman" w:cs="Times New Roman"/>
                <w:b/>
                <w:i/>
                <w:sz w:val="24"/>
                <w:szCs w:val="24"/>
              </w:rPr>
            </w:pPr>
            <w:r w:rsidRPr="001771D5">
              <w:rPr>
                <w:rFonts w:ascii="Times New Roman" w:hAnsi="Times New Roman" w:cs="Times New Roman"/>
                <w:b/>
                <w:i/>
                <w:sz w:val="24"/>
                <w:szCs w:val="24"/>
              </w:rPr>
              <w:lastRenderedPageBreak/>
              <w:t>1</w:t>
            </w:r>
          </w:p>
        </w:tc>
        <w:tc>
          <w:tcPr>
            <w:tcW w:w="3370" w:type="pct"/>
          </w:tcPr>
          <w:p w:rsidR="00762BD8" w:rsidRPr="001771D5" w:rsidRDefault="00762BD8" w:rsidP="000D1D8D">
            <w:pPr>
              <w:contextualSpacing/>
              <w:jc w:val="center"/>
              <w:rPr>
                <w:rFonts w:ascii="Times New Roman" w:hAnsi="Times New Roman" w:cs="Times New Roman"/>
                <w:b/>
                <w:bCs/>
                <w:i/>
                <w:sz w:val="24"/>
                <w:szCs w:val="24"/>
              </w:rPr>
            </w:pPr>
            <w:r w:rsidRPr="001771D5">
              <w:rPr>
                <w:rFonts w:ascii="Times New Roman" w:hAnsi="Times New Roman" w:cs="Times New Roman"/>
                <w:b/>
                <w:bCs/>
                <w:i/>
                <w:sz w:val="24"/>
                <w:szCs w:val="24"/>
              </w:rPr>
              <w:t>2</w:t>
            </w:r>
          </w:p>
        </w:tc>
        <w:tc>
          <w:tcPr>
            <w:tcW w:w="692" w:type="pct"/>
            <w:vAlign w:val="center"/>
          </w:tcPr>
          <w:p w:rsidR="00762BD8" w:rsidRPr="001771D5" w:rsidRDefault="00762BD8" w:rsidP="000D1D8D">
            <w:pPr>
              <w:contextualSpacing/>
              <w:jc w:val="center"/>
              <w:rPr>
                <w:rFonts w:ascii="Times New Roman" w:hAnsi="Times New Roman" w:cs="Times New Roman"/>
                <w:b/>
                <w:bCs/>
                <w:i/>
                <w:sz w:val="24"/>
                <w:szCs w:val="24"/>
              </w:rPr>
            </w:pPr>
            <w:r w:rsidRPr="001771D5">
              <w:rPr>
                <w:rFonts w:ascii="Times New Roman" w:hAnsi="Times New Roman" w:cs="Times New Roman"/>
                <w:b/>
                <w:bCs/>
                <w:i/>
                <w:sz w:val="24"/>
                <w:szCs w:val="24"/>
              </w:rPr>
              <w:t>3</w:t>
            </w:r>
          </w:p>
        </w:tc>
      </w:tr>
      <w:tr w:rsidR="00762BD8" w:rsidRPr="001771D5" w:rsidTr="00762BD8">
        <w:tc>
          <w:tcPr>
            <w:tcW w:w="4308" w:type="pct"/>
            <w:gridSpan w:val="2"/>
            <w:shd w:val="clear" w:color="auto" w:fill="auto"/>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Раздел 1. Проведение ремонта различных типов автомобилей</w:t>
            </w:r>
          </w:p>
        </w:tc>
        <w:tc>
          <w:tcPr>
            <w:tcW w:w="692" w:type="pct"/>
            <w:shd w:val="clear" w:color="auto" w:fill="auto"/>
            <w:vAlign w:val="center"/>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36</w:t>
            </w:r>
          </w:p>
        </w:tc>
      </w:tr>
      <w:tr w:rsidR="00762BD8" w:rsidRPr="001771D5" w:rsidTr="00762BD8">
        <w:tc>
          <w:tcPr>
            <w:tcW w:w="4308" w:type="pct"/>
            <w:gridSpan w:val="2"/>
          </w:tcPr>
          <w:p w:rsidR="00762BD8" w:rsidRPr="001771D5" w:rsidRDefault="00762BD8" w:rsidP="000D1D8D">
            <w:pPr>
              <w:spacing w:after="0"/>
              <w:contextualSpacing/>
              <w:rPr>
                <w:rFonts w:ascii="Times New Roman" w:hAnsi="Times New Roman" w:cs="Times New Roman"/>
                <w:b/>
                <w:i/>
                <w:sz w:val="24"/>
                <w:szCs w:val="24"/>
              </w:rPr>
            </w:pPr>
            <w:r w:rsidRPr="001771D5">
              <w:rPr>
                <w:rFonts w:ascii="Times New Roman" w:hAnsi="Times New Roman" w:cs="Times New Roman"/>
                <w:b/>
                <w:bCs/>
                <w:i/>
                <w:sz w:val="24"/>
                <w:szCs w:val="24"/>
              </w:rPr>
              <w:t>МДК. 3. 1 Слесарное дело и технические измерения</w:t>
            </w:r>
          </w:p>
        </w:tc>
        <w:tc>
          <w:tcPr>
            <w:tcW w:w="692" w:type="pct"/>
            <w:vAlign w:val="center"/>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36</w:t>
            </w:r>
          </w:p>
        </w:tc>
      </w:tr>
      <w:tr w:rsidR="00762BD8" w:rsidRPr="001771D5" w:rsidTr="00762BD8">
        <w:trPr>
          <w:trHeight w:val="249"/>
        </w:trPr>
        <w:tc>
          <w:tcPr>
            <w:tcW w:w="938" w:type="pct"/>
            <w:vMerge w:val="restart"/>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Тема 1.1</w:t>
            </w:r>
          </w:p>
          <w:p w:rsidR="00762BD8" w:rsidRPr="001771D5" w:rsidRDefault="00762BD8" w:rsidP="000D1D8D">
            <w:pPr>
              <w:spacing w:after="0"/>
              <w:contextualSpacing/>
              <w:rPr>
                <w:rFonts w:ascii="Times New Roman" w:hAnsi="Times New Roman" w:cs="Times New Roman"/>
                <w:b/>
                <w:bCs/>
                <w:i/>
                <w:sz w:val="24"/>
                <w:szCs w:val="24"/>
              </w:rPr>
            </w:pPr>
            <w:r w:rsidRPr="001771D5">
              <w:rPr>
                <w:rFonts w:ascii="Times New Roman" w:hAnsi="Times New Roman" w:cs="Times New Roman"/>
                <w:b/>
                <w:bCs/>
                <w:sz w:val="24"/>
                <w:szCs w:val="24"/>
              </w:rPr>
              <w:t>Технические измерения</w:t>
            </w:r>
          </w:p>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20"/>
              <w:contextualSpacing/>
              <w:rPr>
                <w:rFonts w:ascii="Times New Roman" w:hAnsi="Times New Roman" w:cs="Times New Roman"/>
                <w:b/>
                <w:i/>
                <w:sz w:val="24"/>
                <w:szCs w:val="24"/>
              </w:rPr>
            </w:pPr>
            <w:r w:rsidRPr="001771D5">
              <w:rPr>
                <w:rFonts w:ascii="Times New Roman" w:hAnsi="Times New Roman" w:cs="Times New Roman"/>
                <w:b/>
                <w:bCs/>
                <w:i/>
                <w:sz w:val="24"/>
                <w:szCs w:val="24"/>
              </w:rPr>
              <w:t xml:space="preserve">Содержание </w:t>
            </w:r>
          </w:p>
        </w:tc>
        <w:tc>
          <w:tcPr>
            <w:tcW w:w="692" w:type="pct"/>
            <w:vMerge w:val="restart"/>
            <w:shd w:val="clear" w:color="auto" w:fill="auto"/>
            <w:vAlign w:val="center"/>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4</w:t>
            </w:r>
          </w:p>
        </w:tc>
      </w:tr>
      <w:tr w:rsidR="00762BD8" w:rsidRPr="001771D5" w:rsidTr="00762BD8">
        <w:trPr>
          <w:trHeight w:val="536"/>
        </w:trPr>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20"/>
              <w:contextualSpacing/>
              <w:rPr>
                <w:rFonts w:ascii="Times New Roman" w:hAnsi="Times New Roman" w:cs="Times New Roman"/>
                <w:sz w:val="24"/>
                <w:szCs w:val="24"/>
              </w:rPr>
            </w:pPr>
            <w:r w:rsidRPr="001771D5">
              <w:rPr>
                <w:rFonts w:ascii="Times New Roman" w:hAnsi="Times New Roman" w:cs="Times New Roman"/>
                <w:sz w:val="24"/>
                <w:szCs w:val="24"/>
              </w:rPr>
              <w:t>Содержание предмета и его назначение в подготовке специалистов. Виды технических измерений. Оборудование и технология проведения технических измерений</w:t>
            </w:r>
          </w:p>
        </w:tc>
        <w:tc>
          <w:tcPr>
            <w:tcW w:w="692"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20"/>
              <w:contextualSpacing/>
              <w:rPr>
                <w:rFonts w:ascii="Times New Roman" w:hAnsi="Times New Roman" w:cs="Times New Roman"/>
                <w:b/>
                <w:i/>
                <w:sz w:val="24"/>
                <w:szCs w:val="24"/>
              </w:rPr>
            </w:pPr>
            <w:r w:rsidRPr="001771D5">
              <w:rPr>
                <w:rFonts w:ascii="Times New Roman" w:hAnsi="Times New Roman" w:cs="Times New Roman"/>
                <w:b/>
                <w:bCs/>
                <w:i/>
                <w:sz w:val="24"/>
                <w:szCs w:val="24"/>
              </w:rPr>
              <w:t xml:space="preserve">Практические занятия </w:t>
            </w:r>
          </w:p>
        </w:tc>
        <w:tc>
          <w:tcPr>
            <w:tcW w:w="692" w:type="pct"/>
            <w:vMerge w:val="restart"/>
            <w:shd w:val="clear" w:color="auto" w:fill="auto"/>
            <w:vAlign w:val="center"/>
          </w:tcPr>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2</w:t>
            </w: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20"/>
              <w:contextualSpacing/>
              <w:rPr>
                <w:rFonts w:ascii="Times New Roman" w:hAnsi="Times New Roman" w:cs="Times New Roman"/>
                <w:sz w:val="24"/>
                <w:szCs w:val="24"/>
              </w:rPr>
            </w:pPr>
            <w:r w:rsidRPr="001771D5">
              <w:rPr>
                <w:rFonts w:ascii="Times New Roman" w:hAnsi="Times New Roman" w:cs="Times New Roman"/>
                <w:sz w:val="24"/>
                <w:szCs w:val="24"/>
              </w:rPr>
              <w:t>Измерение размеров детали</w:t>
            </w:r>
          </w:p>
        </w:tc>
        <w:tc>
          <w:tcPr>
            <w:tcW w:w="692" w:type="pct"/>
            <w:vMerge/>
            <w:shd w:val="clear" w:color="auto" w:fill="auto"/>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938" w:type="pct"/>
            <w:vMerge w:val="restart"/>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Тема 1.2  </w:t>
            </w:r>
          </w:p>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Разметка, резка металла</w:t>
            </w:r>
          </w:p>
        </w:tc>
        <w:tc>
          <w:tcPr>
            <w:tcW w:w="3370" w:type="pct"/>
            <w:shd w:val="clear" w:color="auto" w:fill="auto"/>
          </w:tcPr>
          <w:p w:rsidR="00762BD8" w:rsidRPr="001771D5" w:rsidRDefault="00762BD8" w:rsidP="000D1D8D">
            <w:pPr>
              <w:spacing w:after="20"/>
              <w:contextualSpacing/>
              <w:rPr>
                <w:rFonts w:ascii="Times New Roman" w:hAnsi="Times New Roman" w:cs="Times New Roman"/>
                <w:b/>
                <w:i/>
                <w:sz w:val="24"/>
                <w:szCs w:val="24"/>
              </w:rPr>
            </w:pPr>
            <w:r w:rsidRPr="001771D5">
              <w:rPr>
                <w:rFonts w:ascii="Times New Roman" w:hAnsi="Times New Roman" w:cs="Times New Roman"/>
                <w:b/>
                <w:bCs/>
                <w:i/>
                <w:sz w:val="24"/>
                <w:szCs w:val="24"/>
              </w:rPr>
              <w:t xml:space="preserve">Содержание </w:t>
            </w:r>
          </w:p>
        </w:tc>
        <w:tc>
          <w:tcPr>
            <w:tcW w:w="692" w:type="pct"/>
            <w:vMerge w:val="restart"/>
            <w:shd w:val="clear" w:color="auto" w:fill="auto"/>
            <w:vAlign w:val="center"/>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4</w:t>
            </w:r>
          </w:p>
        </w:tc>
      </w:tr>
      <w:tr w:rsidR="00762BD8" w:rsidRPr="001771D5" w:rsidTr="00762BD8">
        <w:trPr>
          <w:trHeight w:val="830"/>
        </w:trPr>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20"/>
              <w:contextualSpacing/>
              <w:rPr>
                <w:rFonts w:ascii="Times New Roman" w:hAnsi="Times New Roman" w:cs="Times New Roman"/>
                <w:sz w:val="24"/>
                <w:szCs w:val="24"/>
              </w:rPr>
            </w:pPr>
            <w:r w:rsidRPr="001771D5">
              <w:rPr>
                <w:rFonts w:ascii="Times New Roman" w:hAnsi="Times New Roman" w:cs="Times New Roman"/>
                <w:sz w:val="24"/>
                <w:szCs w:val="24"/>
              </w:rPr>
              <w:t>Разметка и ее назначение. Инструменты и приспособления, применяемые при разметке. Основные этапы разметки. Разметка по шаблонам, изделию, чертежам. Понятие о резке металлов.  Приёмы резки различных заготовок</w:t>
            </w:r>
          </w:p>
        </w:tc>
        <w:tc>
          <w:tcPr>
            <w:tcW w:w="692" w:type="pct"/>
            <w:vMerge/>
            <w:shd w:val="clear" w:color="auto" w:fill="auto"/>
            <w:vAlign w:val="center"/>
          </w:tcPr>
          <w:p w:rsidR="00762BD8" w:rsidRPr="001771D5" w:rsidRDefault="00762BD8" w:rsidP="000D1D8D">
            <w:pPr>
              <w:spacing w:after="0"/>
              <w:contextualSpacing/>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20"/>
              <w:contextualSpacing/>
              <w:rPr>
                <w:rFonts w:ascii="Times New Roman" w:hAnsi="Times New Roman" w:cs="Times New Roman"/>
                <w:b/>
                <w:i/>
                <w:sz w:val="24"/>
                <w:szCs w:val="24"/>
              </w:rPr>
            </w:pPr>
            <w:r w:rsidRPr="001771D5">
              <w:rPr>
                <w:rFonts w:ascii="Times New Roman" w:hAnsi="Times New Roman" w:cs="Times New Roman"/>
                <w:b/>
                <w:bCs/>
                <w:i/>
                <w:sz w:val="24"/>
                <w:szCs w:val="24"/>
              </w:rPr>
              <w:t>Практические занятия</w:t>
            </w:r>
          </w:p>
        </w:tc>
        <w:tc>
          <w:tcPr>
            <w:tcW w:w="692" w:type="pct"/>
            <w:vMerge w:val="restart"/>
            <w:shd w:val="clear" w:color="auto" w:fill="auto"/>
            <w:vAlign w:val="center"/>
          </w:tcPr>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2</w:t>
            </w: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20"/>
              <w:contextualSpacing/>
              <w:rPr>
                <w:rFonts w:ascii="Times New Roman" w:hAnsi="Times New Roman" w:cs="Times New Roman"/>
                <w:sz w:val="24"/>
                <w:szCs w:val="24"/>
              </w:rPr>
            </w:pPr>
            <w:r w:rsidRPr="001771D5">
              <w:rPr>
                <w:rFonts w:ascii="Times New Roman" w:hAnsi="Times New Roman" w:cs="Times New Roman"/>
                <w:sz w:val="24"/>
                <w:szCs w:val="24"/>
              </w:rPr>
              <w:t>Разметка и резка заготовки</w:t>
            </w:r>
          </w:p>
        </w:tc>
        <w:tc>
          <w:tcPr>
            <w:tcW w:w="692"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b/>
                <w:i/>
                <w:sz w:val="24"/>
                <w:szCs w:val="24"/>
              </w:rPr>
            </w:pPr>
          </w:p>
        </w:tc>
      </w:tr>
      <w:tr w:rsidR="00762BD8" w:rsidRPr="001771D5" w:rsidTr="00762BD8">
        <w:trPr>
          <w:trHeight w:val="256"/>
        </w:trPr>
        <w:tc>
          <w:tcPr>
            <w:tcW w:w="938" w:type="pct"/>
            <w:vMerge w:val="restart"/>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Тема 1.3 </w:t>
            </w:r>
          </w:p>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Рубка, правка и гибка металла</w:t>
            </w:r>
          </w:p>
        </w:tc>
        <w:tc>
          <w:tcPr>
            <w:tcW w:w="3370" w:type="pct"/>
            <w:shd w:val="clear" w:color="auto" w:fill="auto"/>
          </w:tcPr>
          <w:p w:rsidR="00762BD8" w:rsidRPr="001771D5" w:rsidRDefault="00762BD8" w:rsidP="000D1D8D">
            <w:pPr>
              <w:spacing w:after="20"/>
              <w:contextualSpacing/>
              <w:rPr>
                <w:rFonts w:ascii="Times New Roman" w:hAnsi="Times New Roman" w:cs="Times New Roman"/>
                <w:b/>
                <w:i/>
                <w:sz w:val="24"/>
                <w:szCs w:val="24"/>
              </w:rPr>
            </w:pPr>
            <w:r w:rsidRPr="001771D5">
              <w:rPr>
                <w:rFonts w:ascii="Times New Roman" w:hAnsi="Times New Roman" w:cs="Times New Roman"/>
                <w:b/>
                <w:bCs/>
                <w:i/>
                <w:sz w:val="24"/>
                <w:szCs w:val="24"/>
              </w:rPr>
              <w:t>Содержание</w:t>
            </w:r>
          </w:p>
        </w:tc>
        <w:tc>
          <w:tcPr>
            <w:tcW w:w="692" w:type="pct"/>
            <w:vMerge w:val="restart"/>
            <w:shd w:val="clear" w:color="auto" w:fill="auto"/>
          </w:tcPr>
          <w:p w:rsidR="00762BD8" w:rsidRPr="001771D5" w:rsidRDefault="00762BD8" w:rsidP="000D1D8D">
            <w:pPr>
              <w:spacing w:after="0"/>
              <w:contextualSpacing/>
              <w:jc w:val="center"/>
              <w:rPr>
                <w:rFonts w:ascii="Times New Roman" w:hAnsi="Times New Roman" w:cs="Times New Roman"/>
                <w:b/>
                <w:sz w:val="24"/>
                <w:szCs w:val="24"/>
              </w:rPr>
            </w:pPr>
          </w:p>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4</w:t>
            </w:r>
          </w:p>
        </w:tc>
      </w:tr>
      <w:tr w:rsidR="00762BD8" w:rsidRPr="001771D5" w:rsidTr="00762BD8">
        <w:trPr>
          <w:trHeight w:val="357"/>
        </w:trPr>
        <w:tc>
          <w:tcPr>
            <w:tcW w:w="938" w:type="pct"/>
            <w:vMerge/>
          </w:tcPr>
          <w:p w:rsidR="00762BD8" w:rsidRPr="001771D5" w:rsidRDefault="00762BD8" w:rsidP="000D1D8D">
            <w:pPr>
              <w:spacing w:after="0"/>
              <w:contextualSpacing/>
              <w:rPr>
                <w:rFonts w:ascii="Times New Roman" w:hAnsi="Times New Roman" w:cs="Times New Roman"/>
                <w:b/>
                <w:bCs/>
                <w:sz w:val="24"/>
                <w:szCs w:val="24"/>
              </w:rPr>
            </w:pPr>
          </w:p>
        </w:tc>
        <w:tc>
          <w:tcPr>
            <w:tcW w:w="3370" w:type="pct"/>
            <w:shd w:val="clear" w:color="auto" w:fill="auto"/>
            <w:vAlign w:val="center"/>
          </w:tcPr>
          <w:p w:rsidR="00762BD8" w:rsidRPr="001771D5" w:rsidRDefault="00762BD8" w:rsidP="000D1D8D">
            <w:pPr>
              <w:spacing w:after="20"/>
              <w:contextualSpacing/>
              <w:jc w:val="center"/>
              <w:rPr>
                <w:rFonts w:ascii="Times New Roman" w:hAnsi="Times New Roman" w:cs="Times New Roman"/>
                <w:sz w:val="24"/>
                <w:szCs w:val="24"/>
              </w:rPr>
            </w:pPr>
            <w:r w:rsidRPr="001771D5">
              <w:rPr>
                <w:rFonts w:ascii="Times New Roman" w:hAnsi="Times New Roman" w:cs="Times New Roman"/>
                <w:sz w:val="24"/>
                <w:szCs w:val="24"/>
              </w:rPr>
              <w:t>Рубка, правка и гибка металла. Инструменты и оборудование. Разновидности процессов правки</w:t>
            </w:r>
          </w:p>
        </w:tc>
        <w:tc>
          <w:tcPr>
            <w:tcW w:w="692" w:type="pct"/>
            <w:vMerge/>
            <w:shd w:val="clear" w:color="auto" w:fill="auto"/>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938" w:type="pct"/>
            <w:vMerge/>
          </w:tcPr>
          <w:p w:rsidR="00762BD8" w:rsidRPr="001771D5" w:rsidRDefault="00762BD8" w:rsidP="000D1D8D">
            <w:pPr>
              <w:contextualSpacing/>
              <w:rPr>
                <w:rFonts w:ascii="Times New Roman" w:hAnsi="Times New Roman" w:cs="Times New Roman"/>
                <w:b/>
                <w:bCs/>
                <w:sz w:val="24"/>
                <w:szCs w:val="24"/>
              </w:rPr>
            </w:pPr>
          </w:p>
        </w:tc>
        <w:tc>
          <w:tcPr>
            <w:tcW w:w="3370" w:type="pct"/>
            <w:shd w:val="clear" w:color="auto" w:fill="auto"/>
          </w:tcPr>
          <w:p w:rsidR="00762BD8" w:rsidRPr="001771D5" w:rsidRDefault="00762BD8" w:rsidP="000D1D8D">
            <w:pPr>
              <w:spacing w:after="20"/>
              <w:contextualSpacing/>
              <w:rPr>
                <w:rFonts w:ascii="Times New Roman" w:hAnsi="Times New Roman" w:cs="Times New Roman"/>
                <w:b/>
                <w:i/>
                <w:sz w:val="24"/>
                <w:szCs w:val="24"/>
              </w:rPr>
            </w:pPr>
            <w:r w:rsidRPr="001771D5">
              <w:rPr>
                <w:rFonts w:ascii="Times New Roman" w:hAnsi="Times New Roman" w:cs="Times New Roman"/>
                <w:b/>
                <w:bCs/>
                <w:i/>
                <w:sz w:val="24"/>
                <w:szCs w:val="24"/>
              </w:rPr>
              <w:t>Практические занятия</w:t>
            </w:r>
          </w:p>
        </w:tc>
        <w:tc>
          <w:tcPr>
            <w:tcW w:w="692" w:type="pct"/>
            <w:vMerge w:val="restart"/>
            <w:shd w:val="clear" w:color="auto" w:fill="auto"/>
            <w:vAlign w:val="center"/>
          </w:tcPr>
          <w:p w:rsidR="00762BD8" w:rsidRPr="001771D5" w:rsidRDefault="00762BD8" w:rsidP="000D1D8D">
            <w:pPr>
              <w:contextualSpacing/>
              <w:jc w:val="center"/>
              <w:rPr>
                <w:rFonts w:ascii="Times New Roman" w:hAnsi="Times New Roman" w:cs="Times New Roman"/>
                <w:sz w:val="24"/>
                <w:szCs w:val="24"/>
              </w:rPr>
            </w:pPr>
            <w:r w:rsidRPr="001771D5">
              <w:rPr>
                <w:rFonts w:ascii="Times New Roman" w:hAnsi="Times New Roman" w:cs="Times New Roman"/>
                <w:sz w:val="24"/>
                <w:szCs w:val="24"/>
              </w:rPr>
              <w:t>2</w:t>
            </w:r>
          </w:p>
        </w:tc>
      </w:tr>
      <w:tr w:rsidR="00762BD8" w:rsidRPr="001771D5" w:rsidTr="00762BD8">
        <w:tc>
          <w:tcPr>
            <w:tcW w:w="938" w:type="pct"/>
            <w:vMerge/>
          </w:tcPr>
          <w:p w:rsidR="00762BD8" w:rsidRPr="001771D5" w:rsidRDefault="00762BD8" w:rsidP="000D1D8D">
            <w:pPr>
              <w:contextualSpacing/>
              <w:rPr>
                <w:rFonts w:ascii="Times New Roman" w:hAnsi="Times New Roman" w:cs="Times New Roman"/>
                <w:b/>
                <w:bCs/>
                <w:sz w:val="24"/>
                <w:szCs w:val="24"/>
              </w:rPr>
            </w:pPr>
          </w:p>
        </w:tc>
        <w:tc>
          <w:tcPr>
            <w:tcW w:w="3370" w:type="pct"/>
            <w:shd w:val="clear" w:color="auto" w:fill="auto"/>
          </w:tcPr>
          <w:p w:rsidR="00762BD8" w:rsidRPr="001771D5" w:rsidRDefault="00762BD8" w:rsidP="000D1D8D">
            <w:pPr>
              <w:spacing w:after="20"/>
              <w:contextualSpacing/>
              <w:rPr>
                <w:rFonts w:ascii="Times New Roman" w:hAnsi="Times New Roman" w:cs="Times New Roman"/>
                <w:sz w:val="24"/>
                <w:szCs w:val="24"/>
              </w:rPr>
            </w:pPr>
            <w:r w:rsidRPr="001771D5">
              <w:rPr>
                <w:rFonts w:ascii="Times New Roman" w:hAnsi="Times New Roman" w:cs="Times New Roman"/>
                <w:sz w:val="24"/>
                <w:szCs w:val="24"/>
              </w:rPr>
              <w:t>Гибказаготовки</w:t>
            </w:r>
          </w:p>
        </w:tc>
        <w:tc>
          <w:tcPr>
            <w:tcW w:w="692" w:type="pct"/>
            <w:vMerge/>
            <w:shd w:val="clear" w:color="auto" w:fill="auto"/>
            <w:vAlign w:val="center"/>
          </w:tcPr>
          <w:p w:rsidR="00762BD8" w:rsidRPr="001771D5" w:rsidRDefault="00762BD8" w:rsidP="000D1D8D">
            <w:pPr>
              <w:contextualSpacing/>
              <w:jc w:val="center"/>
              <w:rPr>
                <w:rFonts w:ascii="Times New Roman" w:hAnsi="Times New Roman" w:cs="Times New Roman"/>
                <w:b/>
                <w:i/>
                <w:sz w:val="24"/>
                <w:szCs w:val="24"/>
              </w:rPr>
            </w:pPr>
          </w:p>
        </w:tc>
      </w:tr>
      <w:tr w:rsidR="00762BD8" w:rsidRPr="001771D5" w:rsidTr="00762BD8">
        <w:tc>
          <w:tcPr>
            <w:tcW w:w="938" w:type="pct"/>
            <w:vMerge w:val="restart"/>
          </w:tcPr>
          <w:p w:rsidR="00762BD8" w:rsidRPr="001771D5" w:rsidRDefault="00762BD8" w:rsidP="000D1D8D">
            <w:pPr>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Тема 1.4 </w:t>
            </w:r>
          </w:p>
          <w:p w:rsidR="00762BD8" w:rsidRPr="001771D5" w:rsidRDefault="00762BD8" w:rsidP="000D1D8D">
            <w:pPr>
              <w:contextualSpacing/>
              <w:rPr>
                <w:rFonts w:ascii="Times New Roman" w:hAnsi="Times New Roman" w:cs="Times New Roman"/>
                <w:b/>
                <w:bCs/>
                <w:sz w:val="24"/>
                <w:szCs w:val="24"/>
              </w:rPr>
            </w:pPr>
            <w:r w:rsidRPr="001771D5">
              <w:rPr>
                <w:rFonts w:ascii="Times New Roman" w:hAnsi="Times New Roman" w:cs="Times New Roman"/>
                <w:b/>
                <w:bCs/>
                <w:sz w:val="24"/>
                <w:szCs w:val="24"/>
              </w:rPr>
              <w:t>Опиливание. Шабрение</w:t>
            </w:r>
          </w:p>
        </w:tc>
        <w:tc>
          <w:tcPr>
            <w:tcW w:w="3370" w:type="pct"/>
            <w:shd w:val="clear" w:color="auto" w:fill="auto"/>
          </w:tcPr>
          <w:p w:rsidR="00762BD8" w:rsidRPr="001771D5" w:rsidRDefault="00762BD8" w:rsidP="000D1D8D">
            <w:pPr>
              <w:spacing w:after="20"/>
              <w:contextualSpacing/>
              <w:rPr>
                <w:rFonts w:ascii="Times New Roman" w:hAnsi="Times New Roman" w:cs="Times New Roman"/>
                <w:b/>
                <w:i/>
                <w:sz w:val="24"/>
                <w:szCs w:val="24"/>
              </w:rPr>
            </w:pPr>
            <w:r w:rsidRPr="001771D5">
              <w:rPr>
                <w:rFonts w:ascii="Times New Roman" w:hAnsi="Times New Roman" w:cs="Times New Roman"/>
                <w:b/>
                <w:bCs/>
                <w:i/>
                <w:sz w:val="24"/>
                <w:szCs w:val="24"/>
              </w:rPr>
              <w:t xml:space="preserve">Содержание </w:t>
            </w:r>
          </w:p>
        </w:tc>
        <w:tc>
          <w:tcPr>
            <w:tcW w:w="692" w:type="pct"/>
            <w:vMerge w:val="restart"/>
            <w:shd w:val="clear" w:color="auto" w:fill="auto"/>
          </w:tcPr>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i/>
                <w:sz w:val="24"/>
                <w:szCs w:val="24"/>
              </w:rPr>
            </w:pPr>
            <w:r w:rsidRPr="001771D5">
              <w:rPr>
                <w:rFonts w:ascii="Times New Roman" w:hAnsi="Times New Roman" w:cs="Times New Roman"/>
                <w:b/>
                <w:i/>
                <w:sz w:val="24"/>
                <w:szCs w:val="24"/>
              </w:rPr>
              <w:t>4</w:t>
            </w: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20"/>
              <w:contextualSpacing/>
              <w:rPr>
                <w:rFonts w:ascii="Times New Roman" w:hAnsi="Times New Roman" w:cs="Times New Roman"/>
                <w:i/>
                <w:sz w:val="24"/>
                <w:szCs w:val="24"/>
              </w:rPr>
            </w:pPr>
            <w:r w:rsidRPr="001771D5">
              <w:rPr>
                <w:rFonts w:ascii="Times New Roman" w:hAnsi="Times New Roman" w:cs="Times New Roman"/>
                <w:sz w:val="24"/>
                <w:szCs w:val="24"/>
              </w:rPr>
              <w:t>Понятие об опиливании.  Приемы и правила опиливания. Механизация опиловочных работ. Шабрение различных плоскостей. Инструменты и приспособления. Контроль точности шабрения</w:t>
            </w:r>
          </w:p>
        </w:tc>
        <w:tc>
          <w:tcPr>
            <w:tcW w:w="692" w:type="pct"/>
            <w:vMerge/>
            <w:shd w:val="clear" w:color="auto" w:fill="auto"/>
          </w:tcPr>
          <w:p w:rsidR="00762BD8" w:rsidRPr="001771D5" w:rsidRDefault="00762BD8" w:rsidP="000D1D8D">
            <w:pPr>
              <w:spacing w:after="0"/>
              <w:contextualSpacing/>
              <w:jc w:val="center"/>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20"/>
              <w:contextualSpacing/>
              <w:rPr>
                <w:rFonts w:ascii="Times New Roman" w:hAnsi="Times New Roman" w:cs="Times New Roman"/>
                <w:b/>
                <w:i/>
                <w:sz w:val="24"/>
                <w:szCs w:val="24"/>
              </w:rPr>
            </w:pPr>
            <w:r w:rsidRPr="001771D5">
              <w:rPr>
                <w:rFonts w:ascii="Times New Roman" w:hAnsi="Times New Roman" w:cs="Times New Roman"/>
                <w:b/>
                <w:bCs/>
                <w:i/>
                <w:sz w:val="24"/>
                <w:szCs w:val="24"/>
              </w:rPr>
              <w:t>Практические занятия</w:t>
            </w:r>
          </w:p>
        </w:tc>
        <w:tc>
          <w:tcPr>
            <w:tcW w:w="692" w:type="pct"/>
            <w:vMerge w:val="restart"/>
            <w:shd w:val="clear" w:color="auto" w:fill="auto"/>
            <w:vAlign w:val="center"/>
          </w:tcPr>
          <w:p w:rsidR="00762BD8" w:rsidRPr="001771D5" w:rsidRDefault="00762BD8" w:rsidP="000D1D8D">
            <w:pPr>
              <w:spacing w:after="0"/>
              <w:contextualSpacing/>
              <w:jc w:val="center"/>
              <w:rPr>
                <w:rFonts w:ascii="Times New Roman" w:hAnsi="Times New Roman" w:cs="Times New Roman"/>
                <w:b/>
                <w:i/>
                <w:sz w:val="24"/>
                <w:szCs w:val="24"/>
              </w:rPr>
            </w:pPr>
            <w:r w:rsidRPr="001771D5">
              <w:rPr>
                <w:rFonts w:ascii="Times New Roman" w:hAnsi="Times New Roman" w:cs="Times New Roman"/>
                <w:b/>
                <w:i/>
                <w:sz w:val="24"/>
                <w:szCs w:val="24"/>
              </w:rPr>
              <w:t>2</w:t>
            </w:r>
          </w:p>
          <w:p w:rsidR="00762BD8" w:rsidRPr="001771D5" w:rsidRDefault="00762BD8" w:rsidP="000D1D8D">
            <w:pPr>
              <w:spacing w:after="0"/>
              <w:contextualSpacing/>
              <w:jc w:val="center"/>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20"/>
              <w:contextualSpacing/>
              <w:rPr>
                <w:rFonts w:ascii="Times New Roman" w:hAnsi="Times New Roman" w:cs="Times New Roman"/>
                <w:sz w:val="24"/>
                <w:szCs w:val="24"/>
              </w:rPr>
            </w:pPr>
            <w:r w:rsidRPr="001771D5">
              <w:rPr>
                <w:rFonts w:ascii="Times New Roman" w:hAnsi="Times New Roman" w:cs="Times New Roman"/>
                <w:sz w:val="24"/>
                <w:szCs w:val="24"/>
              </w:rPr>
              <w:t>Зачистка заусенцев и кромок деталей</w:t>
            </w:r>
          </w:p>
        </w:tc>
        <w:tc>
          <w:tcPr>
            <w:tcW w:w="692"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b/>
                <w:i/>
                <w:sz w:val="24"/>
                <w:szCs w:val="24"/>
              </w:rPr>
            </w:pPr>
          </w:p>
        </w:tc>
      </w:tr>
      <w:tr w:rsidR="00762BD8" w:rsidRPr="001771D5" w:rsidTr="00762BD8">
        <w:tc>
          <w:tcPr>
            <w:tcW w:w="938" w:type="pct"/>
            <w:vMerge w:val="restart"/>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Тема 1.5 </w:t>
            </w:r>
          </w:p>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Притирка. Доводка</w:t>
            </w:r>
          </w:p>
        </w:tc>
        <w:tc>
          <w:tcPr>
            <w:tcW w:w="3370" w:type="pct"/>
            <w:shd w:val="clear" w:color="auto" w:fill="FFFFFF" w:themeFill="background1"/>
          </w:tcPr>
          <w:p w:rsidR="00762BD8" w:rsidRPr="001771D5" w:rsidRDefault="00762BD8" w:rsidP="000D1D8D">
            <w:pPr>
              <w:spacing w:after="20"/>
              <w:contextualSpacing/>
              <w:rPr>
                <w:rFonts w:ascii="Times New Roman" w:hAnsi="Times New Roman" w:cs="Times New Roman"/>
                <w:b/>
                <w:i/>
                <w:sz w:val="24"/>
                <w:szCs w:val="24"/>
              </w:rPr>
            </w:pPr>
            <w:r w:rsidRPr="001771D5">
              <w:rPr>
                <w:rFonts w:ascii="Times New Roman" w:hAnsi="Times New Roman" w:cs="Times New Roman"/>
                <w:b/>
                <w:bCs/>
                <w:i/>
                <w:sz w:val="24"/>
                <w:szCs w:val="24"/>
              </w:rPr>
              <w:t xml:space="preserve">Содержание </w:t>
            </w:r>
          </w:p>
        </w:tc>
        <w:tc>
          <w:tcPr>
            <w:tcW w:w="692" w:type="pct"/>
            <w:vMerge w:val="restart"/>
            <w:shd w:val="clear" w:color="auto" w:fill="FFFFFF" w:themeFill="background1"/>
          </w:tcPr>
          <w:p w:rsidR="00762BD8" w:rsidRPr="001771D5" w:rsidRDefault="00762BD8" w:rsidP="000D1D8D">
            <w:pPr>
              <w:spacing w:after="0"/>
              <w:contextualSpacing/>
              <w:jc w:val="center"/>
              <w:rPr>
                <w:rFonts w:ascii="Times New Roman" w:hAnsi="Times New Roman" w:cs="Times New Roman"/>
                <w:b/>
                <w:i/>
                <w:sz w:val="24"/>
                <w:szCs w:val="24"/>
              </w:rPr>
            </w:pPr>
          </w:p>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4</w:t>
            </w: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sz w:val="24"/>
                <w:szCs w:val="24"/>
              </w:rPr>
            </w:pPr>
          </w:p>
        </w:tc>
        <w:tc>
          <w:tcPr>
            <w:tcW w:w="3370" w:type="pct"/>
            <w:shd w:val="clear" w:color="auto" w:fill="FFFFFF" w:themeFill="background1"/>
          </w:tcPr>
          <w:p w:rsidR="00762BD8" w:rsidRPr="001771D5" w:rsidRDefault="00762BD8" w:rsidP="000D1D8D">
            <w:pPr>
              <w:spacing w:after="20"/>
              <w:contextualSpacing/>
              <w:rPr>
                <w:rFonts w:ascii="Times New Roman" w:hAnsi="Times New Roman" w:cs="Times New Roman"/>
                <w:sz w:val="24"/>
                <w:szCs w:val="24"/>
              </w:rPr>
            </w:pPr>
            <w:r w:rsidRPr="001771D5">
              <w:rPr>
                <w:rFonts w:ascii="Times New Roman" w:hAnsi="Times New Roman" w:cs="Times New Roman"/>
                <w:sz w:val="24"/>
                <w:szCs w:val="24"/>
              </w:rPr>
              <w:t>Притирка и доводка. Их назначение и применение. Притиры и абразивные материалы. Механизация притирки. Полировка</w:t>
            </w:r>
          </w:p>
        </w:tc>
        <w:tc>
          <w:tcPr>
            <w:tcW w:w="692" w:type="pct"/>
            <w:vMerge/>
            <w:shd w:val="clear" w:color="auto" w:fill="FFFFFF" w:themeFill="background1"/>
          </w:tcPr>
          <w:p w:rsidR="00762BD8" w:rsidRPr="001771D5" w:rsidRDefault="00762BD8" w:rsidP="000D1D8D">
            <w:pPr>
              <w:spacing w:after="0"/>
              <w:contextualSpacing/>
              <w:rPr>
                <w:rFonts w:ascii="Times New Roman" w:hAnsi="Times New Roman" w:cs="Times New Roman"/>
                <w:b/>
                <w:i/>
                <w:sz w:val="24"/>
                <w:szCs w:val="24"/>
              </w:rPr>
            </w:pPr>
          </w:p>
        </w:tc>
      </w:tr>
      <w:tr w:rsidR="00762BD8" w:rsidRPr="001771D5" w:rsidTr="00762BD8">
        <w:trPr>
          <w:trHeight w:val="241"/>
        </w:trPr>
        <w:tc>
          <w:tcPr>
            <w:tcW w:w="938" w:type="pct"/>
            <w:vMerge/>
          </w:tcPr>
          <w:p w:rsidR="00762BD8" w:rsidRPr="001771D5" w:rsidRDefault="00762BD8" w:rsidP="000D1D8D">
            <w:pPr>
              <w:spacing w:after="0"/>
              <w:contextualSpacing/>
              <w:rPr>
                <w:rFonts w:ascii="Times New Roman" w:hAnsi="Times New Roman" w:cs="Times New Roman"/>
                <w:b/>
                <w:bCs/>
                <w:sz w:val="24"/>
                <w:szCs w:val="24"/>
              </w:rPr>
            </w:pPr>
          </w:p>
        </w:tc>
        <w:tc>
          <w:tcPr>
            <w:tcW w:w="3370" w:type="pct"/>
            <w:shd w:val="clear" w:color="auto" w:fill="FFFFFF" w:themeFill="background1"/>
          </w:tcPr>
          <w:p w:rsidR="00762BD8" w:rsidRPr="001771D5" w:rsidRDefault="00762BD8" w:rsidP="000D1D8D">
            <w:pPr>
              <w:spacing w:after="20"/>
              <w:contextualSpacing/>
              <w:rPr>
                <w:rFonts w:ascii="Times New Roman" w:hAnsi="Times New Roman" w:cs="Times New Roman"/>
                <w:b/>
                <w:i/>
                <w:sz w:val="24"/>
                <w:szCs w:val="24"/>
              </w:rPr>
            </w:pPr>
            <w:r w:rsidRPr="001771D5">
              <w:rPr>
                <w:rFonts w:ascii="Times New Roman" w:hAnsi="Times New Roman" w:cs="Times New Roman"/>
                <w:b/>
                <w:bCs/>
                <w:i/>
                <w:sz w:val="24"/>
                <w:szCs w:val="24"/>
              </w:rPr>
              <w:t>Практические занятия</w:t>
            </w:r>
          </w:p>
        </w:tc>
        <w:tc>
          <w:tcPr>
            <w:tcW w:w="692" w:type="pct"/>
            <w:vMerge w:val="restart"/>
            <w:shd w:val="clear" w:color="auto" w:fill="FFFFFF" w:themeFill="background1"/>
            <w:vAlign w:val="center"/>
          </w:tcPr>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2</w:t>
            </w: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sz w:val="24"/>
                <w:szCs w:val="24"/>
              </w:rPr>
            </w:pPr>
          </w:p>
        </w:tc>
        <w:tc>
          <w:tcPr>
            <w:tcW w:w="3370" w:type="pct"/>
            <w:shd w:val="clear" w:color="auto" w:fill="FFFFFF" w:themeFill="background1"/>
          </w:tcPr>
          <w:p w:rsidR="00762BD8" w:rsidRPr="001771D5" w:rsidRDefault="00762BD8" w:rsidP="000D1D8D">
            <w:pPr>
              <w:spacing w:after="20"/>
              <w:contextualSpacing/>
              <w:rPr>
                <w:rFonts w:ascii="Times New Roman" w:hAnsi="Times New Roman" w:cs="Times New Roman"/>
                <w:sz w:val="24"/>
                <w:szCs w:val="24"/>
              </w:rPr>
            </w:pPr>
            <w:r w:rsidRPr="001771D5">
              <w:rPr>
                <w:rFonts w:ascii="Times New Roman" w:hAnsi="Times New Roman" w:cs="Times New Roman"/>
                <w:sz w:val="24"/>
                <w:szCs w:val="24"/>
              </w:rPr>
              <w:t xml:space="preserve">Притирка </w:t>
            </w:r>
            <w:r w:rsidRPr="001771D5">
              <w:rPr>
                <w:rFonts w:ascii="Times New Roman" w:hAnsi="Times New Roman" w:cs="Times New Roman"/>
                <w:color w:val="000000" w:themeColor="text1"/>
                <w:sz w:val="24"/>
                <w:szCs w:val="24"/>
              </w:rPr>
              <w:t>поверхностей деталей</w:t>
            </w:r>
          </w:p>
        </w:tc>
        <w:tc>
          <w:tcPr>
            <w:tcW w:w="692" w:type="pct"/>
            <w:vMerge/>
            <w:shd w:val="clear" w:color="auto" w:fill="FFFFFF" w:themeFill="background1"/>
            <w:vAlign w:val="center"/>
          </w:tcPr>
          <w:p w:rsidR="00762BD8" w:rsidRPr="001771D5" w:rsidRDefault="00762BD8" w:rsidP="000D1D8D">
            <w:pPr>
              <w:spacing w:after="0"/>
              <w:contextualSpacing/>
              <w:jc w:val="center"/>
              <w:rPr>
                <w:rFonts w:ascii="Times New Roman" w:hAnsi="Times New Roman" w:cs="Times New Roman"/>
                <w:b/>
                <w:i/>
                <w:sz w:val="24"/>
                <w:szCs w:val="24"/>
              </w:rPr>
            </w:pPr>
          </w:p>
        </w:tc>
      </w:tr>
      <w:tr w:rsidR="00762BD8" w:rsidRPr="001771D5" w:rsidTr="00762BD8">
        <w:tc>
          <w:tcPr>
            <w:tcW w:w="938" w:type="pct"/>
            <w:vMerge w:val="restart"/>
          </w:tcPr>
          <w:p w:rsidR="00762BD8" w:rsidRPr="001771D5" w:rsidRDefault="00762BD8" w:rsidP="000D1D8D">
            <w:pPr>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Тема 1.6 </w:t>
            </w:r>
          </w:p>
          <w:p w:rsidR="00762BD8" w:rsidRPr="001771D5" w:rsidRDefault="00762BD8" w:rsidP="000D1D8D">
            <w:pPr>
              <w:contextualSpacing/>
              <w:rPr>
                <w:rFonts w:ascii="Times New Roman" w:hAnsi="Times New Roman" w:cs="Times New Roman"/>
                <w:b/>
                <w:bCs/>
                <w:sz w:val="24"/>
                <w:szCs w:val="24"/>
              </w:rPr>
            </w:pPr>
            <w:r w:rsidRPr="001771D5">
              <w:rPr>
                <w:rFonts w:ascii="Times New Roman" w:hAnsi="Times New Roman" w:cs="Times New Roman"/>
                <w:b/>
                <w:bCs/>
                <w:sz w:val="24"/>
                <w:szCs w:val="24"/>
              </w:rPr>
              <w:t>Слесарная обработка отверстий. Нарезание резьбы</w:t>
            </w:r>
          </w:p>
        </w:tc>
        <w:tc>
          <w:tcPr>
            <w:tcW w:w="3370" w:type="pct"/>
            <w:shd w:val="clear" w:color="auto" w:fill="FFFFFF" w:themeFill="background1"/>
          </w:tcPr>
          <w:p w:rsidR="00762BD8" w:rsidRPr="001771D5" w:rsidRDefault="00762BD8" w:rsidP="000D1D8D">
            <w:pPr>
              <w:spacing w:after="20"/>
              <w:contextualSpacing/>
              <w:rPr>
                <w:rFonts w:ascii="Times New Roman" w:hAnsi="Times New Roman" w:cs="Times New Roman"/>
                <w:b/>
                <w:i/>
                <w:sz w:val="24"/>
                <w:szCs w:val="24"/>
              </w:rPr>
            </w:pPr>
            <w:r w:rsidRPr="001771D5">
              <w:rPr>
                <w:rFonts w:ascii="Times New Roman" w:hAnsi="Times New Roman" w:cs="Times New Roman"/>
                <w:b/>
                <w:bCs/>
                <w:i/>
                <w:sz w:val="24"/>
                <w:szCs w:val="24"/>
              </w:rPr>
              <w:t xml:space="preserve">Содержание </w:t>
            </w:r>
          </w:p>
        </w:tc>
        <w:tc>
          <w:tcPr>
            <w:tcW w:w="692" w:type="pct"/>
            <w:vMerge w:val="restart"/>
            <w:shd w:val="clear" w:color="auto" w:fill="FFFFFF" w:themeFill="background1"/>
          </w:tcPr>
          <w:p w:rsidR="00762BD8" w:rsidRPr="001771D5" w:rsidRDefault="00762BD8" w:rsidP="000D1D8D">
            <w:pPr>
              <w:contextualSpacing/>
              <w:jc w:val="center"/>
              <w:rPr>
                <w:rFonts w:ascii="Times New Roman" w:hAnsi="Times New Roman" w:cs="Times New Roman"/>
                <w:b/>
                <w:i/>
                <w:sz w:val="24"/>
                <w:szCs w:val="24"/>
              </w:rPr>
            </w:pPr>
          </w:p>
          <w:p w:rsidR="00762BD8" w:rsidRPr="001771D5" w:rsidRDefault="00762BD8" w:rsidP="000D1D8D">
            <w:pPr>
              <w:contextualSpacing/>
              <w:jc w:val="center"/>
              <w:rPr>
                <w:rFonts w:ascii="Times New Roman" w:hAnsi="Times New Roman" w:cs="Times New Roman"/>
                <w:b/>
                <w:sz w:val="24"/>
                <w:szCs w:val="24"/>
              </w:rPr>
            </w:pPr>
            <w:r w:rsidRPr="001771D5">
              <w:rPr>
                <w:rFonts w:ascii="Times New Roman" w:hAnsi="Times New Roman" w:cs="Times New Roman"/>
                <w:b/>
                <w:sz w:val="24"/>
                <w:szCs w:val="24"/>
              </w:rPr>
              <w:t>4</w:t>
            </w:r>
          </w:p>
        </w:tc>
      </w:tr>
      <w:tr w:rsidR="00762BD8" w:rsidRPr="001771D5" w:rsidTr="00762BD8">
        <w:trPr>
          <w:trHeight w:val="814"/>
        </w:trPr>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FFFFFF" w:themeFill="background1"/>
          </w:tcPr>
          <w:p w:rsidR="00762BD8" w:rsidRPr="001771D5" w:rsidRDefault="00762BD8" w:rsidP="000D1D8D">
            <w:pPr>
              <w:spacing w:after="20"/>
              <w:contextualSpacing/>
              <w:rPr>
                <w:rFonts w:ascii="Times New Roman" w:hAnsi="Times New Roman" w:cs="Times New Roman"/>
                <w:sz w:val="24"/>
                <w:szCs w:val="24"/>
              </w:rPr>
            </w:pPr>
            <w:r w:rsidRPr="001771D5">
              <w:rPr>
                <w:rFonts w:ascii="Times New Roman" w:hAnsi="Times New Roman" w:cs="Times New Roman"/>
                <w:sz w:val="24"/>
                <w:szCs w:val="24"/>
              </w:rPr>
              <w:t>Виды слесарной обработки отверстий. Инструменты и приспособления, применяемые при обработке отверстий.  Сверление и рассверливание. Зенкование, зенкерование, развертывание. Понятие о резьбе и ее элементах. Виды и назначения резьбы. Подбор свёрл. Метчики и плашки</w:t>
            </w:r>
          </w:p>
        </w:tc>
        <w:tc>
          <w:tcPr>
            <w:tcW w:w="692" w:type="pct"/>
            <w:vMerge/>
            <w:shd w:val="clear" w:color="auto" w:fill="FFFFFF" w:themeFill="background1"/>
          </w:tcPr>
          <w:p w:rsidR="00762BD8" w:rsidRPr="001771D5" w:rsidRDefault="00762BD8" w:rsidP="000D1D8D">
            <w:pPr>
              <w:spacing w:after="0"/>
              <w:contextualSpacing/>
              <w:jc w:val="center"/>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FFFFFF" w:themeFill="background1"/>
          </w:tcPr>
          <w:p w:rsidR="00762BD8" w:rsidRPr="001771D5" w:rsidRDefault="00762BD8" w:rsidP="000D1D8D">
            <w:pPr>
              <w:spacing w:after="20"/>
              <w:contextualSpacing/>
              <w:rPr>
                <w:rFonts w:ascii="Times New Roman" w:hAnsi="Times New Roman" w:cs="Times New Roman"/>
                <w:b/>
                <w:i/>
                <w:sz w:val="24"/>
                <w:szCs w:val="24"/>
              </w:rPr>
            </w:pPr>
            <w:r w:rsidRPr="001771D5">
              <w:rPr>
                <w:rFonts w:ascii="Times New Roman" w:hAnsi="Times New Roman" w:cs="Times New Roman"/>
                <w:b/>
                <w:bCs/>
                <w:i/>
                <w:sz w:val="24"/>
                <w:szCs w:val="24"/>
              </w:rPr>
              <w:t>Практические занятия</w:t>
            </w:r>
          </w:p>
        </w:tc>
        <w:tc>
          <w:tcPr>
            <w:tcW w:w="692" w:type="pct"/>
            <w:vMerge w:val="restart"/>
            <w:shd w:val="clear" w:color="auto" w:fill="FFFFFF" w:themeFill="background1"/>
            <w:vAlign w:val="center"/>
          </w:tcPr>
          <w:p w:rsidR="00762BD8" w:rsidRPr="001771D5" w:rsidRDefault="00762BD8" w:rsidP="000D1D8D">
            <w:pPr>
              <w:spacing w:after="0"/>
              <w:contextualSpacing/>
              <w:jc w:val="center"/>
              <w:rPr>
                <w:rFonts w:ascii="Times New Roman" w:hAnsi="Times New Roman" w:cs="Times New Roman"/>
                <w:b/>
                <w:i/>
                <w:sz w:val="24"/>
                <w:szCs w:val="24"/>
              </w:rPr>
            </w:pPr>
          </w:p>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2</w:t>
            </w: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20"/>
              <w:contextualSpacing/>
              <w:rPr>
                <w:rFonts w:ascii="Times New Roman" w:hAnsi="Times New Roman" w:cs="Times New Roman"/>
                <w:sz w:val="24"/>
                <w:szCs w:val="24"/>
              </w:rPr>
            </w:pPr>
            <w:r w:rsidRPr="001771D5">
              <w:rPr>
                <w:rFonts w:ascii="Times New Roman" w:hAnsi="Times New Roman" w:cs="Times New Roman"/>
                <w:color w:val="000000" w:themeColor="text1"/>
                <w:sz w:val="24"/>
                <w:szCs w:val="24"/>
              </w:rPr>
              <w:t>Нарезание резьбы</w:t>
            </w:r>
          </w:p>
        </w:tc>
        <w:tc>
          <w:tcPr>
            <w:tcW w:w="692" w:type="pct"/>
            <w:vMerge/>
            <w:shd w:val="clear" w:color="auto" w:fill="FFFFFF" w:themeFill="background1"/>
            <w:vAlign w:val="center"/>
          </w:tcPr>
          <w:p w:rsidR="00762BD8" w:rsidRPr="001771D5" w:rsidRDefault="00762BD8" w:rsidP="000D1D8D">
            <w:pPr>
              <w:spacing w:after="0"/>
              <w:contextualSpacing/>
              <w:jc w:val="center"/>
              <w:rPr>
                <w:rFonts w:ascii="Times New Roman" w:hAnsi="Times New Roman" w:cs="Times New Roman"/>
                <w:b/>
                <w:i/>
                <w:sz w:val="24"/>
                <w:szCs w:val="24"/>
              </w:rPr>
            </w:pPr>
          </w:p>
        </w:tc>
      </w:tr>
      <w:tr w:rsidR="00762BD8" w:rsidRPr="001771D5" w:rsidTr="00762BD8">
        <w:tc>
          <w:tcPr>
            <w:tcW w:w="938" w:type="pct"/>
            <w:vMerge w:val="restart"/>
            <w:shd w:val="clear" w:color="auto" w:fill="FFFFFF" w:themeFill="background1"/>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Тема 1.7 </w:t>
            </w:r>
          </w:p>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Клепка</w:t>
            </w:r>
          </w:p>
          <w:p w:rsidR="00762BD8" w:rsidRPr="001771D5" w:rsidRDefault="00762BD8" w:rsidP="000D1D8D">
            <w:pPr>
              <w:spacing w:after="0"/>
              <w:contextualSpacing/>
              <w:rPr>
                <w:rFonts w:ascii="Times New Roman" w:hAnsi="Times New Roman" w:cs="Times New Roman"/>
                <w:b/>
                <w:bCs/>
                <w:sz w:val="24"/>
                <w:szCs w:val="24"/>
              </w:rPr>
            </w:pPr>
          </w:p>
        </w:tc>
        <w:tc>
          <w:tcPr>
            <w:tcW w:w="3370" w:type="pct"/>
            <w:shd w:val="clear" w:color="auto" w:fill="FFFFFF" w:themeFill="background1"/>
          </w:tcPr>
          <w:p w:rsidR="00762BD8" w:rsidRPr="001771D5" w:rsidRDefault="00762BD8" w:rsidP="000D1D8D">
            <w:pPr>
              <w:spacing w:after="20"/>
              <w:contextualSpacing/>
              <w:rPr>
                <w:rFonts w:ascii="Times New Roman" w:hAnsi="Times New Roman" w:cs="Times New Roman"/>
                <w:b/>
                <w:i/>
                <w:sz w:val="24"/>
                <w:szCs w:val="24"/>
              </w:rPr>
            </w:pPr>
            <w:r w:rsidRPr="001771D5">
              <w:rPr>
                <w:rFonts w:ascii="Times New Roman" w:hAnsi="Times New Roman" w:cs="Times New Roman"/>
                <w:b/>
                <w:bCs/>
                <w:i/>
                <w:sz w:val="24"/>
                <w:szCs w:val="24"/>
              </w:rPr>
              <w:t xml:space="preserve">Содержание </w:t>
            </w:r>
          </w:p>
        </w:tc>
        <w:tc>
          <w:tcPr>
            <w:tcW w:w="692" w:type="pct"/>
            <w:vMerge w:val="restart"/>
            <w:shd w:val="clear" w:color="auto" w:fill="FFFFFF" w:themeFill="background1"/>
          </w:tcPr>
          <w:p w:rsidR="00762BD8" w:rsidRPr="001771D5" w:rsidRDefault="00762BD8" w:rsidP="000D1D8D">
            <w:pPr>
              <w:spacing w:after="0"/>
              <w:contextualSpacing/>
              <w:jc w:val="center"/>
              <w:rPr>
                <w:rFonts w:ascii="Times New Roman" w:hAnsi="Times New Roman" w:cs="Times New Roman"/>
                <w:b/>
                <w:i/>
                <w:sz w:val="24"/>
                <w:szCs w:val="24"/>
              </w:rPr>
            </w:pPr>
          </w:p>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4</w:t>
            </w:r>
          </w:p>
        </w:tc>
      </w:tr>
      <w:tr w:rsidR="00762BD8" w:rsidRPr="001771D5" w:rsidTr="00762BD8">
        <w:tc>
          <w:tcPr>
            <w:tcW w:w="938" w:type="pct"/>
            <w:vMerge/>
            <w:shd w:val="clear" w:color="auto" w:fill="FFFFFF" w:themeFill="background1"/>
          </w:tcPr>
          <w:p w:rsidR="00762BD8" w:rsidRPr="001771D5" w:rsidRDefault="00762BD8" w:rsidP="000D1D8D">
            <w:pPr>
              <w:spacing w:after="0"/>
              <w:contextualSpacing/>
              <w:rPr>
                <w:rFonts w:ascii="Times New Roman" w:hAnsi="Times New Roman" w:cs="Times New Roman"/>
                <w:b/>
                <w:bCs/>
                <w:sz w:val="24"/>
                <w:szCs w:val="24"/>
              </w:rPr>
            </w:pPr>
          </w:p>
        </w:tc>
        <w:tc>
          <w:tcPr>
            <w:tcW w:w="3370" w:type="pct"/>
            <w:shd w:val="clear" w:color="auto" w:fill="FFFFFF" w:themeFill="background1"/>
          </w:tcPr>
          <w:p w:rsidR="00762BD8" w:rsidRPr="001771D5" w:rsidRDefault="00762BD8" w:rsidP="000D1D8D">
            <w:pPr>
              <w:spacing w:after="20"/>
              <w:contextualSpacing/>
              <w:rPr>
                <w:rFonts w:ascii="Times New Roman" w:hAnsi="Times New Roman" w:cs="Times New Roman"/>
                <w:sz w:val="24"/>
                <w:szCs w:val="24"/>
              </w:rPr>
            </w:pPr>
            <w:r w:rsidRPr="001771D5">
              <w:rPr>
                <w:rFonts w:ascii="Times New Roman" w:hAnsi="Times New Roman" w:cs="Times New Roman"/>
                <w:sz w:val="24"/>
                <w:szCs w:val="24"/>
              </w:rPr>
              <w:t>Понятие о клёпке. Виды заклёпок. Виды соединений. Приспособления и инструменты. Ручная и механическая клёпка</w:t>
            </w:r>
          </w:p>
        </w:tc>
        <w:tc>
          <w:tcPr>
            <w:tcW w:w="692" w:type="pct"/>
            <w:vMerge/>
            <w:shd w:val="clear" w:color="auto" w:fill="FFFFFF" w:themeFill="background1"/>
          </w:tcPr>
          <w:p w:rsidR="00762BD8" w:rsidRPr="001771D5" w:rsidRDefault="00762BD8" w:rsidP="000D1D8D">
            <w:pPr>
              <w:spacing w:after="0"/>
              <w:contextualSpacing/>
              <w:rPr>
                <w:rFonts w:ascii="Times New Roman" w:hAnsi="Times New Roman" w:cs="Times New Roman"/>
                <w:b/>
                <w:i/>
                <w:sz w:val="24"/>
                <w:szCs w:val="24"/>
              </w:rPr>
            </w:pPr>
          </w:p>
        </w:tc>
      </w:tr>
      <w:tr w:rsidR="00762BD8" w:rsidRPr="001771D5" w:rsidTr="00762BD8">
        <w:tc>
          <w:tcPr>
            <w:tcW w:w="938" w:type="pct"/>
            <w:vMerge/>
            <w:shd w:val="clear" w:color="auto" w:fill="FFFFFF" w:themeFill="background1"/>
          </w:tcPr>
          <w:p w:rsidR="00762BD8" w:rsidRPr="001771D5" w:rsidRDefault="00762BD8" w:rsidP="000D1D8D">
            <w:pPr>
              <w:spacing w:after="0"/>
              <w:contextualSpacing/>
              <w:rPr>
                <w:rFonts w:ascii="Times New Roman" w:hAnsi="Times New Roman" w:cs="Times New Roman"/>
                <w:b/>
                <w:bCs/>
                <w:sz w:val="24"/>
                <w:szCs w:val="24"/>
              </w:rPr>
            </w:pPr>
          </w:p>
        </w:tc>
        <w:tc>
          <w:tcPr>
            <w:tcW w:w="3370" w:type="pct"/>
            <w:shd w:val="clear" w:color="auto" w:fill="FFFFFF" w:themeFill="background1"/>
          </w:tcPr>
          <w:p w:rsidR="00762BD8" w:rsidRPr="001771D5" w:rsidRDefault="00762BD8" w:rsidP="000D1D8D">
            <w:pPr>
              <w:spacing w:after="20"/>
              <w:contextualSpacing/>
              <w:rPr>
                <w:rFonts w:ascii="Times New Roman" w:hAnsi="Times New Roman" w:cs="Times New Roman"/>
                <w:b/>
                <w:i/>
                <w:sz w:val="24"/>
                <w:szCs w:val="24"/>
              </w:rPr>
            </w:pPr>
            <w:r w:rsidRPr="001771D5">
              <w:rPr>
                <w:rFonts w:ascii="Times New Roman" w:hAnsi="Times New Roman" w:cs="Times New Roman"/>
                <w:b/>
                <w:bCs/>
                <w:i/>
                <w:sz w:val="24"/>
                <w:szCs w:val="24"/>
              </w:rPr>
              <w:t>Практические занятия</w:t>
            </w:r>
          </w:p>
        </w:tc>
        <w:tc>
          <w:tcPr>
            <w:tcW w:w="692" w:type="pct"/>
            <w:vMerge w:val="restart"/>
            <w:shd w:val="clear" w:color="auto" w:fill="FFFFFF" w:themeFill="background1"/>
            <w:vAlign w:val="center"/>
          </w:tcPr>
          <w:p w:rsidR="00762BD8" w:rsidRPr="001771D5" w:rsidRDefault="00762BD8" w:rsidP="000D1D8D">
            <w:pPr>
              <w:spacing w:after="0"/>
              <w:contextualSpacing/>
              <w:jc w:val="center"/>
              <w:rPr>
                <w:rFonts w:ascii="Times New Roman" w:hAnsi="Times New Roman" w:cs="Times New Roman"/>
                <w:b/>
                <w:i/>
                <w:sz w:val="24"/>
                <w:szCs w:val="24"/>
              </w:rPr>
            </w:pPr>
          </w:p>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2</w:t>
            </w:r>
          </w:p>
        </w:tc>
      </w:tr>
      <w:tr w:rsidR="00762BD8" w:rsidRPr="001771D5" w:rsidTr="00762BD8">
        <w:tc>
          <w:tcPr>
            <w:tcW w:w="938" w:type="pct"/>
            <w:vMerge/>
            <w:shd w:val="clear" w:color="auto" w:fill="FFFFFF" w:themeFill="background1"/>
          </w:tcPr>
          <w:p w:rsidR="00762BD8" w:rsidRPr="001771D5" w:rsidRDefault="00762BD8" w:rsidP="000D1D8D">
            <w:pPr>
              <w:spacing w:after="0"/>
              <w:contextualSpacing/>
              <w:rPr>
                <w:rFonts w:ascii="Times New Roman" w:hAnsi="Times New Roman" w:cs="Times New Roman"/>
                <w:b/>
                <w:bCs/>
                <w:sz w:val="24"/>
                <w:szCs w:val="24"/>
              </w:rPr>
            </w:pPr>
          </w:p>
        </w:tc>
        <w:tc>
          <w:tcPr>
            <w:tcW w:w="3370" w:type="pct"/>
            <w:shd w:val="clear" w:color="auto" w:fill="FFFFFF" w:themeFill="background1"/>
          </w:tcPr>
          <w:p w:rsidR="00762BD8" w:rsidRPr="001771D5" w:rsidRDefault="00762BD8" w:rsidP="000D1D8D">
            <w:pPr>
              <w:spacing w:after="20"/>
              <w:contextualSpacing/>
              <w:rPr>
                <w:rFonts w:ascii="Times New Roman" w:hAnsi="Times New Roman" w:cs="Times New Roman"/>
                <w:sz w:val="24"/>
                <w:szCs w:val="24"/>
              </w:rPr>
            </w:pPr>
            <w:r w:rsidRPr="001771D5">
              <w:rPr>
                <w:rFonts w:ascii="Times New Roman" w:hAnsi="Times New Roman" w:cs="Times New Roman"/>
                <w:sz w:val="24"/>
                <w:szCs w:val="24"/>
              </w:rPr>
              <w:t>Соединение заготовок методом ручной клёпки</w:t>
            </w:r>
          </w:p>
        </w:tc>
        <w:tc>
          <w:tcPr>
            <w:tcW w:w="692" w:type="pct"/>
            <w:vMerge/>
            <w:shd w:val="clear" w:color="auto" w:fill="FFFFFF" w:themeFill="background1"/>
            <w:vAlign w:val="center"/>
          </w:tcPr>
          <w:p w:rsidR="00762BD8" w:rsidRPr="001771D5" w:rsidRDefault="00762BD8" w:rsidP="000D1D8D">
            <w:pPr>
              <w:spacing w:after="0"/>
              <w:contextualSpacing/>
              <w:jc w:val="center"/>
              <w:rPr>
                <w:rFonts w:ascii="Times New Roman" w:hAnsi="Times New Roman" w:cs="Times New Roman"/>
                <w:b/>
                <w:i/>
                <w:sz w:val="24"/>
                <w:szCs w:val="24"/>
              </w:rPr>
            </w:pPr>
          </w:p>
        </w:tc>
      </w:tr>
      <w:tr w:rsidR="00762BD8" w:rsidRPr="001771D5" w:rsidTr="00762BD8">
        <w:tc>
          <w:tcPr>
            <w:tcW w:w="938" w:type="pct"/>
            <w:vMerge w:val="restart"/>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Тема 1.8</w:t>
            </w:r>
          </w:p>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Паяние. Лужение </w:t>
            </w:r>
          </w:p>
        </w:tc>
        <w:tc>
          <w:tcPr>
            <w:tcW w:w="3370" w:type="pct"/>
            <w:shd w:val="clear" w:color="auto" w:fill="FFFFFF" w:themeFill="background1"/>
          </w:tcPr>
          <w:p w:rsidR="00762BD8" w:rsidRPr="001771D5" w:rsidRDefault="00762BD8" w:rsidP="000D1D8D">
            <w:pPr>
              <w:spacing w:after="20"/>
              <w:contextualSpacing/>
              <w:rPr>
                <w:rFonts w:ascii="Times New Roman" w:hAnsi="Times New Roman" w:cs="Times New Roman"/>
                <w:b/>
                <w:i/>
                <w:sz w:val="24"/>
                <w:szCs w:val="24"/>
              </w:rPr>
            </w:pPr>
            <w:r w:rsidRPr="001771D5">
              <w:rPr>
                <w:rFonts w:ascii="Times New Roman" w:hAnsi="Times New Roman" w:cs="Times New Roman"/>
                <w:b/>
                <w:bCs/>
                <w:i/>
                <w:sz w:val="24"/>
                <w:szCs w:val="24"/>
              </w:rPr>
              <w:t xml:space="preserve">Содержание </w:t>
            </w:r>
          </w:p>
        </w:tc>
        <w:tc>
          <w:tcPr>
            <w:tcW w:w="692" w:type="pct"/>
            <w:vMerge w:val="restart"/>
            <w:shd w:val="clear" w:color="auto" w:fill="FFFFFF" w:themeFill="background1"/>
          </w:tcPr>
          <w:p w:rsidR="00762BD8" w:rsidRPr="001771D5" w:rsidRDefault="00762BD8" w:rsidP="000D1D8D">
            <w:pPr>
              <w:spacing w:after="0"/>
              <w:contextualSpacing/>
              <w:jc w:val="center"/>
              <w:rPr>
                <w:rFonts w:ascii="Times New Roman" w:hAnsi="Times New Roman" w:cs="Times New Roman"/>
                <w:b/>
                <w:i/>
                <w:sz w:val="24"/>
                <w:szCs w:val="24"/>
              </w:rPr>
            </w:pPr>
          </w:p>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4</w:t>
            </w: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sz w:val="24"/>
                <w:szCs w:val="24"/>
              </w:rPr>
            </w:pPr>
          </w:p>
        </w:tc>
        <w:tc>
          <w:tcPr>
            <w:tcW w:w="3370" w:type="pct"/>
            <w:shd w:val="clear" w:color="auto" w:fill="FFFFFF" w:themeFill="background1"/>
          </w:tcPr>
          <w:p w:rsidR="00762BD8" w:rsidRPr="001771D5" w:rsidRDefault="00762BD8" w:rsidP="000D1D8D">
            <w:pPr>
              <w:spacing w:after="20"/>
              <w:contextualSpacing/>
              <w:rPr>
                <w:rFonts w:ascii="Times New Roman" w:hAnsi="Times New Roman" w:cs="Times New Roman"/>
                <w:sz w:val="24"/>
                <w:szCs w:val="24"/>
              </w:rPr>
            </w:pPr>
            <w:r w:rsidRPr="001771D5">
              <w:rPr>
                <w:rFonts w:ascii="Times New Roman" w:hAnsi="Times New Roman" w:cs="Times New Roman"/>
                <w:sz w:val="24"/>
                <w:szCs w:val="24"/>
              </w:rPr>
              <w:t>Понятие о паянии и лужении. Припои, флюсы. Паяльник и паяльные лампы. Паяние мягкими и твердыми припоями. Приёмы лужения</w:t>
            </w:r>
          </w:p>
        </w:tc>
        <w:tc>
          <w:tcPr>
            <w:tcW w:w="692" w:type="pct"/>
            <w:vMerge/>
            <w:shd w:val="clear" w:color="auto" w:fill="FFFFFF" w:themeFill="background1"/>
          </w:tcPr>
          <w:p w:rsidR="00762BD8" w:rsidRPr="001771D5" w:rsidRDefault="00762BD8" w:rsidP="000D1D8D">
            <w:pPr>
              <w:spacing w:after="0"/>
              <w:contextualSpacing/>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sz w:val="24"/>
                <w:szCs w:val="24"/>
              </w:rPr>
            </w:pPr>
          </w:p>
        </w:tc>
        <w:tc>
          <w:tcPr>
            <w:tcW w:w="3370" w:type="pct"/>
            <w:shd w:val="clear" w:color="auto" w:fill="FFFFFF" w:themeFill="background1"/>
          </w:tcPr>
          <w:p w:rsidR="00762BD8" w:rsidRPr="001771D5" w:rsidRDefault="00762BD8" w:rsidP="000D1D8D">
            <w:pPr>
              <w:spacing w:after="20"/>
              <w:contextualSpacing/>
              <w:rPr>
                <w:rFonts w:ascii="Times New Roman" w:hAnsi="Times New Roman" w:cs="Times New Roman"/>
                <w:b/>
                <w:i/>
                <w:sz w:val="24"/>
                <w:szCs w:val="24"/>
              </w:rPr>
            </w:pPr>
            <w:r w:rsidRPr="001771D5">
              <w:rPr>
                <w:rFonts w:ascii="Times New Roman" w:hAnsi="Times New Roman" w:cs="Times New Roman"/>
                <w:b/>
                <w:bCs/>
                <w:i/>
                <w:sz w:val="24"/>
                <w:szCs w:val="24"/>
              </w:rPr>
              <w:t>Практические занятия</w:t>
            </w:r>
          </w:p>
        </w:tc>
        <w:tc>
          <w:tcPr>
            <w:tcW w:w="692" w:type="pct"/>
            <w:vMerge w:val="restart"/>
            <w:shd w:val="clear" w:color="auto" w:fill="FFFFFF" w:themeFill="background1"/>
            <w:vAlign w:val="center"/>
          </w:tcPr>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2</w:t>
            </w: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sz w:val="24"/>
                <w:szCs w:val="24"/>
              </w:rPr>
            </w:pPr>
          </w:p>
        </w:tc>
        <w:tc>
          <w:tcPr>
            <w:tcW w:w="3370" w:type="pct"/>
            <w:shd w:val="clear" w:color="auto" w:fill="FFFFFF" w:themeFill="background1"/>
          </w:tcPr>
          <w:p w:rsidR="00762BD8" w:rsidRPr="001771D5" w:rsidRDefault="00762BD8" w:rsidP="000D1D8D">
            <w:pPr>
              <w:spacing w:after="20"/>
              <w:contextualSpacing/>
              <w:rPr>
                <w:rFonts w:ascii="Times New Roman" w:hAnsi="Times New Roman" w:cs="Times New Roman"/>
                <w:sz w:val="24"/>
                <w:szCs w:val="24"/>
              </w:rPr>
            </w:pPr>
            <w:r w:rsidRPr="001771D5">
              <w:rPr>
                <w:rFonts w:ascii="Times New Roman" w:hAnsi="Times New Roman" w:cs="Times New Roman"/>
                <w:sz w:val="24"/>
                <w:szCs w:val="24"/>
              </w:rPr>
              <w:t>Пайка проводов и разъемов</w:t>
            </w:r>
          </w:p>
        </w:tc>
        <w:tc>
          <w:tcPr>
            <w:tcW w:w="692" w:type="pct"/>
            <w:vMerge/>
            <w:shd w:val="clear" w:color="auto" w:fill="FFFFFF" w:themeFill="background1"/>
            <w:vAlign w:val="center"/>
          </w:tcPr>
          <w:p w:rsidR="00762BD8" w:rsidRPr="001771D5" w:rsidRDefault="00762BD8" w:rsidP="000D1D8D">
            <w:pPr>
              <w:spacing w:after="0"/>
              <w:contextualSpacing/>
              <w:jc w:val="center"/>
              <w:rPr>
                <w:rFonts w:ascii="Times New Roman" w:hAnsi="Times New Roman" w:cs="Times New Roman"/>
                <w:b/>
                <w:i/>
                <w:sz w:val="24"/>
                <w:szCs w:val="24"/>
              </w:rPr>
            </w:pPr>
          </w:p>
        </w:tc>
      </w:tr>
      <w:tr w:rsidR="00762BD8" w:rsidRPr="001771D5" w:rsidTr="00762BD8">
        <w:tc>
          <w:tcPr>
            <w:tcW w:w="938" w:type="pct"/>
            <w:vMerge w:val="restart"/>
          </w:tcPr>
          <w:p w:rsidR="00762BD8" w:rsidRPr="001771D5" w:rsidRDefault="00762BD8" w:rsidP="000D1D8D">
            <w:pPr>
              <w:contextualSpacing/>
              <w:rPr>
                <w:rFonts w:ascii="Times New Roman" w:hAnsi="Times New Roman" w:cs="Times New Roman"/>
                <w:b/>
                <w:bCs/>
                <w:sz w:val="24"/>
                <w:szCs w:val="24"/>
              </w:rPr>
            </w:pPr>
            <w:r w:rsidRPr="001771D5">
              <w:rPr>
                <w:rFonts w:ascii="Times New Roman" w:hAnsi="Times New Roman" w:cs="Times New Roman"/>
                <w:b/>
                <w:bCs/>
                <w:sz w:val="24"/>
                <w:szCs w:val="24"/>
              </w:rPr>
              <w:t>Тема 1.9 Механическая обработка с использованием станочного оборудования</w:t>
            </w:r>
          </w:p>
        </w:tc>
        <w:tc>
          <w:tcPr>
            <w:tcW w:w="3370" w:type="pct"/>
            <w:shd w:val="clear" w:color="auto" w:fill="FFFFFF" w:themeFill="background1"/>
          </w:tcPr>
          <w:p w:rsidR="00762BD8" w:rsidRPr="001771D5" w:rsidRDefault="00762BD8" w:rsidP="000D1D8D">
            <w:pPr>
              <w:spacing w:after="20"/>
              <w:contextualSpacing/>
              <w:rPr>
                <w:rFonts w:ascii="Times New Roman" w:hAnsi="Times New Roman" w:cs="Times New Roman"/>
                <w:b/>
                <w:i/>
                <w:sz w:val="24"/>
                <w:szCs w:val="24"/>
              </w:rPr>
            </w:pPr>
            <w:r w:rsidRPr="001771D5">
              <w:rPr>
                <w:rFonts w:ascii="Times New Roman" w:hAnsi="Times New Roman" w:cs="Times New Roman"/>
                <w:b/>
                <w:bCs/>
                <w:i/>
                <w:sz w:val="24"/>
                <w:szCs w:val="24"/>
              </w:rPr>
              <w:t xml:space="preserve">Содержание </w:t>
            </w:r>
          </w:p>
        </w:tc>
        <w:tc>
          <w:tcPr>
            <w:tcW w:w="692" w:type="pct"/>
            <w:vMerge w:val="restart"/>
            <w:shd w:val="clear" w:color="auto" w:fill="FFFFFF" w:themeFill="background1"/>
          </w:tcPr>
          <w:p w:rsidR="00762BD8" w:rsidRPr="001771D5" w:rsidRDefault="00762BD8" w:rsidP="000D1D8D">
            <w:pPr>
              <w:contextualSpacing/>
              <w:jc w:val="center"/>
              <w:rPr>
                <w:rFonts w:ascii="Times New Roman" w:hAnsi="Times New Roman" w:cs="Times New Roman"/>
                <w:b/>
                <w:sz w:val="24"/>
                <w:szCs w:val="24"/>
              </w:rPr>
            </w:pPr>
            <w:r w:rsidRPr="001771D5">
              <w:rPr>
                <w:rFonts w:ascii="Times New Roman" w:hAnsi="Times New Roman" w:cs="Times New Roman"/>
                <w:b/>
                <w:sz w:val="24"/>
                <w:szCs w:val="24"/>
              </w:rPr>
              <w:t>4</w:t>
            </w:r>
          </w:p>
        </w:tc>
      </w:tr>
      <w:tr w:rsidR="00762BD8" w:rsidRPr="001771D5" w:rsidTr="00762BD8">
        <w:trPr>
          <w:trHeight w:val="323"/>
        </w:trPr>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FFFFFF" w:themeFill="background1"/>
          </w:tcPr>
          <w:p w:rsidR="00762BD8" w:rsidRPr="001771D5" w:rsidRDefault="00762BD8" w:rsidP="000D1D8D">
            <w:pPr>
              <w:spacing w:after="20"/>
              <w:contextualSpacing/>
              <w:rPr>
                <w:rFonts w:ascii="Times New Roman" w:hAnsi="Times New Roman" w:cs="Times New Roman"/>
                <w:sz w:val="24"/>
                <w:szCs w:val="24"/>
              </w:rPr>
            </w:pPr>
            <w:r w:rsidRPr="001771D5">
              <w:rPr>
                <w:rFonts w:ascii="Times New Roman" w:hAnsi="Times New Roman" w:cs="Times New Roman"/>
                <w:bCs/>
                <w:color w:val="000000" w:themeColor="text1"/>
                <w:sz w:val="24"/>
                <w:szCs w:val="24"/>
              </w:rPr>
              <w:t>Виды металлорежущего оборудования. Маркировка станков. Уровни автоматизации</w:t>
            </w:r>
          </w:p>
        </w:tc>
        <w:tc>
          <w:tcPr>
            <w:tcW w:w="692" w:type="pct"/>
            <w:vMerge/>
            <w:shd w:val="clear" w:color="auto" w:fill="FFFFFF" w:themeFill="background1"/>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20"/>
              <w:contextualSpacing/>
              <w:rPr>
                <w:rFonts w:ascii="Times New Roman" w:hAnsi="Times New Roman" w:cs="Times New Roman"/>
                <w:b/>
                <w:i/>
                <w:sz w:val="24"/>
                <w:szCs w:val="24"/>
              </w:rPr>
            </w:pPr>
            <w:r w:rsidRPr="001771D5">
              <w:rPr>
                <w:rFonts w:ascii="Times New Roman" w:hAnsi="Times New Roman" w:cs="Times New Roman"/>
                <w:b/>
                <w:bCs/>
                <w:i/>
                <w:sz w:val="24"/>
                <w:szCs w:val="24"/>
              </w:rPr>
              <w:t>Практические занятия</w:t>
            </w:r>
          </w:p>
        </w:tc>
        <w:tc>
          <w:tcPr>
            <w:tcW w:w="692" w:type="pct"/>
            <w:vMerge w:val="restart"/>
            <w:shd w:val="clear" w:color="auto" w:fill="FFFFFF" w:themeFill="background1"/>
            <w:vAlign w:val="center"/>
          </w:tcPr>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2</w:t>
            </w:r>
          </w:p>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20"/>
              <w:contextualSpacing/>
              <w:rPr>
                <w:rFonts w:ascii="Times New Roman" w:hAnsi="Times New Roman" w:cs="Times New Roman"/>
                <w:sz w:val="24"/>
                <w:szCs w:val="24"/>
              </w:rPr>
            </w:pPr>
            <w:r w:rsidRPr="001771D5">
              <w:rPr>
                <w:rFonts w:ascii="Times New Roman" w:hAnsi="Times New Roman" w:cs="Times New Roman"/>
                <w:sz w:val="24"/>
                <w:szCs w:val="24"/>
              </w:rPr>
              <w:t>Определение оборудования для изготовления детали</w:t>
            </w:r>
          </w:p>
        </w:tc>
        <w:tc>
          <w:tcPr>
            <w:tcW w:w="692" w:type="pct"/>
            <w:vMerge/>
            <w:shd w:val="clear" w:color="auto" w:fill="FFFFFF" w:themeFill="background1"/>
            <w:vAlign w:val="center"/>
          </w:tcPr>
          <w:p w:rsidR="00762BD8" w:rsidRPr="001771D5" w:rsidRDefault="00762BD8" w:rsidP="000D1D8D">
            <w:pPr>
              <w:spacing w:after="0"/>
              <w:contextualSpacing/>
              <w:jc w:val="center"/>
              <w:rPr>
                <w:rFonts w:ascii="Times New Roman" w:hAnsi="Times New Roman" w:cs="Times New Roman"/>
                <w:b/>
                <w:i/>
                <w:sz w:val="24"/>
                <w:szCs w:val="24"/>
              </w:rPr>
            </w:pPr>
          </w:p>
        </w:tc>
      </w:tr>
      <w:tr w:rsidR="00762BD8" w:rsidRPr="001771D5" w:rsidTr="00762BD8">
        <w:tc>
          <w:tcPr>
            <w:tcW w:w="4308" w:type="pct"/>
            <w:gridSpan w:val="2"/>
          </w:tcPr>
          <w:p w:rsidR="00762BD8" w:rsidRPr="001771D5" w:rsidRDefault="00762BD8" w:rsidP="000D1D8D">
            <w:pPr>
              <w:spacing w:after="0"/>
              <w:contextualSpacing/>
              <w:rPr>
                <w:rFonts w:ascii="Times New Roman" w:hAnsi="Times New Roman" w:cs="Times New Roman"/>
                <w:b/>
                <w:i/>
                <w:sz w:val="24"/>
                <w:szCs w:val="24"/>
              </w:rPr>
            </w:pPr>
            <w:r w:rsidRPr="001771D5">
              <w:rPr>
                <w:rFonts w:ascii="Times New Roman" w:hAnsi="Times New Roman" w:cs="Times New Roman"/>
                <w:b/>
                <w:bCs/>
                <w:i/>
                <w:sz w:val="24"/>
                <w:szCs w:val="24"/>
              </w:rPr>
              <w:t>МДК 03.02.  Ремонт автомобилей</w:t>
            </w:r>
          </w:p>
        </w:tc>
        <w:tc>
          <w:tcPr>
            <w:tcW w:w="692" w:type="pct"/>
            <w:vAlign w:val="center"/>
          </w:tcPr>
          <w:p w:rsidR="00762BD8" w:rsidRPr="001771D5" w:rsidRDefault="00762BD8" w:rsidP="000D1D8D">
            <w:pPr>
              <w:spacing w:after="0"/>
              <w:contextualSpacing/>
              <w:jc w:val="center"/>
              <w:rPr>
                <w:rFonts w:ascii="Times New Roman" w:hAnsi="Times New Roman" w:cs="Times New Roman"/>
                <w:b/>
                <w:i/>
                <w:sz w:val="24"/>
                <w:szCs w:val="24"/>
              </w:rPr>
            </w:pPr>
            <w:r w:rsidRPr="001771D5">
              <w:rPr>
                <w:rFonts w:ascii="Times New Roman" w:hAnsi="Times New Roman" w:cs="Times New Roman"/>
                <w:b/>
                <w:i/>
                <w:sz w:val="24"/>
                <w:szCs w:val="24"/>
              </w:rPr>
              <w:t>98</w:t>
            </w:r>
          </w:p>
        </w:tc>
      </w:tr>
      <w:tr w:rsidR="00762BD8" w:rsidRPr="001771D5" w:rsidTr="00762BD8">
        <w:trPr>
          <w:trHeight w:val="345"/>
        </w:trPr>
        <w:tc>
          <w:tcPr>
            <w:tcW w:w="938" w:type="pct"/>
            <w:vMerge w:val="restart"/>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Тема 1.1 </w:t>
            </w:r>
          </w:p>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Ремонт автомобильных двигателей</w:t>
            </w:r>
          </w:p>
        </w:tc>
        <w:tc>
          <w:tcPr>
            <w:tcW w:w="3370" w:type="pct"/>
            <w:shd w:val="clear" w:color="auto" w:fill="auto"/>
          </w:tcPr>
          <w:p w:rsidR="00762BD8" w:rsidRPr="001771D5" w:rsidRDefault="00762BD8" w:rsidP="000D1D8D">
            <w:pPr>
              <w:spacing w:after="0"/>
              <w:contextualSpacing/>
              <w:rPr>
                <w:rFonts w:ascii="Times New Roman" w:hAnsi="Times New Roman" w:cs="Times New Roman"/>
                <w:b/>
                <w:i/>
                <w:sz w:val="24"/>
                <w:szCs w:val="24"/>
              </w:rPr>
            </w:pPr>
            <w:r w:rsidRPr="001771D5">
              <w:rPr>
                <w:rFonts w:ascii="Times New Roman" w:hAnsi="Times New Roman" w:cs="Times New Roman"/>
                <w:b/>
                <w:bCs/>
                <w:i/>
                <w:sz w:val="24"/>
                <w:szCs w:val="24"/>
              </w:rPr>
              <w:t xml:space="preserve">Содержание </w:t>
            </w:r>
          </w:p>
        </w:tc>
        <w:tc>
          <w:tcPr>
            <w:tcW w:w="692" w:type="pct"/>
            <w:vMerge w:val="restart"/>
            <w:shd w:val="clear" w:color="auto" w:fill="auto"/>
          </w:tcPr>
          <w:p w:rsidR="00762BD8" w:rsidRPr="001771D5" w:rsidRDefault="00762BD8" w:rsidP="000D1D8D">
            <w:pPr>
              <w:spacing w:after="0"/>
              <w:contextualSpacing/>
              <w:jc w:val="center"/>
              <w:rPr>
                <w:rFonts w:ascii="Times New Roman" w:hAnsi="Times New Roman" w:cs="Times New Roman"/>
                <w:b/>
                <w:i/>
                <w:sz w:val="24"/>
                <w:szCs w:val="24"/>
              </w:rPr>
            </w:pPr>
          </w:p>
          <w:p w:rsidR="00762BD8" w:rsidRPr="001771D5" w:rsidRDefault="00762BD8" w:rsidP="000D1D8D">
            <w:pPr>
              <w:spacing w:after="0"/>
              <w:contextualSpacing/>
              <w:jc w:val="center"/>
              <w:rPr>
                <w:rFonts w:ascii="Times New Roman" w:hAnsi="Times New Roman" w:cs="Times New Roman"/>
                <w:b/>
                <w:i/>
                <w:sz w:val="24"/>
                <w:szCs w:val="24"/>
              </w:rPr>
            </w:pPr>
            <w:r w:rsidRPr="001771D5">
              <w:rPr>
                <w:rFonts w:ascii="Times New Roman" w:hAnsi="Times New Roman" w:cs="Times New Roman"/>
                <w:b/>
                <w:i/>
                <w:sz w:val="24"/>
                <w:szCs w:val="24"/>
              </w:rPr>
              <w:t>20</w:t>
            </w: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b/>
                <w:i/>
                <w:sz w:val="24"/>
                <w:szCs w:val="24"/>
              </w:rPr>
            </w:pPr>
            <w:r w:rsidRPr="001771D5">
              <w:rPr>
                <w:rFonts w:ascii="Times New Roman" w:hAnsi="Times New Roman" w:cs="Times New Roman"/>
                <w:sz w:val="24"/>
                <w:szCs w:val="24"/>
              </w:rPr>
              <w:t>1</w:t>
            </w:r>
            <w:r w:rsidRPr="001771D5">
              <w:rPr>
                <w:rFonts w:ascii="Times New Roman" w:hAnsi="Times New Roman" w:cs="Times New Roman"/>
                <w:b/>
                <w:i/>
                <w:sz w:val="24"/>
                <w:szCs w:val="24"/>
              </w:rPr>
              <w:t>.</w:t>
            </w:r>
            <w:r w:rsidRPr="001771D5">
              <w:rPr>
                <w:rFonts w:ascii="Times New Roman" w:hAnsi="Times New Roman" w:cs="Times New Roman"/>
                <w:bCs/>
                <w:sz w:val="24"/>
                <w:szCs w:val="24"/>
              </w:rPr>
              <w:t xml:space="preserve"> Техника безопасности. Организация и технология ремонта двигателей</w:t>
            </w:r>
          </w:p>
        </w:tc>
        <w:tc>
          <w:tcPr>
            <w:tcW w:w="692"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b/>
                <w:i/>
                <w:sz w:val="24"/>
                <w:szCs w:val="24"/>
              </w:rPr>
            </w:pPr>
            <w:r w:rsidRPr="001771D5">
              <w:rPr>
                <w:rFonts w:ascii="Times New Roman" w:hAnsi="Times New Roman" w:cs="Times New Roman"/>
                <w:bCs/>
                <w:sz w:val="24"/>
                <w:szCs w:val="24"/>
              </w:rPr>
              <w:t xml:space="preserve">2. </w:t>
            </w:r>
            <w:r w:rsidRPr="001771D5">
              <w:rPr>
                <w:rFonts w:ascii="Times New Roman" w:hAnsi="Times New Roman" w:cs="Times New Roman"/>
                <w:sz w:val="24"/>
                <w:szCs w:val="24"/>
              </w:rPr>
              <w:t>Технологии монтажа двигателя автомобиля, разборки и сборки его механизмов и систем, замена его отдельных деталей</w:t>
            </w:r>
          </w:p>
        </w:tc>
        <w:tc>
          <w:tcPr>
            <w:tcW w:w="692"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b/>
                <w:i/>
                <w:sz w:val="24"/>
                <w:szCs w:val="24"/>
              </w:rPr>
            </w:pPr>
            <w:r w:rsidRPr="001771D5">
              <w:rPr>
                <w:rFonts w:ascii="Times New Roman" w:hAnsi="Times New Roman" w:cs="Times New Roman"/>
                <w:bCs/>
                <w:color w:val="000000" w:themeColor="text1"/>
                <w:sz w:val="24"/>
                <w:szCs w:val="24"/>
              </w:rPr>
              <w:t xml:space="preserve">3. </w:t>
            </w:r>
            <w:r w:rsidRPr="001771D5">
              <w:rPr>
                <w:rFonts w:ascii="Times New Roman" w:hAnsi="Times New Roman" w:cs="Times New Roman"/>
                <w:sz w:val="24"/>
                <w:szCs w:val="24"/>
              </w:rPr>
              <w:t>Проведение технических измерений соответствующим инструментом и приборами</w:t>
            </w:r>
          </w:p>
        </w:tc>
        <w:tc>
          <w:tcPr>
            <w:tcW w:w="692"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b/>
                <w:i/>
                <w:sz w:val="24"/>
                <w:szCs w:val="24"/>
              </w:rPr>
            </w:pPr>
            <w:r w:rsidRPr="001771D5">
              <w:rPr>
                <w:rFonts w:ascii="Times New Roman" w:hAnsi="Times New Roman" w:cs="Times New Roman"/>
                <w:bCs/>
                <w:color w:val="000000" w:themeColor="text1"/>
                <w:sz w:val="24"/>
                <w:szCs w:val="24"/>
              </w:rPr>
              <w:t>4.  Технологии р</w:t>
            </w:r>
            <w:r w:rsidRPr="001771D5">
              <w:rPr>
                <w:rFonts w:ascii="Times New Roman" w:hAnsi="Times New Roman" w:cs="Times New Roman"/>
                <w:sz w:val="24"/>
                <w:szCs w:val="24"/>
              </w:rPr>
              <w:t>емонта деталей механизмов и систем двигателя</w:t>
            </w:r>
          </w:p>
        </w:tc>
        <w:tc>
          <w:tcPr>
            <w:tcW w:w="692"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b/>
                <w:i/>
                <w:sz w:val="24"/>
                <w:szCs w:val="24"/>
              </w:rPr>
            </w:pPr>
            <w:r w:rsidRPr="001771D5">
              <w:rPr>
                <w:rFonts w:ascii="Times New Roman" w:hAnsi="Times New Roman" w:cs="Times New Roman"/>
                <w:sz w:val="24"/>
                <w:szCs w:val="24"/>
              </w:rPr>
              <w:t>5. Регулировка, испытание систем и механизмов двигателя после ремонта.</w:t>
            </w:r>
          </w:p>
        </w:tc>
        <w:tc>
          <w:tcPr>
            <w:tcW w:w="692"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b/>
                <w:i/>
                <w:sz w:val="24"/>
                <w:szCs w:val="24"/>
              </w:rPr>
            </w:pPr>
          </w:p>
        </w:tc>
      </w:tr>
      <w:tr w:rsidR="00762BD8" w:rsidRPr="001771D5" w:rsidTr="00762BD8">
        <w:trPr>
          <w:trHeight w:val="261"/>
        </w:trPr>
        <w:tc>
          <w:tcPr>
            <w:tcW w:w="938" w:type="pct"/>
            <w:vMerge/>
          </w:tcPr>
          <w:p w:rsidR="00762BD8" w:rsidRPr="001771D5" w:rsidRDefault="00762BD8" w:rsidP="000D1D8D">
            <w:pPr>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b/>
                <w:i/>
                <w:sz w:val="24"/>
                <w:szCs w:val="24"/>
              </w:rPr>
            </w:pPr>
            <w:r w:rsidRPr="001771D5">
              <w:rPr>
                <w:rFonts w:ascii="Times New Roman" w:hAnsi="Times New Roman" w:cs="Times New Roman"/>
                <w:b/>
                <w:bCs/>
                <w:i/>
                <w:sz w:val="24"/>
                <w:szCs w:val="24"/>
              </w:rPr>
              <w:t>Практические занятия</w:t>
            </w:r>
          </w:p>
        </w:tc>
        <w:tc>
          <w:tcPr>
            <w:tcW w:w="692" w:type="pct"/>
            <w:vMerge w:val="restart"/>
            <w:shd w:val="clear" w:color="auto" w:fill="auto"/>
            <w:vAlign w:val="center"/>
          </w:tcPr>
          <w:p w:rsidR="00762BD8" w:rsidRPr="001771D5" w:rsidRDefault="00762BD8" w:rsidP="000D1D8D">
            <w:pPr>
              <w:contextualSpacing/>
              <w:jc w:val="center"/>
              <w:rPr>
                <w:rFonts w:ascii="Times New Roman" w:hAnsi="Times New Roman" w:cs="Times New Roman"/>
                <w:b/>
                <w:i/>
                <w:sz w:val="24"/>
                <w:szCs w:val="24"/>
              </w:rPr>
            </w:pPr>
            <w:r w:rsidRPr="001771D5">
              <w:rPr>
                <w:rFonts w:ascii="Times New Roman" w:hAnsi="Times New Roman" w:cs="Times New Roman"/>
                <w:sz w:val="24"/>
                <w:szCs w:val="24"/>
              </w:rPr>
              <w:t>10</w:t>
            </w:r>
          </w:p>
          <w:p w:rsidR="00762BD8" w:rsidRPr="001771D5" w:rsidRDefault="00762BD8" w:rsidP="000D1D8D">
            <w:pPr>
              <w:contextualSpacing/>
              <w:jc w:val="center"/>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1.Разборка, дефектовка и сборка узлов кривошипно-шатунного механизма.</w:t>
            </w:r>
          </w:p>
        </w:tc>
        <w:tc>
          <w:tcPr>
            <w:tcW w:w="692"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2. Выполнение работ по ремонту газораспределительного механизма.</w:t>
            </w:r>
          </w:p>
        </w:tc>
        <w:tc>
          <w:tcPr>
            <w:tcW w:w="692"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3. Ремонт системы смазки и охлаждения двигателя.</w:t>
            </w:r>
          </w:p>
        </w:tc>
        <w:tc>
          <w:tcPr>
            <w:tcW w:w="692"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4. Ремонт узлов системы питания бензиновых двигателей.</w:t>
            </w:r>
          </w:p>
        </w:tc>
        <w:tc>
          <w:tcPr>
            <w:tcW w:w="692"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b/>
                <w:i/>
                <w:sz w:val="24"/>
                <w:szCs w:val="24"/>
              </w:rPr>
            </w:pPr>
          </w:p>
        </w:tc>
      </w:tr>
      <w:tr w:rsidR="00762BD8" w:rsidRPr="001771D5" w:rsidTr="00762BD8">
        <w:trPr>
          <w:trHeight w:val="249"/>
        </w:trPr>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5. Ремонт узлов системы питания дизельных двигателей</w:t>
            </w:r>
          </w:p>
        </w:tc>
        <w:tc>
          <w:tcPr>
            <w:tcW w:w="692"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b/>
                <w:i/>
                <w:sz w:val="24"/>
                <w:szCs w:val="24"/>
              </w:rPr>
            </w:pPr>
          </w:p>
        </w:tc>
      </w:tr>
      <w:tr w:rsidR="00762BD8" w:rsidRPr="001771D5" w:rsidTr="00762BD8">
        <w:trPr>
          <w:trHeight w:val="393"/>
        </w:trPr>
        <w:tc>
          <w:tcPr>
            <w:tcW w:w="938" w:type="pct"/>
            <w:vMerge w:val="restart"/>
          </w:tcPr>
          <w:p w:rsidR="00762BD8" w:rsidRPr="001771D5" w:rsidRDefault="00762BD8" w:rsidP="000D1D8D">
            <w:pPr>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Тема 1.2  </w:t>
            </w:r>
          </w:p>
          <w:p w:rsidR="00762BD8" w:rsidRPr="001771D5" w:rsidRDefault="00762BD8" w:rsidP="000D1D8D">
            <w:pPr>
              <w:contextualSpacing/>
              <w:rPr>
                <w:rFonts w:ascii="Times New Roman" w:hAnsi="Times New Roman" w:cs="Times New Roman"/>
                <w:b/>
                <w:bCs/>
                <w:color w:val="000000" w:themeColor="text1"/>
                <w:sz w:val="24"/>
                <w:szCs w:val="24"/>
              </w:rPr>
            </w:pPr>
            <w:r w:rsidRPr="001771D5">
              <w:rPr>
                <w:rFonts w:ascii="Times New Roman" w:hAnsi="Times New Roman" w:cs="Times New Roman"/>
                <w:b/>
                <w:bCs/>
                <w:sz w:val="24"/>
                <w:szCs w:val="24"/>
              </w:rPr>
              <w:t>Ремонт</w:t>
            </w:r>
            <w:r w:rsidRPr="001771D5">
              <w:rPr>
                <w:rFonts w:ascii="Times New Roman" w:hAnsi="Times New Roman" w:cs="Times New Roman"/>
                <w:b/>
                <w:sz w:val="24"/>
                <w:szCs w:val="24"/>
              </w:rPr>
              <w:t xml:space="preserve"> узлов и элементов электрических и электронных систем автомобилей</w:t>
            </w:r>
          </w:p>
          <w:p w:rsidR="00762BD8" w:rsidRPr="001771D5" w:rsidRDefault="00762BD8" w:rsidP="000D1D8D">
            <w:pPr>
              <w:contextualSpacing/>
              <w:rPr>
                <w:rFonts w:ascii="Times New Roman" w:hAnsi="Times New Roman" w:cs="Times New Roman"/>
                <w:b/>
                <w:bCs/>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b/>
                <w:i/>
                <w:sz w:val="24"/>
                <w:szCs w:val="24"/>
              </w:rPr>
            </w:pPr>
            <w:r w:rsidRPr="001771D5">
              <w:rPr>
                <w:rFonts w:ascii="Times New Roman" w:hAnsi="Times New Roman" w:cs="Times New Roman"/>
                <w:b/>
                <w:bCs/>
                <w:i/>
                <w:sz w:val="24"/>
                <w:szCs w:val="24"/>
              </w:rPr>
              <w:t xml:space="preserve">Содержание </w:t>
            </w:r>
          </w:p>
        </w:tc>
        <w:tc>
          <w:tcPr>
            <w:tcW w:w="692" w:type="pct"/>
            <w:vMerge w:val="restart"/>
            <w:shd w:val="clear" w:color="auto" w:fill="auto"/>
            <w:vAlign w:val="center"/>
          </w:tcPr>
          <w:p w:rsidR="00762BD8" w:rsidRPr="001771D5" w:rsidRDefault="00762BD8" w:rsidP="000D1D8D">
            <w:pPr>
              <w:contextualSpacing/>
              <w:jc w:val="center"/>
              <w:rPr>
                <w:rFonts w:ascii="Times New Roman" w:hAnsi="Times New Roman" w:cs="Times New Roman"/>
                <w:b/>
                <w:sz w:val="24"/>
                <w:szCs w:val="24"/>
              </w:rPr>
            </w:pPr>
            <w:r w:rsidRPr="001771D5">
              <w:rPr>
                <w:rFonts w:ascii="Times New Roman" w:hAnsi="Times New Roman" w:cs="Times New Roman"/>
                <w:b/>
                <w:sz w:val="24"/>
                <w:szCs w:val="24"/>
              </w:rPr>
              <w:t>16</w:t>
            </w: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1. Технология монтажа узлов и элементов электрических и электронных систем, автомобиля, их замена.</w:t>
            </w:r>
          </w:p>
        </w:tc>
        <w:tc>
          <w:tcPr>
            <w:tcW w:w="692"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2. Проверка состояния узлов и элементов электрических и электронных систем.</w:t>
            </w:r>
          </w:p>
        </w:tc>
        <w:tc>
          <w:tcPr>
            <w:tcW w:w="692"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3. Технологии ремонта узлов и элементов электрических и электронных систем.</w:t>
            </w:r>
          </w:p>
        </w:tc>
        <w:tc>
          <w:tcPr>
            <w:tcW w:w="692"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4.Регулировка, испытание узлов и элементов электрических и электронных систем</w:t>
            </w:r>
          </w:p>
        </w:tc>
        <w:tc>
          <w:tcPr>
            <w:tcW w:w="692"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b/>
                <w:sz w:val="24"/>
                <w:szCs w:val="24"/>
              </w:rPr>
            </w:pPr>
          </w:p>
        </w:tc>
      </w:tr>
      <w:tr w:rsidR="00762BD8" w:rsidRPr="001771D5" w:rsidTr="00762BD8">
        <w:tc>
          <w:tcPr>
            <w:tcW w:w="938" w:type="pct"/>
            <w:vMerge/>
          </w:tcPr>
          <w:p w:rsidR="00762BD8" w:rsidRPr="001771D5" w:rsidRDefault="00762BD8" w:rsidP="000D1D8D">
            <w:pPr>
              <w:contextualSpacing/>
              <w:rPr>
                <w:rFonts w:ascii="Times New Roman" w:hAnsi="Times New Roman" w:cs="Times New Roman"/>
                <w:b/>
                <w:bCs/>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b/>
                <w:i/>
                <w:sz w:val="24"/>
                <w:szCs w:val="24"/>
              </w:rPr>
            </w:pPr>
            <w:r w:rsidRPr="001771D5">
              <w:rPr>
                <w:rFonts w:ascii="Times New Roman" w:hAnsi="Times New Roman" w:cs="Times New Roman"/>
                <w:b/>
                <w:bCs/>
                <w:i/>
                <w:sz w:val="24"/>
                <w:szCs w:val="24"/>
              </w:rPr>
              <w:t>Практические занятия</w:t>
            </w:r>
          </w:p>
        </w:tc>
        <w:tc>
          <w:tcPr>
            <w:tcW w:w="692" w:type="pct"/>
            <w:vMerge w:val="restart"/>
            <w:shd w:val="clear" w:color="auto" w:fill="auto"/>
            <w:vAlign w:val="center"/>
          </w:tcPr>
          <w:p w:rsidR="00762BD8" w:rsidRPr="001771D5" w:rsidRDefault="00762BD8" w:rsidP="000D1D8D">
            <w:pPr>
              <w:contextualSpacing/>
              <w:jc w:val="center"/>
              <w:rPr>
                <w:rFonts w:ascii="Times New Roman" w:hAnsi="Times New Roman" w:cs="Times New Roman"/>
                <w:sz w:val="24"/>
                <w:szCs w:val="24"/>
              </w:rPr>
            </w:pPr>
            <w:r w:rsidRPr="001771D5">
              <w:rPr>
                <w:rFonts w:ascii="Times New Roman" w:hAnsi="Times New Roman" w:cs="Times New Roman"/>
                <w:sz w:val="24"/>
                <w:szCs w:val="24"/>
              </w:rPr>
              <w:t>8</w:t>
            </w: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b/>
                <w:i/>
                <w:sz w:val="24"/>
                <w:szCs w:val="24"/>
              </w:rPr>
            </w:pPr>
            <w:r w:rsidRPr="001771D5">
              <w:rPr>
                <w:rFonts w:ascii="Times New Roman" w:hAnsi="Times New Roman" w:cs="Times New Roman"/>
                <w:sz w:val="24"/>
                <w:szCs w:val="24"/>
              </w:rPr>
              <w:t>1. Выполнение работ по ремонту основных узлов электрооборудования.</w:t>
            </w:r>
          </w:p>
        </w:tc>
        <w:tc>
          <w:tcPr>
            <w:tcW w:w="692"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2. Снятие и установка датчиков и реле.</w:t>
            </w:r>
          </w:p>
        </w:tc>
        <w:tc>
          <w:tcPr>
            <w:tcW w:w="692"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3. Ремонт электрических цепей.</w:t>
            </w:r>
          </w:p>
        </w:tc>
        <w:tc>
          <w:tcPr>
            <w:tcW w:w="692"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4. Выполнение работ по ремонту приборов освещения</w:t>
            </w:r>
          </w:p>
        </w:tc>
        <w:tc>
          <w:tcPr>
            <w:tcW w:w="692"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b/>
                <w:i/>
                <w:sz w:val="24"/>
                <w:szCs w:val="24"/>
              </w:rPr>
            </w:pPr>
          </w:p>
        </w:tc>
      </w:tr>
      <w:tr w:rsidR="00762BD8" w:rsidRPr="001771D5" w:rsidTr="00762BD8">
        <w:tc>
          <w:tcPr>
            <w:tcW w:w="938" w:type="pct"/>
            <w:vMerge w:val="restart"/>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Тема 1.3</w:t>
            </w:r>
          </w:p>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sz w:val="24"/>
                <w:szCs w:val="24"/>
              </w:rPr>
              <w:t>Ремонт автомобильных трансмиссий</w:t>
            </w:r>
          </w:p>
        </w:tc>
        <w:tc>
          <w:tcPr>
            <w:tcW w:w="3370" w:type="pct"/>
            <w:shd w:val="clear" w:color="auto" w:fill="auto"/>
          </w:tcPr>
          <w:p w:rsidR="00762BD8" w:rsidRPr="001771D5" w:rsidRDefault="00762BD8" w:rsidP="000D1D8D">
            <w:pPr>
              <w:spacing w:after="0"/>
              <w:contextualSpacing/>
              <w:rPr>
                <w:rFonts w:ascii="Times New Roman" w:hAnsi="Times New Roman" w:cs="Times New Roman"/>
                <w:b/>
                <w:i/>
                <w:sz w:val="24"/>
                <w:szCs w:val="24"/>
              </w:rPr>
            </w:pPr>
            <w:r w:rsidRPr="001771D5">
              <w:rPr>
                <w:rFonts w:ascii="Times New Roman" w:hAnsi="Times New Roman" w:cs="Times New Roman"/>
                <w:b/>
                <w:bCs/>
                <w:i/>
                <w:sz w:val="24"/>
                <w:szCs w:val="24"/>
              </w:rPr>
              <w:t xml:space="preserve">Содержание </w:t>
            </w:r>
          </w:p>
        </w:tc>
        <w:tc>
          <w:tcPr>
            <w:tcW w:w="692" w:type="pct"/>
            <w:vMerge w:val="restart"/>
            <w:shd w:val="clear" w:color="auto" w:fill="auto"/>
            <w:vAlign w:val="center"/>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20</w:t>
            </w: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1. Технология монтажа и замены узлов и механизмов автомобильных трансмиссий.</w:t>
            </w:r>
          </w:p>
        </w:tc>
        <w:tc>
          <w:tcPr>
            <w:tcW w:w="692" w:type="pct"/>
            <w:vMerge/>
            <w:shd w:val="clear" w:color="auto" w:fill="auto"/>
            <w:vAlign w:val="center"/>
          </w:tcPr>
          <w:p w:rsidR="00762BD8" w:rsidRPr="001771D5" w:rsidRDefault="00762BD8" w:rsidP="000D1D8D">
            <w:pPr>
              <w:spacing w:after="0"/>
              <w:contextualSpacing/>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2. Проведение технических измерений деталей узлов трансмиссий.</w:t>
            </w:r>
          </w:p>
        </w:tc>
        <w:tc>
          <w:tcPr>
            <w:tcW w:w="692" w:type="pct"/>
            <w:vMerge/>
            <w:shd w:val="clear" w:color="auto" w:fill="auto"/>
            <w:vAlign w:val="center"/>
          </w:tcPr>
          <w:p w:rsidR="00762BD8" w:rsidRPr="001771D5" w:rsidRDefault="00762BD8" w:rsidP="000D1D8D">
            <w:pPr>
              <w:spacing w:after="0"/>
              <w:contextualSpacing/>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color w:val="000000" w:themeColor="text1"/>
                <w:sz w:val="24"/>
                <w:szCs w:val="24"/>
              </w:rPr>
              <w:t xml:space="preserve">3. Технология ремонта механизмов, узлов и деталей автомобильных трансмиссий. </w:t>
            </w:r>
          </w:p>
        </w:tc>
        <w:tc>
          <w:tcPr>
            <w:tcW w:w="692" w:type="pct"/>
            <w:vMerge/>
            <w:shd w:val="clear" w:color="auto" w:fill="auto"/>
            <w:vAlign w:val="center"/>
          </w:tcPr>
          <w:p w:rsidR="00762BD8" w:rsidRPr="001771D5" w:rsidRDefault="00762BD8" w:rsidP="000D1D8D">
            <w:pPr>
              <w:spacing w:after="0"/>
              <w:contextualSpacing/>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color w:val="000000" w:themeColor="text1"/>
                <w:sz w:val="24"/>
                <w:szCs w:val="24"/>
              </w:rPr>
              <w:t>4. Технология ремонта автоматических коробок передач.</w:t>
            </w:r>
          </w:p>
        </w:tc>
        <w:tc>
          <w:tcPr>
            <w:tcW w:w="692" w:type="pct"/>
            <w:vMerge/>
            <w:shd w:val="clear" w:color="auto" w:fill="auto"/>
            <w:vAlign w:val="center"/>
          </w:tcPr>
          <w:p w:rsidR="00762BD8" w:rsidRPr="001771D5" w:rsidRDefault="00762BD8" w:rsidP="000D1D8D">
            <w:pPr>
              <w:spacing w:after="0"/>
              <w:contextualSpacing/>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5. Регулировка и испытание автомобильных трансмиссий после ремонта</w:t>
            </w:r>
          </w:p>
        </w:tc>
        <w:tc>
          <w:tcPr>
            <w:tcW w:w="692" w:type="pct"/>
            <w:vMerge/>
            <w:shd w:val="clear" w:color="auto" w:fill="auto"/>
            <w:vAlign w:val="center"/>
          </w:tcPr>
          <w:p w:rsidR="00762BD8" w:rsidRPr="001771D5" w:rsidRDefault="00762BD8" w:rsidP="000D1D8D">
            <w:pPr>
              <w:spacing w:after="0"/>
              <w:contextualSpacing/>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b/>
                <w:i/>
                <w:sz w:val="24"/>
                <w:szCs w:val="24"/>
              </w:rPr>
            </w:pPr>
            <w:r w:rsidRPr="001771D5">
              <w:rPr>
                <w:rFonts w:ascii="Times New Roman" w:hAnsi="Times New Roman" w:cs="Times New Roman"/>
                <w:b/>
                <w:bCs/>
                <w:i/>
                <w:sz w:val="24"/>
                <w:szCs w:val="24"/>
              </w:rPr>
              <w:t>Практические занятия</w:t>
            </w:r>
          </w:p>
        </w:tc>
        <w:tc>
          <w:tcPr>
            <w:tcW w:w="692" w:type="pct"/>
            <w:vMerge w:val="restart"/>
            <w:shd w:val="clear" w:color="auto" w:fill="auto"/>
            <w:vAlign w:val="center"/>
          </w:tcPr>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10</w:t>
            </w:r>
          </w:p>
          <w:p w:rsidR="00762BD8" w:rsidRPr="001771D5" w:rsidRDefault="00762BD8" w:rsidP="000D1D8D">
            <w:pPr>
              <w:spacing w:after="0"/>
              <w:contextualSpacing/>
              <w:jc w:val="center"/>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1.Снятие и установка деталей механизмов трансмиссий.</w:t>
            </w:r>
          </w:p>
        </w:tc>
        <w:tc>
          <w:tcPr>
            <w:tcW w:w="692" w:type="pct"/>
            <w:vMerge/>
            <w:shd w:val="clear" w:color="auto" w:fill="auto"/>
            <w:vAlign w:val="center"/>
          </w:tcPr>
          <w:p w:rsidR="00762BD8" w:rsidRPr="001771D5" w:rsidRDefault="00762BD8" w:rsidP="000D1D8D">
            <w:pPr>
              <w:contextualSpacing/>
              <w:jc w:val="center"/>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2. Дефектовка деталей трансмиссий.</w:t>
            </w:r>
          </w:p>
        </w:tc>
        <w:tc>
          <w:tcPr>
            <w:tcW w:w="692" w:type="pct"/>
            <w:vMerge/>
            <w:shd w:val="clear" w:color="auto" w:fill="auto"/>
            <w:vAlign w:val="center"/>
          </w:tcPr>
          <w:p w:rsidR="00762BD8" w:rsidRPr="001771D5" w:rsidRDefault="00762BD8" w:rsidP="000D1D8D">
            <w:pPr>
              <w:contextualSpacing/>
              <w:jc w:val="center"/>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3. Выполнение работ по ремонту узлов трансмиссии.</w:t>
            </w:r>
          </w:p>
        </w:tc>
        <w:tc>
          <w:tcPr>
            <w:tcW w:w="692" w:type="pct"/>
            <w:vMerge/>
            <w:shd w:val="clear" w:color="auto" w:fill="auto"/>
            <w:vAlign w:val="center"/>
          </w:tcPr>
          <w:p w:rsidR="00762BD8" w:rsidRPr="001771D5" w:rsidRDefault="00762BD8" w:rsidP="000D1D8D">
            <w:pPr>
              <w:contextualSpacing/>
              <w:jc w:val="center"/>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4. Ремонт привода сцепления.</w:t>
            </w:r>
          </w:p>
        </w:tc>
        <w:tc>
          <w:tcPr>
            <w:tcW w:w="692" w:type="pct"/>
            <w:vMerge/>
            <w:shd w:val="clear" w:color="auto" w:fill="auto"/>
            <w:vAlign w:val="center"/>
          </w:tcPr>
          <w:p w:rsidR="00762BD8" w:rsidRPr="001771D5" w:rsidRDefault="00762BD8" w:rsidP="000D1D8D">
            <w:pPr>
              <w:contextualSpacing/>
              <w:jc w:val="center"/>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5. Выполнение работ по ремонту узлов автоматической трансмиссии</w:t>
            </w:r>
          </w:p>
        </w:tc>
        <w:tc>
          <w:tcPr>
            <w:tcW w:w="692" w:type="pct"/>
            <w:vMerge/>
            <w:shd w:val="clear" w:color="auto" w:fill="auto"/>
            <w:vAlign w:val="center"/>
          </w:tcPr>
          <w:p w:rsidR="00762BD8" w:rsidRPr="001771D5" w:rsidRDefault="00762BD8" w:rsidP="000D1D8D">
            <w:pPr>
              <w:contextualSpacing/>
              <w:jc w:val="center"/>
              <w:rPr>
                <w:rFonts w:ascii="Times New Roman" w:hAnsi="Times New Roman" w:cs="Times New Roman"/>
                <w:b/>
                <w:i/>
                <w:sz w:val="24"/>
                <w:szCs w:val="24"/>
              </w:rPr>
            </w:pPr>
          </w:p>
        </w:tc>
      </w:tr>
      <w:tr w:rsidR="00762BD8" w:rsidRPr="001771D5" w:rsidTr="00762BD8">
        <w:tc>
          <w:tcPr>
            <w:tcW w:w="938" w:type="pct"/>
            <w:vMerge w:val="restart"/>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Тема 1.4 </w:t>
            </w:r>
          </w:p>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Ремонт</w:t>
            </w:r>
            <w:r w:rsidRPr="001771D5">
              <w:rPr>
                <w:rFonts w:ascii="Times New Roman" w:hAnsi="Times New Roman" w:cs="Times New Roman"/>
                <w:b/>
                <w:sz w:val="24"/>
                <w:szCs w:val="24"/>
              </w:rPr>
              <w:t xml:space="preserve"> ходовой части и механизмов управления автомобилей</w:t>
            </w:r>
          </w:p>
        </w:tc>
        <w:tc>
          <w:tcPr>
            <w:tcW w:w="3370" w:type="pct"/>
            <w:shd w:val="clear" w:color="auto" w:fill="auto"/>
          </w:tcPr>
          <w:p w:rsidR="00762BD8" w:rsidRPr="001771D5" w:rsidRDefault="00762BD8" w:rsidP="000D1D8D">
            <w:pPr>
              <w:spacing w:after="0"/>
              <w:contextualSpacing/>
              <w:rPr>
                <w:rFonts w:ascii="Times New Roman" w:hAnsi="Times New Roman" w:cs="Times New Roman"/>
                <w:b/>
                <w:i/>
                <w:sz w:val="24"/>
                <w:szCs w:val="24"/>
              </w:rPr>
            </w:pPr>
            <w:r w:rsidRPr="001771D5">
              <w:rPr>
                <w:rFonts w:ascii="Times New Roman" w:hAnsi="Times New Roman" w:cs="Times New Roman"/>
                <w:b/>
                <w:bCs/>
                <w:i/>
                <w:sz w:val="24"/>
                <w:szCs w:val="24"/>
              </w:rPr>
              <w:t xml:space="preserve">Содержание </w:t>
            </w:r>
          </w:p>
        </w:tc>
        <w:tc>
          <w:tcPr>
            <w:tcW w:w="692" w:type="pct"/>
            <w:vMerge w:val="restart"/>
            <w:shd w:val="clear" w:color="auto" w:fill="auto"/>
            <w:vAlign w:val="center"/>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24</w:t>
            </w: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1. Технологии монтажа и замены узлов и механизмов ходовой части и систем управления автомобилей</w:t>
            </w:r>
            <w:r w:rsidRPr="001771D5">
              <w:rPr>
                <w:rFonts w:ascii="Times New Roman" w:hAnsi="Times New Roman" w:cs="Times New Roman"/>
                <w:b/>
                <w:sz w:val="24"/>
                <w:szCs w:val="24"/>
              </w:rPr>
              <w:t>.</w:t>
            </w:r>
          </w:p>
        </w:tc>
        <w:tc>
          <w:tcPr>
            <w:tcW w:w="692" w:type="pct"/>
            <w:vMerge/>
            <w:shd w:val="clear" w:color="auto" w:fill="auto"/>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2. Проведение технических измерений соответствующим инструментом и приборами.</w:t>
            </w:r>
          </w:p>
        </w:tc>
        <w:tc>
          <w:tcPr>
            <w:tcW w:w="692" w:type="pct"/>
            <w:vMerge/>
            <w:shd w:val="clear" w:color="auto" w:fill="auto"/>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3. Технология ремонта узлов и механизмов ходовой части и систем управления автомобилей.</w:t>
            </w:r>
          </w:p>
        </w:tc>
        <w:tc>
          <w:tcPr>
            <w:tcW w:w="692" w:type="pct"/>
            <w:vMerge/>
            <w:shd w:val="clear" w:color="auto" w:fill="auto"/>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4. Технология ремонта автомобильных   колес и шин.</w:t>
            </w:r>
          </w:p>
        </w:tc>
        <w:tc>
          <w:tcPr>
            <w:tcW w:w="692" w:type="pct"/>
            <w:vMerge/>
            <w:shd w:val="clear" w:color="auto" w:fill="auto"/>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5. Регулировка, испытание узлов и механизмов ходовой части и систем управления автомобилей</w:t>
            </w:r>
          </w:p>
        </w:tc>
        <w:tc>
          <w:tcPr>
            <w:tcW w:w="692" w:type="pct"/>
            <w:vMerge/>
            <w:shd w:val="clear" w:color="auto" w:fill="auto"/>
            <w:vAlign w:val="center"/>
          </w:tcPr>
          <w:p w:rsidR="00762BD8" w:rsidRPr="001771D5" w:rsidRDefault="00762BD8" w:rsidP="000D1D8D">
            <w:pPr>
              <w:spacing w:after="0"/>
              <w:contextualSpacing/>
              <w:rPr>
                <w:rFonts w:ascii="Times New Roman" w:hAnsi="Times New Roman" w:cs="Times New Roman"/>
                <w:b/>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b/>
                <w:i/>
                <w:sz w:val="24"/>
                <w:szCs w:val="24"/>
              </w:rPr>
            </w:pPr>
            <w:r w:rsidRPr="001771D5">
              <w:rPr>
                <w:rFonts w:ascii="Times New Roman" w:hAnsi="Times New Roman" w:cs="Times New Roman"/>
                <w:b/>
                <w:bCs/>
                <w:i/>
                <w:sz w:val="24"/>
                <w:szCs w:val="24"/>
              </w:rPr>
              <w:t>Практические занятия</w:t>
            </w:r>
          </w:p>
        </w:tc>
        <w:tc>
          <w:tcPr>
            <w:tcW w:w="692" w:type="pct"/>
            <w:vMerge w:val="restart"/>
            <w:shd w:val="clear" w:color="auto" w:fill="auto"/>
            <w:vAlign w:val="center"/>
          </w:tcPr>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14</w:t>
            </w: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1.Разборка и сборка рулевого привода.</w:t>
            </w:r>
          </w:p>
        </w:tc>
        <w:tc>
          <w:tcPr>
            <w:tcW w:w="692"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2. Разборка и сборка рулевого механизма.</w:t>
            </w:r>
          </w:p>
        </w:tc>
        <w:tc>
          <w:tcPr>
            <w:tcW w:w="692"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3.Выполнение работ по ремонту тормозной системы.</w:t>
            </w:r>
          </w:p>
        </w:tc>
        <w:tc>
          <w:tcPr>
            <w:tcW w:w="692"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4. Ремонт привода тормозной системы.</w:t>
            </w:r>
          </w:p>
        </w:tc>
        <w:tc>
          <w:tcPr>
            <w:tcW w:w="692"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5. Ремонт узлов пневматической тормозной системы.</w:t>
            </w:r>
          </w:p>
        </w:tc>
        <w:tc>
          <w:tcPr>
            <w:tcW w:w="692"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6. Дефектовка и ремонт автомобильных шин.</w:t>
            </w:r>
          </w:p>
        </w:tc>
        <w:tc>
          <w:tcPr>
            <w:tcW w:w="692"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7. Регулировка углов установки колес. </w:t>
            </w:r>
          </w:p>
        </w:tc>
        <w:tc>
          <w:tcPr>
            <w:tcW w:w="692"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sz w:val="24"/>
                <w:szCs w:val="24"/>
              </w:rPr>
            </w:pPr>
          </w:p>
        </w:tc>
      </w:tr>
      <w:tr w:rsidR="00762BD8" w:rsidRPr="001771D5" w:rsidTr="00762BD8">
        <w:tc>
          <w:tcPr>
            <w:tcW w:w="938" w:type="pct"/>
            <w:vMerge w:val="restart"/>
          </w:tcPr>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bCs/>
                <w:sz w:val="24"/>
                <w:szCs w:val="24"/>
              </w:rPr>
              <w:t xml:space="preserve">Тема 1.5 </w:t>
            </w:r>
          </w:p>
          <w:p w:rsidR="00762BD8" w:rsidRPr="001771D5" w:rsidRDefault="00762BD8" w:rsidP="000D1D8D">
            <w:pPr>
              <w:spacing w:after="0"/>
              <w:contextualSpacing/>
              <w:rPr>
                <w:rFonts w:ascii="Times New Roman" w:hAnsi="Times New Roman" w:cs="Times New Roman"/>
                <w:b/>
                <w:bCs/>
                <w:sz w:val="24"/>
                <w:szCs w:val="24"/>
              </w:rPr>
            </w:pPr>
            <w:r w:rsidRPr="001771D5">
              <w:rPr>
                <w:rFonts w:ascii="Times New Roman" w:hAnsi="Times New Roman" w:cs="Times New Roman"/>
                <w:b/>
                <w:sz w:val="24"/>
                <w:szCs w:val="24"/>
              </w:rPr>
              <w:t>Ремонт и окраска автомобильных кузовов</w:t>
            </w:r>
          </w:p>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b/>
                <w:i/>
                <w:sz w:val="24"/>
                <w:szCs w:val="24"/>
              </w:rPr>
            </w:pPr>
            <w:r w:rsidRPr="001771D5">
              <w:rPr>
                <w:rFonts w:ascii="Times New Roman" w:hAnsi="Times New Roman" w:cs="Times New Roman"/>
                <w:b/>
                <w:bCs/>
                <w:i/>
                <w:sz w:val="24"/>
                <w:szCs w:val="24"/>
              </w:rPr>
              <w:t xml:space="preserve">Содержание </w:t>
            </w:r>
          </w:p>
        </w:tc>
        <w:tc>
          <w:tcPr>
            <w:tcW w:w="692" w:type="pct"/>
            <w:vMerge w:val="restart"/>
            <w:shd w:val="clear" w:color="auto" w:fill="auto"/>
            <w:vAlign w:val="center"/>
          </w:tcPr>
          <w:p w:rsidR="00762BD8" w:rsidRPr="001771D5" w:rsidRDefault="00762BD8" w:rsidP="000D1D8D">
            <w:pPr>
              <w:spacing w:after="0"/>
              <w:contextualSpacing/>
              <w:jc w:val="center"/>
              <w:rPr>
                <w:rFonts w:ascii="Times New Roman" w:hAnsi="Times New Roman" w:cs="Times New Roman"/>
                <w:b/>
                <w:sz w:val="24"/>
                <w:szCs w:val="24"/>
              </w:rPr>
            </w:pPr>
            <w:r w:rsidRPr="001771D5">
              <w:rPr>
                <w:rFonts w:ascii="Times New Roman" w:hAnsi="Times New Roman" w:cs="Times New Roman"/>
                <w:b/>
                <w:sz w:val="24"/>
                <w:szCs w:val="24"/>
              </w:rPr>
              <w:t>18</w:t>
            </w:r>
          </w:p>
        </w:tc>
      </w:tr>
      <w:tr w:rsidR="00762BD8" w:rsidRPr="001771D5" w:rsidTr="00762BD8">
        <w:trPr>
          <w:trHeight w:val="221"/>
        </w:trPr>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1. Технология монтажа и замены элементов кузова, кабины, платформы.</w:t>
            </w:r>
          </w:p>
        </w:tc>
        <w:tc>
          <w:tcPr>
            <w:tcW w:w="692" w:type="pct"/>
            <w:vMerge/>
            <w:shd w:val="clear" w:color="auto" w:fill="auto"/>
            <w:vAlign w:val="center"/>
          </w:tcPr>
          <w:p w:rsidR="00762BD8" w:rsidRPr="001771D5" w:rsidRDefault="00762BD8" w:rsidP="000D1D8D">
            <w:pPr>
              <w:spacing w:after="0"/>
              <w:contextualSpacing/>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2.Проведение технических измерений с применением соответствующего инструмента и оборудования.</w:t>
            </w:r>
          </w:p>
        </w:tc>
        <w:tc>
          <w:tcPr>
            <w:tcW w:w="692" w:type="pct"/>
            <w:vMerge/>
            <w:shd w:val="clear" w:color="auto" w:fill="auto"/>
            <w:vAlign w:val="center"/>
          </w:tcPr>
          <w:p w:rsidR="00762BD8" w:rsidRPr="001771D5" w:rsidRDefault="00762BD8" w:rsidP="000D1D8D">
            <w:pPr>
              <w:spacing w:after="0"/>
              <w:contextualSpacing/>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3.Восстановление деталей, узлов и кузова автомобиля. </w:t>
            </w:r>
          </w:p>
        </w:tc>
        <w:tc>
          <w:tcPr>
            <w:tcW w:w="692" w:type="pct"/>
            <w:vMerge/>
            <w:shd w:val="clear" w:color="auto" w:fill="auto"/>
            <w:vAlign w:val="center"/>
          </w:tcPr>
          <w:p w:rsidR="00762BD8" w:rsidRPr="001771D5" w:rsidRDefault="00762BD8" w:rsidP="000D1D8D">
            <w:pPr>
              <w:spacing w:after="0"/>
              <w:contextualSpacing/>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4. Окраска кузова и деталей кузова автомобиля.</w:t>
            </w:r>
          </w:p>
        </w:tc>
        <w:tc>
          <w:tcPr>
            <w:tcW w:w="692" w:type="pct"/>
            <w:vMerge/>
            <w:shd w:val="clear" w:color="auto" w:fill="auto"/>
            <w:vAlign w:val="center"/>
          </w:tcPr>
          <w:p w:rsidR="00762BD8" w:rsidRPr="001771D5" w:rsidRDefault="00762BD8" w:rsidP="000D1D8D">
            <w:pPr>
              <w:spacing w:after="0"/>
              <w:contextualSpacing/>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5. Регулировка и контроль качества ремонта кузовов и кабин.</w:t>
            </w:r>
          </w:p>
        </w:tc>
        <w:tc>
          <w:tcPr>
            <w:tcW w:w="692" w:type="pct"/>
            <w:vMerge/>
            <w:shd w:val="clear" w:color="auto" w:fill="auto"/>
            <w:vAlign w:val="center"/>
          </w:tcPr>
          <w:p w:rsidR="00762BD8" w:rsidRPr="001771D5" w:rsidRDefault="00762BD8" w:rsidP="000D1D8D">
            <w:pPr>
              <w:spacing w:after="0"/>
              <w:contextualSpacing/>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b/>
                <w:i/>
                <w:sz w:val="24"/>
                <w:szCs w:val="24"/>
              </w:rPr>
            </w:pPr>
            <w:r w:rsidRPr="001771D5">
              <w:rPr>
                <w:rFonts w:ascii="Times New Roman" w:hAnsi="Times New Roman" w:cs="Times New Roman"/>
                <w:b/>
                <w:bCs/>
                <w:i/>
                <w:sz w:val="24"/>
                <w:szCs w:val="24"/>
              </w:rPr>
              <w:t>Практические занятия</w:t>
            </w:r>
          </w:p>
        </w:tc>
        <w:tc>
          <w:tcPr>
            <w:tcW w:w="692" w:type="pct"/>
            <w:vMerge w:val="restart"/>
            <w:shd w:val="clear" w:color="auto" w:fill="auto"/>
            <w:vAlign w:val="center"/>
          </w:tcPr>
          <w:p w:rsidR="00762BD8" w:rsidRPr="001771D5" w:rsidRDefault="00762BD8" w:rsidP="000D1D8D">
            <w:pPr>
              <w:spacing w:after="0"/>
              <w:contextualSpacing/>
              <w:jc w:val="center"/>
              <w:rPr>
                <w:rFonts w:ascii="Times New Roman" w:hAnsi="Times New Roman" w:cs="Times New Roman"/>
                <w:sz w:val="24"/>
                <w:szCs w:val="24"/>
              </w:rPr>
            </w:pPr>
            <w:r w:rsidRPr="001771D5">
              <w:rPr>
                <w:rFonts w:ascii="Times New Roman" w:hAnsi="Times New Roman" w:cs="Times New Roman"/>
                <w:sz w:val="24"/>
                <w:szCs w:val="24"/>
              </w:rPr>
              <w:t>8</w:t>
            </w: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1. Измерение зазоров элементов кузова.</w:t>
            </w:r>
          </w:p>
        </w:tc>
        <w:tc>
          <w:tcPr>
            <w:tcW w:w="692"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2.Подбор цвета лакокрасочного покрытия.</w:t>
            </w:r>
          </w:p>
        </w:tc>
        <w:tc>
          <w:tcPr>
            <w:tcW w:w="692"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3. Выполнение работ по окраске элементов кузова автомобиля.</w:t>
            </w:r>
          </w:p>
        </w:tc>
        <w:tc>
          <w:tcPr>
            <w:tcW w:w="692"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b/>
                <w:i/>
                <w:sz w:val="24"/>
                <w:szCs w:val="24"/>
              </w:rPr>
            </w:pPr>
          </w:p>
        </w:tc>
      </w:tr>
      <w:tr w:rsidR="00762BD8" w:rsidRPr="001771D5" w:rsidTr="00762BD8">
        <w:tc>
          <w:tcPr>
            <w:tcW w:w="938" w:type="pct"/>
            <w:vMerge/>
          </w:tcPr>
          <w:p w:rsidR="00762BD8" w:rsidRPr="001771D5" w:rsidRDefault="00762BD8" w:rsidP="000D1D8D">
            <w:pPr>
              <w:spacing w:after="0"/>
              <w:contextualSpacing/>
              <w:rPr>
                <w:rFonts w:ascii="Times New Roman" w:hAnsi="Times New Roman" w:cs="Times New Roman"/>
                <w:b/>
                <w:bCs/>
                <w:i/>
                <w:sz w:val="24"/>
                <w:szCs w:val="24"/>
              </w:rPr>
            </w:pPr>
          </w:p>
        </w:tc>
        <w:tc>
          <w:tcPr>
            <w:tcW w:w="3370" w:type="pct"/>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4. Проверка качества ремонта элементов кузова автомобиля.</w:t>
            </w:r>
          </w:p>
        </w:tc>
        <w:tc>
          <w:tcPr>
            <w:tcW w:w="692" w:type="pct"/>
            <w:vMerge/>
            <w:shd w:val="clear" w:color="auto" w:fill="auto"/>
            <w:vAlign w:val="center"/>
          </w:tcPr>
          <w:p w:rsidR="00762BD8" w:rsidRPr="001771D5" w:rsidRDefault="00762BD8" w:rsidP="000D1D8D">
            <w:pPr>
              <w:spacing w:after="0"/>
              <w:contextualSpacing/>
              <w:jc w:val="center"/>
              <w:rPr>
                <w:rFonts w:ascii="Times New Roman" w:hAnsi="Times New Roman" w:cs="Times New Roman"/>
                <w:b/>
                <w:i/>
                <w:sz w:val="24"/>
                <w:szCs w:val="24"/>
              </w:rPr>
            </w:pPr>
          </w:p>
        </w:tc>
      </w:tr>
      <w:tr w:rsidR="00762BD8" w:rsidRPr="001771D5" w:rsidTr="00762BD8">
        <w:tc>
          <w:tcPr>
            <w:tcW w:w="4308" w:type="pct"/>
            <w:gridSpan w:val="2"/>
            <w:shd w:val="clear" w:color="auto" w:fill="FFFFFF" w:themeFill="background1"/>
          </w:tcPr>
          <w:p w:rsidR="00762BD8" w:rsidRPr="001771D5" w:rsidRDefault="00762BD8" w:rsidP="000D1D8D">
            <w:pPr>
              <w:spacing w:after="0"/>
              <w:contextualSpacing/>
              <w:rPr>
                <w:rFonts w:ascii="Times New Roman" w:hAnsi="Times New Roman" w:cs="Times New Roman"/>
                <w:b/>
                <w:bCs/>
                <w:i/>
                <w:sz w:val="24"/>
                <w:szCs w:val="24"/>
              </w:rPr>
            </w:pPr>
            <w:r w:rsidRPr="001771D5">
              <w:rPr>
                <w:rFonts w:ascii="Times New Roman" w:hAnsi="Times New Roman" w:cs="Times New Roman"/>
                <w:b/>
                <w:bCs/>
                <w:i/>
                <w:sz w:val="24"/>
                <w:szCs w:val="24"/>
              </w:rPr>
              <w:t>Учебная практика УП.03</w:t>
            </w:r>
          </w:p>
          <w:p w:rsidR="00762BD8" w:rsidRPr="001771D5" w:rsidRDefault="00762BD8" w:rsidP="000D1D8D">
            <w:pPr>
              <w:spacing w:after="0"/>
              <w:contextualSpacing/>
              <w:rPr>
                <w:rFonts w:ascii="Times New Roman" w:hAnsi="Times New Roman" w:cs="Times New Roman"/>
                <w:b/>
                <w:bCs/>
                <w:i/>
                <w:sz w:val="24"/>
                <w:szCs w:val="24"/>
              </w:rPr>
            </w:pPr>
            <w:r w:rsidRPr="001771D5">
              <w:rPr>
                <w:rFonts w:ascii="Times New Roman" w:hAnsi="Times New Roman" w:cs="Times New Roman"/>
                <w:b/>
                <w:bCs/>
                <w:i/>
                <w:sz w:val="24"/>
                <w:szCs w:val="24"/>
              </w:rPr>
              <w:t>Виды работ:</w:t>
            </w:r>
          </w:p>
          <w:p w:rsidR="00762BD8" w:rsidRPr="001771D5" w:rsidRDefault="00762BD8" w:rsidP="000D1D8D">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Выполнение метрологической поверки средств измерения.</w:t>
            </w:r>
          </w:p>
          <w:p w:rsidR="00762BD8" w:rsidRPr="001771D5" w:rsidRDefault="00762BD8" w:rsidP="000D1D8D">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Выбор и использование оборудования, приспособлений и инструмента для слесарных работ.</w:t>
            </w:r>
          </w:p>
          <w:p w:rsidR="00762BD8" w:rsidRPr="001771D5" w:rsidRDefault="00762BD8" w:rsidP="000D1D8D">
            <w:pPr>
              <w:spacing w:after="0"/>
              <w:contextualSpacing/>
              <w:rPr>
                <w:rFonts w:ascii="Times New Roman" w:hAnsi="Times New Roman" w:cs="Times New Roman"/>
                <w:bCs/>
                <w:color w:val="000000" w:themeColor="text1"/>
                <w:sz w:val="24"/>
                <w:szCs w:val="24"/>
              </w:rPr>
            </w:pPr>
            <w:r w:rsidRPr="001771D5">
              <w:rPr>
                <w:rFonts w:ascii="Times New Roman" w:hAnsi="Times New Roman" w:cs="Times New Roman"/>
                <w:bCs/>
                <w:color w:val="000000" w:themeColor="text1"/>
                <w:sz w:val="24"/>
                <w:szCs w:val="24"/>
              </w:rPr>
              <w:t>Снятие и установка; разборка и сборка; ремонт механизмов, узлов и систем двигателя.</w:t>
            </w:r>
          </w:p>
          <w:p w:rsidR="00762BD8" w:rsidRPr="001771D5" w:rsidRDefault="00762BD8" w:rsidP="000D1D8D">
            <w:pPr>
              <w:spacing w:after="0"/>
              <w:contextualSpacing/>
              <w:rPr>
                <w:rFonts w:ascii="Times New Roman" w:hAnsi="Times New Roman" w:cs="Times New Roman"/>
                <w:bCs/>
                <w:color w:val="000000" w:themeColor="text1"/>
                <w:sz w:val="24"/>
                <w:szCs w:val="24"/>
              </w:rPr>
            </w:pPr>
            <w:r w:rsidRPr="001771D5">
              <w:rPr>
                <w:rFonts w:ascii="Times New Roman" w:hAnsi="Times New Roman" w:cs="Times New Roman"/>
                <w:bCs/>
                <w:color w:val="000000" w:themeColor="text1"/>
                <w:sz w:val="24"/>
                <w:szCs w:val="24"/>
              </w:rPr>
              <w:t>Снятие и установка; разборка и сборка; ремонт узлов трансмиссии.</w:t>
            </w:r>
          </w:p>
          <w:p w:rsidR="00762BD8" w:rsidRPr="001771D5" w:rsidRDefault="00762BD8" w:rsidP="000D1D8D">
            <w:pPr>
              <w:spacing w:after="0"/>
              <w:contextualSpacing/>
              <w:rPr>
                <w:rFonts w:ascii="Times New Roman" w:hAnsi="Times New Roman" w:cs="Times New Roman"/>
                <w:bCs/>
                <w:color w:val="000000" w:themeColor="text1"/>
                <w:sz w:val="24"/>
                <w:szCs w:val="24"/>
              </w:rPr>
            </w:pPr>
            <w:r w:rsidRPr="001771D5">
              <w:rPr>
                <w:rFonts w:ascii="Times New Roman" w:hAnsi="Times New Roman" w:cs="Times New Roman"/>
                <w:bCs/>
                <w:color w:val="000000" w:themeColor="text1"/>
                <w:sz w:val="24"/>
                <w:szCs w:val="24"/>
              </w:rPr>
              <w:t>Ремонт электрооборудования и электронных систем.</w:t>
            </w:r>
          </w:p>
          <w:p w:rsidR="00762BD8" w:rsidRPr="001771D5" w:rsidRDefault="00762BD8" w:rsidP="000D1D8D">
            <w:pPr>
              <w:spacing w:after="0"/>
              <w:contextualSpacing/>
              <w:rPr>
                <w:rFonts w:ascii="Times New Roman" w:hAnsi="Times New Roman" w:cs="Times New Roman"/>
                <w:bCs/>
                <w:color w:val="000000" w:themeColor="text1"/>
                <w:sz w:val="24"/>
                <w:szCs w:val="24"/>
              </w:rPr>
            </w:pPr>
            <w:r w:rsidRPr="001771D5">
              <w:rPr>
                <w:rFonts w:ascii="Times New Roman" w:hAnsi="Times New Roman" w:cs="Times New Roman"/>
                <w:bCs/>
                <w:color w:val="000000" w:themeColor="text1"/>
                <w:sz w:val="24"/>
                <w:szCs w:val="24"/>
              </w:rPr>
              <w:t>Ремонт ходовой части и механизмов управления.</w:t>
            </w:r>
          </w:p>
          <w:p w:rsidR="00762BD8" w:rsidRPr="001771D5" w:rsidRDefault="00762BD8" w:rsidP="000D1D8D">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Регулировка и проверка работы систем, агрегатов и механизмов автомобилей в соответствии с технологической документацией.</w:t>
            </w:r>
          </w:p>
          <w:p w:rsidR="00762BD8" w:rsidRPr="001771D5" w:rsidRDefault="00762BD8" w:rsidP="000D1D8D">
            <w:pPr>
              <w:spacing w:after="0"/>
              <w:contextualSpacing/>
              <w:rPr>
                <w:rFonts w:ascii="Times New Roman" w:hAnsi="Times New Roman" w:cs="Times New Roman"/>
                <w:b/>
                <w:i/>
                <w:sz w:val="24"/>
                <w:szCs w:val="24"/>
              </w:rPr>
            </w:pPr>
            <w:r w:rsidRPr="001771D5">
              <w:rPr>
                <w:rFonts w:ascii="Times New Roman" w:hAnsi="Times New Roman" w:cs="Times New Roman"/>
                <w:sz w:val="24"/>
                <w:szCs w:val="24"/>
              </w:rPr>
              <w:t>Ремонт, окраска кузова и его деталей.</w:t>
            </w:r>
          </w:p>
        </w:tc>
        <w:tc>
          <w:tcPr>
            <w:tcW w:w="692" w:type="pct"/>
            <w:shd w:val="clear" w:color="auto" w:fill="FFFFFF" w:themeFill="background1"/>
            <w:vAlign w:val="center"/>
          </w:tcPr>
          <w:p w:rsidR="00762BD8" w:rsidRPr="001771D5" w:rsidRDefault="00762BD8" w:rsidP="000D1D8D">
            <w:pPr>
              <w:contextualSpacing/>
              <w:jc w:val="center"/>
              <w:rPr>
                <w:rFonts w:ascii="Times New Roman" w:hAnsi="Times New Roman" w:cs="Times New Roman"/>
                <w:b/>
                <w:sz w:val="24"/>
                <w:szCs w:val="24"/>
              </w:rPr>
            </w:pPr>
            <w:r w:rsidRPr="001771D5">
              <w:rPr>
                <w:rFonts w:ascii="Times New Roman" w:hAnsi="Times New Roman" w:cs="Times New Roman"/>
                <w:b/>
                <w:sz w:val="24"/>
                <w:szCs w:val="24"/>
              </w:rPr>
              <w:t>108</w:t>
            </w:r>
          </w:p>
        </w:tc>
      </w:tr>
      <w:tr w:rsidR="00762BD8" w:rsidRPr="001771D5" w:rsidTr="00762BD8">
        <w:tc>
          <w:tcPr>
            <w:tcW w:w="4308" w:type="pct"/>
            <w:gridSpan w:val="2"/>
            <w:shd w:val="clear" w:color="auto" w:fill="FFFFFF" w:themeFill="background1"/>
          </w:tcPr>
          <w:p w:rsidR="00762BD8" w:rsidRPr="001771D5" w:rsidRDefault="00762BD8" w:rsidP="000D1D8D">
            <w:pPr>
              <w:spacing w:after="0"/>
              <w:contextualSpacing/>
              <w:rPr>
                <w:rFonts w:ascii="Times New Roman" w:hAnsi="Times New Roman" w:cs="Times New Roman"/>
                <w:b/>
                <w:bCs/>
                <w:i/>
                <w:sz w:val="24"/>
                <w:szCs w:val="24"/>
              </w:rPr>
            </w:pPr>
            <w:r w:rsidRPr="001771D5">
              <w:rPr>
                <w:rFonts w:ascii="Times New Roman" w:hAnsi="Times New Roman" w:cs="Times New Roman"/>
                <w:b/>
                <w:bCs/>
                <w:i/>
                <w:sz w:val="24"/>
                <w:szCs w:val="24"/>
              </w:rPr>
              <w:t>Производственная практика ПП.03</w:t>
            </w:r>
          </w:p>
          <w:p w:rsidR="00762BD8" w:rsidRPr="001771D5" w:rsidRDefault="00762BD8" w:rsidP="000D1D8D">
            <w:pPr>
              <w:spacing w:after="0"/>
              <w:contextualSpacing/>
              <w:rPr>
                <w:rFonts w:ascii="Times New Roman" w:hAnsi="Times New Roman" w:cs="Times New Roman"/>
                <w:b/>
                <w:bCs/>
                <w:i/>
                <w:sz w:val="24"/>
                <w:szCs w:val="24"/>
              </w:rPr>
            </w:pPr>
            <w:r w:rsidRPr="001771D5">
              <w:rPr>
                <w:rFonts w:ascii="Times New Roman" w:hAnsi="Times New Roman" w:cs="Times New Roman"/>
                <w:b/>
                <w:bCs/>
                <w:i/>
                <w:sz w:val="24"/>
                <w:szCs w:val="24"/>
              </w:rPr>
              <w:t>Виды работ:</w:t>
            </w:r>
          </w:p>
          <w:p w:rsidR="00762BD8" w:rsidRPr="001771D5" w:rsidRDefault="00762BD8" w:rsidP="000D1D8D">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Составление заявок на запасные части и материалы.</w:t>
            </w:r>
          </w:p>
          <w:p w:rsidR="00762BD8" w:rsidRPr="001771D5" w:rsidRDefault="00762BD8" w:rsidP="000D1D8D">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Ремонт деталей слесарными методами.</w:t>
            </w:r>
          </w:p>
          <w:p w:rsidR="00762BD8" w:rsidRPr="001771D5" w:rsidRDefault="00762BD8" w:rsidP="000D1D8D">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Текущий ремонт механизмов, узлов и систем автомобильных двигателей.</w:t>
            </w:r>
          </w:p>
          <w:p w:rsidR="00762BD8" w:rsidRPr="001771D5" w:rsidRDefault="00762BD8" w:rsidP="000D1D8D">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Текущий ремонт узлов и элементов электрооборудования.</w:t>
            </w:r>
          </w:p>
          <w:p w:rsidR="00762BD8" w:rsidRPr="001771D5" w:rsidRDefault="00762BD8" w:rsidP="000D1D8D">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Текущий ремонт узлов и механизмов трансмиссии.</w:t>
            </w:r>
          </w:p>
          <w:p w:rsidR="00762BD8" w:rsidRPr="001771D5" w:rsidRDefault="00762BD8" w:rsidP="000D1D8D">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Текущий ремонт ходовой части автомобиля.</w:t>
            </w:r>
          </w:p>
          <w:p w:rsidR="00762BD8" w:rsidRPr="001771D5" w:rsidRDefault="00762BD8" w:rsidP="000D1D8D">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Текущий ремонт механизмов управления и тормозной системы.</w:t>
            </w:r>
          </w:p>
          <w:p w:rsidR="00762BD8" w:rsidRPr="001771D5" w:rsidRDefault="00762BD8" w:rsidP="000D1D8D">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Текущий ремонт элементов и систем дополнительного оборудования.</w:t>
            </w:r>
          </w:p>
          <w:p w:rsidR="00762BD8" w:rsidRPr="001771D5" w:rsidRDefault="00762BD8" w:rsidP="000D1D8D">
            <w:pPr>
              <w:spacing w:after="0"/>
              <w:contextualSpacing/>
              <w:rPr>
                <w:rFonts w:ascii="Times New Roman" w:hAnsi="Times New Roman" w:cs="Times New Roman"/>
                <w:bCs/>
                <w:sz w:val="24"/>
                <w:szCs w:val="24"/>
              </w:rPr>
            </w:pPr>
            <w:r w:rsidRPr="001771D5">
              <w:rPr>
                <w:rFonts w:ascii="Times New Roman" w:hAnsi="Times New Roman" w:cs="Times New Roman"/>
                <w:bCs/>
                <w:sz w:val="24"/>
                <w:szCs w:val="24"/>
              </w:rPr>
              <w:t>Выполнение работ по замене и ремонту отдельных узлов и деталей кузова автомобиля.</w:t>
            </w:r>
          </w:p>
          <w:p w:rsidR="00762BD8" w:rsidRPr="001771D5" w:rsidRDefault="00762BD8" w:rsidP="000D1D8D">
            <w:pPr>
              <w:spacing w:after="0"/>
              <w:contextualSpacing/>
              <w:rPr>
                <w:rFonts w:ascii="Times New Roman" w:hAnsi="Times New Roman" w:cs="Times New Roman"/>
                <w:b/>
                <w:bCs/>
                <w:i/>
                <w:sz w:val="24"/>
                <w:szCs w:val="24"/>
              </w:rPr>
            </w:pPr>
            <w:r w:rsidRPr="001771D5">
              <w:rPr>
                <w:rFonts w:ascii="Times New Roman" w:hAnsi="Times New Roman" w:cs="Times New Roman"/>
                <w:bCs/>
                <w:sz w:val="24"/>
                <w:szCs w:val="24"/>
              </w:rPr>
              <w:t>Окраска деталей кузова автомобиля.</w:t>
            </w:r>
          </w:p>
        </w:tc>
        <w:tc>
          <w:tcPr>
            <w:tcW w:w="692" w:type="pct"/>
            <w:tcBorders>
              <w:bottom w:val="single" w:sz="4" w:space="0" w:color="auto"/>
            </w:tcBorders>
            <w:shd w:val="clear" w:color="auto" w:fill="FFFFFF" w:themeFill="background1"/>
            <w:vAlign w:val="center"/>
          </w:tcPr>
          <w:p w:rsidR="00762BD8" w:rsidRPr="001771D5" w:rsidRDefault="00762BD8" w:rsidP="000D1D8D">
            <w:pPr>
              <w:contextualSpacing/>
              <w:jc w:val="center"/>
              <w:rPr>
                <w:rFonts w:ascii="Times New Roman" w:hAnsi="Times New Roman" w:cs="Times New Roman"/>
                <w:b/>
                <w:sz w:val="24"/>
                <w:szCs w:val="24"/>
              </w:rPr>
            </w:pPr>
            <w:r w:rsidRPr="001771D5">
              <w:rPr>
                <w:rFonts w:ascii="Times New Roman" w:hAnsi="Times New Roman" w:cs="Times New Roman"/>
                <w:b/>
                <w:sz w:val="24"/>
                <w:szCs w:val="24"/>
              </w:rPr>
              <w:t xml:space="preserve">144 </w:t>
            </w:r>
          </w:p>
        </w:tc>
      </w:tr>
      <w:tr w:rsidR="00762BD8" w:rsidRPr="001771D5" w:rsidTr="00762BD8">
        <w:tc>
          <w:tcPr>
            <w:tcW w:w="430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2BD8" w:rsidRPr="001771D5" w:rsidRDefault="00762BD8" w:rsidP="00F52D83">
            <w:pPr>
              <w:spacing w:after="0"/>
              <w:contextualSpacing/>
              <w:rPr>
                <w:rFonts w:ascii="Times New Roman" w:hAnsi="Times New Roman" w:cs="Times New Roman"/>
                <w:b/>
                <w:bCs/>
                <w:i/>
                <w:sz w:val="24"/>
                <w:szCs w:val="24"/>
              </w:rPr>
            </w:pPr>
            <w:r w:rsidRPr="001771D5">
              <w:rPr>
                <w:rFonts w:ascii="Times New Roman" w:hAnsi="Times New Roman" w:cs="Times New Roman"/>
                <w:b/>
                <w:bCs/>
                <w:i/>
                <w:sz w:val="24"/>
                <w:szCs w:val="24"/>
              </w:rPr>
              <w:lastRenderedPageBreak/>
              <w:t>Промежуточная аттестация</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762BD8" w:rsidRPr="001771D5" w:rsidRDefault="00762BD8" w:rsidP="000D1D8D">
            <w:pPr>
              <w:contextualSpacing/>
              <w:jc w:val="center"/>
              <w:rPr>
                <w:rFonts w:ascii="Times New Roman" w:hAnsi="Times New Roman" w:cs="Times New Roman"/>
                <w:b/>
                <w:sz w:val="24"/>
                <w:szCs w:val="24"/>
              </w:rPr>
            </w:pPr>
          </w:p>
        </w:tc>
      </w:tr>
      <w:tr w:rsidR="00762BD8" w:rsidRPr="001771D5" w:rsidTr="00762BD8">
        <w:tc>
          <w:tcPr>
            <w:tcW w:w="430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2BD8" w:rsidRPr="001771D5" w:rsidRDefault="00762BD8" w:rsidP="000D1D8D">
            <w:pPr>
              <w:spacing w:after="0"/>
              <w:contextualSpacing/>
              <w:rPr>
                <w:rFonts w:ascii="Times New Roman" w:hAnsi="Times New Roman" w:cs="Times New Roman"/>
                <w:b/>
                <w:bCs/>
                <w:i/>
                <w:sz w:val="24"/>
                <w:szCs w:val="24"/>
              </w:rPr>
            </w:pPr>
            <w:r w:rsidRPr="001771D5">
              <w:rPr>
                <w:rFonts w:ascii="Times New Roman" w:hAnsi="Times New Roman" w:cs="Times New Roman"/>
                <w:b/>
                <w:bCs/>
                <w:i/>
                <w:sz w:val="24"/>
                <w:szCs w:val="24"/>
              </w:rPr>
              <w:t>Всего</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762BD8" w:rsidRPr="001771D5" w:rsidRDefault="00762BD8" w:rsidP="000D1D8D">
            <w:pPr>
              <w:contextualSpacing/>
              <w:jc w:val="center"/>
              <w:rPr>
                <w:rFonts w:ascii="Times New Roman" w:hAnsi="Times New Roman" w:cs="Times New Roman"/>
                <w:b/>
                <w:sz w:val="24"/>
                <w:szCs w:val="24"/>
              </w:rPr>
            </w:pPr>
            <w:r w:rsidRPr="001771D5">
              <w:rPr>
                <w:rFonts w:ascii="Times New Roman" w:hAnsi="Times New Roman" w:cs="Times New Roman"/>
                <w:b/>
                <w:sz w:val="24"/>
                <w:szCs w:val="24"/>
              </w:rPr>
              <w:t>386</w:t>
            </w:r>
          </w:p>
        </w:tc>
      </w:tr>
    </w:tbl>
    <w:p w:rsidR="00762BD8" w:rsidRPr="001771D5" w:rsidRDefault="00762BD8" w:rsidP="000D1D8D">
      <w:pPr>
        <w:suppressAutoHyphens/>
        <w:contextualSpacing/>
        <w:jc w:val="both"/>
        <w:rPr>
          <w:rFonts w:ascii="Times New Roman" w:hAnsi="Times New Roman" w:cs="Times New Roman"/>
          <w:b/>
          <w:sz w:val="24"/>
          <w:szCs w:val="24"/>
        </w:rPr>
      </w:pPr>
    </w:p>
    <w:p w:rsidR="00762BD8" w:rsidRPr="001771D5" w:rsidRDefault="00762BD8" w:rsidP="000D1D8D">
      <w:pPr>
        <w:contextualSpacing/>
        <w:rPr>
          <w:rFonts w:ascii="Times New Roman" w:hAnsi="Times New Roman" w:cs="Times New Roman"/>
          <w:i/>
          <w:sz w:val="24"/>
          <w:szCs w:val="24"/>
        </w:rPr>
        <w:sectPr w:rsidR="00762BD8" w:rsidRPr="001771D5" w:rsidSect="00762BD8">
          <w:pgSz w:w="16840" w:h="11907" w:orient="landscape"/>
          <w:pgMar w:top="851" w:right="1134" w:bottom="851" w:left="992" w:header="709" w:footer="709" w:gutter="0"/>
          <w:cols w:space="720"/>
        </w:sectPr>
      </w:pPr>
    </w:p>
    <w:p w:rsidR="00762BD8" w:rsidRPr="001771D5" w:rsidRDefault="00762BD8" w:rsidP="000D1D8D">
      <w:pPr>
        <w:contextualSpacing/>
        <w:rPr>
          <w:rFonts w:ascii="Times New Roman" w:hAnsi="Times New Roman" w:cs="Times New Roman"/>
          <w:b/>
          <w:bCs/>
          <w:sz w:val="24"/>
          <w:szCs w:val="24"/>
        </w:rPr>
      </w:pPr>
      <w:r w:rsidRPr="001771D5">
        <w:rPr>
          <w:rFonts w:ascii="Times New Roman" w:hAnsi="Times New Roman" w:cs="Times New Roman"/>
          <w:b/>
          <w:bCs/>
          <w:sz w:val="24"/>
          <w:szCs w:val="24"/>
        </w:rPr>
        <w:lastRenderedPageBreak/>
        <w:t>3. УСЛОВИЯ РЕАЛИЗАЦИИ ПРОГРАММЫ ПРОФЕССИОНАЛЬНОГО МОДУЛЯ</w:t>
      </w:r>
    </w:p>
    <w:p w:rsidR="00762BD8" w:rsidRPr="001771D5" w:rsidRDefault="00762BD8" w:rsidP="000D1D8D">
      <w:pPr>
        <w:ind w:firstLine="709"/>
        <w:contextualSpacing/>
        <w:rPr>
          <w:rFonts w:ascii="Times New Roman" w:hAnsi="Times New Roman" w:cs="Times New Roman"/>
          <w:b/>
          <w:bCs/>
          <w:sz w:val="24"/>
          <w:szCs w:val="24"/>
        </w:rPr>
      </w:pPr>
      <w:r w:rsidRPr="001771D5">
        <w:rPr>
          <w:rFonts w:ascii="Times New Roman" w:hAnsi="Times New Roman" w:cs="Times New Roman"/>
          <w:b/>
          <w:bCs/>
          <w:sz w:val="24"/>
          <w:szCs w:val="24"/>
        </w:rPr>
        <w:t>3.1. Для реализации программы профессионального модуля должны быть предусмотрены следующие специальные помещения:</w:t>
      </w:r>
    </w:p>
    <w:p w:rsidR="00762BD8" w:rsidRPr="001771D5" w:rsidRDefault="00762BD8" w:rsidP="000D1D8D">
      <w:pPr>
        <w:suppressAutoHyphens/>
        <w:ind w:firstLine="709"/>
        <w:contextualSpacing/>
        <w:jc w:val="both"/>
        <w:rPr>
          <w:rFonts w:ascii="Times New Roman" w:hAnsi="Times New Roman" w:cs="Times New Roman"/>
          <w:bCs/>
          <w:sz w:val="24"/>
          <w:szCs w:val="24"/>
        </w:rPr>
      </w:pPr>
      <w:r w:rsidRPr="001771D5">
        <w:rPr>
          <w:rFonts w:ascii="Times New Roman" w:hAnsi="Times New Roman" w:cs="Times New Roman"/>
          <w:bCs/>
          <w:sz w:val="24"/>
          <w:szCs w:val="24"/>
          <w:u w:val="single"/>
        </w:rPr>
        <w:t xml:space="preserve">Кабинет </w:t>
      </w:r>
      <w:r w:rsidRPr="001771D5">
        <w:rPr>
          <w:rFonts w:ascii="Times New Roman" w:hAnsi="Times New Roman" w:cs="Times New Roman"/>
          <w:sz w:val="24"/>
          <w:szCs w:val="24"/>
          <w:u w:val="single"/>
        </w:rPr>
        <w:t>«Техническое обслуживание и ремонт автомобилей»</w:t>
      </w:r>
      <w:r w:rsidRPr="001771D5">
        <w:rPr>
          <w:rFonts w:ascii="Times New Roman" w:hAnsi="Times New Roman" w:cs="Times New Roman"/>
          <w:bCs/>
          <w:i/>
          <w:sz w:val="24"/>
          <w:szCs w:val="24"/>
        </w:rPr>
        <w:t xml:space="preserve">, </w:t>
      </w:r>
      <w:r w:rsidRPr="001771D5">
        <w:rPr>
          <w:rFonts w:ascii="Times New Roman" w:hAnsi="Times New Roman" w:cs="Times New Roman"/>
          <w:bCs/>
          <w:sz w:val="24"/>
          <w:szCs w:val="24"/>
        </w:rPr>
        <w:t xml:space="preserve">оснащенный </w:t>
      </w:r>
    </w:p>
    <w:p w:rsidR="00762BD8" w:rsidRPr="001771D5" w:rsidRDefault="00762BD8" w:rsidP="000D1D8D">
      <w:pPr>
        <w:suppressAutoHyphens/>
        <w:ind w:firstLine="709"/>
        <w:contextualSpacing/>
        <w:jc w:val="both"/>
        <w:rPr>
          <w:rFonts w:ascii="Times New Roman" w:hAnsi="Times New Roman" w:cs="Times New Roman"/>
          <w:bCs/>
          <w:i/>
          <w:sz w:val="24"/>
          <w:szCs w:val="24"/>
        </w:rPr>
      </w:pPr>
      <w:r w:rsidRPr="001771D5">
        <w:rPr>
          <w:rFonts w:ascii="Times New Roman" w:hAnsi="Times New Roman" w:cs="Times New Roman"/>
          <w:bCs/>
          <w:i/>
          <w:sz w:val="24"/>
          <w:szCs w:val="24"/>
        </w:rPr>
        <w:t xml:space="preserve">оборудованием: </w:t>
      </w:r>
    </w:p>
    <w:p w:rsidR="00762BD8" w:rsidRPr="001771D5" w:rsidRDefault="00762BD8"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 рабочее место преподавателя,</w:t>
      </w:r>
    </w:p>
    <w:p w:rsidR="00762BD8" w:rsidRPr="001771D5" w:rsidRDefault="00762BD8" w:rsidP="000D1D8D">
      <w:pPr>
        <w:tabs>
          <w:tab w:val="left" w:pos="708"/>
          <w:tab w:val="left" w:pos="1416"/>
          <w:tab w:val="left" w:pos="2124"/>
          <w:tab w:val="left" w:pos="2832"/>
          <w:tab w:val="left" w:pos="3540"/>
          <w:tab w:val="left" w:pos="4248"/>
          <w:tab w:val="center" w:pos="4960"/>
        </w:tabs>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 рабочие места обучающихся,</w:t>
      </w:r>
      <w:r w:rsidRPr="001771D5">
        <w:rPr>
          <w:rFonts w:ascii="Times New Roman" w:hAnsi="Times New Roman" w:cs="Times New Roman"/>
          <w:sz w:val="24"/>
          <w:szCs w:val="24"/>
        </w:rPr>
        <w:tab/>
      </w:r>
    </w:p>
    <w:p w:rsidR="00762BD8" w:rsidRPr="001771D5" w:rsidRDefault="00762BD8"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 комплекты учебных пособий по курсу «Техническое обслуживание и ремонт автомобилей»;</w:t>
      </w:r>
    </w:p>
    <w:p w:rsidR="00762BD8" w:rsidRPr="001771D5" w:rsidRDefault="00762BD8"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 тематические стенды,</w:t>
      </w:r>
    </w:p>
    <w:p w:rsidR="00762BD8" w:rsidRPr="001771D5" w:rsidRDefault="00762BD8"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 узлы основных систем автомобиля: двигатели с навесным оборудованием, трансмиссии, рулевое управление, тормозная система,</w:t>
      </w:r>
    </w:p>
    <w:p w:rsidR="00762BD8" w:rsidRPr="001771D5" w:rsidRDefault="00762BD8"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  основные приспособления и инструмент для освоения технологии ремонта автомобилей.</w:t>
      </w:r>
    </w:p>
    <w:p w:rsidR="00762BD8" w:rsidRPr="001771D5" w:rsidRDefault="00762BD8" w:rsidP="000D1D8D">
      <w:pPr>
        <w:spacing w:after="0"/>
        <w:ind w:firstLine="567"/>
        <w:contextualSpacing/>
        <w:jc w:val="both"/>
        <w:rPr>
          <w:rFonts w:ascii="Times New Roman" w:hAnsi="Times New Roman" w:cs="Times New Roman"/>
          <w:i/>
          <w:sz w:val="24"/>
          <w:szCs w:val="24"/>
        </w:rPr>
      </w:pPr>
    </w:p>
    <w:p w:rsidR="00762BD8" w:rsidRPr="001771D5" w:rsidRDefault="00762BD8" w:rsidP="000D1D8D">
      <w:pPr>
        <w:spacing w:after="0"/>
        <w:ind w:firstLine="567"/>
        <w:contextualSpacing/>
        <w:jc w:val="both"/>
        <w:rPr>
          <w:rFonts w:ascii="Times New Roman" w:hAnsi="Times New Roman" w:cs="Times New Roman"/>
          <w:i/>
          <w:sz w:val="24"/>
          <w:szCs w:val="24"/>
        </w:rPr>
      </w:pPr>
      <w:r w:rsidRPr="001771D5">
        <w:rPr>
          <w:rFonts w:ascii="Times New Roman" w:hAnsi="Times New Roman" w:cs="Times New Roman"/>
          <w:i/>
          <w:sz w:val="24"/>
          <w:szCs w:val="24"/>
        </w:rPr>
        <w:t>и техническими средствами обучения:</w:t>
      </w:r>
    </w:p>
    <w:p w:rsidR="00762BD8" w:rsidRPr="001771D5" w:rsidRDefault="00762BD8" w:rsidP="000D1D8D">
      <w:pPr>
        <w:spacing w:after="0"/>
        <w:ind w:firstLine="567"/>
        <w:contextualSpacing/>
        <w:jc w:val="both"/>
        <w:rPr>
          <w:rFonts w:ascii="Times New Roman" w:hAnsi="Times New Roman" w:cs="Times New Roman"/>
          <w:sz w:val="24"/>
          <w:szCs w:val="24"/>
        </w:rPr>
      </w:pPr>
      <w:r w:rsidRPr="001771D5">
        <w:rPr>
          <w:rFonts w:ascii="Times New Roman" w:hAnsi="Times New Roman" w:cs="Times New Roman"/>
          <w:sz w:val="24"/>
          <w:szCs w:val="24"/>
        </w:rPr>
        <w:t>- мультимедийная система (экспозиционный экран, мультимедийный проектор, акустическая система, принтер, сканер, компьютер с лицензионным программным обеспечением общего и профессионального назначения).</w:t>
      </w:r>
    </w:p>
    <w:p w:rsidR="00762BD8" w:rsidRPr="001771D5" w:rsidRDefault="00762BD8" w:rsidP="000D1D8D">
      <w:pPr>
        <w:suppressAutoHyphens/>
        <w:ind w:firstLine="709"/>
        <w:contextualSpacing/>
        <w:jc w:val="both"/>
        <w:rPr>
          <w:rFonts w:ascii="Times New Roman" w:hAnsi="Times New Roman" w:cs="Times New Roman"/>
          <w:bCs/>
          <w:sz w:val="24"/>
          <w:szCs w:val="24"/>
        </w:rPr>
      </w:pPr>
    </w:p>
    <w:p w:rsidR="00762BD8" w:rsidRPr="001771D5" w:rsidRDefault="00762BD8" w:rsidP="000D1D8D">
      <w:pPr>
        <w:spacing w:after="0"/>
        <w:ind w:firstLine="709"/>
        <w:contextualSpacing/>
        <w:jc w:val="both"/>
        <w:rPr>
          <w:rFonts w:ascii="Times New Roman" w:hAnsi="Times New Roman" w:cs="Times New Roman"/>
          <w:sz w:val="24"/>
          <w:szCs w:val="24"/>
          <w:u w:val="single"/>
        </w:rPr>
      </w:pPr>
      <w:r w:rsidRPr="001771D5">
        <w:rPr>
          <w:rFonts w:ascii="Times New Roman" w:hAnsi="Times New Roman" w:cs="Times New Roman"/>
          <w:bCs/>
          <w:sz w:val="24"/>
          <w:szCs w:val="24"/>
          <w:u w:val="single"/>
        </w:rPr>
        <w:t>Лаборатории</w:t>
      </w:r>
      <w:r w:rsidRPr="001771D5">
        <w:rPr>
          <w:rFonts w:ascii="Times New Roman" w:hAnsi="Times New Roman" w:cs="Times New Roman"/>
          <w:sz w:val="24"/>
          <w:szCs w:val="24"/>
          <w:u w:val="single"/>
        </w:rPr>
        <w:t xml:space="preserve">: «Ремонт двигателей»; «Ремонт трансмиссий, ходовой части и механизмов управления», </w:t>
      </w:r>
      <w:r w:rsidRPr="001771D5">
        <w:rPr>
          <w:rFonts w:ascii="Times New Roman" w:hAnsi="Times New Roman" w:cs="Times New Roman"/>
          <w:sz w:val="24"/>
          <w:szCs w:val="24"/>
        </w:rPr>
        <w:t>оснащенные оборудованием в соответствии с п. 6.1.2.1 данной программы.</w:t>
      </w:r>
    </w:p>
    <w:p w:rsidR="00762BD8" w:rsidRPr="001771D5" w:rsidRDefault="00762BD8" w:rsidP="000D1D8D">
      <w:pPr>
        <w:spacing w:after="0"/>
        <w:contextualSpacing/>
        <w:rPr>
          <w:rFonts w:ascii="Times New Roman" w:hAnsi="Times New Roman" w:cs="Times New Roman"/>
          <w:b/>
          <w:bCs/>
          <w:sz w:val="24"/>
          <w:szCs w:val="24"/>
        </w:rPr>
      </w:pPr>
    </w:p>
    <w:p w:rsidR="00762BD8" w:rsidRPr="001771D5" w:rsidRDefault="00762BD8" w:rsidP="000D1D8D">
      <w:pPr>
        <w:suppressAutoHyphens/>
        <w:ind w:firstLine="709"/>
        <w:contextualSpacing/>
        <w:jc w:val="both"/>
        <w:rPr>
          <w:rFonts w:ascii="Times New Roman" w:hAnsi="Times New Roman" w:cs="Times New Roman"/>
          <w:sz w:val="24"/>
          <w:szCs w:val="24"/>
          <w:u w:val="single"/>
        </w:rPr>
      </w:pPr>
      <w:r w:rsidRPr="001771D5">
        <w:rPr>
          <w:rFonts w:ascii="Times New Roman" w:hAnsi="Times New Roman" w:cs="Times New Roman"/>
          <w:bCs/>
          <w:sz w:val="24"/>
          <w:szCs w:val="24"/>
          <w:u w:val="single"/>
        </w:rPr>
        <w:t xml:space="preserve">Мастерские: </w:t>
      </w:r>
      <w:r w:rsidRPr="001771D5">
        <w:rPr>
          <w:rFonts w:ascii="Times New Roman" w:hAnsi="Times New Roman" w:cs="Times New Roman"/>
          <w:sz w:val="24"/>
          <w:szCs w:val="24"/>
          <w:u w:val="single"/>
        </w:rPr>
        <w:t xml:space="preserve">«Ремонт электрооборудования», «Техническое обслуживание и ремонт автомобилей», «Слесарно-механическая», </w:t>
      </w:r>
      <w:r w:rsidRPr="001771D5">
        <w:rPr>
          <w:rFonts w:ascii="Times New Roman" w:hAnsi="Times New Roman" w:cs="Times New Roman"/>
          <w:sz w:val="24"/>
          <w:szCs w:val="24"/>
        </w:rPr>
        <w:t>оснащенные оборудованием в соответствии с п. 6.1.2.2 данной программы.</w:t>
      </w:r>
    </w:p>
    <w:p w:rsidR="00762BD8" w:rsidRPr="001771D5" w:rsidRDefault="00762BD8" w:rsidP="000D1D8D">
      <w:pPr>
        <w:spacing w:after="0"/>
        <w:ind w:firstLine="709"/>
        <w:contextualSpacing/>
        <w:rPr>
          <w:rFonts w:ascii="Times New Roman" w:hAnsi="Times New Roman" w:cs="Times New Roman"/>
          <w:bCs/>
          <w:sz w:val="24"/>
          <w:szCs w:val="24"/>
        </w:rPr>
      </w:pPr>
    </w:p>
    <w:p w:rsidR="00762BD8" w:rsidRPr="001771D5" w:rsidRDefault="00762BD8" w:rsidP="000D1D8D">
      <w:pPr>
        <w:spacing w:after="0"/>
        <w:ind w:firstLine="709"/>
        <w:contextualSpacing/>
        <w:rPr>
          <w:rFonts w:ascii="Times New Roman" w:hAnsi="Times New Roman" w:cs="Times New Roman"/>
          <w:bCs/>
          <w:sz w:val="24"/>
          <w:szCs w:val="24"/>
        </w:rPr>
      </w:pPr>
      <w:r w:rsidRPr="001771D5">
        <w:rPr>
          <w:rFonts w:ascii="Times New Roman" w:hAnsi="Times New Roman" w:cs="Times New Roman"/>
          <w:bCs/>
          <w:sz w:val="24"/>
          <w:szCs w:val="24"/>
        </w:rPr>
        <w:t xml:space="preserve">Оснащенные </w:t>
      </w:r>
      <w:r w:rsidRPr="001771D5">
        <w:rPr>
          <w:rFonts w:ascii="Times New Roman" w:hAnsi="Times New Roman" w:cs="Times New Roman"/>
          <w:bCs/>
          <w:sz w:val="24"/>
          <w:szCs w:val="24"/>
          <w:u w:val="single"/>
        </w:rPr>
        <w:t>базы практики</w:t>
      </w:r>
      <w:r w:rsidRPr="001771D5">
        <w:rPr>
          <w:rFonts w:ascii="Times New Roman" w:hAnsi="Times New Roman" w:cs="Times New Roman"/>
          <w:bCs/>
          <w:sz w:val="24"/>
          <w:szCs w:val="24"/>
        </w:rPr>
        <w:t>- в соответствии с п. 6.1.2.3 данной программы.</w:t>
      </w:r>
    </w:p>
    <w:p w:rsidR="00762BD8" w:rsidRPr="001771D5" w:rsidRDefault="00762BD8" w:rsidP="000D1D8D">
      <w:pPr>
        <w:spacing w:after="40"/>
        <w:ind w:firstLine="709"/>
        <w:contextualSpacing/>
        <w:rPr>
          <w:rFonts w:ascii="Times New Roman" w:hAnsi="Times New Roman" w:cs="Times New Roman"/>
          <w:b/>
          <w:bCs/>
          <w:sz w:val="24"/>
          <w:szCs w:val="24"/>
        </w:rPr>
      </w:pPr>
    </w:p>
    <w:p w:rsidR="00762BD8" w:rsidRPr="001771D5" w:rsidRDefault="00762BD8" w:rsidP="000D1D8D">
      <w:pPr>
        <w:spacing w:after="40"/>
        <w:ind w:firstLine="709"/>
        <w:contextualSpacing/>
        <w:rPr>
          <w:rFonts w:ascii="Times New Roman" w:hAnsi="Times New Roman" w:cs="Times New Roman"/>
          <w:b/>
          <w:bCs/>
          <w:sz w:val="24"/>
          <w:szCs w:val="24"/>
        </w:rPr>
      </w:pPr>
      <w:r w:rsidRPr="001771D5">
        <w:rPr>
          <w:rFonts w:ascii="Times New Roman" w:hAnsi="Times New Roman" w:cs="Times New Roman"/>
          <w:b/>
          <w:bCs/>
          <w:sz w:val="24"/>
          <w:szCs w:val="24"/>
        </w:rPr>
        <w:t>3.2. Информационное обеспечение реализации программы</w:t>
      </w:r>
    </w:p>
    <w:p w:rsidR="00762BD8" w:rsidRPr="001771D5" w:rsidRDefault="00762BD8" w:rsidP="000D1D8D">
      <w:pPr>
        <w:suppressAutoHyphens/>
        <w:spacing w:after="40"/>
        <w:ind w:firstLine="709"/>
        <w:contextualSpacing/>
        <w:jc w:val="both"/>
        <w:rPr>
          <w:rFonts w:ascii="Times New Roman" w:hAnsi="Times New Roman" w:cs="Times New Roman"/>
          <w:sz w:val="24"/>
          <w:szCs w:val="24"/>
        </w:rPr>
      </w:pPr>
      <w:r w:rsidRPr="001771D5">
        <w:rPr>
          <w:rFonts w:ascii="Times New Roman" w:hAnsi="Times New Roman" w:cs="Times New Roman"/>
          <w:bCs/>
          <w:sz w:val="24"/>
          <w:szCs w:val="24"/>
        </w:rPr>
        <w:t>Для реализации программы библиотечный фонд образовательной организации должен иметь п</w:t>
      </w:r>
      <w:r w:rsidRPr="001771D5">
        <w:rPr>
          <w:rFonts w:ascii="Times New Roman" w:hAnsi="Times New Roman" w:cs="Times New Roman"/>
          <w:sz w:val="24"/>
          <w:szCs w:val="24"/>
        </w:rPr>
        <w:t>ечатные и/или электронные образовательные и информационные ресурсы, рекомендуемые для использования в образовательном процессе.</w:t>
      </w:r>
    </w:p>
    <w:p w:rsidR="00762BD8" w:rsidRPr="001771D5" w:rsidRDefault="00762BD8" w:rsidP="000D1D8D">
      <w:pPr>
        <w:spacing w:after="40"/>
        <w:ind w:left="360"/>
        <w:contextualSpacing/>
        <w:rPr>
          <w:rFonts w:ascii="Times New Roman" w:hAnsi="Times New Roman" w:cs="Times New Roman"/>
          <w:sz w:val="24"/>
          <w:szCs w:val="24"/>
        </w:rPr>
      </w:pPr>
    </w:p>
    <w:p w:rsidR="00762BD8" w:rsidRPr="001771D5" w:rsidRDefault="00762BD8" w:rsidP="000D1D8D">
      <w:pPr>
        <w:spacing w:after="40"/>
        <w:ind w:left="360"/>
        <w:contextualSpacing/>
        <w:rPr>
          <w:rFonts w:ascii="Times New Roman" w:hAnsi="Times New Roman" w:cs="Times New Roman"/>
          <w:b/>
          <w:sz w:val="24"/>
          <w:szCs w:val="24"/>
        </w:rPr>
      </w:pPr>
      <w:r w:rsidRPr="001771D5">
        <w:rPr>
          <w:rFonts w:ascii="Times New Roman" w:hAnsi="Times New Roman" w:cs="Times New Roman"/>
          <w:b/>
          <w:sz w:val="24"/>
          <w:szCs w:val="24"/>
        </w:rPr>
        <w:t>3.2.1. Печатные издания</w:t>
      </w:r>
    </w:p>
    <w:p w:rsidR="00762BD8" w:rsidRPr="001771D5" w:rsidRDefault="00762BD8" w:rsidP="000D1D8D">
      <w:pPr>
        <w:spacing w:after="40"/>
        <w:contextualSpacing/>
        <w:rPr>
          <w:rFonts w:ascii="Times New Roman" w:hAnsi="Times New Roman" w:cs="Times New Roman"/>
          <w:b/>
          <w:bCs/>
          <w:sz w:val="24"/>
          <w:szCs w:val="24"/>
        </w:rPr>
      </w:pPr>
      <w:r w:rsidRPr="001771D5">
        <w:rPr>
          <w:rFonts w:ascii="Times New Roman" w:hAnsi="Times New Roman" w:cs="Times New Roman"/>
          <w:b/>
          <w:bCs/>
          <w:sz w:val="24"/>
          <w:szCs w:val="24"/>
        </w:rPr>
        <w:t>Основные источники (печатные):</w:t>
      </w:r>
    </w:p>
    <w:p w:rsidR="00762BD8" w:rsidRPr="001771D5" w:rsidRDefault="00762BD8" w:rsidP="000D1D8D">
      <w:pPr>
        <w:widowControl w:val="0"/>
        <w:tabs>
          <w:tab w:val="left" w:pos="426"/>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40"/>
        <w:ind w:right="-152" w:firstLine="709"/>
        <w:contextualSpacing/>
        <w:rPr>
          <w:rFonts w:ascii="Times New Roman" w:hAnsi="Times New Roman" w:cs="Times New Roman"/>
          <w:sz w:val="24"/>
          <w:szCs w:val="24"/>
        </w:rPr>
      </w:pPr>
      <w:r w:rsidRPr="001771D5">
        <w:rPr>
          <w:rFonts w:ascii="Times New Roman" w:hAnsi="Times New Roman" w:cs="Times New Roman"/>
          <w:sz w:val="24"/>
          <w:szCs w:val="24"/>
        </w:rPr>
        <w:t>1. Виноградов, В.М.  Технологические процессы ремонта автомобилей/ В.М. Виноградов. - М: Издательский центр «Академия», 2013. - 432с.;</w:t>
      </w:r>
    </w:p>
    <w:p w:rsidR="00762BD8" w:rsidRPr="001771D5" w:rsidRDefault="00762BD8" w:rsidP="000D1D8D">
      <w:pPr>
        <w:widowControl w:val="0"/>
        <w:tabs>
          <w:tab w:val="left" w:pos="336"/>
        </w:tabs>
        <w:autoSpaceDE w:val="0"/>
        <w:autoSpaceDN w:val="0"/>
        <w:adjustRightInd w:val="0"/>
        <w:spacing w:after="40"/>
        <w:ind w:firstLine="709"/>
        <w:contextualSpacing/>
        <w:jc w:val="both"/>
        <w:rPr>
          <w:rFonts w:ascii="Times New Roman" w:hAnsi="Times New Roman" w:cs="Times New Roman"/>
          <w:sz w:val="24"/>
          <w:szCs w:val="24"/>
        </w:rPr>
      </w:pPr>
      <w:r w:rsidRPr="001771D5">
        <w:rPr>
          <w:rFonts w:ascii="Times New Roman" w:hAnsi="Times New Roman" w:cs="Times New Roman"/>
          <w:iCs/>
          <w:sz w:val="24"/>
          <w:szCs w:val="24"/>
        </w:rPr>
        <w:t xml:space="preserve">2. Епифанов, Л.И. </w:t>
      </w:r>
      <w:r w:rsidRPr="001771D5">
        <w:rPr>
          <w:rFonts w:ascii="Times New Roman" w:hAnsi="Times New Roman" w:cs="Times New Roman"/>
          <w:sz w:val="24"/>
          <w:szCs w:val="24"/>
        </w:rPr>
        <w:t xml:space="preserve">Техническое обслуживание и ремонт автомобилей/ </w:t>
      </w:r>
      <w:r w:rsidRPr="001771D5">
        <w:rPr>
          <w:rFonts w:ascii="Times New Roman" w:hAnsi="Times New Roman" w:cs="Times New Roman"/>
          <w:iCs/>
          <w:sz w:val="24"/>
          <w:szCs w:val="24"/>
        </w:rPr>
        <w:t>Л.И. Епифанов</w:t>
      </w:r>
      <w:r w:rsidRPr="001771D5">
        <w:rPr>
          <w:rFonts w:ascii="Times New Roman" w:hAnsi="Times New Roman" w:cs="Times New Roman"/>
          <w:sz w:val="24"/>
          <w:szCs w:val="24"/>
        </w:rPr>
        <w:t>. — М: Форум, ИНФРА-М, 2013. — 352 с.;</w:t>
      </w:r>
    </w:p>
    <w:p w:rsidR="00762BD8" w:rsidRPr="001771D5" w:rsidRDefault="00762BD8" w:rsidP="000D1D8D">
      <w:pPr>
        <w:pStyle w:val="15"/>
        <w:spacing w:after="40"/>
        <w:ind w:left="0" w:firstLine="709"/>
        <w:jc w:val="both"/>
        <w:rPr>
          <w:rFonts w:ascii="Times New Roman" w:hAnsi="Times New Roman"/>
          <w:sz w:val="24"/>
          <w:szCs w:val="24"/>
        </w:rPr>
      </w:pPr>
      <w:r w:rsidRPr="001771D5">
        <w:rPr>
          <w:rFonts w:ascii="Times New Roman" w:hAnsi="Times New Roman"/>
          <w:sz w:val="24"/>
          <w:szCs w:val="24"/>
        </w:rPr>
        <w:t>3. Карагодин В.И. Ремонт автомобилей и двигателей. СПО/ В. И. Карагодин. – М: ОИЦ «Академия», 2015 – 495с.;</w:t>
      </w:r>
    </w:p>
    <w:p w:rsidR="00762BD8" w:rsidRPr="001771D5" w:rsidRDefault="00762BD8" w:rsidP="000D1D8D">
      <w:pPr>
        <w:widowControl w:val="0"/>
        <w:tabs>
          <w:tab w:val="left" w:pos="336"/>
        </w:tabs>
        <w:autoSpaceDE w:val="0"/>
        <w:autoSpaceDN w:val="0"/>
        <w:adjustRightInd w:val="0"/>
        <w:spacing w:after="40"/>
        <w:ind w:firstLine="709"/>
        <w:contextualSpacing/>
        <w:jc w:val="both"/>
        <w:rPr>
          <w:rFonts w:ascii="Times New Roman" w:hAnsi="Times New Roman" w:cs="Times New Roman"/>
          <w:sz w:val="24"/>
          <w:szCs w:val="24"/>
        </w:rPr>
      </w:pPr>
      <w:r w:rsidRPr="001771D5">
        <w:rPr>
          <w:rFonts w:ascii="Times New Roman" w:hAnsi="Times New Roman" w:cs="Times New Roman"/>
          <w:sz w:val="24"/>
          <w:szCs w:val="24"/>
        </w:rPr>
        <w:t xml:space="preserve">4. </w:t>
      </w:r>
      <w:r w:rsidRPr="001771D5">
        <w:rPr>
          <w:rFonts w:ascii="Times New Roman" w:hAnsi="Times New Roman" w:cs="Times New Roman"/>
          <w:iCs/>
          <w:sz w:val="24"/>
          <w:szCs w:val="24"/>
        </w:rPr>
        <w:t xml:space="preserve">Кузнецов, А.С. </w:t>
      </w:r>
      <w:r w:rsidRPr="001771D5">
        <w:rPr>
          <w:rFonts w:ascii="Times New Roman" w:hAnsi="Times New Roman" w:cs="Times New Roman"/>
          <w:sz w:val="24"/>
          <w:szCs w:val="24"/>
        </w:rPr>
        <w:t xml:space="preserve">Слесарь по ремонту автомобилей (моторист). НПО/ </w:t>
      </w:r>
      <w:r w:rsidRPr="001771D5">
        <w:rPr>
          <w:rFonts w:ascii="Times New Roman" w:hAnsi="Times New Roman" w:cs="Times New Roman"/>
          <w:iCs/>
          <w:sz w:val="24"/>
          <w:szCs w:val="24"/>
        </w:rPr>
        <w:t>А.С. Кузнецов</w:t>
      </w:r>
      <w:r w:rsidRPr="001771D5">
        <w:rPr>
          <w:rFonts w:ascii="Times New Roman" w:hAnsi="Times New Roman" w:cs="Times New Roman"/>
          <w:sz w:val="24"/>
          <w:szCs w:val="24"/>
        </w:rPr>
        <w:t>. — М: ИЦ Академия, 2013. —304 с.;</w:t>
      </w:r>
    </w:p>
    <w:p w:rsidR="00762BD8" w:rsidRPr="001771D5" w:rsidRDefault="00762BD8" w:rsidP="000D1D8D">
      <w:pPr>
        <w:pStyle w:val="15"/>
        <w:tabs>
          <w:tab w:val="left" w:pos="1080"/>
        </w:tabs>
        <w:spacing w:after="40"/>
        <w:ind w:left="0" w:firstLine="709"/>
        <w:jc w:val="both"/>
        <w:rPr>
          <w:rFonts w:ascii="Times New Roman" w:hAnsi="Times New Roman"/>
          <w:sz w:val="24"/>
          <w:szCs w:val="24"/>
        </w:rPr>
      </w:pPr>
      <w:r w:rsidRPr="001771D5">
        <w:rPr>
          <w:rFonts w:ascii="Times New Roman" w:hAnsi="Times New Roman"/>
          <w:sz w:val="24"/>
          <w:szCs w:val="24"/>
        </w:rPr>
        <w:t xml:space="preserve">5. Петросов, В.В. Ремонт автомобилей и двигателей/ В.В. Петросов. - М: ИЦ «Академия», 2013. - 224с. </w:t>
      </w:r>
    </w:p>
    <w:p w:rsidR="00762BD8" w:rsidRPr="001771D5" w:rsidRDefault="00762BD8" w:rsidP="000D1D8D">
      <w:pPr>
        <w:widowControl w:val="0"/>
        <w:tabs>
          <w:tab w:val="left" w:pos="336"/>
        </w:tabs>
        <w:autoSpaceDE w:val="0"/>
        <w:autoSpaceDN w:val="0"/>
        <w:adjustRightInd w:val="0"/>
        <w:spacing w:after="40"/>
        <w:ind w:firstLine="709"/>
        <w:contextualSpacing/>
        <w:jc w:val="both"/>
        <w:rPr>
          <w:rFonts w:ascii="Times New Roman" w:hAnsi="Times New Roman" w:cs="Times New Roman"/>
          <w:sz w:val="24"/>
          <w:szCs w:val="24"/>
        </w:rPr>
      </w:pPr>
      <w:r w:rsidRPr="001771D5">
        <w:rPr>
          <w:rFonts w:ascii="Times New Roman" w:hAnsi="Times New Roman" w:cs="Times New Roman"/>
          <w:sz w:val="24"/>
          <w:szCs w:val="24"/>
        </w:rPr>
        <w:lastRenderedPageBreak/>
        <w:t>6. Покровский, Б.С. Основы слесарного дела/ Б.С. Покровский. -  М.: ИЦ «Академия», 2013. -320с.</w:t>
      </w:r>
    </w:p>
    <w:p w:rsidR="00762BD8" w:rsidRPr="001771D5" w:rsidRDefault="00762BD8" w:rsidP="000D1D8D">
      <w:pPr>
        <w:pStyle w:val="15"/>
        <w:tabs>
          <w:tab w:val="left" w:pos="1080"/>
        </w:tabs>
        <w:spacing w:after="40"/>
        <w:ind w:left="0" w:firstLine="709"/>
        <w:jc w:val="both"/>
        <w:rPr>
          <w:rFonts w:ascii="Times New Roman" w:hAnsi="Times New Roman"/>
          <w:sz w:val="24"/>
          <w:szCs w:val="24"/>
        </w:rPr>
      </w:pPr>
      <w:r w:rsidRPr="001771D5">
        <w:rPr>
          <w:rFonts w:ascii="Times New Roman" w:hAnsi="Times New Roman"/>
          <w:sz w:val="24"/>
          <w:szCs w:val="24"/>
        </w:rPr>
        <w:t>7.Пузанков, А. Г.  Автомобили. Устройство и техническое обслуживание: учебник для СПО/ А. Г.  Пузанков. - М: ИЦ «Академия», 2015. -640с.;</w:t>
      </w:r>
    </w:p>
    <w:p w:rsidR="00762BD8" w:rsidRPr="001771D5" w:rsidRDefault="00762BD8" w:rsidP="000D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
        <w:ind w:firstLine="709"/>
        <w:contextualSpacing/>
        <w:jc w:val="both"/>
        <w:rPr>
          <w:rFonts w:ascii="Times New Roman" w:hAnsi="Times New Roman" w:cs="Times New Roman"/>
          <w:bCs/>
          <w:sz w:val="24"/>
          <w:szCs w:val="24"/>
        </w:rPr>
      </w:pPr>
      <w:r w:rsidRPr="001771D5">
        <w:rPr>
          <w:rFonts w:ascii="Times New Roman" w:hAnsi="Times New Roman" w:cs="Times New Roman"/>
          <w:sz w:val="24"/>
          <w:szCs w:val="24"/>
        </w:rPr>
        <w:t xml:space="preserve">8. </w:t>
      </w:r>
      <w:r w:rsidRPr="001771D5">
        <w:rPr>
          <w:rFonts w:ascii="Times New Roman" w:hAnsi="Times New Roman" w:cs="Times New Roman"/>
          <w:bCs/>
          <w:sz w:val="24"/>
          <w:szCs w:val="24"/>
        </w:rPr>
        <w:t>Селифонов, В.В.  Устройство, техническое обслуживание грузовых автомобилей/ В.В. Селифонов, М.К. Бирюков. - М: ИЦ «Академия», 2013. – 400 с.</w:t>
      </w:r>
    </w:p>
    <w:p w:rsidR="00762BD8" w:rsidRPr="001771D5" w:rsidRDefault="00762BD8" w:rsidP="000D1D8D">
      <w:pPr>
        <w:widowControl w:val="0"/>
        <w:tabs>
          <w:tab w:val="left" w:pos="336"/>
        </w:tabs>
        <w:autoSpaceDE w:val="0"/>
        <w:autoSpaceDN w:val="0"/>
        <w:adjustRightInd w:val="0"/>
        <w:spacing w:after="40"/>
        <w:ind w:firstLine="709"/>
        <w:contextualSpacing/>
        <w:jc w:val="both"/>
        <w:rPr>
          <w:rFonts w:ascii="Times New Roman" w:hAnsi="Times New Roman" w:cs="Times New Roman"/>
          <w:sz w:val="24"/>
          <w:szCs w:val="24"/>
        </w:rPr>
      </w:pPr>
      <w:r w:rsidRPr="001771D5">
        <w:rPr>
          <w:rFonts w:ascii="Times New Roman" w:hAnsi="Times New Roman" w:cs="Times New Roman"/>
          <w:iCs/>
          <w:sz w:val="24"/>
          <w:szCs w:val="24"/>
        </w:rPr>
        <w:t xml:space="preserve">9. Слон, Ю.М. </w:t>
      </w:r>
      <w:r w:rsidRPr="001771D5">
        <w:rPr>
          <w:rFonts w:ascii="Times New Roman" w:hAnsi="Times New Roman" w:cs="Times New Roman"/>
          <w:sz w:val="24"/>
          <w:szCs w:val="24"/>
        </w:rPr>
        <w:t>Автомеханик. СПО. - М: Феникс, 2013. - 350 с.</w:t>
      </w:r>
    </w:p>
    <w:p w:rsidR="00762BD8" w:rsidRPr="001771D5" w:rsidRDefault="00762BD8" w:rsidP="000D1D8D">
      <w:pPr>
        <w:spacing w:after="40"/>
        <w:contextualSpacing/>
        <w:rPr>
          <w:rFonts w:ascii="Times New Roman" w:hAnsi="Times New Roman" w:cs="Times New Roman"/>
          <w:b/>
          <w:sz w:val="24"/>
          <w:szCs w:val="24"/>
        </w:rPr>
      </w:pPr>
    </w:p>
    <w:p w:rsidR="00762BD8" w:rsidRPr="001771D5" w:rsidRDefault="00762BD8" w:rsidP="000D1D8D">
      <w:pPr>
        <w:spacing w:after="40"/>
        <w:contextualSpacing/>
        <w:rPr>
          <w:rFonts w:ascii="Times New Roman" w:hAnsi="Times New Roman" w:cs="Times New Roman"/>
          <w:b/>
          <w:sz w:val="24"/>
          <w:szCs w:val="24"/>
        </w:rPr>
      </w:pPr>
      <w:r w:rsidRPr="001771D5">
        <w:rPr>
          <w:rFonts w:ascii="Times New Roman" w:hAnsi="Times New Roman" w:cs="Times New Roman"/>
          <w:b/>
          <w:sz w:val="24"/>
          <w:szCs w:val="24"/>
        </w:rPr>
        <w:t>3.2.2. Электронные издания (электронные ресурсы)</w:t>
      </w:r>
    </w:p>
    <w:p w:rsidR="00762BD8" w:rsidRPr="001771D5" w:rsidRDefault="00762BD8" w:rsidP="000D1D8D">
      <w:pPr>
        <w:pStyle w:val="af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40" w:line="276" w:lineRule="auto"/>
        <w:ind w:left="360"/>
        <w:contextualSpacing/>
        <w:jc w:val="both"/>
        <w:rPr>
          <w:bCs/>
          <w:color w:val="000000" w:themeColor="text1"/>
          <w:u w:val="single"/>
        </w:rPr>
      </w:pPr>
      <w:r w:rsidRPr="001771D5">
        <w:rPr>
          <w:bCs/>
          <w:color w:val="000000" w:themeColor="text1"/>
          <w:u w:val="single"/>
        </w:rPr>
        <w:t>http://instrukciy.narod.ru</w:t>
      </w:r>
    </w:p>
    <w:p w:rsidR="00762BD8" w:rsidRPr="001771D5" w:rsidRDefault="004114F1" w:rsidP="000D1D8D">
      <w:pPr>
        <w:pStyle w:val="af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40" w:line="276" w:lineRule="auto"/>
        <w:ind w:left="360"/>
        <w:contextualSpacing/>
        <w:jc w:val="both"/>
        <w:rPr>
          <w:bCs/>
          <w:color w:val="000000" w:themeColor="text1"/>
          <w:u w:val="single"/>
        </w:rPr>
      </w:pPr>
      <w:hyperlink r:id="rId116" w:history="1">
        <w:r w:rsidR="00762BD8" w:rsidRPr="001771D5">
          <w:rPr>
            <w:rStyle w:val="af"/>
            <w:bCs/>
            <w:color w:val="000000" w:themeColor="text1"/>
          </w:rPr>
          <w:t>http://www.elektronik-chel.ru</w:t>
        </w:r>
      </w:hyperlink>
    </w:p>
    <w:p w:rsidR="00762BD8" w:rsidRPr="001771D5" w:rsidRDefault="004114F1" w:rsidP="000D1D8D">
      <w:pPr>
        <w:pStyle w:val="af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40" w:line="276" w:lineRule="auto"/>
        <w:ind w:left="360"/>
        <w:contextualSpacing/>
        <w:jc w:val="both"/>
        <w:rPr>
          <w:bCs/>
          <w:color w:val="000000" w:themeColor="text1"/>
          <w:u w:val="single"/>
        </w:rPr>
      </w:pPr>
      <w:hyperlink r:id="rId117" w:history="1">
        <w:r w:rsidR="00762BD8" w:rsidRPr="001771D5">
          <w:rPr>
            <w:rStyle w:val="af"/>
            <w:bCs/>
            <w:color w:val="000000" w:themeColor="text1"/>
          </w:rPr>
          <w:t>http://www.skyflex.air.ru</w:t>
        </w:r>
      </w:hyperlink>
    </w:p>
    <w:p w:rsidR="00762BD8" w:rsidRPr="001771D5" w:rsidRDefault="00762BD8" w:rsidP="000D1D8D">
      <w:pPr>
        <w:pStyle w:val="af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40" w:line="276" w:lineRule="auto"/>
        <w:ind w:left="360"/>
        <w:contextualSpacing/>
        <w:jc w:val="both"/>
        <w:rPr>
          <w:bCs/>
          <w:color w:val="000000" w:themeColor="text1"/>
          <w:u w:val="single"/>
        </w:rPr>
      </w:pPr>
      <w:r w:rsidRPr="001771D5">
        <w:rPr>
          <w:bCs/>
          <w:color w:val="000000" w:themeColor="text1"/>
          <w:u w:val="single"/>
        </w:rPr>
        <w:t>http://www.turner.narod.ru</w:t>
      </w:r>
    </w:p>
    <w:p w:rsidR="00762BD8" w:rsidRPr="001771D5" w:rsidRDefault="00762BD8" w:rsidP="000D1D8D">
      <w:pPr>
        <w:pStyle w:val="af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40" w:line="276" w:lineRule="auto"/>
        <w:ind w:left="360"/>
        <w:contextualSpacing/>
        <w:jc w:val="both"/>
        <w:rPr>
          <w:bCs/>
          <w:color w:val="000000" w:themeColor="text1"/>
          <w:u w:val="single"/>
        </w:rPr>
      </w:pPr>
      <w:r w:rsidRPr="001771D5">
        <w:rPr>
          <w:bCs/>
          <w:color w:val="000000" w:themeColor="text1"/>
          <w:u w:val="single"/>
        </w:rPr>
        <w:t>http://www.adonata.ru</w:t>
      </w:r>
    </w:p>
    <w:p w:rsidR="00762BD8" w:rsidRPr="001771D5" w:rsidRDefault="004114F1" w:rsidP="000D1D8D">
      <w:pPr>
        <w:pStyle w:val="af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40" w:line="276" w:lineRule="auto"/>
        <w:ind w:left="360"/>
        <w:contextualSpacing/>
        <w:jc w:val="both"/>
        <w:rPr>
          <w:bCs/>
          <w:color w:val="000000" w:themeColor="text1"/>
          <w:u w:val="single"/>
        </w:rPr>
      </w:pPr>
      <w:hyperlink r:id="rId118" w:history="1">
        <w:r w:rsidR="00762BD8" w:rsidRPr="001771D5">
          <w:rPr>
            <w:rStyle w:val="af"/>
            <w:bCs/>
            <w:color w:val="000000" w:themeColor="text1"/>
          </w:rPr>
          <w:t>http://www.modern-machines.com</w:t>
        </w:r>
      </w:hyperlink>
    </w:p>
    <w:p w:rsidR="00762BD8" w:rsidRPr="001771D5" w:rsidRDefault="004114F1" w:rsidP="000D1D8D">
      <w:pPr>
        <w:pStyle w:val="af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40" w:line="276" w:lineRule="auto"/>
        <w:ind w:left="360"/>
        <w:contextualSpacing/>
        <w:jc w:val="both"/>
        <w:rPr>
          <w:bCs/>
          <w:color w:val="000000" w:themeColor="text1"/>
          <w:u w:val="single"/>
        </w:rPr>
      </w:pPr>
      <w:hyperlink r:id="rId119" w:history="1">
        <w:r w:rsidR="00762BD8" w:rsidRPr="001771D5">
          <w:rPr>
            <w:rStyle w:val="af"/>
            <w:bCs/>
            <w:color w:val="000000" w:themeColor="text1"/>
          </w:rPr>
          <w:t>http://www.twirpx.com</w:t>
        </w:r>
      </w:hyperlink>
    </w:p>
    <w:p w:rsidR="00762BD8" w:rsidRPr="001771D5" w:rsidRDefault="00762BD8" w:rsidP="000D1D8D">
      <w:pPr>
        <w:pStyle w:val="af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40" w:line="276" w:lineRule="auto"/>
        <w:ind w:left="360"/>
        <w:contextualSpacing/>
        <w:jc w:val="both"/>
        <w:rPr>
          <w:bCs/>
          <w:color w:val="000000" w:themeColor="text1"/>
          <w:u w:val="single"/>
        </w:rPr>
      </w:pPr>
      <w:r w:rsidRPr="001771D5">
        <w:rPr>
          <w:bCs/>
          <w:color w:val="000000" w:themeColor="text1"/>
          <w:u w:val="single"/>
        </w:rPr>
        <w:t>http://www.knuth.de</w:t>
      </w:r>
    </w:p>
    <w:p w:rsidR="00762BD8" w:rsidRPr="001771D5" w:rsidRDefault="004114F1" w:rsidP="000D1D8D">
      <w:pPr>
        <w:pStyle w:val="af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40" w:line="276" w:lineRule="auto"/>
        <w:ind w:left="360"/>
        <w:contextualSpacing/>
        <w:jc w:val="both"/>
        <w:rPr>
          <w:bCs/>
          <w:color w:val="000000" w:themeColor="text1"/>
          <w:u w:val="single"/>
        </w:rPr>
      </w:pPr>
      <w:hyperlink r:id="rId120" w:history="1">
        <w:r w:rsidR="00762BD8" w:rsidRPr="001771D5">
          <w:rPr>
            <w:rStyle w:val="af"/>
            <w:bCs/>
            <w:color w:val="000000" w:themeColor="text1"/>
          </w:rPr>
          <w:t>http://www.fi-com.ru</w:t>
        </w:r>
      </w:hyperlink>
    </w:p>
    <w:p w:rsidR="00762BD8" w:rsidRPr="001771D5" w:rsidRDefault="004114F1" w:rsidP="000D1D8D">
      <w:pPr>
        <w:pStyle w:val="af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40" w:line="276" w:lineRule="auto"/>
        <w:ind w:left="360"/>
        <w:contextualSpacing/>
        <w:jc w:val="both"/>
        <w:rPr>
          <w:bCs/>
          <w:color w:val="000000" w:themeColor="text1"/>
          <w:u w:val="single"/>
        </w:rPr>
      </w:pPr>
      <w:hyperlink r:id="rId121" w:history="1">
        <w:r w:rsidR="00762BD8" w:rsidRPr="001771D5">
          <w:rPr>
            <w:rStyle w:val="af"/>
            <w:bCs/>
            <w:color w:val="000000" w:themeColor="text1"/>
          </w:rPr>
          <w:t>http://www.bibliotekar.ru</w:t>
        </w:r>
      </w:hyperlink>
    </w:p>
    <w:p w:rsidR="00762BD8" w:rsidRPr="001771D5" w:rsidRDefault="004114F1" w:rsidP="000D1D8D">
      <w:pPr>
        <w:pStyle w:val="af0"/>
        <w:tabs>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40" w:line="276" w:lineRule="auto"/>
        <w:ind w:left="360"/>
        <w:contextualSpacing/>
        <w:jc w:val="both"/>
        <w:rPr>
          <w:bCs/>
          <w:color w:val="000000" w:themeColor="text1"/>
          <w:u w:val="single"/>
        </w:rPr>
      </w:pPr>
      <w:hyperlink r:id="rId122" w:history="1">
        <w:r w:rsidR="00762BD8" w:rsidRPr="001771D5">
          <w:rPr>
            <w:rStyle w:val="af"/>
            <w:bCs/>
            <w:color w:val="000000" w:themeColor="text1"/>
          </w:rPr>
          <w:t>http://www.kovka-stanki.ru</w:t>
        </w:r>
      </w:hyperlink>
    </w:p>
    <w:p w:rsidR="00762BD8" w:rsidRPr="001771D5" w:rsidRDefault="004114F1" w:rsidP="000D1D8D">
      <w:pPr>
        <w:pStyle w:val="af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40" w:line="276" w:lineRule="auto"/>
        <w:ind w:left="360"/>
        <w:contextualSpacing/>
        <w:jc w:val="both"/>
        <w:rPr>
          <w:bCs/>
          <w:color w:val="000000" w:themeColor="text1"/>
          <w:u w:val="single"/>
        </w:rPr>
      </w:pPr>
      <w:hyperlink r:id="rId123" w:history="1">
        <w:r w:rsidR="00762BD8" w:rsidRPr="001771D5">
          <w:rPr>
            <w:rStyle w:val="af"/>
            <w:bCs/>
            <w:color w:val="000000" w:themeColor="text1"/>
          </w:rPr>
          <w:t>http://www.ru.wikipedia.org</w:t>
        </w:r>
      </w:hyperlink>
    </w:p>
    <w:p w:rsidR="00762BD8" w:rsidRPr="001771D5" w:rsidRDefault="004114F1" w:rsidP="000D1D8D">
      <w:pPr>
        <w:pStyle w:val="af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40" w:line="276" w:lineRule="auto"/>
        <w:ind w:left="360"/>
        <w:contextualSpacing/>
        <w:jc w:val="both"/>
        <w:rPr>
          <w:bCs/>
          <w:color w:val="000000" w:themeColor="text1"/>
          <w:u w:val="single"/>
        </w:rPr>
      </w:pPr>
      <w:hyperlink r:id="rId124" w:history="1">
        <w:r w:rsidR="00762BD8" w:rsidRPr="001771D5">
          <w:rPr>
            <w:rStyle w:val="af"/>
            <w:bCs/>
            <w:color w:val="000000" w:themeColor="text1"/>
          </w:rPr>
          <w:t>http://www.aspar.com.ua</w:t>
        </w:r>
      </w:hyperlink>
    </w:p>
    <w:p w:rsidR="00762BD8" w:rsidRPr="001771D5" w:rsidRDefault="004114F1" w:rsidP="000D1D8D">
      <w:pPr>
        <w:pStyle w:val="af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40" w:line="276" w:lineRule="auto"/>
        <w:ind w:left="360"/>
        <w:contextualSpacing/>
        <w:jc w:val="both"/>
        <w:rPr>
          <w:rStyle w:val="af"/>
          <w:bCs/>
          <w:color w:val="000000" w:themeColor="text1"/>
        </w:rPr>
      </w:pPr>
      <w:hyperlink r:id="rId125" w:history="1">
        <w:r w:rsidR="00762BD8" w:rsidRPr="001771D5">
          <w:rPr>
            <w:rStyle w:val="af"/>
            <w:bCs/>
            <w:color w:val="000000" w:themeColor="text1"/>
          </w:rPr>
          <w:t>http://www.weldzone.info</w:t>
        </w:r>
      </w:hyperlink>
    </w:p>
    <w:p w:rsidR="00762BD8" w:rsidRPr="001771D5" w:rsidRDefault="00762BD8" w:rsidP="000D1D8D">
      <w:pPr>
        <w:pStyle w:val="af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40" w:line="276" w:lineRule="auto"/>
        <w:ind w:left="360"/>
        <w:contextualSpacing/>
        <w:jc w:val="both"/>
        <w:rPr>
          <w:bCs/>
          <w:color w:val="000000" w:themeColor="text1"/>
          <w:u w:val="single"/>
        </w:rPr>
      </w:pPr>
    </w:p>
    <w:p w:rsidR="00762BD8" w:rsidRPr="001771D5" w:rsidRDefault="00762BD8" w:rsidP="000D1D8D">
      <w:pPr>
        <w:tabs>
          <w:tab w:val="left" w:pos="916"/>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
        <w:contextualSpacing/>
        <w:jc w:val="both"/>
        <w:rPr>
          <w:rFonts w:ascii="Times New Roman" w:hAnsi="Times New Roman" w:cs="Times New Roman"/>
          <w:b/>
          <w:bCs/>
          <w:sz w:val="24"/>
          <w:szCs w:val="24"/>
        </w:rPr>
      </w:pPr>
      <w:r w:rsidRPr="001771D5">
        <w:rPr>
          <w:rFonts w:ascii="Times New Roman" w:hAnsi="Times New Roman" w:cs="Times New Roman"/>
          <w:b/>
          <w:sz w:val="24"/>
          <w:szCs w:val="24"/>
        </w:rPr>
        <w:t xml:space="preserve">3.2.3. </w:t>
      </w:r>
      <w:r w:rsidRPr="001771D5">
        <w:rPr>
          <w:rFonts w:ascii="Times New Roman" w:hAnsi="Times New Roman" w:cs="Times New Roman"/>
          <w:b/>
          <w:bCs/>
          <w:sz w:val="24"/>
          <w:szCs w:val="24"/>
        </w:rPr>
        <w:t>Дополнительные источники:</w:t>
      </w:r>
    </w:p>
    <w:p w:rsidR="00762BD8" w:rsidRPr="001771D5" w:rsidRDefault="00762BD8" w:rsidP="000D1D8D">
      <w:pPr>
        <w:pStyle w:val="af0"/>
        <w:widowControl w:val="0"/>
        <w:numPr>
          <w:ilvl w:val="0"/>
          <w:numId w:val="9"/>
        </w:numPr>
        <w:tabs>
          <w:tab w:val="left" w:pos="426"/>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40" w:line="276" w:lineRule="auto"/>
        <w:ind w:left="0" w:firstLine="0"/>
        <w:contextualSpacing/>
        <w:jc w:val="both"/>
        <w:rPr>
          <w:bCs/>
        </w:rPr>
      </w:pPr>
      <w:r w:rsidRPr="001771D5">
        <w:rPr>
          <w:bCs/>
        </w:rPr>
        <w:t xml:space="preserve">Доронкин В.Г. Ремонт автомобильных кузовов. Окраска/В.Г. Дронкин. </w:t>
      </w:r>
      <w:r w:rsidRPr="001771D5">
        <w:t>- М:</w:t>
      </w:r>
    </w:p>
    <w:p w:rsidR="00762BD8" w:rsidRPr="001771D5" w:rsidRDefault="00762BD8" w:rsidP="000D1D8D">
      <w:pPr>
        <w:tabs>
          <w:tab w:val="left" w:pos="426"/>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
        <w:contextualSpacing/>
        <w:jc w:val="both"/>
        <w:rPr>
          <w:rFonts w:ascii="Times New Roman" w:hAnsi="Times New Roman" w:cs="Times New Roman"/>
          <w:bCs/>
          <w:sz w:val="24"/>
          <w:szCs w:val="24"/>
        </w:rPr>
      </w:pPr>
      <w:r w:rsidRPr="001771D5">
        <w:rPr>
          <w:rFonts w:ascii="Times New Roman" w:hAnsi="Times New Roman" w:cs="Times New Roman"/>
          <w:sz w:val="24"/>
          <w:szCs w:val="24"/>
        </w:rPr>
        <w:t>Издательский центр «Академия», 2012. - 64с.</w:t>
      </w:r>
    </w:p>
    <w:p w:rsidR="00762BD8" w:rsidRPr="001771D5" w:rsidRDefault="00762BD8" w:rsidP="000D1D8D">
      <w:pPr>
        <w:pStyle w:val="af0"/>
        <w:widowControl w:val="0"/>
        <w:numPr>
          <w:ilvl w:val="0"/>
          <w:numId w:val="9"/>
        </w:numPr>
        <w:tabs>
          <w:tab w:val="left" w:pos="426"/>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40" w:line="276" w:lineRule="auto"/>
        <w:ind w:left="0" w:firstLine="0"/>
        <w:contextualSpacing/>
        <w:jc w:val="both"/>
        <w:rPr>
          <w:bCs/>
        </w:rPr>
      </w:pPr>
      <w:r w:rsidRPr="001771D5">
        <w:rPr>
          <w:bCs/>
        </w:rPr>
        <w:t>Кузнецов А.С. Ремонт двигателя внутреннего сгорания/А.С. Кузнецов. - М: Издательский центр «Академия», 2011. - 64с.</w:t>
      </w:r>
    </w:p>
    <w:p w:rsidR="00762BD8" w:rsidRPr="001771D5" w:rsidRDefault="00762BD8" w:rsidP="000D1D8D">
      <w:pPr>
        <w:pStyle w:val="af0"/>
        <w:widowControl w:val="0"/>
        <w:numPr>
          <w:ilvl w:val="0"/>
          <w:numId w:val="9"/>
        </w:numPr>
        <w:tabs>
          <w:tab w:val="left" w:pos="426"/>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40" w:line="276" w:lineRule="auto"/>
        <w:ind w:left="0" w:firstLine="0"/>
        <w:contextualSpacing/>
        <w:jc w:val="both"/>
      </w:pPr>
      <w:r w:rsidRPr="001771D5">
        <w:rPr>
          <w:bCs/>
        </w:rPr>
        <w:t>Шишлов А.Н., Лебедев С.В. Техническое обслуживание и ремонт автомобильного транспорта</w:t>
      </w:r>
      <w:r w:rsidRPr="001771D5">
        <w:t>/ А.Н. Шишлов, С.В. Лебедев. – М.: КАТ №9, 2013.</w:t>
      </w:r>
    </w:p>
    <w:p w:rsidR="00762BD8" w:rsidRPr="001771D5" w:rsidRDefault="00762BD8" w:rsidP="000D1D8D">
      <w:pPr>
        <w:contextualSpacing/>
        <w:rPr>
          <w:rFonts w:ascii="Times New Roman" w:hAnsi="Times New Roman" w:cs="Times New Roman"/>
          <w:b/>
          <w:i/>
          <w:sz w:val="24"/>
          <w:szCs w:val="24"/>
        </w:rPr>
      </w:pPr>
      <w:r w:rsidRPr="001771D5">
        <w:rPr>
          <w:rFonts w:ascii="Times New Roman" w:hAnsi="Times New Roman" w:cs="Times New Roman"/>
          <w:b/>
          <w:i/>
          <w:sz w:val="24"/>
          <w:szCs w:val="24"/>
        </w:rPr>
        <w:br w:type="page"/>
      </w:r>
      <w:r w:rsidRPr="001771D5">
        <w:rPr>
          <w:rFonts w:ascii="Times New Roman" w:hAnsi="Times New Roman" w:cs="Times New Roman"/>
          <w:b/>
          <w:i/>
          <w:sz w:val="24"/>
          <w:szCs w:val="24"/>
        </w:rPr>
        <w:lastRenderedPageBreak/>
        <w:t xml:space="preserve">4. КОНТРОЛЬ И ОЦЕНКА РЕЗУЛЬТАТОВ ОСВОЕНИЯ ПРОФЕССИОНАЛЬНОГО МОДУЛЯ </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81"/>
        <w:gridCol w:w="5245"/>
        <w:gridCol w:w="2552"/>
      </w:tblGrid>
      <w:tr w:rsidR="00762BD8" w:rsidRPr="001771D5" w:rsidTr="00762BD8">
        <w:trPr>
          <w:trHeight w:val="715"/>
        </w:trPr>
        <w:tc>
          <w:tcPr>
            <w:tcW w:w="2381" w:type="dxa"/>
            <w:shd w:val="clear" w:color="auto" w:fill="auto"/>
            <w:vAlign w:val="center"/>
          </w:tcPr>
          <w:p w:rsidR="00762BD8" w:rsidRPr="001771D5" w:rsidRDefault="00762BD8" w:rsidP="000D1D8D">
            <w:pPr>
              <w:contextualSpacing/>
              <w:jc w:val="center"/>
              <w:rPr>
                <w:rFonts w:ascii="Times New Roman" w:hAnsi="Times New Roman" w:cs="Times New Roman"/>
                <w:b/>
                <w:sz w:val="24"/>
                <w:szCs w:val="24"/>
              </w:rPr>
            </w:pPr>
            <w:r w:rsidRPr="001771D5">
              <w:rPr>
                <w:rFonts w:ascii="Times New Roman" w:hAnsi="Times New Roman" w:cs="Times New Roman"/>
                <w:b/>
                <w:sz w:val="24"/>
                <w:szCs w:val="24"/>
              </w:rPr>
              <w:t>Код и наименование профессиональных компетенций, формируемых в рамках модуля</w:t>
            </w:r>
          </w:p>
        </w:tc>
        <w:tc>
          <w:tcPr>
            <w:tcW w:w="5245" w:type="dxa"/>
            <w:shd w:val="clear" w:color="auto" w:fill="auto"/>
            <w:vAlign w:val="center"/>
          </w:tcPr>
          <w:p w:rsidR="00762BD8" w:rsidRPr="001771D5" w:rsidRDefault="00762BD8" w:rsidP="000D1D8D">
            <w:pPr>
              <w:contextualSpacing/>
              <w:jc w:val="center"/>
              <w:rPr>
                <w:rFonts w:ascii="Times New Roman" w:hAnsi="Times New Roman" w:cs="Times New Roman"/>
                <w:b/>
                <w:sz w:val="24"/>
                <w:szCs w:val="24"/>
              </w:rPr>
            </w:pPr>
            <w:r w:rsidRPr="001771D5">
              <w:rPr>
                <w:rFonts w:ascii="Times New Roman" w:hAnsi="Times New Roman" w:cs="Times New Roman"/>
                <w:b/>
                <w:sz w:val="24"/>
                <w:szCs w:val="24"/>
              </w:rPr>
              <w:t>Критерии оценки</w:t>
            </w:r>
          </w:p>
        </w:tc>
        <w:tc>
          <w:tcPr>
            <w:tcW w:w="2552" w:type="dxa"/>
            <w:shd w:val="clear" w:color="auto" w:fill="auto"/>
            <w:vAlign w:val="center"/>
          </w:tcPr>
          <w:p w:rsidR="00762BD8" w:rsidRPr="001771D5" w:rsidRDefault="00762BD8" w:rsidP="000D1D8D">
            <w:pPr>
              <w:contextualSpacing/>
              <w:jc w:val="center"/>
              <w:rPr>
                <w:rFonts w:ascii="Times New Roman" w:hAnsi="Times New Roman" w:cs="Times New Roman"/>
                <w:b/>
                <w:sz w:val="24"/>
                <w:szCs w:val="24"/>
              </w:rPr>
            </w:pPr>
            <w:r w:rsidRPr="001771D5">
              <w:rPr>
                <w:rFonts w:ascii="Times New Roman" w:hAnsi="Times New Roman" w:cs="Times New Roman"/>
                <w:b/>
                <w:sz w:val="24"/>
                <w:szCs w:val="24"/>
              </w:rPr>
              <w:t xml:space="preserve">Методы оценки </w:t>
            </w:r>
          </w:p>
        </w:tc>
      </w:tr>
      <w:tr w:rsidR="00762BD8" w:rsidRPr="001771D5" w:rsidTr="00762BD8">
        <w:tc>
          <w:tcPr>
            <w:tcW w:w="2381" w:type="dxa"/>
            <w:vMerge w:val="restart"/>
          </w:tcPr>
          <w:p w:rsidR="00762BD8" w:rsidRPr="001771D5" w:rsidRDefault="00762BD8" w:rsidP="000D1D8D">
            <w:pPr>
              <w:contextualSpacing/>
              <w:rPr>
                <w:rFonts w:ascii="Times New Roman" w:hAnsi="Times New Roman" w:cs="Times New Roman"/>
                <w:sz w:val="24"/>
                <w:szCs w:val="24"/>
              </w:rPr>
            </w:pPr>
            <w:r w:rsidRPr="001771D5">
              <w:rPr>
                <w:rFonts w:ascii="Times New Roman" w:hAnsi="Times New Roman" w:cs="Times New Roman"/>
                <w:sz w:val="24"/>
                <w:szCs w:val="24"/>
              </w:rPr>
              <w:t xml:space="preserve"> ПК 3.1. Производить текущий ремонт автомобильных двигателей</w:t>
            </w:r>
          </w:p>
        </w:tc>
        <w:tc>
          <w:tcPr>
            <w:tcW w:w="5245"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i/>
                <w:sz w:val="24"/>
                <w:szCs w:val="24"/>
              </w:rPr>
              <w:t xml:space="preserve">Знания: </w:t>
            </w:r>
            <w:r w:rsidRPr="001771D5">
              <w:rPr>
                <w:rFonts w:ascii="Times New Roman" w:hAnsi="Times New Roman" w:cs="Times New Roman"/>
                <w:sz w:val="24"/>
                <w:szCs w:val="24"/>
              </w:rPr>
              <w:t>Технологические процессы разборки-сборки двигателя, его узлов, механизмов и систем. Технологические требования к контролю деталей и систем</w:t>
            </w:r>
          </w:p>
        </w:tc>
        <w:tc>
          <w:tcPr>
            <w:tcW w:w="2552" w:type="dxa"/>
            <w:shd w:val="clear" w:color="auto" w:fill="auto"/>
          </w:tcPr>
          <w:p w:rsidR="00762BD8" w:rsidRPr="001771D5" w:rsidRDefault="00762BD8" w:rsidP="000D1D8D">
            <w:pPr>
              <w:spacing w:after="0"/>
              <w:contextualSpacing/>
              <w:rPr>
                <w:rFonts w:ascii="Times New Roman" w:eastAsia="Calibri" w:hAnsi="Times New Roman" w:cs="Times New Roman"/>
                <w:bCs/>
                <w:sz w:val="24"/>
                <w:szCs w:val="24"/>
              </w:rPr>
            </w:pPr>
            <w:r w:rsidRPr="001771D5">
              <w:rPr>
                <w:rFonts w:ascii="Times New Roman" w:eastAsia="Calibri" w:hAnsi="Times New Roman" w:cs="Times New Roman"/>
                <w:bCs/>
                <w:sz w:val="24"/>
                <w:szCs w:val="24"/>
              </w:rPr>
              <w:t>Опрос. Оценка результатов выполнения тестовых заданий (</w:t>
            </w:r>
            <w:r w:rsidRPr="001771D5">
              <w:rPr>
                <w:rFonts w:ascii="Times New Roman" w:hAnsi="Times New Roman" w:cs="Times New Roman"/>
                <w:sz w:val="24"/>
                <w:szCs w:val="24"/>
              </w:rPr>
              <w:t>70% правильных ответов)</w:t>
            </w:r>
          </w:p>
        </w:tc>
      </w:tr>
      <w:tr w:rsidR="00762BD8" w:rsidRPr="001771D5" w:rsidTr="00762BD8">
        <w:trPr>
          <w:trHeight w:val="2760"/>
        </w:trPr>
        <w:tc>
          <w:tcPr>
            <w:tcW w:w="2381" w:type="dxa"/>
            <w:vMerge/>
          </w:tcPr>
          <w:p w:rsidR="00762BD8" w:rsidRPr="001771D5" w:rsidRDefault="00762BD8" w:rsidP="000D1D8D">
            <w:pPr>
              <w:contextualSpacing/>
              <w:rPr>
                <w:rFonts w:ascii="Times New Roman" w:hAnsi="Times New Roman" w:cs="Times New Roman"/>
                <w:sz w:val="24"/>
                <w:szCs w:val="24"/>
              </w:rPr>
            </w:pPr>
          </w:p>
        </w:tc>
        <w:tc>
          <w:tcPr>
            <w:tcW w:w="5245"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Снятие, установка и замена узлов и механизмов автомобильного двигателя в соответствии с техническим заданием. Проведение замеров деталей и параметров двигателя.</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Разбирать, собирать узлы двигателя и устранять неисправности. Ремонтировать системы, механизмов и деталей двигателя, в том числе осуществлять замену неисправных узлов и деталей. Регулировка механизмов двигателя и систем в соответствии с технологической документацией.</w:t>
            </w:r>
          </w:p>
        </w:tc>
        <w:tc>
          <w:tcPr>
            <w:tcW w:w="2552"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Практическая работа</w:t>
            </w:r>
          </w:p>
          <w:p w:rsidR="00762BD8" w:rsidRPr="001771D5" w:rsidRDefault="00762BD8" w:rsidP="000D1D8D">
            <w:pPr>
              <w:spacing w:after="0"/>
              <w:contextualSpacing/>
              <w:rPr>
                <w:rFonts w:ascii="Times New Roman" w:hAnsi="Times New Roman" w:cs="Times New Roman"/>
                <w:i/>
                <w:sz w:val="24"/>
                <w:szCs w:val="24"/>
              </w:rPr>
            </w:pPr>
            <w:r w:rsidRPr="001771D5">
              <w:rPr>
                <w:rFonts w:ascii="Times New Roman" w:hAnsi="Times New Roman" w:cs="Times New Roman"/>
                <w:sz w:val="24"/>
                <w:szCs w:val="24"/>
              </w:rPr>
              <w:t>(</w:t>
            </w:r>
            <w:r w:rsidRPr="001771D5">
              <w:rPr>
                <w:rFonts w:ascii="Times New Roman" w:eastAsia="Calibri" w:hAnsi="Times New Roman" w:cs="Times New Roman"/>
                <w:bCs/>
                <w:sz w:val="24"/>
                <w:szCs w:val="24"/>
              </w:rPr>
              <w:t>Экспертное наблюдение и оценка результатов практических работ)</w:t>
            </w:r>
          </w:p>
        </w:tc>
      </w:tr>
      <w:tr w:rsidR="00762BD8" w:rsidRPr="001771D5" w:rsidTr="00762BD8">
        <w:trPr>
          <w:trHeight w:val="435"/>
        </w:trPr>
        <w:tc>
          <w:tcPr>
            <w:tcW w:w="2381" w:type="dxa"/>
            <w:vMerge w:val="restart"/>
          </w:tcPr>
          <w:p w:rsidR="00762BD8" w:rsidRPr="001771D5" w:rsidRDefault="00762BD8" w:rsidP="000D1D8D">
            <w:pPr>
              <w:contextualSpacing/>
              <w:rPr>
                <w:rFonts w:ascii="Times New Roman" w:hAnsi="Times New Roman" w:cs="Times New Roman"/>
                <w:sz w:val="24"/>
                <w:szCs w:val="24"/>
              </w:rPr>
            </w:pPr>
            <w:r w:rsidRPr="001771D5">
              <w:rPr>
                <w:rFonts w:ascii="Times New Roman" w:hAnsi="Times New Roman" w:cs="Times New Roman"/>
                <w:sz w:val="24"/>
                <w:szCs w:val="24"/>
              </w:rPr>
              <w:t>ПК 3.2. Производить текущий ремонт узлов и элементов электрических и электронных систем автомобилей</w:t>
            </w:r>
          </w:p>
        </w:tc>
        <w:tc>
          <w:tcPr>
            <w:tcW w:w="5245" w:type="dxa"/>
            <w:shd w:val="clear" w:color="auto" w:fill="auto"/>
          </w:tcPr>
          <w:p w:rsidR="00762BD8" w:rsidRPr="001771D5" w:rsidRDefault="00762BD8" w:rsidP="000D1D8D">
            <w:pPr>
              <w:spacing w:after="0"/>
              <w:contextualSpacing/>
              <w:rPr>
                <w:rFonts w:ascii="Times New Roman" w:hAnsi="Times New Roman" w:cs="Times New Roman"/>
                <w:i/>
                <w:sz w:val="24"/>
                <w:szCs w:val="24"/>
              </w:rPr>
            </w:pPr>
            <w:r w:rsidRPr="001771D5">
              <w:rPr>
                <w:rFonts w:ascii="Times New Roman" w:hAnsi="Times New Roman" w:cs="Times New Roman"/>
                <w:i/>
                <w:sz w:val="24"/>
                <w:szCs w:val="24"/>
              </w:rPr>
              <w:t xml:space="preserve">Знания: </w:t>
            </w:r>
            <w:r w:rsidRPr="001771D5">
              <w:rPr>
                <w:rFonts w:ascii="Times New Roman" w:hAnsi="Times New Roman" w:cs="Times New Roman"/>
                <w:sz w:val="24"/>
                <w:szCs w:val="24"/>
              </w:rPr>
              <w:t xml:space="preserve">Технологические процессы разборки-сборки </w:t>
            </w:r>
            <w:r w:rsidRPr="001771D5">
              <w:rPr>
                <w:rFonts w:ascii="Times New Roman" w:hAnsi="Times New Roman" w:cs="Times New Roman"/>
                <w:color w:val="000000"/>
                <w:sz w:val="24"/>
                <w:szCs w:val="24"/>
              </w:rPr>
              <w:t xml:space="preserve">электрооборудования, </w:t>
            </w:r>
            <w:r w:rsidRPr="001771D5">
              <w:rPr>
                <w:rFonts w:ascii="Times New Roman" w:hAnsi="Times New Roman" w:cs="Times New Roman"/>
                <w:sz w:val="24"/>
                <w:szCs w:val="24"/>
              </w:rPr>
              <w:t>узлов</w:t>
            </w:r>
            <w:r w:rsidRPr="001771D5">
              <w:rPr>
                <w:rFonts w:ascii="Times New Roman" w:hAnsi="Times New Roman" w:cs="Times New Roman"/>
                <w:color w:val="000000"/>
                <w:sz w:val="24"/>
                <w:szCs w:val="24"/>
              </w:rPr>
              <w:t xml:space="preserve"> и элементов электрических и электронных систем</w:t>
            </w:r>
            <w:r w:rsidRPr="001771D5">
              <w:rPr>
                <w:rFonts w:ascii="Times New Roman" w:hAnsi="Times New Roman" w:cs="Times New Roman"/>
                <w:sz w:val="24"/>
                <w:szCs w:val="24"/>
              </w:rPr>
              <w:t xml:space="preserve">. Основные неисправности элементов и узлов </w:t>
            </w:r>
            <w:r w:rsidRPr="001771D5">
              <w:rPr>
                <w:rFonts w:ascii="Times New Roman" w:hAnsi="Times New Roman" w:cs="Times New Roman"/>
                <w:color w:val="000000"/>
                <w:sz w:val="24"/>
                <w:szCs w:val="24"/>
              </w:rPr>
              <w:t xml:space="preserve">электрических и электронных систем, причины и способы устранения. </w:t>
            </w:r>
            <w:r w:rsidRPr="001771D5">
              <w:rPr>
                <w:rFonts w:ascii="Times New Roman" w:hAnsi="Times New Roman" w:cs="Times New Roman"/>
                <w:sz w:val="24"/>
                <w:szCs w:val="24"/>
              </w:rPr>
              <w:t xml:space="preserve">Способы ремонта </w:t>
            </w:r>
            <w:r w:rsidRPr="001771D5">
              <w:rPr>
                <w:rFonts w:ascii="Times New Roman" w:hAnsi="Times New Roman" w:cs="Times New Roman"/>
                <w:color w:val="000000"/>
                <w:sz w:val="24"/>
                <w:szCs w:val="24"/>
              </w:rPr>
              <w:t>узлов и элементов электрических и электронных систем</w:t>
            </w:r>
          </w:p>
        </w:tc>
        <w:tc>
          <w:tcPr>
            <w:tcW w:w="2552"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eastAsia="Calibri" w:hAnsi="Times New Roman" w:cs="Times New Roman"/>
                <w:bCs/>
                <w:sz w:val="24"/>
                <w:szCs w:val="24"/>
              </w:rPr>
              <w:t>Опрос. Оценка результатов выполнения тестовых заданий (</w:t>
            </w:r>
            <w:r w:rsidRPr="001771D5">
              <w:rPr>
                <w:rFonts w:ascii="Times New Roman" w:hAnsi="Times New Roman" w:cs="Times New Roman"/>
                <w:sz w:val="24"/>
                <w:szCs w:val="24"/>
              </w:rPr>
              <w:t>70% правильных ответов)</w:t>
            </w:r>
          </w:p>
        </w:tc>
      </w:tr>
      <w:tr w:rsidR="00762BD8" w:rsidRPr="001771D5" w:rsidTr="00762BD8">
        <w:trPr>
          <w:trHeight w:val="2484"/>
        </w:trPr>
        <w:tc>
          <w:tcPr>
            <w:tcW w:w="2381" w:type="dxa"/>
            <w:vMerge/>
          </w:tcPr>
          <w:p w:rsidR="00762BD8" w:rsidRPr="001771D5" w:rsidRDefault="00762BD8" w:rsidP="000D1D8D">
            <w:pPr>
              <w:contextualSpacing/>
              <w:rPr>
                <w:rFonts w:ascii="Times New Roman" w:hAnsi="Times New Roman" w:cs="Times New Roman"/>
                <w:sz w:val="24"/>
                <w:szCs w:val="24"/>
              </w:rPr>
            </w:pPr>
          </w:p>
        </w:tc>
        <w:tc>
          <w:tcPr>
            <w:tcW w:w="5245"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Снятие, установка и замена </w:t>
            </w:r>
            <w:r w:rsidRPr="001771D5">
              <w:rPr>
                <w:rFonts w:ascii="Times New Roman" w:hAnsi="Times New Roman" w:cs="Times New Roman"/>
                <w:color w:val="000000"/>
                <w:sz w:val="24"/>
                <w:szCs w:val="24"/>
              </w:rPr>
              <w:t>узлов и элементов электрических и электронных систем</w:t>
            </w:r>
            <w:r w:rsidRPr="001771D5">
              <w:rPr>
                <w:rFonts w:ascii="Times New Roman" w:hAnsi="Times New Roman" w:cs="Times New Roman"/>
                <w:sz w:val="24"/>
                <w:szCs w:val="24"/>
              </w:rPr>
              <w:t xml:space="preserve"> </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Разборка и сборка основных узлов электрооборудования. Определение неисправностей и объем работ по их устранению. Определение способов и средств ремонта. Устранение выявленных неисправностей. Регулировка, испытание </w:t>
            </w:r>
            <w:r w:rsidRPr="001771D5">
              <w:rPr>
                <w:rFonts w:ascii="Times New Roman" w:hAnsi="Times New Roman" w:cs="Times New Roman"/>
                <w:color w:val="000000"/>
                <w:sz w:val="24"/>
                <w:szCs w:val="24"/>
              </w:rPr>
              <w:t>узлов и элементов электрических и электронных систем.</w:t>
            </w:r>
          </w:p>
        </w:tc>
        <w:tc>
          <w:tcPr>
            <w:tcW w:w="2552" w:type="dxa"/>
            <w:shd w:val="clear" w:color="auto" w:fill="auto"/>
          </w:tcPr>
          <w:p w:rsidR="00762BD8" w:rsidRPr="001771D5" w:rsidRDefault="00762BD8" w:rsidP="000D1D8D">
            <w:pPr>
              <w:spacing w:after="0"/>
              <w:contextualSpacing/>
              <w:rPr>
                <w:rFonts w:ascii="Times New Roman" w:hAnsi="Times New Roman" w:cs="Times New Roman"/>
                <w:i/>
                <w:sz w:val="24"/>
                <w:szCs w:val="24"/>
              </w:rPr>
            </w:pPr>
            <w:r w:rsidRPr="001771D5">
              <w:rPr>
                <w:rFonts w:ascii="Times New Roman" w:hAnsi="Times New Roman" w:cs="Times New Roman"/>
                <w:sz w:val="24"/>
                <w:szCs w:val="24"/>
              </w:rPr>
              <w:t xml:space="preserve">Практическая работа </w:t>
            </w:r>
            <w:r w:rsidRPr="001771D5">
              <w:rPr>
                <w:rFonts w:ascii="Times New Roman" w:eastAsia="Calibri" w:hAnsi="Times New Roman" w:cs="Times New Roman"/>
                <w:bCs/>
                <w:sz w:val="24"/>
                <w:szCs w:val="24"/>
              </w:rPr>
              <w:t>(Экспертное наблюдение и оценка результатов практических работ)</w:t>
            </w:r>
          </w:p>
        </w:tc>
      </w:tr>
      <w:tr w:rsidR="00762BD8" w:rsidRPr="001771D5" w:rsidTr="00762BD8">
        <w:trPr>
          <w:trHeight w:val="435"/>
        </w:trPr>
        <w:tc>
          <w:tcPr>
            <w:tcW w:w="2381" w:type="dxa"/>
            <w:vMerge w:val="restart"/>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ПК 3.3. Производить текущий ремонт автомобильных трансмиссий</w:t>
            </w:r>
          </w:p>
        </w:tc>
        <w:tc>
          <w:tcPr>
            <w:tcW w:w="5245"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i/>
                <w:sz w:val="24"/>
                <w:szCs w:val="24"/>
              </w:rPr>
              <w:t xml:space="preserve">Знания: </w:t>
            </w:r>
            <w:r w:rsidRPr="001771D5">
              <w:rPr>
                <w:rFonts w:ascii="Times New Roman" w:hAnsi="Times New Roman" w:cs="Times New Roman"/>
                <w:sz w:val="24"/>
                <w:szCs w:val="24"/>
              </w:rPr>
              <w:t>Технологические процессы разборки-сборки автомобильных трансмиссий.</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Определение способов и средств ремонта.</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Технологические процессы разборки-сборки </w:t>
            </w:r>
            <w:r w:rsidRPr="001771D5">
              <w:rPr>
                <w:rFonts w:ascii="Times New Roman" w:hAnsi="Times New Roman" w:cs="Times New Roman"/>
                <w:sz w:val="24"/>
                <w:szCs w:val="24"/>
              </w:rPr>
              <w:lastRenderedPageBreak/>
              <w:t>узлов и систем автомобильных трансмиссий.</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Технические условия на регулировку и испытания автомобильных трансмиссий, узлов трансмиссии</w:t>
            </w:r>
          </w:p>
        </w:tc>
        <w:tc>
          <w:tcPr>
            <w:tcW w:w="2552"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eastAsia="Calibri" w:hAnsi="Times New Roman" w:cs="Times New Roman"/>
                <w:bCs/>
                <w:sz w:val="24"/>
                <w:szCs w:val="24"/>
              </w:rPr>
              <w:lastRenderedPageBreak/>
              <w:t>Опрос. Оценка результатов выполнения тестовых заданий (</w:t>
            </w:r>
            <w:r w:rsidRPr="001771D5">
              <w:rPr>
                <w:rFonts w:ascii="Times New Roman" w:hAnsi="Times New Roman" w:cs="Times New Roman"/>
                <w:sz w:val="24"/>
                <w:szCs w:val="24"/>
              </w:rPr>
              <w:t xml:space="preserve">70% </w:t>
            </w:r>
            <w:r w:rsidRPr="001771D5">
              <w:rPr>
                <w:rFonts w:ascii="Times New Roman" w:hAnsi="Times New Roman" w:cs="Times New Roman"/>
                <w:sz w:val="24"/>
                <w:szCs w:val="24"/>
              </w:rPr>
              <w:lastRenderedPageBreak/>
              <w:t>правильных ответов)</w:t>
            </w:r>
          </w:p>
        </w:tc>
      </w:tr>
      <w:tr w:rsidR="00762BD8" w:rsidRPr="001771D5" w:rsidTr="00762BD8">
        <w:trPr>
          <w:trHeight w:val="2208"/>
        </w:trPr>
        <w:tc>
          <w:tcPr>
            <w:tcW w:w="2381" w:type="dxa"/>
            <w:vMerge/>
          </w:tcPr>
          <w:p w:rsidR="00762BD8" w:rsidRPr="001771D5" w:rsidRDefault="00762BD8" w:rsidP="000D1D8D">
            <w:pPr>
              <w:contextualSpacing/>
              <w:rPr>
                <w:rFonts w:ascii="Times New Roman" w:hAnsi="Times New Roman" w:cs="Times New Roman"/>
                <w:sz w:val="24"/>
                <w:szCs w:val="24"/>
              </w:rPr>
            </w:pPr>
          </w:p>
        </w:tc>
        <w:tc>
          <w:tcPr>
            <w:tcW w:w="5245"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i/>
                <w:sz w:val="24"/>
                <w:szCs w:val="24"/>
              </w:rPr>
              <w:t>Умения:</w:t>
            </w:r>
            <w:r w:rsidRPr="001771D5">
              <w:rPr>
                <w:rFonts w:ascii="Times New Roman" w:hAnsi="Times New Roman" w:cs="Times New Roman"/>
                <w:sz w:val="24"/>
                <w:szCs w:val="24"/>
              </w:rPr>
              <w:t xml:space="preserve"> Снятие, установка и замена узлов и механизмов автомобильных трансмиссий. Проведение замеров износов деталей трансмиссий. Разбирать и собирать механизмы и узлы трансмиссий в ходе ремонта. Определение неисправности и объема работ по их устранению. Регулировка механизмов трансмиссий в соответствии с технологической документацией</w:t>
            </w:r>
          </w:p>
        </w:tc>
        <w:tc>
          <w:tcPr>
            <w:tcW w:w="2552" w:type="dxa"/>
            <w:shd w:val="clear" w:color="auto" w:fill="auto"/>
          </w:tcPr>
          <w:p w:rsidR="00762BD8" w:rsidRPr="001771D5" w:rsidRDefault="00762BD8" w:rsidP="000D1D8D">
            <w:pPr>
              <w:spacing w:after="0"/>
              <w:contextualSpacing/>
              <w:rPr>
                <w:rFonts w:ascii="Times New Roman" w:hAnsi="Times New Roman" w:cs="Times New Roman"/>
                <w:i/>
                <w:sz w:val="24"/>
                <w:szCs w:val="24"/>
              </w:rPr>
            </w:pPr>
            <w:r w:rsidRPr="001771D5">
              <w:rPr>
                <w:rFonts w:ascii="Times New Roman" w:hAnsi="Times New Roman" w:cs="Times New Roman"/>
                <w:sz w:val="24"/>
                <w:szCs w:val="24"/>
              </w:rPr>
              <w:t xml:space="preserve">Практическая работа </w:t>
            </w:r>
            <w:r w:rsidRPr="001771D5">
              <w:rPr>
                <w:rFonts w:ascii="Times New Roman" w:eastAsia="Calibri" w:hAnsi="Times New Roman" w:cs="Times New Roman"/>
                <w:bCs/>
                <w:sz w:val="24"/>
                <w:szCs w:val="24"/>
              </w:rPr>
              <w:t>(Экспертное наблюдение и оценка результатов практических работ)</w:t>
            </w:r>
          </w:p>
        </w:tc>
      </w:tr>
      <w:tr w:rsidR="00762BD8" w:rsidRPr="001771D5" w:rsidTr="00762BD8">
        <w:trPr>
          <w:trHeight w:val="360"/>
        </w:trPr>
        <w:tc>
          <w:tcPr>
            <w:tcW w:w="2381" w:type="dxa"/>
            <w:vMerge w:val="restart"/>
          </w:tcPr>
          <w:p w:rsidR="00762BD8" w:rsidRPr="001771D5" w:rsidRDefault="00762BD8" w:rsidP="000D1D8D">
            <w:pPr>
              <w:contextualSpacing/>
              <w:rPr>
                <w:rFonts w:ascii="Times New Roman" w:hAnsi="Times New Roman" w:cs="Times New Roman"/>
                <w:sz w:val="24"/>
                <w:szCs w:val="24"/>
              </w:rPr>
            </w:pPr>
            <w:r w:rsidRPr="001771D5">
              <w:rPr>
                <w:rFonts w:ascii="Times New Roman" w:hAnsi="Times New Roman" w:cs="Times New Roman"/>
                <w:sz w:val="24"/>
                <w:szCs w:val="24"/>
              </w:rPr>
              <w:t>ПК 3.4. Производить текущий ремонт ходовой части и механизмов управления автомобилей</w:t>
            </w:r>
          </w:p>
        </w:tc>
        <w:tc>
          <w:tcPr>
            <w:tcW w:w="5245"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i/>
                <w:sz w:val="24"/>
                <w:szCs w:val="24"/>
              </w:rPr>
              <w:t xml:space="preserve">Знания: </w:t>
            </w:r>
            <w:r w:rsidRPr="001771D5">
              <w:rPr>
                <w:rFonts w:ascii="Times New Roman" w:hAnsi="Times New Roman" w:cs="Times New Roman"/>
                <w:sz w:val="24"/>
                <w:szCs w:val="24"/>
              </w:rPr>
              <w:t>Технологические процессы снятия и установки разборки-сборки узлов и механизмов ходовой</w:t>
            </w:r>
            <w:r w:rsidRPr="001771D5">
              <w:rPr>
                <w:rFonts w:ascii="Times New Roman" w:hAnsi="Times New Roman" w:cs="Times New Roman"/>
                <w:color w:val="000000"/>
                <w:sz w:val="24"/>
                <w:szCs w:val="24"/>
              </w:rPr>
              <w:t xml:space="preserve"> части и систем управления автомобилей. </w:t>
            </w:r>
            <w:r w:rsidRPr="001771D5">
              <w:rPr>
                <w:rFonts w:ascii="Times New Roman" w:hAnsi="Times New Roman" w:cs="Times New Roman"/>
                <w:sz w:val="24"/>
                <w:szCs w:val="24"/>
              </w:rPr>
              <w:t>Технологические требования к контролю деталей, состоянию узлов систем и параметрам систем управления автомобиля и ходовой части. Способы ремонта и восстановления узлов и деталей ходовой</w:t>
            </w:r>
            <w:r w:rsidRPr="001771D5">
              <w:rPr>
                <w:rFonts w:ascii="Times New Roman" w:hAnsi="Times New Roman" w:cs="Times New Roman"/>
                <w:color w:val="000000"/>
                <w:sz w:val="24"/>
                <w:szCs w:val="24"/>
              </w:rPr>
              <w:t xml:space="preserve"> части, систем управления и их узлов</w:t>
            </w:r>
            <w:r w:rsidRPr="001771D5">
              <w:rPr>
                <w:rFonts w:ascii="Times New Roman" w:hAnsi="Times New Roman" w:cs="Times New Roman"/>
                <w:sz w:val="24"/>
                <w:szCs w:val="24"/>
              </w:rPr>
              <w:t>. Технология выполнения регулировок узлов ходовой</w:t>
            </w:r>
            <w:r w:rsidRPr="001771D5">
              <w:rPr>
                <w:rFonts w:ascii="Times New Roman" w:hAnsi="Times New Roman" w:cs="Times New Roman"/>
                <w:color w:val="000000"/>
                <w:sz w:val="24"/>
                <w:szCs w:val="24"/>
              </w:rPr>
              <w:t xml:space="preserve"> части и контроль технического состояния систем управления автомобилей</w:t>
            </w:r>
          </w:p>
        </w:tc>
        <w:tc>
          <w:tcPr>
            <w:tcW w:w="2552" w:type="dxa"/>
            <w:shd w:val="clear" w:color="auto" w:fill="auto"/>
          </w:tcPr>
          <w:p w:rsidR="00762BD8" w:rsidRPr="001771D5" w:rsidRDefault="00762BD8" w:rsidP="000D1D8D">
            <w:pPr>
              <w:spacing w:after="0"/>
              <w:contextualSpacing/>
              <w:rPr>
                <w:rFonts w:ascii="Times New Roman" w:eastAsia="Calibri" w:hAnsi="Times New Roman" w:cs="Times New Roman"/>
                <w:bCs/>
                <w:sz w:val="24"/>
                <w:szCs w:val="24"/>
              </w:rPr>
            </w:pPr>
            <w:r w:rsidRPr="001771D5">
              <w:rPr>
                <w:rFonts w:ascii="Times New Roman" w:eastAsia="Calibri" w:hAnsi="Times New Roman" w:cs="Times New Roman"/>
                <w:bCs/>
                <w:sz w:val="24"/>
                <w:szCs w:val="24"/>
              </w:rPr>
              <w:t>Опрос. Оценка результатов выполнения тестовых заданий (</w:t>
            </w:r>
            <w:r w:rsidRPr="001771D5">
              <w:rPr>
                <w:rFonts w:ascii="Times New Roman" w:hAnsi="Times New Roman" w:cs="Times New Roman"/>
                <w:sz w:val="24"/>
                <w:szCs w:val="24"/>
              </w:rPr>
              <w:t>70% правильных ответов)</w:t>
            </w:r>
          </w:p>
          <w:p w:rsidR="00762BD8" w:rsidRPr="001771D5" w:rsidRDefault="00762BD8" w:rsidP="000D1D8D">
            <w:pPr>
              <w:contextualSpacing/>
              <w:jc w:val="both"/>
              <w:rPr>
                <w:rFonts w:ascii="Times New Roman" w:eastAsia="Calibri" w:hAnsi="Times New Roman" w:cs="Times New Roman"/>
                <w:bCs/>
                <w:sz w:val="24"/>
                <w:szCs w:val="24"/>
              </w:rPr>
            </w:pPr>
          </w:p>
          <w:p w:rsidR="00762BD8" w:rsidRPr="001771D5" w:rsidRDefault="00762BD8" w:rsidP="000D1D8D">
            <w:pPr>
              <w:contextualSpacing/>
              <w:rPr>
                <w:rFonts w:ascii="Times New Roman" w:hAnsi="Times New Roman" w:cs="Times New Roman"/>
                <w:sz w:val="24"/>
                <w:szCs w:val="24"/>
              </w:rPr>
            </w:pPr>
          </w:p>
        </w:tc>
      </w:tr>
      <w:tr w:rsidR="00762BD8" w:rsidRPr="001771D5" w:rsidTr="00762BD8">
        <w:trPr>
          <w:trHeight w:val="2484"/>
        </w:trPr>
        <w:tc>
          <w:tcPr>
            <w:tcW w:w="2381" w:type="dxa"/>
            <w:vMerge/>
          </w:tcPr>
          <w:p w:rsidR="00762BD8" w:rsidRPr="001771D5" w:rsidRDefault="00762BD8" w:rsidP="000D1D8D">
            <w:pPr>
              <w:contextualSpacing/>
              <w:rPr>
                <w:rFonts w:ascii="Times New Roman" w:hAnsi="Times New Roman" w:cs="Times New Roman"/>
                <w:sz w:val="24"/>
                <w:szCs w:val="24"/>
              </w:rPr>
            </w:pPr>
          </w:p>
        </w:tc>
        <w:tc>
          <w:tcPr>
            <w:tcW w:w="5245" w:type="dxa"/>
            <w:shd w:val="clear" w:color="auto" w:fill="auto"/>
          </w:tcPr>
          <w:p w:rsidR="00762BD8" w:rsidRPr="001771D5" w:rsidRDefault="00762BD8" w:rsidP="000D1D8D">
            <w:pPr>
              <w:spacing w:after="0"/>
              <w:contextualSpacing/>
              <w:rPr>
                <w:rFonts w:ascii="Times New Roman" w:hAnsi="Times New Roman" w:cs="Times New Roman"/>
                <w:i/>
                <w:sz w:val="24"/>
                <w:szCs w:val="24"/>
              </w:rPr>
            </w:pPr>
            <w:r w:rsidRPr="001771D5">
              <w:rPr>
                <w:rFonts w:ascii="Times New Roman" w:hAnsi="Times New Roman" w:cs="Times New Roman"/>
                <w:i/>
                <w:sz w:val="24"/>
                <w:szCs w:val="24"/>
              </w:rPr>
              <w:t>Умения:</w:t>
            </w:r>
            <w:r w:rsidRPr="001771D5">
              <w:rPr>
                <w:rFonts w:ascii="Times New Roman" w:hAnsi="Times New Roman" w:cs="Times New Roman"/>
                <w:sz w:val="24"/>
                <w:szCs w:val="24"/>
              </w:rPr>
              <w:t xml:space="preserve"> Снятие, установка и замена узлов и механизмов ходовой</w:t>
            </w:r>
            <w:r w:rsidRPr="001771D5">
              <w:rPr>
                <w:rFonts w:ascii="Times New Roman" w:hAnsi="Times New Roman" w:cs="Times New Roman"/>
                <w:color w:val="000000"/>
                <w:sz w:val="24"/>
                <w:szCs w:val="24"/>
              </w:rPr>
              <w:t xml:space="preserve"> части и систем управления автомобилей</w:t>
            </w:r>
            <w:r w:rsidRPr="001771D5">
              <w:rPr>
                <w:rFonts w:ascii="Times New Roman" w:hAnsi="Times New Roman" w:cs="Times New Roman"/>
                <w:b/>
                <w:color w:val="000000"/>
                <w:sz w:val="24"/>
                <w:szCs w:val="24"/>
              </w:rPr>
              <w:t xml:space="preserve">. </w:t>
            </w:r>
            <w:r w:rsidRPr="001771D5">
              <w:rPr>
                <w:rFonts w:ascii="Times New Roman" w:hAnsi="Times New Roman" w:cs="Times New Roman"/>
                <w:sz w:val="24"/>
                <w:szCs w:val="24"/>
              </w:rPr>
              <w:t>Проведение технических измерений. Ремонт узлов и механизмов ходовой</w:t>
            </w:r>
            <w:r w:rsidRPr="001771D5">
              <w:rPr>
                <w:rFonts w:ascii="Times New Roman" w:hAnsi="Times New Roman" w:cs="Times New Roman"/>
                <w:color w:val="000000"/>
                <w:sz w:val="24"/>
                <w:szCs w:val="24"/>
              </w:rPr>
              <w:t xml:space="preserve"> части и систем управления автомобилей, с заменой изношенных деталей и узлов. </w:t>
            </w:r>
            <w:r w:rsidRPr="001771D5">
              <w:rPr>
                <w:rFonts w:ascii="Times New Roman" w:hAnsi="Times New Roman" w:cs="Times New Roman"/>
                <w:sz w:val="24"/>
                <w:szCs w:val="24"/>
              </w:rPr>
              <w:t>Регулировка, испытание узлов и механизмов ходовой</w:t>
            </w:r>
            <w:r w:rsidRPr="001771D5">
              <w:rPr>
                <w:rFonts w:ascii="Times New Roman" w:hAnsi="Times New Roman" w:cs="Times New Roman"/>
                <w:color w:val="000000"/>
                <w:sz w:val="24"/>
                <w:szCs w:val="24"/>
              </w:rPr>
              <w:t xml:space="preserve"> части и систем управления автомобилей </w:t>
            </w:r>
          </w:p>
        </w:tc>
        <w:tc>
          <w:tcPr>
            <w:tcW w:w="2552"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Практическая работа</w:t>
            </w:r>
          </w:p>
          <w:p w:rsidR="00762BD8" w:rsidRPr="001771D5" w:rsidRDefault="00762BD8" w:rsidP="000D1D8D">
            <w:pPr>
              <w:spacing w:after="0"/>
              <w:contextualSpacing/>
              <w:rPr>
                <w:rFonts w:ascii="Times New Roman" w:hAnsi="Times New Roman" w:cs="Times New Roman"/>
                <w:i/>
                <w:sz w:val="24"/>
                <w:szCs w:val="24"/>
              </w:rPr>
            </w:pPr>
            <w:r w:rsidRPr="001771D5">
              <w:rPr>
                <w:rFonts w:ascii="Times New Roman" w:hAnsi="Times New Roman" w:cs="Times New Roman"/>
                <w:sz w:val="24"/>
                <w:szCs w:val="24"/>
              </w:rPr>
              <w:t>(</w:t>
            </w:r>
            <w:r w:rsidRPr="001771D5">
              <w:rPr>
                <w:rFonts w:ascii="Times New Roman" w:eastAsia="Calibri" w:hAnsi="Times New Roman" w:cs="Times New Roman"/>
                <w:bCs/>
                <w:sz w:val="24"/>
                <w:szCs w:val="24"/>
              </w:rPr>
              <w:t>Экспертное наблюдение и оценка результатов практических работ)</w:t>
            </w:r>
          </w:p>
        </w:tc>
      </w:tr>
      <w:tr w:rsidR="00762BD8" w:rsidRPr="001771D5" w:rsidTr="00762BD8">
        <w:trPr>
          <w:trHeight w:val="405"/>
        </w:trPr>
        <w:tc>
          <w:tcPr>
            <w:tcW w:w="2381" w:type="dxa"/>
            <w:vMerge w:val="restart"/>
          </w:tcPr>
          <w:p w:rsidR="00762BD8" w:rsidRPr="001771D5" w:rsidRDefault="00762BD8" w:rsidP="000D1D8D">
            <w:pPr>
              <w:contextualSpacing/>
              <w:rPr>
                <w:rFonts w:ascii="Times New Roman" w:hAnsi="Times New Roman" w:cs="Times New Roman"/>
                <w:sz w:val="24"/>
                <w:szCs w:val="24"/>
              </w:rPr>
            </w:pPr>
            <w:r w:rsidRPr="001771D5">
              <w:rPr>
                <w:rFonts w:ascii="Times New Roman" w:hAnsi="Times New Roman" w:cs="Times New Roman"/>
                <w:sz w:val="24"/>
                <w:szCs w:val="24"/>
              </w:rPr>
              <w:t>ПК 3.5. Производить ремонт и окраску кузовов</w:t>
            </w:r>
          </w:p>
        </w:tc>
        <w:tc>
          <w:tcPr>
            <w:tcW w:w="5245"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i/>
                <w:sz w:val="24"/>
                <w:szCs w:val="24"/>
              </w:rPr>
              <w:t xml:space="preserve">Знания: </w:t>
            </w:r>
            <w:r w:rsidRPr="001771D5">
              <w:rPr>
                <w:rFonts w:ascii="Times New Roman" w:hAnsi="Times New Roman" w:cs="Times New Roman"/>
                <w:sz w:val="24"/>
                <w:szCs w:val="24"/>
              </w:rPr>
              <w:t>Технологические процессы разборки-сборки кузова, кабины, платформы. Способы ремонта и восстановления   кузова и его деталей. Технологические процессы окраски кузова автомобиля. Требования к контролю лакокрасочного покрытия.</w:t>
            </w:r>
          </w:p>
        </w:tc>
        <w:tc>
          <w:tcPr>
            <w:tcW w:w="2552"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eastAsia="Calibri" w:hAnsi="Times New Roman" w:cs="Times New Roman"/>
                <w:bCs/>
                <w:sz w:val="24"/>
                <w:szCs w:val="24"/>
              </w:rPr>
              <w:t>Опрос. Оценка результатов выполнения тестовых заданий (</w:t>
            </w:r>
            <w:r w:rsidRPr="001771D5">
              <w:rPr>
                <w:rFonts w:ascii="Times New Roman" w:hAnsi="Times New Roman" w:cs="Times New Roman"/>
                <w:sz w:val="24"/>
                <w:szCs w:val="24"/>
              </w:rPr>
              <w:t xml:space="preserve">70% правильных ответов) </w:t>
            </w:r>
          </w:p>
        </w:tc>
      </w:tr>
      <w:tr w:rsidR="00762BD8" w:rsidRPr="001771D5" w:rsidTr="00762BD8">
        <w:trPr>
          <w:trHeight w:val="2208"/>
        </w:trPr>
        <w:tc>
          <w:tcPr>
            <w:tcW w:w="2381" w:type="dxa"/>
            <w:vMerge/>
          </w:tcPr>
          <w:p w:rsidR="00762BD8" w:rsidRPr="001771D5" w:rsidRDefault="00762BD8" w:rsidP="000D1D8D">
            <w:pPr>
              <w:contextualSpacing/>
              <w:rPr>
                <w:rFonts w:ascii="Times New Roman" w:hAnsi="Times New Roman" w:cs="Times New Roman"/>
                <w:sz w:val="24"/>
                <w:szCs w:val="24"/>
              </w:rPr>
            </w:pPr>
          </w:p>
        </w:tc>
        <w:tc>
          <w:tcPr>
            <w:tcW w:w="5245" w:type="dxa"/>
            <w:shd w:val="clear" w:color="auto" w:fill="auto"/>
          </w:tcPr>
          <w:p w:rsidR="00762BD8" w:rsidRPr="001771D5" w:rsidRDefault="00762BD8" w:rsidP="000D1D8D">
            <w:pPr>
              <w:pStyle w:val="ConsPlusNormal"/>
              <w:spacing w:line="276" w:lineRule="auto"/>
              <w:contextualSpacing/>
              <w:rPr>
                <w:rFonts w:ascii="Times New Roman" w:hAnsi="Times New Roman" w:cs="Times New Roman"/>
                <w:sz w:val="24"/>
                <w:szCs w:val="24"/>
              </w:rPr>
            </w:pPr>
            <w:r w:rsidRPr="001771D5">
              <w:rPr>
                <w:rFonts w:ascii="Times New Roman" w:hAnsi="Times New Roman" w:cs="Times New Roman"/>
                <w:i/>
                <w:sz w:val="24"/>
                <w:szCs w:val="24"/>
              </w:rPr>
              <w:t>Умения:</w:t>
            </w:r>
            <w:r w:rsidRPr="001771D5">
              <w:rPr>
                <w:rFonts w:ascii="Times New Roman" w:hAnsi="Times New Roman" w:cs="Times New Roman"/>
                <w:sz w:val="24"/>
                <w:szCs w:val="24"/>
              </w:rPr>
              <w:t xml:space="preserve"> Снятие, установка и замена элементов кузова, кабины, платформы. Восстановление деталей, узлов и элементов кузова автомобиля. </w:t>
            </w:r>
          </w:p>
          <w:p w:rsidR="00762BD8" w:rsidRPr="001771D5" w:rsidRDefault="00762BD8" w:rsidP="000D1D8D">
            <w:pPr>
              <w:pStyle w:val="ConsPlusNormal"/>
              <w:spacing w:line="276" w:lineRule="auto"/>
              <w:contextualSpacing/>
              <w:rPr>
                <w:rFonts w:ascii="Times New Roman" w:hAnsi="Times New Roman" w:cs="Times New Roman"/>
                <w:sz w:val="24"/>
                <w:szCs w:val="24"/>
              </w:rPr>
            </w:pPr>
            <w:r w:rsidRPr="001771D5">
              <w:rPr>
                <w:rFonts w:ascii="Times New Roman" w:hAnsi="Times New Roman" w:cs="Times New Roman"/>
                <w:sz w:val="24"/>
                <w:szCs w:val="24"/>
              </w:rPr>
              <w:t>Окраска кузова и деталей кузова автомобиля. Замена деталей. Контроль качества ремонта кузова. Использовать оборудование для окраски кузова автомобиля. Проверять качество лакокрасочного покрытия.</w:t>
            </w:r>
          </w:p>
        </w:tc>
        <w:tc>
          <w:tcPr>
            <w:tcW w:w="2552"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Практическая работа</w:t>
            </w:r>
          </w:p>
          <w:p w:rsidR="00762BD8" w:rsidRPr="001771D5" w:rsidRDefault="00762BD8" w:rsidP="000D1D8D">
            <w:pPr>
              <w:spacing w:after="0"/>
              <w:contextualSpacing/>
              <w:rPr>
                <w:rFonts w:ascii="Times New Roman" w:hAnsi="Times New Roman" w:cs="Times New Roman"/>
                <w:i/>
                <w:sz w:val="24"/>
                <w:szCs w:val="24"/>
              </w:rPr>
            </w:pPr>
            <w:r w:rsidRPr="001771D5">
              <w:rPr>
                <w:rFonts w:ascii="Times New Roman" w:hAnsi="Times New Roman" w:cs="Times New Roman"/>
                <w:sz w:val="24"/>
                <w:szCs w:val="24"/>
              </w:rPr>
              <w:t>(</w:t>
            </w:r>
            <w:r w:rsidRPr="001771D5">
              <w:rPr>
                <w:rFonts w:ascii="Times New Roman" w:eastAsia="Calibri" w:hAnsi="Times New Roman" w:cs="Times New Roman"/>
                <w:bCs/>
                <w:sz w:val="24"/>
                <w:szCs w:val="24"/>
              </w:rPr>
              <w:t>Экспертное наблюдение и оценка результатов практических работ)</w:t>
            </w:r>
          </w:p>
        </w:tc>
      </w:tr>
    </w:tbl>
    <w:tbl>
      <w:tblPr>
        <w:tblpPr w:leftFromText="180" w:rightFromText="180" w:vertAnchor="text" w:horzAnchor="margin" w:tblpY="14"/>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5245"/>
        <w:gridCol w:w="2552"/>
      </w:tblGrid>
      <w:tr w:rsidR="00762BD8" w:rsidRPr="001771D5" w:rsidTr="00762BD8">
        <w:tc>
          <w:tcPr>
            <w:tcW w:w="2376"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tc>
        <w:tc>
          <w:tcPr>
            <w:tcW w:w="5245" w:type="dxa"/>
            <w:shd w:val="clear" w:color="auto" w:fill="auto"/>
          </w:tcPr>
          <w:p w:rsidR="00762BD8" w:rsidRPr="001771D5" w:rsidRDefault="00762BD8" w:rsidP="000D1D8D">
            <w:pPr>
              <w:numPr>
                <w:ilvl w:val="0"/>
                <w:numId w:val="44"/>
              </w:numPr>
              <w:tabs>
                <w:tab w:val="left" w:pos="252"/>
              </w:tabs>
              <w:spacing w:after="0"/>
              <w:contextualSpacing/>
              <w:rPr>
                <w:rFonts w:ascii="Times New Roman" w:hAnsi="Times New Roman" w:cs="Times New Roman"/>
                <w:sz w:val="24"/>
                <w:szCs w:val="24"/>
              </w:rPr>
            </w:pPr>
            <w:r w:rsidRPr="001771D5">
              <w:rPr>
                <w:rFonts w:ascii="Times New Roman" w:hAnsi="Times New Roman" w:cs="Times New Roman"/>
                <w:sz w:val="24"/>
                <w:szCs w:val="24"/>
              </w:rPr>
              <w:t>обоснованность постановки цели, выбора и применения методов и способов решения профессиональных задач;</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адекватная оценка и самооценка эффективности и качества выполнения профессиональных задач</w:t>
            </w:r>
          </w:p>
        </w:tc>
        <w:tc>
          <w:tcPr>
            <w:tcW w:w="2552" w:type="dxa"/>
            <w:vMerge w:val="restart"/>
          </w:tcPr>
          <w:p w:rsidR="00762BD8" w:rsidRPr="001771D5" w:rsidRDefault="00762BD8" w:rsidP="000D1D8D">
            <w:pPr>
              <w:spacing w:after="0"/>
              <w:contextualSpacing/>
              <w:rPr>
                <w:rFonts w:ascii="Times New Roman" w:hAnsi="Times New Roman" w:cs="Times New Roman"/>
                <w:sz w:val="24"/>
                <w:szCs w:val="24"/>
              </w:rPr>
            </w:pPr>
          </w:p>
          <w:p w:rsidR="00762BD8" w:rsidRPr="001771D5" w:rsidRDefault="00762BD8" w:rsidP="000D1D8D">
            <w:pPr>
              <w:spacing w:after="0"/>
              <w:contextualSpacing/>
              <w:rPr>
                <w:rFonts w:ascii="Times New Roman" w:hAnsi="Times New Roman" w:cs="Times New Roman"/>
                <w:sz w:val="24"/>
                <w:szCs w:val="24"/>
              </w:rPr>
            </w:pPr>
          </w:p>
          <w:p w:rsidR="00762BD8" w:rsidRPr="001771D5" w:rsidRDefault="00762BD8" w:rsidP="000D1D8D">
            <w:pPr>
              <w:spacing w:after="0"/>
              <w:contextualSpacing/>
              <w:rPr>
                <w:rFonts w:ascii="Times New Roman" w:hAnsi="Times New Roman" w:cs="Times New Roman"/>
                <w:sz w:val="24"/>
                <w:szCs w:val="24"/>
              </w:rPr>
            </w:pPr>
          </w:p>
          <w:p w:rsidR="00762BD8" w:rsidRPr="001771D5" w:rsidRDefault="00762BD8" w:rsidP="000D1D8D">
            <w:pPr>
              <w:spacing w:after="0"/>
              <w:contextualSpacing/>
              <w:rPr>
                <w:rFonts w:ascii="Times New Roman" w:hAnsi="Times New Roman" w:cs="Times New Roman"/>
                <w:sz w:val="24"/>
                <w:szCs w:val="24"/>
              </w:rPr>
            </w:pPr>
          </w:p>
          <w:p w:rsidR="00762BD8" w:rsidRPr="001771D5" w:rsidRDefault="00762BD8" w:rsidP="000D1D8D">
            <w:pPr>
              <w:spacing w:after="0"/>
              <w:contextualSpacing/>
              <w:rPr>
                <w:rFonts w:ascii="Times New Roman" w:hAnsi="Times New Roman" w:cs="Times New Roman"/>
                <w:sz w:val="24"/>
                <w:szCs w:val="24"/>
              </w:rPr>
            </w:pP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Интерпретация результатов наблюдений за деятельностью обучающегося в процессе освоения образовательной программы</w:t>
            </w:r>
          </w:p>
          <w:p w:rsidR="00762BD8" w:rsidRPr="001771D5" w:rsidRDefault="00762BD8" w:rsidP="000D1D8D">
            <w:pPr>
              <w:spacing w:after="0"/>
              <w:contextualSpacing/>
              <w:rPr>
                <w:rFonts w:ascii="Times New Roman" w:hAnsi="Times New Roman" w:cs="Times New Roman"/>
                <w:sz w:val="24"/>
                <w:szCs w:val="24"/>
              </w:rPr>
            </w:pP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Экспертное наблюдение и оценка на лабораторно - практических занятиях, при выполнении работ по учебной и производственной практикам</w:t>
            </w:r>
          </w:p>
          <w:p w:rsidR="00762BD8" w:rsidRPr="001771D5" w:rsidRDefault="00762BD8" w:rsidP="000D1D8D">
            <w:pPr>
              <w:spacing w:after="0"/>
              <w:contextualSpacing/>
              <w:rPr>
                <w:rFonts w:ascii="Times New Roman" w:hAnsi="Times New Roman" w:cs="Times New Roman"/>
                <w:sz w:val="24"/>
                <w:szCs w:val="24"/>
              </w:rPr>
            </w:pP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Экзамен квалификационный</w:t>
            </w:r>
          </w:p>
        </w:tc>
      </w:tr>
      <w:tr w:rsidR="00762BD8" w:rsidRPr="001771D5" w:rsidTr="00762BD8">
        <w:tc>
          <w:tcPr>
            <w:tcW w:w="2376"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ОК 02.Осуществлять поиск, анализ и интерпретацию информации, необходимой для выполнения задач профессиональной деятельности.</w:t>
            </w:r>
          </w:p>
        </w:tc>
        <w:tc>
          <w:tcPr>
            <w:tcW w:w="5245"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использование различных источников, включая электронные ресурсы, медиа ресурсы, Интернет-ресурсы, периодические издания по профессии для решения профессиональных задач</w:t>
            </w:r>
          </w:p>
        </w:tc>
        <w:tc>
          <w:tcPr>
            <w:tcW w:w="2552" w:type="dxa"/>
            <w:vMerge/>
          </w:tcPr>
          <w:p w:rsidR="00762BD8" w:rsidRPr="001771D5" w:rsidRDefault="00762BD8" w:rsidP="000D1D8D">
            <w:pPr>
              <w:spacing w:after="0"/>
              <w:contextualSpacing/>
              <w:rPr>
                <w:rFonts w:ascii="Times New Roman" w:hAnsi="Times New Roman" w:cs="Times New Roman"/>
                <w:sz w:val="24"/>
                <w:szCs w:val="24"/>
              </w:rPr>
            </w:pPr>
          </w:p>
        </w:tc>
      </w:tr>
      <w:tr w:rsidR="00762BD8" w:rsidRPr="001771D5" w:rsidTr="00762BD8">
        <w:tc>
          <w:tcPr>
            <w:tcW w:w="2376"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ОК 03. Планировать и реализовывать собственное профессиональное и личностное развитие.</w:t>
            </w:r>
          </w:p>
        </w:tc>
        <w:tc>
          <w:tcPr>
            <w:tcW w:w="5245"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демонстрация ответственности за принятые решения</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 обоснованность самоанализа и коррекция результатов собственной работы; </w:t>
            </w:r>
          </w:p>
        </w:tc>
        <w:tc>
          <w:tcPr>
            <w:tcW w:w="2552" w:type="dxa"/>
            <w:vMerge/>
          </w:tcPr>
          <w:p w:rsidR="00762BD8" w:rsidRPr="001771D5" w:rsidRDefault="00762BD8" w:rsidP="000D1D8D">
            <w:pPr>
              <w:spacing w:after="0"/>
              <w:contextualSpacing/>
              <w:rPr>
                <w:rFonts w:ascii="Times New Roman" w:hAnsi="Times New Roman" w:cs="Times New Roman"/>
                <w:sz w:val="24"/>
                <w:szCs w:val="24"/>
              </w:rPr>
            </w:pPr>
          </w:p>
        </w:tc>
      </w:tr>
      <w:tr w:rsidR="00762BD8" w:rsidRPr="001771D5" w:rsidTr="00762BD8">
        <w:tc>
          <w:tcPr>
            <w:tcW w:w="2376"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tc>
        <w:tc>
          <w:tcPr>
            <w:tcW w:w="5245"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взаимодействие с обучающимися, преподавателями и мастерами в ходе обучения, с руководителями учебной и производственной практик;</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обоснованность анализа работы членов команды (подчиненных)</w:t>
            </w:r>
          </w:p>
        </w:tc>
        <w:tc>
          <w:tcPr>
            <w:tcW w:w="2552" w:type="dxa"/>
            <w:vMerge/>
          </w:tcPr>
          <w:p w:rsidR="00762BD8" w:rsidRPr="001771D5" w:rsidRDefault="00762BD8" w:rsidP="000D1D8D">
            <w:pPr>
              <w:spacing w:after="0"/>
              <w:contextualSpacing/>
              <w:rPr>
                <w:rFonts w:ascii="Times New Roman" w:hAnsi="Times New Roman" w:cs="Times New Roman"/>
                <w:sz w:val="24"/>
                <w:szCs w:val="24"/>
              </w:rPr>
            </w:pPr>
          </w:p>
        </w:tc>
      </w:tr>
      <w:tr w:rsidR="00762BD8" w:rsidRPr="001771D5" w:rsidTr="00762BD8">
        <w:tc>
          <w:tcPr>
            <w:tcW w:w="2376"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ОК 05.</w:t>
            </w:r>
            <w:r w:rsidRPr="001771D5">
              <w:rPr>
                <w:rFonts w:ascii="Times New Roman" w:eastAsia="Calibri" w:hAnsi="Times New Roman" w:cs="Times New Roman"/>
                <w:sz w:val="24"/>
                <w:szCs w:val="24"/>
              </w:rPr>
              <w:t xml:space="preserve"> Осуществлять устную и письменную коммуникацию на государственном </w:t>
            </w:r>
            <w:r w:rsidRPr="001771D5">
              <w:rPr>
                <w:rFonts w:ascii="Times New Roman" w:eastAsia="Calibri" w:hAnsi="Times New Roman" w:cs="Times New Roman"/>
                <w:sz w:val="24"/>
                <w:szCs w:val="24"/>
              </w:rPr>
              <w:lastRenderedPageBreak/>
              <w:t>языке с учетом особенностей социального и культурного контекста.</w:t>
            </w:r>
          </w:p>
        </w:tc>
        <w:tc>
          <w:tcPr>
            <w:tcW w:w="5245"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lastRenderedPageBreak/>
              <w:t>-грамотность устной и письменной речи,</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ясность формулирования и изложения мыслей</w:t>
            </w:r>
          </w:p>
        </w:tc>
        <w:tc>
          <w:tcPr>
            <w:tcW w:w="2552" w:type="dxa"/>
            <w:vMerge/>
          </w:tcPr>
          <w:p w:rsidR="00762BD8" w:rsidRPr="001771D5" w:rsidRDefault="00762BD8" w:rsidP="000D1D8D">
            <w:pPr>
              <w:spacing w:after="0"/>
              <w:contextualSpacing/>
              <w:rPr>
                <w:rFonts w:ascii="Times New Roman" w:hAnsi="Times New Roman" w:cs="Times New Roman"/>
                <w:sz w:val="24"/>
                <w:szCs w:val="24"/>
              </w:rPr>
            </w:pPr>
          </w:p>
        </w:tc>
      </w:tr>
      <w:tr w:rsidR="00762BD8" w:rsidRPr="001771D5" w:rsidTr="00762BD8">
        <w:tc>
          <w:tcPr>
            <w:tcW w:w="2376"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lastRenderedPageBreak/>
              <w:t>ОК 06.  Проявлять гражданско-патриотическую позицию, демонстрировать осознанное поведение на основе общечеловеческих ценностей.</w:t>
            </w:r>
          </w:p>
        </w:tc>
        <w:tc>
          <w:tcPr>
            <w:tcW w:w="5245"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bCs/>
                <w:sz w:val="24"/>
                <w:szCs w:val="24"/>
              </w:rPr>
              <w:t xml:space="preserve">- соблюдение норм поведения во время учебных занятий и прохождения учебной и производственной практик, </w:t>
            </w:r>
          </w:p>
        </w:tc>
        <w:tc>
          <w:tcPr>
            <w:tcW w:w="2552" w:type="dxa"/>
            <w:vMerge/>
          </w:tcPr>
          <w:p w:rsidR="00762BD8" w:rsidRPr="001771D5" w:rsidRDefault="00762BD8" w:rsidP="000D1D8D">
            <w:pPr>
              <w:spacing w:after="0"/>
              <w:contextualSpacing/>
              <w:rPr>
                <w:rFonts w:ascii="Times New Roman" w:hAnsi="Times New Roman" w:cs="Times New Roman"/>
                <w:sz w:val="24"/>
                <w:szCs w:val="24"/>
              </w:rPr>
            </w:pPr>
          </w:p>
        </w:tc>
      </w:tr>
      <w:tr w:rsidR="00762BD8" w:rsidRPr="001771D5" w:rsidTr="00762BD8">
        <w:tc>
          <w:tcPr>
            <w:tcW w:w="2376"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ОК 07. Содействовать сохранению окружающей среды, ресурсосбережению, эффективно действовать в чрезвычайных ситуациях.</w:t>
            </w:r>
          </w:p>
        </w:tc>
        <w:tc>
          <w:tcPr>
            <w:tcW w:w="5245"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эффективность выполнения правил ТБ во время учебных занятий, при прохождении учебной и производственной практик;</w:t>
            </w:r>
          </w:p>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 знание и использование ресурсосберегающих технологий </w:t>
            </w:r>
          </w:p>
          <w:p w:rsidR="00762BD8" w:rsidRPr="001771D5" w:rsidRDefault="00762BD8" w:rsidP="000D1D8D">
            <w:pPr>
              <w:spacing w:after="0"/>
              <w:contextualSpacing/>
              <w:rPr>
                <w:rFonts w:ascii="Times New Roman" w:hAnsi="Times New Roman" w:cs="Times New Roman"/>
                <w:sz w:val="24"/>
                <w:szCs w:val="24"/>
              </w:rPr>
            </w:pPr>
          </w:p>
        </w:tc>
        <w:tc>
          <w:tcPr>
            <w:tcW w:w="2552" w:type="dxa"/>
            <w:vMerge/>
          </w:tcPr>
          <w:p w:rsidR="00762BD8" w:rsidRPr="001771D5" w:rsidRDefault="00762BD8" w:rsidP="000D1D8D">
            <w:pPr>
              <w:spacing w:after="0"/>
              <w:contextualSpacing/>
              <w:rPr>
                <w:rFonts w:ascii="Times New Roman" w:hAnsi="Times New Roman" w:cs="Times New Roman"/>
                <w:sz w:val="24"/>
                <w:szCs w:val="24"/>
              </w:rPr>
            </w:pPr>
          </w:p>
        </w:tc>
      </w:tr>
      <w:tr w:rsidR="00762BD8" w:rsidRPr="001771D5" w:rsidTr="00762BD8">
        <w:tc>
          <w:tcPr>
            <w:tcW w:w="2376"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5245"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эффективность использования средств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762BD8" w:rsidRPr="001771D5" w:rsidRDefault="00762BD8" w:rsidP="000D1D8D">
            <w:pPr>
              <w:spacing w:after="0"/>
              <w:contextualSpacing/>
              <w:rPr>
                <w:rFonts w:ascii="Times New Roman" w:hAnsi="Times New Roman" w:cs="Times New Roman"/>
                <w:sz w:val="24"/>
                <w:szCs w:val="24"/>
              </w:rPr>
            </w:pPr>
          </w:p>
        </w:tc>
        <w:tc>
          <w:tcPr>
            <w:tcW w:w="2552" w:type="dxa"/>
            <w:vMerge/>
          </w:tcPr>
          <w:p w:rsidR="00762BD8" w:rsidRPr="001771D5" w:rsidRDefault="00762BD8" w:rsidP="000D1D8D">
            <w:pPr>
              <w:spacing w:after="0"/>
              <w:contextualSpacing/>
              <w:rPr>
                <w:rFonts w:ascii="Times New Roman" w:hAnsi="Times New Roman" w:cs="Times New Roman"/>
                <w:sz w:val="24"/>
                <w:szCs w:val="24"/>
              </w:rPr>
            </w:pPr>
          </w:p>
        </w:tc>
      </w:tr>
      <w:tr w:rsidR="00762BD8" w:rsidRPr="001771D5" w:rsidTr="00762BD8">
        <w:tc>
          <w:tcPr>
            <w:tcW w:w="2376" w:type="dxa"/>
            <w:shd w:val="clear" w:color="auto" w:fill="auto"/>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ОК 09. Использовать информационные технологии в профессиональной деятельности.</w:t>
            </w:r>
          </w:p>
        </w:tc>
        <w:tc>
          <w:tcPr>
            <w:tcW w:w="5245" w:type="dxa"/>
            <w:shd w:val="clear" w:color="auto" w:fill="auto"/>
          </w:tcPr>
          <w:p w:rsidR="00762BD8" w:rsidRPr="001771D5" w:rsidRDefault="00762BD8" w:rsidP="000D1D8D">
            <w:pPr>
              <w:pStyle w:val="ae"/>
              <w:spacing w:line="276" w:lineRule="auto"/>
              <w:contextualSpacing/>
              <w:rPr>
                <w:lang w:val="ru-RU"/>
              </w:rPr>
            </w:pPr>
            <w:r w:rsidRPr="001771D5">
              <w:rPr>
                <w:bCs/>
                <w:lang w:val="ru-RU"/>
              </w:rPr>
              <w:t>- эффективность использования и</w:t>
            </w:r>
            <w:r w:rsidRPr="001771D5">
              <w:rPr>
                <w:lang w:val="ru-RU"/>
              </w:rPr>
              <w:t>нформационно-коммуникационных технологий в профессиональной деятельности согласно формируемым умениям и получаемому практическому опыту;</w:t>
            </w:r>
          </w:p>
        </w:tc>
        <w:tc>
          <w:tcPr>
            <w:tcW w:w="2552" w:type="dxa"/>
            <w:vMerge/>
          </w:tcPr>
          <w:p w:rsidR="00762BD8" w:rsidRPr="001771D5" w:rsidRDefault="00762BD8" w:rsidP="000D1D8D">
            <w:pPr>
              <w:spacing w:after="0"/>
              <w:contextualSpacing/>
              <w:rPr>
                <w:rFonts w:ascii="Times New Roman" w:hAnsi="Times New Roman" w:cs="Times New Roman"/>
                <w:sz w:val="24"/>
                <w:szCs w:val="24"/>
              </w:rPr>
            </w:pPr>
          </w:p>
        </w:tc>
      </w:tr>
      <w:tr w:rsidR="00762BD8" w:rsidRPr="001771D5" w:rsidTr="00762BD8">
        <w:trPr>
          <w:trHeight w:val="1266"/>
        </w:trPr>
        <w:tc>
          <w:tcPr>
            <w:tcW w:w="2376" w:type="dxa"/>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t xml:space="preserve">ОК 10. Пользоваться профессиональной документацией на государственном и </w:t>
            </w:r>
            <w:r w:rsidRPr="001771D5">
              <w:rPr>
                <w:rFonts w:ascii="Times New Roman" w:hAnsi="Times New Roman" w:cs="Times New Roman"/>
                <w:sz w:val="24"/>
                <w:szCs w:val="24"/>
              </w:rPr>
              <w:lastRenderedPageBreak/>
              <w:t>иностранном языке</w:t>
            </w:r>
          </w:p>
        </w:tc>
        <w:tc>
          <w:tcPr>
            <w:tcW w:w="5245" w:type="dxa"/>
          </w:tcPr>
          <w:p w:rsidR="00762BD8" w:rsidRPr="001771D5" w:rsidRDefault="00762BD8" w:rsidP="000D1D8D">
            <w:pPr>
              <w:spacing w:after="0"/>
              <w:contextualSpacing/>
              <w:rPr>
                <w:rFonts w:ascii="Times New Roman" w:hAnsi="Times New Roman" w:cs="Times New Roman"/>
                <w:sz w:val="24"/>
                <w:szCs w:val="24"/>
              </w:rPr>
            </w:pPr>
            <w:r w:rsidRPr="001771D5">
              <w:rPr>
                <w:rFonts w:ascii="Times New Roman" w:hAnsi="Times New Roman" w:cs="Times New Roman"/>
                <w:sz w:val="24"/>
                <w:szCs w:val="24"/>
              </w:rPr>
              <w:lastRenderedPageBreak/>
              <w:t>- эффективность использования в профессиональной деятельности необходимой технической документации, в том числе на английском языке.</w:t>
            </w:r>
          </w:p>
        </w:tc>
        <w:tc>
          <w:tcPr>
            <w:tcW w:w="2552" w:type="dxa"/>
            <w:vMerge/>
          </w:tcPr>
          <w:p w:rsidR="00762BD8" w:rsidRPr="001771D5" w:rsidRDefault="00762BD8" w:rsidP="000D1D8D">
            <w:pPr>
              <w:spacing w:after="0"/>
              <w:contextualSpacing/>
              <w:rPr>
                <w:rFonts w:ascii="Times New Roman" w:hAnsi="Times New Roman" w:cs="Times New Roman"/>
                <w:sz w:val="24"/>
                <w:szCs w:val="24"/>
              </w:rPr>
            </w:pPr>
          </w:p>
        </w:tc>
      </w:tr>
    </w:tbl>
    <w:p w:rsidR="00762BD8" w:rsidRPr="001771D5" w:rsidRDefault="00762BD8" w:rsidP="000D1D8D">
      <w:pPr>
        <w:contextualSpacing/>
        <w:jc w:val="both"/>
        <w:rPr>
          <w:rFonts w:ascii="Times New Roman" w:hAnsi="Times New Roman" w:cs="Times New Roman"/>
          <w:sz w:val="24"/>
          <w:szCs w:val="24"/>
        </w:rPr>
        <w:sectPr w:rsidR="00762BD8" w:rsidRPr="001771D5" w:rsidSect="00762BD8">
          <w:footerReference w:type="even" r:id="rId126"/>
          <w:footerReference w:type="default" r:id="rId127"/>
          <w:pgSz w:w="11906" w:h="16838"/>
          <w:pgMar w:top="1134" w:right="567" w:bottom="1134" w:left="1134" w:header="708" w:footer="708" w:gutter="0"/>
          <w:cols w:space="708"/>
          <w:docGrid w:linePitch="360"/>
        </w:sectPr>
      </w:pPr>
    </w:p>
    <w:p w:rsidR="00762BD8" w:rsidRPr="001771D5" w:rsidRDefault="00762BD8" w:rsidP="00D02B24">
      <w:pPr>
        <w:spacing w:after="0"/>
        <w:contextualSpacing/>
        <w:jc w:val="right"/>
        <w:rPr>
          <w:rFonts w:ascii="Times New Roman" w:hAnsi="Times New Roman" w:cs="Times New Roman"/>
          <w:sz w:val="24"/>
          <w:szCs w:val="24"/>
        </w:rPr>
      </w:pPr>
    </w:p>
    <w:sectPr w:rsidR="00762BD8" w:rsidRPr="001771D5" w:rsidSect="00D02B24">
      <w:footerReference w:type="default" r:id="rId128"/>
      <w:pgSz w:w="11906" w:h="16838"/>
      <w:pgMar w:top="1134" w:right="850" w:bottom="284" w:left="1701" w:header="708" w:footer="708"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7C04" w:rsidRDefault="00BA7C04" w:rsidP="00BA7A39">
      <w:pPr>
        <w:spacing w:after="0" w:line="240" w:lineRule="auto"/>
      </w:pPr>
      <w:r>
        <w:separator/>
      </w:r>
    </w:p>
  </w:endnote>
  <w:endnote w:type="continuationSeparator" w:id="0">
    <w:p w:rsidR="00BA7C04" w:rsidRDefault="00BA7C04" w:rsidP="00BA7A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ie a 2006 aiao i?ia?aiiu ii oe">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12416"/>
      <w:docPartObj>
        <w:docPartGallery w:val="Page Numbers (Bottom of Page)"/>
        <w:docPartUnique/>
      </w:docPartObj>
    </w:sdtPr>
    <w:sdtContent>
      <w:p w:rsidR="006F5767" w:rsidRDefault="004114F1">
        <w:pPr>
          <w:pStyle w:val="ab"/>
          <w:jc w:val="right"/>
        </w:pPr>
        <w:fldSimple w:instr=" PAGE   \* MERGEFORMAT ">
          <w:r w:rsidR="004D4C05">
            <w:rPr>
              <w:noProof/>
            </w:rPr>
            <w:t>62</w:t>
          </w:r>
        </w:fldSimple>
      </w:p>
    </w:sdtContent>
  </w:sdt>
  <w:p w:rsidR="006F5767" w:rsidRDefault="006F5767">
    <w:pPr>
      <w:pStyle w:val="ab"/>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67" w:rsidRDefault="004114F1" w:rsidP="000C355A">
    <w:pPr>
      <w:pStyle w:val="ab"/>
      <w:framePr w:wrap="around" w:vAnchor="text" w:hAnchor="margin" w:xAlign="right" w:y="1"/>
      <w:rPr>
        <w:rStyle w:val="ad"/>
      </w:rPr>
    </w:pPr>
    <w:r>
      <w:rPr>
        <w:rStyle w:val="ad"/>
      </w:rPr>
      <w:fldChar w:fldCharType="begin"/>
    </w:r>
    <w:r w:rsidR="006F5767">
      <w:rPr>
        <w:rStyle w:val="ad"/>
      </w:rPr>
      <w:instrText xml:space="preserve">PAGE  </w:instrText>
    </w:r>
    <w:r>
      <w:rPr>
        <w:rStyle w:val="ad"/>
      </w:rPr>
      <w:fldChar w:fldCharType="end"/>
    </w:r>
  </w:p>
  <w:p w:rsidR="006F5767" w:rsidRDefault="006F5767" w:rsidP="000C355A">
    <w:pPr>
      <w:pStyle w:val="ab"/>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67" w:rsidRDefault="004114F1" w:rsidP="000C355A">
    <w:pPr>
      <w:pStyle w:val="ab"/>
      <w:framePr w:wrap="around" w:vAnchor="text" w:hAnchor="margin" w:xAlign="right" w:y="1"/>
      <w:rPr>
        <w:rStyle w:val="ad"/>
      </w:rPr>
    </w:pPr>
    <w:r>
      <w:rPr>
        <w:rStyle w:val="ad"/>
      </w:rPr>
      <w:fldChar w:fldCharType="begin"/>
    </w:r>
    <w:r w:rsidR="006F5767">
      <w:rPr>
        <w:rStyle w:val="ad"/>
      </w:rPr>
      <w:instrText xml:space="preserve">PAGE  </w:instrText>
    </w:r>
    <w:r>
      <w:rPr>
        <w:rStyle w:val="ad"/>
      </w:rPr>
      <w:fldChar w:fldCharType="separate"/>
    </w:r>
    <w:r w:rsidR="004D4C05">
      <w:rPr>
        <w:rStyle w:val="ad"/>
        <w:noProof/>
      </w:rPr>
      <w:t>225</w:t>
    </w:r>
    <w:r>
      <w:rPr>
        <w:rStyle w:val="ad"/>
      </w:rPr>
      <w:fldChar w:fldCharType="end"/>
    </w:r>
  </w:p>
  <w:p w:rsidR="006F5767" w:rsidRDefault="006F5767" w:rsidP="000C355A">
    <w:pPr>
      <w:pStyle w:val="ab"/>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67" w:rsidRDefault="004114F1" w:rsidP="000C355A">
    <w:pPr>
      <w:pStyle w:val="ab"/>
      <w:framePr w:wrap="around" w:vAnchor="text" w:hAnchor="margin" w:xAlign="right" w:y="1"/>
      <w:rPr>
        <w:rStyle w:val="ad"/>
      </w:rPr>
    </w:pPr>
    <w:r>
      <w:rPr>
        <w:rStyle w:val="ad"/>
      </w:rPr>
      <w:fldChar w:fldCharType="begin"/>
    </w:r>
    <w:r w:rsidR="006F5767">
      <w:rPr>
        <w:rStyle w:val="ad"/>
      </w:rPr>
      <w:instrText xml:space="preserve">PAGE  </w:instrText>
    </w:r>
    <w:r>
      <w:rPr>
        <w:rStyle w:val="ad"/>
      </w:rPr>
      <w:fldChar w:fldCharType="end"/>
    </w:r>
  </w:p>
  <w:p w:rsidR="006F5767" w:rsidRDefault="006F5767" w:rsidP="000C355A">
    <w:pPr>
      <w:pStyle w:val="ab"/>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67" w:rsidRDefault="004114F1" w:rsidP="000C355A">
    <w:pPr>
      <w:pStyle w:val="ab"/>
      <w:framePr w:wrap="around" w:vAnchor="text" w:hAnchor="margin" w:xAlign="right" w:y="1"/>
      <w:rPr>
        <w:rStyle w:val="ad"/>
      </w:rPr>
    </w:pPr>
    <w:r>
      <w:rPr>
        <w:rStyle w:val="ad"/>
      </w:rPr>
      <w:fldChar w:fldCharType="begin"/>
    </w:r>
    <w:r w:rsidR="006F5767">
      <w:rPr>
        <w:rStyle w:val="ad"/>
      </w:rPr>
      <w:instrText xml:space="preserve">PAGE  </w:instrText>
    </w:r>
    <w:r>
      <w:rPr>
        <w:rStyle w:val="ad"/>
      </w:rPr>
      <w:fldChar w:fldCharType="separate"/>
    </w:r>
    <w:r w:rsidR="004D4C05">
      <w:rPr>
        <w:rStyle w:val="ad"/>
        <w:noProof/>
      </w:rPr>
      <w:t>262</w:t>
    </w:r>
    <w:r>
      <w:rPr>
        <w:rStyle w:val="ad"/>
      </w:rPr>
      <w:fldChar w:fldCharType="end"/>
    </w:r>
  </w:p>
  <w:p w:rsidR="006F5767" w:rsidRDefault="006F5767" w:rsidP="000C355A">
    <w:pPr>
      <w:pStyle w:val="ab"/>
      <w:ind w:right="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67" w:rsidRDefault="004114F1" w:rsidP="00244D6E">
    <w:pPr>
      <w:pStyle w:val="ab"/>
      <w:framePr w:wrap="around" w:vAnchor="text" w:hAnchor="margin" w:xAlign="right" w:y="1"/>
      <w:rPr>
        <w:rStyle w:val="ad"/>
      </w:rPr>
    </w:pPr>
    <w:r>
      <w:rPr>
        <w:rStyle w:val="ad"/>
      </w:rPr>
      <w:fldChar w:fldCharType="begin"/>
    </w:r>
    <w:r w:rsidR="006F5767">
      <w:rPr>
        <w:rStyle w:val="ad"/>
      </w:rPr>
      <w:instrText xml:space="preserve">PAGE  </w:instrText>
    </w:r>
    <w:r>
      <w:rPr>
        <w:rStyle w:val="ad"/>
      </w:rPr>
      <w:fldChar w:fldCharType="end"/>
    </w:r>
  </w:p>
  <w:p w:rsidR="006F5767" w:rsidRDefault="006F5767" w:rsidP="00244D6E">
    <w:pPr>
      <w:pStyle w:val="ab"/>
      <w:ind w:right="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67" w:rsidRDefault="004114F1">
    <w:pPr>
      <w:pStyle w:val="ab"/>
      <w:jc w:val="right"/>
    </w:pPr>
    <w:fldSimple w:instr=" PAGE   \* MERGEFORMAT ">
      <w:r w:rsidR="004D4C05">
        <w:rPr>
          <w:noProof/>
        </w:rPr>
        <w:t>285</w:t>
      </w:r>
    </w:fldSimple>
  </w:p>
  <w:p w:rsidR="006F5767" w:rsidRPr="00404E1B" w:rsidRDefault="006F5767" w:rsidP="00244D6E">
    <w:pPr>
      <w:pStyle w:val="ab"/>
      <w:tabs>
        <w:tab w:val="clear" w:pos="4677"/>
        <w:tab w:val="clear" w:pos="9355"/>
        <w:tab w:val="left" w:pos="1092"/>
      </w:tabs>
      <w:ind w:right="360"/>
      <w:rPr>
        <w:lang w:val="en-US"/>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67" w:rsidRDefault="004114F1" w:rsidP="00244D6E">
    <w:pPr>
      <w:pStyle w:val="ab"/>
      <w:framePr w:wrap="around" w:vAnchor="text" w:hAnchor="margin" w:xAlign="right" w:y="1"/>
      <w:rPr>
        <w:rStyle w:val="ad"/>
      </w:rPr>
    </w:pPr>
    <w:r>
      <w:rPr>
        <w:rStyle w:val="ad"/>
      </w:rPr>
      <w:fldChar w:fldCharType="begin"/>
    </w:r>
    <w:r w:rsidR="006F5767">
      <w:rPr>
        <w:rStyle w:val="ad"/>
      </w:rPr>
      <w:instrText xml:space="preserve">PAGE  </w:instrText>
    </w:r>
    <w:r>
      <w:rPr>
        <w:rStyle w:val="ad"/>
      </w:rPr>
      <w:fldChar w:fldCharType="end"/>
    </w:r>
  </w:p>
  <w:p w:rsidR="006F5767" w:rsidRDefault="006F5767" w:rsidP="00244D6E">
    <w:pPr>
      <w:pStyle w:val="ab"/>
      <w:ind w:right="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67" w:rsidRDefault="004114F1">
    <w:pPr>
      <w:pStyle w:val="ab"/>
      <w:jc w:val="right"/>
    </w:pPr>
    <w:fldSimple w:instr=" PAGE   \* MERGEFORMAT ">
      <w:r w:rsidR="004D4C05">
        <w:rPr>
          <w:noProof/>
        </w:rPr>
        <w:t>294</w:t>
      </w:r>
    </w:fldSimple>
  </w:p>
  <w:p w:rsidR="006F5767" w:rsidRPr="00404E1B" w:rsidRDefault="006F5767" w:rsidP="00244D6E">
    <w:pPr>
      <w:pStyle w:val="ab"/>
      <w:tabs>
        <w:tab w:val="clear" w:pos="4677"/>
        <w:tab w:val="clear" w:pos="9355"/>
        <w:tab w:val="left" w:pos="1092"/>
      </w:tabs>
      <w:ind w:right="360"/>
      <w:rPr>
        <w:lang w:val="en-US"/>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B24" w:rsidRDefault="004114F1" w:rsidP="00CD3617">
    <w:pPr>
      <w:pStyle w:val="ab"/>
      <w:framePr w:wrap="around" w:vAnchor="text" w:hAnchor="margin" w:xAlign="center" w:y="1"/>
      <w:rPr>
        <w:rStyle w:val="ad"/>
      </w:rPr>
    </w:pPr>
    <w:r>
      <w:rPr>
        <w:rStyle w:val="ad"/>
      </w:rPr>
      <w:fldChar w:fldCharType="begin"/>
    </w:r>
    <w:r w:rsidR="00D02B24">
      <w:rPr>
        <w:rStyle w:val="ad"/>
      </w:rPr>
      <w:instrText xml:space="preserve">PAGE  </w:instrText>
    </w:r>
    <w:r>
      <w:rPr>
        <w:rStyle w:val="ad"/>
      </w:rPr>
      <w:fldChar w:fldCharType="end"/>
    </w:r>
  </w:p>
  <w:p w:rsidR="00D02B24" w:rsidRDefault="00D02B24">
    <w:pPr>
      <w:pStyle w:val="ab"/>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B24" w:rsidRDefault="004114F1" w:rsidP="00CD3617">
    <w:pPr>
      <w:pStyle w:val="ab"/>
      <w:framePr w:wrap="around" w:vAnchor="text" w:hAnchor="margin" w:xAlign="center" w:y="1"/>
      <w:rPr>
        <w:rStyle w:val="ad"/>
      </w:rPr>
    </w:pPr>
    <w:r>
      <w:rPr>
        <w:rStyle w:val="ad"/>
      </w:rPr>
      <w:fldChar w:fldCharType="begin"/>
    </w:r>
    <w:r w:rsidR="00D02B24">
      <w:rPr>
        <w:rStyle w:val="ad"/>
      </w:rPr>
      <w:instrText xml:space="preserve">PAGE  </w:instrText>
    </w:r>
    <w:r>
      <w:rPr>
        <w:rStyle w:val="ad"/>
      </w:rPr>
      <w:fldChar w:fldCharType="separate"/>
    </w:r>
    <w:r w:rsidR="004D4C05">
      <w:rPr>
        <w:rStyle w:val="ad"/>
        <w:noProof/>
      </w:rPr>
      <w:t>310</w:t>
    </w:r>
    <w:r>
      <w:rPr>
        <w:rStyle w:val="ad"/>
      </w:rPr>
      <w:fldChar w:fldCharType="end"/>
    </w:r>
  </w:p>
  <w:p w:rsidR="00D02B24" w:rsidRDefault="00D02B24">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67" w:rsidRDefault="004114F1">
    <w:pPr>
      <w:pStyle w:val="ab"/>
      <w:jc w:val="right"/>
    </w:pPr>
    <w:fldSimple w:instr=" PAGE   \* MERGEFORMAT ">
      <w:r w:rsidR="004D4C05">
        <w:rPr>
          <w:noProof/>
        </w:rPr>
        <w:t>82</w:t>
      </w:r>
    </w:fldSimple>
  </w:p>
  <w:p w:rsidR="006F5767" w:rsidRDefault="006F5767">
    <w:pPr>
      <w:pStyle w:val="ab"/>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67" w:rsidRDefault="004114F1" w:rsidP="006F5767">
    <w:pPr>
      <w:pStyle w:val="ab"/>
      <w:framePr w:wrap="around" w:vAnchor="text" w:hAnchor="margin" w:xAlign="right" w:y="1"/>
      <w:rPr>
        <w:rStyle w:val="ad"/>
      </w:rPr>
    </w:pPr>
    <w:r>
      <w:rPr>
        <w:rStyle w:val="ad"/>
      </w:rPr>
      <w:fldChar w:fldCharType="begin"/>
    </w:r>
    <w:r w:rsidR="006F5767">
      <w:rPr>
        <w:rStyle w:val="ad"/>
      </w:rPr>
      <w:instrText xml:space="preserve">PAGE  </w:instrText>
    </w:r>
    <w:r>
      <w:rPr>
        <w:rStyle w:val="ad"/>
      </w:rPr>
      <w:fldChar w:fldCharType="end"/>
    </w:r>
  </w:p>
  <w:p w:rsidR="006F5767" w:rsidRDefault="006F5767" w:rsidP="006F5767">
    <w:pPr>
      <w:pStyle w:val="ab"/>
      <w:ind w:right="360"/>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67" w:rsidRDefault="004114F1" w:rsidP="006F5767">
    <w:pPr>
      <w:pStyle w:val="ab"/>
      <w:framePr w:wrap="around" w:vAnchor="text" w:hAnchor="margin" w:xAlign="right" w:y="1"/>
      <w:rPr>
        <w:rStyle w:val="ad"/>
      </w:rPr>
    </w:pPr>
    <w:r>
      <w:rPr>
        <w:rStyle w:val="ad"/>
      </w:rPr>
      <w:fldChar w:fldCharType="begin"/>
    </w:r>
    <w:r w:rsidR="006F5767">
      <w:rPr>
        <w:rStyle w:val="ad"/>
      </w:rPr>
      <w:instrText xml:space="preserve">PAGE  </w:instrText>
    </w:r>
    <w:r>
      <w:rPr>
        <w:rStyle w:val="ad"/>
      </w:rPr>
      <w:fldChar w:fldCharType="separate"/>
    </w:r>
    <w:r w:rsidR="004D4C05">
      <w:rPr>
        <w:rStyle w:val="ad"/>
        <w:noProof/>
      </w:rPr>
      <w:t>322</w:t>
    </w:r>
    <w:r>
      <w:rPr>
        <w:rStyle w:val="ad"/>
      </w:rPr>
      <w:fldChar w:fldCharType="end"/>
    </w:r>
  </w:p>
  <w:p w:rsidR="006F5767" w:rsidRDefault="006F5767" w:rsidP="006F5767">
    <w:pPr>
      <w:pStyle w:val="ab"/>
      <w:ind w:right="360"/>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B24" w:rsidRDefault="004114F1" w:rsidP="0006135B">
    <w:pPr>
      <w:pStyle w:val="ab"/>
      <w:framePr w:wrap="around" w:vAnchor="text" w:hAnchor="margin" w:xAlign="right" w:y="1"/>
      <w:rPr>
        <w:rStyle w:val="ad"/>
      </w:rPr>
    </w:pPr>
    <w:r>
      <w:rPr>
        <w:rStyle w:val="ad"/>
      </w:rPr>
      <w:fldChar w:fldCharType="begin"/>
    </w:r>
    <w:r w:rsidR="00D02B24">
      <w:rPr>
        <w:rStyle w:val="ad"/>
      </w:rPr>
      <w:instrText xml:space="preserve">PAGE  </w:instrText>
    </w:r>
    <w:r>
      <w:rPr>
        <w:rStyle w:val="ad"/>
      </w:rPr>
      <w:fldChar w:fldCharType="end"/>
    </w:r>
  </w:p>
  <w:p w:rsidR="00D02B24" w:rsidRDefault="00D02B24" w:rsidP="00186EA0">
    <w:pPr>
      <w:pStyle w:val="ab"/>
      <w:ind w:right="360"/>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B24" w:rsidRDefault="004114F1" w:rsidP="0006135B">
    <w:pPr>
      <w:pStyle w:val="ab"/>
      <w:framePr w:wrap="around" w:vAnchor="text" w:hAnchor="margin" w:xAlign="right" w:y="1"/>
      <w:rPr>
        <w:rStyle w:val="ad"/>
      </w:rPr>
    </w:pPr>
    <w:r>
      <w:rPr>
        <w:rStyle w:val="ad"/>
      </w:rPr>
      <w:fldChar w:fldCharType="begin"/>
    </w:r>
    <w:r w:rsidR="00D02B24">
      <w:rPr>
        <w:rStyle w:val="ad"/>
      </w:rPr>
      <w:instrText xml:space="preserve">PAGE  </w:instrText>
    </w:r>
    <w:r>
      <w:rPr>
        <w:rStyle w:val="ad"/>
      </w:rPr>
      <w:fldChar w:fldCharType="separate"/>
    </w:r>
    <w:r w:rsidR="004D4C05">
      <w:rPr>
        <w:rStyle w:val="ad"/>
        <w:noProof/>
      </w:rPr>
      <w:t>338</w:t>
    </w:r>
    <w:r>
      <w:rPr>
        <w:rStyle w:val="ad"/>
      </w:rPr>
      <w:fldChar w:fldCharType="end"/>
    </w:r>
  </w:p>
  <w:p w:rsidR="00D02B24" w:rsidRDefault="00D02B24" w:rsidP="001C5C72">
    <w:pPr>
      <w:pStyle w:val="ab"/>
      <w:tabs>
        <w:tab w:val="clear" w:pos="4677"/>
        <w:tab w:val="clear" w:pos="9355"/>
        <w:tab w:val="left" w:pos="1092"/>
        <w:tab w:val="right" w:pos="9420"/>
      </w:tabs>
      <w:ind w:right="360"/>
    </w:pPr>
    <w:r>
      <w:tab/>
    </w:r>
    <w:r>
      <w:tab/>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144" w:rsidRDefault="004114F1" w:rsidP="0006135B">
    <w:pPr>
      <w:pStyle w:val="ab"/>
      <w:framePr w:wrap="around" w:vAnchor="text" w:hAnchor="margin" w:xAlign="right" w:y="1"/>
      <w:rPr>
        <w:rStyle w:val="ad"/>
      </w:rPr>
    </w:pPr>
    <w:r>
      <w:rPr>
        <w:rStyle w:val="ad"/>
      </w:rPr>
      <w:fldChar w:fldCharType="begin"/>
    </w:r>
    <w:r w:rsidR="00F83144">
      <w:rPr>
        <w:rStyle w:val="ad"/>
      </w:rPr>
      <w:instrText xml:space="preserve">PAGE  </w:instrText>
    </w:r>
    <w:r>
      <w:rPr>
        <w:rStyle w:val="ad"/>
      </w:rPr>
      <w:fldChar w:fldCharType="end"/>
    </w:r>
  </w:p>
  <w:p w:rsidR="00F83144" w:rsidRDefault="00F83144" w:rsidP="00186EA0">
    <w:pPr>
      <w:pStyle w:val="ab"/>
      <w:ind w:right="360"/>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144" w:rsidRDefault="004114F1" w:rsidP="0006135B">
    <w:pPr>
      <w:pStyle w:val="ab"/>
      <w:framePr w:wrap="around" w:vAnchor="text" w:hAnchor="margin" w:xAlign="right" w:y="1"/>
      <w:rPr>
        <w:rStyle w:val="ad"/>
      </w:rPr>
    </w:pPr>
    <w:r>
      <w:rPr>
        <w:rStyle w:val="ad"/>
      </w:rPr>
      <w:fldChar w:fldCharType="begin"/>
    </w:r>
    <w:r w:rsidR="00F83144">
      <w:rPr>
        <w:rStyle w:val="ad"/>
      </w:rPr>
      <w:instrText xml:space="preserve">PAGE  </w:instrText>
    </w:r>
    <w:r>
      <w:rPr>
        <w:rStyle w:val="ad"/>
      </w:rPr>
      <w:fldChar w:fldCharType="separate"/>
    </w:r>
    <w:r w:rsidR="004D4C05">
      <w:rPr>
        <w:rStyle w:val="ad"/>
        <w:noProof/>
      </w:rPr>
      <w:t>382</w:t>
    </w:r>
    <w:r>
      <w:rPr>
        <w:rStyle w:val="ad"/>
      </w:rPr>
      <w:fldChar w:fldCharType="end"/>
    </w:r>
  </w:p>
  <w:p w:rsidR="00F83144" w:rsidRDefault="00F83144" w:rsidP="00186EA0">
    <w:pPr>
      <w:pStyle w:val="ab"/>
      <w:ind w:right="360"/>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B24" w:rsidRPr="00C05791" w:rsidRDefault="004114F1" w:rsidP="00762BD8">
    <w:pPr>
      <w:pStyle w:val="ab"/>
      <w:jc w:val="center"/>
      <w:rPr>
        <w:color w:val="595959" w:themeColor="text1" w:themeTint="A6"/>
        <w:sz w:val="20"/>
        <w:szCs w:val="20"/>
      </w:rPr>
    </w:pPr>
    <w:r w:rsidRPr="00C05791">
      <w:rPr>
        <w:color w:val="595959" w:themeColor="text1" w:themeTint="A6"/>
        <w:sz w:val="20"/>
        <w:szCs w:val="20"/>
      </w:rPr>
      <w:fldChar w:fldCharType="begin"/>
    </w:r>
    <w:r w:rsidR="00D02B24" w:rsidRPr="00C05791">
      <w:rPr>
        <w:color w:val="595959" w:themeColor="text1" w:themeTint="A6"/>
        <w:sz w:val="20"/>
        <w:szCs w:val="20"/>
      </w:rPr>
      <w:instrText xml:space="preserve"> PAGE   \* MERGEFORMAT </w:instrText>
    </w:r>
    <w:r w:rsidRPr="00C05791">
      <w:rPr>
        <w:color w:val="595959" w:themeColor="text1" w:themeTint="A6"/>
        <w:sz w:val="20"/>
        <w:szCs w:val="20"/>
      </w:rPr>
      <w:fldChar w:fldCharType="separate"/>
    </w:r>
    <w:r w:rsidR="004D4C05">
      <w:rPr>
        <w:noProof/>
        <w:color w:val="595959" w:themeColor="text1" w:themeTint="A6"/>
        <w:sz w:val="20"/>
        <w:szCs w:val="20"/>
      </w:rPr>
      <w:t>402</w:t>
    </w:r>
    <w:r w:rsidRPr="00C05791">
      <w:rPr>
        <w:color w:val="595959" w:themeColor="text1" w:themeTint="A6"/>
        <w:sz w:val="20"/>
        <w:szCs w:val="20"/>
      </w:rPr>
      <w:fldChar w:fldCharType="end"/>
    </w:r>
  </w:p>
  <w:p w:rsidR="00D02B24" w:rsidRDefault="00D0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B24" w:rsidRPr="00FD502F" w:rsidRDefault="004114F1" w:rsidP="00762BD8">
    <w:pPr>
      <w:pStyle w:val="ab"/>
      <w:jc w:val="center"/>
      <w:rPr>
        <w:color w:val="595959" w:themeColor="text1" w:themeTint="A6"/>
        <w:sz w:val="20"/>
        <w:szCs w:val="20"/>
      </w:rPr>
    </w:pPr>
    <w:r w:rsidRPr="00FD502F">
      <w:rPr>
        <w:color w:val="595959" w:themeColor="text1" w:themeTint="A6"/>
        <w:sz w:val="20"/>
        <w:szCs w:val="20"/>
      </w:rPr>
      <w:fldChar w:fldCharType="begin"/>
    </w:r>
    <w:r w:rsidR="00D02B24" w:rsidRPr="00FD502F">
      <w:rPr>
        <w:color w:val="595959" w:themeColor="text1" w:themeTint="A6"/>
        <w:sz w:val="20"/>
        <w:szCs w:val="20"/>
      </w:rPr>
      <w:instrText xml:space="preserve"> PAGE   \* MERGEFORMAT </w:instrText>
    </w:r>
    <w:r w:rsidRPr="00FD502F">
      <w:rPr>
        <w:color w:val="595959" w:themeColor="text1" w:themeTint="A6"/>
        <w:sz w:val="20"/>
        <w:szCs w:val="20"/>
      </w:rPr>
      <w:fldChar w:fldCharType="separate"/>
    </w:r>
    <w:r w:rsidR="004D4C05">
      <w:rPr>
        <w:noProof/>
        <w:color w:val="595959" w:themeColor="text1" w:themeTint="A6"/>
        <w:sz w:val="20"/>
        <w:szCs w:val="20"/>
      </w:rPr>
      <w:t>383</w:t>
    </w:r>
    <w:r w:rsidRPr="00FD502F">
      <w:rPr>
        <w:color w:val="595959" w:themeColor="text1" w:themeTint="A6"/>
        <w:sz w:val="20"/>
        <w:szCs w:val="20"/>
      </w:rPr>
      <w:fldChar w:fldCharType="end"/>
    </w:r>
  </w:p>
  <w:p w:rsidR="00D02B24" w:rsidRDefault="00D02B24">
    <w:pPr>
      <w:pStyle w:val="ab"/>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B24" w:rsidRPr="00664F33" w:rsidRDefault="004114F1" w:rsidP="00762BD8">
    <w:pPr>
      <w:pStyle w:val="ab"/>
      <w:jc w:val="center"/>
      <w:rPr>
        <w:color w:val="595959" w:themeColor="text1" w:themeTint="A6"/>
        <w:sz w:val="20"/>
        <w:szCs w:val="20"/>
      </w:rPr>
    </w:pPr>
    <w:r w:rsidRPr="00664F33">
      <w:rPr>
        <w:color w:val="595959" w:themeColor="text1" w:themeTint="A6"/>
        <w:sz w:val="20"/>
        <w:szCs w:val="20"/>
      </w:rPr>
      <w:fldChar w:fldCharType="begin"/>
    </w:r>
    <w:r w:rsidR="00D02B24" w:rsidRPr="00664F33">
      <w:rPr>
        <w:color w:val="595959" w:themeColor="text1" w:themeTint="A6"/>
        <w:sz w:val="20"/>
        <w:szCs w:val="20"/>
      </w:rPr>
      <w:instrText xml:space="preserve"> PAGE   \* MERGEFORMAT </w:instrText>
    </w:r>
    <w:r w:rsidRPr="00664F33">
      <w:rPr>
        <w:color w:val="595959" w:themeColor="text1" w:themeTint="A6"/>
        <w:sz w:val="20"/>
        <w:szCs w:val="20"/>
      </w:rPr>
      <w:fldChar w:fldCharType="separate"/>
    </w:r>
    <w:r w:rsidR="004D4C05">
      <w:rPr>
        <w:noProof/>
        <w:color w:val="595959" w:themeColor="text1" w:themeTint="A6"/>
        <w:sz w:val="20"/>
        <w:szCs w:val="20"/>
      </w:rPr>
      <w:t>416</w:t>
    </w:r>
    <w:r w:rsidRPr="00664F33">
      <w:rPr>
        <w:color w:val="595959" w:themeColor="text1" w:themeTint="A6"/>
        <w:sz w:val="20"/>
        <w:szCs w:val="20"/>
      </w:rPr>
      <w:fldChar w:fldCharType="end"/>
    </w:r>
  </w:p>
  <w:p w:rsidR="00D02B24" w:rsidRDefault="00D02B24" w:rsidP="00762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B24" w:rsidRDefault="004114F1">
    <w:pPr>
      <w:pStyle w:val="ab"/>
      <w:jc w:val="center"/>
    </w:pPr>
    <w:fldSimple w:instr="PAGE   \* MERGEFORMAT">
      <w:r w:rsidR="00D02B24">
        <w:rPr>
          <w:noProof/>
        </w:rPr>
        <w:t>68</w:t>
      </w:r>
    </w:fldSimple>
  </w:p>
  <w:p w:rsidR="00D02B24" w:rsidRDefault="00D02B24">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67" w:rsidRDefault="004114F1" w:rsidP="00932036">
    <w:pPr>
      <w:pStyle w:val="ab"/>
      <w:framePr w:wrap="around" w:vAnchor="text" w:hAnchor="margin" w:xAlign="right" w:y="1"/>
      <w:rPr>
        <w:rStyle w:val="ad"/>
      </w:rPr>
    </w:pPr>
    <w:r>
      <w:rPr>
        <w:rStyle w:val="ad"/>
      </w:rPr>
      <w:fldChar w:fldCharType="begin"/>
    </w:r>
    <w:r w:rsidR="006F5767">
      <w:rPr>
        <w:rStyle w:val="ad"/>
      </w:rPr>
      <w:instrText xml:space="preserve">PAGE  </w:instrText>
    </w:r>
    <w:r>
      <w:rPr>
        <w:rStyle w:val="ad"/>
      </w:rPr>
      <w:fldChar w:fldCharType="separate"/>
    </w:r>
    <w:r w:rsidR="006F5767">
      <w:rPr>
        <w:rStyle w:val="ad"/>
        <w:noProof/>
      </w:rPr>
      <w:t>7</w:t>
    </w:r>
    <w:r>
      <w:rPr>
        <w:rStyle w:val="ad"/>
      </w:rPr>
      <w:fldChar w:fldCharType="end"/>
    </w:r>
  </w:p>
  <w:p w:rsidR="006F5767" w:rsidRDefault="006F5767" w:rsidP="00932036">
    <w:pPr>
      <w:pStyle w:val="ab"/>
      <w:ind w:right="360"/>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B24" w:rsidRPr="00C05791" w:rsidRDefault="004114F1" w:rsidP="00762BD8">
    <w:pPr>
      <w:pStyle w:val="ab"/>
      <w:jc w:val="center"/>
      <w:rPr>
        <w:color w:val="595959" w:themeColor="text1" w:themeTint="A6"/>
        <w:sz w:val="20"/>
        <w:szCs w:val="20"/>
      </w:rPr>
    </w:pPr>
    <w:r w:rsidRPr="00C05791">
      <w:rPr>
        <w:color w:val="595959" w:themeColor="text1" w:themeTint="A6"/>
        <w:sz w:val="20"/>
        <w:szCs w:val="20"/>
      </w:rPr>
      <w:fldChar w:fldCharType="begin"/>
    </w:r>
    <w:r w:rsidR="00D02B24" w:rsidRPr="00C05791">
      <w:rPr>
        <w:color w:val="595959" w:themeColor="text1" w:themeTint="A6"/>
        <w:sz w:val="20"/>
        <w:szCs w:val="20"/>
      </w:rPr>
      <w:instrText xml:space="preserve"> PAGE   \* MERGEFORMAT </w:instrText>
    </w:r>
    <w:r w:rsidRPr="00C05791">
      <w:rPr>
        <w:color w:val="595959" w:themeColor="text1" w:themeTint="A6"/>
        <w:sz w:val="20"/>
        <w:szCs w:val="20"/>
      </w:rPr>
      <w:fldChar w:fldCharType="separate"/>
    </w:r>
    <w:r w:rsidR="004D4C05">
      <w:rPr>
        <w:noProof/>
        <w:color w:val="595959" w:themeColor="text1" w:themeTint="A6"/>
        <w:sz w:val="20"/>
        <w:szCs w:val="20"/>
      </w:rPr>
      <w:t>461</w:t>
    </w:r>
    <w:r w:rsidRPr="00C05791">
      <w:rPr>
        <w:color w:val="595959" w:themeColor="text1" w:themeTint="A6"/>
        <w:sz w:val="20"/>
        <w:szCs w:val="20"/>
      </w:rPr>
      <w:fldChar w:fldCharType="end"/>
    </w:r>
  </w:p>
  <w:p w:rsidR="00D02B24" w:rsidRDefault="00D02B24" w:rsidP="00762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67" w:rsidRDefault="004114F1" w:rsidP="00762BD8">
    <w:pPr>
      <w:pStyle w:val="ab"/>
      <w:framePr w:wrap="around" w:vAnchor="text" w:hAnchor="margin" w:xAlign="right" w:y="1"/>
      <w:rPr>
        <w:rStyle w:val="ad"/>
        <w:rFonts w:eastAsia="Calibri"/>
      </w:rPr>
    </w:pPr>
    <w:r>
      <w:rPr>
        <w:rStyle w:val="ad"/>
        <w:rFonts w:eastAsia="Calibri"/>
      </w:rPr>
      <w:fldChar w:fldCharType="begin"/>
    </w:r>
    <w:r w:rsidR="006F5767">
      <w:rPr>
        <w:rStyle w:val="ad"/>
        <w:rFonts w:eastAsia="Calibri"/>
      </w:rPr>
      <w:instrText xml:space="preserve">PAGE  </w:instrText>
    </w:r>
    <w:r>
      <w:rPr>
        <w:rStyle w:val="ad"/>
        <w:rFonts w:eastAsia="Calibri"/>
      </w:rPr>
      <w:fldChar w:fldCharType="end"/>
    </w:r>
  </w:p>
  <w:p w:rsidR="006F5767" w:rsidRDefault="006F5767" w:rsidP="00762BD8">
    <w:pPr>
      <w:pStyle w:val="ab"/>
      <w:ind w:right="360"/>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67" w:rsidRPr="00FD502F" w:rsidRDefault="004114F1" w:rsidP="00762BD8">
    <w:pPr>
      <w:pStyle w:val="ab"/>
      <w:jc w:val="center"/>
      <w:rPr>
        <w:color w:val="595959" w:themeColor="text1" w:themeTint="A6"/>
        <w:sz w:val="20"/>
        <w:szCs w:val="20"/>
      </w:rPr>
    </w:pPr>
    <w:r w:rsidRPr="00FD502F">
      <w:rPr>
        <w:color w:val="595959" w:themeColor="text1" w:themeTint="A6"/>
        <w:sz w:val="20"/>
        <w:szCs w:val="20"/>
      </w:rPr>
      <w:fldChar w:fldCharType="begin"/>
    </w:r>
    <w:r w:rsidR="006F5767" w:rsidRPr="00FD502F">
      <w:rPr>
        <w:color w:val="595959" w:themeColor="text1" w:themeTint="A6"/>
        <w:sz w:val="20"/>
        <w:szCs w:val="20"/>
      </w:rPr>
      <w:instrText>PAGE   \* MERGEFORMAT</w:instrText>
    </w:r>
    <w:r w:rsidRPr="00FD502F">
      <w:rPr>
        <w:color w:val="595959" w:themeColor="text1" w:themeTint="A6"/>
        <w:sz w:val="20"/>
        <w:szCs w:val="20"/>
      </w:rPr>
      <w:fldChar w:fldCharType="separate"/>
    </w:r>
    <w:r w:rsidR="004D4C05">
      <w:rPr>
        <w:noProof/>
        <w:color w:val="595959" w:themeColor="text1" w:themeTint="A6"/>
        <w:sz w:val="20"/>
        <w:szCs w:val="20"/>
      </w:rPr>
      <w:t>471</w:t>
    </w:r>
    <w:r w:rsidRPr="00FD502F">
      <w:rPr>
        <w:noProof/>
        <w:color w:val="595959" w:themeColor="text1" w:themeTint="A6"/>
        <w:sz w:val="20"/>
        <w:szCs w:val="20"/>
      </w:rPr>
      <w:fldChar w:fldCharType="end"/>
    </w:r>
  </w:p>
  <w:p w:rsidR="006F5767" w:rsidRDefault="006F5767" w:rsidP="00762BD8">
    <w:pPr>
      <w:pStyle w:val="ab"/>
      <w:ind w:right="360"/>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67" w:rsidRPr="00C05791" w:rsidRDefault="004114F1" w:rsidP="00762BD8">
    <w:pPr>
      <w:pStyle w:val="ab"/>
      <w:jc w:val="center"/>
      <w:rPr>
        <w:color w:val="595959" w:themeColor="text1" w:themeTint="A6"/>
        <w:sz w:val="20"/>
        <w:szCs w:val="20"/>
      </w:rPr>
    </w:pPr>
    <w:r w:rsidRPr="00C05791">
      <w:rPr>
        <w:color w:val="595959" w:themeColor="text1" w:themeTint="A6"/>
        <w:sz w:val="20"/>
        <w:szCs w:val="20"/>
      </w:rPr>
      <w:fldChar w:fldCharType="begin"/>
    </w:r>
    <w:r w:rsidR="006F5767" w:rsidRPr="00C05791">
      <w:rPr>
        <w:color w:val="595959" w:themeColor="text1" w:themeTint="A6"/>
        <w:sz w:val="20"/>
        <w:szCs w:val="20"/>
      </w:rPr>
      <w:instrText xml:space="preserve"> PAGE   \* MERGEFORMAT </w:instrText>
    </w:r>
    <w:r w:rsidRPr="00C05791">
      <w:rPr>
        <w:color w:val="595959" w:themeColor="text1" w:themeTint="A6"/>
        <w:sz w:val="20"/>
        <w:szCs w:val="20"/>
      </w:rPr>
      <w:fldChar w:fldCharType="separate"/>
    </w:r>
    <w:r w:rsidR="004D4C05">
      <w:rPr>
        <w:noProof/>
        <w:color w:val="595959" w:themeColor="text1" w:themeTint="A6"/>
        <w:sz w:val="20"/>
        <w:szCs w:val="20"/>
      </w:rPr>
      <w:t>476</w:t>
    </w:r>
    <w:r w:rsidRPr="00C05791">
      <w:rPr>
        <w:color w:val="595959" w:themeColor="text1" w:themeTint="A6"/>
        <w:sz w:val="20"/>
        <w:szCs w:val="20"/>
      </w:rPr>
      <w:fldChar w:fldCharType="end"/>
    </w:r>
  </w:p>
  <w:p w:rsidR="006F5767" w:rsidRDefault="006F5767" w:rsidP="00762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119226"/>
      <w:docPartObj>
        <w:docPartGallery w:val="Page Numbers (Bottom of Page)"/>
        <w:docPartUnique/>
      </w:docPartObj>
    </w:sdtPr>
    <w:sdtContent>
      <w:p w:rsidR="006F5767" w:rsidRDefault="004114F1">
        <w:pPr>
          <w:pStyle w:val="ab"/>
          <w:jc w:val="right"/>
        </w:pPr>
        <w:fldSimple w:instr=" PAGE   \* MERGEFORMAT ">
          <w:r w:rsidR="004D4C05">
            <w:rPr>
              <w:noProof/>
            </w:rPr>
            <w:t>143</w:t>
          </w:r>
        </w:fldSimple>
      </w:p>
    </w:sdtContent>
  </w:sdt>
  <w:p w:rsidR="006F5767" w:rsidRDefault="006F5767" w:rsidP="00932036">
    <w:pPr>
      <w:pStyle w:val="ab"/>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67" w:rsidRDefault="004114F1">
    <w:pPr>
      <w:rPr>
        <w:sz w:val="2"/>
        <w:szCs w:val="2"/>
      </w:rPr>
    </w:pPr>
    <w:r w:rsidRPr="004114F1">
      <w:rPr>
        <w:sz w:val="24"/>
        <w:szCs w:val="24"/>
      </w:rPr>
      <w:pict>
        <v:shapetype id="_x0000_t202" coordsize="21600,21600" o:spt="202" path="m,l,21600r21600,l21600,xe">
          <v:stroke joinstyle="miter"/>
          <v:path gradientshapeok="t" o:connecttype="rect"/>
        </v:shapetype>
        <v:shape id="_x0000_s12291" type="#_x0000_t202" style="position:absolute;margin-left:651.25pt;margin-top:965.05pt;width:10.3pt;height:7.9pt;z-index:-251654144;mso-wrap-style:none;mso-wrap-distance-left:5pt;mso-wrap-distance-right:5pt;mso-position-horizontal-relative:page;mso-position-vertical-relative:page" wrapcoords="0 0" filled="f" stroked="f">
          <v:textbox style="mso-next-textbox:#_x0000_s12291;mso-fit-shape-to-text:t" inset="0,0,0,0">
            <w:txbxContent>
              <w:p w:rsidR="006F5767" w:rsidRDefault="004114F1">
                <w:fldSimple w:instr=" PAGE \* MERGEFORMAT ">
                  <w:r w:rsidR="006F5767" w:rsidRPr="009C3465">
                    <w:rPr>
                      <w:rStyle w:val="afffffff4"/>
                      <w:rFonts w:eastAsia="Courier New"/>
                      <w:noProof/>
                    </w:rPr>
                    <w:t>36</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119252"/>
      <w:docPartObj>
        <w:docPartGallery w:val="Page Numbers (Bottom of Page)"/>
        <w:docPartUnique/>
      </w:docPartObj>
    </w:sdtPr>
    <w:sdtContent>
      <w:p w:rsidR="006F5767" w:rsidRDefault="004114F1">
        <w:pPr>
          <w:pStyle w:val="ab"/>
          <w:jc w:val="right"/>
        </w:pPr>
        <w:fldSimple w:instr=" PAGE   \* MERGEFORMAT ">
          <w:r w:rsidR="004D4C05">
            <w:rPr>
              <w:noProof/>
            </w:rPr>
            <w:t>147</w:t>
          </w:r>
        </w:fldSimple>
      </w:p>
    </w:sdtContent>
  </w:sdt>
  <w:p w:rsidR="006F5767" w:rsidRDefault="006F5767">
    <w:pPr>
      <w:rPr>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67" w:rsidRDefault="004114F1">
    <w:pPr>
      <w:rPr>
        <w:sz w:val="2"/>
        <w:szCs w:val="2"/>
      </w:rPr>
    </w:pPr>
    <w:r w:rsidRPr="004114F1">
      <w:rPr>
        <w:sz w:val="24"/>
        <w:szCs w:val="24"/>
      </w:rPr>
      <w:pict>
        <v:shapetype id="_x0000_t202" coordsize="21600,21600" o:spt="202" path="m,l,21600r21600,l21600,xe">
          <v:stroke joinstyle="miter"/>
          <v:path gradientshapeok="t" o:connecttype="rect"/>
        </v:shapetype>
        <v:shape id="_x0000_s12289" type="#_x0000_t202" style="position:absolute;margin-left:651.25pt;margin-top:965.05pt;width:10.3pt;height:7.9pt;z-index:-251656192;mso-wrap-style:none;mso-wrap-distance-left:5pt;mso-wrap-distance-right:5pt;mso-position-horizontal-relative:page;mso-position-vertical-relative:page" wrapcoords="0 0" filled="f" stroked="f">
          <v:textbox style="mso-next-textbox:#_x0000_s12289;mso-fit-shape-to-text:t" inset="0,0,0,0">
            <w:txbxContent>
              <w:p w:rsidR="006F5767" w:rsidRDefault="004114F1">
                <w:fldSimple w:instr=" PAGE \* MERGEFORMAT ">
                  <w:r w:rsidR="006F5767" w:rsidRPr="009C3465">
                    <w:rPr>
                      <w:rStyle w:val="afffffff4"/>
                      <w:rFonts w:eastAsia="Courier New"/>
                      <w:noProof/>
                    </w:rPr>
                    <w:t>36</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119253"/>
      <w:docPartObj>
        <w:docPartGallery w:val="Page Numbers (Bottom of Page)"/>
        <w:docPartUnique/>
      </w:docPartObj>
    </w:sdtPr>
    <w:sdtContent>
      <w:p w:rsidR="006F5767" w:rsidRDefault="004114F1">
        <w:pPr>
          <w:pStyle w:val="ab"/>
          <w:jc w:val="right"/>
        </w:pPr>
        <w:fldSimple w:instr=" PAGE   \* MERGEFORMAT ">
          <w:r w:rsidR="004D4C05">
            <w:rPr>
              <w:noProof/>
            </w:rPr>
            <w:t>151</w:t>
          </w:r>
        </w:fldSimple>
      </w:p>
    </w:sdtContent>
  </w:sdt>
  <w:p w:rsidR="006F5767" w:rsidRDefault="006F5767">
    <w:pPr>
      <w:rPr>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119283"/>
      <w:docPartObj>
        <w:docPartGallery w:val="Page Numbers (Bottom of Page)"/>
        <w:docPartUnique/>
      </w:docPartObj>
    </w:sdtPr>
    <w:sdtContent>
      <w:p w:rsidR="006F5767" w:rsidRDefault="004114F1">
        <w:pPr>
          <w:pStyle w:val="ab"/>
          <w:jc w:val="right"/>
        </w:pPr>
        <w:fldSimple w:instr=" PAGE   \* MERGEFORMAT ">
          <w:r w:rsidR="004D4C05">
            <w:rPr>
              <w:noProof/>
            </w:rPr>
            <w:t>173</w:t>
          </w:r>
        </w:fldSimple>
      </w:p>
    </w:sdtContent>
  </w:sdt>
  <w:p w:rsidR="006F5767" w:rsidRDefault="006F5767">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7C04" w:rsidRDefault="00BA7C04" w:rsidP="00BA7A39">
      <w:pPr>
        <w:spacing w:after="0" w:line="240" w:lineRule="auto"/>
      </w:pPr>
      <w:r>
        <w:separator/>
      </w:r>
    </w:p>
  </w:footnote>
  <w:footnote w:type="continuationSeparator" w:id="0">
    <w:p w:rsidR="00BA7C04" w:rsidRDefault="00BA7C04" w:rsidP="00BA7A39">
      <w:pPr>
        <w:spacing w:after="0" w:line="240" w:lineRule="auto"/>
      </w:pPr>
      <w:r>
        <w:continuationSeparator/>
      </w:r>
    </w:p>
  </w:footnote>
  <w:footnote w:id="1">
    <w:p w:rsidR="00D02B24" w:rsidRDefault="00D02B24" w:rsidP="00D02B24">
      <w:pPr>
        <w:pStyle w:val="a5"/>
        <w:jc w:val="both"/>
      </w:pPr>
      <w:r>
        <w:rPr>
          <w:rStyle w:val="a7"/>
        </w:rPr>
        <w:footnoteRef/>
      </w:r>
      <w: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2">
    <w:p w:rsidR="00D02B24" w:rsidRDefault="00D02B24" w:rsidP="00D02B24">
      <w:pPr>
        <w:pStyle w:val="a5"/>
        <w:jc w:val="both"/>
      </w:pPr>
      <w:r>
        <w:rPr>
          <w:rStyle w:val="a7"/>
        </w:rPr>
        <w:footnoteRef/>
      </w:r>
      <w: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3">
    <w:p w:rsidR="00D02B24" w:rsidRDefault="00D02B24" w:rsidP="00D02B24">
      <w:pPr>
        <w:pStyle w:val="a5"/>
        <w:jc w:val="both"/>
      </w:pPr>
      <w:r>
        <w:rPr>
          <w:rStyle w:val="a7"/>
        </w:rPr>
        <w:footnoteRef/>
      </w:r>
      <w: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4">
    <w:p w:rsidR="00D02B24" w:rsidRDefault="00D02B24" w:rsidP="00D02B24">
      <w:pPr>
        <w:pStyle w:val="a5"/>
        <w:jc w:val="both"/>
      </w:pPr>
      <w:r>
        <w:rPr>
          <w:rStyle w:val="a7"/>
        </w:rPr>
        <w:footnoteRef/>
      </w:r>
      <w: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B24" w:rsidRDefault="00D02B24">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B24" w:rsidRDefault="004114F1" w:rsidP="00762BD8">
    <w:pPr>
      <w:pStyle w:val="af5"/>
      <w:framePr w:wrap="around" w:vAnchor="text" w:hAnchor="margin" w:xAlign="center" w:y="1"/>
      <w:rPr>
        <w:rStyle w:val="ad"/>
        <w:rFonts w:eastAsia="Calibri"/>
      </w:rPr>
    </w:pPr>
    <w:r>
      <w:rPr>
        <w:rStyle w:val="ad"/>
        <w:rFonts w:eastAsia="Calibri"/>
      </w:rPr>
      <w:fldChar w:fldCharType="begin"/>
    </w:r>
    <w:r w:rsidR="00D02B24">
      <w:rPr>
        <w:rStyle w:val="ad"/>
        <w:rFonts w:eastAsia="Calibri"/>
      </w:rPr>
      <w:instrText xml:space="preserve">PAGE  </w:instrText>
    </w:r>
    <w:r>
      <w:rPr>
        <w:rStyle w:val="ad"/>
        <w:rFonts w:eastAsia="Calibri"/>
      </w:rPr>
      <w:fldChar w:fldCharType="end"/>
    </w:r>
  </w:p>
  <w:p w:rsidR="00D02B24" w:rsidRDefault="00D02B24">
    <w:pPr>
      <w:pStyle w:val="af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B24" w:rsidRDefault="00D02B24">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D9AD9C2"/>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C68EA9B2"/>
    <w:lvl w:ilvl="0">
      <w:numFmt w:val="bullet"/>
      <w:lvlText w:val="*"/>
      <w:lvlJc w:val="left"/>
    </w:lvl>
  </w:abstractNum>
  <w:abstractNum w:abstractNumId="2">
    <w:nsid w:val="00000001"/>
    <w:multiLevelType w:val="multilevel"/>
    <w:tmpl w:val="0000000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nsid w:val="00000003"/>
    <w:multiLevelType w:val="multilevel"/>
    <w:tmpl w:val="00000003"/>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4">
    <w:nsid w:val="00000004"/>
    <w:multiLevelType w:val="singleLevel"/>
    <w:tmpl w:val="00000004"/>
    <w:name w:val="WW8Num6"/>
    <w:lvl w:ilvl="0">
      <w:start w:val="1"/>
      <w:numFmt w:val="bullet"/>
      <w:lvlText w:val=""/>
      <w:lvlJc w:val="left"/>
      <w:pPr>
        <w:tabs>
          <w:tab w:val="num" w:pos="153"/>
        </w:tabs>
        <w:ind w:left="153" w:hanging="360"/>
      </w:pPr>
      <w:rPr>
        <w:rFonts w:ascii="Symbol" w:hAnsi="Symbol"/>
      </w:rPr>
    </w:lvl>
  </w:abstractNum>
  <w:abstractNum w:abstractNumId="5">
    <w:nsid w:val="00000005"/>
    <w:multiLevelType w:val="multilevel"/>
    <w:tmpl w:val="9D601150"/>
    <w:name w:val="WW8Num5"/>
    <w:lvl w:ilvl="0">
      <w:start w:val="1"/>
      <w:numFmt w:val="decimal"/>
      <w:lvlText w:val="%1."/>
      <w:lvlJc w:val="left"/>
      <w:pPr>
        <w:tabs>
          <w:tab w:val="num" w:pos="360"/>
        </w:tabs>
        <w:ind w:left="360" w:hanging="360"/>
      </w:pPr>
      <w:rPr>
        <w:rFonts w:ascii="Times New Roman" w:eastAsia="Times New Roman" w:hAnsi="Times New Roman" w:cs="Times New Roman"/>
        <w:sz w:val="2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6">
    <w:nsid w:val="00000007"/>
    <w:multiLevelType w:val="singleLevel"/>
    <w:tmpl w:val="00000007"/>
    <w:lvl w:ilvl="0">
      <w:start w:val="1"/>
      <w:numFmt w:val="bullet"/>
      <w:lvlText w:val=""/>
      <w:lvlJc w:val="left"/>
      <w:pPr>
        <w:tabs>
          <w:tab w:val="num" w:pos="1080"/>
        </w:tabs>
        <w:ind w:left="1080" w:hanging="360"/>
      </w:pPr>
      <w:rPr>
        <w:rFonts w:ascii="Symbol" w:hAnsi="Symbol"/>
      </w:rPr>
    </w:lvl>
  </w:abstractNum>
  <w:abstractNum w:abstractNumId="7">
    <w:nsid w:val="0000000A"/>
    <w:multiLevelType w:val="multilevel"/>
    <w:tmpl w:val="0000000A"/>
    <w:name w:val="WW8Num10"/>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8">
    <w:nsid w:val="01D03E77"/>
    <w:multiLevelType w:val="multilevel"/>
    <w:tmpl w:val="0CFA501A"/>
    <w:lvl w:ilvl="0">
      <w:start w:val="1"/>
      <w:numFmt w:val="decimal"/>
      <w:lvlText w:val="%1."/>
      <w:lvlJc w:val="left"/>
      <w:pPr>
        <w:ind w:left="504" w:hanging="504"/>
      </w:pPr>
      <w:rPr>
        <w:rFonts w:hint="default"/>
      </w:rPr>
    </w:lvl>
    <w:lvl w:ilvl="1">
      <w:start w:val="1"/>
      <w:numFmt w:val="decimal"/>
      <w:lvlText w:val="%1.%2."/>
      <w:lvlJc w:val="left"/>
      <w:pPr>
        <w:ind w:left="575" w:hanging="504"/>
      </w:pPr>
      <w:rPr>
        <w:rFonts w:hint="default"/>
      </w:rPr>
    </w:lvl>
    <w:lvl w:ilvl="2">
      <w:start w:val="1"/>
      <w:numFmt w:val="decimal"/>
      <w:lvlText w:val="%1.%2.%3."/>
      <w:lvlJc w:val="left"/>
      <w:pPr>
        <w:ind w:left="862" w:hanging="720"/>
      </w:pPr>
      <w:rPr>
        <w:rFonts w:hint="default"/>
        <w:b/>
        <w:i/>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9">
    <w:nsid w:val="02BA5246"/>
    <w:multiLevelType w:val="multilevel"/>
    <w:tmpl w:val="3210EF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3895EE7"/>
    <w:multiLevelType w:val="multilevel"/>
    <w:tmpl w:val="39A498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42A0059"/>
    <w:multiLevelType w:val="hybridMultilevel"/>
    <w:tmpl w:val="280A767E"/>
    <w:lvl w:ilvl="0" w:tplc="388CC308">
      <w:start w:val="1"/>
      <w:numFmt w:val="decimal"/>
      <w:lvlText w:val="%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4E27B31"/>
    <w:multiLevelType w:val="hybridMultilevel"/>
    <w:tmpl w:val="38D6F77E"/>
    <w:lvl w:ilvl="0" w:tplc="89424D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059305BA"/>
    <w:multiLevelType w:val="hybridMultilevel"/>
    <w:tmpl w:val="F2F09922"/>
    <w:lvl w:ilvl="0" w:tplc="E3BC3B8C">
      <w:start w:val="1"/>
      <w:numFmt w:val="decimal"/>
      <w:lvlText w:val="%1."/>
      <w:lvlJc w:val="left"/>
      <w:pPr>
        <w:tabs>
          <w:tab w:val="num" w:pos="644"/>
        </w:tabs>
        <w:ind w:left="64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5C171EB"/>
    <w:multiLevelType w:val="multilevel"/>
    <w:tmpl w:val="3F42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9B634E0"/>
    <w:multiLevelType w:val="multilevel"/>
    <w:tmpl w:val="828A6E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9BE788F"/>
    <w:multiLevelType w:val="multilevel"/>
    <w:tmpl w:val="3ACABF42"/>
    <w:lvl w:ilvl="0">
      <w:start w:val="1"/>
      <w:numFmt w:val="decimal"/>
      <w:lvlText w:val="%1."/>
      <w:lvlJc w:val="left"/>
      <w:pPr>
        <w:ind w:left="360" w:hanging="360"/>
      </w:pPr>
      <w:rPr>
        <w:rFonts w:hint="default"/>
        <w:b w:val="0"/>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7">
    <w:nsid w:val="09EC4AA1"/>
    <w:multiLevelType w:val="hybridMultilevel"/>
    <w:tmpl w:val="F6F2252E"/>
    <w:lvl w:ilvl="0" w:tplc="DECE1834">
      <w:start w:val="1"/>
      <w:numFmt w:val="decimal"/>
      <w:lvlText w:val="%1."/>
      <w:lvlJc w:val="left"/>
      <w:pPr>
        <w:ind w:left="360" w:hanging="360"/>
      </w:pPr>
      <w:rPr>
        <w:rFonts w:hint="default"/>
        <w:b w:val="0"/>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0A300502"/>
    <w:multiLevelType w:val="hybridMultilevel"/>
    <w:tmpl w:val="A72A8F9C"/>
    <w:lvl w:ilvl="0" w:tplc="00000004">
      <w:start w:val="1"/>
      <w:numFmt w:val="bullet"/>
      <w:lvlText w:val=""/>
      <w:lvlJc w:val="left"/>
      <w:pPr>
        <w:tabs>
          <w:tab w:val="num" w:pos="360"/>
        </w:tabs>
        <w:ind w:left="36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520F25"/>
    <w:multiLevelType w:val="hybridMultilevel"/>
    <w:tmpl w:val="5F9C4182"/>
    <w:lvl w:ilvl="0" w:tplc="D22C9F82">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B487A34"/>
    <w:multiLevelType w:val="multilevel"/>
    <w:tmpl w:val="CA328974"/>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19"/>
        <w:szCs w:val="19"/>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0BDE02C3"/>
    <w:multiLevelType w:val="hybridMultilevel"/>
    <w:tmpl w:val="3294E1AA"/>
    <w:lvl w:ilvl="0" w:tplc="641A950A">
      <w:start w:val="1"/>
      <w:numFmt w:val="bullet"/>
      <w:lvlText w:val=""/>
      <w:lvlJc w:val="left"/>
      <w:pPr>
        <w:tabs>
          <w:tab w:val="num" w:pos="0"/>
        </w:tabs>
        <w:ind w:left="0" w:firstLine="0"/>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BFA347A"/>
    <w:multiLevelType w:val="multilevel"/>
    <w:tmpl w:val="B2AC21E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FB12F75"/>
    <w:multiLevelType w:val="hybridMultilevel"/>
    <w:tmpl w:val="7E644F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FBA13DD"/>
    <w:multiLevelType w:val="multilevel"/>
    <w:tmpl w:val="92C630D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1E47B7B"/>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6">
    <w:nsid w:val="126B4AA9"/>
    <w:multiLevelType w:val="multilevel"/>
    <w:tmpl w:val="B3C2B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3DB5F5D"/>
    <w:multiLevelType w:val="multilevel"/>
    <w:tmpl w:val="8CCE54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4FE0CA5"/>
    <w:multiLevelType w:val="hybridMultilevel"/>
    <w:tmpl w:val="82C66CEA"/>
    <w:lvl w:ilvl="0" w:tplc="D22C9F8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150B09A4"/>
    <w:multiLevelType w:val="hybridMultilevel"/>
    <w:tmpl w:val="857AFB3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169D3157"/>
    <w:multiLevelType w:val="hybridMultilevel"/>
    <w:tmpl w:val="411EB2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7320F34"/>
    <w:multiLevelType w:val="hybridMultilevel"/>
    <w:tmpl w:val="D7488DEE"/>
    <w:lvl w:ilvl="0" w:tplc="6DEC96A6">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sz w:val="16"/>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987078D"/>
    <w:multiLevelType w:val="multilevel"/>
    <w:tmpl w:val="C3A663B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BFD7BC5"/>
    <w:multiLevelType w:val="multilevel"/>
    <w:tmpl w:val="0BA4FCE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339"/>
        </w:tabs>
        <w:ind w:left="1339" w:hanging="420"/>
      </w:pPr>
      <w:rPr>
        <w:rFonts w:hint="default"/>
      </w:rPr>
    </w:lvl>
    <w:lvl w:ilvl="2">
      <w:start w:val="1"/>
      <w:numFmt w:val="decimal"/>
      <w:lvlText w:val="%1.%2.%3."/>
      <w:lvlJc w:val="left"/>
      <w:pPr>
        <w:tabs>
          <w:tab w:val="num" w:pos="2558"/>
        </w:tabs>
        <w:ind w:left="2558" w:hanging="720"/>
      </w:pPr>
      <w:rPr>
        <w:rFonts w:hint="default"/>
      </w:rPr>
    </w:lvl>
    <w:lvl w:ilvl="3">
      <w:start w:val="1"/>
      <w:numFmt w:val="decimal"/>
      <w:lvlText w:val="%1.%2.%3.%4."/>
      <w:lvlJc w:val="left"/>
      <w:pPr>
        <w:tabs>
          <w:tab w:val="num" w:pos="3477"/>
        </w:tabs>
        <w:ind w:left="3477" w:hanging="720"/>
      </w:pPr>
      <w:rPr>
        <w:rFonts w:hint="default"/>
      </w:rPr>
    </w:lvl>
    <w:lvl w:ilvl="4">
      <w:start w:val="1"/>
      <w:numFmt w:val="decimal"/>
      <w:lvlText w:val="%1.%2.%3.%4.%5."/>
      <w:lvlJc w:val="left"/>
      <w:pPr>
        <w:tabs>
          <w:tab w:val="num" w:pos="4756"/>
        </w:tabs>
        <w:ind w:left="4756" w:hanging="1080"/>
      </w:pPr>
      <w:rPr>
        <w:rFonts w:hint="default"/>
      </w:rPr>
    </w:lvl>
    <w:lvl w:ilvl="5">
      <w:start w:val="1"/>
      <w:numFmt w:val="decimal"/>
      <w:lvlText w:val="%1.%2.%3.%4.%5.%6."/>
      <w:lvlJc w:val="left"/>
      <w:pPr>
        <w:tabs>
          <w:tab w:val="num" w:pos="5675"/>
        </w:tabs>
        <w:ind w:left="5675" w:hanging="1080"/>
      </w:pPr>
      <w:rPr>
        <w:rFonts w:hint="default"/>
      </w:rPr>
    </w:lvl>
    <w:lvl w:ilvl="6">
      <w:start w:val="1"/>
      <w:numFmt w:val="decimal"/>
      <w:lvlText w:val="%1.%2.%3.%4.%5.%6.%7."/>
      <w:lvlJc w:val="left"/>
      <w:pPr>
        <w:tabs>
          <w:tab w:val="num" w:pos="6954"/>
        </w:tabs>
        <w:ind w:left="6954" w:hanging="1440"/>
      </w:pPr>
      <w:rPr>
        <w:rFonts w:hint="default"/>
      </w:rPr>
    </w:lvl>
    <w:lvl w:ilvl="7">
      <w:start w:val="1"/>
      <w:numFmt w:val="decimal"/>
      <w:lvlText w:val="%1.%2.%3.%4.%5.%6.%7.%8."/>
      <w:lvlJc w:val="left"/>
      <w:pPr>
        <w:tabs>
          <w:tab w:val="num" w:pos="7873"/>
        </w:tabs>
        <w:ind w:left="7873" w:hanging="1440"/>
      </w:pPr>
      <w:rPr>
        <w:rFonts w:hint="default"/>
      </w:rPr>
    </w:lvl>
    <w:lvl w:ilvl="8">
      <w:start w:val="1"/>
      <w:numFmt w:val="decimal"/>
      <w:lvlText w:val="%1.%2.%3.%4.%5.%6.%7.%8.%9."/>
      <w:lvlJc w:val="left"/>
      <w:pPr>
        <w:tabs>
          <w:tab w:val="num" w:pos="9152"/>
        </w:tabs>
        <w:ind w:left="9152" w:hanging="1800"/>
      </w:pPr>
      <w:rPr>
        <w:rFonts w:hint="default"/>
      </w:rPr>
    </w:lvl>
  </w:abstractNum>
  <w:abstractNum w:abstractNumId="34">
    <w:nsid w:val="1C2562CF"/>
    <w:multiLevelType w:val="hybridMultilevel"/>
    <w:tmpl w:val="A2C6FAC4"/>
    <w:lvl w:ilvl="0" w:tplc="DDBAE194">
      <w:start w:val="1"/>
      <w:numFmt w:val="decimal"/>
      <w:lvlText w:val="%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C2E4358"/>
    <w:multiLevelType w:val="multilevel"/>
    <w:tmpl w:val="A9745C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D6147B1"/>
    <w:multiLevelType w:val="multilevel"/>
    <w:tmpl w:val="345297A2"/>
    <w:lvl w:ilvl="0">
      <w:start w:val="1"/>
      <w:numFmt w:val="bullet"/>
      <w:lvlText w:val="-"/>
      <w:lvlJc w:val="left"/>
      <w:pPr>
        <w:ind w:left="0" w:firstLine="0"/>
      </w:pPr>
      <w:rPr>
        <w:rFonts w:ascii="Bookman Old Style" w:eastAsia="Bookman Old Style" w:hAnsi="Bookman Old Style" w:cs="Bookman Old Style"/>
        <w:b w:val="0"/>
        <w:bCs w:val="0"/>
        <w:i w:val="0"/>
        <w:iCs w:val="0"/>
        <w:smallCaps w:val="0"/>
        <w:strike w:val="0"/>
        <w:dstrike w:val="0"/>
        <w:color w:val="000000"/>
        <w:spacing w:val="5"/>
        <w:w w:val="100"/>
        <w:position w:val="0"/>
        <w:sz w:val="18"/>
        <w:szCs w:val="1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nsid w:val="1D6F5CF7"/>
    <w:multiLevelType w:val="hybridMultilevel"/>
    <w:tmpl w:val="DC36BF14"/>
    <w:lvl w:ilvl="0" w:tplc="DB40C554">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DC96F3D"/>
    <w:multiLevelType w:val="multilevel"/>
    <w:tmpl w:val="7FC89C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DCB18EB"/>
    <w:multiLevelType w:val="multilevel"/>
    <w:tmpl w:val="2C983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decimal"/>
      <w:lvlText w:val="%9."/>
      <w:lvlJc w:val="left"/>
      <w:pPr>
        <w:tabs>
          <w:tab w:val="num" w:pos="6480"/>
        </w:tabs>
        <w:ind w:left="6480" w:hanging="360"/>
      </w:pPr>
      <w:rPr>
        <w:rFonts w:cs="Times New Roman"/>
      </w:rPr>
    </w:lvl>
  </w:abstractNum>
  <w:abstractNum w:abstractNumId="41">
    <w:nsid w:val="1DD51E70"/>
    <w:multiLevelType w:val="hybridMultilevel"/>
    <w:tmpl w:val="ED8C91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E4F7BF5"/>
    <w:multiLevelType w:val="multilevel"/>
    <w:tmpl w:val="6EC038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F134EF2"/>
    <w:multiLevelType w:val="hybridMultilevel"/>
    <w:tmpl w:val="29BEB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F617A96"/>
    <w:multiLevelType w:val="hybridMultilevel"/>
    <w:tmpl w:val="141A7432"/>
    <w:lvl w:ilvl="0" w:tplc="03C8721E">
      <w:start w:val="1"/>
      <w:numFmt w:val="decimal"/>
      <w:lvlText w:val="%1."/>
      <w:lvlJc w:val="left"/>
      <w:pPr>
        <w:ind w:left="360" w:hanging="360"/>
      </w:pPr>
      <w:rPr>
        <w:b w:val="0"/>
        <w:bCs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20313EDF"/>
    <w:multiLevelType w:val="hybridMultilevel"/>
    <w:tmpl w:val="A4E09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25E2484"/>
    <w:multiLevelType w:val="multilevel"/>
    <w:tmpl w:val="05A02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2F01888"/>
    <w:multiLevelType w:val="multilevel"/>
    <w:tmpl w:val="890C2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3790FC9"/>
    <w:multiLevelType w:val="multilevel"/>
    <w:tmpl w:val="945AE05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39B1D0F"/>
    <w:multiLevelType w:val="multilevel"/>
    <w:tmpl w:val="440E5AA4"/>
    <w:lvl w:ilvl="0">
      <w:start w:val="1"/>
      <w:numFmt w:val="decimal"/>
      <w:lvlText w:val="%1."/>
      <w:lvlJc w:val="left"/>
      <w:pPr>
        <w:ind w:left="720" w:hanging="360"/>
      </w:pPr>
      <w:rPr>
        <w:rFonts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23AD69E9"/>
    <w:multiLevelType w:val="multilevel"/>
    <w:tmpl w:val="C8E449EE"/>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24004B56"/>
    <w:multiLevelType w:val="multilevel"/>
    <w:tmpl w:val="CD2A4C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4394B41"/>
    <w:multiLevelType w:val="multilevel"/>
    <w:tmpl w:val="A0B84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4440E02"/>
    <w:multiLevelType w:val="multilevel"/>
    <w:tmpl w:val="3D1A6B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5172921"/>
    <w:multiLevelType w:val="hybridMultilevel"/>
    <w:tmpl w:val="5C7A0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5880097"/>
    <w:multiLevelType w:val="multilevel"/>
    <w:tmpl w:val="8C5050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61A5E81"/>
    <w:multiLevelType w:val="multilevel"/>
    <w:tmpl w:val="E42E7066"/>
    <w:lvl w:ilvl="0">
      <w:start w:val="1"/>
      <w:numFmt w:val="decimal"/>
      <w:lvlText w:val="%1."/>
      <w:lvlJc w:val="left"/>
      <w:pPr>
        <w:ind w:left="1070" w:hanging="360"/>
      </w:pPr>
      <w:rPr>
        <w:rFonts w:eastAsia="Times New Roman" w:cs="Times New Roman" w:hint="default"/>
        <w:b w:val="0"/>
        <w:color w:val="000000"/>
        <w:sz w:val="28"/>
        <w:szCs w:val="28"/>
      </w:rPr>
    </w:lvl>
    <w:lvl w:ilvl="1">
      <w:start w:val="1"/>
      <w:numFmt w:val="decimal"/>
      <w:lvlText w:val="%1.%2."/>
      <w:lvlJc w:val="left"/>
      <w:pPr>
        <w:ind w:left="1200" w:hanging="360"/>
      </w:pPr>
      <w:rPr>
        <w:rFonts w:eastAsia="Times New Roman" w:cs="Times New Roman" w:hint="default"/>
        <w:b/>
        <w:color w:val="000000"/>
      </w:rPr>
    </w:lvl>
    <w:lvl w:ilvl="2">
      <w:start w:val="1"/>
      <w:numFmt w:val="decimal"/>
      <w:lvlText w:val="%1.%2.%3."/>
      <w:lvlJc w:val="left"/>
      <w:pPr>
        <w:ind w:left="2400" w:hanging="720"/>
      </w:pPr>
      <w:rPr>
        <w:rFonts w:eastAsia="Times New Roman" w:cs="Times New Roman" w:hint="default"/>
        <w:b/>
        <w:color w:val="000000"/>
      </w:rPr>
    </w:lvl>
    <w:lvl w:ilvl="3">
      <w:start w:val="1"/>
      <w:numFmt w:val="decimal"/>
      <w:lvlText w:val="%1.%2.%3.%4."/>
      <w:lvlJc w:val="left"/>
      <w:pPr>
        <w:ind w:left="3240" w:hanging="720"/>
      </w:pPr>
      <w:rPr>
        <w:rFonts w:eastAsia="Times New Roman" w:cs="Times New Roman" w:hint="default"/>
        <w:b/>
        <w:color w:val="000000"/>
      </w:rPr>
    </w:lvl>
    <w:lvl w:ilvl="4">
      <w:start w:val="1"/>
      <w:numFmt w:val="decimal"/>
      <w:lvlText w:val="%1.%2.%3.%4.%5."/>
      <w:lvlJc w:val="left"/>
      <w:pPr>
        <w:ind w:left="4440" w:hanging="1080"/>
      </w:pPr>
      <w:rPr>
        <w:rFonts w:eastAsia="Times New Roman" w:cs="Times New Roman" w:hint="default"/>
        <w:b/>
        <w:color w:val="000000"/>
      </w:rPr>
    </w:lvl>
    <w:lvl w:ilvl="5">
      <w:start w:val="1"/>
      <w:numFmt w:val="decimal"/>
      <w:lvlText w:val="%1.%2.%3.%4.%5.%6."/>
      <w:lvlJc w:val="left"/>
      <w:pPr>
        <w:ind w:left="5280" w:hanging="1080"/>
      </w:pPr>
      <w:rPr>
        <w:rFonts w:eastAsia="Times New Roman" w:cs="Times New Roman" w:hint="default"/>
        <w:b/>
        <w:color w:val="000000"/>
      </w:rPr>
    </w:lvl>
    <w:lvl w:ilvl="6">
      <w:start w:val="1"/>
      <w:numFmt w:val="decimal"/>
      <w:lvlText w:val="%1.%2.%3.%4.%5.%6.%7."/>
      <w:lvlJc w:val="left"/>
      <w:pPr>
        <w:ind w:left="6480" w:hanging="1440"/>
      </w:pPr>
      <w:rPr>
        <w:rFonts w:eastAsia="Times New Roman" w:cs="Times New Roman" w:hint="default"/>
        <w:b/>
        <w:color w:val="000000"/>
      </w:rPr>
    </w:lvl>
    <w:lvl w:ilvl="7">
      <w:start w:val="1"/>
      <w:numFmt w:val="decimal"/>
      <w:lvlText w:val="%1.%2.%3.%4.%5.%6.%7.%8."/>
      <w:lvlJc w:val="left"/>
      <w:pPr>
        <w:ind w:left="7320" w:hanging="1440"/>
      </w:pPr>
      <w:rPr>
        <w:rFonts w:eastAsia="Times New Roman" w:cs="Times New Roman" w:hint="default"/>
        <w:b/>
        <w:color w:val="000000"/>
      </w:rPr>
    </w:lvl>
    <w:lvl w:ilvl="8">
      <w:start w:val="1"/>
      <w:numFmt w:val="decimal"/>
      <w:lvlText w:val="%1.%2.%3.%4.%5.%6.%7.%8.%9."/>
      <w:lvlJc w:val="left"/>
      <w:pPr>
        <w:ind w:left="8520" w:hanging="1800"/>
      </w:pPr>
      <w:rPr>
        <w:rFonts w:eastAsia="Times New Roman" w:cs="Times New Roman" w:hint="default"/>
        <w:b/>
        <w:color w:val="000000"/>
      </w:rPr>
    </w:lvl>
  </w:abstractNum>
  <w:abstractNum w:abstractNumId="57">
    <w:nsid w:val="26292012"/>
    <w:multiLevelType w:val="multilevel"/>
    <w:tmpl w:val="084A80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8E061BC"/>
    <w:multiLevelType w:val="hybridMultilevel"/>
    <w:tmpl w:val="8E44560E"/>
    <w:lvl w:ilvl="0" w:tplc="D22C9F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96E2C00"/>
    <w:multiLevelType w:val="multilevel"/>
    <w:tmpl w:val="57908824"/>
    <w:lvl w:ilvl="0">
      <w:start w:val="1"/>
      <w:numFmt w:val="bullet"/>
      <w:lvlText w:val="•"/>
      <w:lvlJc w:val="left"/>
      <w:pPr>
        <w:ind w:left="0" w:firstLine="0"/>
      </w:pPr>
      <w:rPr>
        <w:rFonts w:ascii="Bookman Old Style" w:eastAsia="Bookman Old Style" w:hAnsi="Bookman Old Style" w:cs="Bookman Old Style"/>
        <w:b w:val="0"/>
        <w:bCs w:val="0"/>
        <w:i w:val="0"/>
        <w:iCs w:val="0"/>
        <w:smallCaps w:val="0"/>
        <w:strike w:val="0"/>
        <w:dstrike w:val="0"/>
        <w:color w:val="000000"/>
        <w:spacing w:val="5"/>
        <w:w w:val="100"/>
        <w:position w:val="0"/>
        <w:sz w:val="18"/>
        <w:szCs w:val="1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nsid w:val="29A83F04"/>
    <w:multiLevelType w:val="multilevel"/>
    <w:tmpl w:val="803640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A1349E9"/>
    <w:multiLevelType w:val="multilevel"/>
    <w:tmpl w:val="42DEB3A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B103DF8"/>
    <w:multiLevelType w:val="hybridMultilevel"/>
    <w:tmpl w:val="217E3FD8"/>
    <w:lvl w:ilvl="0" w:tplc="FA927EDC">
      <w:start w:val="1"/>
      <w:numFmt w:val="bullet"/>
      <w:lvlText w:val=""/>
      <w:lvlJc w:val="left"/>
      <w:pPr>
        <w:tabs>
          <w:tab w:val="num" w:pos="2001"/>
        </w:tabs>
        <w:ind w:left="2001"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3">
    <w:nsid w:val="2C296AA8"/>
    <w:multiLevelType w:val="hybridMultilevel"/>
    <w:tmpl w:val="51C08FE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C2F435C"/>
    <w:multiLevelType w:val="hybridMultilevel"/>
    <w:tmpl w:val="D222E87C"/>
    <w:lvl w:ilvl="0" w:tplc="EDC43E58">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5">
    <w:nsid w:val="2C4C2BF9"/>
    <w:multiLevelType w:val="multilevel"/>
    <w:tmpl w:val="28080F8C"/>
    <w:lvl w:ilvl="0">
      <w:start w:val="1"/>
      <w:numFmt w:val="decimal"/>
      <w:lvlText w:val="%1."/>
      <w:lvlJc w:val="left"/>
      <w:pPr>
        <w:ind w:left="525" w:hanging="525"/>
      </w:pPr>
      <w:rPr>
        <w:rFonts w:cs="Times New Roman" w:hint="default"/>
      </w:rPr>
    </w:lvl>
    <w:lvl w:ilvl="1">
      <w:start w:val="1"/>
      <w:numFmt w:val="decimal"/>
      <w:lvlText w:val="%1.%2."/>
      <w:lvlJc w:val="left"/>
      <w:pPr>
        <w:ind w:left="720" w:hanging="720"/>
      </w:pPr>
      <w:rPr>
        <w:rFonts w:ascii="Times New Roman" w:hAnsi="Times New Roman" w:cs="Times New Roman" w:hint="default"/>
        <w:b/>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6">
    <w:nsid w:val="2DA01927"/>
    <w:multiLevelType w:val="multilevel"/>
    <w:tmpl w:val="614402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EAE03CA"/>
    <w:multiLevelType w:val="hybridMultilevel"/>
    <w:tmpl w:val="AF70D08A"/>
    <w:lvl w:ilvl="0" w:tplc="B5A6552E">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8">
    <w:nsid w:val="2EDC5BF8"/>
    <w:multiLevelType w:val="hybridMultilevel"/>
    <w:tmpl w:val="8C0655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02D5A05"/>
    <w:multiLevelType w:val="multilevel"/>
    <w:tmpl w:val="8CFAF51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20D67BB"/>
    <w:multiLevelType w:val="multilevel"/>
    <w:tmpl w:val="683AFC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2CE555B"/>
    <w:multiLevelType w:val="hybridMultilevel"/>
    <w:tmpl w:val="C47E90F2"/>
    <w:lvl w:ilvl="0" w:tplc="60F88742">
      <w:start w:val="1"/>
      <w:numFmt w:val="decimal"/>
      <w:lvlText w:val="%1."/>
      <w:lvlJc w:val="left"/>
      <w:pPr>
        <w:tabs>
          <w:tab w:val="num" w:pos="1065"/>
        </w:tabs>
        <w:ind w:left="1065" w:hanging="360"/>
      </w:p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334B7D72"/>
    <w:multiLevelType w:val="hybridMultilevel"/>
    <w:tmpl w:val="8752F50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5082E78"/>
    <w:multiLevelType w:val="multilevel"/>
    <w:tmpl w:val="E9A870B4"/>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b/>
      </w:rPr>
    </w:lvl>
    <w:lvl w:ilvl="2">
      <w:start w:val="1"/>
      <w:numFmt w:val="decimal"/>
      <w:isLgl/>
      <w:lvlText w:val="%1.%2.%3."/>
      <w:lvlJc w:val="left"/>
      <w:pPr>
        <w:ind w:left="1494" w:hanging="720"/>
      </w:pPr>
      <w:rPr>
        <w:rFonts w:hint="default"/>
        <w:b/>
      </w:rPr>
    </w:lvl>
    <w:lvl w:ilvl="3">
      <w:start w:val="1"/>
      <w:numFmt w:val="decimal"/>
      <w:isLgl/>
      <w:lvlText w:val="%1.%2.%3.%4."/>
      <w:lvlJc w:val="left"/>
      <w:pPr>
        <w:ind w:left="1701" w:hanging="72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475" w:hanging="1080"/>
      </w:pPr>
      <w:rPr>
        <w:rFonts w:hint="default"/>
        <w:b/>
      </w:rPr>
    </w:lvl>
    <w:lvl w:ilvl="6">
      <w:start w:val="1"/>
      <w:numFmt w:val="decimal"/>
      <w:isLgl/>
      <w:lvlText w:val="%1.%2.%3.%4.%5.%6.%7."/>
      <w:lvlJc w:val="left"/>
      <w:pPr>
        <w:ind w:left="3042" w:hanging="1440"/>
      </w:pPr>
      <w:rPr>
        <w:rFonts w:hint="default"/>
        <w:b/>
      </w:rPr>
    </w:lvl>
    <w:lvl w:ilvl="7">
      <w:start w:val="1"/>
      <w:numFmt w:val="decimal"/>
      <w:isLgl/>
      <w:lvlText w:val="%1.%2.%3.%4.%5.%6.%7.%8."/>
      <w:lvlJc w:val="left"/>
      <w:pPr>
        <w:ind w:left="3249" w:hanging="1440"/>
      </w:pPr>
      <w:rPr>
        <w:rFonts w:hint="default"/>
        <w:b/>
      </w:rPr>
    </w:lvl>
    <w:lvl w:ilvl="8">
      <w:start w:val="1"/>
      <w:numFmt w:val="decimal"/>
      <w:isLgl/>
      <w:lvlText w:val="%1.%2.%3.%4.%5.%6.%7.%8.%9."/>
      <w:lvlJc w:val="left"/>
      <w:pPr>
        <w:ind w:left="3816" w:hanging="1800"/>
      </w:pPr>
      <w:rPr>
        <w:rFonts w:hint="default"/>
        <w:b/>
      </w:rPr>
    </w:lvl>
  </w:abstractNum>
  <w:abstractNum w:abstractNumId="74">
    <w:nsid w:val="35C03E21"/>
    <w:multiLevelType w:val="multilevel"/>
    <w:tmpl w:val="4C4669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5D4512E"/>
    <w:multiLevelType w:val="multilevel"/>
    <w:tmpl w:val="0BBCA65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5FD5BA5"/>
    <w:multiLevelType w:val="hybridMultilevel"/>
    <w:tmpl w:val="1DA23A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60E6957"/>
    <w:multiLevelType w:val="multilevel"/>
    <w:tmpl w:val="1A885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369521CD"/>
    <w:multiLevelType w:val="hybridMultilevel"/>
    <w:tmpl w:val="7F3A73EC"/>
    <w:lvl w:ilvl="0" w:tplc="88E4251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9">
    <w:nsid w:val="36A46180"/>
    <w:multiLevelType w:val="hybridMultilevel"/>
    <w:tmpl w:val="8A568C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7DE0275"/>
    <w:multiLevelType w:val="multilevel"/>
    <w:tmpl w:val="FC026C9E"/>
    <w:lvl w:ilvl="0">
      <w:start w:val="4"/>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9C56E4A"/>
    <w:multiLevelType w:val="multilevel"/>
    <w:tmpl w:val="9B3E31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B804E91"/>
    <w:multiLevelType w:val="multilevel"/>
    <w:tmpl w:val="C0CAB122"/>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nsid w:val="3D9D5D92"/>
    <w:multiLevelType w:val="multilevel"/>
    <w:tmpl w:val="051A0E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DF46D8E"/>
    <w:multiLevelType w:val="hybridMultilevel"/>
    <w:tmpl w:val="9AE01038"/>
    <w:lvl w:ilvl="0" w:tplc="749C13A0">
      <w:start w:val="1"/>
      <w:numFmt w:val="decimal"/>
      <w:lvlText w:val="%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E1B53CF"/>
    <w:multiLevelType w:val="multilevel"/>
    <w:tmpl w:val="E68E87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F531FD8"/>
    <w:multiLevelType w:val="hybridMultilevel"/>
    <w:tmpl w:val="26CA61F8"/>
    <w:lvl w:ilvl="0" w:tplc="CA5A677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F79589C"/>
    <w:multiLevelType w:val="hybridMultilevel"/>
    <w:tmpl w:val="AD5C4A5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05E119F"/>
    <w:multiLevelType w:val="multilevel"/>
    <w:tmpl w:val="8B26D7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08574E2"/>
    <w:multiLevelType w:val="hybridMultilevel"/>
    <w:tmpl w:val="AD8445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409B2DFD"/>
    <w:multiLevelType w:val="hybridMultilevel"/>
    <w:tmpl w:val="8D464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423B1E76"/>
    <w:multiLevelType w:val="multilevel"/>
    <w:tmpl w:val="9842A54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2FF712E"/>
    <w:multiLevelType w:val="hybridMultilevel"/>
    <w:tmpl w:val="E9E0BF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43653B3A"/>
    <w:multiLevelType w:val="multilevel"/>
    <w:tmpl w:val="BF162F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3C11776"/>
    <w:multiLevelType w:val="hybridMultilevel"/>
    <w:tmpl w:val="58B0EE44"/>
    <w:lvl w:ilvl="0" w:tplc="72F6E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4936D7A"/>
    <w:multiLevelType w:val="multilevel"/>
    <w:tmpl w:val="377CFF2C"/>
    <w:lvl w:ilvl="0">
      <w:start w:val="1"/>
      <w:numFmt w:val="decimal"/>
      <w:lvlText w:val="%1."/>
      <w:legacy w:legacy="1" w:legacySpace="0" w:legacyIndent="317"/>
      <w:lvlJc w:val="left"/>
      <w:rPr>
        <w:rFonts w:ascii="Times New Roman" w:eastAsiaTheme="majorEastAsia" w:hAnsi="Times New Roman" w:cs="Times New Roman"/>
      </w:rPr>
    </w:lvl>
    <w:lvl w:ilvl="1">
      <w:start w:val="1"/>
      <w:numFmt w:val="decimal"/>
      <w:isLgl/>
      <w:lvlText w:val="%1.%2."/>
      <w:lvlJc w:val="left"/>
      <w:pPr>
        <w:ind w:left="444" w:hanging="444"/>
      </w:pPr>
      <w:rPr>
        <w:rFonts w:hint="default"/>
        <w:b/>
        <w:color w:val="000000"/>
      </w:rPr>
    </w:lvl>
    <w:lvl w:ilvl="2">
      <w:start w:val="1"/>
      <w:numFmt w:val="decimal"/>
      <w:isLgl/>
      <w:lvlText w:val="%1.%2.%3."/>
      <w:lvlJc w:val="left"/>
      <w:pPr>
        <w:ind w:left="720" w:hanging="720"/>
      </w:pPr>
      <w:rPr>
        <w:rFonts w:hint="default"/>
        <w:b/>
        <w:color w:val="000000"/>
      </w:rPr>
    </w:lvl>
    <w:lvl w:ilvl="3">
      <w:start w:val="1"/>
      <w:numFmt w:val="decimal"/>
      <w:isLgl/>
      <w:lvlText w:val="%1.%2.%3.%4."/>
      <w:lvlJc w:val="left"/>
      <w:pPr>
        <w:ind w:left="720" w:hanging="720"/>
      </w:pPr>
      <w:rPr>
        <w:rFonts w:hint="default"/>
        <w:b/>
        <w:color w:val="000000"/>
      </w:rPr>
    </w:lvl>
    <w:lvl w:ilvl="4">
      <w:start w:val="1"/>
      <w:numFmt w:val="decimal"/>
      <w:isLgl/>
      <w:lvlText w:val="%1.%2.%3.%4.%5."/>
      <w:lvlJc w:val="left"/>
      <w:pPr>
        <w:ind w:left="1080" w:hanging="1080"/>
      </w:pPr>
      <w:rPr>
        <w:rFonts w:hint="default"/>
        <w:b/>
        <w:color w:val="000000"/>
      </w:rPr>
    </w:lvl>
    <w:lvl w:ilvl="5">
      <w:start w:val="1"/>
      <w:numFmt w:val="decimal"/>
      <w:isLgl/>
      <w:lvlText w:val="%1.%2.%3.%4.%5.%6."/>
      <w:lvlJc w:val="left"/>
      <w:pPr>
        <w:ind w:left="1080" w:hanging="1080"/>
      </w:pPr>
      <w:rPr>
        <w:rFonts w:hint="default"/>
        <w:b/>
        <w:color w:val="000000"/>
      </w:rPr>
    </w:lvl>
    <w:lvl w:ilvl="6">
      <w:start w:val="1"/>
      <w:numFmt w:val="decimal"/>
      <w:isLgl/>
      <w:lvlText w:val="%1.%2.%3.%4.%5.%6.%7."/>
      <w:lvlJc w:val="left"/>
      <w:pPr>
        <w:ind w:left="1440" w:hanging="1440"/>
      </w:pPr>
      <w:rPr>
        <w:rFonts w:hint="default"/>
        <w:b/>
        <w:color w:val="000000"/>
      </w:rPr>
    </w:lvl>
    <w:lvl w:ilvl="7">
      <w:start w:val="1"/>
      <w:numFmt w:val="decimal"/>
      <w:isLgl/>
      <w:lvlText w:val="%1.%2.%3.%4.%5.%6.%7.%8."/>
      <w:lvlJc w:val="left"/>
      <w:pPr>
        <w:ind w:left="1440" w:hanging="1440"/>
      </w:pPr>
      <w:rPr>
        <w:rFonts w:hint="default"/>
        <w:b/>
        <w:color w:val="000000"/>
      </w:rPr>
    </w:lvl>
    <w:lvl w:ilvl="8">
      <w:start w:val="1"/>
      <w:numFmt w:val="decimal"/>
      <w:isLgl/>
      <w:lvlText w:val="%1.%2.%3.%4.%5.%6.%7.%8.%9."/>
      <w:lvlJc w:val="left"/>
      <w:pPr>
        <w:ind w:left="1800" w:hanging="1800"/>
      </w:pPr>
      <w:rPr>
        <w:rFonts w:hint="default"/>
        <w:b/>
        <w:color w:val="000000"/>
      </w:rPr>
    </w:lvl>
  </w:abstractNum>
  <w:abstractNum w:abstractNumId="96">
    <w:nsid w:val="44C74272"/>
    <w:multiLevelType w:val="hybridMultilevel"/>
    <w:tmpl w:val="FAA2C8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44CC1701"/>
    <w:multiLevelType w:val="multilevel"/>
    <w:tmpl w:val="65DC170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nsid w:val="467D6A0C"/>
    <w:multiLevelType w:val="hybridMultilevel"/>
    <w:tmpl w:val="8CA4E6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46AD1E84"/>
    <w:multiLevelType w:val="multilevel"/>
    <w:tmpl w:val="C9568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8605033"/>
    <w:multiLevelType w:val="hybridMultilevel"/>
    <w:tmpl w:val="4E1C14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86F0895"/>
    <w:multiLevelType w:val="hybridMultilevel"/>
    <w:tmpl w:val="4B0A4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C006323"/>
    <w:multiLevelType w:val="multilevel"/>
    <w:tmpl w:val="EC7CDC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CD83EDD"/>
    <w:multiLevelType w:val="hybridMultilevel"/>
    <w:tmpl w:val="EB9C83E8"/>
    <w:lvl w:ilvl="0" w:tplc="FA927EDC">
      <w:start w:val="1"/>
      <w:numFmt w:val="bullet"/>
      <w:lvlText w:val=""/>
      <w:lvlJc w:val="left"/>
      <w:pPr>
        <w:tabs>
          <w:tab w:val="num" w:pos="2001"/>
        </w:tabs>
        <w:ind w:left="2001"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4">
    <w:nsid w:val="4CDA037C"/>
    <w:multiLevelType w:val="hybridMultilevel"/>
    <w:tmpl w:val="90601E44"/>
    <w:lvl w:ilvl="0" w:tplc="D22C9F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CE24C65"/>
    <w:multiLevelType w:val="multilevel"/>
    <w:tmpl w:val="0F908B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D132587"/>
    <w:multiLevelType w:val="multilevel"/>
    <w:tmpl w:val="DB5CE7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F3A3AA2"/>
    <w:multiLevelType w:val="hybridMultilevel"/>
    <w:tmpl w:val="46102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4383D98"/>
    <w:multiLevelType w:val="multilevel"/>
    <w:tmpl w:val="599878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5457E34"/>
    <w:multiLevelType w:val="multilevel"/>
    <w:tmpl w:val="BDF6065C"/>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57C02D89"/>
    <w:multiLevelType w:val="multilevel"/>
    <w:tmpl w:val="4AFE87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58225D81"/>
    <w:multiLevelType w:val="multilevel"/>
    <w:tmpl w:val="C18EF700"/>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nsid w:val="592E0153"/>
    <w:multiLevelType w:val="multilevel"/>
    <w:tmpl w:val="EF622C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nsid w:val="59473910"/>
    <w:multiLevelType w:val="hybridMultilevel"/>
    <w:tmpl w:val="B64AC94A"/>
    <w:lvl w:ilvl="0" w:tplc="0419000F">
      <w:start w:val="1"/>
      <w:numFmt w:val="decimal"/>
      <w:lvlText w:val="%1."/>
      <w:lvlJc w:val="left"/>
      <w:pPr>
        <w:tabs>
          <w:tab w:val="num" w:pos="795"/>
        </w:tabs>
        <w:ind w:left="7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59CC40CE"/>
    <w:multiLevelType w:val="hybridMultilevel"/>
    <w:tmpl w:val="5DE8E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59EE47A7"/>
    <w:multiLevelType w:val="multilevel"/>
    <w:tmpl w:val="4B9ADAF4"/>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nsid w:val="5A2D32DA"/>
    <w:multiLevelType w:val="multilevel"/>
    <w:tmpl w:val="163C39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5ACD33DB"/>
    <w:multiLevelType w:val="hybridMultilevel"/>
    <w:tmpl w:val="1404360C"/>
    <w:lvl w:ilvl="0" w:tplc="72F6EB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5DF970E1"/>
    <w:multiLevelType w:val="hybridMultilevel"/>
    <w:tmpl w:val="88860226"/>
    <w:lvl w:ilvl="0" w:tplc="72F6E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FB9031D"/>
    <w:multiLevelType w:val="hybridMultilevel"/>
    <w:tmpl w:val="01D21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0F67BF8"/>
    <w:multiLevelType w:val="multilevel"/>
    <w:tmpl w:val="78E0A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61716546"/>
    <w:multiLevelType w:val="hybridMultilevel"/>
    <w:tmpl w:val="ACD0289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61AB183E"/>
    <w:multiLevelType w:val="multilevel"/>
    <w:tmpl w:val="92FC7860"/>
    <w:lvl w:ilvl="0">
      <w:start w:val="1"/>
      <w:numFmt w:val="decimal"/>
      <w:lvlText w:val="%1."/>
      <w:lvlJc w:val="left"/>
      <w:pPr>
        <w:ind w:left="2487"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3">
    <w:nsid w:val="61DB5B37"/>
    <w:multiLevelType w:val="multilevel"/>
    <w:tmpl w:val="1EE6D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62B869E8"/>
    <w:multiLevelType w:val="multilevel"/>
    <w:tmpl w:val="8DB4A2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6305084F"/>
    <w:multiLevelType w:val="multilevel"/>
    <w:tmpl w:val="DA04786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3271E68"/>
    <w:multiLevelType w:val="hybridMultilevel"/>
    <w:tmpl w:val="5BA6747E"/>
    <w:lvl w:ilvl="0" w:tplc="D22C9F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633365D9"/>
    <w:multiLevelType w:val="hybridMultilevel"/>
    <w:tmpl w:val="3A66B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5C0501A"/>
    <w:multiLevelType w:val="hybridMultilevel"/>
    <w:tmpl w:val="A448C688"/>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29">
    <w:nsid w:val="65D32A97"/>
    <w:multiLevelType w:val="hybridMultilevel"/>
    <w:tmpl w:val="2430B4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666F756D"/>
    <w:multiLevelType w:val="multilevel"/>
    <w:tmpl w:val="77580408"/>
    <w:lvl w:ilvl="0">
      <w:start w:val="1"/>
      <w:numFmt w:val="decimal"/>
      <w:lvlText w:val="%1."/>
      <w:lvlJc w:val="left"/>
      <w:pPr>
        <w:ind w:left="720" w:hanging="360"/>
      </w:pPr>
      <w:rPr>
        <w:rFonts w:cs="Times New Roman"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1">
    <w:nsid w:val="669E0F60"/>
    <w:multiLevelType w:val="hybridMultilevel"/>
    <w:tmpl w:val="FD52F422"/>
    <w:lvl w:ilvl="0" w:tplc="72F6E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91A5209"/>
    <w:multiLevelType w:val="multilevel"/>
    <w:tmpl w:val="D9460D4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694A0A3C"/>
    <w:multiLevelType w:val="hybridMultilevel"/>
    <w:tmpl w:val="8C9A77F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69DA1858"/>
    <w:multiLevelType w:val="multilevel"/>
    <w:tmpl w:val="70840E4A"/>
    <w:lvl w:ilvl="0">
      <w:start w:val="3"/>
      <w:numFmt w:val="decimal"/>
      <w:lvlText w:val="%1."/>
      <w:lvlJc w:val="left"/>
      <w:pPr>
        <w:ind w:left="450" w:hanging="450"/>
      </w:pPr>
      <w:rPr>
        <w:rFonts w:cs="Times New Roman" w:hint="default"/>
      </w:rPr>
    </w:lvl>
    <w:lvl w:ilvl="1">
      <w:start w:val="2"/>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b/>
        <w:sz w:val="24"/>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35">
    <w:nsid w:val="69DC5B0C"/>
    <w:multiLevelType w:val="multilevel"/>
    <w:tmpl w:val="61D21334"/>
    <w:lvl w:ilvl="0">
      <w:start w:val="1"/>
      <w:numFmt w:val="bullet"/>
      <w:lvlText w:val="•"/>
      <w:lvlJc w:val="left"/>
      <w:pPr>
        <w:ind w:left="0" w:firstLine="0"/>
      </w:pPr>
      <w:rPr>
        <w:rFonts w:ascii="Century Schoolbook" w:eastAsia="Century Schoolbook" w:hAnsi="Century Schoolbook" w:cs="Century Schoolbook"/>
        <w:b w:val="0"/>
        <w:bCs w:val="0"/>
        <w:i w:val="0"/>
        <w:iCs w:val="0"/>
        <w:smallCaps w:val="0"/>
        <w:strike w:val="0"/>
        <w:dstrike w:val="0"/>
        <w:color w:val="000000"/>
        <w:spacing w:val="0"/>
        <w:w w:val="100"/>
        <w:position w:val="0"/>
        <w:sz w:val="19"/>
        <w:szCs w:val="19"/>
        <w:u w:val="none"/>
        <w:effect w:val="none"/>
        <w:lang w:val="ru-RU"/>
      </w:rPr>
    </w:lvl>
    <w:lvl w:ilvl="1">
      <w:start w:val="1"/>
      <w:numFmt w:val="bullet"/>
      <w:lvlText w:val=""/>
      <w:lvlJc w:val="left"/>
      <w:pPr>
        <w:ind w:left="0" w:firstLine="0"/>
      </w:pPr>
      <w:rPr>
        <w:rFonts w:ascii="Symbol" w:hAnsi="Symbol"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6">
    <w:nsid w:val="6A38451D"/>
    <w:multiLevelType w:val="hybridMultilevel"/>
    <w:tmpl w:val="CEDC740C"/>
    <w:lvl w:ilvl="0" w:tplc="923EEA8E">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6E0F0B87"/>
    <w:multiLevelType w:val="multilevel"/>
    <w:tmpl w:val="D292E2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6E9A52F9"/>
    <w:multiLevelType w:val="hybridMultilevel"/>
    <w:tmpl w:val="D4905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01B1584"/>
    <w:multiLevelType w:val="hybridMultilevel"/>
    <w:tmpl w:val="F0848C68"/>
    <w:lvl w:ilvl="0" w:tplc="747073B8">
      <w:start w:val="1"/>
      <w:numFmt w:val="decimal"/>
      <w:lvlText w:val="%1."/>
      <w:lvlJc w:val="left"/>
      <w:pPr>
        <w:ind w:left="541" w:hanging="360"/>
      </w:pPr>
      <w:rPr>
        <w:rFonts w:hint="default"/>
      </w:rPr>
    </w:lvl>
    <w:lvl w:ilvl="1" w:tplc="04190019" w:tentative="1">
      <w:start w:val="1"/>
      <w:numFmt w:val="lowerLetter"/>
      <w:lvlText w:val="%2."/>
      <w:lvlJc w:val="left"/>
      <w:pPr>
        <w:ind w:left="1261" w:hanging="360"/>
      </w:pPr>
    </w:lvl>
    <w:lvl w:ilvl="2" w:tplc="0419001B" w:tentative="1">
      <w:start w:val="1"/>
      <w:numFmt w:val="lowerRoman"/>
      <w:lvlText w:val="%3."/>
      <w:lvlJc w:val="right"/>
      <w:pPr>
        <w:ind w:left="1981" w:hanging="180"/>
      </w:pPr>
    </w:lvl>
    <w:lvl w:ilvl="3" w:tplc="0419000F" w:tentative="1">
      <w:start w:val="1"/>
      <w:numFmt w:val="decimal"/>
      <w:lvlText w:val="%4."/>
      <w:lvlJc w:val="left"/>
      <w:pPr>
        <w:ind w:left="2701" w:hanging="360"/>
      </w:pPr>
    </w:lvl>
    <w:lvl w:ilvl="4" w:tplc="04190019" w:tentative="1">
      <w:start w:val="1"/>
      <w:numFmt w:val="lowerLetter"/>
      <w:lvlText w:val="%5."/>
      <w:lvlJc w:val="left"/>
      <w:pPr>
        <w:ind w:left="3421" w:hanging="360"/>
      </w:pPr>
    </w:lvl>
    <w:lvl w:ilvl="5" w:tplc="0419001B" w:tentative="1">
      <w:start w:val="1"/>
      <w:numFmt w:val="lowerRoman"/>
      <w:lvlText w:val="%6."/>
      <w:lvlJc w:val="right"/>
      <w:pPr>
        <w:ind w:left="4141" w:hanging="180"/>
      </w:pPr>
    </w:lvl>
    <w:lvl w:ilvl="6" w:tplc="0419000F" w:tentative="1">
      <w:start w:val="1"/>
      <w:numFmt w:val="decimal"/>
      <w:lvlText w:val="%7."/>
      <w:lvlJc w:val="left"/>
      <w:pPr>
        <w:ind w:left="4861" w:hanging="360"/>
      </w:pPr>
    </w:lvl>
    <w:lvl w:ilvl="7" w:tplc="04190019" w:tentative="1">
      <w:start w:val="1"/>
      <w:numFmt w:val="lowerLetter"/>
      <w:lvlText w:val="%8."/>
      <w:lvlJc w:val="left"/>
      <w:pPr>
        <w:ind w:left="5581" w:hanging="360"/>
      </w:pPr>
    </w:lvl>
    <w:lvl w:ilvl="8" w:tplc="0419001B" w:tentative="1">
      <w:start w:val="1"/>
      <w:numFmt w:val="lowerRoman"/>
      <w:lvlText w:val="%9."/>
      <w:lvlJc w:val="right"/>
      <w:pPr>
        <w:ind w:left="6301" w:hanging="180"/>
      </w:pPr>
    </w:lvl>
  </w:abstractNum>
  <w:abstractNum w:abstractNumId="140">
    <w:nsid w:val="71051559"/>
    <w:multiLevelType w:val="multilevel"/>
    <w:tmpl w:val="4CDE2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72D0666D"/>
    <w:multiLevelType w:val="hybridMultilevel"/>
    <w:tmpl w:val="090A47D4"/>
    <w:lvl w:ilvl="0" w:tplc="3AEE43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2">
    <w:nsid w:val="737D458A"/>
    <w:multiLevelType w:val="hybridMultilevel"/>
    <w:tmpl w:val="6D2CA2FA"/>
    <w:lvl w:ilvl="0" w:tplc="18667566">
      <w:start w:val="1"/>
      <w:numFmt w:val="decimal"/>
      <w:lvlText w:val="%1."/>
      <w:lvlJc w:val="left"/>
      <w:pPr>
        <w:ind w:left="660" w:hanging="360"/>
      </w:pPr>
      <w:rPr>
        <w:rFonts w:cs="Times New Roman" w:hint="default"/>
        <w:b w:val="0"/>
      </w:rPr>
    </w:lvl>
    <w:lvl w:ilvl="1" w:tplc="04190019" w:tentative="1">
      <w:start w:val="1"/>
      <w:numFmt w:val="lowerLetter"/>
      <w:lvlText w:val="%2."/>
      <w:lvlJc w:val="left"/>
      <w:pPr>
        <w:ind w:left="1380" w:hanging="360"/>
      </w:pPr>
      <w:rPr>
        <w:rFonts w:cs="Times New Roman"/>
      </w:rPr>
    </w:lvl>
    <w:lvl w:ilvl="2" w:tplc="0419001B" w:tentative="1">
      <w:start w:val="1"/>
      <w:numFmt w:val="lowerRoman"/>
      <w:lvlText w:val="%3."/>
      <w:lvlJc w:val="right"/>
      <w:pPr>
        <w:ind w:left="2100" w:hanging="180"/>
      </w:pPr>
      <w:rPr>
        <w:rFonts w:cs="Times New Roman"/>
      </w:rPr>
    </w:lvl>
    <w:lvl w:ilvl="3" w:tplc="0419000F" w:tentative="1">
      <w:start w:val="1"/>
      <w:numFmt w:val="decimal"/>
      <w:lvlText w:val="%4."/>
      <w:lvlJc w:val="left"/>
      <w:pPr>
        <w:ind w:left="2820" w:hanging="360"/>
      </w:pPr>
      <w:rPr>
        <w:rFonts w:cs="Times New Roman"/>
      </w:rPr>
    </w:lvl>
    <w:lvl w:ilvl="4" w:tplc="04190019" w:tentative="1">
      <w:start w:val="1"/>
      <w:numFmt w:val="lowerLetter"/>
      <w:lvlText w:val="%5."/>
      <w:lvlJc w:val="left"/>
      <w:pPr>
        <w:ind w:left="3540" w:hanging="360"/>
      </w:pPr>
      <w:rPr>
        <w:rFonts w:cs="Times New Roman"/>
      </w:rPr>
    </w:lvl>
    <w:lvl w:ilvl="5" w:tplc="0419001B" w:tentative="1">
      <w:start w:val="1"/>
      <w:numFmt w:val="lowerRoman"/>
      <w:lvlText w:val="%6."/>
      <w:lvlJc w:val="right"/>
      <w:pPr>
        <w:ind w:left="4260" w:hanging="180"/>
      </w:pPr>
      <w:rPr>
        <w:rFonts w:cs="Times New Roman"/>
      </w:rPr>
    </w:lvl>
    <w:lvl w:ilvl="6" w:tplc="0419000F" w:tentative="1">
      <w:start w:val="1"/>
      <w:numFmt w:val="decimal"/>
      <w:lvlText w:val="%7."/>
      <w:lvlJc w:val="left"/>
      <w:pPr>
        <w:ind w:left="4980" w:hanging="360"/>
      </w:pPr>
      <w:rPr>
        <w:rFonts w:cs="Times New Roman"/>
      </w:rPr>
    </w:lvl>
    <w:lvl w:ilvl="7" w:tplc="04190019" w:tentative="1">
      <w:start w:val="1"/>
      <w:numFmt w:val="lowerLetter"/>
      <w:lvlText w:val="%8."/>
      <w:lvlJc w:val="left"/>
      <w:pPr>
        <w:ind w:left="5700" w:hanging="360"/>
      </w:pPr>
      <w:rPr>
        <w:rFonts w:cs="Times New Roman"/>
      </w:rPr>
    </w:lvl>
    <w:lvl w:ilvl="8" w:tplc="0419001B" w:tentative="1">
      <w:start w:val="1"/>
      <w:numFmt w:val="lowerRoman"/>
      <w:lvlText w:val="%9."/>
      <w:lvlJc w:val="right"/>
      <w:pPr>
        <w:ind w:left="6420" w:hanging="180"/>
      </w:pPr>
      <w:rPr>
        <w:rFonts w:cs="Times New Roman"/>
      </w:rPr>
    </w:lvl>
  </w:abstractNum>
  <w:abstractNum w:abstractNumId="143">
    <w:nsid w:val="73B12A79"/>
    <w:multiLevelType w:val="hybridMultilevel"/>
    <w:tmpl w:val="6132148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4">
    <w:nsid w:val="7415285E"/>
    <w:multiLevelType w:val="hybridMultilevel"/>
    <w:tmpl w:val="D3DEA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758E1BC0"/>
    <w:multiLevelType w:val="multilevel"/>
    <w:tmpl w:val="83469AEA"/>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46">
    <w:nsid w:val="75EB0895"/>
    <w:multiLevelType w:val="multilevel"/>
    <w:tmpl w:val="E12873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76C005E8"/>
    <w:multiLevelType w:val="hybridMultilevel"/>
    <w:tmpl w:val="684A6CF6"/>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774E4B1D"/>
    <w:multiLevelType w:val="multilevel"/>
    <w:tmpl w:val="61D21334"/>
    <w:lvl w:ilvl="0">
      <w:start w:val="1"/>
      <w:numFmt w:val="bullet"/>
      <w:lvlText w:val="•"/>
      <w:lvlJc w:val="left"/>
      <w:pPr>
        <w:ind w:left="0" w:firstLine="0"/>
      </w:pPr>
      <w:rPr>
        <w:rFonts w:ascii="Century Schoolbook" w:eastAsia="Century Schoolbook" w:hAnsi="Century Schoolbook" w:cs="Century Schoolbook"/>
        <w:b w:val="0"/>
        <w:bCs w:val="0"/>
        <w:i w:val="0"/>
        <w:iCs w:val="0"/>
        <w:smallCaps w:val="0"/>
        <w:strike w:val="0"/>
        <w:dstrike w:val="0"/>
        <w:color w:val="000000"/>
        <w:spacing w:val="0"/>
        <w:w w:val="100"/>
        <w:position w:val="0"/>
        <w:sz w:val="19"/>
        <w:szCs w:val="19"/>
        <w:u w:val="none"/>
        <w:effect w:val="none"/>
        <w:lang w:val="ru-RU"/>
      </w:rPr>
    </w:lvl>
    <w:lvl w:ilvl="1">
      <w:start w:val="1"/>
      <w:numFmt w:val="bullet"/>
      <w:lvlText w:val=""/>
      <w:lvlJc w:val="left"/>
      <w:pPr>
        <w:ind w:left="0" w:firstLine="0"/>
      </w:pPr>
      <w:rPr>
        <w:rFonts w:ascii="Symbol" w:hAnsi="Symbol"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9">
    <w:nsid w:val="77DD272D"/>
    <w:multiLevelType w:val="multilevel"/>
    <w:tmpl w:val="527A79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77FD7C2A"/>
    <w:multiLevelType w:val="multilevel"/>
    <w:tmpl w:val="684211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789709F1"/>
    <w:multiLevelType w:val="hybridMultilevel"/>
    <w:tmpl w:val="A63E1C4E"/>
    <w:lvl w:ilvl="0" w:tplc="B1AA48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2">
    <w:nsid w:val="7A0C7334"/>
    <w:multiLevelType w:val="multilevel"/>
    <w:tmpl w:val="D0FA8676"/>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3">
    <w:nsid w:val="7A4A4842"/>
    <w:multiLevelType w:val="multilevel"/>
    <w:tmpl w:val="94A645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7B0B1FFB"/>
    <w:multiLevelType w:val="multilevel"/>
    <w:tmpl w:val="8564C7FA"/>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5">
    <w:nsid w:val="7B9F538F"/>
    <w:multiLevelType w:val="hybridMultilevel"/>
    <w:tmpl w:val="0BCCE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7C633267"/>
    <w:multiLevelType w:val="hybridMultilevel"/>
    <w:tmpl w:val="C12E80B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7">
    <w:nsid w:val="7D851EEC"/>
    <w:multiLevelType w:val="hybridMultilevel"/>
    <w:tmpl w:val="01743904"/>
    <w:lvl w:ilvl="0" w:tplc="72F6EB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7E9575ED"/>
    <w:multiLevelType w:val="multilevel"/>
    <w:tmpl w:val="8CDE91AE"/>
    <w:lvl w:ilvl="0">
      <w:start w:val="2"/>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59">
    <w:nsid w:val="7F2C0FAA"/>
    <w:multiLevelType w:val="hybridMultilevel"/>
    <w:tmpl w:val="6012F4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7FA3676E"/>
    <w:multiLevelType w:val="hybridMultilevel"/>
    <w:tmpl w:val="C8FE4548"/>
    <w:lvl w:ilvl="0" w:tplc="6568BFD8">
      <w:start w:val="1"/>
      <w:numFmt w:val="decimal"/>
      <w:lvlText w:val="%1."/>
      <w:lvlJc w:val="left"/>
      <w:pPr>
        <w:ind w:left="927" w:hanging="360"/>
      </w:pPr>
      <w:rPr>
        <w:rFonts w:hint="default"/>
      </w:rPr>
    </w:lvl>
    <w:lvl w:ilvl="1" w:tplc="76FC2D3E">
      <w:numFmt w:val="none"/>
      <w:lvlText w:val=""/>
      <w:lvlJc w:val="left"/>
      <w:pPr>
        <w:tabs>
          <w:tab w:val="num" w:pos="360"/>
        </w:tabs>
      </w:pPr>
    </w:lvl>
    <w:lvl w:ilvl="2" w:tplc="FA96F504">
      <w:numFmt w:val="none"/>
      <w:lvlText w:val=""/>
      <w:lvlJc w:val="left"/>
      <w:pPr>
        <w:tabs>
          <w:tab w:val="num" w:pos="360"/>
        </w:tabs>
      </w:pPr>
    </w:lvl>
    <w:lvl w:ilvl="3" w:tplc="5BC29ED8">
      <w:numFmt w:val="none"/>
      <w:lvlText w:val=""/>
      <w:lvlJc w:val="left"/>
      <w:pPr>
        <w:tabs>
          <w:tab w:val="num" w:pos="360"/>
        </w:tabs>
      </w:pPr>
    </w:lvl>
    <w:lvl w:ilvl="4" w:tplc="32380440">
      <w:numFmt w:val="none"/>
      <w:lvlText w:val=""/>
      <w:lvlJc w:val="left"/>
      <w:pPr>
        <w:tabs>
          <w:tab w:val="num" w:pos="360"/>
        </w:tabs>
      </w:pPr>
    </w:lvl>
    <w:lvl w:ilvl="5" w:tplc="6A9C7734">
      <w:numFmt w:val="none"/>
      <w:lvlText w:val=""/>
      <w:lvlJc w:val="left"/>
      <w:pPr>
        <w:tabs>
          <w:tab w:val="num" w:pos="360"/>
        </w:tabs>
      </w:pPr>
    </w:lvl>
    <w:lvl w:ilvl="6" w:tplc="7FAE9864">
      <w:numFmt w:val="none"/>
      <w:lvlText w:val=""/>
      <w:lvlJc w:val="left"/>
      <w:pPr>
        <w:tabs>
          <w:tab w:val="num" w:pos="360"/>
        </w:tabs>
      </w:pPr>
    </w:lvl>
    <w:lvl w:ilvl="7" w:tplc="D1D215DC">
      <w:numFmt w:val="none"/>
      <w:lvlText w:val=""/>
      <w:lvlJc w:val="left"/>
      <w:pPr>
        <w:tabs>
          <w:tab w:val="num" w:pos="360"/>
        </w:tabs>
      </w:pPr>
    </w:lvl>
    <w:lvl w:ilvl="8" w:tplc="F8206EEE">
      <w:numFmt w:val="none"/>
      <w:lvlText w:val=""/>
      <w:lvlJc w:val="left"/>
      <w:pPr>
        <w:tabs>
          <w:tab w:val="num" w:pos="360"/>
        </w:tabs>
      </w:pPr>
    </w:lvl>
  </w:abstractNum>
  <w:num w:numId="1">
    <w:abstractNumId w:val="25"/>
  </w:num>
  <w:num w:numId="2">
    <w:abstractNumId w:val="133"/>
  </w:num>
  <w:num w:numId="3">
    <w:abstractNumId w:val="17"/>
  </w:num>
  <w:num w:numId="4">
    <w:abstractNumId w:val="37"/>
  </w:num>
  <w:num w:numId="5">
    <w:abstractNumId w:val="11"/>
  </w:num>
  <w:num w:numId="6">
    <w:abstractNumId w:val="34"/>
  </w:num>
  <w:num w:numId="7">
    <w:abstractNumId w:val="84"/>
  </w:num>
  <w:num w:numId="8">
    <w:abstractNumId w:val="86"/>
  </w:num>
  <w:num w:numId="9">
    <w:abstractNumId w:val="56"/>
  </w:num>
  <w:num w:numId="10">
    <w:abstractNumId w:val="1"/>
    <w:lvlOverride w:ilvl="0">
      <w:lvl w:ilvl="0">
        <w:numFmt w:val="bullet"/>
        <w:lvlText w:val="•"/>
        <w:legacy w:legacy="1" w:legacySpace="0" w:legacyIndent="202"/>
        <w:lvlJc w:val="left"/>
        <w:rPr>
          <w:rFonts w:ascii="Times New Roman" w:hAnsi="Times New Roman" w:hint="default"/>
        </w:rPr>
      </w:lvl>
    </w:lvlOverride>
  </w:num>
  <w:num w:numId="11">
    <w:abstractNumId w:val="95"/>
  </w:num>
  <w:num w:numId="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40"/>
    <w:lvlOverride w:ilvl="0"/>
    <w:lvlOverride w:ilvl="1"/>
    <w:lvlOverride w:ilvl="2"/>
    <w:lvlOverride w:ilvl="3"/>
    <w:lvlOverride w:ilvl="4"/>
    <w:lvlOverride w:ilvl="5"/>
    <w:lvlOverride w:ilvl="6"/>
    <w:lvlOverride w:ilvl="7"/>
    <w:lvlOverride w:ilvl="8">
      <w:startOverride w:val="1"/>
    </w:lvlOverride>
  </w:num>
  <w:num w:numId="15">
    <w:abstractNumId w:val="130"/>
  </w:num>
  <w:num w:numId="16">
    <w:abstractNumId w:val="145"/>
  </w:num>
  <w:num w:numId="17">
    <w:abstractNumId w:val="5"/>
  </w:num>
  <w:num w:numId="18">
    <w:abstractNumId w:val="134"/>
  </w:num>
  <w:num w:numId="19">
    <w:abstractNumId w:val="3"/>
  </w:num>
  <w:num w:numId="20">
    <w:abstractNumId w:val="7"/>
  </w:num>
  <w:num w:numId="21">
    <w:abstractNumId w:val="118"/>
  </w:num>
  <w:num w:numId="22">
    <w:abstractNumId w:val="117"/>
  </w:num>
  <w:num w:numId="23">
    <w:abstractNumId w:val="157"/>
  </w:num>
  <w:num w:numId="24">
    <w:abstractNumId w:val="158"/>
  </w:num>
  <w:num w:numId="25">
    <w:abstractNumId w:val="94"/>
  </w:num>
  <w:num w:numId="26">
    <w:abstractNumId w:val="131"/>
  </w:num>
  <w:num w:numId="27">
    <w:abstractNumId w:val="143"/>
  </w:num>
  <w:num w:numId="28">
    <w:abstractNumId w:val="111"/>
  </w:num>
  <w:num w:numId="29">
    <w:abstractNumId w:val="8"/>
  </w:num>
  <w:num w:numId="30">
    <w:abstractNumId w:val="112"/>
  </w:num>
  <w:num w:numId="31">
    <w:abstractNumId w:val="16"/>
  </w:num>
  <w:num w:numId="32">
    <w:abstractNumId w:val="139"/>
  </w:num>
  <w:num w:numId="33">
    <w:abstractNumId w:val="87"/>
  </w:num>
  <w:num w:numId="34">
    <w:abstractNumId w:val="63"/>
  </w:num>
  <w:num w:numId="35">
    <w:abstractNumId w:val="90"/>
  </w:num>
  <w:num w:numId="36">
    <w:abstractNumId w:val="72"/>
  </w:num>
  <w:num w:numId="37">
    <w:abstractNumId w:val="155"/>
  </w:num>
  <w:num w:numId="38">
    <w:abstractNumId w:val="121"/>
  </w:num>
  <w:num w:numId="39">
    <w:abstractNumId w:val="154"/>
  </w:num>
  <w:num w:numId="40">
    <w:abstractNumId w:val="73"/>
  </w:num>
  <w:num w:numId="41">
    <w:abstractNumId w:val="147"/>
  </w:num>
  <w:num w:numId="42">
    <w:abstractNumId w:val="100"/>
  </w:num>
  <w:num w:numId="43">
    <w:abstractNumId w:val="152"/>
  </w:num>
  <w:num w:numId="44">
    <w:abstractNumId w:val="21"/>
  </w:num>
  <w:num w:numId="45">
    <w:abstractNumId w:val="50"/>
  </w:num>
  <w:num w:numId="46">
    <w:abstractNumId w:val="122"/>
  </w:num>
  <w:num w:numId="47">
    <w:abstractNumId w:val="144"/>
  </w:num>
  <w:num w:numId="48">
    <w:abstractNumId w:val="28"/>
  </w:num>
  <w:num w:numId="49">
    <w:abstractNumId w:val="126"/>
  </w:num>
  <w:num w:numId="50">
    <w:abstractNumId w:val="65"/>
  </w:num>
  <w:num w:numId="51">
    <w:abstractNumId w:val="41"/>
  </w:num>
  <w:num w:numId="52">
    <w:abstractNumId w:val="107"/>
  </w:num>
  <w:num w:numId="5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8"/>
  </w:num>
  <w:num w:numId="55">
    <w:abstractNumId w:val="69"/>
  </w:num>
  <w:num w:numId="56">
    <w:abstractNumId w:val="47"/>
  </w:num>
  <w:num w:numId="57">
    <w:abstractNumId w:val="39"/>
  </w:num>
  <w:num w:numId="58">
    <w:abstractNumId w:val="42"/>
  </w:num>
  <w:num w:numId="59">
    <w:abstractNumId w:val="38"/>
  </w:num>
  <w:num w:numId="60">
    <w:abstractNumId w:val="153"/>
  </w:num>
  <w:num w:numId="61">
    <w:abstractNumId w:val="110"/>
  </w:num>
  <w:num w:numId="62">
    <w:abstractNumId w:val="140"/>
  </w:num>
  <w:num w:numId="63">
    <w:abstractNumId w:val="57"/>
  </w:num>
  <w:num w:numId="64">
    <w:abstractNumId w:val="105"/>
  </w:num>
  <w:num w:numId="65">
    <w:abstractNumId w:val="123"/>
  </w:num>
  <w:num w:numId="66">
    <w:abstractNumId w:val="132"/>
  </w:num>
  <w:num w:numId="67">
    <w:abstractNumId w:val="10"/>
  </w:num>
  <w:num w:numId="68">
    <w:abstractNumId w:val="35"/>
  </w:num>
  <w:num w:numId="69">
    <w:abstractNumId w:val="116"/>
  </w:num>
  <w:num w:numId="70">
    <w:abstractNumId w:val="81"/>
  </w:num>
  <w:num w:numId="71">
    <w:abstractNumId w:val="83"/>
  </w:num>
  <w:num w:numId="72">
    <w:abstractNumId w:val="102"/>
  </w:num>
  <w:num w:numId="73">
    <w:abstractNumId w:val="32"/>
  </w:num>
  <w:num w:numId="74">
    <w:abstractNumId w:val="99"/>
  </w:num>
  <w:num w:numId="75">
    <w:abstractNumId w:val="75"/>
  </w:num>
  <w:num w:numId="76">
    <w:abstractNumId w:val="85"/>
  </w:num>
  <w:num w:numId="77">
    <w:abstractNumId w:val="149"/>
  </w:num>
  <w:num w:numId="78">
    <w:abstractNumId w:val="52"/>
  </w:num>
  <w:num w:numId="79">
    <w:abstractNumId w:val="46"/>
  </w:num>
  <w:num w:numId="80">
    <w:abstractNumId w:val="24"/>
  </w:num>
  <w:num w:numId="81">
    <w:abstractNumId w:val="91"/>
  </w:num>
  <w:num w:numId="8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
  </w:num>
  <w:num w:numId="85">
    <w:abstractNumId w:val="20"/>
  </w:num>
  <w:num w:numId="86">
    <w:abstractNumId w:val="135"/>
  </w:num>
  <w:num w:numId="87">
    <w:abstractNumId w:val="148"/>
  </w:num>
  <w:num w:numId="88">
    <w:abstractNumId w:val="78"/>
  </w:num>
  <w:num w:numId="89">
    <w:abstractNumId w:val="54"/>
  </w:num>
  <w:num w:numId="90">
    <w:abstractNumId w:val="101"/>
  </w:num>
  <w:num w:numId="91">
    <w:abstractNumId w:val="114"/>
  </w:num>
  <w:num w:numId="92">
    <w:abstractNumId w:val="92"/>
  </w:num>
  <w:num w:numId="93">
    <w:abstractNumId w:val="59"/>
  </w:num>
  <w:num w:numId="94">
    <w:abstractNumId w:val="36"/>
  </w:num>
  <w:num w:numId="95">
    <w:abstractNumId w:val="61"/>
  </w:num>
  <w:num w:numId="96">
    <w:abstractNumId w:val="80"/>
  </w:num>
  <w:num w:numId="97">
    <w:abstractNumId w:val="53"/>
  </w:num>
  <w:num w:numId="98">
    <w:abstractNumId w:val="124"/>
  </w:num>
  <w:num w:numId="99">
    <w:abstractNumId w:val="106"/>
  </w:num>
  <w:num w:numId="100">
    <w:abstractNumId w:val="125"/>
  </w:num>
  <w:num w:numId="101">
    <w:abstractNumId w:val="13"/>
  </w:num>
  <w:num w:numId="102">
    <w:abstractNumId w:val="120"/>
  </w:num>
  <w:num w:numId="103">
    <w:abstractNumId w:val="14"/>
  </w:num>
  <w:num w:numId="104">
    <w:abstractNumId w:val="62"/>
  </w:num>
  <w:num w:numId="105">
    <w:abstractNumId w:val="103"/>
  </w:num>
  <w:num w:numId="106">
    <w:abstractNumId w:val="113"/>
  </w:num>
  <w:num w:numId="107">
    <w:abstractNumId w:val="4"/>
  </w:num>
  <w:num w:numId="108">
    <w:abstractNumId w:val="115"/>
  </w:num>
  <w:num w:numId="109">
    <w:abstractNumId w:val="97"/>
  </w:num>
  <w:num w:numId="110">
    <w:abstractNumId w:val="98"/>
  </w:num>
  <w:num w:numId="111">
    <w:abstractNumId w:val="31"/>
  </w:num>
  <w:num w:numId="112">
    <w:abstractNumId w:val="156"/>
  </w:num>
  <w:num w:numId="113">
    <w:abstractNumId w:val="23"/>
  </w:num>
  <w:num w:numId="114">
    <w:abstractNumId w:val="68"/>
  </w:num>
  <w:num w:numId="115">
    <w:abstractNumId w:val="43"/>
  </w:num>
  <w:num w:numId="116">
    <w:abstractNumId w:val="6"/>
  </w:num>
  <w:num w:numId="117">
    <w:abstractNumId w:val="18"/>
  </w:num>
  <w:num w:numId="118">
    <w:abstractNumId w:val="138"/>
  </w:num>
  <w:num w:numId="119">
    <w:abstractNumId w:val="45"/>
  </w:num>
  <w:num w:numId="120">
    <w:abstractNumId w:val="76"/>
  </w:num>
  <w:num w:numId="121">
    <w:abstractNumId w:val="79"/>
  </w:num>
  <w:num w:numId="122">
    <w:abstractNumId w:val="129"/>
  </w:num>
  <w:num w:numId="123">
    <w:abstractNumId w:val="127"/>
  </w:num>
  <w:num w:numId="124">
    <w:abstractNumId w:val="119"/>
  </w:num>
  <w:num w:numId="125">
    <w:abstractNumId w:val="104"/>
  </w:num>
  <w:num w:numId="126">
    <w:abstractNumId w:val="58"/>
  </w:num>
  <w:num w:numId="127">
    <w:abstractNumId w:val="19"/>
  </w:num>
  <w:num w:numId="128">
    <w:abstractNumId w:val="82"/>
  </w:num>
  <w:num w:numId="129">
    <w:abstractNumId w:val="89"/>
  </w:num>
  <w:num w:numId="130">
    <w:abstractNumId w:val="49"/>
  </w:num>
  <w:num w:numId="131">
    <w:abstractNumId w:val="109"/>
  </w:num>
  <w:num w:numId="132">
    <w:abstractNumId w:val="66"/>
  </w:num>
  <w:num w:numId="133">
    <w:abstractNumId w:val="9"/>
  </w:num>
  <w:num w:numId="134">
    <w:abstractNumId w:val="137"/>
  </w:num>
  <w:num w:numId="135">
    <w:abstractNumId w:val="22"/>
  </w:num>
  <w:num w:numId="136">
    <w:abstractNumId w:val="60"/>
  </w:num>
  <w:num w:numId="137">
    <w:abstractNumId w:val="51"/>
  </w:num>
  <w:num w:numId="138">
    <w:abstractNumId w:val="27"/>
  </w:num>
  <w:num w:numId="139">
    <w:abstractNumId w:val="70"/>
  </w:num>
  <w:num w:numId="140">
    <w:abstractNumId w:val="88"/>
  </w:num>
  <w:num w:numId="141">
    <w:abstractNumId w:val="108"/>
  </w:num>
  <w:num w:numId="142">
    <w:abstractNumId w:val="93"/>
  </w:num>
  <w:num w:numId="143">
    <w:abstractNumId w:val="150"/>
  </w:num>
  <w:num w:numId="14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71"/>
  </w:num>
  <w:num w:numId="146">
    <w:abstractNumId w:val="159"/>
  </w:num>
  <w:num w:numId="147">
    <w:abstractNumId w:val="151"/>
  </w:num>
  <w:num w:numId="148">
    <w:abstractNumId w:val="12"/>
  </w:num>
  <w:num w:numId="149">
    <w:abstractNumId w:val="141"/>
  </w:num>
  <w:num w:numId="150">
    <w:abstractNumId w:val="160"/>
  </w:num>
  <w:num w:numId="151">
    <w:abstractNumId w:val="33"/>
  </w:num>
  <w:num w:numId="1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30"/>
  </w:num>
  <w:num w:numId="154">
    <w:abstractNumId w:val="142"/>
  </w:num>
  <w:num w:numId="155">
    <w:abstractNumId w:val="15"/>
  </w:num>
  <w:num w:numId="156">
    <w:abstractNumId w:val="74"/>
  </w:num>
  <w:num w:numId="157">
    <w:abstractNumId w:val="55"/>
  </w:num>
  <w:num w:numId="158">
    <w:abstractNumId w:val="146"/>
  </w:num>
  <w:num w:numId="159">
    <w:abstractNumId w:val="64"/>
  </w:num>
  <w:num w:numId="160">
    <w:abstractNumId w:val="128"/>
  </w:num>
  <w:num w:numId="161">
    <w:abstractNumId w:val="67"/>
  </w:num>
  <w:num w:numId="162">
    <w:abstractNumId w:val="26"/>
  </w:num>
  <w:num w:numId="163">
    <w:abstractNumId w:val="77"/>
  </w:num>
  <w:numIdMacAtCleanup w:val="1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hideSpellingErrors/>
  <w:defaultTabStop w:val="708"/>
  <w:drawingGridHorizontalSpacing w:val="110"/>
  <w:displayHorizontalDrawingGridEvery w:val="2"/>
  <w:characterSpacingControl w:val="doNotCompress"/>
  <w:hdrShapeDefaults>
    <o:shapedefaults v:ext="edit" spidmax="21506"/>
    <o:shapelayout v:ext="edit">
      <o:idmap v:ext="edit" data="12"/>
    </o:shapelayout>
  </w:hdrShapeDefaults>
  <w:footnotePr>
    <w:footnote w:id="-1"/>
    <w:footnote w:id="0"/>
  </w:footnotePr>
  <w:endnotePr>
    <w:endnote w:id="-1"/>
    <w:endnote w:id="0"/>
  </w:endnotePr>
  <w:compat/>
  <w:rsids>
    <w:rsidRoot w:val="00846F67"/>
    <w:rsid w:val="00000163"/>
    <w:rsid w:val="00055F72"/>
    <w:rsid w:val="0006224B"/>
    <w:rsid w:val="00066F5D"/>
    <w:rsid w:val="00070F61"/>
    <w:rsid w:val="000827CF"/>
    <w:rsid w:val="00090D32"/>
    <w:rsid w:val="000A63E6"/>
    <w:rsid w:val="000C355A"/>
    <w:rsid w:val="000D1D8D"/>
    <w:rsid w:val="000D36E8"/>
    <w:rsid w:val="000E29B2"/>
    <w:rsid w:val="000E356F"/>
    <w:rsid w:val="00135070"/>
    <w:rsid w:val="001771D5"/>
    <w:rsid w:val="0018463D"/>
    <w:rsid w:val="001C112F"/>
    <w:rsid w:val="00224D00"/>
    <w:rsid w:val="00244D6E"/>
    <w:rsid w:val="0026545F"/>
    <w:rsid w:val="002858A0"/>
    <w:rsid w:val="002A151F"/>
    <w:rsid w:val="002B2441"/>
    <w:rsid w:val="00381A6A"/>
    <w:rsid w:val="003B4765"/>
    <w:rsid w:val="004114F1"/>
    <w:rsid w:val="00472FD4"/>
    <w:rsid w:val="00480625"/>
    <w:rsid w:val="004D4C05"/>
    <w:rsid w:val="004F5C8A"/>
    <w:rsid w:val="00502976"/>
    <w:rsid w:val="005531A2"/>
    <w:rsid w:val="00575969"/>
    <w:rsid w:val="00575AD9"/>
    <w:rsid w:val="00585B7C"/>
    <w:rsid w:val="00594112"/>
    <w:rsid w:val="005D7B6B"/>
    <w:rsid w:val="005E0B6F"/>
    <w:rsid w:val="005E602E"/>
    <w:rsid w:val="00601845"/>
    <w:rsid w:val="00611388"/>
    <w:rsid w:val="00633CC5"/>
    <w:rsid w:val="006A020D"/>
    <w:rsid w:val="006A3FFF"/>
    <w:rsid w:val="006A69DF"/>
    <w:rsid w:val="006B1CCC"/>
    <w:rsid w:val="006B770E"/>
    <w:rsid w:val="006C7BED"/>
    <w:rsid w:val="006F5767"/>
    <w:rsid w:val="007016F6"/>
    <w:rsid w:val="00762BD8"/>
    <w:rsid w:val="007B25B5"/>
    <w:rsid w:val="007C777D"/>
    <w:rsid w:val="007E3E1F"/>
    <w:rsid w:val="008145BF"/>
    <w:rsid w:val="00844EA7"/>
    <w:rsid w:val="00846F67"/>
    <w:rsid w:val="00853112"/>
    <w:rsid w:val="00857416"/>
    <w:rsid w:val="008B198D"/>
    <w:rsid w:val="008D25FF"/>
    <w:rsid w:val="008E3DDE"/>
    <w:rsid w:val="008E705E"/>
    <w:rsid w:val="0090375A"/>
    <w:rsid w:val="009245EC"/>
    <w:rsid w:val="00932036"/>
    <w:rsid w:val="00943E62"/>
    <w:rsid w:val="00985111"/>
    <w:rsid w:val="009B4622"/>
    <w:rsid w:val="009D1277"/>
    <w:rsid w:val="00A80119"/>
    <w:rsid w:val="00AA6EDE"/>
    <w:rsid w:val="00AD6F5B"/>
    <w:rsid w:val="00B03BFA"/>
    <w:rsid w:val="00BA5E15"/>
    <w:rsid w:val="00BA7A39"/>
    <w:rsid w:val="00BA7C04"/>
    <w:rsid w:val="00BC0053"/>
    <w:rsid w:val="00BC5878"/>
    <w:rsid w:val="00BF56A0"/>
    <w:rsid w:val="00C81DD2"/>
    <w:rsid w:val="00CC2A3F"/>
    <w:rsid w:val="00CD37A3"/>
    <w:rsid w:val="00CE11DB"/>
    <w:rsid w:val="00D02B24"/>
    <w:rsid w:val="00D23C4A"/>
    <w:rsid w:val="00D42122"/>
    <w:rsid w:val="00D67A32"/>
    <w:rsid w:val="00D90EE6"/>
    <w:rsid w:val="00DB7713"/>
    <w:rsid w:val="00E12747"/>
    <w:rsid w:val="00E42B0D"/>
    <w:rsid w:val="00E47CFF"/>
    <w:rsid w:val="00E52085"/>
    <w:rsid w:val="00E60EFE"/>
    <w:rsid w:val="00E801E8"/>
    <w:rsid w:val="00E974F5"/>
    <w:rsid w:val="00EA287B"/>
    <w:rsid w:val="00EA74A5"/>
    <w:rsid w:val="00EB3298"/>
    <w:rsid w:val="00EB7B5F"/>
    <w:rsid w:val="00F029F7"/>
    <w:rsid w:val="00F27C6E"/>
    <w:rsid w:val="00F40117"/>
    <w:rsid w:val="00F4554A"/>
    <w:rsid w:val="00F45796"/>
    <w:rsid w:val="00F52D83"/>
    <w:rsid w:val="00F56B3E"/>
    <w:rsid w:val="00F7750B"/>
    <w:rsid w:val="00F83144"/>
    <w:rsid w:val="00FC2F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qFormat="1"/>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E3E1F"/>
  </w:style>
  <w:style w:type="paragraph" w:styleId="1">
    <w:name w:val="heading 1"/>
    <w:basedOn w:val="a1"/>
    <w:next w:val="a1"/>
    <w:link w:val="10"/>
    <w:qFormat/>
    <w:rsid w:val="00762BD8"/>
    <w:pPr>
      <w:keepNext/>
      <w:spacing w:before="240" w:after="60" w:line="240" w:lineRule="auto"/>
      <w:outlineLvl w:val="0"/>
    </w:pPr>
    <w:rPr>
      <w:rFonts w:ascii="Arial" w:eastAsia="Times New Roman" w:hAnsi="Arial" w:cs="Times New Roman"/>
      <w:b/>
      <w:bCs/>
      <w:kern w:val="32"/>
      <w:sz w:val="32"/>
      <w:szCs w:val="32"/>
      <w:lang w:eastAsia="ru-RU"/>
    </w:rPr>
  </w:style>
  <w:style w:type="paragraph" w:styleId="2">
    <w:name w:val="heading 2"/>
    <w:basedOn w:val="a1"/>
    <w:next w:val="a1"/>
    <w:link w:val="20"/>
    <w:qFormat/>
    <w:rsid w:val="00762BD8"/>
    <w:pPr>
      <w:keepNext/>
      <w:spacing w:before="240" w:after="60" w:line="240" w:lineRule="auto"/>
      <w:outlineLvl w:val="1"/>
    </w:pPr>
    <w:rPr>
      <w:rFonts w:ascii="Arial" w:eastAsia="Times New Roman" w:hAnsi="Arial" w:cs="Times New Roman"/>
      <w:b/>
      <w:bCs/>
      <w:i/>
      <w:iCs/>
      <w:sz w:val="28"/>
      <w:szCs w:val="28"/>
      <w:lang w:eastAsia="ru-RU"/>
    </w:rPr>
  </w:style>
  <w:style w:type="paragraph" w:styleId="3">
    <w:name w:val="heading 3"/>
    <w:basedOn w:val="a1"/>
    <w:next w:val="a1"/>
    <w:link w:val="30"/>
    <w:qFormat/>
    <w:rsid w:val="00762BD8"/>
    <w:pPr>
      <w:keepNext/>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3"/>
    <w:next w:val="a1"/>
    <w:link w:val="40"/>
    <w:qFormat/>
    <w:rsid w:val="00762BD8"/>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1"/>
    <w:next w:val="a1"/>
    <w:link w:val="50"/>
    <w:unhideWhenUsed/>
    <w:qFormat/>
    <w:rsid w:val="00762BD8"/>
    <w:pPr>
      <w:spacing w:before="240" w:after="60" w:line="240" w:lineRule="auto"/>
      <w:outlineLvl w:val="4"/>
    </w:pPr>
    <w:rPr>
      <w:rFonts w:ascii="Calibri" w:eastAsiaTheme="minorEastAsia" w:hAnsi="Calibri" w:cs="Times New Roman"/>
      <w:b/>
      <w:bCs/>
      <w:i/>
      <w:iCs/>
      <w:sz w:val="26"/>
      <w:szCs w:val="26"/>
      <w:lang w:eastAsia="ru-RU"/>
    </w:rPr>
  </w:style>
  <w:style w:type="paragraph" w:styleId="6">
    <w:name w:val="heading 6"/>
    <w:basedOn w:val="a1"/>
    <w:next w:val="a1"/>
    <w:link w:val="60"/>
    <w:uiPriority w:val="99"/>
    <w:unhideWhenUsed/>
    <w:qFormat/>
    <w:rsid w:val="00762BD8"/>
    <w:pPr>
      <w:keepNext/>
      <w:keepLines/>
      <w:spacing w:before="200" w:after="0"/>
      <w:outlineLvl w:val="5"/>
    </w:pPr>
    <w:rPr>
      <w:rFonts w:asciiTheme="majorHAnsi" w:eastAsiaTheme="majorEastAsia" w:hAnsiTheme="majorHAnsi" w:cs="Times New Roman"/>
      <w:i/>
      <w:iCs/>
      <w:color w:val="243F60" w:themeColor="accent1" w:themeShade="7F"/>
      <w:lang w:eastAsia="ru-RU"/>
    </w:rPr>
  </w:style>
  <w:style w:type="paragraph" w:styleId="9">
    <w:name w:val="heading 9"/>
    <w:basedOn w:val="a1"/>
    <w:next w:val="a1"/>
    <w:link w:val="90"/>
    <w:unhideWhenUsed/>
    <w:qFormat/>
    <w:rsid w:val="006A69DF"/>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note text"/>
    <w:basedOn w:val="a1"/>
    <w:link w:val="a6"/>
    <w:unhideWhenUsed/>
    <w:rsid w:val="00BA7A39"/>
    <w:pPr>
      <w:spacing w:after="0" w:line="240" w:lineRule="auto"/>
    </w:pPr>
    <w:rPr>
      <w:sz w:val="20"/>
      <w:szCs w:val="20"/>
    </w:rPr>
  </w:style>
  <w:style w:type="character" w:customStyle="1" w:styleId="a6">
    <w:name w:val="Текст сноски Знак"/>
    <w:basedOn w:val="a2"/>
    <w:link w:val="a5"/>
    <w:rsid w:val="00BA7A39"/>
    <w:rPr>
      <w:sz w:val="20"/>
      <w:szCs w:val="20"/>
    </w:rPr>
  </w:style>
  <w:style w:type="character" w:styleId="a7">
    <w:name w:val="footnote reference"/>
    <w:basedOn w:val="a2"/>
    <w:unhideWhenUsed/>
    <w:rsid w:val="00BA7A39"/>
    <w:rPr>
      <w:vertAlign w:val="superscript"/>
    </w:rPr>
  </w:style>
  <w:style w:type="table" w:styleId="a8">
    <w:name w:val="Table Grid"/>
    <w:basedOn w:val="a3"/>
    <w:rsid w:val="00BA7A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2"/>
    <w:link w:val="1"/>
    <w:rsid w:val="00762BD8"/>
    <w:rPr>
      <w:rFonts w:ascii="Arial" w:eastAsia="Times New Roman" w:hAnsi="Arial" w:cs="Times New Roman"/>
      <w:b/>
      <w:bCs/>
      <w:kern w:val="32"/>
      <w:sz w:val="32"/>
      <w:szCs w:val="32"/>
      <w:lang w:eastAsia="ru-RU"/>
    </w:rPr>
  </w:style>
  <w:style w:type="character" w:customStyle="1" w:styleId="20">
    <w:name w:val="Заголовок 2 Знак"/>
    <w:basedOn w:val="a2"/>
    <w:link w:val="2"/>
    <w:rsid w:val="00762BD8"/>
    <w:rPr>
      <w:rFonts w:ascii="Arial" w:eastAsia="Times New Roman" w:hAnsi="Arial" w:cs="Times New Roman"/>
      <w:b/>
      <w:bCs/>
      <w:i/>
      <w:iCs/>
      <w:sz w:val="28"/>
      <w:szCs w:val="28"/>
      <w:lang w:eastAsia="ru-RU"/>
    </w:rPr>
  </w:style>
  <w:style w:type="character" w:customStyle="1" w:styleId="30">
    <w:name w:val="Заголовок 3 Знак"/>
    <w:basedOn w:val="a2"/>
    <w:link w:val="3"/>
    <w:rsid w:val="00762BD8"/>
    <w:rPr>
      <w:rFonts w:ascii="Arial" w:eastAsia="Times New Roman" w:hAnsi="Arial" w:cs="Times New Roman"/>
      <w:b/>
      <w:bCs/>
      <w:sz w:val="26"/>
      <w:szCs w:val="26"/>
      <w:lang w:eastAsia="ru-RU"/>
    </w:rPr>
  </w:style>
  <w:style w:type="character" w:customStyle="1" w:styleId="40">
    <w:name w:val="Заголовок 4 Знак"/>
    <w:basedOn w:val="a2"/>
    <w:link w:val="4"/>
    <w:rsid w:val="00762BD8"/>
    <w:rPr>
      <w:rFonts w:ascii="Times New Roman" w:eastAsia="Times New Roman" w:hAnsi="Times New Roman" w:cs="Times New Roman"/>
      <w:b/>
      <w:bCs/>
      <w:sz w:val="24"/>
      <w:szCs w:val="24"/>
      <w:lang w:eastAsia="ru-RU"/>
    </w:rPr>
  </w:style>
  <w:style w:type="character" w:customStyle="1" w:styleId="50">
    <w:name w:val="Заголовок 5 Знак"/>
    <w:basedOn w:val="a2"/>
    <w:link w:val="5"/>
    <w:qFormat/>
    <w:rsid w:val="00762BD8"/>
    <w:rPr>
      <w:rFonts w:ascii="Calibri" w:eastAsiaTheme="minorEastAsia" w:hAnsi="Calibri" w:cs="Times New Roman"/>
      <w:b/>
      <w:bCs/>
      <w:i/>
      <w:iCs/>
      <w:sz w:val="26"/>
      <w:szCs w:val="26"/>
      <w:lang w:eastAsia="ru-RU"/>
    </w:rPr>
  </w:style>
  <w:style w:type="character" w:customStyle="1" w:styleId="60">
    <w:name w:val="Заголовок 6 Знак"/>
    <w:basedOn w:val="a2"/>
    <w:link w:val="6"/>
    <w:uiPriority w:val="99"/>
    <w:rsid w:val="00762BD8"/>
    <w:rPr>
      <w:rFonts w:asciiTheme="majorHAnsi" w:eastAsiaTheme="majorEastAsia" w:hAnsiTheme="majorHAnsi" w:cs="Times New Roman"/>
      <w:i/>
      <w:iCs/>
      <w:color w:val="243F60" w:themeColor="accent1" w:themeShade="7F"/>
      <w:lang w:eastAsia="ru-RU"/>
    </w:rPr>
  </w:style>
  <w:style w:type="paragraph" w:styleId="a9">
    <w:name w:val="Body Text"/>
    <w:basedOn w:val="a1"/>
    <w:link w:val="aa"/>
    <w:rsid w:val="00762BD8"/>
    <w:pPr>
      <w:spacing w:after="0" w:line="240" w:lineRule="auto"/>
    </w:pPr>
    <w:rPr>
      <w:rFonts w:ascii="Times New Roman" w:eastAsia="Calibri" w:hAnsi="Times New Roman" w:cs="Times New Roman"/>
      <w:sz w:val="28"/>
      <w:szCs w:val="24"/>
      <w:lang w:eastAsia="ru-RU"/>
    </w:rPr>
  </w:style>
  <w:style w:type="character" w:customStyle="1" w:styleId="aa">
    <w:name w:val="Основной текст Знак"/>
    <w:basedOn w:val="a2"/>
    <w:link w:val="a9"/>
    <w:rsid w:val="00762BD8"/>
    <w:rPr>
      <w:rFonts w:ascii="Times New Roman" w:eastAsia="Calibri" w:hAnsi="Times New Roman" w:cs="Times New Roman"/>
      <w:sz w:val="28"/>
      <w:szCs w:val="24"/>
      <w:lang w:eastAsia="ru-RU"/>
    </w:rPr>
  </w:style>
  <w:style w:type="paragraph" w:styleId="21">
    <w:name w:val="Body Text 2"/>
    <w:basedOn w:val="a1"/>
    <w:link w:val="22"/>
    <w:rsid w:val="00762BD8"/>
    <w:pPr>
      <w:spacing w:after="0" w:line="240" w:lineRule="auto"/>
      <w:ind w:right="-57"/>
      <w:jc w:val="both"/>
    </w:pPr>
    <w:rPr>
      <w:rFonts w:ascii="Times New Roman" w:eastAsia="Calibri" w:hAnsi="Times New Roman" w:cs="Times New Roman"/>
      <w:sz w:val="28"/>
      <w:szCs w:val="24"/>
      <w:lang w:eastAsia="ru-RU"/>
    </w:rPr>
  </w:style>
  <w:style w:type="character" w:customStyle="1" w:styleId="22">
    <w:name w:val="Основной текст 2 Знак"/>
    <w:basedOn w:val="a2"/>
    <w:link w:val="21"/>
    <w:rsid w:val="00762BD8"/>
    <w:rPr>
      <w:rFonts w:ascii="Times New Roman" w:eastAsia="Calibri" w:hAnsi="Times New Roman" w:cs="Times New Roman"/>
      <w:sz w:val="28"/>
      <w:szCs w:val="24"/>
      <w:lang w:eastAsia="ru-RU"/>
    </w:rPr>
  </w:style>
  <w:style w:type="character" w:customStyle="1" w:styleId="blk">
    <w:name w:val="blk"/>
    <w:rsid w:val="00762BD8"/>
  </w:style>
  <w:style w:type="paragraph" w:styleId="ab">
    <w:name w:val="footer"/>
    <w:aliases w:val="Нижний колонтитул Знак Знак Знак,Нижний колонтитул1,Нижний колонтитул Знак Знак"/>
    <w:basedOn w:val="a1"/>
    <w:link w:val="ac"/>
    <w:uiPriority w:val="99"/>
    <w:rsid w:val="00762BD8"/>
    <w:pPr>
      <w:tabs>
        <w:tab w:val="center" w:pos="4677"/>
        <w:tab w:val="right" w:pos="9355"/>
      </w:tabs>
      <w:spacing w:before="120" w:after="12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aliases w:val="Нижний колонтитул Знак Знак Знак Знак,Нижний колонтитул1 Знак,Нижний колонтитул Знак Знак Знак1"/>
    <w:basedOn w:val="a2"/>
    <w:link w:val="ab"/>
    <w:uiPriority w:val="99"/>
    <w:rsid w:val="00762BD8"/>
    <w:rPr>
      <w:rFonts w:ascii="Times New Roman" w:eastAsia="Times New Roman" w:hAnsi="Times New Roman" w:cs="Times New Roman"/>
      <w:sz w:val="24"/>
      <w:szCs w:val="24"/>
      <w:lang w:eastAsia="ru-RU"/>
    </w:rPr>
  </w:style>
  <w:style w:type="character" w:styleId="ad">
    <w:name w:val="page number"/>
    <w:basedOn w:val="a2"/>
    <w:rsid w:val="00762BD8"/>
  </w:style>
  <w:style w:type="paragraph" w:styleId="ae">
    <w:name w:val="Normal (Web)"/>
    <w:basedOn w:val="a1"/>
    <w:qFormat/>
    <w:rsid w:val="00762BD8"/>
    <w:pPr>
      <w:widowControl w:val="0"/>
      <w:spacing w:after="0" w:line="240" w:lineRule="auto"/>
    </w:pPr>
    <w:rPr>
      <w:rFonts w:ascii="Times New Roman" w:eastAsia="Times New Roman" w:hAnsi="Times New Roman" w:cs="Times New Roman"/>
      <w:sz w:val="24"/>
      <w:szCs w:val="24"/>
      <w:lang w:val="en-US" w:eastAsia="nl-NL"/>
    </w:rPr>
  </w:style>
  <w:style w:type="paragraph" w:styleId="23">
    <w:name w:val="List 2"/>
    <w:basedOn w:val="a1"/>
    <w:rsid w:val="00762BD8"/>
    <w:pPr>
      <w:spacing w:before="120" w:after="120" w:line="240" w:lineRule="auto"/>
      <w:ind w:left="720" w:hanging="360"/>
      <w:jc w:val="both"/>
    </w:pPr>
    <w:rPr>
      <w:rFonts w:ascii="Arial" w:eastAsia="Batang" w:hAnsi="Arial" w:cs="Times New Roman"/>
      <w:sz w:val="20"/>
      <w:szCs w:val="24"/>
      <w:lang w:eastAsia="ko-KR"/>
    </w:rPr>
  </w:style>
  <w:style w:type="character" w:styleId="af">
    <w:name w:val="Hyperlink"/>
    <w:rsid w:val="00762BD8"/>
    <w:rPr>
      <w:color w:val="0000FF"/>
      <w:u w:val="single"/>
    </w:rPr>
  </w:style>
  <w:style w:type="paragraph" w:styleId="11">
    <w:name w:val="toc 1"/>
    <w:basedOn w:val="a1"/>
    <w:next w:val="a1"/>
    <w:autoRedefine/>
    <w:uiPriority w:val="39"/>
    <w:qFormat/>
    <w:rsid w:val="00762BD8"/>
    <w:pPr>
      <w:spacing w:before="240" w:after="120" w:line="240" w:lineRule="auto"/>
    </w:pPr>
    <w:rPr>
      <w:rFonts w:ascii="Calibri" w:eastAsia="Times New Roman" w:hAnsi="Calibri" w:cs="Calibri"/>
      <w:b/>
      <w:bCs/>
      <w:sz w:val="20"/>
      <w:szCs w:val="20"/>
      <w:lang w:eastAsia="ru-RU"/>
    </w:rPr>
  </w:style>
  <w:style w:type="paragraph" w:styleId="24">
    <w:name w:val="toc 2"/>
    <w:basedOn w:val="a1"/>
    <w:next w:val="a1"/>
    <w:autoRedefine/>
    <w:uiPriority w:val="39"/>
    <w:qFormat/>
    <w:rsid w:val="00762BD8"/>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1"/>
    <w:next w:val="a1"/>
    <w:autoRedefine/>
    <w:uiPriority w:val="39"/>
    <w:qFormat/>
    <w:rsid w:val="00762BD8"/>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762BD8"/>
    <w:rPr>
      <w:rFonts w:ascii="Times New Roman" w:hAnsi="Times New Roman" w:cs="Times New Roman"/>
      <w:sz w:val="20"/>
      <w:szCs w:val="20"/>
      <w:lang w:eastAsia="ru-RU"/>
    </w:rPr>
  </w:style>
  <w:style w:type="paragraph" w:styleId="af0">
    <w:name w:val="List Paragraph"/>
    <w:aliases w:val="Содержание. 2 уровень"/>
    <w:basedOn w:val="a1"/>
    <w:link w:val="af1"/>
    <w:uiPriority w:val="34"/>
    <w:qFormat/>
    <w:rsid w:val="00762BD8"/>
    <w:pPr>
      <w:spacing w:before="120" w:after="120" w:line="240" w:lineRule="auto"/>
      <w:ind w:left="708"/>
    </w:pPr>
    <w:rPr>
      <w:rFonts w:ascii="Times New Roman" w:eastAsia="Times New Roman" w:hAnsi="Times New Roman" w:cs="Times New Roman"/>
      <w:sz w:val="24"/>
      <w:szCs w:val="24"/>
      <w:lang w:eastAsia="ru-RU"/>
    </w:rPr>
  </w:style>
  <w:style w:type="character" w:styleId="af2">
    <w:name w:val="Emphasis"/>
    <w:uiPriority w:val="20"/>
    <w:qFormat/>
    <w:rsid w:val="00762BD8"/>
    <w:rPr>
      <w:i/>
      <w:iCs/>
    </w:rPr>
  </w:style>
  <w:style w:type="paragraph" w:styleId="af3">
    <w:name w:val="Balloon Text"/>
    <w:basedOn w:val="a1"/>
    <w:link w:val="af4"/>
    <w:rsid w:val="00762BD8"/>
    <w:pPr>
      <w:spacing w:after="0" w:line="240" w:lineRule="auto"/>
    </w:pPr>
    <w:rPr>
      <w:rFonts w:ascii="Segoe UI" w:eastAsia="Times New Roman" w:hAnsi="Segoe UI" w:cs="Times New Roman"/>
      <w:sz w:val="18"/>
      <w:szCs w:val="18"/>
      <w:lang w:eastAsia="ru-RU"/>
    </w:rPr>
  </w:style>
  <w:style w:type="character" w:customStyle="1" w:styleId="af4">
    <w:name w:val="Текст выноски Знак"/>
    <w:basedOn w:val="a2"/>
    <w:link w:val="af3"/>
    <w:rsid w:val="00762BD8"/>
    <w:rPr>
      <w:rFonts w:ascii="Segoe UI" w:eastAsia="Times New Roman" w:hAnsi="Segoe UI" w:cs="Times New Roman"/>
      <w:sz w:val="18"/>
      <w:szCs w:val="18"/>
      <w:lang w:eastAsia="ru-RU"/>
    </w:rPr>
  </w:style>
  <w:style w:type="paragraph" w:customStyle="1" w:styleId="ConsPlusNormal">
    <w:name w:val="ConsPlusNormal"/>
    <w:qFormat/>
    <w:rsid w:val="00762BD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5">
    <w:name w:val="header"/>
    <w:basedOn w:val="a1"/>
    <w:link w:val="af6"/>
    <w:unhideWhenUsed/>
    <w:rsid w:val="00762BD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6">
    <w:name w:val="Верхний колонтитул Знак"/>
    <w:basedOn w:val="a2"/>
    <w:link w:val="af5"/>
    <w:rsid w:val="00762BD8"/>
    <w:rPr>
      <w:rFonts w:ascii="Times New Roman" w:eastAsia="Times New Roman" w:hAnsi="Times New Roman" w:cs="Times New Roman"/>
      <w:sz w:val="24"/>
      <w:szCs w:val="24"/>
      <w:lang w:eastAsia="ru-RU"/>
    </w:rPr>
  </w:style>
  <w:style w:type="character" w:customStyle="1" w:styleId="af7">
    <w:name w:val="Текст примечания Знак"/>
    <w:link w:val="af8"/>
    <w:rsid w:val="00762BD8"/>
    <w:rPr>
      <w:rFonts w:ascii="Times New Roman" w:eastAsia="Times New Roman" w:hAnsi="Times New Roman" w:cs="Times New Roman"/>
      <w:sz w:val="20"/>
      <w:szCs w:val="20"/>
    </w:rPr>
  </w:style>
  <w:style w:type="paragraph" w:styleId="af8">
    <w:name w:val="annotation text"/>
    <w:basedOn w:val="a1"/>
    <w:link w:val="af7"/>
    <w:unhideWhenUsed/>
    <w:rsid w:val="00762BD8"/>
    <w:pPr>
      <w:spacing w:after="0" w:line="240" w:lineRule="auto"/>
    </w:pPr>
    <w:rPr>
      <w:rFonts w:ascii="Times New Roman" w:eastAsia="Times New Roman" w:hAnsi="Times New Roman" w:cs="Times New Roman"/>
      <w:sz w:val="20"/>
      <w:szCs w:val="20"/>
    </w:rPr>
  </w:style>
  <w:style w:type="character" w:customStyle="1" w:styleId="12">
    <w:name w:val="Текст примечания Знак1"/>
    <w:basedOn w:val="a2"/>
    <w:link w:val="af8"/>
    <w:uiPriority w:val="99"/>
    <w:rsid w:val="00762BD8"/>
    <w:rPr>
      <w:sz w:val="20"/>
      <w:szCs w:val="20"/>
    </w:rPr>
  </w:style>
  <w:style w:type="character" w:customStyle="1" w:styleId="af9">
    <w:name w:val="Тема примечания Знак"/>
    <w:link w:val="afa"/>
    <w:rsid w:val="00762BD8"/>
    <w:rPr>
      <w:b/>
      <w:bCs/>
    </w:rPr>
  </w:style>
  <w:style w:type="paragraph" w:styleId="afa">
    <w:name w:val="annotation subject"/>
    <w:basedOn w:val="af8"/>
    <w:next w:val="af8"/>
    <w:link w:val="af9"/>
    <w:unhideWhenUsed/>
    <w:rsid w:val="00762BD8"/>
    <w:rPr>
      <w:rFonts w:asciiTheme="minorHAnsi" w:eastAsiaTheme="minorHAnsi" w:hAnsiTheme="minorHAnsi" w:cstheme="minorBidi"/>
      <w:b/>
      <w:bCs/>
      <w:sz w:val="22"/>
      <w:szCs w:val="22"/>
    </w:rPr>
  </w:style>
  <w:style w:type="character" w:customStyle="1" w:styleId="13">
    <w:name w:val="Тема примечания Знак1"/>
    <w:basedOn w:val="12"/>
    <w:link w:val="afa"/>
    <w:uiPriority w:val="99"/>
    <w:rsid w:val="00762BD8"/>
    <w:rPr>
      <w:b/>
      <w:bCs/>
    </w:rPr>
  </w:style>
  <w:style w:type="paragraph" w:styleId="25">
    <w:name w:val="Body Text Indent 2"/>
    <w:basedOn w:val="a1"/>
    <w:link w:val="26"/>
    <w:rsid w:val="00762BD8"/>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2"/>
    <w:link w:val="25"/>
    <w:rsid w:val="00762BD8"/>
    <w:rPr>
      <w:rFonts w:ascii="Times New Roman" w:eastAsia="Times New Roman" w:hAnsi="Times New Roman" w:cs="Times New Roman"/>
      <w:sz w:val="24"/>
      <w:szCs w:val="24"/>
      <w:lang w:eastAsia="ru-RU"/>
    </w:rPr>
  </w:style>
  <w:style w:type="character" w:customStyle="1" w:styleId="apple-converted-space">
    <w:name w:val="apple-converted-space"/>
    <w:rsid w:val="00762BD8"/>
  </w:style>
  <w:style w:type="character" w:customStyle="1" w:styleId="afb">
    <w:name w:val="Цветовое выделение"/>
    <w:uiPriority w:val="99"/>
    <w:rsid w:val="00762BD8"/>
    <w:rPr>
      <w:b/>
      <w:color w:val="26282F"/>
    </w:rPr>
  </w:style>
  <w:style w:type="character" w:customStyle="1" w:styleId="afc">
    <w:name w:val="Гипертекстовая ссылка"/>
    <w:uiPriority w:val="99"/>
    <w:rsid w:val="00762BD8"/>
    <w:rPr>
      <w:rFonts w:cs="Times New Roman"/>
      <w:b/>
      <w:color w:val="106BBE"/>
    </w:rPr>
  </w:style>
  <w:style w:type="character" w:customStyle="1" w:styleId="afd">
    <w:name w:val="Активная гипертекстовая ссылка"/>
    <w:uiPriority w:val="99"/>
    <w:rsid w:val="00762BD8"/>
    <w:rPr>
      <w:rFonts w:cs="Times New Roman"/>
      <w:b/>
      <w:color w:val="106BBE"/>
      <w:u w:val="single"/>
    </w:rPr>
  </w:style>
  <w:style w:type="paragraph" w:customStyle="1" w:styleId="afe">
    <w:name w:val="Внимание"/>
    <w:basedOn w:val="a1"/>
    <w:next w:val="a1"/>
    <w:uiPriority w:val="99"/>
    <w:rsid w:val="00762BD8"/>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
    <w:name w:val="Внимание: криминал!!"/>
    <w:basedOn w:val="afe"/>
    <w:next w:val="a1"/>
    <w:uiPriority w:val="99"/>
    <w:rsid w:val="00762BD8"/>
  </w:style>
  <w:style w:type="paragraph" w:customStyle="1" w:styleId="aff0">
    <w:name w:val="Внимание: недобросовестность!"/>
    <w:basedOn w:val="afe"/>
    <w:next w:val="a1"/>
    <w:uiPriority w:val="99"/>
    <w:rsid w:val="00762BD8"/>
  </w:style>
  <w:style w:type="character" w:customStyle="1" w:styleId="aff1">
    <w:name w:val="Выделение для Базового Поиска"/>
    <w:uiPriority w:val="99"/>
    <w:rsid w:val="00762BD8"/>
    <w:rPr>
      <w:rFonts w:cs="Times New Roman"/>
      <w:b/>
      <w:bCs/>
      <w:color w:val="0058A9"/>
    </w:rPr>
  </w:style>
  <w:style w:type="character" w:customStyle="1" w:styleId="aff2">
    <w:name w:val="Выделение для Базового Поиска (курсив)"/>
    <w:uiPriority w:val="99"/>
    <w:rsid w:val="00762BD8"/>
    <w:rPr>
      <w:rFonts w:cs="Times New Roman"/>
      <w:b/>
      <w:bCs/>
      <w:i/>
      <w:iCs/>
      <w:color w:val="0058A9"/>
    </w:rPr>
  </w:style>
  <w:style w:type="paragraph" w:customStyle="1" w:styleId="aff3">
    <w:name w:val="Дочерний элемент списка"/>
    <w:basedOn w:val="a1"/>
    <w:next w:val="a1"/>
    <w:uiPriority w:val="99"/>
    <w:rsid w:val="00762BD8"/>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4">
    <w:name w:val="Основное меню (преемственное)"/>
    <w:basedOn w:val="a1"/>
    <w:next w:val="a1"/>
    <w:uiPriority w:val="99"/>
    <w:rsid w:val="00762BD8"/>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4">
    <w:name w:val="Заголовок1"/>
    <w:basedOn w:val="aff4"/>
    <w:next w:val="a1"/>
    <w:uiPriority w:val="99"/>
    <w:rsid w:val="00762BD8"/>
    <w:rPr>
      <w:b/>
      <w:bCs/>
      <w:color w:val="0058A9"/>
      <w:shd w:val="clear" w:color="auto" w:fill="ECE9D8"/>
    </w:rPr>
  </w:style>
  <w:style w:type="paragraph" w:customStyle="1" w:styleId="aff5">
    <w:name w:val="Заголовок группы контролов"/>
    <w:basedOn w:val="a1"/>
    <w:next w:val="a1"/>
    <w:uiPriority w:val="99"/>
    <w:rsid w:val="00762BD8"/>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6">
    <w:name w:val="Заголовок для информации об изменениях"/>
    <w:basedOn w:val="1"/>
    <w:next w:val="a1"/>
    <w:uiPriority w:val="99"/>
    <w:rsid w:val="00762BD8"/>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7">
    <w:name w:val="Заголовок распахивающейся части диалога"/>
    <w:basedOn w:val="a1"/>
    <w:next w:val="a1"/>
    <w:uiPriority w:val="99"/>
    <w:rsid w:val="00762BD8"/>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8">
    <w:name w:val="Заголовок своего сообщения"/>
    <w:uiPriority w:val="99"/>
    <w:rsid w:val="00762BD8"/>
    <w:rPr>
      <w:rFonts w:cs="Times New Roman"/>
      <w:b/>
      <w:bCs/>
      <w:color w:val="26282F"/>
    </w:rPr>
  </w:style>
  <w:style w:type="paragraph" w:customStyle="1" w:styleId="aff9">
    <w:name w:val="Заголовок статьи"/>
    <w:basedOn w:val="a1"/>
    <w:next w:val="a1"/>
    <w:uiPriority w:val="99"/>
    <w:rsid w:val="00762BD8"/>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a">
    <w:name w:val="Заголовок чужого сообщения"/>
    <w:uiPriority w:val="99"/>
    <w:rsid w:val="00762BD8"/>
    <w:rPr>
      <w:rFonts w:cs="Times New Roman"/>
      <w:b/>
      <w:bCs/>
      <w:color w:val="FF0000"/>
    </w:rPr>
  </w:style>
  <w:style w:type="paragraph" w:customStyle="1" w:styleId="affb">
    <w:name w:val="Заголовок ЭР (левое окно)"/>
    <w:basedOn w:val="a1"/>
    <w:next w:val="a1"/>
    <w:uiPriority w:val="99"/>
    <w:rsid w:val="00762BD8"/>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c">
    <w:name w:val="Заголовок ЭР (правое окно)"/>
    <w:basedOn w:val="affb"/>
    <w:next w:val="a1"/>
    <w:uiPriority w:val="99"/>
    <w:rsid w:val="00762BD8"/>
    <w:pPr>
      <w:spacing w:after="0"/>
      <w:jc w:val="left"/>
    </w:pPr>
  </w:style>
  <w:style w:type="paragraph" w:customStyle="1" w:styleId="affd">
    <w:name w:val="Интерактивный заголовок"/>
    <w:basedOn w:val="14"/>
    <w:next w:val="a1"/>
    <w:uiPriority w:val="99"/>
    <w:rsid w:val="00762BD8"/>
    <w:rPr>
      <w:u w:val="single"/>
    </w:rPr>
  </w:style>
  <w:style w:type="paragraph" w:customStyle="1" w:styleId="affe">
    <w:name w:val="Текст информации об изменениях"/>
    <w:basedOn w:val="a1"/>
    <w:next w:val="a1"/>
    <w:uiPriority w:val="99"/>
    <w:rsid w:val="00762BD8"/>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
    <w:name w:val="Информация об изменениях"/>
    <w:basedOn w:val="affe"/>
    <w:next w:val="a1"/>
    <w:uiPriority w:val="99"/>
    <w:rsid w:val="00762BD8"/>
    <w:pPr>
      <w:spacing w:before="180"/>
      <w:ind w:left="360" w:right="360" w:firstLine="0"/>
    </w:pPr>
    <w:rPr>
      <w:shd w:val="clear" w:color="auto" w:fill="EAEFED"/>
    </w:rPr>
  </w:style>
  <w:style w:type="paragraph" w:customStyle="1" w:styleId="afff0">
    <w:name w:val="Текст (справка)"/>
    <w:basedOn w:val="a1"/>
    <w:next w:val="a1"/>
    <w:uiPriority w:val="99"/>
    <w:rsid w:val="00762BD8"/>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1">
    <w:name w:val="Комментарий"/>
    <w:basedOn w:val="afff0"/>
    <w:next w:val="a1"/>
    <w:uiPriority w:val="99"/>
    <w:rsid w:val="00762BD8"/>
    <w:pPr>
      <w:spacing w:before="75"/>
      <w:ind w:right="0"/>
      <w:jc w:val="both"/>
    </w:pPr>
    <w:rPr>
      <w:color w:val="353842"/>
      <w:shd w:val="clear" w:color="auto" w:fill="F0F0F0"/>
    </w:rPr>
  </w:style>
  <w:style w:type="paragraph" w:customStyle="1" w:styleId="afff2">
    <w:name w:val="Информация об изменениях документа"/>
    <w:basedOn w:val="afff1"/>
    <w:next w:val="a1"/>
    <w:uiPriority w:val="99"/>
    <w:rsid w:val="00762BD8"/>
    <w:rPr>
      <w:i/>
      <w:iCs/>
    </w:rPr>
  </w:style>
  <w:style w:type="paragraph" w:customStyle="1" w:styleId="afff3">
    <w:name w:val="Текст (лев. подпись)"/>
    <w:basedOn w:val="a1"/>
    <w:next w:val="a1"/>
    <w:uiPriority w:val="99"/>
    <w:rsid w:val="00762BD8"/>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4">
    <w:name w:val="Колонтитул (левый)"/>
    <w:basedOn w:val="afff3"/>
    <w:next w:val="a1"/>
    <w:uiPriority w:val="99"/>
    <w:rsid w:val="00762BD8"/>
    <w:rPr>
      <w:sz w:val="14"/>
      <w:szCs w:val="14"/>
    </w:rPr>
  </w:style>
  <w:style w:type="paragraph" w:customStyle="1" w:styleId="afff5">
    <w:name w:val="Текст (прав. подпись)"/>
    <w:basedOn w:val="a1"/>
    <w:next w:val="a1"/>
    <w:uiPriority w:val="99"/>
    <w:rsid w:val="00762BD8"/>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6">
    <w:name w:val="Колонтитул (правый)"/>
    <w:basedOn w:val="afff5"/>
    <w:next w:val="a1"/>
    <w:uiPriority w:val="99"/>
    <w:rsid w:val="00762BD8"/>
    <w:rPr>
      <w:sz w:val="14"/>
      <w:szCs w:val="14"/>
    </w:rPr>
  </w:style>
  <w:style w:type="paragraph" w:customStyle="1" w:styleId="afff7">
    <w:name w:val="Комментарий пользователя"/>
    <w:basedOn w:val="afff1"/>
    <w:next w:val="a1"/>
    <w:uiPriority w:val="99"/>
    <w:rsid w:val="00762BD8"/>
    <w:pPr>
      <w:jc w:val="left"/>
    </w:pPr>
    <w:rPr>
      <w:shd w:val="clear" w:color="auto" w:fill="FFDFE0"/>
    </w:rPr>
  </w:style>
  <w:style w:type="paragraph" w:customStyle="1" w:styleId="afff8">
    <w:name w:val="Куда обратиться?"/>
    <w:basedOn w:val="afe"/>
    <w:next w:val="a1"/>
    <w:uiPriority w:val="99"/>
    <w:rsid w:val="00762BD8"/>
  </w:style>
  <w:style w:type="paragraph" w:customStyle="1" w:styleId="afff9">
    <w:name w:val="Моноширинный"/>
    <w:basedOn w:val="a1"/>
    <w:next w:val="a1"/>
    <w:uiPriority w:val="99"/>
    <w:rsid w:val="00762BD8"/>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a">
    <w:name w:val="Найденные слова"/>
    <w:uiPriority w:val="99"/>
    <w:rsid w:val="00762BD8"/>
    <w:rPr>
      <w:rFonts w:cs="Times New Roman"/>
      <w:b/>
      <w:color w:val="26282F"/>
      <w:shd w:val="clear" w:color="auto" w:fill="FFF580"/>
    </w:rPr>
  </w:style>
  <w:style w:type="paragraph" w:customStyle="1" w:styleId="afffb">
    <w:name w:val="Напишите нам"/>
    <w:basedOn w:val="a1"/>
    <w:next w:val="a1"/>
    <w:uiPriority w:val="99"/>
    <w:rsid w:val="00762BD8"/>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c">
    <w:name w:val="Не вступил в силу"/>
    <w:uiPriority w:val="99"/>
    <w:rsid w:val="00762BD8"/>
    <w:rPr>
      <w:rFonts w:cs="Times New Roman"/>
      <w:b/>
      <w:color w:val="000000"/>
      <w:shd w:val="clear" w:color="auto" w:fill="D8EDE8"/>
    </w:rPr>
  </w:style>
  <w:style w:type="paragraph" w:customStyle="1" w:styleId="afffd">
    <w:name w:val="Необходимые документы"/>
    <w:basedOn w:val="afe"/>
    <w:next w:val="a1"/>
    <w:uiPriority w:val="99"/>
    <w:rsid w:val="00762BD8"/>
    <w:pPr>
      <w:ind w:firstLine="118"/>
    </w:pPr>
  </w:style>
  <w:style w:type="paragraph" w:customStyle="1" w:styleId="afffe">
    <w:name w:val="Нормальный (таблица)"/>
    <w:basedOn w:val="a1"/>
    <w:next w:val="a1"/>
    <w:uiPriority w:val="99"/>
    <w:rsid w:val="00762BD8"/>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
    <w:name w:val="Таблицы (моноширинный)"/>
    <w:basedOn w:val="a1"/>
    <w:next w:val="a1"/>
    <w:uiPriority w:val="99"/>
    <w:rsid w:val="00762BD8"/>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0">
    <w:name w:val="Оглавление"/>
    <w:basedOn w:val="affff"/>
    <w:next w:val="a1"/>
    <w:uiPriority w:val="99"/>
    <w:rsid w:val="00762BD8"/>
    <w:pPr>
      <w:ind w:left="140"/>
    </w:pPr>
  </w:style>
  <w:style w:type="character" w:customStyle="1" w:styleId="affff1">
    <w:name w:val="Опечатки"/>
    <w:uiPriority w:val="99"/>
    <w:rsid w:val="00762BD8"/>
    <w:rPr>
      <w:color w:val="FF0000"/>
    </w:rPr>
  </w:style>
  <w:style w:type="paragraph" w:customStyle="1" w:styleId="affff2">
    <w:name w:val="Переменная часть"/>
    <w:basedOn w:val="aff4"/>
    <w:next w:val="a1"/>
    <w:uiPriority w:val="99"/>
    <w:rsid w:val="00762BD8"/>
    <w:rPr>
      <w:sz w:val="18"/>
      <w:szCs w:val="18"/>
    </w:rPr>
  </w:style>
  <w:style w:type="paragraph" w:customStyle="1" w:styleId="affff3">
    <w:name w:val="Подвал для информации об изменениях"/>
    <w:basedOn w:val="1"/>
    <w:next w:val="a1"/>
    <w:uiPriority w:val="99"/>
    <w:rsid w:val="00762BD8"/>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4">
    <w:name w:val="Подзаголовок для информации об изменениях"/>
    <w:basedOn w:val="affe"/>
    <w:next w:val="a1"/>
    <w:uiPriority w:val="99"/>
    <w:rsid w:val="00762BD8"/>
    <w:rPr>
      <w:b/>
      <w:bCs/>
    </w:rPr>
  </w:style>
  <w:style w:type="paragraph" w:customStyle="1" w:styleId="affff5">
    <w:name w:val="Подчёркнуный текст"/>
    <w:basedOn w:val="a1"/>
    <w:next w:val="a1"/>
    <w:uiPriority w:val="99"/>
    <w:rsid w:val="00762BD8"/>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6">
    <w:name w:val="Постоянная часть"/>
    <w:basedOn w:val="aff4"/>
    <w:next w:val="a1"/>
    <w:uiPriority w:val="99"/>
    <w:rsid w:val="00762BD8"/>
    <w:rPr>
      <w:sz w:val="20"/>
      <w:szCs w:val="20"/>
    </w:rPr>
  </w:style>
  <w:style w:type="paragraph" w:customStyle="1" w:styleId="affff7">
    <w:name w:val="Прижатый влево"/>
    <w:basedOn w:val="a1"/>
    <w:next w:val="a1"/>
    <w:rsid w:val="00762BD8"/>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8">
    <w:name w:val="Пример."/>
    <w:basedOn w:val="afe"/>
    <w:next w:val="a1"/>
    <w:uiPriority w:val="99"/>
    <w:rsid w:val="00762BD8"/>
  </w:style>
  <w:style w:type="paragraph" w:customStyle="1" w:styleId="affff9">
    <w:name w:val="Примечание."/>
    <w:basedOn w:val="afe"/>
    <w:next w:val="a1"/>
    <w:uiPriority w:val="99"/>
    <w:rsid w:val="00762BD8"/>
  </w:style>
  <w:style w:type="character" w:customStyle="1" w:styleId="affffa">
    <w:name w:val="Продолжение ссылки"/>
    <w:uiPriority w:val="99"/>
    <w:rsid w:val="00762BD8"/>
  </w:style>
  <w:style w:type="paragraph" w:customStyle="1" w:styleId="affffb">
    <w:name w:val="Словарная статья"/>
    <w:basedOn w:val="a1"/>
    <w:next w:val="a1"/>
    <w:uiPriority w:val="99"/>
    <w:rsid w:val="00762BD8"/>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c">
    <w:name w:val="Сравнение редакций"/>
    <w:uiPriority w:val="99"/>
    <w:rsid w:val="00762BD8"/>
    <w:rPr>
      <w:rFonts w:cs="Times New Roman"/>
      <w:b/>
      <w:color w:val="26282F"/>
    </w:rPr>
  </w:style>
  <w:style w:type="character" w:customStyle="1" w:styleId="affffd">
    <w:name w:val="Сравнение редакций. Добавленный фрагмент"/>
    <w:uiPriority w:val="99"/>
    <w:rsid w:val="00762BD8"/>
    <w:rPr>
      <w:color w:val="000000"/>
      <w:shd w:val="clear" w:color="auto" w:fill="C1D7FF"/>
    </w:rPr>
  </w:style>
  <w:style w:type="character" w:customStyle="1" w:styleId="affffe">
    <w:name w:val="Сравнение редакций. Удаленный фрагмент"/>
    <w:uiPriority w:val="99"/>
    <w:rsid w:val="00762BD8"/>
    <w:rPr>
      <w:color w:val="000000"/>
      <w:shd w:val="clear" w:color="auto" w:fill="C4C413"/>
    </w:rPr>
  </w:style>
  <w:style w:type="paragraph" w:customStyle="1" w:styleId="afffff">
    <w:name w:val="Ссылка на официальную публикацию"/>
    <w:basedOn w:val="a1"/>
    <w:next w:val="a1"/>
    <w:uiPriority w:val="99"/>
    <w:rsid w:val="00762BD8"/>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0">
    <w:name w:val="Ссылка на утративший силу документ"/>
    <w:uiPriority w:val="99"/>
    <w:rsid w:val="00762BD8"/>
    <w:rPr>
      <w:rFonts w:cs="Times New Roman"/>
      <w:b/>
      <w:color w:val="749232"/>
    </w:rPr>
  </w:style>
  <w:style w:type="paragraph" w:customStyle="1" w:styleId="afffff1">
    <w:name w:val="Текст в таблице"/>
    <w:basedOn w:val="afffe"/>
    <w:next w:val="a1"/>
    <w:uiPriority w:val="99"/>
    <w:rsid w:val="00762BD8"/>
    <w:pPr>
      <w:ind w:firstLine="500"/>
    </w:pPr>
  </w:style>
  <w:style w:type="paragraph" w:customStyle="1" w:styleId="afffff2">
    <w:name w:val="Текст ЭР (см. также)"/>
    <w:basedOn w:val="a1"/>
    <w:next w:val="a1"/>
    <w:uiPriority w:val="99"/>
    <w:rsid w:val="00762BD8"/>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3">
    <w:name w:val="Технический комментарий"/>
    <w:basedOn w:val="a1"/>
    <w:next w:val="a1"/>
    <w:uiPriority w:val="99"/>
    <w:rsid w:val="00762BD8"/>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4">
    <w:name w:val="Утратил силу"/>
    <w:uiPriority w:val="99"/>
    <w:rsid w:val="00762BD8"/>
    <w:rPr>
      <w:rFonts w:cs="Times New Roman"/>
      <w:b/>
      <w:strike/>
      <w:color w:val="666600"/>
    </w:rPr>
  </w:style>
  <w:style w:type="paragraph" w:customStyle="1" w:styleId="afffff5">
    <w:name w:val="Формула"/>
    <w:basedOn w:val="a1"/>
    <w:next w:val="a1"/>
    <w:uiPriority w:val="99"/>
    <w:rsid w:val="00762BD8"/>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6">
    <w:name w:val="Центрированный (таблица)"/>
    <w:basedOn w:val="afffe"/>
    <w:next w:val="a1"/>
    <w:uiPriority w:val="99"/>
    <w:rsid w:val="00762BD8"/>
    <w:pPr>
      <w:jc w:val="center"/>
    </w:pPr>
  </w:style>
  <w:style w:type="paragraph" w:customStyle="1" w:styleId="-">
    <w:name w:val="ЭР-содержание (правое окно)"/>
    <w:basedOn w:val="a1"/>
    <w:next w:val="a1"/>
    <w:uiPriority w:val="99"/>
    <w:rsid w:val="00762BD8"/>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qFormat/>
    <w:rsid w:val="00762BD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fff7">
    <w:name w:val="annotation reference"/>
    <w:unhideWhenUsed/>
    <w:rsid w:val="00762BD8"/>
    <w:rPr>
      <w:sz w:val="16"/>
      <w:szCs w:val="16"/>
    </w:rPr>
  </w:style>
  <w:style w:type="paragraph" w:styleId="41">
    <w:name w:val="toc 4"/>
    <w:basedOn w:val="a1"/>
    <w:next w:val="a1"/>
    <w:autoRedefine/>
    <w:uiPriority w:val="39"/>
    <w:rsid w:val="00762BD8"/>
    <w:pPr>
      <w:spacing w:after="0" w:line="240" w:lineRule="auto"/>
      <w:ind w:left="720"/>
    </w:pPr>
    <w:rPr>
      <w:rFonts w:ascii="Calibri" w:eastAsia="Times New Roman" w:hAnsi="Calibri" w:cs="Calibri"/>
      <w:sz w:val="20"/>
      <w:szCs w:val="20"/>
      <w:lang w:eastAsia="ru-RU"/>
    </w:rPr>
  </w:style>
  <w:style w:type="paragraph" w:styleId="51">
    <w:name w:val="toc 5"/>
    <w:basedOn w:val="a1"/>
    <w:next w:val="a1"/>
    <w:autoRedefine/>
    <w:uiPriority w:val="39"/>
    <w:rsid w:val="00762BD8"/>
    <w:pPr>
      <w:spacing w:after="0" w:line="240" w:lineRule="auto"/>
      <w:ind w:left="960"/>
    </w:pPr>
    <w:rPr>
      <w:rFonts w:ascii="Calibri" w:eastAsia="Times New Roman" w:hAnsi="Calibri" w:cs="Calibri"/>
      <w:sz w:val="20"/>
      <w:szCs w:val="20"/>
      <w:lang w:eastAsia="ru-RU"/>
    </w:rPr>
  </w:style>
  <w:style w:type="paragraph" w:styleId="61">
    <w:name w:val="toc 6"/>
    <w:basedOn w:val="a1"/>
    <w:next w:val="a1"/>
    <w:autoRedefine/>
    <w:uiPriority w:val="39"/>
    <w:rsid w:val="00762BD8"/>
    <w:pPr>
      <w:spacing w:after="0" w:line="240" w:lineRule="auto"/>
      <w:ind w:left="1200"/>
    </w:pPr>
    <w:rPr>
      <w:rFonts w:ascii="Calibri" w:eastAsia="Times New Roman" w:hAnsi="Calibri" w:cs="Calibri"/>
      <w:sz w:val="20"/>
      <w:szCs w:val="20"/>
      <w:lang w:eastAsia="ru-RU"/>
    </w:rPr>
  </w:style>
  <w:style w:type="paragraph" w:styleId="7">
    <w:name w:val="toc 7"/>
    <w:basedOn w:val="a1"/>
    <w:next w:val="a1"/>
    <w:autoRedefine/>
    <w:uiPriority w:val="39"/>
    <w:rsid w:val="00762BD8"/>
    <w:pPr>
      <w:spacing w:after="0" w:line="240" w:lineRule="auto"/>
      <w:ind w:left="1440"/>
    </w:pPr>
    <w:rPr>
      <w:rFonts w:ascii="Calibri" w:eastAsia="Times New Roman" w:hAnsi="Calibri" w:cs="Calibri"/>
      <w:sz w:val="20"/>
      <w:szCs w:val="20"/>
      <w:lang w:eastAsia="ru-RU"/>
    </w:rPr>
  </w:style>
  <w:style w:type="paragraph" w:styleId="8">
    <w:name w:val="toc 8"/>
    <w:basedOn w:val="a1"/>
    <w:next w:val="a1"/>
    <w:autoRedefine/>
    <w:uiPriority w:val="39"/>
    <w:rsid w:val="00762BD8"/>
    <w:pPr>
      <w:spacing w:after="0" w:line="240" w:lineRule="auto"/>
      <w:ind w:left="1680"/>
    </w:pPr>
    <w:rPr>
      <w:rFonts w:ascii="Calibri" w:eastAsia="Times New Roman" w:hAnsi="Calibri" w:cs="Calibri"/>
      <w:sz w:val="20"/>
      <w:szCs w:val="20"/>
      <w:lang w:eastAsia="ru-RU"/>
    </w:rPr>
  </w:style>
  <w:style w:type="paragraph" w:styleId="91">
    <w:name w:val="toc 9"/>
    <w:basedOn w:val="a1"/>
    <w:next w:val="a1"/>
    <w:autoRedefine/>
    <w:uiPriority w:val="39"/>
    <w:rsid w:val="00762BD8"/>
    <w:pPr>
      <w:spacing w:after="0" w:line="240" w:lineRule="auto"/>
      <w:ind w:left="1920"/>
    </w:pPr>
    <w:rPr>
      <w:rFonts w:ascii="Calibri" w:eastAsia="Times New Roman" w:hAnsi="Calibri" w:cs="Calibri"/>
      <w:sz w:val="20"/>
      <w:szCs w:val="20"/>
      <w:lang w:eastAsia="ru-RU"/>
    </w:rPr>
  </w:style>
  <w:style w:type="paragraph" w:customStyle="1" w:styleId="s1">
    <w:name w:val="s_1"/>
    <w:basedOn w:val="a1"/>
    <w:rsid w:val="00762B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8">
    <w:name w:val="endnote text"/>
    <w:basedOn w:val="a1"/>
    <w:link w:val="afffff9"/>
    <w:uiPriority w:val="99"/>
    <w:semiHidden/>
    <w:unhideWhenUsed/>
    <w:rsid w:val="00762BD8"/>
    <w:pPr>
      <w:spacing w:after="0" w:line="240" w:lineRule="auto"/>
    </w:pPr>
    <w:rPr>
      <w:rFonts w:eastAsiaTheme="minorEastAsia"/>
      <w:sz w:val="20"/>
      <w:szCs w:val="20"/>
      <w:lang w:eastAsia="ru-RU"/>
    </w:rPr>
  </w:style>
  <w:style w:type="character" w:customStyle="1" w:styleId="afffff9">
    <w:name w:val="Текст концевой сноски Знак"/>
    <w:basedOn w:val="a2"/>
    <w:link w:val="afffff8"/>
    <w:uiPriority w:val="99"/>
    <w:semiHidden/>
    <w:rsid w:val="00762BD8"/>
    <w:rPr>
      <w:rFonts w:eastAsiaTheme="minorEastAsia"/>
      <w:sz w:val="20"/>
      <w:szCs w:val="20"/>
      <w:lang w:eastAsia="ru-RU"/>
    </w:rPr>
  </w:style>
  <w:style w:type="character" w:styleId="afffffa">
    <w:name w:val="endnote reference"/>
    <w:basedOn w:val="a2"/>
    <w:uiPriority w:val="99"/>
    <w:unhideWhenUsed/>
    <w:rsid w:val="00762BD8"/>
    <w:rPr>
      <w:vertAlign w:val="superscript"/>
    </w:rPr>
  </w:style>
  <w:style w:type="paragraph" w:customStyle="1" w:styleId="Standard">
    <w:name w:val="Standard"/>
    <w:rsid w:val="00762BD8"/>
    <w:pPr>
      <w:suppressAutoHyphens/>
      <w:autoSpaceDN w:val="0"/>
      <w:spacing w:before="120" w:after="120" w:line="240" w:lineRule="auto"/>
      <w:textAlignment w:val="baseline"/>
    </w:pPr>
    <w:rPr>
      <w:rFonts w:ascii="Times New Roman" w:eastAsia="Times New Roman" w:hAnsi="Times New Roman" w:cs="Times New Roman"/>
      <w:kern w:val="3"/>
      <w:sz w:val="24"/>
      <w:szCs w:val="24"/>
      <w:lang w:eastAsia="ru-RU"/>
    </w:rPr>
  </w:style>
  <w:style w:type="paragraph" w:customStyle="1" w:styleId="15">
    <w:name w:val="Абзац списка1"/>
    <w:basedOn w:val="a1"/>
    <w:uiPriority w:val="99"/>
    <w:rsid w:val="00762BD8"/>
    <w:pPr>
      <w:ind w:left="720"/>
      <w:contextualSpacing/>
    </w:pPr>
    <w:rPr>
      <w:rFonts w:ascii="Calibri" w:eastAsia="Times New Roman" w:hAnsi="Calibri" w:cs="Times New Roman"/>
    </w:rPr>
  </w:style>
  <w:style w:type="paragraph" w:customStyle="1" w:styleId="16">
    <w:name w:val="Обычный1"/>
    <w:rsid w:val="00762BD8"/>
    <w:pPr>
      <w:widowControl w:val="0"/>
      <w:spacing w:after="0" w:line="480" w:lineRule="auto"/>
      <w:ind w:firstLine="480"/>
      <w:jc w:val="both"/>
    </w:pPr>
    <w:rPr>
      <w:rFonts w:ascii="Courier New" w:eastAsia="Times New Roman" w:hAnsi="Courier New" w:cs="Times New Roman"/>
      <w:snapToGrid w:val="0"/>
      <w:sz w:val="12"/>
      <w:szCs w:val="20"/>
      <w:lang w:eastAsia="ru-RU"/>
    </w:rPr>
  </w:style>
  <w:style w:type="character" w:styleId="afffffb">
    <w:name w:val="Strong"/>
    <w:basedOn w:val="a2"/>
    <w:qFormat/>
    <w:rsid w:val="00762BD8"/>
    <w:rPr>
      <w:b/>
      <w:bCs/>
    </w:rPr>
  </w:style>
  <w:style w:type="numbering" w:customStyle="1" w:styleId="17">
    <w:name w:val="Нет списка1"/>
    <w:next w:val="a4"/>
    <w:uiPriority w:val="99"/>
    <w:semiHidden/>
    <w:unhideWhenUsed/>
    <w:rsid w:val="00762BD8"/>
  </w:style>
  <w:style w:type="character" w:customStyle="1" w:styleId="af1">
    <w:name w:val="Абзац списка Знак"/>
    <w:aliases w:val="Содержание. 2 уровень Знак"/>
    <w:link w:val="af0"/>
    <w:uiPriority w:val="99"/>
    <w:qFormat/>
    <w:locked/>
    <w:rsid w:val="00762BD8"/>
    <w:rPr>
      <w:rFonts w:ascii="Times New Roman" w:eastAsia="Times New Roman" w:hAnsi="Times New Roman" w:cs="Times New Roman"/>
      <w:sz w:val="24"/>
      <w:szCs w:val="24"/>
      <w:lang w:eastAsia="ru-RU"/>
    </w:rPr>
  </w:style>
  <w:style w:type="character" w:customStyle="1" w:styleId="110">
    <w:name w:val="Текст примечания Знак11"/>
    <w:basedOn w:val="a2"/>
    <w:uiPriority w:val="99"/>
    <w:rsid w:val="00762BD8"/>
    <w:rPr>
      <w:rFonts w:cs="Times New Roman"/>
      <w:sz w:val="20"/>
      <w:szCs w:val="20"/>
    </w:rPr>
  </w:style>
  <w:style w:type="character" w:customStyle="1" w:styleId="111">
    <w:name w:val="Тема примечания Знак11"/>
    <w:basedOn w:val="110"/>
    <w:uiPriority w:val="99"/>
    <w:rsid w:val="00762BD8"/>
    <w:rPr>
      <w:b/>
      <w:bCs/>
    </w:rPr>
  </w:style>
  <w:style w:type="table" w:customStyle="1" w:styleId="18">
    <w:name w:val="Сетка таблицы1"/>
    <w:basedOn w:val="a3"/>
    <w:next w:val="a8"/>
    <w:uiPriority w:val="59"/>
    <w:rsid w:val="00762BD8"/>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c">
    <w:name w:val="Title"/>
    <w:basedOn w:val="a1"/>
    <w:next w:val="a1"/>
    <w:link w:val="afffffd"/>
    <w:uiPriority w:val="99"/>
    <w:qFormat/>
    <w:rsid w:val="00762BD8"/>
    <w:pPr>
      <w:spacing w:before="240" w:after="60" w:line="240" w:lineRule="auto"/>
      <w:jc w:val="center"/>
      <w:outlineLvl w:val="0"/>
    </w:pPr>
    <w:rPr>
      <w:rFonts w:ascii="Cambria" w:eastAsiaTheme="minorEastAsia" w:hAnsi="Cambria" w:cs="Times New Roman"/>
      <w:b/>
      <w:bCs/>
      <w:kern w:val="28"/>
      <w:sz w:val="32"/>
      <w:szCs w:val="32"/>
      <w:lang w:eastAsia="ru-RU"/>
    </w:rPr>
  </w:style>
  <w:style w:type="character" w:customStyle="1" w:styleId="afffffd">
    <w:name w:val="Название Знак"/>
    <w:basedOn w:val="a2"/>
    <w:link w:val="afffffc"/>
    <w:uiPriority w:val="99"/>
    <w:rsid w:val="00762BD8"/>
    <w:rPr>
      <w:rFonts w:ascii="Cambria" w:eastAsiaTheme="minorEastAsia" w:hAnsi="Cambria" w:cs="Times New Roman"/>
      <w:b/>
      <w:bCs/>
      <w:kern w:val="28"/>
      <w:sz w:val="32"/>
      <w:szCs w:val="32"/>
      <w:lang w:eastAsia="ru-RU"/>
    </w:rPr>
  </w:style>
  <w:style w:type="paragraph" w:customStyle="1" w:styleId="27">
    <w:name w:val="Заголовок №2"/>
    <w:basedOn w:val="a1"/>
    <w:qFormat/>
    <w:rsid w:val="00762BD8"/>
    <w:pPr>
      <w:shd w:val="clear" w:color="auto" w:fill="FFFFFF"/>
      <w:suppressAutoHyphens/>
      <w:spacing w:after="60" w:line="240" w:lineRule="atLeast"/>
      <w:jc w:val="center"/>
      <w:outlineLvl w:val="1"/>
    </w:pPr>
    <w:rPr>
      <w:rFonts w:ascii="Calibri" w:eastAsia="Times New Roman" w:hAnsi="Calibri" w:cs="Times New Roman"/>
      <w:sz w:val="23"/>
      <w:szCs w:val="23"/>
      <w:lang w:eastAsia="ru-RU"/>
    </w:rPr>
  </w:style>
  <w:style w:type="character" w:customStyle="1" w:styleId="19">
    <w:name w:val="Основной текст1"/>
    <w:qFormat/>
    <w:rsid w:val="00762BD8"/>
    <w:rPr>
      <w:rFonts w:ascii="Times New Roman" w:hAnsi="Times New Roman"/>
      <w:spacing w:val="0"/>
      <w:sz w:val="27"/>
      <w:u w:val="none"/>
      <w:effect w:val="none"/>
    </w:rPr>
  </w:style>
  <w:style w:type="character" w:customStyle="1" w:styleId="afffffe">
    <w:name w:val="Основной текст_"/>
    <w:link w:val="112"/>
    <w:locked/>
    <w:rsid w:val="00762BD8"/>
    <w:rPr>
      <w:sz w:val="27"/>
      <w:shd w:val="clear" w:color="auto" w:fill="FFFFFF"/>
    </w:rPr>
  </w:style>
  <w:style w:type="paragraph" w:customStyle="1" w:styleId="112">
    <w:name w:val="Основной текст11"/>
    <w:basedOn w:val="a1"/>
    <w:link w:val="afffffe"/>
    <w:rsid w:val="00762BD8"/>
    <w:pPr>
      <w:widowControl w:val="0"/>
      <w:shd w:val="clear" w:color="auto" w:fill="FFFFFF"/>
      <w:spacing w:after="0" w:line="240" w:lineRule="atLeast"/>
      <w:ind w:hanging="380"/>
    </w:pPr>
    <w:rPr>
      <w:sz w:val="27"/>
    </w:rPr>
  </w:style>
  <w:style w:type="character" w:customStyle="1" w:styleId="92">
    <w:name w:val="Основной текст9"/>
    <w:rsid w:val="00762BD8"/>
    <w:rPr>
      <w:color w:val="000000"/>
      <w:spacing w:val="0"/>
      <w:w w:val="100"/>
      <w:position w:val="0"/>
      <w:sz w:val="27"/>
      <w:u w:val="none"/>
      <w:effect w:val="none"/>
      <w:shd w:val="clear" w:color="auto" w:fill="FFFFFF"/>
      <w:lang w:val="ru-RU"/>
    </w:rPr>
  </w:style>
  <w:style w:type="character" w:customStyle="1" w:styleId="affffff">
    <w:name w:val="Основной текст + Полужирный"/>
    <w:qFormat/>
    <w:rsid w:val="00762BD8"/>
    <w:rPr>
      <w:rFonts w:ascii="Times New Roman" w:hAnsi="Times New Roman"/>
      <w:spacing w:val="0"/>
      <w:sz w:val="27"/>
      <w:shd w:val="clear" w:color="auto" w:fill="FFFFFF"/>
    </w:rPr>
  </w:style>
  <w:style w:type="paragraph" w:customStyle="1" w:styleId="1a">
    <w:name w:val="Обычный (веб)1"/>
    <w:basedOn w:val="a1"/>
    <w:rsid w:val="00762BD8"/>
    <w:pPr>
      <w:suppressAutoHyphens/>
      <w:spacing w:before="20" w:after="0" w:line="300" w:lineRule="auto"/>
      <w:ind w:left="80" w:firstLine="284"/>
      <w:jc w:val="both"/>
    </w:pPr>
    <w:rPr>
      <w:rFonts w:ascii="Times New Roman" w:eastAsiaTheme="minorEastAsia" w:hAnsi="Times New Roman" w:cs="Times New Roman"/>
      <w:kern w:val="1"/>
      <w:lang w:eastAsia="ar-SA"/>
    </w:rPr>
  </w:style>
  <w:style w:type="paragraph" w:styleId="affffff0">
    <w:name w:val="Body Text Indent"/>
    <w:aliases w:val="текст,Основной текст 1"/>
    <w:basedOn w:val="a1"/>
    <w:link w:val="affffff1"/>
    <w:rsid w:val="00762BD8"/>
    <w:pPr>
      <w:spacing w:after="120" w:line="240" w:lineRule="auto"/>
      <w:ind w:left="283"/>
    </w:pPr>
    <w:rPr>
      <w:rFonts w:ascii="Times New Roman" w:eastAsiaTheme="minorEastAsia" w:hAnsi="Times New Roman" w:cs="Times New Roman"/>
      <w:sz w:val="24"/>
      <w:szCs w:val="20"/>
      <w:lang w:eastAsia="ru-RU"/>
    </w:rPr>
  </w:style>
  <w:style w:type="character" w:customStyle="1" w:styleId="affffff1">
    <w:name w:val="Основной текст с отступом Знак"/>
    <w:aliases w:val="текст Знак,Основной текст 1 Знак"/>
    <w:basedOn w:val="a2"/>
    <w:link w:val="affffff0"/>
    <w:rsid w:val="00762BD8"/>
    <w:rPr>
      <w:rFonts w:ascii="Times New Roman" w:eastAsiaTheme="minorEastAsia" w:hAnsi="Times New Roman" w:cs="Times New Roman"/>
      <w:sz w:val="24"/>
      <w:szCs w:val="20"/>
      <w:lang w:eastAsia="ru-RU"/>
    </w:rPr>
  </w:style>
  <w:style w:type="character" w:customStyle="1" w:styleId="match">
    <w:name w:val="match"/>
    <w:rsid w:val="00762BD8"/>
  </w:style>
  <w:style w:type="character" w:customStyle="1" w:styleId="affffff2">
    <w:name w:val="!Список с точками Знак"/>
    <w:link w:val="a0"/>
    <w:locked/>
    <w:rsid w:val="00762BD8"/>
    <w:rPr>
      <w:rFonts w:eastAsiaTheme="minorEastAsia"/>
      <w:lang w:eastAsia="ru-RU"/>
    </w:rPr>
  </w:style>
  <w:style w:type="paragraph" w:customStyle="1" w:styleId="a0">
    <w:name w:val="!Список с точками"/>
    <w:basedOn w:val="a1"/>
    <w:link w:val="affffff2"/>
    <w:qFormat/>
    <w:rsid w:val="00762BD8"/>
    <w:pPr>
      <w:numPr>
        <w:numId w:val="14"/>
      </w:numPr>
      <w:spacing w:after="0" w:line="360" w:lineRule="auto"/>
      <w:jc w:val="both"/>
    </w:pPr>
    <w:rPr>
      <w:rFonts w:eastAsiaTheme="minorEastAsia"/>
      <w:lang w:eastAsia="ru-RU"/>
    </w:rPr>
  </w:style>
  <w:style w:type="table" w:customStyle="1" w:styleId="113">
    <w:name w:val="Сетка таблицы11"/>
    <w:basedOn w:val="a3"/>
    <w:next w:val="a8"/>
    <w:uiPriority w:val="59"/>
    <w:rsid w:val="00762BD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b">
    <w:name w:val="Текст выноски Знак1"/>
    <w:uiPriority w:val="99"/>
    <w:semiHidden/>
    <w:rsid w:val="00762BD8"/>
    <w:rPr>
      <w:rFonts w:ascii="Segoe UI" w:hAnsi="Segoe UI"/>
      <w:sz w:val="18"/>
    </w:rPr>
  </w:style>
  <w:style w:type="paragraph" w:styleId="affffff3">
    <w:name w:val="Revision"/>
    <w:hidden/>
    <w:uiPriority w:val="99"/>
    <w:semiHidden/>
    <w:rsid w:val="00762BD8"/>
    <w:pPr>
      <w:spacing w:after="0" w:line="240" w:lineRule="auto"/>
    </w:pPr>
    <w:rPr>
      <w:rFonts w:ascii="Times New Roman" w:eastAsiaTheme="minorEastAsia" w:hAnsi="Times New Roman" w:cs="Times New Roman"/>
      <w:sz w:val="24"/>
      <w:szCs w:val="24"/>
      <w:lang w:eastAsia="ru-RU"/>
    </w:rPr>
  </w:style>
  <w:style w:type="paragraph" w:styleId="affffff4">
    <w:name w:val="TOC Heading"/>
    <w:basedOn w:val="1"/>
    <w:next w:val="a1"/>
    <w:uiPriority w:val="39"/>
    <w:unhideWhenUsed/>
    <w:qFormat/>
    <w:rsid w:val="00762BD8"/>
    <w:pPr>
      <w:keepLines/>
      <w:spacing w:before="480" w:after="0" w:line="276" w:lineRule="auto"/>
      <w:outlineLvl w:val="9"/>
    </w:pPr>
    <w:rPr>
      <w:rFonts w:ascii="Cambria" w:eastAsiaTheme="minorEastAsia" w:hAnsi="Cambria"/>
      <w:color w:val="365F91"/>
      <w:kern w:val="0"/>
      <w:sz w:val="28"/>
      <w:szCs w:val="28"/>
    </w:rPr>
  </w:style>
  <w:style w:type="table" w:customStyle="1" w:styleId="28">
    <w:name w:val="Сетка таблицы2"/>
    <w:basedOn w:val="a3"/>
    <w:next w:val="a8"/>
    <w:uiPriority w:val="59"/>
    <w:rsid w:val="00762BD8"/>
    <w:pPr>
      <w:spacing w:before="120" w:after="120" w:line="240" w:lineRule="auto"/>
    </w:pPr>
    <w:rPr>
      <w:rFonts w:ascii="Times New Roman" w:eastAsiaTheme="minorEastAsia"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itka3">
    <w:name w:val="plitka3"/>
    <w:basedOn w:val="a2"/>
    <w:rsid w:val="00762BD8"/>
    <w:rPr>
      <w:rFonts w:cs="Times New Roman"/>
    </w:rPr>
  </w:style>
  <w:style w:type="paragraph" w:customStyle="1" w:styleId="29">
    <w:name w:val="Знак2"/>
    <w:basedOn w:val="a1"/>
    <w:rsid w:val="00762BD8"/>
    <w:pPr>
      <w:tabs>
        <w:tab w:val="left" w:pos="708"/>
      </w:tabs>
      <w:spacing w:after="160" w:line="240" w:lineRule="exact"/>
    </w:pPr>
    <w:rPr>
      <w:rFonts w:ascii="Verdana" w:eastAsiaTheme="minorEastAsia" w:hAnsi="Verdana" w:cs="Verdana"/>
      <w:sz w:val="20"/>
      <w:szCs w:val="20"/>
      <w:lang w:val="en-US"/>
    </w:rPr>
  </w:style>
  <w:style w:type="character" w:customStyle="1" w:styleId="52">
    <w:name w:val="Основной текст (5)_"/>
    <w:basedOn w:val="a2"/>
    <w:link w:val="53"/>
    <w:locked/>
    <w:rsid w:val="00762BD8"/>
    <w:rPr>
      <w:rFonts w:cs="Times New Roman"/>
      <w:sz w:val="23"/>
      <w:szCs w:val="23"/>
      <w:shd w:val="clear" w:color="auto" w:fill="FFFFFF"/>
    </w:rPr>
  </w:style>
  <w:style w:type="paragraph" w:customStyle="1" w:styleId="53">
    <w:name w:val="Основной текст (5)"/>
    <w:basedOn w:val="a1"/>
    <w:link w:val="52"/>
    <w:rsid w:val="00762BD8"/>
    <w:pPr>
      <w:shd w:val="clear" w:color="auto" w:fill="FFFFFF"/>
      <w:spacing w:after="0" w:line="269" w:lineRule="exact"/>
      <w:jc w:val="center"/>
    </w:pPr>
    <w:rPr>
      <w:rFonts w:cs="Times New Roman"/>
      <w:sz w:val="23"/>
      <w:szCs w:val="23"/>
    </w:rPr>
  </w:style>
  <w:style w:type="character" w:customStyle="1" w:styleId="2a">
    <w:name w:val="Основной текст (2)_"/>
    <w:link w:val="2b"/>
    <w:locked/>
    <w:rsid w:val="00762BD8"/>
    <w:rPr>
      <w:sz w:val="28"/>
      <w:shd w:val="clear" w:color="auto" w:fill="FFFFFF"/>
    </w:rPr>
  </w:style>
  <w:style w:type="paragraph" w:customStyle="1" w:styleId="2b">
    <w:name w:val="Основной текст (2)"/>
    <w:basedOn w:val="a1"/>
    <w:link w:val="2a"/>
    <w:rsid w:val="00762BD8"/>
    <w:pPr>
      <w:widowControl w:val="0"/>
      <w:shd w:val="clear" w:color="auto" w:fill="FFFFFF"/>
      <w:spacing w:before="360" w:after="0" w:line="240" w:lineRule="atLeast"/>
      <w:jc w:val="both"/>
    </w:pPr>
    <w:rPr>
      <w:sz w:val="28"/>
    </w:rPr>
  </w:style>
  <w:style w:type="character" w:styleId="affffff5">
    <w:name w:val="FollowedHyperlink"/>
    <w:basedOn w:val="a2"/>
    <w:uiPriority w:val="99"/>
    <w:semiHidden/>
    <w:unhideWhenUsed/>
    <w:rsid w:val="00762BD8"/>
    <w:rPr>
      <w:color w:val="800080"/>
      <w:u w:val="single"/>
    </w:rPr>
  </w:style>
  <w:style w:type="character" w:customStyle="1" w:styleId="1c">
    <w:name w:val="Нижний колонтитул Знак1"/>
    <w:aliases w:val="Нижний колонтитул Знак Знак Знак Знак1,Нижний колонтитул1 Знак1,Нижний колонтитул Знак Знак Знак2"/>
    <w:uiPriority w:val="99"/>
    <w:semiHidden/>
    <w:rsid w:val="00762BD8"/>
    <w:rPr>
      <w:sz w:val="22"/>
      <w:lang w:eastAsia="en-US"/>
    </w:rPr>
  </w:style>
  <w:style w:type="character" w:customStyle="1" w:styleId="70">
    <w:name w:val="Основной текст (7)_"/>
    <w:link w:val="71"/>
    <w:uiPriority w:val="99"/>
    <w:qFormat/>
    <w:locked/>
    <w:rsid w:val="00762BD8"/>
    <w:rPr>
      <w:sz w:val="27"/>
      <w:shd w:val="clear" w:color="auto" w:fill="FFFFFF"/>
    </w:rPr>
  </w:style>
  <w:style w:type="paragraph" w:customStyle="1" w:styleId="71">
    <w:name w:val="Основной текст (7)"/>
    <w:basedOn w:val="a1"/>
    <w:link w:val="70"/>
    <w:uiPriority w:val="99"/>
    <w:qFormat/>
    <w:rsid w:val="00762BD8"/>
    <w:pPr>
      <w:shd w:val="clear" w:color="auto" w:fill="FFFFFF"/>
      <w:suppressAutoHyphens/>
      <w:spacing w:after="0" w:line="317" w:lineRule="exact"/>
      <w:jc w:val="center"/>
    </w:pPr>
    <w:rPr>
      <w:sz w:val="27"/>
    </w:rPr>
  </w:style>
  <w:style w:type="character" w:customStyle="1" w:styleId="212pt">
    <w:name w:val="Основной текст (2) + 12 pt"/>
    <w:aliases w:val="Не полужирный"/>
    <w:rsid w:val="00762BD8"/>
    <w:rPr>
      <w:b/>
      <w:color w:val="000000"/>
      <w:w w:val="100"/>
      <w:position w:val="0"/>
      <w:sz w:val="24"/>
      <w:shd w:val="clear" w:color="auto" w:fill="FFFFFF"/>
      <w:lang w:val="ru-RU" w:eastAsia="ru-RU"/>
    </w:rPr>
  </w:style>
  <w:style w:type="paragraph" w:styleId="affffff6">
    <w:name w:val="List"/>
    <w:basedOn w:val="a1"/>
    <w:uiPriority w:val="99"/>
    <w:unhideWhenUsed/>
    <w:rsid w:val="00762BD8"/>
    <w:pPr>
      <w:ind w:left="283" w:hanging="283"/>
      <w:contextualSpacing/>
    </w:pPr>
    <w:rPr>
      <w:rFonts w:eastAsiaTheme="minorEastAsia" w:cs="Times New Roman"/>
      <w:lang w:eastAsia="ru-RU"/>
    </w:rPr>
  </w:style>
  <w:style w:type="paragraph" w:styleId="a">
    <w:name w:val="List Bullet"/>
    <w:basedOn w:val="a1"/>
    <w:uiPriority w:val="99"/>
    <w:unhideWhenUsed/>
    <w:rsid w:val="00762BD8"/>
    <w:pPr>
      <w:numPr>
        <w:numId w:val="13"/>
      </w:numPr>
      <w:contextualSpacing/>
    </w:pPr>
    <w:rPr>
      <w:rFonts w:eastAsiaTheme="minorEastAsia" w:cs="Times New Roman"/>
      <w:lang w:eastAsia="ru-RU"/>
    </w:rPr>
  </w:style>
  <w:style w:type="paragraph" w:styleId="affffff7">
    <w:name w:val="Body Text First Indent"/>
    <w:basedOn w:val="a9"/>
    <w:link w:val="affffff8"/>
    <w:uiPriority w:val="99"/>
    <w:unhideWhenUsed/>
    <w:rsid w:val="00762BD8"/>
    <w:pPr>
      <w:spacing w:after="200" w:line="276" w:lineRule="auto"/>
      <w:ind w:firstLine="360"/>
    </w:pPr>
    <w:rPr>
      <w:rFonts w:asciiTheme="minorHAnsi" w:eastAsiaTheme="minorEastAsia" w:hAnsiTheme="minorHAnsi"/>
      <w:sz w:val="22"/>
      <w:szCs w:val="22"/>
    </w:rPr>
  </w:style>
  <w:style w:type="character" w:customStyle="1" w:styleId="affffff8">
    <w:name w:val="Красная строка Знак"/>
    <w:basedOn w:val="aa"/>
    <w:link w:val="affffff7"/>
    <w:uiPriority w:val="99"/>
    <w:rsid w:val="00762BD8"/>
    <w:rPr>
      <w:rFonts w:eastAsiaTheme="minorEastAsia"/>
    </w:rPr>
  </w:style>
  <w:style w:type="paragraph" w:styleId="2c">
    <w:name w:val="Body Text First Indent 2"/>
    <w:basedOn w:val="affffff0"/>
    <w:link w:val="2d"/>
    <w:uiPriority w:val="99"/>
    <w:unhideWhenUsed/>
    <w:rsid w:val="00762BD8"/>
    <w:pPr>
      <w:spacing w:after="200" w:line="276" w:lineRule="auto"/>
      <w:ind w:left="360" w:firstLine="360"/>
    </w:pPr>
    <w:rPr>
      <w:rFonts w:asciiTheme="minorHAnsi" w:hAnsiTheme="minorHAnsi"/>
      <w:sz w:val="22"/>
      <w:szCs w:val="22"/>
    </w:rPr>
  </w:style>
  <w:style w:type="character" w:customStyle="1" w:styleId="2d">
    <w:name w:val="Красная строка 2 Знак"/>
    <w:basedOn w:val="affffff1"/>
    <w:link w:val="2c"/>
    <w:uiPriority w:val="99"/>
    <w:rsid w:val="00762BD8"/>
  </w:style>
  <w:style w:type="paragraph" w:customStyle="1" w:styleId="32">
    <w:name w:val="Абзац списка3"/>
    <w:basedOn w:val="a1"/>
    <w:rsid w:val="00762BD8"/>
    <w:pPr>
      <w:spacing w:after="0" w:line="240" w:lineRule="auto"/>
      <w:ind w:left="720"/>
    </w:pPr>
    <w:rPr>
      <w:rFonts w:ascii="Times New Roman" w:eastAsia="Times New Roman" w:hAnsi="Times New Roman" w:cs="Times New Roman"/>
      <w:sz w:val="24"/>
      <w:szCs w:val="24"/>
      <w:lang w:eastAsia="ru-RU"/>
    </w:rPr>
  </w:style>
  <w:style w:type="character" w:customStyle="1" w:styleId="1d">
    <w:name w:val="Заголовок №1_"/>
    <w:basedOn w:val="a2"/>
    <w:link w:val="1e"/>
    <w:locked/>
    <w:rsid w:val="00762BD8"/>
    <w:rPr>
      <w:rFonts w:ascii="Times New Roman" w:hAnsi="Times New Roman" w:cs="Times New Roman"/>
      <w:spacing w:val="2"/>
      <w:sz w:val="20"/>
      <w:szCs w:val="20"/>
      <w:shd w:val="clear" w:color="auto" w:fill="FFFFFF"/>
    </w:rPr>
  </w:style>
  <w:style w:type="paragraph" w:customStyle="1" w:styleId="1e">
    <w:name w:val="Заголовок №1"/>
    <w:basedOn w:val="a1"/>
    <w:link w:val="1d"/>
    <w:rsid w:val="00762BD8"/>
    <w:pPr>
      <w:widowControl w:val="0"/>
      <w:shd w:val="clear" w:color="auto" w:fill="FFFFFF"/>
      <w:spacing w:after="2280" w:line="240" w:lineRule="atLeast"/>
      <w:jc w:val="right"/>
      <w:outlineLvl w:val="0"/>
    </w:pPr>
    <w:rPr>
      <w:rFonts w:ascii="Times New Roman" w:hAnsi="Times New Roman" w:cs="Times New Roman"/>
      <w:spacing w:val="2"/>
      <w:sz w:val="20"/>
      <w:szCs w:val="20"/>
    </w:rPr>
  </w:style>
  <w:style w:type="character" w:customStyle="1" w:styleId="pathseparator">
    <w:name w:val="path__separator"/>
    <w:rsid w:val="00762BD8"/>
  </w:style>
  <w:style w:type="character" w:customStyle="1" w:styleId="2e">
    <w:name w:val="Основной текст2"/>
    <w:rsid w:val="00762BD8"/>
    <w:rPr>
      <w:rFonts w:ascii="Times New Roman" w:hAnsi="Times New Roman"/>
      <w:color w:val="000000"/>
      <w:spacing w:val="2"/>
      <w:w w:val="100"/>
      <w:position w:val="0"/>
      <w:sz w:val="20"/>
      <w:u w:val="none"/>
      <w:lang w:val="ru-RU" w:eastAsia="ru-RU"/>
    </w:rPr>
  </w:style>
  <w:style w:type="character" w:customStyle="1" w:styleId="serp-urlmark">
    <w:name w:val="serp-url__mark"/>
    <w:rsid w:val="00762BD8"/>
  </w:style>
  <w:style w:type="character" w:customStyle="1" w:styleId="80">
    <w:name w:val="Основной текст (8) + Курсив"/>
    <w:basedOn w:val="a2"/>
    <w:rsid w:val="00762BD8"/>
    <w:rPr>
      <w:rFonts w:ascii="Century Schoolbook" w:eastAsia="Times New Roman" w:hAnsi="Century Schoolbook" w:cs="Century Schoolbook"/>
      <w:i/>
      <w:iCs/>
      <w:color w:val="000000"/>
      <w:spacing w:val="0"/>
      <w:w w:val="100"/>
      <w:position w:val="0"/>
      <w:sz w:val="18"/>
      <w:szCs w:val="18"/>
      <w:u w:val="none"/>
      <w:lang w:val="ru-RU" w:eastAsia="ru-RU"/>
    </w:rPr>
  </w:style>
  <w:style w:type="character" w:customStyle="1" w:styleId="81">
    <w:name w:val="Основной текст (8)"/>
    <w:basedOn w:val="a2"/>
    <w:rsid w:val="00762BD8"/>
    <w:rPr>
      <w:rFonts w:ascii="Century Schoolbook" w:eastAsia="Times New Roman" w:hAnsi="Century Schoolbook" w:cs="Century Schoolbook"/>
      <w:color w:val="000000"/>
      <w:spacing w:val="0"/>
      <w:w w:val="100"/>
      <w:position w:val="0"/>
      <w:sz w:val="18"/>
      <w:szCs w:val="18"/>
      <w:u w:val="none"/>
      <w:lang w:val="ru-RU" w:eastAsia="ru-RU"/>
    </w:rPr>
  </w:style>
  <w:style w:type="paragraph" w:styleId="affffff9">
    <w:name w:val="No Spacing"/>
    <w:link w:val="affffffa"/>
    <w:uiPriority w:val="1"/>
    <w:qFormat/>
    <w:rsid w:val="00762BD8"/>
    <w:pPr>
      <w:spacing w:after="0" w:line="240" w:lineRule="auto"/>
    </w:pPr>
    <w:rPr>
      <w:rFonts w:ascii="Calibri" w:eastAsiaTheme="minorEastAsia" w:hAnsi="Calibri" w:cs="Calibri"/>
    </w:rPr>
  </w:style>
  <w:style w:type="character" w:customStyle="1" w:styleId="211pt">
    <w:name w:val="Основной текст (2) + 11 pt"/>
    <w:aliases w:val="Полужирный,Интервал 0 pt,Основной текст + 8,5 pt,Основной текст + 11,Колонтитул + Malgun Gothic,5,Основной текст + 9 pt"/>
    <w:basedOn w:val="a2"/>
    <w:rsid w:val="00762BD8"/>
    <w:rPr>
      <w:rFonts w:ascii="Times New Roman" w:hAnsi="Times New Roman" w:cs="Times New Roman"/>
      <w:b/>
      <w:bCs/>
      <w:color w:val="000000"/>
      <w:spacing w:val="-10"/>
      <w:w w:val="100"/>
      <w:position w:val="0"/>
      <w:sz w:val="22"/>
      <w:szCs w:val="22"/>
      <w:shd w:val="clear" w:color="auto" w:fill="FFFFFF"/>
      <w:lang w:val="ru-RU" w:eastAsia="ru-RU"/>
    </w:rPr>
  </w:style>
  <w:style w:type="paragraph" w:customStyle="1" w:styleId="310">
    <w:name w:val="Основной текст с отступом 31"/>
    <w:basedOn w:val="a1"/>
    <w:rsid w:val="00EB3298"/>
    <w:pPr>
      <w:spacing w:after="120" w:line="240" w:lineRule="auto"/>
      <w:ind w:left="283"/>
    </w:pPr>
    <w:rPr>
      <w:rFonts w:ascii="Times New Roman" w:eastAsia="Times New Roman" w:hAnsi="Times New Roman" w:cs="Times New Roman"/>
      <w:sz w:val="16"/>
      <w:szCs w:val="16"/>
      <w:lang w:eastAsia="ar-SA"/>
    </w:rPr>
  </w:style>
  <w:style w:type="paragraph" w:customStyle="1" w:styleId="210">
    <w:name w:val="Список 21"/>
    <w:basedOn w:val="a1"/>
    <w:rsid w:val="00EB3298"/>
    <w:pPr>
      <w:spacing w:after="0" w:line="240" w:lineRule="auto"/>
      <w:ind w:left="566" w:hanging="283"/>
    </w:pPr>
    <w:rPr>
      <w:rFonts w:ascii="Times New Roman" w:eastAsia="Times New Roman" w:hAnsi="Times New Roman" w:cs="Times New Roman"/>
      <w:sz w:val="20"/>
      <w:szCs w:val="20"/>
      <w:lang w:eastAsia="ar-SA"/>
    </w:rPr>
  </w:style>
  <w:style w:type="table" w:customStyle="1" w:styleId="1f">
    <w:name w:val="Светлая заливка1"/>
    <w:basedOn w:val="a3"/>
    <w:uiPriority w:val="60"/>
    <w:rsid w:val="00EB3298"/>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ontStyle402">
    <w:name w:val="Font Style402"/>
    <w:basedOn w:val="a2"/>
    <w:uiPriority w:val="99"/>
    <w:rsid w:val="00EB3298"/>
    <w:rPr>
      <w:rFonts w:ascii="Times New Roman" w:hAnsi="Times New Roman" w:cs="Times New Roman"/>
      <w:sz w:val="22"/>
      <w:szCs w:val="22"/>
    </w:rPr>
  </w:style>
  <w:style w:type="character" w:customStyle="1" w:styleId="affffffa">
    <w:name w:val="Без интервала Знак"/>
    <w:link w:val="affffff9"/>
    <w:uiPriority w:val="99"/>
    <w:rsid w:val="00EB3298"/>
    <w:rPr>
      <w:rFonts w:ascii="Calibri" w:eastAsiaTheme="minorEastAsia" w:hAnsi="Calibri" w:cs="Calibri"/>
    </w:rPr>
  </w:style>
  <w:style w:type="character" w:customStyle="1" w:styleId="42">
    <w:name w:val="Основной текст (4)"/>
    <w:basedOn w:val="a2"/>
    <w:rsid w:val="00EB3298"/>
    <w:rPr>
      <w:rFonts w:ascii="Times New Roman" w:eastAsia="Times New Roman" w:hAnsi="Times New Roman" w:cs="Times New Roman"/>
      <w:b/>
      <w:bCs/>
      <w:i w:val="0"/>
      <w:iCs w:val="0"/>
      <w:smallCaps w:val="0"/>
      <w:strike w:val="0"/>
      <w:color w:val="000000"/>
      <w:spacing w:val="20"/>
      <w:w w:val="100"/>
      <w:position w:val="0"/>
      <w:sz w:val="28"/>
      <w:szCs w:val="28"/>
      <w:u w:val="none"/>
      <w:lang w:val="ru-RU" w:eastAsia="ru-RU" w:bidi="ru-RU"/>
    </w:rPr>
  </w:style>
  <w:style w:type="paragraph" w:customStyle="1" w:styleId="affffffb">
    <w:name w:val="Знак"/>
    <w:basedOn w:val="a1"/>
    <w:rsid w:val="00AD6F5B"/>
    <w:pPr>
      <w:spacing w:after="160" w:line="240" w:lineRule="exact"/>
    </w:pPr>
    <w:rPr>
      <w:rFonts w:ascii="Verdana" w:eastAsia="Times New Roman" w:hAnsi="Verdana" w:cs="Times New Roman"/>
      <w:sz w:val="20"/>
      <w:szCs w:val="20"/>
      <w:lang w:eastAsia="ru-RU"/>
    </w:rPr>
  </w:style>
  <w:style w:type="table" w:styleId="1f0">
    <w:name w:val="Table Grid 1"/>
    <w:basedOn w:val="a3"/>
    <w:rsid w:val="00AD6F5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WW8Num1z0">
    <w:name w:val="WW8Num1z0"/>
    <w:uiPriority w:val="99"/>
    <w:rsid w:val="00AD6F5B"/>
    <w:rPr>
      <w:rFonts w:ascii="Symbol" w:hAnsi="Symbol"/>
    </w:rPr>
  </w:style>
  <w:style w:type="character" w:customStyle="1" w:styleId="WW8Num1z1">
    <w:name w:val="WW8Num1z1"/>
    <w:uiPriority w:val="99"/>
    <w:rsid w:val="00AD6F5B"/>
    <w:rPr>
      <w:rFonts w:ascii="Courier New" w:hAnsi="Courier New"/>
    </w:rPr>
  </w:style>
  <w:style w:type="character" w:customStyle="1" w:styleId="WW8Num1z2">
    <w:name w:val="WW8Num1z2"/>
    <w:uiPriority w:val="99"/>
    <w:rsid w:val="00AD6F5B"/>
    <w:rPr>
      <w:rFonts w:ascii="Wingdings" w:hAnsi="Wingdings"/>
    </w:rPr>
  </w:style>
  <w:style w:type="character" w:customStyle="1" w:styleId="WW8Num2z0">
    <w:name w:val="WW8Num2z0"/>
    <w:uiPriority w:val="99"/>
    <w:rsid w:val="00AD6F5B"/>
    <w:rPr>
      <w:rFonts w:ascii="Symbol" w:hAnsi="Symbol"/>
    </w:rPr>
  </w:style>
  <w:style w:type="character" w:customStyle="1" w:styleId="WW8Num3z0">
    <w:name w:val="WW8Num3z0"/>
    <w:uiPriority w:val="99"/>
    <w:rsid w:val="00AD6F5B"/>
    <w:rPr>
      <w:rFonts w:ascii="Symbol" w:hAnsi="Symbol"/>
    </w:rPr>
  </w:style>
  <w:style w:type="character" w:customStyle="1" w:styleId="WW8Num3z1">
    <w:name w:val="WW8Num3z1"/>
    <w:uiPriority w:val="99"/>
    <w:rsid w:val="00AD6F5B"/>
    <w:rPr>
      <w:rFonts w:ascii="Courier New" w:hAnsi="Courier New"/>
    </w:rPr>
  </w:style>
  <w:style w:type="character" w:customStyle="1" w:styleId="WW8Num3z2">
    <w:name w:val="WW8Num3z2"/>
    <w:uiPriority w:val="99"/>
    <w:rsid w:val="00AD6F5B"/>
    <w:rPr>
      <w:rFonts w:ascii="Wingdings" w:hAnsi="Wingdings"/>
    </w:rPr>
  </w:style>
  <w:style w:type="character" w:customStyle="1" w:styleId="WW8Num4z0">
    <w:name w:val="WW8Num4z0"/>
    <w:uiPriority w:val="99"/>
    <w:rsid w:val="00AD6F5B"/>
    <w:rPr>
      <w:rFonts w:ascii="Symbol" w:hAnsi="Symbol"/>
    </w:rPr>
  </w:style>
  <w:style w:type="character" w:customStyle="1" w:styleId="WW8Num5z0">
    <w:name w:val="WW8Num5z0"/>
    <w:uiPriority w:val="99"/>
    <w:rsid w:val="00AD6F5B"/>
    <w:rPr>
      <w:rFonts w:ascii="Symbol" w:hAnsi="Symbol"/>
      <w:sz w:val="22"/>
    </w:rPr>
  </w:style>
  <w:style w:type="character" w:customStyle="1" w:styleId="WW8Num3z3">
    <w:name w:val="WW8Num3z3"/>
    <w:uiPriority w:val="99"/>
    <w:rsid w:val="00AD6F5B"/>
    <w:rPr>
      <w:rFonts w:ascii="Symbol" w:hAnsi="Symbol"/>
    </w:rPr>
  </w:style>
  <w:style w:type="character" w:customStyle="1" w:styleId="2f">
    <w:name w:val="Основной шрифт абзаца2"/>
    <w:uiPriority w:val="99"/>
    <w:rsid w:val="00AD6F5B"/>
  </w:style>
  <w:style w:type="character" w:customStyle="1" w:styleId="WW8Num2z1">
    <w:name w:val="WW8Num2z1"/>
    <w:uiPriority w:val="99"/>
    <w:rsid w:val="00AD6F5B"/>
    <w:rPr>
      <w:rFonts w:ascii="Courier New" w:hAnsi="Courier New"/>
    </w:rPr>
  </w:style>
  <w:style w:type="character" w:customStyle="1" w:styleId="WW8Num2z2">
    <w:name w:val="WW8Num2z2"/>
    <w:uiPriority w:val="99"/>
    <w:rsid w:val="00AD6F5B"/>
    <w:rPr>
      <w:rFonts w:ascii="Wingdings" w:hAnsi="Wingdings"/>
    </w:rPr>
  </w:style>
  <w:style w:type="character" w:customStyle="1" w:styleId="WW8Num6z0">
    <w:name w:val="WW8Num6z0"/>
    <w:uiPriority w:val="99"/>
    <w:rsid w:val="00AD6F5B"/>
    <w:rPr>
      <w:rFonts w:ascii="Symbol" w:hAnsi="Symbol"/>
      <w:color w:val="auto"/>
    </w:rPr>
  </w:style>
  <w:style w:type="character" w:customStyle="1" w:styleId="WW8Num6z1">
    <w:name w:val="WW8Num6z1"/>
    <w:uiPriority w:val="99"/>
    <w:rsid w:val="00AD6F5B"/>
    <w:rPr>
      <w:rFonts w:ascii="Courier New" w:hAnsi="Courier New"/>
    </w:rPr>
  </w:style>
  <w:style w:type="character" w:customStyle="1" w:styleId="WW8Num6z2">
    <w:name w:val="WW8Num6z2"/>
    <w:uiPriority w:val="99"/>
    <w:rsid w:val="00AD6F5B"/>
    <w:rPr>
      <w:rFonts w:ascii="Wingdings" w:hAnsi="Wingdings"/>
    </w:rPr>
  </w:style>
  <w:style w:type="character" w:customStyle="1" w:styleId="WW8Num6z3">
    <w:name w:val="WW8Num6z3"/>
    <w:uiPriority w:val="99"/>
    <w:rsid w:val="00AD6F5B"/>
    <w:rPr>
      <w:rFonts w:ascii="Symbol" w:hAnsi="Symbol"/>
    </w:rPr>
  </w:style>
  <w:style w:type="character" w:customStyle="1" w:styleId="WW8Num7z0">
    <w:name w:val="WW8Num7z0"/>
    <w:uiPriority w:val="99"/>
    <w:rsid w:val="00AD6F5B"/>
    <w:rPr>
      <w:rFonts w:ascii="Symbol" w:hAnsi="Symbol"/>
    </w:rPr>
  </w:style>
  <w:style w:type="character" w:customStyle="1" w:styleId="WW8Num7z1">
    <w:name w:val="WW8Num7z1"/>
    <w:uiPriority w:val="99"/>
    <w:rsid w:val="00AD6F5B"/>
    <w:rPr>
      <w:rFonts w:ascii="Courier New" w:hAnsi="Courier New"/>
    </w:rPr>
  </w:style>
  <w:style w:type="character" w:customStyle="1" w:styleId="WW8Num7z2">
    <w:name w:val="WW8Num7z2"/>
    <w:uiPriority w:val="99"/>
    <w:rsid w:val="00AD6F5B"/>
    <w:rPr>
      <w:rFonts w:ascii="Wingdings" w:hAnsi="Wingdings"/>
    </w:rPr>
  </w:style>
  <w:style w:type="character" w:customStyle="1" w:styleId="WW8Num8z0">
    <w:name w:val="WW8Num8z0"/>
    <w:uiPriority w:val="99"/>
    <w:rsid w:val="00AD6F5B"/>
    <w:rPr>
      <w:rFonts w:ascii="Symbol" w:hAnsi="Symbol"/>
      <w:sz w:val="22"/>
    </w:rPr>
  </w:style>
  <w:style w:type="character" w:customStyle="1" w:styleId="WW8Num8z1">
    <w:name w:val="WW8Num8z1"/>
    <w:uiPriority w:val="99"/>
    <w:rsid w:val="00AD6F5B"/>
    <w:rPr>
      <w:rFonts w:ascii="Courier New" w:hAnsi="Courier New"/>
    </w:rPr>
  </w:style>
  <w:style w:type="character" w:customStyle="1" w:styleId="WW8Num8z2">
    <w:name w:val="WW8Num8z2"/>
    <w:uiPriority w:val="99"/>
    <w:rsid w:val="00AD6F5B"/>
    <w:rPr>
      <w:rFonts w:ascii="Wingdings" w:hAnsi="Wingdings"/>
    </w:rPr>
  </w:style>
  <w:style w:type="character" w:customStyle="1" w:styleId="WW8Num8z3">
    <w:name w:val="WW8Num8z3"/>
    <w:uiPriority w:val="99"/>
    <w:rsid w:val="00AD6F5B"/>
    <w:rPr>
      <w:rFonts w:ascii="Symbol" w:hAnsi="Symbol"/>
    </w:rPr>
  </w:style>
  <w:style w:type="character" w:customStyle="1" w:styleId="WW8Num9z0">
    <w:name w:val="WW8Num9z0"/>
    <w:uiPriority w:val="99"/>
    <w:rsid w:val="00AD6F5B"/>
    <w:rPr>
      <w:rFonts w:ascii="Symbol" w:hAnsi="Symbol"/>
    </w:rPr>
  </w:style>
  <w:style w:type="character" w:customStyle="1" w:styleId="WW8Num9z1">
    <w:name w:val="WW8Num9z1"/>
    <w:uiPriority w:val="99"/>
    <w:rsid w:val="00AD6F5B"/>
    <w:rPr>
      <w:rFonts w:ascii="Courier New" w:hAnsi="Courier New"/>
    </w:rPr>
  </w:style>
  <w:style w:type="character" w:customStyle="1" w:styleId="WW8Num9z2">
    <w:name w:val="WW8Num9z2"/>
    <w:uiPriority w:val="99"/>
    <w:rsid w:val="00AD6F5B"/>
    <w:rPr>
      <w:rFonts w:ascii="Wingdings" w:hAnsi="Wingdings"/>
    </w:rPr>
  </w:style>
  <w:style w:type="character" w:customStyle="1" w:styleId="WW8Num10z0">
    <w:name w:val="WW8Num10z0"/>
    <w:uiPriority w:val="99"/>
    <w:rsid w:val="00AD6F5B"/>
    <w:rPr>
      <w:rFonts w:ascii="Symbol" w:hAnsi="Symbol"/>
      <w:color w:val="auto"/>
      <w:sz w:val="22"/>
    </w:rPr>
  </w:style>
  <w:style w:type="character" w:customStyle="1" w:styleId="WW8Num10z1">
    <w:name w:val="WW8Num10z1"/>
    <w:uiPriority w:val="99"/>
    <w:rsid w:val="00AD6F5B"/>
    <w:rPr>
      <w:rFonts w:ascii="Courier New" w:hAnsi="Courier New"/>
    </w:rPr>
  </w:style>
  <w:style w:type="character" w:customStyle="1" w:styleId="WW8Num10z2">
    <w:name w:val="WW8Num10z2"/>
    <w:uiPriority w:val="99"/>
    <w:rsid w:val="00AD6F5B"/>
    <w:rPr>
      <w:rFonts w:ascii="Wingdings" w:hAnsi="Wingdings"/>
    </w:rPr>
  </w:style>
  <w:style w:type="character" w:customStyle="1" w:styleId="WW8Num10z3">
    <w:name w:val="WW8Num10z3"/>
    <w:uiPriority w:val="99"/>
    <w:rsid w:val="00AD6F5B"/>
    <w:rPr>
      <w:rFonts w:ascii="Symbol" w:hAnsi="Symbol"/>
    </w:rPr>
  </w:style>
  <w:style w:type="character" w:customStyle="1" w:styleId="WW8Num11z0">
    <w:name w:val="WW8Num11z0"/>
    <w:uiPriority w:val="99"/>
    <w:rsid w:val="00AD6F5B"/>
    <w:rPr>
      <w:rFonts w:ascii="Symbol" w:hAnsi="Symbol"/>
    </w:rPr>
  </w:style>
  <w:style w:type="character" w:customStyle="1" w:styleId="WW8Num11z1">
    <w:name w:val="WW8Num11z1"/>
    <w:uiPriority w:val="99"/>
    <w:rsid w:val="00AD6F5B"/>
    <w:rPr>
      <w:rFonts w:ascii="Courier New" w:hAnsi="Courier New"/>
    </w:rPr>
  </w:style>
  <w:style w:type="character" w:customStyle="1" w:styleId="WW8Num11z2">
    <w:name w:val="WW8Num11z2"/>
    <w:uiPriority w:val="99"/>
    <w:rsid w:val="00AD6F5B"/>
    <w:rPr>
      <w:rFonts w:ascii="Wingdings" w:hAnsi="Wingdings"/>
    </w:rPr>
  </w:style>
  <w:style w:type="character" w:customStyle="1" w:styleId="WW8Num12z0">
    <w:name w:val="WW8Num12z0"/>
    <w:uiPriority w:val="99"/>
    <w:rsid w:val="00AD6F5B"/>
    <w:rPr>
      <w:rFonts w:ascii="Symbol" w:hAnsi="Symbol"/>
    </w:rPr>
  </w:style>
  <w:style w:type="character" w:customStyle="1" w:styleId="WW8Num12z1">
    <w:name w:val="WW8Num12z1"/>
    <w:uiPriority w:val="99"/>
    <w:rsid w:val="00AD6F5B"/>
    <w:rPr>
      <w:rFonts w:ascii="Courier New" w:hAnsi="Courier New"/>
    </w:rPr>
  </w:style>
  <w:style w:type="character" w:customStyle="1" w:styleId="WW8Num12z2">
    <w:name w:val="WW8Num12z2"/>
    <w:uiPriority w:val="99"/>
    <w:rsid w:val="00AD6F5B"/>
    <w:rPr>
      <w:rFonts w:ascii="Wingdings" w:hAnsi="Wingdings"/>
    </w:rPr>
  </w:style>
  <w:style w:type="character" w:customStyle="1" w:styleId="WW8Num13z0">
    <w:name w:val="WW8Num13z0"/>
    <w:uiPriority w:val="99"/>
    <w:rsid w:val="00AD6F5B"/>
    <w:rPr>
      <w:rFonts w:ascii="Symbol" w:hAnsi="Symbol"/>
    </w:rPr>
  </w:style>
  <w:style w:type="character" w:customStyle="1" w:styleId="WW8Num13z1">
    <w:name w:val="WW8Num13z1"/>
    <w:uiPriority w:val="99"/>
    <w:rsid w:val="00AD6F5B"/>
    <w:rPr>
      <w:rFonts w:ascii="Courier New" w:hAnsi="Courier New"/>
    </w:rPr>
  </w:style>
  <w:style w:type="character" w:customStyle="1" w:styleId="WW8Num13z2">
    <w:name w:val="WW8Num13z2"/>
    <w:uiPriority w:val="99"/>
    <w:rsid w:val="00AD6F5B"/>
    <w:rPr>
      <w:rFonts w:ascii="Wingdings" w:hAnsi="Wingdings"/>
    </w:rPr>
  </w:style>
  <w:style w:type="character" w:customStyle="1" w:styleId="WW8Num14z0">
    <w:name w:val="WW8Num14z0"/>
    <w:uiPriority w:val="99"/>
    <w:rsid w:val="00AD6F5B"/>
    <w:rPr>
      <w:rFonts w:ascii="Symbol" w:hAnsi="Symbol"/>
    </w:rPr>
  </w:style>
  <w:style w:type="character" w:customStyle="1" w:styleId="WW8Num14z1">
    <w:name w:val="WW8Num14z1"/>
    <w:uiPriority w:val="99"/>
    <w:rsid w:val="00AD6F5B"/>
    <w:rPr>
      <w:rFonts w:ascii="Courier New" w:hAnsi="Courier New"/>
    </w:rPr>
  </w:style>
  <w:style w:type="character" w:customStyle="1" w:styleId="WW8Num14z2">
    <w:name w:val="WW8Num14z2"/>
    <w:uiPriority w:val="99"/>
    <w:rsid w:val="00AD6F5B"/>
    <w:rPr>
      <w:rFonts w:ascii="Wingdings" w:hAnsi="Wingdings"/>
    </w:rPr>
  </w:style>
  <w:style w:type="character" w:customStyle="1" w:styleId="WW8Num15z0">
    <w:name w:val="WW8Num15z0"/>
    <w:uiPriority w:val="99"/>
    <w:rsid w:val="00AD6F5B"/>
    <w:rPr>
      <w:rFonts w:ascii="Symbol" w:hAnsi="Symbol"/>
    </w:rPr>
  </w:style>
  <w:style w:type="character" w:customStyle="1" w:styleId="WW8NumSt2z0">
    <w:name w:val="WW8NumSt2z0"/>
    <w:uiPriority w:val="99"/>
    <w:rsid w:val="00AD6F5B"/>
    <w:rPr>
      <w:rFonts w:ascii="Symbol" w:hAnsi="Symbol"/>
      <w:sz w:val="22"/>
    </w:rPr>
  </w:style>
  <w:style w:type="character" w:customStyle="1" w:styleId="WW8NumSt2z1">
    <w:name w:val="WW8NumSt2z1"/>
    <w:uiPriority w:val="99"/>
    <w:rsid w:val="00AD6F5B"/>
    <w:rPr>
      <w:rFonts w:ascii="Courier New" w:hAnsi="Courier New"/>
    </w:rPr>
  </w:style>
  <w:style w:type="character" w:customStyle="1" w:styleId="WW8NumSt2z2">
    <w:name w:val="WW8NumSt2z2"/>
    <w:uiPriority w:val="99"/>
    <w:rsid w:val="00AD6F5B"/>
    <w:rPr>
      <w:rFonts w:ascii="Wingdings" w:hAnsi="Wingdings"/>
    </w:rPr>
  </w:style>
  <w:style w:type="character" w:customStyle="1" w:styleId="WW8NumSt2z3">
    <w:name w:val="WW8NumSt2z3"/>
    <w:uiPriority w:val="99"/>
    <w:rsid w:val="00AD6F5B"/>
    <w:rPr>
      <w:rFonts w:ascii="Symbol" w:hAnsi="Symbol"/>
    </w:rPr>
  </w:style>
  <w:style w:type="character" w:customStyle="1" w:styleId="1f1">
    <w:name w:val="Основной шрифт абзаца1"/>
    <w:uiPriority w:val="99"/>
    <w:rsid w:val="00AD6F5B"/>
  </w:style>
  <w:style w:type="character" w:customStyle="1" w:styleId="affffffc">
    <w:name w:val="Символ сноски"/>
    <w:uiPriority w:val="99"/>
    <w:rsid w:val="00AD6F5B"/>
    <w:rPr>
      <w:vertAlign w:val="superscript"/>
    </w:rPr>
  </w:style>
  <w:style w:type="character" w:customStyle="1" w:styleId="affffffd">
    <w:name w:val="Символы концевой сноски"/>
    <w:uiPriority w:val="99"/>
    <w:rsid w:val="00AD6F5B"/>
  </w:style>
  <w:style w:type="paragraph" w:customStyle="1" w:styleId="affffffe">
    <w:name w:val="Заголовок"/>
    <w:basedOn w:val="a1"/>
    <w:next w:val="a9"/>
    <w:uiPriority w:val="99"/>
    <w:rsid w:val="00AD6F5B"/>
    <w:pPr>
      <w:keepNext/>
      <w:spacing w:before="240" w:after="120" w:line="240" w:lineRule="auto"/>
    </w:pPr>
    <w:rPr>
      <w:rFonts w:ascii="Arial" w:eastAsia="Times New Roman" w:hAnsi="Arial" w:cs="aie a 2006 aiao i?ia?aiiu ii oe"/>
      <w:sz w:val="28"/>
      <w:szCs w:val="28"/>
      <w:lang w:eastAsia="ru-RU"/>
    </w:rPr>
  </w:style>
  <w:style w:type="paragraph" w:styleId="1f2">
    <w:name w:val="index 1"/>
    <w:basedOn w:val="a1"/>
    <w:next w:val="a1"/>
    <w:autoRedefine/>
    <w:uiPriority w:val="99"/>
    <w:rsid w:val="00AD6F5B"/>
    <w:pPr>
      <w:spacing w:after="0" w:line="240" w:lineRule="auto"/>
      <w:ind w:left="240" w:hanging="240"/>
    </w:pPr>
    <w:rPr>
      <w:rFonts w:ascii="Times New Roman" w:eastAsia="Times New Roman" w:hAnsi="Times New Roman" w:cs="Times New Roman"/>
      <w:sz w:val="24"/>
      <w:szCs w:val="24"/>
      <w:lang w:eastAsia="ru-RU"/>
    </w:rPr>
  </w:style>
  <w:style w:type="paragraph" w:styleId="afffffff">
    <w:name w:val="index heading"/>
    <w:basedOn w:val="a1"/>
    <w:uiPriority w:val="99"/>
    <w:rsid w:val="00AD6F5B"/>
    <w:pPr>
      <w:suppressLineNumbers/>
      <w:spacing w:after="0" w:line="240" w:lineRule="auto"/>
    </w:pPr>
    <w:rPr>
      <w:rFonts w:ascii="Times New Roman" w:eastAsia="Times New Roman" w:hAnsi="Times New Roman" w:cs="aie a 2006 aiao i?ia?aiiu ii oe"/>
      <w:sz w:val="24"/>
      <w:szCs w:val="24"/>
      <w:lang w:eastAsia="ru-RU"/>
    </w:rPr>
  </w:style>
  <w:style w:type="paragraph" w:customStyle="1" w:styleId="2f0">
    <w:name w:val="Название2"/>
    <w:basedOn w:val="a1"/>
    <w:uiPriority w:val="99"/>
    <w:rsid w:val="00AD6F5B"/>
    <w:pPr>
      <w:suppressLineNumbers/>
      <w:spacing w:before="120" w:after="120" w:line="240" w:lineRule="auto"/>
    </w:pPr>
    <w:rPr>
      <w:rFonts w:ascii="Times New Roman" w:eastAsia="Times New Roman" w:hAnsi="Times New Roman" w:cs="aie a 2006 aiao i?ia?aiiu ii oe"/>
      <w:i/>
      <w:iCs/>
      <w:sz w:val="24"/>
      <w:szCs w:val="24"/>
      <w:lang w:eastAsia="ru-RU"/>
    </w:rPr>
  </w:style>
  <w:style w:type="paragraph" w:customStyle="1" w:styleId="2f1">
    <w:name w:val="Указатель2"/>
    <w:basedOn w:val="a1"/>
    <w:uiPriority w:val="99"/>
    <w:rsid w:val="00AD6F5B"/>
    <w:pPr>
      <w:suppressLineNumbers/>
      <w:spacing w:after="0" w:line="240" w:lineRule="auto"/>
    </w:pPr>
    <w:rPr>
      <w:rFonts w:ascii="Times New Roman" w:eastAsia="Times New Roman" w:hAnsi="Times New Roman" w:cs="aie a 2006 aiao i?ia?aiiu ii oe"/>
      <w:sz w:val="24"/>
      <w:szCs w:val="24"/>
      <w:lang w:eastAsia="ru-RU"/>
    </w:rPr>
  </w:style>
  <w:style w:type="paragraph" w:customStyle="1" w:styleId="1f3">
    <w:name w:val="Название1"/>
    <w:basedOn w:val="a1"/>
    <w:uiPriority w:val="99"/>
    <w:rsid w:val="00AD6F5B"/>
    <w:pPr>
      <w:suppressLineNumbers/>
      <w:spacing w:before="120" w:after="120" w:line="240" w:lineRule="auto"/>
    </w:pPr>
    <w:rPr>
      <w:rFonts w:ascii="Times New Roman" w:eastAsia="Times New Roman" w:hAnsi="Times New Roman" w:cs="aie a 2006 aiao i?ia?aiiu ii oe"/>
      <w:i/>
      <w:iCs/>
      <w:sz w:val="24"/>
      <w:szCs w:val="24"/>
      <w:lang w:eastAsia="ru-RU"/>
    </w:rPr>
  </w:style>
  <w:style w:type="paragraph" w:customStyle="1" w:styleId="1f4">
    <w:name w:val="Указатель1"/>
    <w:basedOn w:val="a1"/>
    <w:uiPriority w:val="99"/>
    <w:rsid w:val="00AD6F5B"/>
    <w:pPr>
      <w:suppressLineNumbers/>
      <w:spacing w:after="0" w:line="240" w:lineRule="auto"/>
    </w:pPr>
    <w:rPr>
      <w:rFonts w:ascii="Times New Roman" w:eastAsia="Times New Roman" w:hAnsi="Times New Roman" w:cs="aie a 2006 aiao i?ia?aiiu ii oe"/>
      <w:sz w:val="24"/>
      <w:szCs w:val="24"/>
      <w:lang w:eastAsia="ru-RU"/>
    </w:rPr>
  </w:style>
  <w:style w:type="paragraph" w:customStyle="1" w:styleId="1f5">
    <w:name w:val="Текст1"/>
    <w:basedOn w:val="a1"/>
    <w:rsid w:val="00AD6F5B"/>
    <w:pPr>
      <w:spacing w:after="0" w:line="240" w:lineRule="auto"/>
    </w:pPr>
    <w:rPr>
      <w:rFonts w:ascii="Courier New" w:eastAsia="Times New Roman" w:hAnsi="Courier New" w:cs="Times New Roman"/>
      <w:sz w:val="20"/>
      <w:szCs w:val="20"/>
      <w:lang w:eastAsia="ru-RU"/>
    </w:rPr>
  </w:style>
  <w:style w:type="paragraph" w:customStyle="1" w:styleId="FR1">
    <w:name w:val="FR1"/>
    <w:uiPriority w:val="99"/>
    <w:rsid w:val="00AD6F5B"/>
    <w:pPr>
      <w:suppressAutoHyphens/>
      <w:spacing w:after="0" w:line="240" w:lineRule="auto"/>
      <w:ind w:left="360" w:right="400"/>
      <w:jc w:val="center"/>
    </w:pPr>
    <w:rPr>
      <w:rFonts w:ascii="Arial Narrow" w:eastAsia="Times New Roman" w:hAnsi="Arial Narrow" w:cs="Times New Roman"/>
      <w:sz w:val="32"/>
      <w:szCs w:val="20"/>
      <w:lang w:eastAsia="ru-RU"/>
    </w:rPr>
  </w:style>
  <w:style w:type="paragraph" w:customStyle="1" w:styleId="FR3">
    <w:name w:val="FR3"/>
    <w:uiPriority w:val="99"/>
    <w:rsid w:val="00AD6F5B"/>
    <w:pPr>
      <w:suppressAutoHyphens/>
      <w:spacing w:before="200" w:after="0" w:line="240" w:lineRule="auto"/>
      <w:jc w:val="center"/>
    </w:pPr>
    <w:rPr>
      <w:rFonts w:ascii="Arial" w:eastAsia="Times New Roman" w:hAnsi="Arial" w:cs="Times New Roman"/>
      <w:b/>
      <w:sz w:val="24"/>
      <w:szCs w:val="20"/>
      <w:lang w:eastAsia="ru-RU"/>
    </w:rPr>
  </w:style>
  <w:style w:type="paragraph" w:customStyle="1" w:styleId="2f2">
    <w:name w:val="заголовок 2"/>
    <w:basedOn w:val="a1"/>
    <w:next w:val="a1"/>
    <w:uiPriority w:val="99"/>
    <w:rsid w:val="00AD6F5B"/>
    <w:pPr>
      <w:keepNext/>
      <w:spacing w:before="240" w:after="60" w:line="240" w:lineRule="auto"/>
      <w:ind w:firstLine="709"/>
    </w:pPr>
    <w:rPr>
      <w:rFonts w:ascii="Times New Roman" w:eastAsia="Times New Roman" w:hAnsi="Times New Roman" w:cs="Times New Roman"/>
      <w:b/>
      <w:i/>
      <w:sz w:val="24"/>
      <w:szCs w:val="20"/>
      <w:lang w:eastAsia="ru-RU"/>
    </w:rPr>
  </w:style>
  <w:style w:type="paragraph" w:customStyle="1" w:styleId="211">
    <w:name w:val="Основной текст с отступом 21"/>
    <w:basedOn w:val="a1"/>
    <w:rsid w:val="00AD6F5B"/>
    <w:pPr>
      <w:spacing w:after="120" w:line="480" w:lineRule="auto"/>
      <w:ind w:left="283"/>
    </w:pPr>
    <w:rPr>
      <w:rFonts w:ascii="Times New Roman" w:eastAsia="Times New Roman" w:hAnsi="Times New Roman" w:cs="Times New Roman"/>
      <w:sz w:val="24"/>
      <w:szCs w:val="24"/>
      <w:lang w:eastAsia="ru-RU"/>
    </w:rPr>
  </w:style>
  <w:style w:type="paragraph" w:customStyle="1" w:styleId="212">
    <w:name w:val="Основной текст 21"/>
    <w:basedOn w:val="a1"/>
    <w:rsid w:val="00AD6F5B"/>
    <w:pPr>
      <w:spacing w:after="120" w:line="480" w:lineRule="auto"/>
    </w:pPr>
    <w:rPr>
      <w:rFonts w:ascii="Times New Roman" w:eastAsia="Times New Roman" w:hAnsi="Times New Roman" w:cs="Times New Roman"/>
      <w:sz w:val="24"/>
      <w:szCs w:val="24"/>
      <w:lang w:eastAsia="ru-RU"/>
    </w:rPr>
  </w:style>
  <w:style w:type="paragraph" w:customStyle="1" w:styleId="afffffff0">
    <w:name w:val="Содержимое таблицы"/>
    <w:basedOn w:val="a1"/>
    <w:uiPriority w:val="99"/>
    <w:rsid w:val="00AD6F5B"/>
    <w:pPr>
      <w:suppressLineNumbers/>
      <w:spacing w:after="0" w:line="240" w:lineRule="auto"/>
    </w:pPr>
    <w:rPr>
      <w:rFonts w:ascii="Times New Roman" w:eastAsia="Times New Roman" w:hAnsi="Times New Roman" w:cs="Times New Roman"/>
      <w:sz w:val="24"/>
      <w:szCs w:val="24"/>
      <w:lang w:eastAsia="ru-RU"/>
    </w:rPr>
  </w:style>
  <w:style w:type="paragraph" w:customStyle="1" w:styleId="afffffff1">
    <w:name w:val="Заголовок таблицы"/>
    <w:basedOn w:val="afffffff0"/>
    <w:uiPriority w:val="99"/>
    <w:rsid w:val="00AD6F5B"/>
    <w:pPr>
      <w:jc w:val="center"/>
    </w:pPr>
    <w:rPr>
      <w:b/>
      <w:bCs/>
    </w:rPr>
  </w:style>
  <w:style w:type="paragraph" w:customStyle="1" w:styleId="afffffff2">
    <w:name w:val="Содержимое врезки"/>
    <w:basedOn w:val="a9"/>
    <w:uiPriority w:val="99"/>
    <w:rsid w:val="00AD6F5B"/>
    <w:pPr>
      <w:spacing w:after="120"/>
    </w:pPr>
    <w:rPr>
      <w:rFonts w:eastAsia="Times New Roman"/>
      <w:sz w:val="24"/>
    </w:rPr>
  </w:style>
  <w:style w:type="paragraph" w:customStyle="1" w:styleId="afffffff3">
    <w:name w:val="параграф"/>
    <w:basedOn w:val="a1"/>
    <w:uiPriority w:val="99"/>
    <w:rsid w:val="00AD6F5B"/>
    <w:pPr>
      <w:autoSpaceDE w:val="0"/>
      <w:spacing w:after="0" w:line="236" w:lineRule="atLeast"/>
      <w:jc w:val="center"/>
    </w:pPr>
    <w:rPr>
      <w:rFonts w:ascii="PragmaticaC" w:eastAsia="Times New Roman" w:hAnsi="PragmaticaC" w:cs="Wingdings"/>
      <w:b/>
      <w:bCs/>
      <w:sz w:val="20"/>
      <w:szCs w:val="20"/>
      <w:lang w:eastAsia="ru-RU"/>
    </w:rPr>
  </w:style>
  <w:style w:type="paragraph" w:customStyle="1" w:styleId="220">
    <w:name w:val="Основной текст с отступом 22"/>
    <w:basedOn w:val="a1"/>
    <w:uiPriority w:val="99"/>
    <w:rsid w:val="00AD6F5B"/>
    <w:pPr>
      <w:spacing w:after="120" w:line="480" w:lineRule="auto"/>
      <w:ind w:left="283"/>
    </w:pPr>
    <w:rPr>
      <w:rFonts w:ascii="Times New Roman" w:eastAsia="Times New Roman" w:hAnsi="Times New Roman" w:cs="Times New Roman"/>
      <w:sz w:val="24"/>
      <w:szCs w:val="24"/>
      <w:lang w:eastAsia="ru-RU"/>
    </w:rPr>
  </w:style>
  <w:style w:type="paragraph" w:styleId="33">
    <w:name w:val="Body Text 3"/>
    <w:basedOn w:val="a1"/>
    <w:link w:val="34"/>
    <w:uiPriority w:val="99"/>
    <w:rsid w:val="00AD6F5B"/>
    <w:pPr>
      <w:spacing w:after="0" w:line="240" w:lineRule="auto"/>
      <w:jc w:val="both"/>
    </w:pPr>
    <w:rPr>
      <w:rFonts w:ascii="Times New Roman" w:eastAsia="Times New Roman" w:hAnsi="Times New Roman" w:cs="Times New Roman"/>
      <w:color w:val="FF0000"/>
      <w:sz w:val="28"/>
      <w:szCs w:val="24"/>
      <w:lang w:eastAsia="ru-RU"/>
    </w:rPr>
  </w:style>
  <w:style w:type="character" w:customStyle="1" w:styleId="34">
    <w:name w:val="Основной текст 3 Знак"/>
    <w:basedOn w:val="a2"/>
    <w:link w:val="33"/>
    <w:uiPriority w:val="99"/>
    <w:rsid w:val="00AD6F5B"/>
    <w:rPr>
      <w:rFonts w:ascii="Times New Roman" w:eastAsia="Times New Roman" w:hAnsi="Times New Roman" w:cs="Times New Roman"/>
      <w:color w:val="FF0000"/>
      <w:sz w:val="28"/>
      <w:szCs w:val="24"/>
      <w:lang w:eastAsia="ru-RU"/>
    </w:rPr>
  </w:style>
  <w:style w:type="paragraph" w:customStyle="1" w:styleId="221">
    <w:name w:val="Основной текст 22"/>
    <w:basedOn w:val="a1"/>
    <w:uiPriority w:val="99"/>
    <w:rsid w:val="00AD6F5B"/>
    <w:pPr>
      <w:spacing w:after="0" w:line="240" w:lineRule="auto"/>
      <w:jc w:val="both"/>
    </w:pPr>
    <w:rPr>
      <w:rFonts w:ascii="aie a 2006 aiao i?ia?aiiu ii oe" w:eastAsia="Times New Roman" w:hAnsi="aie a 2006 aiao i?ia?aiiu ii oe" w:cs="Times New Roman"/>
      <w:b/>
      <w:sz w:val="32"/>
      <w:szCs w:val="24"/>
      <w:lang w:eastAsia="ar-SA"/>
    </w:rPr>
  </w:style>
  <w:style w:type="paragraph" w:customStyle="1" w:styleId="c35">
    <w:name w:val="c35"/>
    <w:basedOn w:val="a1"/>
    <w:uiPriority w:val="99"/>
    <w:rsid w:val="00AD6F5B"/>
    <w:pPr>
      <w:spacing w:before="90" w:after="90" w:line="240" w:lineRule="auto"/>
    </w:pPr>
    <w:rPr>
      <w:rFonts w:ascii="Times New Roman" w:eastAsia="Times New Roman" w:hAnsi="Times New Roman" w:cs="Times New Roman"/>
      <w:sz w:val="24"/>
      <w:szCs w:val="24"/>
      <w:lang w:eastAsia="ru-RU"/>
    </w:rPr>
  </w:style>
  <w:style w:type="character" w:customStyle="1" w:styleId="c11">
    <w:name w:val="c11"/>
    <w:basedOn w:val="a2"/>
    <w:uiPriority w:val="99"/>
    <w:rsid w:val="00AD6F5B"/>
    <w:rPr>
      <w:rFonts w:cs="Times New Roman"/>
    </w:rPr>
  </w:style>
  <w:style w:type="character" w:customStyle="1" w:styleId="c19">
    <w:name w:val="c19"/>
    <w:basedOn w:val="a2"/>
    <w:uiPriority w:val="99"/>
    <w:rsid w:val="00AD6F5B"/>
    <w:rPr>
      <w:rFonts w:cs="Times New Roman"/>
    </w:rPr>
  </w:style>
  <w:style w:type="paragraph" w:customStyle="1" w:styleId="fancybox-margin">
    <w:name w:val="fancybox-margin"/>
    <w:basedOn w:val="a1"/>
    <w:uiPriority w:val="99"/>
    <w:rsid w:val="00AD6F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1">
    <w:name w:val="Основной текст 31"/>
    <w:basedOn w:val="a1"/>
    <w:uiPriority w:val="99"/>
    <w:rsid w:val="00AD6F5B"/>
    <w:pPr>
      <w:spacing w:after="0" w:line="240" w:lineRule="auto"/>
      <w:jc w:val="both"/>
    </w:pPr>
    <w:rPr>
      <w:rFonts w:ascii="Times New Roman" w:eastAsia="Times New Roman" w:hAnsi="Times New Roman" w:cs="Times New Roman"/>
      <w:sz w:val="24"/>
      <w:szCs w:val="20"/>
      <w:lang w:eastAsia="ru-RU"/>
    </w:rPr>
  </w:style>
  <w:style w:type="paragraph" w:customStyle="1" w:styleId="1f6">
    <w:name w:val="заголовок 1"/>
    <w:basedOn w:val="a1"/>
    <w:next w:val="a1"/>
    <w:rsid w:val="00932036"/>
    <w:pPr>
      <w:keepNext/>
      <w:spacing w:after="0" w:line="240" w:lineRule="auto"/>
      <w:jc w:val="center"/>
      <w:outlineLvl w:val="0"/>
    </w:pPr>
    <w:rPr>
      <w:rFonts w:ascii="Times New Roman" w:eastAsia="Times New Roman" w:hAnsi="Times New Roman" w:cs="Times New Roman"/>
      <w:b/>
      <w:sz w:val="20"/>
      <w:szCs w:val="20"/>
      <w:lang w:eastAsia="ru-RU"/>
    </w:rPr>
  </w:style>
  <w:style w:type="paragraph" w:customStyle="1" w:styleId="Style27">
    <w:name w:val="Style27"/>
    <w:basedOn w:val="a1"/>
    <w:uiPriority w:val="99"/>
    <w:rsid w:val="00932036"/>
    <w:pPr>
      <w:widowControl w:val="0"/>
      <w:autoSpaceDE w:val="0"/>
      <w:autoSpaceDN w:val="0"/>
      <w:adjustRightInd w:val="0"/>
      <w:spacing w:after="0" w:line="278" w:lineRule="exact"/>
      <w:ind w:firstLine="293"/>
    </w:pPr>
    <w:rPr>
      <w:rFonts w:ascii="Times New Roman" w:eastAsia="Times New Roman" w:hAnsi="Times New Roman" w:cs="Times New Roman"/>
      <w:sz w:val="24"/>
      <w:szCs w:val="24"/>
      <w:lang w:eastAsia="ru-RU"/>
    </w:rPr>
  </w:style>
  <w:style w:type="paragraph" w:customStyle="1" w:styleId="Style28">
    <w:name w:val="Style28"/>
    <w:basedOn w:val="a1"/>
    <w:uiPriority w:val="99"/>
    <w:rsid w:val="00932036"/>
    <w:pPr>
      <w:widowControl w:val="0"/>
      <w:autoSpaceDE w:val="0"/>
      <w:autoSpaceDN w:val="0"/>
      <w:adjustRightInd w:val="0"/>
      <w:spacing w:after="0" w:line="240" w:lineRule="exact"/>
      <w:jc w:val="right"/>
    </w:pPr>
    <w:rPr>
      <w:rFonts w:ascii="Times New Roman" w:eastAsia="Times New Roman" w:hAnsi="Times New Roman" w:cs="Times New Roman"/>
      <w:sz w:val="24"/>
      <w:szCs w:val="24"/>
      <w:lang w:eastAsia="ru-RU"/>
    </w:rPr>
  </w:style>
  <w:style w:type="paragraph" w:customStyle="1" w:styleId="Style29">
    <w:name w:val="Style29"/>
    <w:basedOn w:val="a1"/>
    <w:uiPriority w:val="99"/>
    <w:rsid w:val="0093203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
    <w:name w:val="Style2"/>
    <w:basedOn w:val="a1"/>
    <w:uiPriority w:val="99"/>
    <w:rsid w:val="00932036"/>
    <w:pPr>
      <w:widowControl w:val="0"/>
      <w:autoSpaceDE w:val="0"/>
      <w:autoSpaceDN w:val="0"/>
      <w:adjustRightInd w:val="0"/>
      <w:spacing w:after="0" w:line="237" w:lineRule="exact"/>
      <w:ind w:firstLine="283"/>
      <w:jc w:val="both"/>
    </w:pPr>
    <w:rPr>
      <w:rFonts w:ascii="Times New Roman" w:eastAsia="Times New Roman" w:hAnsi="Times New Roman" w:cs="Times New Roman"/>
      <w:sz w:val="24"/>
      <w:szCs w:val="24"/>
      <w:lang w:eastAsia="ru-RU"/>
    </w:rPr>
  </w:style>
  <w:style w:type="paragraph" w:customStyle="1" w:styleId="Style9">
    <w:name w:val="Style9"/>
    <w:basedOn w:val="a1"/>
    <w:uiPriority w:val="99"/>
    <w:rsid w:val="00932036"/>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paragraph" w:customStyle="1" w:styleId="Style18">
    <w:name w:val="Style18"/>
    <w:basedOn w:val="a1"/>
    <w:uiPriority w:val="99"/>
    <w:rsid w:val="0093203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9">
    <w:name w:val="Style19"/>
    <w:basedOn w:val="a1"/>
    <w:uiPriority w:val="99"/>
    <w:rsid w:val="00932036"/>
    <w:pPr>
      <w:widowControl w:val="0"/>
      <w:autoSpaceDE w:val="0"/>
      <w:autoSpaceDN w:val="0"/>
      <w:adjustRightInd w:val="0"/>
      <w:spacing w:after="0" w:line="230" w:lineRule="exact"/>
      <w:ind w:hanging="1238"/>
    </w:pPr>
    <w:rPr>
      <w:rFonts w:ascii="Times New Roman" w:eastAsia="Times New Roman" w:hAnsi="Times New Roman" w:cs="Times New Roman"/>
      <w:sz w:val="24"/>
      <w:szCs w:val="24"/>
      <w:lang w:eastAsia="ru-RU"/>
    </w:rPr>
  </w:style>
  <w:style w:type="paragraph" w:customStyle="1" w:styleId="Style3">
    <w:name w:val="Style3"/>
    <w:basedOn w:val="a1"/>
    <w:uiPriority w:val="99"/>
    <w:rsid w:val="0093203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25">
    <w:name w:val="Style25"/>
    <w:basedOn w:val="a1"/>
    <w:uiPriority w:val="99"/>
    <w:rsid w:val="00932036"/>
    <w:pPr>
      <w:widowControl w:val="0"/>
      <w:autoSpaceDE w:val="0"/>
      <w:autoSpaceDN w:val="0"/>
      <w:adjustRightInd w:val="0"/>
      <w:spacing w:after="0" w:line="230" w:lineRule="exact"/>
      <w:ind w:hanging="1934"/>
    </w:pPr>
    <w:rPr>
      <w:rFonts w:ascii="Times New Roman" w:eastAsia="Times New Roman" w:hAnsi="Times New Roman" w:cs="Times New Roman"/>
      <w:sz w:val="24"/>
      <w:szCs w:val="24"/>
      <w:lang w:eastAsia="ru-RU"/>
    </w:rPr>
  </w:style>
  <w:style w:type="paragraph" w:customStyle="1" w:styleId="Style8">
    <w:name w:val="Style8"/>
    <w:basedOn w:val="a1"/>
    <w:uiPriority w:val="99"/>
    <w:rsid w:val="00932036"/>
    <w:pPr>
      <w:widowControl w:val="0"/>
      <w:autoSpaceDE w:val="0"/>
      <w:autoSpaceDN w:val="0"/>
      <w:adjustRightInd w:val="0"/>
      <w:spacing w:after="0" w:line="235" w:lineRule="exact"/>
      <w:ind w:hanging="571"/>
    </w:pPr>
    <w:rPr>
      <w:rFonts w:ascii="Times New Roman" w:eastAsia="Times New Roman" w:hAnsi="Times New Roman" w:cs="Times New Roman"/>
      <w:sz w:val="24"/>
      <w:szCs w:val="24"/>
      <w:lang w:eastAsia="ru-RU"/>
    </w:rPr>
  </w:style>
  <w:style w:type="paragraph" w:customStyle="1" w:styleId="Style23">
    <w:name w:val="Style23"/>
    <w:basedOn w:val="a1"/>
    <w:uiPriority w:val="99"/>
    <w:rsid w:val="00932036"/>
    <w:pPr>
      <w:widowControl w:val="0"/>
      <w:autoSpaceDE w:val="0"/>
      <w:autoSpaceDN w:val="0"/>
      <w:adjustRightInd w:val="0"/>
      <w:spacing w:after="0" w:line="240" w:lineRule="exact"/>
      <w:ind w:hanging="259"/>
    </w:pPr>
    <w:rPr>
      <w:rFonts w:ascii="Times New Roman" w:eastAsia="Times New Roman" w:hAnsi="Times New Roman" w:cs="Times New Roman"/>
      <w:sz w:val="24"/>
      <w:szCs w:val="24"/>
      <w:lang w:eastAsia="ru-RU"/>
    </w:rPr>
  </w:style>
  <w:style w:type="paragraph" w:customStyle="1" w:styleId="Style17">
    <w:name w:val="Style17"/>
    <w:basedOn w:val="a1"/>
    <w:uiPriority w:val="99"/>
    <w:rsid w:val="00932036"/>
    <w:pPr>
      <w:widowControl w:val="0"/>
      <w:autoSpaceDE w:val="0"/>
      <w:autoSpaceDN w:val="0"/>
      <w:adjustRightInd w:val="0"/>
      <w:spacing w:after="0" w:line="230" w:lineRule="exact"/>
      <w:ind w:hanging="1781"/>
    </w:pPr>
    <w:rPr>
      <w:rFonts w:ascii="Times New Roman" w:eastAsia="Times New Roman" w:hAnsi="Times New Roman" w:cs="Times New Roman"/>
      <w:sz w:val="24"/>
      <w:szCs w:val="24"/>
      <w:lang w:eastAsia="ru-RU"/>
    </w:rPr>
  </w:style>
  <w:style w:type="paragraph" w:customStyle="1" w:styleId="Style4">
    <w:name w:val="Style4"/>
    <w:basedOn w:val="a1"/>
    <w:uiPriority w:val="99"/>
    <w:rsid w:val="00932036"/>
    <w:pPr>
      <w:widowControl w:val="0"/>
      <w:autoSpaceDE w:val="0"/>
      <w:autoSpaceDN w:val="0"/>
      <w:adjustRightInd w:val="0"/>
      <w:spacing w:after="0" w:line="230" w:lineRule="exact"/>
      <w:ind w:firstLine="288"/>
    </w:pPr>
    <w:rPr>
      <w:rFonts w:ascii="Times New Roman" w:eastAsia="Times New Roman" w:hAnsi="Times New Roman" w:cs="Times New Roman"/>
      <w:sz w:val="24"/>
      <w:szCs w:val="24"/>
      <w:lang w:eastAsia="ru-RU"/>
    </w:rPr>
  </w:style>
  <w:style w:type="paragraph" w:customStyle="1" w:styleId="ConsNormal">
    <w:name w:val="ConsNormal"/>
    <w:rsid w:val="00932036"/>
    <w:pPr>
      <w:widowControl w:val="0"/>
      <w:suppressAutoHyphens/>
      <w:autoSpaceDE w:val="0"/>
      <w:spacing w:after="0" w:line="240" w:lineRule="auto"/>
      <w:ind w:right="19772" w:firstLine="720"/>
    </w:pPr>
    <w:rPr>
      <w:rFonts w:ascii="Arial" w:eastAsia="Times New Roman" w:hAnsi="Arial" w:cs="Arial"/>
      <w:lang w:eastAsia="ar-SA"/>
    </w:rPr>
  </w:style>
  <w:style w:type="paragraph" w:customStyle="1" w:styleId="1f7">
    <w:name w:val="Цитата1"/>
    <w:basedOn w:val="a1"/>
    <w:rsid w:val="00932036"/>
    <w:pPr>
      <w:suppressAutoHyphens/>
      <w:spacing w:after="0" w:line="240" w:lineRule="auto"/>
      <w:ind w:left="57" w:right="113"/>
      <w:jc w:val="both"/>
    </w:pPr>
    <w:rPr>
      <w:rFonts w:ascii="Times New Roman" w:eastAsia="Times New Roman" w:hAnsi="Times New Roman" w:cs="Times New Roman"/>
      <w:sz w:val="28"/>
      <w:szCs w:val="24"/>
      <w:lang w:eastAsia="ar-SA"/>
    </w:rPr>
  </w:style>
  <w:style w:type="character" w:customStyle="1" w:styleId="FontStyle35">
    <w:name w:val="Font Style35"/>
    <w:uiPriority w:val="99"/>
    <w:rsid w:val="00932036"/>
    <w:rPr>
      <w:rFonts w:ascii="Times New Roman" w:hAnsi="Times New Roman" w:cs="Times New Roman" w:hint="default"/>
      <w:sz w:val="20"/>
      <w:szCs w:val="20"/>
    </w:rPr>
  </w:style>
  <w:style w:type="character" w:customStyle="1" w:styleId="FontStyle38">
    <w:name w:val="Font Style38"/>
    <w:uiPriority w:val="99"/>
    <w:rsid w:val="00932036"/>
    <w:rPr>
      <w:rFonts w:ascii="Times New Roman" w:hAnsi="Times New Roman" w:cs="Times New Roman" w:hint="default"/>
      <w:b/>
      <w:bCs/>
      <w:sz w:val="20"/>
      <w:szCs w:val="20"/>
    </w:rPr>
  </w:style>
  <w:style w:type="character" w:customStyle="1" w:styleId="FontStyle34">
    <w:name w:val="Font Style34"/>
    <w:uiPriority w:val="99"/>
    <w:rsid w:val="00932036"/>
    <w:rPr>
      <w:rFonts w:ascii="Times New Roman" w:hAnsi="Times New Roman" w:cs="Times New Roman" w:hint="default"/>
      <w:i/>
      <w:iCs/>
      <w:sz w:val="20"/>
      <w:szCs w:val="20"/>
    </w:rPr>
  </w:style>
  <w:style w:type="paragraph" w:customStyle="1" w:styleId="82">
    <w:name w:val="Основной текст8"/>
    <w:basedOn w:val="a1"/>
    <w:rsid w:val="00932036"/>
    <w:pPr>
      <w:widowControl w:val="0"/>
      <w:shd w:val="clear" w:color="auto" w:fill="FFFFFF"/>
      <w:spacing w:after="0" w:line="322" w:lineRule="exact"/>
      <w:ind w:hanging="2100"/>
      <w:jc w:val="both"/>
    </w:pPr>
    <w:rPr>
      <w:rFonts w:ascii="Times New Roman" w:eastAsia="Times New Roman" w:hAnsi="Times New Roman" w:cs="Times New Roman"/>
      <w:b/>
      <w:bCs/>
      <w:sz w:val="26"/>
      <w:szCs w:val="26"/>
    </w:rPr>
  </w:style>
  <w:style w:type="character" w:customStyle="1" w:styleId="54">
    <w:name w:val="Основной текст5"/>
    <w:basedOn w:val="afffffe"/>
    <w:rsid w:val="00932036"/>
    <w:rPr>
      <w:rFonts w:ascii="Times New Roman" w:eastAsia="Times New Roman" w:hAnsi="Times New Roman" w:cs="Times New Roman"/>
      <w:b/>
      <w:bCs/>
      <w:color w:val="000000"/>
      <w:spacing w:val="0"/>
      <w:w w:val="100"/>
      <w:position w:val="0"/>
      <w:sz w:val="26"/>
      <w:szCs w:val="26"/>
      <w:u w:val="single"/>
      <w:shd w:val="clear" w:color="auto" w:fill="FFFFFF"/>
      <w:lang w:val="ru-RU"/>
    </w:rPr>
  </w:style>
  <w:style w:type="character" w:customStyle="1" w:styleId="115pt">
    <w:name w:val="Основной текст + 11;5 pt;Не полужирный"/>
    <w:basedOn w:val="afffffe"/>
    <w:rsid w:val="00932036"/>
    <w:rPr>
      <w:rFonts w:ascii="Times New Roman" w:eastAsia="Times New Roman" w:hAnsi="Times New Roman" w:cs="Times New Roman"/>
      <w:b/>
      <w:bCs/>
      <w:color w:val="000000"/>
      <w:spacing w:val="0"/>
      <w:w w:val="100"/>
      <w:position w:val="0"/>
      <w:sz w:val="23"/>
      <w:szCs w:val="23"/>
      <w:shd w:val="clear" w:color="auto" w:fill="FFFFFF"/>
      <w:lang w:val="ru-RU"/>
    </w:rPr>
  </w:style>
  <w:style w:type="character" w:customStyle="1" w:styleId="115pt0">
    <w:name w:val="Основной текст + 11;5 pt;Не полужирный;Курсив"/>
    <w:basedOn w:val="afffffe"/>
    <w:rsid w:val="00932036"/>
    <w:rPr>
      <w:rFonts w:ascii="Times New Roman" w:eastAsia="Times New Roman" w:hAnsi="Times New Roman" w:cs="Times New Roman"/>
      <w:b/>
      <w:bCs/>
      <w:i/>
      <w:iCs/>
      <w:color w:val="000000"/>
      <w:spacing w:val="0"/>
      <w:w w:val="100"/>
      <w:position w:val="0"/>
      <w:sz w:val="23"/>
      <w:szCs w:val="23"/>
      <w:shd w:val="clear" w:color="auto" w:fill="FFFFFF"/>
      <w:lang w:val="en-US"/>
    </w:rPr>
  </w:style>
  <w:style w:type="character" w:customStyle="1" w:styleId="afffffff4">
    <w:name w:val="Колонтитул"/>
    <w:basedOn w:val="a2"/>
    <w:rsid w:val="00932036"/>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afffffff5">
    <w:name w:val="Основной текст + Курсив"/>
    <w:basedOn w:val="afffffe"/>
    <w:rsid w:val="00932036"/>
    <w:rPr>
      <w:rFonts w:ascii="Times New Roman" w:eastAsia="Times New Roman" w:hAnsi="Times New Roman" w:cs="Times New Roman"/>
      <w:b/>
      <w:bCs/>
      <w:i/>
      <w:iCs/>
      <w:color w:val="000000"/>
      <w:spacing w:val="0"/>
      <w:w w:val="100"/>
      <w:position w:val="0"/>
      <w:sz w:val="26"/>
      <w:szCs w:val="26"/>
      <w:shd w:val="clear" w:color="auto" w:fill="FFFFFF"/>
      <w:lang w:val="ru-RU"/>
    </w:rPr>
  </w:style>
  <w:style w:type="character" w:customStyle="1" w:styleId="35">
    <w:name w:val="Основной текст3"/>
    <w:basedOn w:val="afffffe"/>
    <w:rsid w:val="00000163"/>
    <w:rPr>
      <w:rFonts w:ascii="Times New Roman" w:eastAsia="Times New Roman" w:hAnsi="Times New Roman" w:cs="Times New Roman"/>
      <w:b/>
      <w:bCs/>
      <w:color w:val="000000"/>
      <w:spacing w:val="0"/>
      <w:w w:val="100"/>
      <w:position w:val="0"/>
      <w:sz w:val="26"/>
      <w:szCs w:val="26"/>
      <w:shd w:val="clear" w:color="auto" w:fill="FFFFFF"/>
      <w:lang w:val="ru-RU"/>
    </w:rPr>
  </w:style>
  <w:style w:type="character" w:customStyle="1" w:styleId="43">
    <w:name w:val="Основной текст (4)_"/>
    <w:basedOn w:val="a2"/>
    <w:rsid w:val="00000163"/>
    <w:rPr>
      <w:rFonts w:ascii="Times New Roman" w:eastAsia="Times New Roman" w:hAnsi="Times New Roman" w:cs="Times New Roman"/>
      <w:b/>
      <w:bCs/>
      <w:sz w:val="27"/>
      <w:szCs w:val="27"/>
      <w:shd w:val="clear" w:color="auto" w:fill="FFFFFF"/>
    </w:rPr>
  </w:style>
  <w:style w:type="character" w:customStyle="1" w:styleId="afffffff6">
    <w:name w:val="Основной текст + Полужирный;Курсив"/>
    <w:basedOn w:val="afffffe"/>
    <w:rsid w:val="00000163"/>
    <w:rPr>
      <w:rFonts w:ascii="Times New Roman" w:eastAsia="Times New Roman" w:hAnsi="Times New Roman" w:cs="Times New Roman"/>
      <w:b/>
      <w:bCs/>
      <w:i/>
      <w:iCs/>
      <w:smallCaps w:val="0"/>
      <w:strike w:val="0"/>
      <w:color w:val="000000"/>
      <w:spacing w:val="0"/>
      <w:w w:val="100"/>
      <w:position w:val="0"/>
      <w:szCs w:val="27"/>
      <w:u w:val="none"/>
      <w:shd w:val="clear" w:color="auto" w:fill="FFFFFF"/>
      <w:lang w:val="ru-RU"/>
    </w:rPr>
  </w:style>
  <w:style w:type="character" w:customStyle="1" w:styleId="115pt1">
    <w:name w:val="Основной текст + 11;5 pt"/>
    <w:basedOn w:val="afffffe"/>
    <w:rsid w:val="00000163"/>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15pt2">
    <w:name w:val="Основной текст + 11;5 pt;Курсив"/>
    <w:basedOn w:val="afffffe"/>
    <w:rsid w:val="00000163"/>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44">
    <w:name w:val="Основной текст4"/>
    <w:basedOn w:val="afffffe"/>
    <w:rsid w:val="00000163"/>
    <w:rPr>
      <w:rFonts w:ascii="Times New Roman" w:eastAsia="Times New Roman" w:hAnsi="Times New Roman" w:cs="Times New Roman"/>
      <w:b w:val="0"/>
      <w:bCs w:val="0"/>
      <w:i w:val="0"/>
      <w:iCs w:val="0"/>
      <w:smallCaps w:val="0"/>
      <w:strike w:val="0"/>
      <w:color w:val="000000"/>
      <w:spacing w:val="0"/>
      <w:w w:val="100"/>
      <w:position w:val="0"/>
      <w:szCs w:val="27"/>
      <w:u w:val="single"/>
      <w:shd w:val="clear" w:color="auto" w:fill="FFFFFF"/>
      <w:lang w:val="ru-RU"/>
    </w:rPr>
  </w:style>
  <w:style w:type="character" w:customStyle="1" w:styleId="90">
    <w:name w:val="Заголовок 9 Знак"/>
    <w:basedOn w:val="a2"/>
    <w:link w:val="9"/>
    <w:rsid w:val="006A69DF"/>
    <w:rPr>
      <w:rFonts w:asciiTheme="majorHAnsi" w:eastAsiaTheme="majorEastAsia" w:hAnsiTheme="majorHAnsi" w:cstheme="majorBidi"/>
      <w:i/>
      <w:iCs/>
      <w:color w:val="404040" w:themeColor="text1" w:themeTint="BF"/>
      <w:sz w:val="20"/>
      <w:szCs w:val="20"/>
      <w:lang w:eastAsia="ru-RU"/>
    </w:rPr>
  </w:style>
  <w:style w:type="paragraph" w:customStyle="1" w:styleId="1f8">
    <w:name w:val="Стиль1"/>
    <w:rsid w:val="006A69DF"/>
    <w:pPr>
      <w:suppressAutoHyphens/>
      <w:spacing w:after="0" w:line="360" w:lineRule="auto"/>
      <w:ind w:firstLine="720"/>
      <w:jc w:val="both"/>
    </w:pPr>
    <w:rPr>
      <w:rFonts w:ascii="Times New Roman" w:eastAsia="Times New Roman" w:hAnsi="Times New Roman" w:cs="Times New Roman"/>
      <w:sz w:val="24"/>
      <w:szCs w:val="20"/>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tprofessional.com" TargetMode="External"/><Relationship Id="rId117" Type="http://schemas.openxmlformats.org/officeDocument/2006/relationships/hyperlink" Target="http://skyflex.air.ru" TargetMode="External"/><Relationship Id="rId21" Type="http://schemas.openxmlformats.org/officeDocument/2006/relationships/hyperlink" Target="http://www.onestopenglish.com" TargetMode="External"/><Relationship Id="rId42" Type="http://schemas.openxmlformats.org/officeDocument/2006/relationships/hyperlink" Target="http://www.theconsultants-e.com/webquests/" TargetMode="External"/><Relationship Id="rId47" Type="http://schemas.openxmlformats.org/officeDocument/2006/relationships/footer" Target="footer5.xml"/><Relationship Id="rId63" Type="http://schemas.openxmlformats.org/officeDocument/2006/relationships/hyperlink" Target="http://globalteka.ru/index.html" TargetMode="External"/><Relationship Id="rId68" Type="http://schemas.openxmlformats.org/officeDocument/2006/relationships/hyperlink" Target="http://www.pobediteli.ru/" TargetMode="External"/><Relationship Id="rId84" Type="http://schemas.openxmlformats.org/officeDocument/2006/relationships/footer" Target="footer24.xml"/><Relationship Id="rId89" Type="http://schemas.openxmlformats.org/officeDocument/2006/relationships/hyperlink" Target="https://clck.yandex.ru/redir/dv/*data=url%3Dhttp%253A%252F%252Fnews.iltumen.ru%252F%26ts%3D1484701109%26uid%3D2663630861416013012&amp;sign=dffe4e7c0423f6ad461858d9618d0dee&amp;keyno=1" TargetMode="External"/><Relationship Id="rId112" Type="http://schemas.openxmlformats.org/officeDocument/2006/relationships/header" Target="header3.xml"/><Relationship Id="rId16" Type="http://schemas.openxmlformats.org/officeDocument/2006/relationships/hyperlink" Target="http://www.enlish-to-go.com" TargetMode="External"/><Relationship Id="rId107" Type="http://schemas.openxmlformats.org/officeDocument/2006/relationships/footer" Target="footer26.xml"/><Relationship Id="rId11" Type="http://schemas.openxmlformats.org/officeDocument/2006/relationships/footer" Target="footer4.xml"/><Relationship Id="rId32" Type="http://schemas.openxmlformats.org/officeDocument/2006/relationships/hyperlink" Target="http://www.bbc.co.uk/skillswise" TargetMode="External"/><Relationship Id="rId37" Type="http://schemas.openxmlformats.org/officeDocument/2006/relationships/hyperlink" Target="http://www.cambridge.org/elt" TargetMode="External"/><Relationship Id="rId53" Type="http://schemas.openxmlformats.org/officeDocument/2006/relationships/footer" Target="footer9.xml"/><Relationship Id="rId58" Type="http://schemas.openxmlformats.org/officeDocument/2006/relationships/hyperlink" Target="http://www.mchs.gov.ru/" TargetMode="External"/><Relationship Id="rId74" Type="http://schemas.openxmlformats.org/officeDocument/2006/relationships/footer" Target="footer15.xml"/><Relationship Id="rId79" Type="http://schemas.openxmlformats.org/officeDocument/2006/relationships/footer" Target="footer20.xml"/><Relationship Id="rId102" Type="http://schemas.openxmlformats.org/officeDocument/2006/relationships/hyperlink" Target="http://window.edu.ru/window_catalog/files/r18686/Metodel3.pdf" TargetMode="External"/><Relationship Id="rId123" Type="http://schemas.openxmlformats.org/officeDocument/2006/relationships/hyperlink" Target="http://ru.wikipedia.org" TargetMode="External"/><Relationship Id="rId128" Type="http://schemas.openxmlformats.org/officeDocument/2006/relationships/footer" Target="footer33.xml"/><Relationship Id="rId5" Type="http://schemas.openxmlformats.org/officeDocument/2006/relationships/webSettings" Target="webSettings.xml"/><Relationship Id="rId90" Type="http://schemas.openxmlformats.org/officeDocument/2006/relationships/hyperlink" Target="https://clck.yandex.ru/redir/dv/*data=url%3Dhttp%253A%252F%252Fsakhatyla.ru%252F%26ts%3D1484701109%26uid%3D2663630861416013012&amp;sign=cf461e164b1b33b6a3b55b61bf261a92&amp;keyno=1" TargetMode="External"/><Relationship Id="rId95" Type="http://schemas.openxmlformats.org/officeDocument/2006/relationships/hyperlink" Target="http://hghltd.yandex.net/yandbtm?fmode=envelope&amp;keyno=0&amp;l10n=ru&amp;lr=213&amp;mime=pdf&amp;sign=251e966008cff33b649d8d1742ce9c7b&amp;text=%D0%9F%D1%80%D0%BE%D0%B3%D1%80%D0%B0%D0%BC%D0%BC%D0%B0+%D1%83%D1%87%D0%B5%D0%B1%D0%BD%D0%BE%D0%B9+%D0%B4%D0%B8%D1%81%D1%86%D0%B8%D0%BF%D0%BB%D0%B8%D0%BD%D1%8B+%22%D0%98%D0%BD%D1%84%D0%BE%D1%80%D0%BC%D0%B0%D1%86%D0%B8%D0%BE%D0%BD%D0%BD%D1%8B%D0%B5+%D1%82%D0%B5%D1%85%D0%BD%D0%BE%D0%BB%D0%BE%D0%B3%D0%B8%D0%B8+%D0%B2+%D0%BF%D1%80%D0%BE%D1%84%D0%B5%D1%81%D1%81%D0%B8%D0%BE%D0%BD%D0%B0%D0%BB%D1%8C%D0%BD%D0%BE%D0%B9+%D0%B4%D0%B5%D1%8F%D1%82%D0%B5%D0%BB%D1%8C%D0%BD%D0%BE%D1%81%D1%82%D0%B8%22+%D0%A4%D0%93%D0%9E%D0%A1+3&amp;url=http%3A//www.vniiesh.ru/results/katalog/1094/3666.html" TargetMode="External"/><Relationship Id="rId19" Type="http://schemas.openxmlformats.org/officeDocument/2006/relationships/hyperlink" Target="http://www.prosv.ru/umk/sportlight" TargetMode="External"/><Relationship Id="rId14" Type="http://schemas.openxmlformats.org/officeDocument/2006/relationships/hyperlink" Target="http://www.britishcouncil.org/learning-elt-resources.htm" TargetMode="External"/><Relationship Id="rId22" Type="http://schemas.openxmlformats.org/officeDocument/2006/relationships/hyperlink" Target="http://www.macmillan.ru" TargetMode="External"/><Relationship Id="rId27" Type="http://schemas.openxmlformats.org/officeDocument/2006/relationships/hyperlink" Target="http://www.longman.com" TargetMode="External"/><Relationship Id="rId30" Type="http://schemas.openxmlformats.org/officeDocument/2006/relationships/hyperlink" Target="http://www.bntishcounciI.org/learnenglish.htm" TargetMode="External"/><Relationship Id="rId35" Type="http://schemas.openxmlformats.org/officeDocument/2006/relationships/hyperlink" Target="http://www.teachitworld.com" TargetMode="External"/><Relationship Id="rId43" Type="http://schemas.openxmlformats.org/officeDocument/2006/relationships/hyperlink" Target="http://www.bbdearningenglish.com" TargetMode="External"/><Relationship Id="rId48" Type="http://schemas.openxmlformats.org/officeDocument/2006/relationships/footer" Target="footer6.xml"/><Relationship Id="rId56" Type="http://schemas.openxmlformats.org/officeDocument/2006/relationships/hyperlink" Target="http://www.biblion.ru/author/128294/" TargetMode="External"/><Relationship Id="rId64" Type="http://schemas.openxmlformats.org/officeDocument/2006/relationships/hyperlink" Target="http://window.edu.ru/" TargetMode="External"/><Relationship Id="rId69" Type="http://schemas.openxmlformats.org/officeDocument/2006/relationships/hyperlink" Target="http://www.monino.ru/" TargetMode="External"/><Relationship Id="rId77" Type="http://schemas.openxmlformats.org/officeDocument/2006/relationships/footer" Target="footer18.xml"/><Relationship Id="rId100" Type="http://schemas.openxmlformats.org/officeDocument/2006/relationships/hyperlink" Target="http://nashol.com/2015101786948/elektrotehnika-martinova-i-o-2015.html/" TargetMode="External"/><Relationship Id="rId105" Type="http://schemas.openxmlformats.org/officeDocument/2006/relationships/hyperlink" Target="http://norma.org.ua/document/regulations_ohrana_truda/otraslevie/toi_r/auto/37.php" TargetMode="External"/><Relationship Id="rId113" Type="http://schemas.openxmlformats.org/officeDocument/2006/relationships/footer" Target="footer30.xml"/><Relationship Id="rId118" Type="http://schemas.openxmlformats.org/officeDocument/2006/relationships/hyperlink" Target="http://modern-machines.com" TargetMode="External"/><Relationship Id="rId126" Type="http://schemas.openxmlformats.org/officeDocument/2006/relationships/footer" Target="footer31.xml"/><Relationship Id="rId8" Type="http://schemas.openxmlformats.org/officeDocument/2006/relationships/footer" Target="footer1.xml"/><Relationship Id="rId51" Type="http://schemas.openxmlformats.org/officeDocument/2006/relationships/footer" Target="footer7.xml"/><Relationship Id="rId72" Type="http://schemas.openxmlformats.org/officeDocument/2006/relationships/footer" Target="footer13.xml"/><Relationship Id="rId80" Type="http://schemas.openxmlformats.org/officeDocument/2006/relationships/footer" Target="footer21.xml"/><Relationship Id="rId85" Type="http://schemas.openxmlformats.org/officeDocument/2006/relationships/footer" Target="footer25.xml"/><Relationship Id="rId93" Type="http://schemas.openxmlformats.org/officeDocument/2006/relationships/hyperlink" Target="http://hghltd.yandex.net/yandbtm?fmode=envelope&amp;keyno=0&amp;l10n=ru&amp;lr=213&amp;mime=pdf&amp;sign=251e966008cff33b649d8d1742ce9c7b&amp;text=%D0%9F%D1%80%D0%BE%D0%B3%D1%80%D0%B0%D0%BC%D0%BC%D0%B0+%D1%83%D1%87%D0%B5%D0%B1%D0%BD%D0%BE%D0%B9+%D0%B4%D0%B8%D1%81%D1%86%D0%B8%D0%BF%D0%BB%D0%B8%D0%BD%D1%8B+%22%D0%98%D0%BD%D1%84%D0%BE%D1%80%D0%BC%D0%B0%D1%86%D0%B8%D0%BE%D0%BD%D0%BD%D1%8B%D0%B5+%D1%82%D0%B5%D1%85%D0%BD%D0%BE%D0%BB%D0%BE%D0%B3%D0%B8%D0%B8+%D0%B2+%D0%BF%D1%80%D0%BE%D1%84%D0%B5%D1%81%D1%81%D0%B8%D0%BE%D0%BD%D0%B0%D0%BB%D1%8C%D0%BD%D0%BE%D0%B9+%D0%B4%D0%B5%D1%8F%D1%82%D0%B5%D0%BB%D1%8C%D0%BD%D0%BE%D1%81%D1%82%D0%B8%22+%D0%A4%D0%93%D0%9E%D0%A1+3&amp;url=http%3A//www.college.ru/UDP/texts" TargetMode="External"/><Relationship Id="rId98" Type="http://schemas.openxmlformats.org/officeDocument/2006/relationships/hyperlink" Target="http://hghltd.yandex.net/yandbtm?fmode=envelope&amp;keyno=0&amp;l10n=ru&amp;lr=213&amp;mime=pdf&amp;sign=251e966008cff33b649d8d1742ce9c7b&amp;text=%D0%9F%D1%80%D0%BE%D0%B3%D1%80%D0%B0%D0%BC%D0%BC%D0%B0+%D1%83%D1%87%D0%B5%D0%B1%D0%BD%D0%BE%D0%B9+%D0%B4%D0%B8%D1%81%D1%86%D0%B8%D0%BF%D0%BB%D0%B8%D0%BD%D1%8B+%22%D0%98%D0%BD%D1%84%D0%BE%D1%80%D0%BC%D0%B0%D1%86%D0%B8%D0%BE%D0%BD%D0%BD%D1%8B%D0%B5+%D1%82%D0%B5%D1%85%D0%BD%D0%BE%D0%BB%D0%BE%D0%B3%D0%B8%D0%B8+%D0%B2+%D0%BF%D1%80%D0%BE%D1%84%D0%B5%D1%81%D1%81%D0%B8%D0%BE%D0%BD%D0%B0%D0%BB%D1%8C%D0%BD%D0%BE%D0%B9+%D0%B4%D0%B5%D1%8F%D1%82%D0%B5%D0%BB%D1%8C%D0%BD%D0%BE%D1%81%D1%82%D0%B8%22+%D0%A4%D0%93%D0%9E%D0%A1+3&amp;url=http%3A//www.ascon.ru/" TargetMode="External"/><Relationship Id="rId121" Type="http://schemas.openxmlformats.org/officeDocument/2006/relationships/hyperlink" Target="http://www.bibliotekar.ru" TargetMode="External"/><Relationship Id="rId3" Type="http://schemas.openxmlformats.org/officeDocument/2006/relationships/styles" Target="styles.xml"/><Relationship Id="rId12" Type="http://schemas.openxmlformats.org/officeDocument/2006/relationships/hyperlink" Target="http://www.macmillanenglish.com" TargetMode="External"/><Relationship Id="rId17" Type="http://schemas.openxmlformats.org/officeDocument/2006/relationships/hyperlink" Target="http://www.bbc.co.uk/videonation" TargetMode="External"/><Relationship Id="rId25" Type="http://schemas.openxmlformats.org/officeDocument/2006/relationships/hyperlink" Target="http://www.developingteachers.com" TargetMode="External"/><Relationship Id="rId33" Type="http://schemas.openxmlformats.org/officeDocument/2006/relationships/hyperlink" Target="http://www.bbclearningenglish.com" TargetMode="External"/><Relationship Id="rId38" Type="http://schemas.openxmlformats.org/officeDocument/2006/relationships/hyperlink" Target="http://www.macmillanenglish.com" TargetMode="External"/><Relationship Id="rId46" Type="http://schemas.openxmlformats.org/officeDocument/2006/relationships/hyperlink" Target="http://www.eIllo.org" TargetMode="External"/><Relationship Id="rId59" Type="http://schemas.openxmlformats.org/officeDocument/2006/relationships/hyperlink" Target="http://www.mvd.ru/" TargetMode="External"/><Relationship Id="rId67" Type="http://schemas.openxmlformats.org/officeDocument/2006/relationships/hyperlink" Target="http://book.ru/" TargetMode="External"/><Relationship Id="rId103" Type="http://schemas.openxmlformats.org/officeDocument/2006/relationships/hyperlink" Target="http://window.edu.ru/window_catalog/files/r21723/afonin.pdf" TargetMode="External"/><Relationship Id="rId108" Type="http://schemas.openxmlformats.org/officeDocument/2006/relationships/footer" Target="footer27.xml"/><Relationship Id="rId116" Type="http://schemas.openxmlformats.org/officeDocument/2006/relationships/hyperlink" Target="http://www.elektronik-chel.ru" TargetMode="External"/><Relationship Id="rId124" Type="http://schemas.openxmlformats.org/officeDocument/2006/relationships/hyperlink" Target="http://www.aspar.com.ua" TargetMode="External"/><Relationship Id="rId129" Type="http://schemas.openxmlformats.org/officeDocument/2006/relationships/fontTable" Target="fontTable.xml"/><Relationship Id="rId20" Type="http://schemas.openxmlformats.org/officeDocument/2006/relationships/hyperlink" Target="http://www.standart.edu.ru" TargetMode="External"/><Relationship Id="rId41" Type="http://schemas.openxmlformats.org/officeDocument/2006/relationships/hyperlink" Target="http://www.teach-noiogy.com" TargetMode="External"/><Relationship Id="rId54" Type="http://schemas.openxmlformats.org/officeDocument/2006/relationships/footer" Target="footer10.xml"/><Relationship Id="rId62" Type="http://schemas.openxmlformats.org/officeDocument/2006/relationships/hyperlink" Target="http://www.booksgid.com/" TargetMode="External"/><Relationship Id="rId70" Type="http://schemas.openxmlformats.org/officeDocument/2006/relationships/hyperlink" Target="http://militera.lib.ru/" TargetMode="External"/><Relationship Id="rId75" Type="http://schemas.openxmlformats.org/officeDocument/2006/relationships/footer" Target="footer16.xml"/><Relationship Id="rId83" Type="http://schemas.openxmlformats.org/officeDocument/2006/relationships/header" Target="header1.xml"/><Relationship Id="rId88" Type="http://schemas.openxmlformats.org/officeDocument/2006/relationships/hyperlink" Target="https://clck.yandex.ru/redir/dv/*data=url%3Dhttp%253A%252F%252Fsakhasire.ykt.ru%252F%26ts%3D1484701109%26uid%3D2663630861416013012&amp;sign=991e2c32fcde4a942453326babc91dfe&amp;keyno=1" TargetMode="External"/><Relationship Id="rId91" Type="http://schemas.openxmlformats.org/officeDocument/2006/relationships/hyperlink" Target="https://clck.yandex.ru/redir/dv/*data=url%3Dhttp%253A%252F%252Fsah.wikipedia.org%252F%26ts%3D1484701109%26uid%3D2663630861416013012&amp;sign=4a96d40136980c75b985afdc43d417c3&amp;keyno=1" TargetMode="External"/><Relationship Id="rId96" Type="http://schemas.openxmlformats.org/officeDocument/2006/relationships/hyperlink" Target="http://hghltd.yandex.net/yandbtm?fmode=envelope&amp;keyno=0&amp;l10n=ru&amp;lr=213&amp;mime=pdf&amp;sign=251e966008cff33b649d8d1742ce9c7b&amp;text=%D0%9F%D1%80%D0%BE%D0%B3%D1%80%D0%B0%D0%BC%D0%BC%D0%B0+%D1%83%D1%87%D0%B5%D0%B1%D0%BD%D0%BE%D0%B9+%D0%B4%D0%B8%D1%81%D1%86%D0%B8%D0%BF%D0%BB%D0%B8%D0%BD%D1%8B+%22%D0%98%D0%BD%D1%84%D0%BE%D1%80%D0%BC%D0%B0%D1%86%D0%B8%D0%BE%D0%BD%D0%BD%D1%8B%D0%B5+%D1%82%D0%B5%D1%85%D0%BD%D0%BE%D0%BB%D0%BE%D0%B3%D0%B8%D0%B8+%D0%B2+%D0%BF%D1%80%D0%BE%D1%84%D0%B5%D1%81%D1%81%D0%B8%D0%BE%D0%BD%D0%B0%D0%BB%D1%8C%D0%BD%D0%BE%D0%B9+%D0%B4%D0%B5%D1%8F%D1%82%D0%B5%D0%BB%D1%8C%D0%BD%D0%BE%D1%81%D1%82%D0%B8%22+%D0%A4%D0%93%D0%9E%D0%A1+3&amp;url=http%3A//www.vniiesh.ru/results/katalog/1094/3668.html" TargetMode="External"/><Relationship Id="rId1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andoutsonline.com" TargetMode="External"/><Relationship Id="rId23" Type="http://schemas.openxmlformats.org/officeDocument/2006/relationships/hyperlink" Target="http://www.hltmag.co.uk" TargetMode="External"/><Relationship Id="rId28" Type="http://schemas.openxmlformats.org/officeDocument/2006/relationships/hyperlink" Target="http://www.oup.com/elt/naturalenglish" TargetMode="External"/><Relationship Id="rId36" Type="http://schemas.openxmlformats.org/officeDocument/2006/relationships/hyperlink" Target="http://www.oup.com/elt" TargetMode="External"/><Relationship Id="rId49" Type="http://schemas.openxmlformats.org/officeDocument/2006/relationships/hyperlink" Target="http://www.breakingnewsenglish.com" TargetMode="External"/><Relationship Id="rId57" Type="http://schemas.openxmlformats.org/officeDocument/2006/relationships/hyperlink" Target="http://www.biblion.ru/author/128294/" TargetMode="External"/><Relationship Id="rId106" Type="http://schemas.openxmlformats.org/officeDocument/2006/relationships/hyperlink" Target="https://ru/wiripedia.org/wiki/" TargetMode="External"/><Relationship Id="rId114" Type="http://schemas.openxmlformats.org/officeDocument/2006/relationships/hyperlink" Target="http://ru.wikipedia.org" TargetMode="External"/><Relationship Id="rId119" Type="http://schemas.openxmlformats.org/officeDocument/2006/relationships/hyperlink" Target="http://www.twirpx.com" TargetMode="External"/><Relationship Id="rId127" Type="http://schemas.openxmlformats.org/officeDocument/2006/relationships/footer" Target="footer32.xml"/><Relationship Id="rId10" Type="http://schemas.openxmlformats.org/officeDocument/2006/relationships/footer" Target="footer3.xml"/><Relationship Id="rId31" Type="http://schemas.openxmlformats.org/officeDocument/2006/relationships/hyperlink" Target="http://www.teachingenglish.org.uk" TargetMode="External"/><Relationship Id="rId44" Type="http://schemas.openxmlformats.org/officeDocument/2006/relationships/hyperlink" Target="http://www.britishcounciS.org/learnenglish-podcasts.htmnews.bbc.co.uk/cbbcnews" TargetMode="External"/><Relationship Id="rId52" Type="http://schemas.openxmlformats.org/officeDocument/2006/relationships/footer" Target="footer8.xml"/><Relationship Id="rId60" Type="http://schemas.openxmlformats.org/officeDocument/2006/relationships/hyperlink" Target="http://www.mil.ru/" TargetMode="External"/><Relationship Id="rId65" Type="http://schemas.openxmlformats.org/officeDocument/2006/relationships/hyperlink" Target="http://www.iprbookshop.ru/" TargetMode="External"/><Relationship Id="rId73" Type="http://schemas.openxmlformats.org/officeDocument/2006/relationships/footer" Target="footer14.xml"/><Relationship Id="rId78" Type="http://schemas.openxmlformats.org/officeDocument/2006/relationships/footer" Target="footer19.xml"/><Relationship Id="rId81" Type="http://schemas.openxmlformats.org/officeDocument/2006/relationships/footer" Target="footer22.xml"/><Relationship Id="rId86" Type="http://schemas.openxmlformats.org/officeDocument/2006/relationships/hyperlink" Target="https://clck.yandex.ru/redir/dv/*data=url%3Dhttp%253A%252F%252Folonkho-yak.my1.ru%252F%26ts%3D1484701109%26uid%3D2663630861416013012&amp;sign=f079abcf7d5b260f5b1b9fe18d0b5a55&amp;keyno=1" TargetMode="External"/><Relationship Id="rId94" Type="http://schemas.openxmlformats.org/officeDocument/2006/relationships/hyperlink" Target="http://jgk.ucoz.ru/dir/" TargetMode="External"/><Relationship Id="rId99" Type="http://schemas.openxmlformats.org/officeDocument/2006/relationships/hyperlink" Target="http://nashol.com/2015101786950/elektrotehnika-proshin-v-%CE%BC-2013.html" TargetMode="External"/><Relationship Id="rId101" Type="http://schemas.openxmlformats.org/officeDocument/2006/relationships/hyperlink" Target="http://nashol.com/2015020282122/elektrotehnika-blohin-a-v-2014.html" TargetMode="External"/><Relationship Id="rId122" Type="http://schemas.openxmlformats.org/officeDocument/2006/relationships/hyperlink" Target="http://www.kovka-stanki.ru" TargetMode="Externa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www.bbc.co.uk/worldservice/learningenglish" TargetMode="External"/><Relationship Id="rId18" Type="http://schemas.openxmlformats.org/officeDocument/2006/relationships/hyperlink" Target="http://www.icons.org.uk" TargetMode="External"/><Relationship Id="rId39" Type="http://schemas.openxmlformats.org/officeDocument/2006/relationships/hyperlink" Target="http://www.pearsonIongman.com" TargetMode="External"/><Relationship Id="rId109" Type="http://schemas.openxmlformats.org/officeDocument/2006/relationships/footer" Target="footer28.xml"/><Relationship Id="rId34" Type="http://schemas.openxmlformats.org/officeDocument/2006/relationships/hyperlink" Target="http://www.cambridgeenglishonline.com" TargetMode="External"/><Relationship Id="rId50" Type="http://schemas.openxmlformats.org/officeDocument/2006/relationships/hyperlink" Target="http://www.bbc.co.uk/iplayer" TargetMode="External"/><Relationship Id="rId55" Type="http://schemas.openxmlformats.org/officeDocument/2006/relationships/footer" Target="footer11.xml"/><Relationship Id="rId76" Type="http://schemas.openxmlformats.org/officeDocument/2006/relationships/footer" Target="footer17.xml"/><Relationship Id="rId97" Type="http://schemas.openxmlformats.org/officeDocument/2006/relationships/hyperlink" Target="http://hghltd.yandex.net/yandbtm?fmode=envelope&amp;keyno=0&amp;l10n=ru&amp;lr=213&amp;mime=pdf&amp;sign=251e966008cff33b649d8d1742ce9c7b&amp;text=%D0%9F%D1%80%D0%BE%D0%B3%D1%80%D0%B0%D0%BC%D0%BC%D0%B0+%D1%83%D1%87%D0%B5%D0%B1%D0%BD%D0%BE%D0%B9+%D0%B4%D0%B8%D1%81%D1%86%D0%B8%D0%BF%D0%BB%D0%B8%D0%BD%D1%8B+%22%D0%98%D0%BD%D1%84%D0%BE%D1%80%D0%BC%D0%B0%D1%86%D0%B8%D0%BE%D0%BD%D0%BD%D1%8B%D0%B5+%D1%82%D0%B5%D1%85%D0%BD%D0%BE%D0%BB%D0%BE%D0%B3%D0%B8%D0%B8+%D0%B2+%D0%BF%D1%80%D0%BE%D1%84%D0%B5%D1%81%D1%81%D0%B8%D0%BE%D0%BD%D0%B0%D0%BB%D1%8C%D0%BD%D0%BE%D0%B9+%D0%B4%D0%B5%D1%8F%D1%82%D0%B5%D0%BB%D1%8C%D0%BD%D0%BE%D1%81%D1%82%D0%B8%22+%D0%A4%D0%93%D0%9E%D0%A1+3&amp;url=http%3A//kompas-edu.ru/" TargetMode="External"/><Relationship Id="rId104" Type="http://schemas.openxmlformats.org/officeDocument/2006/relationships/hyperlink" Target="http://window.edu.ru/window_catalog/files/r59696/stup407.pdf" TargetMode="External"/><Relationship Id="rId120" Type="http://schemas.openxmlformats.org/officeDocument/2006/relationships/hyperlink" Target="http://fi-com.ru" TargetMode="External"/><Relationship Id="rId125" Type="http://schemas.openxmlformats.org/officeDocument/2006/relationships/hyperlink" Target="http://www.weldzone.info" TargetMode="External"/><Relationship Id="rId7" Type="http://schemas.openxmlformats.org/officeDocument/2006/relationships/endnotes" Target="endnotes.xml"/><Relationship Id="rId71" Type="http://schemas.openxmlformats.org/officeDocument/2006/relationships/footer" Target="footer12.xml"/><Relationship Id="rId92" Type="http://schemas.openxmlformats.org/officeDocument/2006/relationships/hyperlink" Target="https://clck.yandex.ru/redir/dv/*data=url%3Dhttp%253A%252F%252Fsah.wikisource.org%252F%26ts%3D1484701109%26uid%3D2663630861416013012&amp;sign=7e5a3731d5a1cb46c64937ea4ff65485&amp;keyno=1" TargetMode="External"/><Relationship Id="rId2" Type="http://schemas.openxmlformats.org/officeDocument/2006/relationships/numbering" Target="numbering.xml"/><Relationship Id="rId29" Type="http://schemas.openxmlformats.org/officeDocument/2006/relationships/hyperlink" Target="http://www.oup.com/elt/englishfile" TargetMode="External"/><Relationship Id="rId24" Type="http://schemas.openxmlformats.org/officeDocument/2006/relationships/hyperlink" Target="http://www.iatefl.org" TargetMode="External"/><Relationship Id="rId40" Type="http://schemas.openxmlformats.org/officeDocument/2006/relationships/hyperlink" Target="http://www.teacherweb.com" TargetMode="External"/><Relationship Id="rId45" Type="http://schemas.openxmlformats.org/officeDocument/2006/relationships/hyperlink" Target="http://www.onestopenglish.com" TargetMode="External"/><Relationship Id="rId66" Type="http://schemas.openxmlformats.org/officeDocument/2006/relationships/hyperlink" Target="http://www.school.edu.ru/default.asp" TargetMode="External"/><Relationship Id="rId87" Type="http://schemas.openxmlformats.org/officeDocument/2006/relationships/hyperlink" Target="https://clck.yandex.ru/redir/dv/*data=url%3Dhttp%253A%252F%252Fwww.kyym.ru%252F%26ts%3D1484701109%26uid%3D2663630861416013012&amp;sign=a67248d4030b9bfab53512e45d33511f&amp;keyno=1" TargetMode="External"/><Relationship Id="rId110" Type="http://schemas.openxmlformats.org/officeDocument/2006/relationships/footer" Target="footer29.xml"/><Relationship Id="rId115" Type="http://schemas.openxmlformats.org/officeDocument/2006/relationships/hyperlink" Target="http://tezcar.ru/u-dvig-ustr.html" TargetMode="External"/><Relationship Id="rId61" Type="http://schemas.openxmlformats.org/officeDocument/2006/relationships/hyperlink" Target="http://www.fsb.ru/" TargetMode="External"/><Relationship Id="rId82" Type="http://schemas.openxmlformats.org/officeDocument/2006/relationships/footer" Target="footer2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9517EC-DEE6-46DF-A867-09461C73C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1461</TotalTime>
  <Pages>476</Pages>
  <Words>129657</Words>
  <Characters>739049</Characters>
  <Application>Microsoft Office Word</Application>
  <DocSecurity>0</DocSecurity>
  <Lines>6158</Lines>
  <Paragraphs>1733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866973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Андреевна</dc:creator>
  <cp:lastModifiedBy>Татьяна Андреевна</cp:lastModifiedBy>
  <cp:revision>38</cp:revision>
  <cp:lastPrinted>2021-03-19T05:21:00Z</cp:lastPrinted>
  <dcterms:created xsi:type="dcterms:W3CDTF">2021-03-02T22:52:00Z</dcterms:created>
  <dcterms:modified xsi:type="dcterms:W3CDTF">2023-11-03T05:00:00Z</dcterms:modified>
</cp:coreProperties>
</file>