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9F" w:rsidRPr="00A6519F" w:rsidRDefault="00A6519F" w:rsidP="003E6DC8">
      <w:pPr>
        <w:spacing w:line="276" w:lineRule="auto"/>
        <w:ind w:left="40"/>
        <w:contextualSpacing/>
        <w:jc w:val="center"/>
        <w:rPr>
          <w:rFonts w:ascii="Times New Roman" w:hAnsi="Times New Roman" w:cs="Times New Roman"/>
        </w:rPr>
      </w:pPr>
      <w:r w:rsidRPr="00A6519F">
        <w:rPr>
          <w:rFonts w:ascii="Times New Roman" w:hAnsi="Times New Roman" w:cs="Times New Roman"/>
        </w:rPr>
        <w:t>бюджетное профессиональное образовательное учреждение</w:t>
      </w:r>
    </w:p>
    <w:p w:rsidR="00A6519F" w:rsidRPr="00A6519F" w:rsidRDefault="00A6519F" w:rsidP="003E6DC8">
      <w:pPr>
        <w:spacing w:line="276" w:lineRule="auto"/>
        <w:ind w:left="40"/>
        <w:contextualSpacing/>
        <w:jc w:val="center"/>
        <w:rPr>
          <w:rFonts w:ascii="Times New Roman" w:hAnsi="Times New Roman" w:cs="Times New Roman"/>
        </w:rPr>
      </w:pPr>
      <w:r w:rsidRPr="00A6519F">
        <w:rPr>
          <w:rFonts w:ascii="Times New Roman" w:hAnsi="Times New Roman" w:cs="Times New Roman"/>
        </w:rPr>
        <w:t>Республики Саха (Якутия) «Центр подготовки рабочих кадров «Арктика»»</w:t>
      </w:r>
    </w:p>
    <w:p w:rsidR="00A6519F" w:rsidRPr="00A6519F" w:rsidRDefault="00A6519F" w:rsidP="003E6DC8">
      <w:pPr>
        <w:spacing w:line="276" w:lineRule="auto"/>
        <w:ind w:left="40"/>
        <w:contextualSpacing/>
        <w:jc w:val="center"/>
        <w:rPr>
          <w:rFonts w:ascii="Times New Roman" w:hAnsi="Times New Roman" w:cs="Times New Roman"/>
        </w:rPr>
      </w:pPr>
      <w:proofErr w:type="spellStart"/>
      <w:r w:rsidRPr="00A6519F">
        <w:rPr>
          <w:rFonts w:ascii="Times New Roman" w:hAnsi="Times New Roman" w:cs="Times New Roman"/>
        </w:rPr>
        <w:t>Верхоянское</w:t>
      </w:r>
      <w:proofErr w:type="spellEnd"/>
      <w:r w:rsidRPr="00A6519F">
        <w:rPr>
          <w:rFonts w:ascii="Times New Roman" w:hAnsi="Times New Roman" w:cs="Times New Roman"/>
        </w:rPr>
        <w:t xml:space="preserve"> структурное подразделение</w:t>
      </w:r>
    </w:p>
    <w:p w:rsidR="00A6519F" w:rsidRPr="00A6519F" w:rsidRDefault="00A6519F" w:rsidP="003E6DC8">
      <w:pPr>
        <w:spacing w:line="276" w:lineRule="auto"/>
        <w:ind w:left="40"/>
        <w:contextualSpacing/>
        <w:jc w:val="both"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519F" w:rsidRPr="00A6519F" w:rsidTr="00246F69">
        <w:tc>
          <w:tcPr>
            <w:tcW w:w="4927" w:type="dxa"/>
          </w:tcPr>
          <w:p w:rsidR="00A6519F" w:rsidRPr="00A6519F" w:rsidRDefault="00A6519F" w:rsidP="003E6DC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6519F">
              <w:rPr>
                <w:rFonts w:ascii="Times New Roman" w:hAnsi="Times New Roman" w:cs="Times New Roman"/>
              </w:rPr>
              <w:t>Согласовано:</w:t>
            </w:r>
          </w:p>
          <w:p w:rsidR="00A6519F" w:rsidRPr="00A6519F" w:rsidRDefault="00A6519F" w:rsidP="003E6DC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Глава МО “Верхоянский район”</w:t>
            </w:r>
          </w:p>
          <w:p w:rsidR="00A6519F" w:rsidRPr="00A6519F" w:rsidRDefault="00A6519F" w:rsidP="003E6DC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A6519F">
              <w:rPr>
                <w:rFonts w:ascii="Times New Roman" w:hAnsi="Times New Roman" w:cs="Times New Roman"/>
              </w:rPr>
              <w:t xml:space="preserve">__ </w:t>
            </w:r>
            <w:r>
              <w:rPr>
                <w:rFonts w:ascii="Times New Roman" w:hAnsi="Times New Roman" w:cs="Times New Roman"/>
              </w:rPr>
              <w:t xml:space="preserve">Г.И.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Чириков</w:t>
            </w:r>
            <w:proofErr w:type="spellEnd"/>
            <w:proofErr w:type="gramEnd"/>
          </w:p>
          <w:p w:rsidR="00A6519F" w:rsidRPr="00A6519F" w:rsidRDefault="00A6519F" w:rsidP="003E6DC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</w:t>
            </w:r>
            <w:r w:rsidRPr="00A6519F">
              <w:rPr>
                <w:rFonts w:ascii="Times New Roman" w:hAnsi="Times New Roman" w:cs="Times New Roman"/>
              </w:rPr>
              <w:t>__ 2021 г.</w:t>
            </w:r>
          </w:p>
          <w:p w:rsidR="00A6519F" w:rsidRPr="00A6519F" w:rsidRDefault="00A6519F" w:rsidP="003E6DC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6519F" w:rsidRPr="00A6519F" w:rsidRDefault="00A6519F" w:rsidP="003E6D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6519F">
              <w:rPr>
                <w:rFonts w:ascii="Times New Roman" w:hAnsi="Times New Roman" w:cs="Times New Roman"/>
              </w:rPr>
              <w:t>Утверждаю:</w:t>
            </w:r>
          </w:p>
          <w:p w:rsidR="00A6519F" w:rsidRPr="00A6519F" w:rsidRDefault="00A6519F" w:rsidP="003E6D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6519F">
              <w:rPr>
                <w:rFonts w:ascii="Times New Roman" w:hAnsi="Times New Roman" w:cs="Times New Roman"/>
              </w:rPr>
              <w:t>Директор ГБПОУ РС (Я) ЦПРКА</w:t>
            </w:r>
          </w:p>
          <w:p w:rsidR="00A6519F" w:rsidRPr="00A6519F" w:rsidRDefault="00A6519F" w:rsidP="003E6D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6519F">
              <w:rPr>
                <w:rFonts w:ascii="Times New Roman" w:hAnsi="Times New Roman" w:cs="Times New Roman"/>
              </w:rPr>
              <w:t>____________Е.А. Сокольникова</w:t>
            </w:r>
          </w:p>
          <w:p w:rsidR="00A6519F" w:rsidRPr="00A6519F" w:rsidRDefault="00A6519F" w:rsidP="003E6D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6519F">
              <w:rPr>
                <w:rFonts w:ascii="Times New Roman" w:hAnsi="Times New Roman" w:cs="Times New Roman"/>
              </w:rPr>
              <w:t>«____» ________________ 2021 г.</w:t>
            </w:r>
          </w:p>
          <w:p w:rsidR="00A6519F" w:rsidRPr="00A6519F" w:rsidRDefault="00A6519F" w:rsidP="003E6DC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jc w:val="center"/>
        <w:rPr>
          <w:rFonts w:ascii="Times New Roman" w:hAnsi="Times New Roman" w:cs="Times New Roman"/>
        </w:rPr>
      </w:pPr>
      <w:r w:rsidRPr="00A6519F">
        <w:rPr>
          <w:rFonts w:ascii="Times New Roman" w:hAnsi="Times New Roman" w:cs="Times New Roman"/>
        </w:rPr>
        <w:t>ОСНОВНАЯ</w:t>
      </w:r>
    </w:p>
    <w:p w:rsidR="00A6519F" w:rsidRPr="00A6519F" w:rsidRDefault="00A6519F" w:rsidP="003E6DC8">
      <w:pPr>
        <w:spacing w:line="276" w:lineRule="auto"/>
        <w:ind w:left="40"/>
        <w:contextualSpacing/>
        <w:jc w:val="center"/>
        <w:rPr>
          <w:rFonts w:ascii="Times New Roman" w:hAnsi="Times New Roman" w:cs="Times New Roman"/>
        </w:rPr>
      </w:pPr>
      <w:r w:rsidRPr="00A6519F">
        <w:rPr>
          <w:rFonts w:ascii="Times New Roman" w:hAnsi="Times New Roman" w:cs="Times New Roman"/>
        </w:rPr>
        <w:t>ПРОФЕССИОНАЛЬНАЯ ОБРАЗОВАТЕЛЬНАЯ ПРОГРАММА</w:t>
      </w:r>
    </w:p>
    <w:p w:rsidR="00A6519F" w:rsidRDefault="00A6519F" w:rsidP="003E6DC8">
      <w:pPr>
        <w:pStyle w:val="20"/>
        <w:shd w:val="clear" w:color="auto" w:fill="auto"/>
        <w:tabs>
          <w:tab w:val="left" w:pos="1658"/>
        </w:tabs>
        <w:spacing w:after="0" w:line="276" w:lineRule="auto"/>
        <w:ind w:left="40" w:firstLine="0"/>
        <w:contextualSpacing/>
      </w:pPr>
      <w:r w:rsidRPr="00A6519F">
        <w:rPr>
          <w:rFonts w:eastAsia="Arial Unicode MS"/>
        </w:rPr>
        <w:t>СРЕДНЕГО ПРОФЕССИОНАЛЬНОГО ОБРАЗОВАНИЯ</w:t>
      </w:r>
      <w:r w:rsidRPr="00A6519F">
        <w:rPr>
          <w:rFonts w:eastAsia="Arial Unicode MS"/>
        </w:rPr>
        <w:br/>
      </w:r>
      <w:r w:rsidRPr="00A6519F">
        <w:rPr>
          <w:rFonts w:eastAsia="Arial Unicode MS"/>
          <w:b/>
        </w:rPr>
        <w:t>по профессии</w:t>
      </w:r>
      <w:r w:rsidRPr="00A6519F">
        <w:rPr>
          <w:rFonts w:eastAsia="Arial Unicode MS"/>
        </w:rPr>
        <w:t xml:space="preserve"> </w:t>
      </w:r>
      <w:r>
        <w:rPr>
          <w:rFonts w:eastAsia="Arial Unicode MS"/>
        </w:rPr>
        <w:t xml:space="preserve">13.01.05 </w:t>
      </w:r>
      <w:r w:rsidRPr="00A6519F">
        <w:t xml:space="preserve">Электромонтёр по техническому обслуживанию электростанций и сетей </w:t>
      </w:r>
    </w:p>
    <w:p w:rsidR="00A6519F" w:rsidRDefault="00A6519F" w:rsidP="003E6DC8">
      <w:pPr>
        <w:pStyle w:val="20"/>
        <w:shd w:val="clear" w:color="auto" w:fill="auto"/>
        <w:spacing w:after="0" w:line="276" w:lineRule="auto"/>
        <w:ind w:left="40" w:firstLine="0"/>
        <w:contextualSpacing/>
        <w:rPr>
          <w:rStyle w:val="22"/>
        </w:rPr>
      </w:pPr>
      <w:r>
        <w:rPr>
          <w:rStyle w:val="22"/>
        </w:rPr>
        <w:t>К</w:t>
      </w:r>
      <w:r w:rsidRPr="00A6519F">
        <w:rPr>
          <w:rStyle w:val="22"/>
        </w:rPr>
        <w:t>валификация</w:t>
      </w:r>
      <w:r>
        <w:rPr>
          <w:rStyle w:val="22"/>
        </w:rPr>
        <w:t xml:space="preserve">: </w:t>
      </w:r>
    </w:p>
    <w:p w:rsidR="00A6519F" w:rsidRDefault="00A6519F" w:rsidP="003E6DC8">
      <w:pPr>
        <w:pStyle w:val="20"/>
        <w:shd w:val="clear" w:color="auto" w:fill="auto"/>
        <w:spacing w:after="0" w:line="276" w:lineRule="auto"/>
        <w:ind w:left="40" w:firstLine="0"/>
        <w:contextualSpacing/>
        <w:rPr>
          <w:rFonts w:eastAsia="Arial Unicode MS"/>
        </w:rPr>
      </w:pPr>
      <w:r w:rsidRPr="00A6519F">
        <w:t>Электромонтёр по обслуживанию элек</w:t>
      </w:r>
      <w:r>
        <w:t>трооборудования электростанций 3-</w:t>
      </w:r>
      <w:r w:rsidRPr="00A6519F">
        <w:t>4 разряда Электромонтер по эксплу</w:t>
      </w:r>
      <w:r>
        <w:t>атации распределительных сетей 3</w:t>
      </w:r>
      <w:r w:rsidRPr="00A6519F">
        <w:t>-4 разряда</w:t>
      </w:r>
      <w:r w:rsidRPr="00A6519F">
        <w:rPr>
          <w:rFonts w:eastAsia="Arial Unicode MS"/>
        </w:rPr>
        <w:br/>
        <w:t>на базе основного общего образования</w:t>
      </w:r>
    </w:p>
    <w:p w:rsidR="00A6519F" w:rsidRDefault="00A6519F" w:rsidP="003E6DC8">
      <w:pPr>
        <w:pStyle w:val="20"/>
        <w:shd w:val="clear" w:color="auto" w:fill="auto"/>
        <w:spacing w:after="0" w:line="276" w:lineRule="auto"/>
        <w:ind w:left="40" w:firstLine="0"/>
        <w:contextualSpacing/>
        <w:rPr>
          <w:rFonts w:eastAsia="Arial Unicode MS"/>
        </w:rPr>
      </w:pPr>
      <w:r w:rsidRPr="00A6519F">
        <w:rPr>
          <w:rFonts w:eastAsia="Arial Unicode MS"/>
          <w:u w:val="single"/>
        </w:rPr>
        <w:t>Форма обучения</w:t>
      </w:r>
      <w:r w:rsidRPr="00A6519F">
        <w:rPr>
          <w:rFonts w:eastAsia="Arial Unicode MS"/>
        </w:rPr>
        <w:t>: очная</w:t>
      </w:r>
    </w:p>
    <w:p w:rsidR="00A6519F" w:rsidRPr="00A6519F" w:rsidRDefault="00A6519F" w:rsidP="003E6DC8">
      <w:pPr>
        <w:pStyle w:val="20"/>
        <w:shd w:val="clear" w:color="auto" w:fill="auto"/>
        <w:spacing w:after="0" w:line="276" w:lineRule="auto"/>
        <w:ind w:left="40" w:firstLine="0"/>
        <w:contextualSpacing/>
      </w:pPr>
      <w:r w:rsidRPr="00A6519F">
        <w:rPr>
          <w:rFonts w:eastAsia="Arial Unicode MS"/>
          <w:u w:val="single"/>
        </w:rPr>
        <w:t>Нормативный срок обучения</w:t>
      </w:r>
      <w:r w:rsidRPr="00A6519F">
        <w:rPr>
          <w:rFonts w:eastAsia="Arial Unicode MS"/>
        </w:rPr>
        <w:t>: 2г.10 месяцев</w:t>
      </w: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Pr="00A6519F" w:rsidRDefault="00A6519F" w:rsidP="003E6DC8">
      <w:pPr>
        <w:spacing w:line="276" w:lineRule="auto"/>
        <w:ind w:left="40"/>
        <w:contextualSpacing/>
        <w:rPr>
          <w:rFonts w:ascii="Times New Roman" w:hAnsi="Times New Roman" w:cs="Times New Roman"/>
        </w:rPr>
      </w:pPr>
    </w:p>
    <w:p w:rsidR="00A6519F" w:rsidRDefault="00A6519F" w:rsidP="003E6DC8">
      <w:pPr>
        <w:pStyle w:val="40"/>
        <w:shd w:val="clear" w:color="auto" w:fill="auto"/>
        <w:spacing w:before="0" w:line="276" w:lineRule="auto"/>
        <w:ind w:right="200"/>
        <w:contextualSpacing/>
        <w:jc w:val="left"/>
        <w:rPr>
          <w:sz w:val="24"/>
          <w:szCs w:val="24"/>
        </w:rPr>
      </w:pPr>
    </w:p>
    <w:p w:rsidR="00A6519F" w:rsidRDefault="00A6519F" w:rsidP="003E6DC8">
      <w:pPr>
        <w:pStyle w:val="40"/>
        <w:shd w:val="clear" w:color="auto" w:fill="auto"/>
        <w:spacing w:before="0" w:line="276" w:lineRule="auto"/>
        <w:ind w:right="200"/>
        <w:contextualSpacing/>
        <w:rPr>
          <w:sz w:val="24"/>
          <w:szCs w:val="24"/>
        </w:rPr>
      </w:pPr>
    </w:p>
    <w:p w:rsidR="00A6519F" w:rsidRDefault="00A6519F" w:rsidP="003E6DC8">
      <w:pPr>
        <w:pStyle w:val="40"/>
        <w:shd w:val="clear" w:color="auto" w:fill="auto"/>
        <w:spacing w:before="0" w:line="276" w:lineRule="auto"/>
        <w:ind w:right="200"/>
        <w:contextualSpacing/>
        <w:rPr>
          <w:sz w:val="24"/>
          <w:szCs w:val="24"/>
        </w:rPr>
      </w:pPr>
    </w:p>
    <w:p w:rsidR="00A6519F" w:rsidRDefault="00A6519F" w:rsidP="003E6DC8">
      <w:pPr>
        <w:pStyle w:val="40"/>
        <w:shd w:val="clear" w:color="auto" w:fill="auto"/>
        <w:spacing w:before="0" w:line="276" w:lineRule="auto"/>
        <w:ind w:right="200"/>
        <w:contextualSpacing/>
        <w:rPr>
          <w:sz w:val="24"/>
          <w:szCs w:val="24"/>
        </w:rPr>
      </w:pPr>
    </w:p>
    <w:p w:rsidR="00D01974" w:rsidRDefault="00D01974" w:rsidP="003E6DC8">
      <w:pPr>
        <w:pStyle w:val="40"/>
        <w:shd w:val="clear" w:color="auto" w:fill="auto"/>
        <w:spacing w:before="0" w:line="276" w:lineRule="auto"/>
        <w:ind w:right="200"/>
        <w:contextualSpacing/>
        <w:rPr>
          <w:sz w:val="24"/>
          <w:szCs w:val="24"/>
        </w:rPr>
      </w:pPr>
    </w:p>
    <w:p w:rsidR="004514A1" w:rsidRPr="00A6519F" w:rsidRDefault="00A6519F" w:rsidP="003E6DC8">
      <w:pPr>
        <w:pStyle w:val="40"/>
        <w:shd w:val="clear" w:color="auto" w:fill="auto"/>
        <w:spacing w:before="0" w:line="276" w:lineRule="auto"/>
        <w:ind w:right="200"/>
        <w:contextualSpacing/>
        <w:rPr>
          <w:b w:val="0"/>
          <w:sz w:val="24"/>
          <w:szCs w:val="24"/>
        </w:rPr>
      </w:pPr>
      <w:proofErr w:type="spellStart"/>
      <w:r w:rsidRPr="00A6519F">
        <w:rPr>
          <w:b w:val="0"/>
          <w:sz w:val="24"/>
          <w:szCs w:val="24"/>
        </w:rPr>
        <w:t>Батагай</w:t>
      </w:r>
      <w:proofErr w:type="spellEnd"/>
      <w:r w:rsidRPr="00A6519F">
        <w:rPr>
          <w:b w:val="0"/>
          <w:sz w:val="24"/>
          <w:szCs w:val="24"/>
        </w:rPr>
        <w:t>, 2021 г.</w:t>
      </w:r>
      <w:r w:rsidR="00EE51FD" w:rsidRPr="00A6519F">
        <w:rPr>
          <w:b w:val="0"/>
          <w:sz w:val="24"/>
          <w:szCs w:val="24"/>
        </w:rPr>
        <w:br w:type="page"/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proofErr w:type="gramStart"/>
      <w:r w:rsidRPr="00E075FF">
        <w:rPr>
          <w:bCs/>
        </w:rPr>
        <w:lastRenderedPageBreak/>
        <w:t>Основная профессиональная образовательная программа разработана на ос</w:t>
      </w:r>
      <w:r w:rsidRPr="00E075FF">
        <w:rPr>
          <w:bCs/>
        </w:rPr>
        <w:softHyphen/>
        <w:t>нове Федерального государственного образовательного стандарта по профес</w:t>
      </w:r>
      <w:r w:rsidRPr="00E075FF">
        <w:rPr>
          <w:bCs/>
        </w:rPr>
        <w:softHyphen/>
        <w:t xml:space="preserve">сии среднего профессионального образования </w:t>
      </w:r>
      <w:r w:rsidR="00421FB9">
        <w:rPr>
          <w:rFonts w:eastAsia="Arial Unicode MS"/>
        </w:rPr>
        <w:t xml:space="preserve">13.01.05 </w:t>
      </w:r>
      <w:r w:rsidR="00421FB9" w:rsidRPr="00A6519F">
        <w:t>Электромонтёр по техническому обсл</w:t>
      </w:r>
      <w:r w:rsidR="00421FB9">
        <w:t xml:space="preserve">уживанию электростанций и сетей, утвержденный </w:t>
      </w:r>
      <w:r w:rsidR="00421FB9">
        <w:rPr>
          <w:bCs/>
        </w:rPr>
        <w:t>Приказом</w:t>
      </w:r>
      <w:r w:rsidR="00421FB9" w:rsidRPr="00421FB9">
        <w:rPr>
          <w:bCs/>
        </w:rPr>
        <w:t xml:space="preserve"> </w:t>
      </w:r>
      <w:proofErr w:type="spellStart"/>
      <w:r w:rsidR="00421FB9" w:rsidRPr="00421FB9">
        <w:rPr>
          <w:bCs/>
        </w:rPr>
        <w:t>Минобрнауки</w:t>
      </w:r>
      <w:proofErr w:type="spellEnd"/>
      <w:r w:rsidR="00421FB9" w:rsidRPr="00421FB9">
        <w:rPr>
          <w:bCs/>
        </w:rPr>
        <w:t xml:space="preserve"> России № 4 от 10.01.2018 г. "Об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сетей, зарегистрированного в Минюсте России 26.01.2018 г. № 49799</w:t>
      </w:r>
      <w:r w:rsidRPr="00E075FF">
        <w:rPr>
          <w:bCs/>
        </w:rPr>
        <w:t>.</w:t>
      </w:r>
      <w:proofErr w:type="gramEnd"/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 xml:space="preserve">Организация-разработчик: </w:t>
      </w:r>
      <w:proofErr w:type="spellStart"/>
      <w:r w:rsidRPr="00E075FF">
        <w:rPr>
          <w:bCs/>
        </w:rPr>
        <w:t>Верхоянское</w:t>
      </w:r>
      <w:proofErr w:type="spellEnd"/>
      <w:r w:rsidRPr="00E075FF">
        <w:rPr>
          <w:bCs/>
        </w:rPr>
        <w:t xml:space="preserve"> структурное подразделение ГБПОУ РС (Я) «Центр подготовки рабочих кадров «Арктика»», </w:t>
      </w:r>
      <w:proofErr w:type="spellStart"/>
      <w:r w:rsidRPr="00E075FF">
        <w:rPr>
          <w:bCs/>
        </w:rPr>
        <w:t>Верхоянский</w:t>
      </w:r>
      <w:proofErr w:type="spellEnd"/>
      <w:r w:rsidRPr="00E075FF">
        <w:rPr>
          <w:bCs/>
        </w:rPr>
        <w:t xml:space="preserve"> район, п. </w:t>
      </w:r>
      <w:proofErr w:type="spellStart"/>
      <w:r w:rsidRPr="00E075FF">
        <w:rPr>
          <w:bCs/>
        </w:rPr>
        <w:t>Батагай</w:t>
      </w:r>
      <w:proofErr w:type="spellEnd"/>
      <w:r w:rsidRPr="00E075FF">
        <w:rPr>
          <w:bCs/>
        </w:rPr>
        <w:t xml:space="preserve">, ул. </w:t>
      </w:r>
      <w:proofErr w:type="spellStart"/>
      <w:r w:rsidRPr="00E075FF">
        <w:rPr>
          <w:bCs/>
        </w:rPr>
        <w:t>Аммосова</w:t>
      </w:r>
      <w:proofErr w:type="spellEnd"/>
      <w:r w:rsidRPr="00E075FF">
        <w:rPr>
          <w:bCs/>
        </w:rPr>
        <w:t>, 40.тел/факс: 8(41165)20445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 xml:space="preserve">Разработчики: 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proofErr w:type="spellStart"/>
      <w:r w:rsidRPr="00E075FF">
        <w:rPr>
          <w:bCs/>
        </w:rPr>
        <w:t>Гармаева</w:t>
      </w:r>
      <w:proofErr w:type="spellEnd"/>
      <w:r w:rsidRPr="00E075FF">
        <w:rPr>
          <w:bCs/>
        </w:rPr>
        <w:t xml:space="preserve"> М.Н. – руководитель ВСП ГБПОУ РС (Я) ЦПРКА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 xml:space="preserve">Бурнашева Т.А. – заместитель руководителя по </w:t>
      </w:r>
      <w:proofErr w:type="gramStart"/>
      <w:r w:rsidRPr="00E075FF">
        <w:rPr>
          <w:bCs/>
        </w:rPr>
        <w:t>УПР</w:t>
      </w:r>
      <w:proofErr w:type="gramEnd"/>
      <w:r w:rsidRPr="00E075FF">
        <w:rPr>
          <w:bCs/>
        </w:rPr>
        <w:t xml:space="preserve"> ВСП ГБПОУ РС (Я) ЦПРКА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>Рожин В.С. – руководитель физического воспитания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 xml:space="preserve">Рожина М.Я. – преподаватель </w:t>
      </w:r>
      <w:proofErr w:type="spellStart"/>
      <w:r w:rsidRPr="00E075FF">
        <w:rPr>
          <w:bCs/>
        </w:rPr>
        <w:t>спецдисциплин</w:t>
      </w:r>
      <w:proofErr w:type="spellEnd"/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proofErr w:type="spellStart"/>
      <w:r w:rsidRPr="00E075FF">
        <w:rPr>
          <w:bCs/>
        </w:rPr>
        <w:t>Сивцев</w:t>
      </w:r>
      <w:proofErr w:type="spellEnd"/>
      <w:r w:rsidRPr="00E075FF">
        <w:rPr>
          <w:bCs/>
        </w:rPr>
        <w:t xml:space="preserve"> Н.Н. – мастер производственного обучения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 xml:space="preserve">Слепцов Е.П. – </w:t>
      </w:r>
      <w:r>
        <w:rPr>
          <w:bCs/>
        </w:rPr>
        <w:t>мастер производственного обучения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proofErr w:type="spellStart"/>
      <w:r w:rsidRPr="00E075FF">
        <w:rPr>
          <w:bCs/>
        </w:rPr>
        <w:t>Стручкова</w:t>
      </w:r>
      <w:proofErr w:type="spellEnd"/>
      <w:r w:rsidRPr="00E075FF">
        <w:rPr>
          <w:bCs/>
        </w:rPr>
        <w:t xml:space="preserve"> </w:t>
      </w:r>
      <w:r>
        <w:rPr>
          <w:bCs/>
        </w:rPr>
        <w:t>А.П.</w:t>
      </w:r>
      <w:r w:rsidRPr="00E075FF">
        <w:rPr>
          <w:bCs/>
        </w:rPr>
        <w:t xml:space="preserve"> преподаватель </w:t>
      </w:r>
      <w:proofErr w:type="spellStart"/>
      <w:r w:rsidRPr="00E075FF">
        <w:rPr>
          <w:bCs/>
        </w:rPr>
        <w:t>спецдисциплин</w:t>
      </w:r>
      <w:proofErr w:type="spellEnd"/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proofErr w:type="spellStart"/>
      <w:r w:rsidRPr="00E075FF">
        <w:rPr>
          <w:bCs/>
        </w:rPr>
        <w:t>Сыромятникова</w:t>
      </w:r>
      <w:proofErr w:type="spellEnd"/>
      <w:r w:rsidRPr="00E075FF">
        <w:rPr>
          <w:bCs/>
        </w:rPr>
        <w:t xml:space="preserve"> В.С. – преподаватель общеобразовательных дисциплин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>Программа рассмотрена и рекомендована методической комиссией общеобразовательных дисциплин  ГБПОУ РС (Я) ЦПРКА ВСП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>Протокол №__  от «___» __________ 202___  г.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>Председатель: ______________ /___________________/</w:t>
      </w: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E075FF">
        <w:rPr>
          <w:bCs/>
        </w:rPr>
        <w:t xml:space="preserve">      М.</w:t>
      </w:r>
      <w:proofErr w:type="gramStart"/>
      <w:r w:rsidRPr="00E075FF">
        <w:rPr>
          <w:bCs/>
        </w:rPr>
        <w:t>П</w:t>
      </w:r>
      <w:proofErr w:type="gramEnd"/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left="293"/>
        <w:contextualSpacing/>
        <w:jc w:val="both"/>
        <w:rPr>
          <w:bCs/>
        </w:rPr>
        <w:sectPr w:rsidR="00E075FF" w:rsidRPr="00E075FF" w:rsidSect="006C0677">
          <w:footerReference w:type="even" r:id="rId7"/>
          <w:footerReference w:type="default" r:id="rId8"/>
          <w:pgSz w:w="11900" w:h="16840"/>
          <w:pgMar w:top="1155" w:right="606" w:bottom="993" w:left="1418" w:header="0" w:footer="3" w:gutter="0"/>
          <w:cols w:space="720"/>
          <w:noEndnote/>
          <w:titlePg/>
          <w:docGrid w:linePitch="360"/>
        </w:sectPr>
      </w:pPr>
    </w:p>
    <w:p w:rsidR="00E075FF" w:rsidRPr="00E075FF" w:rsidRDefault="00E075FF" w:rsidP="003E6DC8">
      <w:pPr>
        <w:pStyle w:val="20"/>
        <w:tabs>
          <w:tab w:val="left" w:pos="567"/>
        </w:tabs>
        <w:spacing w:after="0" w:line="276" w:lineRule="auto"/>
        <w:ind w:left="567" w:hanging="567"/>
        <w:contextualSpacing/>
        <w:rPr>
          <w:bCs/>
        </w:rPr>
      </w:pPr>
      <w:r w:rsidRPr="00E075FF">
        <w:rPr>
          <w:bCs/>
        </w:rPr>
        <w:lastRenderedPageBreak/>
        <w:t>СОДЕРЖАНИЕ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Общие положения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Программа подготовки квалифицированных рабочих, служащих</w:t>
      </w:r>
    </w:p>
    <w:p w:rsid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 xml:space="preserve">Нормативные документы для разработки ППКРС СПО по профессии </w:t>
      </w:r>
      <w:r>
        <w:rPr>
          <w:rFonts w:eastAsia="Arial Unicode MS"/>
        </w:rPr>
        <w:t xml:space="preserve">13.01.05 </w:t>
      </w:r>
      <w:r w:rsidRPr="00A6519F">
        <w:t>Электромонтёр по техническому обслуживанию электростанций и сетей</w:t>
      </w:r>
      <w:r w:rsidRPr="00E075FF">
        <w:rPr>
          <w:bCs/>
        </w:rPr>
        <w:t xml:space="preserve"> 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Общая характеристика программы подготовки квалифицированных ра</w:t>
      </w:r>
      <w:r w:rsidRPr="00E075FF">
        <w:rPr>
          <w:bCs/>
        </w:rPr>
        <w:softHyphen/>
        <w:t>бочих, служащих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Требования к абитуриенту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Характеристика профессиональной деятельности выпускника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Область профессиональной деятельности выпускника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Объекты профессиональной деятельности выпускника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Виды профессиональной деятельности выпускника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Требования к результатам освоения ППКРС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Общие компетенции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Виды профессиональной деятельности и профессиональные компетен</w:t>
      </w:r>
      <w:r w:rsidRPr="00E075FF">
        <w:rPr>
          <w:bCs/>
        </w:rPr>
        <w:softHyphen/>
        <w:t>ции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Результаты освоения ППКРС СПО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Документы, регламентирующие содержание и организацию образо</w:t>
      </w:r>
      <w:r w:rsidRPr="00E075FF">
        <w:rPr>
          <w:b/>
          <w:bCs/>
        </w:rPr>
        <w:softHyphen/>
        <w:t>вательной деятельности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Календарный учебный график (Приложение 1)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Рабочий учебный план (Приложение 2)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 xml:space="preserve">Рабочие программы общеобразовательных и </w:t>
      </w:r>
      <w:proofErr w:type="spellStart"/>
      <w:r w:rsidRPr="00E075FF">
        <w:rPr>
          <w:bCs/>
        </w:rPr>
        <w:t>общепрофессиона</w:t>
      </w:r>
      <w:r w:rsidR="00A34DFC">
        <w:rPr>
          <w:bCs/>
        </w:rPr>
        <w:t>льных</w:t>
      </w:r>
      <w:proofErr w:type="spellEnd"/>
      <w:r w:rsidR="00A34DFC">
        <w:rPr>
          <w:bCs/>
        </w:rPr>
        <w:t xml:space="preserve"> дисциплин (Приложение 3-25</w:t>
      </w:r>
      <w:r w:rsidRPr="00E075FF">
        <w:rPr>
          <w:bCs/>
        </w:rPr>
        <w:t>)</w:t>
      </w:r>
    </w:p>
    <w:p w:rsidR="00E075FF" w:rsidRPr="00E075FF" w:rsidRDefault="00204DD9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>Рабочие программы професс</w:t>
      </w:r>
      <w:r w:rsidR="00A34DFC">
        <w:rPr>
          <w:bCs/>
        </w:rPr>
        <w:t>иональных модулей (Приложение 26-29</w:t>
      </w:r>
      <w:r w:rsidR="00E075FF" w:rsidRPr="00E075FF">
        <w:rPr>
          <w:bCs/>
        </w:rPr>
        <w:t>)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Контроль и оценка результатов деятельности ППКРС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Контроль и оценка освоения основных видов профессиональной дея</w:t>
      </w:r>
      <w:r w:rsidRPr="00E075FF">
        <w:rPr>
          <w:bCs/>
        </w:rPr>
        <w:softHyphen/>
        <w:t>тельности, профессиональных и общих компетенций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Ресурсное обеспечение ППКРС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Кадровое обеспечение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Учебно-методическое и информационное обеспечение образовательной деятельности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Материально-техническое обеспечение образовательной деятельности</w:t>
      </w:r>
    </w:p>
    <w:p w:rsidR="00E075FF" w:rsidRPr="00E075FF" w:rsidRDefault="00E075FF" w:rsidP="003E6DC8">
      <w:pPr>
        <w:pStyle w:val="20"/>
        <w:numPr>
          <w:ilvl w:val="0"/>
          <w:numId w:val="19"/>
        </w:numPr>
        <w:spacing w:after="0" w:line="276" w:lineRule="auto"/>
        <w:ind w:left="567" w:hanging="567"/>
        <w:contextualSpacing/>
        <w:jc w:val="both"/>
        <w:rPr>
          <w:b/>
          <w:bCs/>
        </w:rPr>
      </w:pPr>
      <w:r w:rsidRPr="00E075FF">
        <w:rPr>
          <w:b/>
          <w:bCs/>
        </w:rPr>
        <w:t>Приложения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Календарный учебный график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Рабочий учебный план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 xml:space="preserve">Рабочие программы общеобразовательных и </w:t>
      </w:r>
      <w:proofErr w:type="spellStart"/>
      <w:r w:rsidRPr="00E075FF">
        <w:rPr>
          <w:bCs/>
        </w:rPr>
        <w:t>общепрофессиональных</w:t>
      </w:r>
      <w:proofErr w:type="spellEnd"/>
      <w:r w:rsidRPr="00E075FF">
        <w:rPr>
          <w:bCs/>
        </w:rPr>
        <w:t xml:space="preserve"> дисциплин</w:t>
      </w:r>
    </w:p>
    <w:p w:rsidR="00E075FF" w:rsidRPr="00E075FF" w:rsidRDefault="00E075FF" w:rsidP="003E6DC8">
      <w:pPr>
        <w:pStyle w:val="20"/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bCs/>
        </w:rPr>
      </w:pPr>
      <w:r w:rsidRPr="00E075FF">
        <w:rPr>
          <w:bCs/>
        </w:rPr>
        <w:t>Рабочая программа профессионального моду</w:t>
      </w:r>
      <w:r w:rsidRPr="00E075FF">
        <w:rPr>
          <w:bCs/>
        </w:rPr>
        <w:softHyphen/>
        <w:t>ля.</w:t>
      </w:r>
    </w:p>
    <w:p w:rsidR="00D653A5" w:rsidRPr="00E075FF" w:rsidRDefault="00D653A5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816449" w:rsidRPr="00E075FF" w:rsidRDefault="00816449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816449" w:rsidRPr="00E075FF" w:rsidRDefault="00816449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816449" w:rsidRPr="00E075FF" w:rsidRDefault="00816449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816449" w:rsidRPr="00E075FF" w:rsidRDefault="00816449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D653A5" w:rsidRPr="00E075FF" w:rsidRDefault="00D653A5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D653A5" w:rsidRDefault="00D653A5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</w:pPr>
    </w:p>
    <w:p w:rsidR="00D653A5" w:rsidRPr="00A6519F" w:rsidRDefault="00D653A5" w:rsidP="003E6DC8">
      <w:pPr>
        <w:pStyle w:val="20"/>
        <w:shd w:val="clear" w:color="auto" w:fill="auto"/>
        <w:tabs>
          <w:tab w:val="left" w:pos="567"/>
        </w:tabs>
        <w:spacing w:after="0" w:line="276" w:lineRule="auto"/>
        <w:ind w:left="293" w:firstLine="0"/>
        <w:contextualSpacing/>
        <w:jc w:val="both"/>
      </w:pPr>
    </w:p>
    <w:p w:rsidR="004514A1" w:rsidRDefault="00EE51FD" w:rsidP="003E6DC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67"/>
          <w:tab w:val="left" w:pos="4196"/>
        </w:tabs>
        <w:spacing w:line="276" w:lineRule="auto"/>
        <w:ind w:left="284" w:firstLine="9"/>
        <w:contextualSpacing/>
        <w:jc w:val="center"/>
      </w:pPr>
      <w:bookmarkStart w:id="0" w:name="bookmark2"/>
      <w:r w:rsidRPr="00A6519F">
        <w:lastRenderedPageBreak/>
        <w:t>Общие положения</w:t>
      </w:r>
      <w:bookmarkEnd w:id="0"/>
    </w:p>
    <w:p w:rsidR="00D653A5" w:rsidRPr="00A6519F" w:rsidRDefault="00D653A5" w:rsidP="003E6DC8">
      <w:pPr>
        <w:pStyle w:val="10"/>
        <w:keepNext/>
        <w:keepLines/>
        <w:shd w:val="clear" w:color="auto" w:fill="auto"/>
        <w:tabs>
          <w:tab w:val="left" w:pos="567"/>
          <w:tab w:val="left" w:pos="4196"/>
        </w:tabs>
        <w:spacing w:line="276" w:lineRule="auto"/>
        <w:ind w:left="293" w:firstLine="0"/>
        <w:contextualSpacing/>
      </w:pPr>
    </w:p>
    <w:p w:rsidR="00454379" w:rsidRPr="00E075FF" w:rsidRDefault="00EE51FD" w:rsidP="003E6DC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line="276" w:lineRule="auto"/>
        <w:ind w:right="180" w:firstLine="0"/>
        <w:contextualSpacing/>
        <w:rPr>
          <w:i/>
        </w:rPr>
      </w:pPr>
      <w:bookmarkStart w:id="1" w:name="bookmark3"/>
      <w:r w:rsidRPr="00E075FF">
        <w:rPr>
          <w:i/>
        </w:rPr>
        <w:t>Понятие программы подготовки квалифицированных рабочих, служащих: особенности структуры</w:t>
      </w:r>
      <w:bookmarkStart w:id="2" w:name="bookmark4"/>
      <w:bookmarkEnd w:id="1"/>
    </w:p>
    <w:p w:rsidR="00454379" w:rsidRPr="00A6519F" w:rsidRDefault="00454379" w:rsidP="003E6DC8">
      <w:pPr>
        <w:pStyle w:val="20"/>
        <w:shd w:val="clear" w:color="auto" w:fill="auto"/>
        <w:spacing w:after="0" w:line="276" w:lineRule="auto"/>
        <w:ind w:firstLine="567"/>
        <w:contextualSpacing/>
        <w:jc w:val="both"/>
      </w:pPr>
      <w:proofErr w:type="gramStart"/>
      <w:r w:rsidRPr="00A6519F">
        <w:t xml:space="preserve">Программа подготовки квалифицированных рабочих, служащих среднего профессионального образования (далее - ППКРС СПО), реализуемая по подготовке рабочей профессии 13.01.05 </w:t>
      </w:r>
      <w:r w:rsidRPr="00A6519F">
        <w:rPr>
          <w:b/>
          <w:i/>
        </w:rPr>
        <w:t>Электромонтёр по техническому обслуживанию электростанций и сетей</w:t>
      </w:r>
      <w:r w:rsidRPr="00A6519F">
        <w:t xml:space="preserve"> представляет собой совокупность документов, разработанных и утвержденных техникумом с учетом требований регионального рынка труда на основе ФГОС СПО по профессии 13.01.05 Электромонтер по техническому обслуживанию электростанций и сетей, утвержденного приказом Министерства образования и науки Российской Федерации</w:t>
      </w:r>
      <w:proofErr w:type="gramEnd"/>
      <w:r w:rsidRPr="00A6519F">
        <w:t xml:space="preserve"> № 691 от «02» августа 2013 года.</w:t>
      </w:r>
    </w:p>
    <w:p w:rsidR="00454379" w:rsidRDefault="00454379" w:rsidP="003E6DC8">
      <w:pPr>
        <w:pStyle w:val="20"/>
        <w:shd w:val="clear" w:color="auto" w:fill="auto"/>
        <w:spacing w:after="0" w:line="276" w:lineRule="auto"/>
        <w:ind w:right="180" w:firstLine="567"/>
        <w:contextualSpacing/>
        <w:jc w:val="both"/>
      </w:pPr>
      <w:proofErr w:type="gramStart"/>
      <w:r w:rsidRPr="00A6519F">
        <w:t>ППКРС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 учебный план, рабочие программы учебных курсов, дисциплин, профессиональных модулей, программы учебной практики (производственного обучения) и производственной практики и другие методические материалы, обеспечивающие реализацию соответствующих образовательных технологий.</w:t>
      </w:r>
      <w:proofErr w:type="gramEnd"/>
    </w:p>
    <w:p w:rsidR="00454379" w:rsidRDefault="00454379" w:rsidP="003E6DC8">
      <w:pPr>
        <w:pStyle w:val="10"/>
        <w:keepNext/>
        <w:keepLines/>
        <w:shd w:val="clear" w:color="auto" w:fill="auto"/>
        <w:tabs>
          <w:tab w:val="left" w:pos="1436"/>
        </w:tabs>
        <w:spacing w:line="276" w:lineRule="auto"/>
        <w:ind w:left="760" w:right="180" w:firstLine="0"/>
        <w:contextualSpacing/>
      </w:pPr>
    </w:p>
    <w:p w:rsidR="00454379" w:rsidRPr="00E075FF" w:rsidRDefault="00454379" w:rsidP="003E6DC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line="276" w:lineRule="auto"/>
        <w:ind w:right="180" w:firstLine="0"/>
        <w:contextualSpacing/>
        <w:rPr>
          <w:i/>
        </w:rPr>
      </w:pPr>
      <w:r w:rsidRPr="00E075FF">
        <w:rPr>
          <w:i/>
        </w:rPr>
        <w:t>Нормативно-правовая база разработки ППКРС:</w:t>
      </w:r>
      <w:bookmarkEnd w:id="2"/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567"/>
        <w:contextualSpacing/>
        <w:jc w:val="both"/>
      </w:pPr>
      <w:r w:rsidRPr="00A6519F">
        <w:t>Нормативно-правовая база разработки ППКРС представлена следующими документами: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270"/>
        </w:tabs>
        <w:spacing w:after="0" w:line="276" w:lineRule="auto"/>
        <w:ind w:firstLine="0"/>
        <w:contextualSpacing/>
        <w:jc w:val="both"/>
      </w:pPr>
      <w:r w:rsidRPr="00A6519F">
        <w:t xml:space="preserve">Федеральный закон РФ «Об образовании в Российской Федерации» </w:t>
      </w:r>
      <w:r w:rsidRPr="00A6519F">
        <w:rPr>
          <w:lang w:val="en-US" w:eastAsia="en-US" w:bidi="en-US"/>
        </w:rPr>
        <w:t>N</w:t>
      </w:r>
      <w:r w:rsidRPr="00A6519F">
        <w:rPr>
          <w:lang w:eastAsia="en-US" w:bidi="en-US"/>
        </w:rPr>
        <w:t xml:space="preserve"> </w:t>
      </w:r>
      <w:r w:rsidRPr="00A6519F">
        <w:t>273-ФЗот 29.12.2012 г.;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76" w:lineRule="auto"/>
        <w:ind w:right="180" w:firstLine="0"/>
        <w:contextualSpacing/>
        <w:jc w:val="both"/>
      </w:pPr>
      <w:proofErr w:type="gramStart"/>
      <w:r w:rsidRPr="00A6519F">
        <w:t>Федеральные законы Российской Федерации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РФ «Об образовании в Российской Федерации» (от 18 июля, 10 ноября 2009 г., 8 ноября 2010 г., 18 июля 2011 г., 29 декабря 2012 г., 23 июля 2013 г.)</w:t>
      </w:r>
      <w:proofErr w:type="gramEnd"/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76" w:lineRule="auto"/>
        <w:ind w:right="180" w:firstLine="0"/>
        <w:contextualSpacing/>
        <w:jc w:val="both"/>
      </w:pPr>
      <w:r w:rsidRPr="00A6519F">
        <w:t xml:space="preserve">Приказ Министерства образования и науки Российской Федерации от 14.06.2013 г. </w:t>
      </w:r>
      <w:r w:rsidRPr="00A6519F">
        <w:rPr>
          <w:lang w:val="en-US" w:eastAsia="en-US" w:bidi="en-US"/>
        </w:rPr>
        <w:t>N</w:t>
      </w:r>
      <w:r w:rsidRPr="00A6519F">
        <w:rPr>
          <w:lang w:eastAsia="en-US" w:bidi="en-US"/>
        </w:rPr>
        <w:t xml:space="preserve"> </w:t>
      </w:r>
      <w:r w:rsidRPr="00A6519F"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76" w:lineRule="auto"/>
        <w:ind w:right="180" w:firstLine="0"/>
        <w:contextualSpacing/>
        <w:jc w:val="both"/>
      </w:pPr>
      <w:r w:rsidRPr="00A6519F">
        <w:t>Приказ Министерства образования и науки Российской Федерации от 29.10.2013 г. №1199 «Об утверждении перечней профессий и специальностей среднего профессионального образования»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76" w:lineRule="auto"/>
        <w:ind w:right="180" w:firstLine="0"/>
        <w:contextualSpacing/>
        <w:jc w:val="both"/>
      </w:pPr>
      <w:r w:rsidRPr="00A6519F"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4514A1" w:rsidRPr="003E6DC8" w:rsidRDefault="00EE51FD" w:rsidP="003E6DC8">
      <w:pPr>
        <w:pStyle w:val="20"/>
        <w:tabs>
          <w:tab w:val="left" w:pos="567"/>
        </w:tabs>
        <w:spacing w:after="0" w:line="276" w:lineRule="auto"/>
        <w:ind w:firstLine="567"/>
        <w:contextualSpacing/>
        <w:jc w:val="both"/>
        <w:rPr>
          <w:bCs/>
        </w:rPr>
      </w:pPr>
      <w:r w:rsidRPr="00A6519F">
        <w:t>Федеральный государственный образовательный стандарт (ФГОС) по профессии 13.01.05</w:t>
      </w:r>
      <w:r w:rsidR="003E6DC8">
        <w:t xml:space="preserve"> </w:t>
      </w:r>
      <w:r w:rsidRPr="00A6519F">
        <w:t>Электромонтер по техническому обслужи</w:t>
      </w:r>
      <w:r w:rsidR="003E6DC8">
        <w:t xml:space="preserve">ванию электростанций и сетей, </w:t>
      </w:r>
      <w:r w:rsidRPr="00A6519F">
        <w:t xml:space="preserve">утвержденным </w:t>
      </w:r>
      <w:r w:rsidR="003E6DC8">
        <w:rPr>
          <w:bCs/>
        </w:rPr>
        <w:t>Приказом</w:t>
      </w:r>
      <w:r w:rsidR="003E6DC8" w:rsidRPr="00421FB9">
        <w:rPr>
          <w:bCs/>
        </w:rPr>
        <w:t xml:space="preserve"> </w:t>
      </w:r>
      <w:proofErr w:type="spellStart"/>
      <w:r w:rsidR="003E6DC8" w:rsidRPr="00421FB9">
        <w:rPr>
          <w:bCs/>
        </w:rPr>
        <w:t>Минобрнауки</w:t>
      </w:r>
      <w:proofErr w:type="spellEnd"/>
      <w:r w:rsidR="003E6DC8" w:rsidRPr="00421FB9">
        <w:rPr>
          <w:bCs/>
        </w:rPr>
        <w:t xml:space="preserve"> России № 4 от 10.01.2018 г. "Об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сетей, зарегистрированного в Минюсте России 26.01.2018 г. № 49799</w:t>
      </w:r>
      <w:r w:rsidR="003E6DC8" w:rsidRPr="00E075FF">
        <w:rPr>
          <w:bCs/>
        </w:rPr>
        <w:t>.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76" w:lineRule="auto"/>
        <w:ind w:right="180" w:firstLine="0"/>
        <w:contextualSpacing/>
        <w:jc w:val="both"/>
      </w:pPr>
      <w:r w:rsidRPr="00A6519F">
        <w:lastRenderedPageBreak/>
        <w:t>Приказ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76" w:lineRule="auto"/>
        <w:ind w:right="180" w:firstLine="0"/>
        <w:contextualSpacing/>
        <w:jc w:val="both"/>
      </w:pPr>
      <w:r w:rsidRPr="00A6519F">
        <w:t>Приказ Министерства образования и науки Российской Федерации от 05.06.2014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Российской Федерации от 29.10.2013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28.09.2009 г. №354,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28.09.2009 № 355.</w:t>
      </w:r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409"/>
        </w:tabs>
        <w:spacing w:after="0" w:line="276" w:lineRule="auto"/>
        <w:ind w:firstLine="0"/>
        <w:contextualSpacing/>
        <w:jc w:val="both"/>
      </w:pPr>
      <w:proofErr w:type="gramStart"/>
      <w:r w:rsidRPr="00A6519F"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18.04.2013 г. № 291.</w:t>
      </w:r>
      <w:proofErr w:type="gramEnd"/>
    </w:p>
    <w:p w:rsidR="004514A1" w:rsidRPr="00A6519F" w:rsidRDefault="00EE51FD" w:rsidP="003E6DC8">
      <w:pPr>
        <w:pStyle w:val="20"/>
        <w:numPr>
          <w:ilvl w:val="0"/>
          <w:numId w:val="8"/>
        </w:numPr>
        <w:shd w:val="clear" w:color="auto" w:fill="auto"/>
        <w:tabs>
          <w:tab w:val="left" w:pos="655"/>
        </w:tabs>
        <w:spacing w:after="0" w:line="276" w:lineRule="auto"/>
        <w:ind w:firstLine="0"/>
        <w:contextualSpacing/>
        <w:jc w:val="both"/>
      </w:pPr>
      <w:r w:rsidRPr="00A6519F"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Министерством образования и науки РФ 22.01.2015 г. </w:t>
      </w:r>
      <w:r w:rsidRPr="00A6519F">
        <w:rPr>
          <w:lang w:val="en-US" w:eastAsia="en-US" w:bidi="en-US"/>
        </w:rPr>
        <w:t>N</w:t>
      </w:r>
      <w:r w:rsidRPr="00A6519F">
        <w:rPr>
          <w:lang w:eastAsia="en-US" w:bidi="en-US"/>
        </w:rPr>
        <w:t xml:space="preserve"> </w:t>
      </w:r>
      <w:r w:rsidRPr="00A6519F">
        <w:t>ДЛ-1/05вн.</w:t>
      </w:r>
    </w:p>
    <w:p w:rsidR="004514A1" w:rsidRPr="00A6519F" w:rsidRDefault="00516543" w:rsidP="003E6DC8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276" w:lineRule="auto"/>
        <w:ind w:firstLine="0"/>
        <w:contextualSpacing/>
        <w:jc w:val="both"/>
      </w:pPr>
      <w:r>
        <w:t>Устав</w:t>
      </w:r>
      <w:r w:rsidR="003E6DC8">
        <w:t xml:space="preserve"> ГБПОУ РС (Я) ЦПРКА.</w:t>
      </w:r>
    </w:p>
    <w:p w:rsidR="00454379" w:rsidRDefault="00454379" w:rsidP="003E6DC8">
      <w:pPr>
        <w:pStyle w:val="20"/>
        <w:shd w:val="clear" w:color="auto" w:fill="auto"/>
        <w:spacing w:after="0" w:line="276" w:lineRule="auto"/>
        <w:ind w:firstLine="0"/>
        <w:contextualSpacing/>
        <w:jc w:val="left"/>
      </w:pPr>
    </w:p>
    <w:p w:rsidR="00E075FF" w:rsidRPr="00E075FF" w:rsidRDefault="00E075FF" w:rsidP="003E6DC8">
      <w:pPr>
        <w:pStyle w:val="20"/>
        <w:spacing w:after="0" w:line="276" w:lineRule="auto"/>
        <w:ind w:firstLine="0"/>
        <w:contextualSpacing/>
        <w:jc w:val="both"/>
        <w:rPr>
          <w:i/>
        </w:rPr>
      </w:pPr>
      <w:r w:rsidRPr="00E075FF">
        <w:rPr>
          <w:b/>
          <w:i/>
        </w:rPr>
        <w:t>1.3. Общая характеристика программы подготовки квалифицированных рабочих и служащих</w:t>
      </w:r>
    </w:p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r w:rsidRPr="00E075FF">
        <w:t>ППКРС имеет целью развитие у обучающихся личностных качеств, а также формирование общих и профессиональных компетенций в соответ</w:t>
      </w:r>
      <w:r w:rsidRPr="00E075FF">
        <w:softHyphen/>
        <w:t xml:space="preserve">ствии с требованиями ФГОС СПО по профессии </w:t>
      </w:r>
      <w:r w:rsidRPr="00A6519F">
        <w:t xml:space="preserve">13.01.05 </w:t>
      </w:r>
      <w:r w:rsidRPr="00A6519F">
        <w:rPr>
          <w:b/>
          <w:i/>
        </w:rPr>
        <w:t>Электромонт</w:t>
      </w:r>
      <w:r w:rsidR="008E4F5D">
        <w:rPr>
          <w:b/>
          <w:i/>
        </w:rPr>
        <w:t xml:space="preserve">ёр по техническому обслуживанию </w:t>
      </w:r>
      <w:r w:rsidRPr="00A6519F">
        <w:rPr>
          <w:b/>
          <w:i/>
        </w:rPr>
        <w:t>электростанций и сетей</w:t>
      </w:r>
      <w:r w:rsidRPr="00E075FF">
        <w:t>.</w:t>
      </w:r>
    </w:p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r w:rsidRPr="00E075FF">
        <w:t>Выпускник в результате освоения ППКРС по данной профессии будет профессионально готов к деятельности.</w:t>
      </w:r>
    </w:p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r w:rsidRPr="00E075FF">
        <w:t>Нормативные сроки освоения ППКРС при очной форме получения об</w:t>
      </w:r>
      <w:r w:rsidRPr="00E075FF">
        <w:softHyphen/>
        <w:t>разования и присваиваемая квалификация.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5"/>
        <w:gridCol w:w="4085"/>
        <w:gridCol w:w="2308"/>
      </w:tblGrid>
      <w:tr w:rsidR="00E075FF" w:rsidRPr="00E075FF" w:rsidTr="008E4F5D">
        <w:trPr>
          <w:trHeight w:hRule="exact" w:val="237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rPr>
                <w:b/>
                <w:bCs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rPr>
                <w:b/>
                <w:bCs/>
              </w:rPr>
              <w:t>Наименование квали</w:t>
            </w:r>
            <w:r w:rsidRPr="00E075FF">
              <w:rPr>
                <w:b/>
                <w:bCs/>
              </w:rPr>
              <w:softHyphen/>
              <w:t>фикации (профессий по Общероссийскому классификатору профессий рабочих, должностей служащих и тарифных разрядов) (ОК016-94)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rPr>
                <w:b/>
                <w:bCs/>
              </w:rPr>
              <w:t>Срок получения СПО по ППКРС в очной форме обучения</w:t>
            </w:r>
          </w:p>
        </w:tc>
      </w:tr>
      <w:tr w:rsidR="00E075FF" w:rsidRPr="00E075FF" w:rsidTr="008E4F5D">
        <w:trPr>
          <w:trHeight w:hRule="exact" w:val="287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lastRenderedPageBreak/>
              <w:t>основное общее образо</w:t>
            </w:r>
            <w:r w:rsidRPr="00E075FF">
              <w:softHyphen/>
              <w:t>вание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Электромонтер оперативно-вые</w:t>
            </w:r>
            <w:r>
              <w:t>здной бригады;</w:t>
            </w:r>
          </w:p>
          <w:p w:rsidR="00A9710A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>
              <w:t>Э</w:t>
            </w:r>
            <w:r w:rsidRPr="00E075FF">
              <w:t>лектромонтер по обслуживанию подстанций</w:t>
            </w:r>
            <w:r w:rsidR="00A9710A">
              <w:t xml:space="preserve">; </w:t>
            </w:r>
          </w:p>
          <w:p w:rsidR="00E075FF" w:rsidRPr="00E075FF" w:rsidRDefault="008E4F5D" w:rsidP="003E6DC8">
            <w:pPr>
              <w:pStyle w:val="20"/>
              <w:spacing w:after="0" w:line="276" w:lineRule="auto"/>
              <w:ind w:firstLine="0"/>
              <w:contextualSpacing/>
            </w:pPr>
            <w:r>
              <w:t>Э</w:t>
            </w:r>
            <w:r w:rsidR="00E075FF" w:rsidRPr="00E075FF">
              <w:t>лектромонтер по обслуживанию электрооборудования электростанций.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2 года 10 мес.</w:t>
            </w:r>
          </w:p>
        </w:tc>
      </w:tr>
    </w:tbl>
    <w:p w:rsidR="00E075FF" w:rsidRPr="00E075FF" w:rsidRDefault="00E075FF" w:rsidP="003E6DC8">
      <w:pPr>
        <w:pStyle w:val="20"/>
        <w:spacing w:after="0" w:line="276" w:lineRule="auto"/>
        <w:ind w:firstLine="0"/>
        <w:contextualSpacing/>
        <w:jc w:val="left"/>
      </w:pPr>
    </w:p>
    <w:p w:rsidR="003E6DC8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r w:rsidRPr="00E075FF">
        <w:t>Нормативный срок освоения ППКРС при очной форме получения образова</w:t>
      </w:r>
      <w:r w:rsidRPr="00E075FF">
        <w:softHyphen/>
        <w:t>ния на базе основного общего составляет 147 недель,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432"/>
      </w:tblGrid>
      <w:tr w:rsidR="00E075FF" w:rsidRPr="00E075FF" w:rsidTr="008E4F5D">
        <w:trPr>
          <w:trHeight w:hRule="exact" w:val="49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proofErr w:type="gramStart"/>
            <w:r w:rsidRPr="00E075FF">
              <w:t>Обучение по</w:t>
            </w:r>
            <w:proofErr w:type="gramEnd"/>
            <w:r w:rsidRPr="00E075FF">
              <w:t xml:space="preserve"> учебным циклам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8E4F5D" w:rsidP="003E6DC8">
            <w:pPr>
              <w:pStyle w:val="20"/>
              <w:spacing w:after="0" w:line="276" w:lineRule="auto"/>
              <w:ind w:firstLine="0"/>
              <w:contextualSpacing/>
            </w:pPr>
            <w:r>
              <w:t>80</w:t>
            </w:r>
          </w:p>
        </w:tc>
      </w:tr>
      <w:tr w:rsidR="00E075FF" w:rsidRPr="00E075FF" w:rsidTr="008E4F5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Учебная практика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3</w:t>
            </w:r>
            <w:r w:rsidR="008E4F5D">
              <w:t>5</w:t>
            </w:r>
          </w:p>
        </w:tc>
      </w:tr>
      <w:tr w:rsidR="00E075FF" w:rsidRPr="00E075FF" w:rsidTr="008E4F5D"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Производственная практика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</w:p>
        </w:tc>
      </w:tr>
      <w:tr w:rsidR="00E075FF" w:rsidRPr="00E075FF" w:rsidTr="008E4F5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Промежуточная аттестация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5</w:t>
            </w:r>
          </w:p>
        </w:tc>
      </w:tr>
      <w:tr w:rsidR="00E075FF" w:rsidRPr="00E075FF" w:rsidTr="008E4F5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Государственная итоговая аттестация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2</w:t>
            </w:r>
          </w:p>
        </w:tc>
      </w:tr>
      <w:tr w:rsidR="00E075FF" w:rsidRPr="00E075FF" w:rsidTr="008E4F5D"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Каникулярное время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</w:pPr>
            <w:r w:rsidRPr="00E075FF">
              <w:t>24</w:t>
            </w:r>
          </w:p>
        </w:tc>
      </w:tr>
      <w:tr w:rsidR="00E075FF" w:rsidRPr="00E075FF" w:rsidTr="008E4F5D">
        <w:trPr>
          <w:trHeight w:hRule="exact" w:val="50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  <w:rPr>
                <w:b/>
              </w:rPr>
            </w:pPr>
            <w:r w:rsidRPr="00E075FF">
              <w:rPr>
                <w:b/>
              </w:rPr>
              <w:t>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FF" w:rsidRPr="00E075FF" w:rsidRDefault="00E075FF" w:rsidP="003E6DC8">
            <w:pPr>
              <w:pStyle w:val="20"/>
              <w:spacing w:after="0" w:line="276" w:lineRule="auto"/>
              <w:ind w:firstLine="0"/>
              <w:contextualSpacing/>
              <w:rPr>
                <w:b/>
              </w:rPr>
            </w:pPr>
            <w:r w:rsidRPr="00E075FF">
              <w:rPr>
                <w:b/>
              </w:rPr>
              <w:t>147</w:t>
            </w:r>
          </w:p>
        </w:tc>
      </w:tr>
    </w:tbl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r w:rsidRPr="00E075FF">
        <w:t>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</w:t>
      </w:r>
      <w:r w:rsidRPr="00E075FF">
        <w:softHyphen/>
        <w:t>готовки, определяемой содержанием обязательной части, получения допол</w:t>
      </w:r>
      <w:r w:rsidRPr="00E075FF">
        <w:softHyphen/>
        <w:t>нительных компетенций, умений и знаний, необходимых для обеспечения конкурентоспособности выпускника в соответствии с запросами региональ</w:t>
      </w:r>
      <w:r w:rsidRPr="00E075FF">
        <w:softHyphen/>
        <w:t>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proofErr w:type="spellStart"/>
      <w:r w:rsidRPr="00E075FF">
        <w:t>Общепрофессиональный</w:t>
      </w:r>
      <w:proofErr w:type="spellEnd"/>
      <w:r w:rsidRPr="00E075FF">
        <w:t xml:space="preserve"> учебный цикл состоит из </w:t>
      </w:r>
      <w:proofErr w:type="spellStart"/>
      <w:r w:rsidRPr="00E075FF">
        <w:t>общепрофессиональных</w:t>
      </w:r>
      <w:proofErr w:type="spellEnd"/>
      <w:r w:rsidRPr="00E075FF"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</w:t>
      </w:r>
      <w:r w:rsidRPr="00E075FF">
        <w:softHyphen/>
        <w:t xml:space="preserve">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E075FF">
        <w:t>обучающимися</w:t>
      </w:r>
      <w:proofErr w:type="gramEnd"/>
      <w:r w:rsidRPr="00E075FF">
        <w:t xml:space="preserve"> профессиональных модулей проводятся учебная и (или) производственная практика.</w:t>
      </w:r>
    </w:p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</w:p>
    <w:p w:rsidR="00E075FF" w:rsidRPr="00E075FF" w:rsidRDefault="00E075FF" w:rsidP="003E6DC8">
      <w:pPr>
        <w:pStyle w:val="20"/>
        <w:numPr>
          <w:ilvl w:val="0"/>
          <w:numId w:val="20"/>
        </w:numPr>
        <w:spacing w:after="0" w:line="276" w:lineRule="auto"/>
        <w:ind w:firstLine="567"/>
        <w:contextualSpacing/>
        <w:jc w:val="both"/>
        <w:rPr>
          <w:i/>
        </w:rPr>
      </w:pPr>
      <w:r w:rsidRPr="00E075FF">
        <w:rPr>
          <w:b/>
          <w:i/>
        </w:rPr>
        <w:t>Требования к абитуриенту</w:t>
      </w:r>
    </w:p>
    <w:p w:rsidR="00E075FF" w:rsidRPr="00E075FF" w:rsidRDefault="00E075FF" w:rsidP="003E6DC8">
      <w:pPr>
        <w:pStyle w:val="20"/>
        <w:spacing w:after="0" w:line="276" w:lineRule="auto"/>
        <w:ind w:firstLine="567"/>
        <w:contextualSpacing/>
        <w:jc w:val="both"/>
      </w:pPr>
      <w:r w:rsidRPr="00E075FF">
        <w:t>Порядок приема в образовательную организацию регламентируется «Правилами приема на обучение в ГБПОУ РС (Я) ЦПРКА, разработанными обра</w:t>
      </w:r>
      <w:r w:rsidRPr="00E075FF">
        <w:softHyphen/>
        <w:t>зовательной организацией в соответствии с порядком приема, установлен</w:t>
      </w:r>
      <w:r w:rsidRPr="00E075FF">
        <w:softHyphen/>
        <w:t>ным Министерством образования и науки РС (Я).</w:t>
      </w:r>
    </w:p>
    <w:p w:rsidR="00D653A5" w:rsidRPr="00A6519F" w:rsidRDefault="00E075FF" w:rsidP="00204DD9">
      <w:pPr>
        <w:pStyle w:val="20"/>
        <w:spacing w:after="0" w:line="276" w:lineRule="auto"/>
        <w:ind w:firstLine="567"/>
        <w:contextualSpacing/>
        <w:jc w:val="both"/>
      </w:pPr>
      <w:r w:rsidRPr="00E075FF">
        <w:t xml:space="preserve">Прием граждан на обучение по ППКРС по профессии </w:t>
      </w:r>
      <w:r w:rsidR="008E4F5D" w:rsidRPr="008E4F5D">
        <w:t>13.01.05 Электромонтёр по техническому обслуживанию электростанций и сетей</w:t>
      </w:r>
      <w:r w:rsidR="008E4F5D">
        <w:t xml:space="preserve"> </w:t>
      </w:r>
      <w:r w:rsidRPr="00E075FF">
        <w:t>осуществляется по заявлениям лиц, имеющим ос</w:t>
      </w:r>
      <w:r w:rsidRPr="00E075FF">
        <w:softHyphen/>
        <w:t>новное общее образование.</w:t>
      </w:r>
    </w:p>
    <w:p w:rsidR="004514A1" w:rsidRDefault="00EE51FD" w:rsidP="003E6DC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76"/>
        </w:tabs>
        <w:spacing w:line="276" w:lineRule="auto"/>
        <w:ind w:firstLine="0"/>
        <w:contextualSpacing/>
      </w:pPr>
      <w:bookmarkStart w:id="3" w:name="bookmark7"/>
      <w:r w:rsidRPr="00A6519F">
        <w:lastRenderedPageBreak/>
        <w:t>Характеристика профессиональной деятельности выпускника</w:t>
      </w:r>
      <w:bookmarkEnd w:id="3"/>
    </w:p>
    <w:p w:rsidR="00454379" w:rsidRPr="00A6519F" w:rsidRDefault="00454379" w:rsidP="003E6DC8">
      <w:pPr>
        <w:pStyle w:val="10"/>
        <w:keepNext/>
        <w:keepLines/>
        <w:shd w:val="clear" w:color="auto" w:fill="auto"/>
        <w:tabs>
          <w:tab w:val="left" w:pos="1276"/>
        </w:tabs>
        <w:spacing w:line="276" w:lineRule="auto"/>
        <w:ind w:firstLine="0"/>
        <w:contextualSpacing/>
      </w:pPr>
    </w:p>
    <w:p w:rsidR="004514A1" w:rsidRPr="008E4F5D" w:rsidRDefault="00EE51FD" w:rsidP="003E6DC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44"/>
        </w:tabs>
        <w:spacing w:line="276" w:lineRule="auto"/>
        <w:ind w:firstLine="0"/>
        <w:contextualSpacing/>
        <w:rPr>
          <w:i/>
        </w:rPr>
      </w:pPr>
      <w:bookmarkStart w:id="4" w:name="bookmark8"/>
      <w:r w:rsidRPr="008E4F5D">
        <w:rPr>
          <w:i/>
        </w:rPr>
        <w:t>Область и объекты профессиональной деятельности выпускников:</w:t>
      </w:r>
      <w:bookmarkEnd w:id="4"/>
    </w:p>
    <w:p w:rsidR="004514A1" w:rsidRDefault="00EE51FD" w:rsidP="003E6DC8">
      <w:pPr>
        <w:pStyle w:val="20"/>
        <w:numPr>
          <w:ilvl w:val="0"/>
          <w:numId w:val="12"/>
        </w:numPr>
        <w:shd w:val="clear" w:color="auto" w:fill="auto"/>
        <w:tabs>
          <w:tab w:val="left" w:pos="655"/>
        </w:tabs>
        <w:spacing w:after="0" w:line="276" w:lineRule="auto"/>
        <w:ind w:left="660" w:hanging="360"/>
        <w:contextualSpacing/>
        <w:jc w:val="left"/>
      </w:pPr>
      <w:r w:rsidRPr="00A6519F">
        <w:t>техническое обслуживание, эксплуатация и ремонт оборудования электростанций и сетей под контролем лиц технического надзора.</w:t>
      </w:r>
    </w:p>
    <w:p w:rsidR="00D653A5" w:rsidRPr="00A6519F" w:rsidRDefault="00D653A5" w:rsidP="003E6DC8">
      <w:pPr>
        <w:pStyle w:val="20"/>
        <w:shd w:val="clear" w:color="auto" w:fill="auto"/>
        <w:tabs>
          <w:tab w:val="left" w:pos="655"/>
        </w:tabs>
        <w:spacing w:after="0" w:line="276" w:lineRule="auto"/>
        <w:ind w:left="660" w:firstLine="0"/>
        <w:contextualSpacing/>
        <w:jc w:val="left"/>
      </w:pPr>
    </w:p>
    <w:p w:rsidR="004514A1" w:rsidRPr="008E4F5D" w:rsidRDefault="00EE51FD" w:rsidP="003E6DC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54"/>
        </w:tabs>
        <w:spacing w:line="276" w:lineRule="auto"/>
        <w:ind w:firstLine="0"/>
        <w:contextualSpacing/>
        <w:rPr>
          <w:i/>
        </w:rPr>
      </w:pPr>
      <w:bookmarkStart w:id="5" w:name="bookmark9"/>
      <w:r w:rsidRPr="008E4F5D">
        <w:rPr>
          <w:i/>
        </w:rPr>
        <w:t>Объектами профессиональной деятельности выпускников являются:</w:t>
      </w:r>
      <w:bookmarkEnd w:id="5"/>
    </w:p>
    <w:p w:rsidR="00454379" w:rsidRPr="00A6519F" w:rsidRDefault="00454379" w:rsidP="003E6DC8">
      <w:pPr>
        <w:pStyle w:val="20"/>
        <w:shd w:val="clear" w:color="auto" w:fill="auto"/>
        <w:tabs>
          <w:tab w:val="left" w:pos="655"/>
        </w:tabs>
        <w:spacing w:after="0" w:line="276" w:lineRule="auto"/>
        <w:ind w:firstLine="0"/>
        <w:contextualSpacing/>
        <w:jc w:val="both"/>
      </w:pPr>
      <w:r>
        <w:t xml:space="preserve">- </w:t>
      </w:r>
      <w:r w:rsidRPr="00A6519F">
        <w:t>оборудование электрических станций, распределительных сетей, подстанций;</w:t>
      </w:r>
    </w:p>
    <w:p w:rsidR="00454379" w:rsidRPr="00A6519F" w:rsidRDefault="00454379" w:rsidP="003E6DC8">
      <w:pPr>
        <w:pStyle w:val="20"/>
        <w:shd w:val="clear" w:color="auto" w:fill="auto"/>
        <w:tabs>
          <w:tab w:val="left" w:pos="655"/>
        </w:tabs>
        <w:spacing w:after="0" w:line="276" w:lineRule="auto"/>
        <w:ind w:firstLine="0"/>
        <w:contextualSpacing/>
        <w:jc w:val="both"/>
      </w:pPr>
      <w:r>
        <w:t xml:space="preserve">- </w:t>
      </w:r>
      <w:r w:rsidRPr="00A6519F">
        <w:t>автоматика и средства измерений электростанций;</w:t>
      </w:r>
    </w:p>
    <w:p w:rsidR="00454379" w:rsidRDefault="00454379" w:rsidP="003E6DC8">
      <w:pPr>
        <w:pStyle w:val="20"/>
        <w:shd w:val="clear" w:color="auto" w:fill="auto"/>
        <w:tabs>
          <w:tab w:val="left" w:pos="655"/>
        </w:tabs>
        <w:spacing w:after="0" w:line="276" w:lineRule="auto"/>
        <w:ind w:firstLine="0"/>
        <w:contextualSpacing/>
        <w:jc w:val="both"/>
      </w:pPr>
      <w:r>
        <w:t xml:space="preserve">- </w:t>
      </w:r>
      <w:r w:rsidRPr="00A6519F">
        <w:t>техническая документация.</w:t>
      </w:r>
    </w:p>
    <w:p w:rsidR="00D653A5" w:rsidRDefault="00D653A5" w:rsidP="003E6DC8">
      <w:pPr>
        <w:pStyle w:val="20"/>
        <w:shd w:val="clear" w:color="auto" w:fill="auto"/>
        <w:tabs>
          <w:tab w:val="left" w:pos="655"/>
        </w:tabs>
        <w:spacing w:after="0" w:line="276" w:lineRule="auto"/>
        <w:ind w:firstLine="0"/>
        <w:contextualSpacing/>
        <w:jc w:val="both"/>
      </w:pPr>
    </w:p>
    <w:p w:rsidR="004514A1" w:rsidRDefault="00EE51FD" w:rsidP="003E6DC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54"/>
        </w:tabs>
        <w:spacing w:line="276" w:lineRule="auto"/>
        <w:ind w:firstLine="0"/>
        <w:contextualSpacing/>
        <w:rPr>
          <w:i/>
        </w:rPr>
      </w:pPr>
      <w:bookmarkStart w:id="6" w:name="bookmark10"/>
      <w:r w:rsidRPr="008E4F5D">
        <w:rPr>
          <w:i/>
        </w:rPr>
        <w:t>Виды деятельности и компетенции</w:t>
      </w:r>
      <w:bookmarkEnd w:id="6"/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567"/>
        <w:contextualSpacing/>
        <w:jc w:val="both"/>
      </w:pPr>
      <w:r w:rsidRPr="00A6519F">
        <w:t>Обучающийся по профессии 13.01.05 Электромонтёр по техническому обслуживанию электростанций и сетей готовится к следующим видам деятельности: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>
        <w:t xml:space="preserve">- </w:t>
      </w:r>
      <w:r w:rsidRPr="00A6519F">
        <w:t>Оперативное выездное обслуживание подстанций и распределительных сетей.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>
        <w:t xml:space="preserve">- </w:t>
      </w:r>
      <w:r w:rsidRPr="00A6519F">
        <w:t>Техническое обслуживание подстанций.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>
        <w:t xml:space="preserve">- </w:t>
      </w:r>
      <w:r w:rsidRPr="00A6519F">
        <w:t>Техническое обслуживание электрооборудования электрических станций.</w:t>
      </w: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>
        <w:t xml:space="preserve">- </w:t>
      </w:r>
      <w:r w:rsidRPr="003C1D71">
        <w:t>Техническое обслуживание оборудования подстанций напряжением 35-750 кВ</w:t>
      </w: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Pr="008E4F5D" w:rsidRDefault="003C1D71" w:rsidP="003E6DC8">
      <w:pPr>
        <w:pStyle w:val="10"/>
        <w:keepNext/>
        <w:keepLines/>
        <w:spacing w:line="276" w:lineRule="auto"/>
        <w:ind w:firstLine="0"/>
        <w:contextualSpacing/>
        <w:jc w:val="center"/>
      </w:pPr>
      <w:r>
        <w:lastRenderedPageBreak/>
        <w:t xml:space="preserve">3. </w:t>
      </w:r>
      <w:r w:rsidRPr="008E4F5D">
        <w:t>Требования к результатам освоения ППКРС</w:t>
      </w:r>
    </w:p>
    <w:p w:rsidR="003C1D71" w:rsidRDefault="003C1D71" w:rsidP="003E6DC8">
      <w:pPr>
        <w:pStyle w:val="10"/>
        <w:keepNext/>
        <w:keepLines/>
        <w:shd w:val="clear" w:color="auto" w:fill="auto"/>
        <w:spacing w:line="276" w:lineRule="auto"/>
        <w:ind w:firstLine="567"/>
        <w:contextualSpacing/>
      </w:pPr>
    </w:p>
    <w:p w:rsidR="003C1D71" w:rsidRPr="003C1D71" w:rsidRDefault="003C1D71" w:rsidP="003E6DC8">
      <w:pPr>
        <w:pStyle w:val="10"/>
        <w:keepNext/>
        <w:keepLines/>
        <w:shd w:val="clear" w:color="auto" w:fill="auto"/>
        <w:spacing w:line="276" w:lineRule="auto"/>
        <w:ind w:firstLine="0"/>
        <w:contextualSpacing/>
        <w:rPr>
          <w:i/>
        </w:rPr>
      </w:pPr>
      <w:r w:rsidRPr="003C1D71">
        <w:rPr>
          <w:i/>
        </w:rPr>
        <w:t xml:space="preserve">3.1. Общие компетенции </w:t>
      </w:r>
    </w:p>
    <w:p w:rsidR="003C1D71" w:rsidRPr="003C1D71" w:rsidRDefault="003C1D71" w:rsidP="003E6DC8">
      <w:pPr>
        <w:pStyle w:val="20"/>
        <w:spacing w:after="0" w:line="276" w:lineRule="auto"/>
        <w:ind w:firstLine="0"/>
        <w:contextualSpacing/>
        <w:jc w:val="both"/>
      </w:pPr>
      <w:r w:rsidRPr="003C1D71">
        <w:t>Выпускник, освоивший ППКРС, должен обладать общими компетенциями, включающими в себя способность: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ОК 1. Понимать сущность и социальную значимость будущей профессии, проявлять к ней устойчивый интерес.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ОК 2. Организовывать собственную деятельность, исходя из цели и способов ее дос</w:t>
      </w:r>
      <w:r w:rsidRPr="00A6519F">
        <w:softHyphen/>
        <w:t>тижения, определенных руководителем.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ОК 3. Анализировать рабочую ситуацию, осуществлять текущий и итоговый кон</w:t>
      </w:r>
      <w:r w:rsidRPr="00A6519F">
        <w:softHyphen/>
        <w:t>троль, оценку и коррекцию собственной деятельности, нести ответственность за результа</w:t>
      </w:r>
      <w:r w:rsidRPr="00A6519F">
        <w:softHyphen/>
        <w:t>ты своей работы.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left"/>
      </w:pPr>
      <w:r w:rsidRPr="00A6519F">
        <w:t>ОК 4. Осуществлять поиск информации, необходимой для эффективного выполне</w:t>
      </w:r>
      <w:r w:rsidRPr="00A6519F">
        <w:softHyphen/>
        <w:t>ния профессиональных задач.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left"/>
      </w:pPr>
      <w:r w:rsidRPr="00A6519F">
        <w:t>ОК 5. Использовать информационно-коммуникационные технологии в профессио</w:t>
      </w:r>
      <w:r w:rsidRPr="00A6519F">
        <w:softHyphen/>
        <w:t>нальной деятельности.</w:t>
      </w:r>
    </w:p>
    <w:p w:rsidR="003C1D71" w:rsidRPr="00A6519F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left"/>
      </w:pPr>
      <w:r w:rsidRPr="00A6519F">
        <w:t>ОК 6. Работать в команде, эффективно общаться с коллегами, руководством, клиен</w:t>
      </w:r>
      <w:r w:rsidRPr="00A6519F">
        <w:softHyphen/>
        <w:t>тами.</w:t>
      </w: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left"/>
      </w:pPr>
      <w:r w:rsidRPr="00A6519F">
        <w:t>ОК 7. Исполнять воинскую обязанность, в том числе с применением полученных профессиональных знаний (для юношей).</w:t>
      </w:r>
    </w:p>
    <w:p w:rsidR="003C1D71" w:rsidRDefault="003C1D71" w:rsidP="003E6DC8">
      <w:pPr>
        <w:pStyle w:val="10"/>
        <w:keepNext/>
        <w:keepLines/>
        <w:shd w:val="clear" w:color="auto" w:fill="auto"/>
        <w:tabs>
          <w:tab w:val="left" w:pos="454"/>
        </w:tabs>
        <w:spacing w:line="276" w:lineRule="auto"/>
        <w:ind w:firstLine="0"/>
        <w:contextualSpacing/>
        <w:rPr>
          <w:i/>
        </w:rPr>
      </w:pPr>
    </w:p>
    <w:p w:rsidR="004514A1" w:rsidRPr="003C1D71" w:rsidRDefault="003C1D71" w:rsidP="003E6DC8">
      <w:pPr>
        <w:pStyle w:val="80"/>
        <w:shd w:val="clear" w:color="auto" w:fill="auto"/>
        <w:spacing w:after="0" w:line="276" w:lineRule="auto"/>
        <w:ind w:firstLine="0"/>
        <w:contextualSpacing/>
        <w:jc w:val="both"/>
        <w:rPr>
          <w:i/>
        </w:rPr>
      </w:pPr>
      <w:r>
        <w:rPr>
          <w:i/>
        </w:rPr>
        <w:t xml:space="preserve">3.2. </w:t>
      </w:r>
      <w:r w:rsidR="00EE51FD" w:rsidRPr="003C1D71">
        <w:rPr>
          <w:i/>
        </w:rPr>
        <w:t>Виды профессиональной деятельности и профессиональные компетенции выпускника:</w:t>
      </w:r>
    </w:p>
    <w:p w:rsidR="003C1D71" w:rsidRPr="003C1D71" w:rsidRDefault="003C1D71" w:rsidP="003E6DC8">
      <w:pPr>
        <w:pStyle w:val="20"/>
        <w:spacing w:after="0" w:line="276" w:lineRule="auto"/>
        <w:ind w:firstLine="0"/>
        <w:contextualSpacing/>
        <w:jc w:val="left"/>
      </w:pPr>
      <w:r w:rsidRPr="003C1D71"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514A1" w:rsidRPr="00454379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left"/>
        <w:rPr>
          <w:u w:val="single"/>
        </w:rPr>
      </w:pPr>
      <w:r w:rsidRPr="00454379">
        <w:rPr>
          <w:u w:val="single"/>
        </w:rPr>
        <w:t>ВПД 1 Оперативное выездное обслуживание подстанций и распределительных сетей: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1.1. Выполнять оперативные переключения в распределительных устройствах под</w:t>
      </w:r>
      <w:r w:rsidRPr="00A6519F">
        <w:softHyphen/>
        <w:t>станций и сетях.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1.2. Выполнять техническое обслуживание подстанций и распределительных сетей.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1.3. Определять повреждения на оборудовании распределительных сетей и подстанци</w:t>
      </w:r>
      <w:r w:rsidRPr="00A6519F">
        <w:softHyphen/>
        <w:t>ях.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1.4. Ликвидировать повреждения на оборудовании распределительных сетей и под</w:t>
      </w:r>
      <w:r w:rsidRPr="00A6519F">
        <w:softHyphen/>
        <w:t>станциях.</w:t>
      </w:r>
    </w:p>
    <w:p w:rsidR="004514A1" w:rsidRPr="00454379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  <w:rPr>
          <w:u w:val="single"/>
        </w:rPr>
      </w:pPr>
      <w:r w:rsidRPr="00454379">
        <w:rPr>
          <w:u w:val="single"/>
        </w:rPr>
        <w:t>ВПД.2 Техническое обслуживание подстанций: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2.1. Проводить осмотр и обслуживать оборудование подстанций напряжением 35 кВ. ПК 2.2. Обеспечивать режим работы по установленным параметрам.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2.3. Производить оперативные переключения по ликвидации аварий.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2.4. Выполнять кратковременные работы по устранению небольших повреждений оборудования подстанций.</w:t>
      </w:r>
    </w:p>
    <w:p w:rsidR="004514A1" w:rsidRPr="00454379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  <w:rPr>
          <w:u w:val="single"/>
        </w:rPr>
      </w:pPr>
      <w:r w:rsidRPr="00454379">
        <w:rPr>
          <w:u w:val="single"/>
        </w:rPr>
        <w:t>ВПД.3 Техническое обслуживание электрооборудования электрических станций: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3.1. Обслуживать электрооборудование электрических станций.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3.2. Контролировать состояние релейной защиты, дистанционного управления, сигна</w:t>
      </w:r>
      <w:r w:rsidRPr="00A6519F">
        <w:softHyphen/>
        <w:t xml:space="preserve">лизации, </w:t>
      </w:r>
      <w:proofErr w:type="spellStart"/>
      <w:r w:rsidRPr="00A6519F">
        <w:t>электроавтоматики</w:t>
      </w:r>
      <w:proofErr w:type="spellEnd"/>
      <w:r w:rsidRPr="00A6519F">
        <w:t>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3.3. Выполнять оперативные переключения.</w:t>
      </w:r>
    </w:p>
    <w:p w:rsidR="004514A1" w:rsidRPr="00A6519F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>ПК 3.4. Ликвидировать аварийные ситуации.</w:t>
      </w:r>
    </w:p>
    <w:p w:rsidR="00454379" w:rsidRDefault="00EE51FD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 w:rsidRPr="00A6519F">
        <w:t xml:space="preserve">ПК 3.5. Выявлять и устранять неисправности в работе обслуживаемого оборудования. </w:t>
      </w:r>
    </w:p>
    <w:p w:rsidR="003A6715" w:rsidRPr="003A6715" w:rsidRDefault="008E4F5D" w:rsidP="003A6715">
      <w:pPr>
        <w:pStyle w:val="20"/>
        <w:shd w:val="clear" w:color="auto" w:fill="auto"/>
        <w:spacing w:after="0" w:line="276" w:lineRule="auto"/>
        <w:ind w:firstLine="0"/>
        <w:contextualSpacing/>
        <w:jc w:val="both"/>
        <w:rPr>
          <w:u w:val="single"/>
        </w:rPr>
      </w:pPr>
      <w:r w:rsidRPr="003A6715">
        <w:rPr>
          <w:u w:val="single"/>
        </w:rPr>
        <w:t>ВПД 6</w:t>
      </w:r>
      <w:r w:rsidR="00EE51FD" w:rsidRPr="003A6715">
        <w:rPr>
          <w:u w:val="single"/>
        </w:rPr>
        <w:t xml:space="preserve">. </w:t>
      </w:r>
      <w:bookmarkStart w:id="7" w:name="bookmark12"/>
      <w:r w:rsidR="003A6715" w:rsidRPr="003A6715">
        <w:rPr>
          <w:u w:val="single"/>
        </w:rPr>
        <w:t>Техническое обслуживание оборудования подстанций напряжением 35- 750 кВ:</w:t>
      </w:r>
    </w:p>
    <w:p w:rsidR="003A6715" w:rsidRPr="003A6715" w:rsidRDefault="003A6715" w:rsidP="003A6715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  <w:r>
        <w:t>ПК</w:t>
      </w:r>
      <w:proofErr w:type="gramStart"/>
      <w:r w:rsidRPr="003A6715">
        <w:t>6</w:t>
      </w:r>
      <w:proofErr w:type="gramEnd"/>
      <w:r w:rsidRPr="003A6715">
        <w:t xml:space="preserve">.1. Производить вспомогательные и подготовительные работы на закрепленном оборудовании подстанций напряжением 35-750 кВ под руководством персонала более высокой </w:t>
      </w:r>
      <w:r w:rsidRPr="003A6715">
        <w:lastRenderedPageBreak/>
        <w:t>квалификации;</w:t>
      </w:r>
    </w:p>
    <w:p w:rsidR="003A6715" w:rsidRPr="003A6715" w:rsidRDefault="003A6715" w:rsidP="003A6715">
      <w:pPr>
        <w:pStyle w:val="20"/>
        <w:shd w:val="clear" w:color="auto" w:fill="auto"/>
        <w:spacing w:after="0" w:line="276" w:lineRule="auto"/>
        <w:ind w:firstLine="0"/>
        <w:contextualSpacing/>
        <w:jc w:val="both"/>
        <w:rPr>
          <w:highlight w:val="yellow"/>
        </w:rPr>
      </w:pPr>
      <w:r w:rsidRPr="003A6715">
        <w:t>ПК 6.2. Обслуживать оборудование подстанций напряжением 35-750 кВ под руководством персонала более высокой квалификации.</w:t>
      </w:r>
    </w:p>
    <w:p w:rsidR="003C1D71" w:rsidRDefault="003C1D71" w:rsidP="003A6715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C1D71" w:rsidRDefault="003C1D71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A6715" w:rsidRDefault="003A6715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A6715" w:rsidRDefault="003A6715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E6DC8" w:rsidRDefault="003E6DC8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3E6DC8" w:rsidRDefault="003E6DC8" w:rsidP="003E6DC8">
      <w:pPr>
        <w:pStyle w:val="20"/>
        <w:shd w:val="clear" w:color="auto" w:fill="auto"/>
        <w:spacing w:after="0" w:line="276" w:lineRule="auto"/>
        <w:ind w:firstLine="0"/>
        <w:contextualSpacing/>
        <w:jc w:val="both"/>
      </w:pPr>
    </w:p>
    <w:p w:rsidR="004514A1" w:rsidRDefault="003C1D71" w:rsidP="003E6DC8">
      <w:pPr>
        <w:pStyle w:val="10"/>
        <w:keepNext/>
        <w:keepLines/>
        <w:shd w:val="clear" w:color="auto" w:fill="auto"/>
        <w:tabs>
          <w:tab w:val="left" w:pos="0"/>
          <w:tab w:val="left" w:pos="284"/>
          <w:tab w:val="left" w:pos="709"/>
          <w:tab w:val="left" w:pos="1069"/>
        </w:tabs>
        <w:spacing w:line="276" w:lineRule="auto"/>
        <w:ind w:firstLine="0"/>
        <w:contextualSpacing/>
        <w:jc w:val="center"/>
      </w:pPr>
      <w:r>
        <w:lastRenderedPageBreak/>
        <w:t xml:space="preserve">4. </w:t>
      </w:r>
      <w:r w:rsidR="00EE51FD" w:rsidRPr="00A6519F">
        <w:t>Документы, определяющие содержание и организацию образовательного процесса</w:t>
      </w:r>
      <w:bookmarkEnd w:id="7"/>
    </w:p>
    <w:p w:rsidR="00454379" w:rsidRPr="00A6519F" w:rsidRDefault="00454379" w:rsidP="003E6DC8">
      <w:pPr>
        <w:pStyle w:val="10"/>
        <w:keepNext/>
        <w:keepLines/>
        <w:shd w:val="clear" w:color="auto" w:fill="auto"/>
        <w:tabs>
          <w:tab w:val="left" w:pos="0"/>
          <w:tab w:val="left" w:pos="284"/>
          <w:tab w:val="left" w:pos="709"/>
          <w:tab w:val="left" w:pos="1069"/>
        </w:tabs>
        <w:spacing w:line="276" w:lineRule="auto"/>
        <w:ind w:firstLine="0"/>
        <w:contextualSpacing/>
      </w:pPr>
    </w:p>
    <w:p w:rsidR="003C1D71" w:rsidRPr="003C1D71" w:rsidRDefault="003C1D71" w:rsidP="003E6DC8">
      <w:pPr>
        <w:pStyle w:val="20"/>
        <w:numPr>
          <w:ilvl w:val="1"/>
          <w:numId w:val="21"/>
        </w:numPr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bookmarkStart w:id="8" w:name="bookmark6"/>
      <w:r w:rsidRPr="003C1D71">
        <w:rPr>
          <w:b/>
          <w:i/>
        </w:rPr>
        <w:t>Календарный учебный график</w:t>
      </w:r>
      <w:bookmarkEnd w:id="8"/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Календарный учебный график устанавливает последовательность и продол</w:t>
      </w:r>
      <w:r w:rsidRPr="003C1D71">
        <w:softHyphen/>
        <w:t>жительность теоретического обучения, практик, промежуточной аттестации, каникул по каждому курсу. (Приложение 1).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</w:p>
    <w:p w:rsidR="003C1D71" w:rsidRPr="003C1D71" w:rsidRDefault="003C1D71" w:rsidP="003E6DC8">
      <w:pPr>
        <w:pStyle w:val="20"/>
        <w:numPr>
          <w:ilvl w:val="1"/>
          <w:numId w:val="21"/>
        </w:numPr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rPr>
          <w:b/>
          <w:i/>
        </w:rPr>
        <w:t>Рабочий учебный план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Содержание и организация образовательной деятельности при реализа</w:t>
      </w:r>
      <w:r w:rsidRPr="003C1D71">
        <w:softHyphen/>
        <w:t xml:space="preserve">ции ППКРС регламентируется рабочим учебным планом. Рабочий учебный план определяет качественные и количественные характеристики основной профессиональной образовательной программы по профессии </w:t>
      </w:r>
      <w:r w:rsidR="002372A5" w:rsidRPr="008E4F5D">
        <w:t>13.01.05 Электромонтёр по техническому обслуживанию электростанций и сетей</w:t>
      </w:r>
      <w:r w:rsidRPr="003C1D71">
        <w:t>: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объемные параметры учебной нагрузки в целом, по годам обучения и по се</w:t>
      </w:r>
      <w:r w:rsidRPr="003C1D71">
        <w:softHyphen/>
        <w:t>местрам;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- перечень учебных дисциплин, профессиональных модулей и их составных элементов (междисциплинарных курсов, учебной и производственной прак</w:t>
      </w:r>
      <w:r w:rsidRPr="003C1D71">
        <w:softHyphen/>
        <w:t>тик);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- последовательность изучения учебных дисциплин и профессиональных мо</w:t>
      </w:r>
      <w:r w:rsidRPr="003C1D71">
        <w:softHyphen/>
        <w:t>дулей;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- виды учебных занятий;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 xml:space="preserve">- сроки прохождения и продолжительность преддипломной практики; 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-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 w:rsidRPr="003C1D71">
        <w:t>- объем каникул по годам обучения.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 xml:space="preserve">Максимальный объем учебной нагрузки составляет 54 </w:t>
      </w:r>
      <w:proofErr w:type="gramStart"/>
      <w:r w:rsidRPr="003C1D71">
        <w:t>академических</w:t>
      </w:r>
      <w:proofErr w:type="gramEnd"/>
      <w:r w:rsidRPr="003C1D71">
        <w:t xml:space="preserve"> ча</w:t>
      </w:r>
      <w:r w:rsidRPr="003C1D71">
        <w:softHyphen/>
        <w:t>са в неделю, включая все виды аудиторной и внеаудиторной работы.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Максимальный объем обязательной аудиторной учебной нагрузки обу</w:t>
      </w:r>
      <w:r w:rsidRPr="003C1D71">
        <w:softHyphen/>
        <w:t>чающихся при очной форме обучения составляет 36 часов в неделю.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Обязательная аудиторная учебная нагрузка предполагает лекции, практи</w:t>
      </w:r>
      <w:r w:rsidRPr="003C1D71">
        <w:softHyphen/>
        <w:t xml:space="preserve">ческие занятия, лабораторные работы, семинары, выполнение </w:t>
      </w:r>
      <w:proofErr w:type="gramStart"/>
      <w:r w:rsidRPr="003C1D71">
        <w:t>индивидуаль</w:t>
      </w:r>
      <w:r w:rsidRPr="003C1D71">
        <w:softHyphen/>
        <w:t>ного проекта</w:t>
      </w:r>
      <w:proofErr w:type="gramEnd"/>
      <w:r w:rsidRPr="003C1D71">
        <w:t>, дипломной работы и другие виды учебной деятельности.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Соотношение часов аудиторной и внеаудиторной (самостоятельной) учебной нагрузки обучающихся по основной профессиональной образова</w:t>
      </w:r>
      <w:r w:rsidRPr="003C1D71">
        <w:softHyphen/>
        <w:t>тельной программе составляет 50%. Внеаудиторная самостоятельная работа организуется в форме подготовки рефератов, докладов, презентаций, само</w:t>
      </w:r>
      <w:r w:rsidRPr="003C1D71">
        <w:softHyphen/>
        <w:t>стоятельного изучения других дидактических единиц.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Обязательная часть ПППКРС по циклам составляет 80% от общего объе</w:t>
      </w:r>
      <w:r w:rsidRPr="003C1D71">
        <w:softHyphen/>
        <w:t>ма времени, отведенного на их освоение.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Вариативная часть распределена в соответствии с рекомендациями рабо</w:t>
      </w:r>
      <w:r w:rsidRPr="003C1D71">
        <w:softHyphen/>
        <w:t>тодателя для увеличения количества учебных часов при изучении учебных дисциплин и МДК.</w:t>
      </w:r>
    </w:p>
    <w:p w:rsidR="00421FB9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 xml:space="preserve">Распределение часов вариативной части. </w:t>
      </w:r>
      <w:r w:rsidR="00421FB9" w:rsidRPr="00421FB9">
        <w:t xml:space="preserve">На </w:t>
      </w:r>
      <w:proofErr w:type="spellStart"/>
      <w:r w:rsidR="00421FB9" w:rsidRPr="00421FB9">
        <w:t>общепрофессиональный</w:t>
      </w:r>
      <w:proofErr w:type="spellEnd"/>
      <w:r w:rsidR="00421FB9" w:rsidRPr="00421FB9">
        <w:t xml:space="preserve"> цикл – 30 час.  ПМ 01. Оперативное выездное обслуживание подстанций и распределительных сетей – 39 ч.  ПМ 02. Техническое обслуживание подстанций – 38 ч.  ПМ 03. Техническое обслуживание электрооборудования электрических станций – 80 ч.  ПМ 04. Техническое обслуживание оборудования подстанций напряжением 35-750 кВ – 101 ч.   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Объем времени, отведенный на промежуточную аттестацию, составляет 1-2 недели в семестр. Количество экзаменов в каждом учебном году в период промежуточной аттестации обучающихся не превышает 8, количество заче</w:t>
      </w:r>
      <w:r w:rsidRPr="003C1D71">
        <w:softHyphen/>
        <w:t>тов и дифференцированных зачетов - 10.</w:t>
      </w:r>
    </w:p>
    <w:p w:rsidR="003E6DC8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 xml:space="preserve">Консультации предусмотрены в объеме 100 часов на учебную группу на каждый учебный </w:t>
      </w:r>
      <w:r w:rsidRPr="003C1D71">
        <w:lastRenderedPageBreak/>
        <w:t>год. Формы проведения консультаций: групповые, индиви</w:t>
      </w:r>
      <w:r w:rsidRPr="003C1D71">
        <w:softHyphen/>
        <w:t>дуальные.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 xml:space="preserve">Производственная практика проводится в </w:t>
      </w:r>
      <w:r w:rsidR="00421FB9">
        <w:t xml:space="preserve">четвертом, </w:t>
      </w:r>
      <w:r w:rsidRPr="003C1D71">
        <w:t xml:space="preserve">пятом </w:t>
      </w:r>
      <w:r w:rsidR="00421FB9">
        <w:t xml:space="preserve">и </w:t>
      </w:r>
      <w:r w:rsidRPr="003C1D71">
        <w:t xml:space="preserve">шестом семестрах в рамках профессиональных модулей: ПМ.01 </w:t>
      </w:r>
      <w:r w:rsidR="00421FB9" w:rsidRPr="00421FB9">
        <w:t>Оперативное выездное обслуживание подстанций и распределительных сетей</w:t>
      </w:r>
      <w:r w:rsidR="00421FB9">
        <w:t>, ПМ.02</w:t>
      </w:r>
      <w:r w:rsidRPr="00421FB9">
        <w:t>.</w:t>
      </w:r>
      <w:r w:rsidR="00421FB9" w:rsidRPr="00421FB9">
        <w:t xml:space="preserve"> ВПД.2 Техн</w:t>
      </w:r>
      <w:r w:rsidR="00421FB9">
        <w:t xml:space="preserve">ическое обслуживание подстанций, </w:t>
      </w:r>
      <w:r w:rsidR="00421FB9" w:rsidRPr="00421FB9">
        <w:t>ПМ.03Техническое обслуживание электрооборудования электричес</w:t>
      </w:r>
      <w:r w:rsidR="00421FB9">
        <w:t xml:space="preserve">ких станций, ПМ.06 </w:t>
      </w:r>
      <w:r w:rsidR="00421FB9" w:rsidRPr="00421FB9">
        <w:t>Техническое обслуживание оборудования подстанций напряжением 35-750 кВ.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Практическое вождение самоходных машин в количестве 30 часов (15 ча</w:t>
      </w:r>
      <w:r w:rsidRPr="003C1D71">
        <w:softHyphen/>
        <w:t>сов на бульдозере, 15 - на экскаваторе) проводится индивидуально для каж</w:t>
      </w:r>
      <w:r w:rsidRPr="003C1D71">
        <w:softHyphen/>
        <w:t>дого обучающегося вне календарного учебного графика в соответствии с графиком практического вождения: в течение всего периода обучения. Дли</w:t>
      </w:r>
      <w:r w:rsidRPr="003C1D71">
        <w:softHyphen/>
        <w:t>тельность практических занятий по обучению вождению измеряется в аст</w:t>
      </w:r>
      <w:r w:rsidRPr="003C1D71">
        <w:softHyphen/>
        <w:t>рономических часах.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Рабочий учебный план (Приложение 2)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</w:p>
    <w:p w:rsidR="003C1D71" w:rsidRPr="003C1D71" w:rsidRDefault="00421FB9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  <w:r>
        <w:rPr>
          <w:b/>
          <w:i/>
        </w:rPr>
        <w:t xml:space="preserve">4.3. </w:t>
      </w:r>
      <w:r w:rsidR="003C1D71" w:rsidRPr="003C1D71">
        <w:rPr>
          <w:b/>
          <w:i/>
        </w:rPr>
        <w:t>Рабочие программы общеобразовательных дисциплин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Общеобразовательный цикл основной профессиональной образователь</w:t>
      </w:r>
      <w:r w:rsidRPr="003C1D71">
        <w:softHyphen/>
        <w:t>ной программы формируется на основании: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Приказа Министерства образования и науки Российской Федерации от 17 мая 2012 года № 413 «Об утверждении федерального государственного об</w:t>
      </w:r>
      <w:r w:rsidRPr="003C1D71">
        <w:softHyphen/>
        <w:t>разовательного стандарта среднего общего образования;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 w:rsidRPr="003C1D71">
        <w:softHyphen/>
        <w:t>деральных государственных образовательных стандартов и получаемой про</w:t>
      </w:r>
      <w:r w:rsidRPr="003C1D71">
        <w:softHyphen/>
        <w:t xml:space="preserve">фессии или специальности среднего профессионального образования. (Письмо Министерства образования и науки РФ от 17 марта 2015 </w:t>
      </w:r>
      <w:proofErr w:type="spellStart"/>
      <w:r w:rsidRPr="003C1D71">
        <w:rPr>
          <w:lang w:bidi="en-US"/>
        </w:rPr>
        <w:t>kN</w:t>
      </w:r>
      <w:proofErr w:type="spellEnd"/>
      <w:r w:rsidRPr="003C1D71">
        <w:t xml:space="preserve"> 06</w:t>
      </w:r>
      <w:r w:rsidRPr="003C1D71">
        <w:softHyphen/>
        <w:t>259).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 xml:space="preserve">Согласно Перечню специальностей (ПРИКАЗ от 29 октября 2013 года </w:t>
      </w:r>
      <w:r w:rsidRPr="003C1D71">
        <w:rPr>
          <w:lang w:bidi="en-US"/>
        </w:rPr>
        <w:t>N</w:t>
      </w:r>
      <w:r w:rsidRPr="003C1D71">
        <w:t xml:space="preserve"> 1199</w:t>
      </w:r>
      <w:proofErr w:type="gramStart"/>
      <w:r w:rsidRPr="003C1D71">
        <w:t xml:space="preserve"> О</w:t>
      </w:r>
      <w:proofErr w:type="gramEnd"/>
      <w:r w:rsidRPr="003C1D71">
        <w:t>б утверждении перечней профессий и специальностей среднего про</w:t>
      </w:r>
      <w:r w:rsidRPr="003C1D71">
        <w:softHyphen/>
        <w:t>фессионального образования (с изменениями на 14 мая 2014 года), Разъясне</w:t>
      </w:r>
      <w:r w:rsidRPr="003C1D71">
        <w:softHyphen/>
        <w:t>ний ФИРО по формированию учебного плана основной профессиональной программы квалификации рабочих (ППКРС) и служащих и профессиональ</w:t>
      </w:r>
      <w:r w:rsidRPr="003C1D71">
        <w:softHyphen/>
        <w:t>ной программы специалистов среднего звена (ППССЗ), с приложением маке</w:t>
      </w:r>
      <w:r w:rsidRPr="003C1D71">
        <w:softHyphen/>
        <w:t xml:space="preserve">та учебного плана, с рекомендациями по его заполнению, а также </w:t>
      </w:r>
      <w:proofErr w:type="gramStart"/>
      <w:r w:rsidRPr="003C1D71">
        <w:t>Разъясне</w:t>
      </w:r>
      <w:r w:rsidRPr="003C1D71">
        <w:softHyphen/>
        <w:t>ний ФИРО по реализации федерального государственного образовательного стандарта среднего общего образования (профильное обучение) в пределах ППКРС и ППССЗ, формируемых на основе федерального государственного образовательного стандарта среднего профессионального образования, про</w:t>
      </w:r>
      <w:r w:rsidRPr="003C1D71">
        <w:softHyphen/>
        <w:t xml:space="preserve">фессия 21.01.08 Машинист на открытых горных работах входит в группу укрупненную группу профессий 23.00.00 Техника и технологии наземного транспорта и отнесена к </w:t>
      </w:r>
      <w:r w:rsidRPr="003C1D71">
        <w:rPr>
          <w:b/>
          <w:bCs/>
        </w:rPr>
        <w:t>техническому профилю.</w:t>
      </w:r>
      <w:proofErr w:type="gramEnd"/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proofErr w:type="gramStart"/>
      <w:r w:rsidRPr="003C1D71">
        <w:t>В соответствии с указанным профилем в плане учебное время, отведен</w:t>
      </w:r>
      <w:r w:rsidRPr="003C1D71">
        <w:softHyphen/>
        <w:t>ное на теоретическое обучение (2052 часа.), распределяется на учебные дис</w:t>
      </w:r>
      <w:r w:rsidRPr="003C1D71">
        <w:softHyphen/>
        <w:t>циплины общеобразовательного цикла ППКРС - общие и по выбору из обя</w:t>
      </w:r>
      <w:r w:rsidRPr="003C1D71">
        <w:softHyphen/>
        <w:t>зательных предметных областей, изучаемые на базовом и профильном уров</w:t>
      </w:r>
      <w:r w:rsidRPr="003C1D71">
        <w:softHyphen/>
        <w:t>нях.</w:t>
      </w:r>
      <w:proofErr w:type="gramEnd"/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 w:rsidRPr="003C1D71">
        <w:t xml:space="preserve">Рабочие программы общеобразовательных, </w:t>
      </w:r>
      <w:proofErr w:type="spellStart"/>
      <w:r w:rsidRPr="003C1D71">
        <w:t>общепрофессиональ</w:t>
      </w:r>
      <w:r w:rsidR="00A34DFC">
        <w:t>ньных</w:t>
      </w:r>
      <w:proofErr w:type="spellEnd"/>
      <w:r w:rsidR="00A34DFC">
        <w:t xml:space="preserve"> дисциплин (Приложение 3-25</w:t>
      </w:r>
      <w:r w:rsidRPr="003C1D71">
        <w:t>).</w:t>
      </w:r>
    </w:p>
    <w:p w:rsidR="003C1D71" w:rsidRPr="003C1D71" w:rsidRDefault="00204DD9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567"/>
        <w:contextualSpacing/>
        <w:jc w:val="both"/>
      </w:pPr>
      <w:r>
        <w:t>Рабочие программы профессиональных модулей</w:t>
      </w:r>
      <w:r w:rsidR="00A34DFC">
        <w:t xml:space="preserve"> (Приложение 26-29</w:t>
      </w:r>
      <w:r w:rsidR="003C1D71" w:rsidRPr="003C1D71">
        <w:t>)</w:t>
      </w:r>
    </w:p>
    <w:p w:rsidR="003C1D71" w:rsidRPr="003C1D71" w:rsidRDefault="003C1D71" w:rsidP="003E6DC8">
      <w:pPr>
        <w:pStyle w:val="20"/>
        <w:tabs>
          <w:tab w:val="left" w:pos="0"/>
          <w:tab w:val="left" w:pos="284"/>
          <w:tab w:val="left" w:pos="709"/>
          <w:tab w:val="left" w:pos="1521"/>
        </w:tabs>
        <w:spacing w:after="0" w:line="276" w:lineRule="auto"/>
        <w:ind w:firstLine="0"/>
        <w:contextualSpacing/>
        <w:jc w:val="both"/>
      </w:pPr>
    </w:p>
    <w:p w:rsidR="00421FB9" w:rsidRDefault="00421FB9" w:rsidP="003E6D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15ED6">
        <w:rPr>
          <w:rFonts w:ascii="Times New Roman" w:hAnsi="Times New Roman" w:cs="Times New Roman"/>
          <w:b/>
          <w:bCs/>
        </w:rPr>
        <w:lastRenderedPageBreak/>
        <w:t>5. Контроль и оценка результатов деятельности ППКРС</w:t>
      </w:r>
    </w:p>
    <w:p w:rsidR="00421FB9" w:rsidRPr="00715ED6" w:rsidRDefault="00421FB9" w:rsidP="003E6DC8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  <w:b/>
          <w:bCs/>
          <w:i/>
          <w:iCs/>
        </w:rPr>
        <w:t>5.1. Контроль и оценка освоения ос</w:t>
      </w:r>
      <w:r>
        <w:rPr>
          <w:rFonts w:ascii="Times New Roman" w:hAnsi="Times New Roman" w:cs="Times New Roman"/>
          <w:b/>
          <w:bCs/>
          <w:i/>
          <w:iCs/>
        </w:rPr>
        <w:t xml:space="preserve">новных видов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профессиональной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д</w:t>
      </w:r>
      <w:r w:rsidRPr="00715ED6">
        <w:rPr>
          <w:rFonts w:ascii="Times New Roman" w:hAnsi="Times New Roman" w:cs="Times New Roman"/>
          <w:b/>
          <w:bCs/>
          <w:i/>
          <w:iCs/>
        </w:rPr>
        <w:t>-ятельности</w:t>
      </w:r>
      <w:proofErr w:type="spellEnd"/>
      <w:r w:rsidRPr="00715ED6">
        <w:rPr>
          <w:rFonts w:ascii="Times New Roman" w:hAnsi="Times New Roman" w:cs="Times New Roman"/>
          <w:b/>
          <w:bCs/>
          <w:i/>
          <w:iCs/>
        </w:rPr>
        <w:t xml:space="preserve">, профессиональных и общих компетенций </w:t>
      </w:r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Контроль и оценка качества освое</w:t>
      </w:r>
      <w:r>
        <w:rPr>
          <w:rFonts w:ascii="Times New Roman" w:hAnsi="Times New Roman" w:cs="Times New Roman"/>
        </w:rPr>
        <w:t>ния ППКРС осуществляются в соот</w:t>
      </w:r>
      <w:r w:rsidRPr="00715ED6">
        <w:rPr>
          <w:rFonts w:ascii="Times New Roman" w:hAnsi="Times New Roman" w:cs="Times New Roman"/>
        </w:rPr>
        <w:t xml:space="preserve">ветствии с Положением о текущем контроле и промежуточной аттестации </w:t>
      </w:r>
      <w:proofErr w:type="gramStart"/>
      <w:r w:rsidRPr="00715ED6">
        <w:rPr>
          <w:rFonts w:ascii="Times New Roman" w:hAnsi="Times New Roman" w:cs="Times New Roman"/>
        </w:rPr>
        <w:t>обучающихся</w:t>
      </w:r>
      <w:proofErr w:type="gramEnd"/>
      <w:r w:rsidRPr="00715ED6">
        <w:rPr>
          <w:rFonts w:ascii="Times New Roman" w:hAnsi="Times New Roman" w:cs="Times New Roman"/>
        </w:rPr>
        <w:t xml:space="preserve"> и включают текущий ко</w:t>
      </w:r>
      <w:r>
        <w:rPr>
          <w:rFonts w:ascii="Times New Roman" w:hAnsi="Times New Roman" w:cs="Times New Roman"/>
        </w:rPr>
        <w:t>нтроль успеваемости, промежуточ</w:t>
      </w:r>
      <w:r w:rsidRPr="00715ED6">
        <w:rPr>
          <w:rFonts w:ascii="Times New Roman" w:hAnsi="Times New Roman" w:cs="Times New Roman"/>
        </w:rPr>
        <w:t xml:space="preserve">ную и государственную итоговую аттестации обучающихся. </w:t>
      </w:r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Конкретные формы и процедуры текущего</w:t>
      </w:r>
      <w:r>
        <w:rPr>
          <w:rFonts w:ascii="Times New Roman" w:hAnsi="Times New Roman" w:cs="Times New Roman"/>
        </w:rPr>
        <w:t xml:space="preserve"> контроля успеваемости, промежу</w:t>
      </w:r>
      <w:r w:rsidRPr="00715ED6">
        <w:rPr>
          <w:rFonts w:ascii="Times New Roman" w:hAnsi="Times New Roman" w:cs="Times New Roman"/>
        </w:rPr>
        <w:t xml:space="preserve">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</w:t>
      </w:r>
      <w:proofErr w:type="gramStart"/>
      <w:r w:rsidRPr="00715ED6">
        <w:rPr>
          <w:rFonts w:ascii="Times New Roman" w:hAnsi="Times New Roman" w:cs="Times New Roman"/>
        </w:rPr>
        <w:t>обучающихся</w:t>
      </w:r>
      <w:proofErr w:type="gramEnd"/>
      <w:r w:rsidRPr="00715ED6">
        <w:rPr>
          <w:rFonts w:ascii="Times New Roman" w:hAnsi="Times New Roman" w:cs="Times New Roman"/>
        </w:rPr>
        <w:t xml:space="preserve">. </w:t>
      </w:r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715ED6">
        <w:rPr>
          <w:rFonts w:ascii="Times New Roman" w:hAnsi="Times New Roman" w:cs="Times New Roman"/>
        </w:rPr>
        <w:t>Текущий контроль освоения обучающимися программного материала учебных дисциплин и профессиональных</w:t>
      </w:r>
      <w:r>
        <w:rPr>
          <w:rFonts w:ascii="Times New Roman" w:hAnsi="Times New Roman" w:cs="Times New Roman"/>
        </w:rPr>
        <w:t xml:space="preserve"> модулей и их составляющих (меж</w:t>
      </w:r>
      <w:r w:rsidRPr="00715ED6">
        <w:rPr>
          <w:rFonts w:ascii="Times New Roman" w:hAnsi="Times New Roman" w:cs="Times New Roman"/>
        </w:rPr>
        <w:t xml:space="preserve">дисциплинарных курсов) может иметь следующие виды: входной, рубежный, оперативные, итоговый контроль. </w:t>
      </w:r>
      <w:proofErr w:type="gramEnd"/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Промежуточная аттестация обучаю</w:t>
      </w:r>
      <w:r>
        <w:rPr>
          <w:rFonts w:ascii="Times New Roman" w:hAnsi="Times New Roman" w:cs="Times New Roman"/>
        </w:rPr>
        <w:t>щихся проводится с целью опреде</w:t>
      </w:r>
      <w:r w:rsidRPr="00715ED6">
        <w:rPr>
          <w:rFonts w:ascii="Times New Roman" w:hAnsi="Times New Roman" w:cs="Times New Roman"/>
        </w:rPr>
        <w:t xml:space="preserve">ления соответствия персональных достижений обучающихся. </w:t>
      </w:r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Промежуточная аттестация осущес</w:t>
      </w:r>
      <w:r>
        <w:rPr>
          <w:rFonts w:ascii="Times New Roman" w:hAnsi="Times New Roman" w:cs="Times New Roman"/>
        </w:rPr>
        <w:t>твляется в двух основных направ</w:t>
      </w:r>
      <w:r w:rsidRPr="00715ED6">
        <w:rPr>
          <w:rFonts w:ascii="Times New Roman" w:hAnsi="Times New Roman" w:cs="Times New Roman"/>
        </w:rPr>
        <w:t xml:space="preserve">лениях: </w:t>
      </w:r>
    </w:p>
    <w:p w:rsidR="00421FB9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– оценка уровня освоения дисциплин и междисциплинарных курсов;</w:t>
      </w: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– оценка компетенция </w:t>
      </w:r>
      <w:proofErr w:type="gramStart"/>
      <w:r w:rsidRPr="00715ED6">
        <w:rPr>
          <w:rFonts w:ascii="Times New Roman" w:hAnsi="Times New Roman" w:cs="Times New Roman"/>
        </w:rPr>
        <w:t>обучающихся</w:t>
      </w:r>
      <w:proofErr w:type="gramEnd"/>
      <w:r w:rsidRPr="00715ED6">
        <w:rPr>
          <w:rFonts w:ascii="Times New Roman" w:hAnsi="Times New Roman" w:cs="Times New Roman"/>
        </w:rPr>
        <w:t xml:space="preserve">. </w:t>
      </w:r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Для юношей предусматривается оценка результатов освоения основ военной службы. </w:t>
      </w:r>
    </w:p>
    <w:p w:rsidR="00421FB9" w:rsidRPr="00715ED6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Основными формами промежуточной аттестации являются: </w:t>
      </w: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– экзамен по учебной дисциплине, междисциплинарному курсу; </w:t>
      </w: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– экзамен (квалификационный) по профессиональному модулю; </w:t>
      </w: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– зачет по учебной дисциплине; </w:t>
      </w: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– дифференцированный зачет по учебной дисциплине; </w:t>
      </w:r>
    </w:p>
    <w:p w:rsidR="00421FB9" w:rsidRPr="00715ED6" w:rsidRDefault="00421FB9" w:rsidP="003E6DC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 xml:space="preserve">– другие формы контроля (тестирование, защита проекта, контрольная работа и др.). </w:t>
      </w:r>
    </w:p>
    <w:p w:rsidR="00421FB9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Результаты промежуточной аттестации заносятся в предусмотренные образовательной организацией документы (журналы, протоколы, ведомости и др.). В зачетную книжку обучающихся з</w:t>
      </w:r>
      <w:r>
        <w:rPr>
          <w:rFonts w:ascii="Times New Roman" w:hAnsi="Times New Roman" w:cs="Times New Roman"/>
        </w:rPr>
        <w:t>аносятся итоговые оценки по дис</w:t>
      </w:r>
      <w:r w:rsidRPr="00715ED6">
        <w:rPr>
          <w:rFonts w:ascii="Times New Roman" w:hAnsi="Times New Roman" w:cs="Times New Roman"/>
        </w:rPr>
        <w:t>циплинам, профессиональным модуля</w:t>
      </w:r>
      <w:r>
        <w:rPr>
          <w:rFonts w:ascii="Times New Roman" w:hAnsi="Times New Roman" w:cs="Times New Roman"/>
        </w:rPr>
        <w:t>м и их составляющих междисципли</w:t>
      </w:r>
      <w:r w:rsidRPr="00715ED6">
        <w:rPr>
          <w:rFonts w:ascii="Times New Roman" w:hAnsi="Times New Roman" w:cs="Times New Roman"/>
        </w:rPr>
        <w:t xml:space="preserve">нарным курсам. </w:t>
      </w:r>
    </w:p>
    <w:p w:rsidR="00421FB9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Для аттестации обучающихся на соответствие их персональных достижений поэтапным требованиям соответствующ</w:t>
      </w:r>
      <w:r>
        <w:rPr>
          <w:rFonts w:ascii="Times New Roman" w:hAnsi="Times New Roman" w:cs="Times New Roman"/>
        </w:rPr>
        <w:t>ей ППКРС (текущий контроль успе</w:t>
      </w:r>
      <w:r w:rsidRPr="00715ED6">
        <w:rPr>
          <w:rFonts w:ascii="Times New Roman" w:hAnsi="Times New Roman" w:cs="Times New Roman"/>
        </w:rPr>
        <w:t>ваемости и промежуточная аттестация) созданы фонды оценочных средств, позволяющие оценить умения, знания, пр</w:t>
      </w:r>
      <w:r>
        <w:rPr>
          <w:rFonts w:ascii="Times New Roman" w:hAnsi="Times New Roman" w:cs="Times New Roman"/>
        </w:rPr>
        <w:t>актический опыт и освоенные ком</w:t>
      </w:r>
      <w:r w:rsidRPr="00715ED6">
        <w:rPr>
          <w:rFonts w:ascii="Times New Roman" w:hAnsi="Times New Roman" w:cs="Times New Roman"/>
        </w:rPr>
        <w:t xml:space="preserve">петенции. </w:t>
      </w:r>
    </w:p>
    <w:p w:rsidR="00421FB9" w:rsidRPr="00924BB7" w:rsidRDefault="00421FB9" w:rsidP="003E6DC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Фонды оценочных сре</w:t>
      </w:r>
      <w:proofErr w:type="gramStart"/>
      <w:r w:rsidRPr="00715ED6">
        <w:rPr>
          <w:rFonts w:ascii="Times New Roman" w:hAnsi="Times New Roman" w:cs="Times New Roman"/>
        </w:rPr>
        <w:t>дств дл</w:t>
      </w:r>
      <w:proofErr w:type="gramEnd"/>
      <w:r w:rsidRPr="00715ED6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</w:t>
      </w:r>
      <w:r>
        <w:rPr>
          <w:rFonts w:ascii="Times New Roman" w:hAnsi="Times New Roman" w:cs="Times New Roman"/>
        </w:rPr>
        <w:t>рофессиональных модулей разраба</w:t>
      </w:r>
      <w:r w:rsidRPr="00715ED6">
        <w:rPr>
          <w:rFonts w:ascii="Times New Roman" w:hAnsi="Times New Roman" w:cs="Times New Roman"/>
        </w:rPr>
        <w:t>тываются и утверждаются образовательной организацией самостоятельно.</w:t>
      </w:r>
    </w:p>
    <w:p w:rsidR="00421FB9" w:rsidRDefault="00421FB9" w:rsidP="003E6DC8">
      <w:pPr>
        <w:contextualSpacing/>
        <w:rPr>
          <w:rFonts w:ascii="Times New Roman" w:hAnsi="Times New Roman" w:cs="Times New Roman"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rPr>
          <w:rFonts w:ascii="Times New Roman" w:hAnsi="Times New Roman" w:cs="Times New Roman"/>
          <w:b/>
          <w:bCs/>
        </w:rPr>
      </w:pPr>
    </w:p>
    <w:p w:rsidR="00421FB9" w:rsidRDefault="00421FB9" w:rsidP="003E6DC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715ED6">
        <w:rPr>
          <w:rFonts w:ascii="Times New Roman" w:hAnsi="Times New Roman" w:cs="Times New Roman"/>
          <w:b/>
          <w:bCs/>
        </w:rPr>
        <w:lastRenderedPageBreak/>
        <w:t>6. Ресурсное обеспечение</w:t>
      </w:r>
    </w:p>
    <w:p w:rsidR="00421FB9" w:rsidRPr="00715ED6" w:rsidRDefault="00421FB9" w:rsidP="003E6DC8">
      <w:pPr>
        <w:contextualSpacing/>
        <w:jc w:val="center"/>
        <w:rPr>
          <w:rFonts w:ascii="Times New Roman" w:hAnsi="Times New Roman" w:cs="Times New Roman"/>
        </w:rPr>
      </w:pPr>
    </w:p>
    <w:p w:rsidR="00421FB9" w:rsidRPr="00715ED6" w:rsidRDefault="00421FB9" w:rsidP="003E6DC8">
      <w:pPr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  <w:b/>
          <w:bCs/>
          <w:i/>
          <w:iCs/>
        </w:rPr>
        <w:t xml:space="preserve">6.1. Кадровое обеспечение ППКРС </w:t>
      </w:r>
    </w:p>
    <w:p w:rsidR="00421FB9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Реализация основной профессиональной</w:t>
      </w:r>
      <w:r>
        <w:rPr>
          <w:rFonts w:ascii="Times New Roman" w:hAnsi="Times New Roman" w:cs="Times New Roman"/>
        </w:rPr>
        <w:t xml:space="preserve"> образовательной программы обес</w:t>
      </w:r>
      <w:r w:rsidRPr="00715ED6">
        <w:rPr>
          <w:rFonts w:ascii="Times New Roman" w:hAnsi="Times New Roman" w:cs="Times New Roman"/>
        </w:rPr>
        <w:t>печивается педагогическими кадрами</w:t>
      </w:r>
      <w:r>
        <w:rPr>
          <w:rFonts w:ascii="Times New Roman" w:hAnsi="Times New Roman" w:cs="Times New Roman"/>
        </w:rPr>
        <w:t>.</w:t>
      </w:r>
    </w:p>
    <w:p w:rsidR="00421FB9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421FB9" w:rsidRPr="00715ED6" w:rsidRDefault="00421FB9" w:rsidP="003E6DC8">
      <w:pPr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  <w:b/>
          <w:bCs/>
        </w:rPr>
        <w:t xml:space="preserve">6.2. </w:t>
      </w:r>
      <w:r w:rsidRPr="00715ED6">
        <w:rPr>
          <w:rFonts w:ascii="Times New Roman" w:hAnsi="Times New Roman" w:cs="Times New Roman"/>
          <w:b/>
          <w:bCs/>
          <w:i/>
        </w:rPr>
        <w:t>Учебно-методическое обеспечение образовательной деятельности</w:t>
      </w:r>
      <w:r w:rsidRPr="00715ED6">
        <w:rPr>
          <w:rFonts w:ascii="Times New Roman" w:hAnsi="Times New Roman" w:cs="Times New Roman"/>
          <w:b/>
          <w:bCs/>
        </w:rPr>
        <w:t xml:space="preserve"> </w:t>
      </w:r>
    </w:p>
    <w:p w:rsidR="00421FB9" w:rsidRPr="00715ED6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Основная профессиональная образовательная программа обеспечивается учебно-методической документацией и учебно-методическими комплексами по всем учебным дисциплинам основной профе</w:t>
      </w:r>
      <w:r>
        <w:rPr>
          <w:rFonts w:ascii="Times New Roman" w:hAnsi="Times New Roman" w:cs="Times New Roman"/>
        </w:rPr>
        <w:t>ссиональной образовательной про</w:t>
      </w:r>
      <w:r w:rsidRPr="00715ED6">
        <w:rPr>
          <w:rFonts w:ascii="Times New Roman" w:hAnsi="Times New Roman" w:cs="Times New Roman"/>
        </w:rPr>
        <w:t xml:space="preserve">граммы. </w:t>
      </w:r>
    </w:p>
    <w:p w:rsidR="00421FB9" w:rsidRPr="00715ED6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сформированным по полному перечню д</w:t>
      </w:r>
      <w:r>
        <w:rPr>
          <w:rFonts w:ascii="Times New Roman" w:hAnsi="Times New Roman" w:cs="Times New Roman"/>
        </w:rPr>
        <w:t>исциплин основной профессиональ</w:t>
      </w:r>
      <w:r w:rsidRPr="00715ED6">
        <w:rPr>
          <w:rFonts w:ascii="Times New Roman" w:hAnsi="Times New Roman" w:cs="Times New Roman"/>
        </w:rPr>
        <w:t xml:space="preserve">ной образовательной программы. </w:t>
      </w:r>
      <w:proofErr w:type="gramStart"/>
      <w:r w:rsidRPr="00715ED6">
        <w:rPr>
          <w:rFonts w:ascii="Times New Roman" w:hAnsi="Times New Roman" w:cs="Times New Roman"/>
        </w:rPr>
        <w:t>Во время самостоятельной подготовки обучающиес</w:t>
      </w:r>
      <w:r>
        <w:rPr>
          <w:rFonts w:ascii="Times New Roman" w:hAnsi="Times New Roman" w:cs="Times New Roman"/>
        </w:rPr>
        <w:t>я обеспечены доступом к сети Ин</w:t>
      </w:r>
      <w:r w:rsidRPr="00715ED6">
        <w:rPr>
          <w:rFonts w:ascii="Times New Roman" w:hAnsi="Times New Roman" w:cs="Times New Roman"/>
        </w:rPr>
        <w:t xml:space="preserve">тернет. </w:t>
      </w:r>
      <w:proofErr w:type="gramEnd"/>
    </w:p>
    <w:p w:rsidR="00421FB9" w:rsidRPr="00715ED6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Каждый обучающийся по основной профессиональной образовательной программе об</w:t>
      </w:r>
      <w:r>
        <w:rPr>
          <w:rFonts w:ascii="Times New Roman" w:hAnsi="Times New Roman" w:cs="Times New Roman"/>
        </w:rPr>
        <w:t>еспечен не менее чем одним учеб</w:t>
      </w:r>
      <w:r w:rsidRPr="00715ED6">
        <w:rPr>
          <w:rFonts w:ascii="Times New Roman" w:hAnsi="Times New Roman" w:cs="Times New Roman"/>
        </w:rPr>
        <w:t>ным печатным или электронным изданием по каждой дисциплине профессионального</w:t>
      </w:r>
      <w:r>
        <w:rPr>
          <w:rFonts w:ascii="Times New Roman" w:hAnsi="Times New Roman" w:cs="Times New Roman"/>
        </w:rPr>
        <w:t xml:space="preserve"> цикла, входящим в образователь</w:t>
      </w:r>
      <w:r w:rsidRPr="00715ED6">
        <w:rPr>
          <w:rFonts w:ascii="Times New Roman" w:hAnsi="Times New Roman" w:cs="Times New Roman"/>
        </w:rPr>
        <w:t xml:space="preserve">ную программу. </w:t>
      </w:r>
    </w:p>
    <w:p w:rsidR="00421FB9" w:rsidRPr="00715ED6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715ED6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</w:t>
      </w:r>
      <w:r>
        <w:rPr>
          <w:rFonts w:ascii="Times New Roman" w:hAnsi="Times New Roman" w:cs="Times New Roman"/>
        </w:rPr>
        <w:t>й и дополнительной учебной лите</w:t>
      </w:r>
      <w:r w:rsidRPr="00715ED6">
        <w:rPr>
          <w:rFonts w:ascii="Times New Roman" w:hAnsi="Times New Roman" w:cs="Times New Roman"/>
        </w:rPr>
        <w:t xml:space="preserve">ратуры по дисциплинам базовой части всех циклов, изданной за последние 5 лет. </w:t>
      </w:r>
      <w:proofErr w:type="gramEnd"/>
    </w:p>
    <w:p w:rsidR="00421FB9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715ED6">
        <w:rPr>
          <w:rFonts w:ascii="Times New Roman" w:hAnsi="Times New Roman" w:cs="Times New Roman"/>
        </w:rPr>
        <w:t xml:space="preserve">Фонд дополнительной литературы помимо учебной </w:t>
      </w:r>
      <w:r>
        <w:rPr>
          <w:rFonts w:ascii="Times New Roman" w:hAnsi="Times New Roman" w:cs="Times New Roman"/>
        </w:rPr>
        <w:t>включает официальные справочно-</w:t>
      </w:r>
      <w:r w:rsidRPr="00715ED6">
        <w:rPr>
          <w:rFonts w:ascii="Times New Roman" w:hAnsi="Times New Roman" w:cs="Times New Roman"/>
        </w:rPr>
        <w:t>библиографически</w:t>
      </w:r>
      <w:r>
        <w:rPr>
          <w:rFonts w:ascii="Times New Roman" w:hAnsi="Times New Roman" w:cs="Times New Roman"/>
        </w:rPr>
        <w:t>е и периоди</w:t>
      </w:r>
      <w:r w:rsidRPr="00715ED6">
        <w:rPr>
          <w:rFonts w:ascii="Times New Roman" w:hAnsi="Times New Roman" w:cs="Times New Roman"/>
        </w:rPr>
        <w:t>ческие издания в расчете 1-2 экземпляра на каждых 100 обучающихся.</w:t>
      </w:r>
      <w:proofErr w:type="gramEnd"/>
    </w:p>
    <w:p w:rsidR="00421FB9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421FB9" w:rsidRPr="00715ED6" w:rsidRDefault="00421FB9" w:rsidP="003E6DC8">
      <w:pPr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  <w:b/>
          <w:bCs/>
        </w:rPr>
        <w:t xml:space="preserve">6.3. </w:t>
      </w:r>
      <w:r w:rsidRPr="00715ED6">
        <w:rPr>
          <w:rFonts w:ascii="Times New Roman" w:hAnsi="Times New Roman" w:cs="Times New Roman"/>
          <w:b/>
          <w:bCs/>
          <w:i/>
        </w:rPr>
        <w:t>Материально-техническое обеспечение образовательной деятельности</w:t>
      </w:r>
      <w:r w:rsidRPr="00715ED6">
        <w:rPr>
          <w:rFonts w:ascii="Times New Roman" w:hAnsi="Times New Roman" w:cs="Times New Roman"/>
          <w:b/>
          <w:bCs/>
        </w:rPr>
        <w:t xml:space="preserve"> </w:t>
      </w:r>
    </w:p>
    <w:p w:rsidR="00421FB9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15ED6">
        <w:rPr>
          <w:rFonts w:ascii="Times New Roman" w:hAnsi="Times New Roman" w:cs="Times New Roman"/>
        </w:rPr>
        <w:t>Учебный процесс обеспечивается наличием материально-технического оборудования.</w:t>
      </w:r>
    </w:p>
    <w:p w:rsidR="00421FB9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421FB9" w:rsidRPr="00924BB7" w:rsidRDefault="00421FB9" w:rsidP="003E6DC8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4514A1" w:rsidRPr="00A6519F" w:rsidRDefault="004514A1" w:rsidP="003E6DC8">
      <w:pPr>
        <w:pStyle w:val="20"/>
        <w:shd w:val="clear" w:color="auto" w:fill="auto"/>
        <w:tabs>
          <w:tab w:val="left" w:pos="1658"/>
        </w:tabs>
        <w:spacing w:after="0" w:line="276" w:lineRule="auto"/>
        <w:ind w:left="40" w:firstLine="0"/>
        <w:contextualSpacing/>
        <w:jc w:val="both"/>
      </w:pPr>
    </w:p>
    <w:sectPr w:rsidR="004514A1" w:rsidRPr="00A6519F" w:rsidSect="00E075FF">
      <w:footerReference w:type="default" r:id="rId9"/>
      <w:pgSz w:w="11900" w:h="16840"/>
      <w:pgMar w:top="1134" w:right="701" w:bottom="124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F8" w:rsidRDefault="00613AF8" w:rsidP="004514A1">
      <w:r>
        <w:separator/>
      </w:r>
    </w:p>
  </w:endnote>
  <w:endnote w:type="continuationSeparator" w:id="0">
    <w:p w:rsidR="00613AF8" w:rsidRDefault="00613AF8" w:rsidP="0045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FF" w:rsidRDefault="006C6BA1">
    <w:pPr>
      <w:rPr>
        <w:sz w:val="2"/>
        <w:szCs w:val="2"/>
      </w:rPr>
    </w:pPr>
    <w:r w:rsidRPr="006C6B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2.7pt;margin-top:784.7pt;width:9.6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5FF" w:rsidRDefault="006C6BA1">
                <w:fldSimple w:instr=" PAGE \* MERGEFORMAT ">
                  <w:r w:rsidR="00E075FF" w:rsidRPr="002C2BA4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FF" w:rsidRDefault="006C6BA1">
    <w:pPr>
      <w:rPr>
        <w:sz w:val="2"/>
        <w:szCs w:val="2"/>
      </w:rPr>
    </w:pPr>
    <w:r w:rsidRPr="006C6B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7pt;margin-top:784.7pt;width:9.6pt;height:6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5FF" w:rsidRDefault="006C6BA1">
                <w:fldSimple w:instr=" PAGE \* MERGEFORMAT ">
                  <w:r w:rsidR="00A34DF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A1" w:rsidRDefault="004514A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F8" w:rsidRDefault="00613AF8"/>
  </w:footnote>
  <w:footnote w:type="continuationSeparator" w:id="0">
    <w:p w:rsidR="00613AF8" w:rsidRDefault="00613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D4F"/>
    <w:multiLevelType w:val="multilevel"/>
    <w:tmpl w:val="1A72F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16D17"/>
    <w:multiLevelType w:val="multilevel"/>
    <w:tmpl w:val="D924B31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A6F2B"/>
    <w:multiLevelType w:val="multilevel"/>
    <w:tmpl w:val="4AE8289A"/>
    <w:lvl w:ilvl="0">
      <w:start w:val="5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A100F"/>
    <w:multiLevelType w:val="multilevel"/>
    <w:tmpl w:val="62F2397E"/>
    <w:lvl w:ilvl="0">
      <w:start w:val="5"/>
      <w:numFmt w:val="decimal"/>
      <w:lvlText w:val="13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52466"/>
    <w:multiLevelType w:val="multilevel"/>
    <w:tmpl w:val="221CDB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C7F2F"/>
    <w:multiLevelType w:val="multilevel"/>
    <w:tmpl w:val="8B32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A0666"/>
    <w:multiLevelType w:val="multilevel"/>
    <w:tmpl w:val="57A279A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0F02EB"/>
    <w:multiLevelType w:val="multilevel"/>
    <w:tmpl w:val="B8984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65D33"/>
    <w:multiLevelType w:val="multilevel"/>
    <w:tmpl w:val="64E8AF0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14A1A"/>
    <w:multiLevelType w:val="multilevel"/>
    <w:tmpl w:val="C66E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C18B1"/>
    <w:multiLevelType w:val="multilevel"/>
    <w:tmpl w:val="CE0C26E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D18A9"/>
    <w:multiLevelType w:val="multilevel"/>
    <w:tmpl w:val="71E4D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4205D"/>
    <w:multiLevelType w:val="multilevel"/>
    <w:tmpl w:val="9DA2C7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0F7F53"/>
    <w:multiLevelType w:val="multilevel"/>
    <w:tmpl w:val="AEB4A688"/>
    <w:lvl w:ilvl="0">
      <w:start w:val="5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E5E7A"/>
    <w:multiLevelType w:val="multilevel"/>
    <w:tmpl w:val="67C6834A"/>
    <w:lvl w:ilvl="0">
      <w:start w:val="5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1465BB"/>
    <w:multiLevelType w:val="multilevel"/>
    <w:tmpl w:val="F162C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645B13"/>
    <w:multiLevelType w:val="multilevel"/>
    <w:tmpl w:val="87F088F6"/>
    <w:lvl w:ilvl="0">
      <w:start w:val="5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0136F"/>
    <w:multiLevelType w:val="multilevel"/>
    <w:tmpl w:val="90127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041562"/>
    <w:multiLevelType w:val="multilevel"/>
    <w:tmpl w:val="01EE653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F7373"/>
    <w:multiLevelType w:val="multilevel"/>
    <w:tmpl w:val="8F563F70"/>
    <w:lvl w:ilvl="0">
      <w:start w:val="5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51F30"/>
    <w:multiLevelType w:val="multilevel"/>
    <w:tmpl w:val="59C65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1"/>
  </w:num>
  <w:num w:numId="5">
    <w:abstractNumId w:val="15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1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8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14A1"/>
    <w:rsid w:val="00052AE3"/>
    <w:rsid w:val="00204DD9"/>
    <w:rsid w:val="002372A5"/>
    <w:rsid w:val="003A6715"/>
    <w:rsid w:val="003C1D71"/>
    <w:rsid w:val="003E6DC8"/>
    <w:rsid w:val="00421FB9"/>
    <w:rsid w:val="004514A1"/>
    <w:rsid w:val="00454379"/>
    <w:rsid w:val="004C3D63"/>
    <w:rsid w:val="00516543"/>
    <w:rsid w:val="00556102"/>
    <w:rsid w:val="00613AF8"/>
    <w:rsid w:val="006C6BA1"/>
    <w:rsid w:val="00816449"/>
    <w:rsid w:val="008E4F5D"/>
    <w:rsid w:val="00934CF2"/>
    <w:rsid w:val="009F233E"/>
    <w:rsid w:val="00A34DFC"/>
    <w:rsid w:val="00A6519F"/>
    <w:rsid w:val="00A9710A"/>
    <w:rsid w:val="00CD76F2"/>
    <w:rsid w:val="00D01974"/>
    <w:rsid w:val="00D653A5"/>
    <w:rsid w:val="00D90D62"/>
    <w:rsid w:val="00E075FF"/>
    <w:rsid w:val="00EE51FD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4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4A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51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4514A1"/>
  </w:style>
  <w:style w:type="character" w:customStyle="1" w:styleId="5Exact">
    <w:name w:val="Основной текст (5) Exact"/>
    <w:basedOn w:val="a0"/>
    <w:link w:val="5"/>
    <w:rsid w:val="0045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sid w:val="004514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514A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sid w:val="004514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5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sid w:val="004514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1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sid w:val="004514A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Georgia75pt">
    <w:name w:val="Основной текст (2) + Georgia;7;5 pt"/>
    <w:basedOn w:val="2"/>
    <w:rsid w:val="004514A1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4514A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4514A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514A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"/>
    <w:basedOn w:val="2"/>
    <w:rsid w:val="004514A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1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14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4514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51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514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514A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4514A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4514A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1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514A1"/>
    <w:pPr>
      <w:shd w:val="clear" w:color="auto" w:fill="FFFFFF"/>
      <w:spacing w:after="300" w:line="274" w:lineRule="exac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451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rsid w:val="004514A1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7">
    <w:name w:val="Основной текст (7)"/>
    <w:basedOn w:val="a"/>
    <w:link w:val="7Exact"/>
    <w:rsid w:val="00451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4514A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14A1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4514A1"/>
    <w:pPr>
      <w:shd w:val="clear" w:color="auto" w:fill="FFFFFF"/>
      <w:spacing w:after="540" w:line="274" w:lineRule="exact"/>
      <w:ind w:hanging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51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514A1"/>
    <w:pPr>
      <w:shd w:val="clear" w:color="auto" w:fill="FFFFFF"/>
      <w:spacing w:line="274" w:lineRule="exact"/>
      <w:ind w:hanging="10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4514A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7">
    <w:name w:val="Table Grid"/>
    <w:basedOn w:val="a1"/>
    <w:rsid w:val="00A6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C1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1D7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C1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1D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Андреевна</cp:lastModifiedBy>
  <cp:revision>9</cp:revision>
  <dcterms:created xsi:type="dcterms:W3CDTF">2021-06-18T01:05:00Z</dcterms:created>
  <dcterms:modified xsi:type="dcterms:W3CDTF">2021-06-27T12:08:00Z</dcterms:modified>
</cp:coreProperties>
</file>